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4DE5F2BC" w:rsidR="00EE07E5" w:rsidRPr="00795B62" w:rsidRDefault="00B574C7" w:rsidP="00EE07E5">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27C28099" w:rsidR="00EE07E5" w:rsidRDefault="00283EFE" w:rsidP="00EE07E5">
      <w:pPr>
        <w:pStyle w:val="DefenceTitle"/>
        <w:rPr>
          <w:sz w:val="24"/>
          <w:szCs w:val="24"/>
        </w:rPr>
      </w:pPr>
      <w:r>
        <w:rPr>
          <w:sz w:val="24"/>
          <w:szCs w:val="24"/>
        </w:rPr>
        <w:t xml:space="preserve">DESIGN SERVICES </w:t>
      </w:r>
      <w:r w:rsidR="00DC2162">
        <w:rPr>
          <w:sz w:val="24"/>
          <w:szCs w:val="24"/>
        </w:rPr>
        <w:t>Contract</w:t>
      </w:r>
    </w:p>
    <w:p w14:paraId="376FEB7E" w14:textId="3BC7CB2E" w:rsidR="00617B2A" w:rsidRPr="00617B2A" w:rsidRDefault="00256348" w:rsidP="00617B2A">
      <w:pPr>
        <w:pStyle w:val="DefenceTitle"/>
      </w:pPr>
      <w:r>
        <w:rPr>
          <w:sz w:val="24"/>
          <w:szCs w:val="24"/>
        </w:rPr>
        <w:t xml:space="preserve">JANUARY </w:t>
      </w:r>
      <w:r w:rsidR="00A30717" w:rsidRPr="00F85489">
        <w:rPr>
          <w:sz w:val="24"/>
          <w:szCs w:val="24"/>
        </w:rPr>
        <w:t>202</w:t>
      </w:r>
      <w:r>
        <w:rPr>
          <w:sz w:val="24"/>
          <w:szCs w:val="24"/>
        </w:rPr>
        <w:t>5</w:t>
      </w:r>
    </w:p>
    <w:p w14:paraId="04072542" w14:textId="45E42488" w:rsidR="00FF3491" w:rsidRPr="00795B62" w:rsidRDefault="00256348" w:rsidP="00256348">
      <w:pPr>
        <w:pStyle w:val="DefenceHeading1"/>
      </w:pPr>
      <w:r>
        <w:t>CONTRACT</w:t>
      </w:r>
      <w:r w:rsidR="00F739F0">
        <w:br/>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2105C1">
            <w:pPr>
              <w:pStyle w:val="DefenceBoldNormal"/>
              <w:keepLines/>
            </w:pPr>
            <w:r w:rsidRPr="00795B62">
              <w:t>Topic/Subject</w:t>
            </w:r>
          </w:p>
        </w:tc>
        <w:tc>
          <w:tcPr>
            <w:tcW w:w="1559" w:type="dxa"/>
            <w:shd w:val="pct10" w:color="auto" w:fill="auto"/>
          </w:tcPr>
          <w:p w14:paraId="55FAEF36" w14:textId="77777777" w:rsidR="00FF3491" w:rsidRPr="00795B62" w:rsidRDefault="00FF3491" w:rsidP="002105C1">
            <w:pPr>
              <w:pStyle w:val="DefenceBoldNormal"/>
              <w:keepLines/>
            </w:pPr>
            <w:r w:rsidRPr="00795B62">
              <w:t>Reference (if applicable)</w:t>
            </w:r>
          </w:p>
        </w:tc>
        <w:tc>
          <w:tcPr>
            <w:tcW w:w="5918" w:type="dxa"/>
            <w:shd w:val="pct10" w:color="auto" w:fill="auto"/>
          </w:tcPr>
          <w:p w14:paraId="16B7C85B" w14:textId="77777777" w:rsidR="00FF3491" w:rsidRPr="00795B62" w:rsidRDefault="00FF3491" w:rsidP="002105C1">
            <w:pPr>
              <w:pStyle w:val="DefenceBoldNormal"/>
              <w:keepLines/>
              <w:tabs>
                <w:tab w:val="left" w:pos="1425"/>
              </w:tabs>
            </w:pPr>
            <w:r w:rsidRPr="00795B62">
              <w:t>Description</w:t>
            </w:r>
          </w:p>
        </w:tc>
      </w:tr>
      <w:tr w:rsidR="00D22BE6" w:rsidRPr="00795B62" w14:paraId="1472AECC" w14:textId="77777777" w:rsidTr="00B15060">
        <w:tc>
          <w:tcPr>
            <w:tcW w:w="1985" w:type="dxa"/>
            <w:shd w:val="clear" w:color="auto" w:fill="auto"/>
          </w:tcPr>
          <w:p w14:paraId="06775C32" w14:textId="5FDBF573" w:rsidR="00D22BE6" w:rsidRDefault="00256348" w:rsidP="00D22BE6">
            <w:pPr>
              <w:pStyle w:val="DefenceNormal"/>
              <w:keepNext/>
              <w:keepLines/>
            </w:pPr>
            <w:r>
              <w:t xml:space="preserve">Two phase ECI </w:t>
            </w:r>
            <w:r w:rsidRPr="0011355D">
              <w:t xml:space="preserve">Head Contract </w:t>
            </w:r>
            <w:r>
              <w:t>– Two Contractor Planning Phase approach</w:t>
            </w:r>
          </w:p>
        </w:tc>
        <w:tc>
          <w:tcPr>
            <w:tcW w:w="1559" w:type="dxa"/>
            <w:shd w:val="clear" w:color="auto" w:fill="auto"/>
          </w:tcPr>
          <w:p w14:paraId="2C189ACB" w14:textId="616CBDAA" w:rsidR="00D22BE6" w:rsidRDefault="00256348" w:rsidP="00D22BE6">
            <w:pPr>
              <w:pStyle w:val="DefenceNormal"/>
              <w:keepNext/>
              <w:keepLines/>
            </w:pPr>
            <w:r>
              <w:t>Annexure 2 – Special Condition</w:t>
            </w:r>
            <w:r w:rsidR="00522170">
              <w:t>s, clause</w:t>
            </w:r>
            <w:r>
              <w:t xml:space="preserve"> 10 </w:t>
            </w:r>
          </w:p>
        </w:tc>
        <w:tc>
          <w:tcPr>
            <w:tcW w:w="5918" w:type="dxa"/>
            <w:shd w:val="clear" w:color="auto" w:fill="auto"/>
          </w:tcPr>
          <w:p w14:paraId="46F7332A" w14:textId="19B32789" w:rsidR="00D22BE6" w:rsidRDefault="00522170" w:rsidP="00D22BE6">
            <w:pPr>
              <w:pStyle w:val="DefenceNormal"/>
              <w:keepNext/>
              <w:keepLines/>
            </w:pPr>
            <w:r>
              <w:t xml:space="preserve">Clause 10 of the </w:t>
            </w:r>
            <w:r w:rsidR="00256348" w:rsidRPr="00256348">
              <w:t>Special Condition</w:t>
            </w:r>
            <w:r>
              <w:t>s</w:t>
            </w:r>
            <w:r w:rsidR="00256348" w:rsidRPr="00256348">
              <w:t xml:space="preserve"> updated as </w:t>
            </w:r>
            <w:r w:rsidR="00256348" w:rsidRPr="00256348">
              <w:t>the ECI Head Contract delivery model is now a two contractor planning phase approach</w:t>
            </w:r>
            <w:r w:rsidR="00256348" w:rsidRPr="00256348">
              <w:t>.</w:t>
            </w:r>
          </w:p>
        </w:tc>
      </w:tr>
    </w:tbl>
    <w:p w14:paraId="366FBD28" w14:textId="77777777" w:rsidR="00897AC8" w:rsidRPr="00897AC8" w:rsidRDefault="00897AC8" w:rsidP="00D22BE6">
      <w:pPr>
        <w:pStyle w:val="DefenceNormal"/>
        <w:keepNext/>
        <w:spacing w:before="120"/>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1732A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040DDACB" w:rsidR="006E5250" w:rsidRDefault="00F739F0" w:rsidP="00FB61A1">
    <w:pPr>
      <w:pStyle w:val="Footer"/>
      <w:ind w:right="360"/>
    </w:pPr>
    <w:fldSimple w:instr=" DOCVARIABLE  CUFooterText \* MERGEFORMAT " w:fldLock="1">
      <w:r w:rsidR="00F96F0A">
        <w:t>L\355029349.2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1EFC1B6D" w:rsidR="006E5250" w:rsidRDefault="00F739F0" w:rsidP="00FE4447">
    <w:pPr>
      <w:pStyle w:val="Footer"/>
      <w:pBdr>
        <w:top w:val="single" w:sz="4" w:space="1" w:color="auto"/>
      </w:pBdr>
      <w:ind w:right="-2"/>
      <w:jc w:val="right"/>
    </w:pPr>
    <w:fldSimple w:instr=" DOCVARIABLE  CUFooterText \* MERGEFORMAT " w:fldLock="1">
      <w:r w:rsidR="00F96F0A">
        <w:t>L\355029349.2</w:t>
      </w:r>
    </w:fldSimple>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73E97ABC" w:rsidR="006E5250" w:rsidRDefault="00F739F0">
    <w:pPr>
      <w:pStyle w:val="Footer"/>
    </w:pPr>
    <w:fldSimple w:instr=" DOCVARIABLE  CUFooterText \* MERGEFORMAT " w:fldLock="1">
      <w:r w:rsidR="00F96F0A">
        <w:t>L\355029349.2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87998"/>
    <w:multiLevelType w:val="hybridMultilevel"/>
    <w:tmpl w:val="B1A48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1"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9"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17"/>
  </w:num>
  <w:num w:numId="2" w16cid:durableId="1287814589">
    <w:abstractNumId w:val="14"/>
  </w:num>
  <w:num w:numId="3" w16cid:durableId="8919508">
    <w:abstractNumId w:val="9"/>
  </w:num>
  <w:num w:numId="4" w16cid:durableId="53824102">
    <w:abstractNumId w:val="11"/>
  </w:num>
  <w:num w:numId="5" w16cid:durableId="503201923">
    <w:abstractNumId w:val="18"/>
  </w:num>
  <w:num w:numId="6" w16cid:durableId="30494658">
    <w:abstractNumId w:val="15"/>
  </w:num>
  <w:num w:numId="7" w16cid:durableId="1869171658">
    <w:abstractNumId w:val="3"/>
  </w:num>
  <w:num w:numId="8" w16cid:durableId="1359700646">
    <w:abstractNumId w:val="5"/>
  </w:num>
  <w:num w:numId="9" w16cid:durableId="955333088">
    <w:abstractNumId w:val="19"/>
  </w:num>
  <w:num w:numId="10" w16cid:durableId="1164123705">
    <w:abstractNumId w:val="0"/>
  </w:num>
  <w:num w:numId="11" w16cid:durableId="27265401">
    <w:abstractNumId w:val="7"/>
  </w:num>
  <w:num w:numId="12" w16cid:durableId="511452865">
    <w:abstractNumId w:val="6"/>
  </w:num>
  <w:num w:numId="13" w16cid:durableId="1010445509">
    <w:abstractNumId w:val="4"/>
  </w:num>
  <w:num w:numId="14" w16cid:durableId="619260045">
    <w:abstractNumId w:val="16"/>
  </w:num>
  <w:num w:numId="15" w16cid:durableId="636375106">
    <w:abstractNumId w:val="2"/>
  </w:num>
  <w:num w:numId="16" w16cid:durableId="449319772">
    <w:abstractNumId w:val="8"/>
  </w:num>
  <w:num w:numId="17" w16cid:durableId="353462039">
    <w:abstractNumId w:val="1"/>
  </w:num>
  <w:num w:numId="18" w16cid:durableId="1698385213">
    <w:abstractNumId w:val="13"/>
  </w:num>
  <w:num w:numId="19" w16cid:durableId="16020312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AU"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5029349.2"/>
  </w:docVars>
  <w:rsids>
    <w:rsidRoot w:val="00BC38D7"/>
    <w:rsid w:val="00001ACC"/>
    <w:rsid w:val="00001C4E"/>
    <w:rsid w:val="00004481"/>
    <w:rsid w:val="00005EBB"/>
    <w:rsid w:val="0000602C"/>
    <w:rsid w:val="00007C41"/>
    <w:rsid w:val="0001053D"/>
    <w:rsid w:val="00011F27"/>
    <w:rsid w:val="00014CA1"/>
    <w:rsid w:val="000158D0"/>
    <w:rsid w:val="000159DB"/>
    <w:rsid w:val="00017874"/>
    <w:rsid w:val="00021A3B"/>
    <w:rsid w:val="00023DED"/>
    <w:rsid w:val="00024F67"/>
    <w:rsid w:val="00025D98"/>
    <w:rsid w:val="00025DE3"/>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5C6D"/>
    <w:rsid w:val="00066176"/>
    <w:rsid w:val="00067026"/>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322E"/>
    <w:rsid w:val="000C40C9"/>
    <w:rsid w:val="000C46DB"/>
    <w:rsid w:val="000C484A"/>
    <w:rsid w:val="000C571F"/>
    <w:rsid w:val="000C703C"/>
    <w:rsid w:val="000C74A3"/>
    <w:rsid w:val="000D05A5"/>
    <w:rsid w:val="000D0856"/>
    <w:rsid w:val="000D1997"/>
    <w:rsid w:val="000D1BC6"/>
    <w:rsid w:val="000D206C"/>
    <w:rsid w:val="000D223F"/>
    <w:rsid w:val="000D2940"/>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288"/>
    <w:rsid w:val="0010158E"/>
    <w:rsid w:val="00101E0E"/>
    <w:rsid w:val="00101E9B"/>
    <w:rsid w:val="00102610"/>
    <w:rsid w:val="00105730"/>
    <w:rsid w:val="0010581B"/>
    <w:rsid w:val="00105E7D"/>
    <w:rsid w:val="001071AE"/>
    <w:rsid w:val="0011087C"/>
    <w:rsid w:val="001123DB"/>
    <w:rsid w:val="00113096"/>
    <w:rsid w:val="001155A2"/>
    <w:rsid w:val="001173E7"/>
    <w:rsid w:val="00117DF8"/>
    <w:rsid w:val="001207B0"/>
    <w:rsid w:val="00120820"/>
    <w:rsid w:val="00120A50"/>
    <w:rsid w:val="001245CC"/>
    <w:rsid w:val="001250D2"/>
    <w:rsid w:val="00125FFA"/>
    <w:rsid w:val="0012642D"/>
    <w:rsid w:val="00126F85"/>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3C03"/>
    <w:rsid w:val="00155EB6"/>
    <w:rsid w:val="0016198E"/>
    <w:rsid w:val="00163811"/>
    <w:rsid w:val="00164633"/>
    <w:rsid w:val="001652A3"/>
    <w:rsid w:val="00165BED"/>
    <w:rsid w:val="00167132"/>
    <w:rsid w:val="001672FD"/>
    <w:rsid w:val="00170212"/>
    <w:rsid w:val="00170253"/>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B0530"/>
    <w:rsid w:val="001B0CEF"/>
    <w:rsid w:val="001B1919"/>
    <w:rsid w:val="001B2FC8"/>
    <w:rsid w:val="001B39DF"/>
    <w:rsid w:val="001B4E46"/>
    <w:rsid w:val="001B6810"/>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471E"/>
    <w:rsid w:val="001E5656"/>
    <w:rsid w:val="001E5EA3"/>
    <w:rsid w:val="001E69D7"/>
    <w:rsid w:val="001E7E5E"/>
    <w:rsid w:val="001F1355"/>
    <w:rsid w:val="001F1BB9"/>
    <w:rsid w:val="001F2845"/>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348"/>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459"/>
    <w:rsid w:val="00281E18"/>
    <w:rsid w:val="00283B90"/>
    <w:rsid w:val="00283EFE"/>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A7F20"/>
    <w:rsid w:val="002B0ADB"/>
    <w:rsid w:val="002B0B3B"/>
    <w:rsid w:val="002B24D2"/>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3F2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684C"/>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65B7"/>
    <w:rsid w:val="003773B9"/>
    <w:rsid w:val="0038227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5216"/>
    <w:rsid w:val="003B634A"/>
    <w:rsid w:val="003B7960"/>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02B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FEC"/>
    <w:rsid w:val="004746AB"/>
    <w:rsid w:val="004759EC"/>
    <w:rsid w:val="004760CC"/>
    <w:rsid w:val="00476C7F"/>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07C2"/>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4FDC"/>
    <w:rsid w:val="004F5AD5"/>
    <w:rsid w:val="00500AA1"/>
    <w:rsid w:val="00500E82"/>
    <w:rsid w:val="00500FC1"/>
    <w:rsid w:val="00502A51"/>
    <w:rsid w:val="00504571"/>
    <w:rsid w:val="00511F7E"/>
    <w:rsid w:val="0051220A"/>
    <w:rsid w:val="00513CD9"/>
    <w:rsid w:val="00514112"/>
    <w:rsid w:val="00517922"/>
    <w:rsid w:val="00517ACA"/>
    <w:rsid w:val="0052078A"/>
    <w:rsid w:val="00521B0B"/>
    <w:rsid w:val="00522170"/>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37C1B"/>
    <w:rsid w:val="00540510"/>
    <w:rsid w:val="005406C6"/>
    <w:rsid w:val="005434BC"/>
    <w:rsid w:val="0054591D"/>
    <w:rsid w:val="005467D2"/>
    <w:rsid w:val="005472E0"/>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B1225"/>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200D"/>
    <w:rsid w:val="005F6796"/>
    <w:rsid w:val="005F74D9"/>
    <w:rsid w:val="00600360"/>
    <w:rsid w:val="00601656"/>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363D0"/>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3DBD"/>
    <w:rsid w:val="006F64C2"/>
    <w:rsid w:val="006F6FFE"/>
    <w:rsid w:val="00700445"/>
    <w:rsid w:val="00700E88"/>
    <w:rsid w:val="00702128"/>
    <w:rsid w:val="00702B53"/>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368C1"/>
    <w:rsid w:val="007413C7"/>
    <w:rsid w:val="00743022"/>
    <w:rsid w:val="0074399B"/>
    <w:rsid w:val="007453C6"/>
    <w:rsid w:val="007478BB"/>
    <w:rsid w:val="00750150"/>
    <w:rsid w:val="00750F5C"/>
    <w:rsid w:val="00751803"/>
    <w:rsid w:val="00755B2E"/>
    <w:rsid w:val="00757151"/>
    <w:rsid w:val="007575C4"/>
    <w:rsid w:val="0076308F"/>
    <w:rsid w:val="00765605"/>
    <w:rsid w:val="00766469"/>
    <w:rsid w:val="00766F39"/>
    <w:rsid w:val="0076710C"/>
    <w:rsid w:val="007730EF"/>
    <w:rsid w:val="00773565"/>
    <w:rsid w:val="00773FC4"/>
    <w:rsid w:val="00775CB8"/>
    <w:rsid w:val="00776918"/>
    <w:rsid w:val="00781A5F"/>
    <w:rsid w:val="007841D5"/>
    <w:rsid w:val="00784595"/>
    <w:rsid w:val="00785088"/>
    <w:rsid w:val="00786FCF"/>
    <w:rsid w:val="007870B6"/>
    <w:rsid w:val="0078721D"/>
    <w:rsid w:val="0078725C"/>
    <w:rsid w:val="0079171A"/>
    <w:rsid w:val="00794707"/>
    <w:rsid w:val="0079535B"/>
    <w:rsid w:val="00795B62"/>
    <w:rsid w:val="00797D14"/>
    <w:rsid w:val="007A0E5E"/>
    <w:rsid w:val="007A2791"/>
    <w:rsid w:val="007A2EAC"/>
    <w:rsid w:val="007A429E"/>
    <w:rsid w:val="007A4954"/>
    <w:rsid w:val="007A5266"/>
    <w:rsid w:val="007A7167"/>
    <w:rsid w:val="007B09FA"/>
    <w:rsid w:val="007B1001"/>
    <w:rsid w:val="007B1234"/>
    <w:rsid w:val="007B1D3A"/>
    <w:rsid w:val="007B21B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06528"/>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40030"/>
    <w:rsid w:val="00841ADA"/>
    <w:rsid w:val="00842BB1"/>
    <w:rsid w:val="00844631"/>
    <w:rsid w:val="008448AC"/>
    <w:rsid w:val="0084782E"/>
    <w:rsid w:val="0085087F"/>
    <w:rsid w:val="0085109C"/>
    <w:rsid w:val="00853123"/>
    <w:rsid w:val="008535C9"/>
    <w:rsid w:val="00853AA1"/>
    <w:rsid w:val="0085503B"/>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1515"/>
    <w:rsid w:val="008844F2"/>
    <w:rsid w:val="00884535"/>
    <w:rsid w:val="008849D0"/>
    <w:rsid w:val="0088518E"/>
    <w:rsid w:val="00885787"/>
    <w:rsid w:val="00895997"/>
    <w:rsid w:val="00895ECE"/>
    <w:rsid w:val="00896224"/>
    <w:rsid w:val="00897AC8"/>
    <w:rsid w:val="00897C95"/>
    <w:rsid w:val="008A017C"/>
    <w:rsid w:val="008A111C"/>
    <w:rsid w:val="008A125D"/>
    <w:rsid w:val="008A1CE3"/>
    <w:rsid w:val="008A3BB1"/>
    <w:rsid w:val="008A67EC"/>
    <w:rsid w:val="008A7A3F"/>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8BF"/>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F47"/>
    <w:rsid w:val="00920FEB"/>
    <w:rsid w:val="00921253"/>
    <w:rsid w:val="00922BBB"/>
    <w:rsid w:val="00925A5B"/>
    <w:rsid w:val="00925B2E"/>
    <w:rsid w:val="00926C37"/>
    <w:rsid w:val="0092755A"/>
    <w:rsid w:val="00930241"/>
    <w:rsid w:val="00932F17"/>
    <w:rsid w:val="00933AE7"/>
    <w:rsid w:val="00933BB6"/>
    <w:rsid w:val="00933D1C"/>
    <w:rsid w:val="00935C0C"/>
    <w:rsid w:val="009375C8"/>
    <w:rsid w:val="009413D4"/>
    <w:rsid w:val="009415A0"/>
    <w:rsid w:val="00941A6E"/>
    <w:rsid w:val="00942708"/>
    <w:rsid w:val="00945AB7"/>
    <w:rsid w:val="0094637E"/>
    <w:rsid w:val="0094654B"/>
    <w:rsid w:val="00951D2A"/>
    <w:rsid w:val="00952D13"/>
    <w:rsid w:val="00953AD0"/>
    <w:rsid w:val="00953B39"/>
    <w:rsid w:val="00953DA7"/>
    <w:rsid w:val="009541D1"/>
    <w:rsid w:val="0096031E"/>
    <w:rsid w:val="00961A83"/>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410D"/>
    <w:rsid w:val="00995512"/>
    <w:rsid w:val="0099580B"/>
    <w:rsid w:val="00997147"/>
    <w:rsid w:val="00997ED6"/>
    <w:rsid w:val="009A37CD"/>
    <w:rsid w:val="009B12B9"/>
    <w:rsid w:val="009B13DB"/>
    <w:rsid w:val="009B2D34"/>
    <w:rsid w:val="009B3DF7"/>
    <w:rsid w:val="009B6D8D"/>
    <w:rsid w:val="009C2ADB"/>
    <w:rsid w:val="009C4CAF"/>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6502C"/>
    <w:rsid w:val="00A70746"/>
    <w:rsid w:val="00A7186E"/>
    <w:rsid w:val="00A71B54"/>
    <w:rsid w:val="00A75636"/>
    <w:rsid w:val="00A76A3F"/>
    <w:rsid w:val="00A770EB"/>
    <w:rsid w:val="00A77810"/>
    <w:rsid w:val="00A779BD"/>
    <w:rsid w:val="00A80AE9"/>
    <w:rsid w:val="00A80C6E"/>
    <w:rsid w:val="00A81117"/>
    <w:rsid w:val="00A81E68"/>
    <w:rsid w:val="00A834A2"/>
    <w:rsid w:val="00A86DCF"/>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31CE"/>
    <w:rsid w:val="00AB41FC"/>
    <w:rsid w:val="00AB540A"/>
    <w:rsid w:val="00AB6098"/>
    <w:rsid w:val="00AC1659"/>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301D"/>
    <w:rsid w:val="00B0512F"/>
    <w:rsid w:val="00B1039F"/>
    <w:rsid w:val="00B11ADD"/>
    <w:rsid w:val="00B12938"/>
    <w:rsid w:val="00B13F42"/>
    <w:rsid w:val="00B1439B"/>
    <w:rsid w:val="00B15060"/>
    <w:rsid w:val="00B17E41"/>
    <w:rsid w:val="00B2055E"/>
    <w:rsid w:val="00B2503A"/>
    <w:rsid w:val="00B261A9"/>
    <w:rsid w:val="00B27902"/>
    <w:rsid w:val="00B30960"/>
    <w:rsid w:val="00B30F64"/>
    <w:rsid w:val="00B315F9"/>
    <w:rsid w:val="00B443CA"/>
    <w:rsid w:val="00B458D5"/>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E29"/>
    <w:rsid w:val="00B80B0B"/>
    <w:rsid w:val="00B81334"/>
    <w:rsid w:val="00B82110"/>
    <w:rsid w:val="00B83228"/>
    <w:rsid w:val="00B910FE"/>
    <w:rsid w:val="00B93D51"/>
    <w:rsid w:val="00B93DE4"/>
    <w:rsid w:val="00B9557B"/>
    <w:rsid w:val="00B957A7"/>
    <w:rsid w:val="00B97095"/>
    <w:rsid w:val="00B971A6"/>
    <w:rsid w:val="00BA23C8"/>
    <w:rsid w:val="00BA2DBC"/>
    <w:rsid w:val="00BA3288"/>
    <w:rsid w:val="00BA4E9E"/>
    <w:rsid w:val="00BB00CC"/>
    <w:rsid w:val="00BB40C2"/>
    <w:rsid w:val="00BB7CAA"/>
    <w:rsid w:val="00BB7FB7"/>
    <w:rsid w:val="00BC0899"/>
    <w:rsid w:val="00BC1884"/>
    <w:rsid w:val="00BC1E90"/>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4D8C"/>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0717C"/>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3C6"/>
    <w:rsid w:val="00C5658D"/>
    <w:rsid w:val="00C57C36"/>
    <w:rsid w:val="00C6045C"/>
    <w:rsid w:val="00C608B1"/>
    <w:rsid w:val="00C620F7"/>
    <w:rsid w:val="00C62443"/>
    <w:rsid w:val="00C62B37"/>
    <w:rsid w:val="00C62DF0"/>
    <w:rsid w:val="00C62FAC"/>
    <w:rsid w:val="00C63224"/>
    <w:rsid w:val="00C63E80"/>
    <w:rsid w:val="00C63FFE"/>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9A6"/>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49DE"/>
    <w:rsid w:val="00CB6CE3"/>
    <w:rsid w:val="00CC0B30"/>
    <w:rsid w:val="00CC1892"/>
    <w:rsid w:val="00CC3BC6"/>
    <w:rsid w:val="00CC4202"/>
    <w:rsid w:val="00CC452B"/>
    <w:rsid w:val="00CD2019"/>
    <w:rsid w:val="00CD2343"/>
    <w:rsid w:val="00CD3414"/>
    <w:rsid w:val="00CD4C15"/>
    <w:rsid w:val="00CD50F3"/>
    <w:rsid w:val="00CD770E"/>
    <w:rsid w:val="00CD7C51"/>
    <w:rsid w:val="00CD7E1D"/>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C73"/>
    <w:rsid w:val="00D00772"/>
    <w:rsid w:val="00D0192F"/>
    <w:rsid w:val="00D020D0"/>
    <w:rsid w:val="00D02B1E"/>
    <w:rsid w:val="00D03177"/>
    <w:rsid w:val="00D03220"/>
    <w:rsid w:val="00D04267"/>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2BE6"/>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67DF"/>
    <w:rsid w:val="00D374CD"/>
    <w:rsid w:val="00D400B1"/>
    <w:rsid w:val="00D4050F"/>
    <w:rsid w:val="00D410DB"/>
    <w:rsid w:val="00D418B3"/>
    <w:rsid w:val="00D42A92"/>
    <w:rsid w:val="00D4418B"/>
    <w:rsid w:val="00D45AF2"/>
    <w:rsid w:val="00D46F40"/>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6FA"/>
    <w:rsid w:val="00D65D98"/>
    <w:rsid w:val="00D669CC"/>
    <w:rsid w:val="00D67078"/>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5F8"/>
    <w:rsid w:val="00DC27FC"/>
    <w:rsid w:val="00DC36AF"/>
    <w:rsid w:val="00DC476D"/>
    <w:rsid w:val="00DC6501"/>
    <w:rsid w:val="00DC7B66"/>
    <w:rsid w:val="00DD0336"/>
    <w:rsid w:val="00DD106D"/>
    <w:rsid w:val="00DD1627"/>
    <w:rsid w:val="00DD2A49"/>
    <w:rsid w:val="00DD40BB"/>
    <w:rsid w:val="00DD6D1F"/>
    <w:rsid w:val="00DD6F55"/>
    <w:rsid w:val="00DE08CE"/>
    <w:rsid w:val="00DE13E2"/>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3253"/>
    <w:rsid w:val="00E04C25"/>
    <w:rsid w:val="00E0709E"/>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37C3"/>
    <w:rsid w:val="00E86E92"/>
    <w:rsid w:val="00E907F2"/>
    <w:rsid w:val="00E92F08"/>
    <w:rsid w:val="00E94A83"/>
    <w:rsid w:val="00E9573E"/>
    <w:rsid w:val="00E96834"/>
    <w:rsid w:val="00E976FD"/>
    <w:rsid w:val="00EA03EB"/>
    <w:rsid w:val="00EA1396"/>
    <w:rsid w:val="00EA3105"/>
    <w:rsid w:val="00EA69A1"/>
    <w:rsid w:val="00EA6EE0"/>
    <w:rsid w:val="00EB1027"/>
    <w:rsid w:val="00EB1B37"/>
    <w:rsid w:val="00EB30F6"/>
    <w:rsid w:val="00EB4CD3"/>
    <w:rsid w:val="00EB4FF0"/>
    <w:rsid w:val="00EB5253"/>
    <w:rsid w:val="00EB532E"/>
    <w:rsid w:val="00EB7B7E"/>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E7E8B"/>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514C"/>
    <w:rsid w:val="00F15B03"/>
    <w:rsid w:val="00F15D92"/>
    <w:rsid w:val="00F178FB"/>
    <w:rsid w:val="00F2098A"/>
    <w:rsid w:val="00F22079"/>
    <w:rsid w:val="00F22CB7"/>
    <w:rsid w:val="00F23911"/>
    <w:rsid w:val="00F246FA"/>
    <w:rsid w:val="00F24FB8"/>
    <w:rsid w:val="00F25739"/>
    <w:rsid w:val="00F2677B"/>
    <w:rsid w:val="00F273A4"/>
    <w:rsid w:val="00F2760B"/>
    <w:rsid w:val="00F32B2E"/>
    <w:rsid w:val="00F330FD"/>
    <w:rsid w:val="00F35C3E"/>
    <w:rsid w:val="00F3635F"/>
    <w:rsid w:val="00F3682F"/>
    <w:rsid w:val="00F36C3C"/>
    <w:rsid w:val="00F371E0"/>
    <w:rsid w:val="00F42738"/>
    <w:rsid w:val="00F432BC"/>
    <w:rsid w:val="00F43409"/>
    <w:rsid w:val="00F4402C"/>
    <w:rsid w:val="00F46B0D"/>
    <w:rsid w:val="00F47835"/>
    <w:rsid w:val="00F5049A"/>
    <w:rsid w:val="00F505D4"/>
    <w:rsid w:val="00F51675"/>
    <w:rsid w:val="00F5218A"/>
    <w:rsid w:val="00F53141"/>
    <w:rsid w:val="00F53B27"/>
    <w:rsid w:val="00F54C96"/>
    <w:rsid w:val="00F55AA0"/>
    <w:rsid w:val="00F575FA"/>
    <w:rsid w:val="00F60E76"/>
    <w:rsid w:val="00F62044"/>
    <w:rsid w:val="00F64770"/>
    <w:rsid w:val="00F65467"/>
    <w:rsid w:val="00F65C74"/>
    <w:rsid w:val="00F67B07"/>
    <w:rsid w:val="00F70D46"/>
    <w:rsid w:val="00F739F0"/>
    <w:rsid w:val="00F74442"/>
    <w:rsid w:val="00F751DD"/>
    <w:rsid w:val="00F7639F"/>
    <w:rsid w:val="00F765A1"/>
    <w:rsid w:val="00F80625"/>
    <w:rsid w:val="00F8101F"/>
    <w:rsid w:val="00F815BE"/>
    <w:rsid w:val="00F8192A"/>
    <w:rsid w:val="00F81E6D"/>
    <w:rsid w:val="00F831D2"/>
    <w:rsid w:val="00F84224"/>
    <w:rsid w:val="00F85489"/>
    <w:rsid w:val="00F861EA"/>
    <w:rsid w:val="00F87277"/>
    <w:rsid w:val="00F9228A"/>
    <w:rsid w:val="00F939FC"/>
    <w:rsid w:val="00F958ED"/>
    <w:rsid w:val="00F968B4"/>
    <w:rsid w:val="00F96CB5"/>
    <w:rsid w:val="00F96F0A"/>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 A P A C ! 3 1 1 2 0 7 0 2 4 . 1 < / d o c u m e n t i d >  
     < s e n d e r i d > J A C Q U I . W I L K I N S O N < / s e n d e r i d >  
     < s e n d e r e m a i l > J A C Q U I . W I L K I N S O N @ N O R T O N R O S E F U L B R I G H T . C O M < / s e n d e r e m a i l >  
     < l a s t m o d i f i e d > 2 0 2 5 - 0 1 - 1 7 T 1 3 : 1 3 : 0 0 . 0 0 0 0 0 0 0 + 1 1 : 0 0 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 L e g a l ! 3 5 5 0 2 9 3 4 9 . 2 < / d o c u m e n t i d >  
     < s e n d e r i d > J B I D D L E < / s e n d e r i d >  
     < s e n d e r e m a i l > J B I D D L E @ C L A Y T O N U T Z . C O M < / s e n d e r e m a i l >  
     < l a s t m o d i f i e d > 2 0 2 4 - 1 1 - 1 3 T 1 4 : 3 1 : 0 0 . 0 0 0 0 0 0 0 + 1 1 : 0 0 < / l a s t m o d i f i e d >  
     < d a t a b a s e > L e g a l < / d a t a b a s e >  
 < / p r o p e r t i e s > 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customXml/itemProps2.xml><?xml version="1.0" encoding="utf-8"?>
<ds:datastoreItem xmlns:ds="http://schemas.openxmlformats.org/officeDocument/2006/customXml" ds:itemID="{F031841D-CA35-4546-904C-27161A1BFB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11</TotalTime>
  <Pages>1</Pages>
  <Words>124</Words>
  <Characters>680</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Norton Rose Fulbright Australia</cp:lastModifiedBy>
  <cp:revision>4</cp:revision>
  <cp:lastPrinted>2019-10-24T01:23:00Z</cp:lastPrinted>
  <dcterms:created xsi:type="dcterms:W3CDTF">2025-01-17T02:03:00Z</dcterms:created>
  <dcterms:modified xsi:type="dcterms:W3CDTF">2025-01-17T02:13:00Z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