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1A56D" w14:textId="77777777" w:rsidR="007D2C8C" w:rsidRPr="00F56717" w:rsidRDefault="007D2C8C" w:rsidP="008D106D">
      <w:pPr>
        <w:pStyle w:val="ASDEFCONTitle"/>
      </w:pPr>
      <w:bookmarkStart w:id="0" w:name="_GoBack"/>
      <w:bookmarkEnd w:id="0"/>
      <w:r w:rsidRPr="00F56717">
        <w:t>D</w:t>
      </w:r>
      <w:bookmarkStart w:id="1" w:name="_Ref442071221"/>
      <w:bookmarkEnd w:id="1"/>
      <w:r w:rsidRPr="00F56717">
        <w:t>ATA ITEM DESCRIPTION</w:t>
      </w:r>
    </w:p>
    <w:p w14:paraId="1043EEB0" w14:textId="4ABEC6BF" w:rsidR="007D2C8C" w:rsidRPr="00A76DD0" w:rsidRDefault="007D2C8C" w:rsidP="008D106D">
      <w:pPr>
        <w:pStyle w:val="SOWHL1-ASDEFCON"/>
      </w:pPr>
      <w:bookmarkStart w:id="2" w:name="_Toc515805636"/>
      <w:r>
        <w:t>DID NUMBER:</w:t>
      </w:r>
      <w:bookmarkStart w:id="3" w:name="_Toc515805637"/>
      <w:r>
        <w:tab/>
      </w:r>
      <w:r w:rsidR="001E02FE">
        <w:fldChar w:fldCharType="begin"/>
      </w:r>
      <w:r w:rsidR="001E02FE">
        <w:instrText xml:space="preserve"> TITLE   \* MERGEFORMAT </w:instrText>
      </w:r>
      <w:r w:rsidR="001E02FE">
        <w:fldChar w:fldCharType="separate"/>
      </w:r>
      <w:r w:rsidR="00591DBF">
        <w:t>DID-ILS-TDATA-DAL</w:t>
      </w:r>
      <w:r w:rsidR="001E02FE">
        <w:fldChar w:fldCharType="end"/>
      </w:r>
      <w:r w:rsidR="00DE07DC">
        <w:t>-</w:t>
      </w:r>
      <w:fldSimple w:instr=" DOCPROPERTY Version ">
        <w:r w:rsidR="003D4D0C">
          <w:t>V5.3</w:t>
        </w:r>
      </w:fldSimple>
    </w:p>
    <w:p w14:paraId="1928903C" w14:textId="77777777" w:rsidR="007D2C8C" w:rsidRDefault="007D2C8C" w:rsidP="008D106D">
      <w:pPr>
        <w:pStyle w:val="SOWHL1-ASDEFCON"/>
      </w:pPr>
      <w:r>
        <w:t>TITLE:</w:t>
      </w:r>
      <w:r>
        <w:tab/>
      </w:r>
      <w:bookmarkEnd w:id="3"/>
      <w:r>
        <w:t>DATA Accession LIST</w:t>
      </w:r>
      <w:bookmarkStart w:id="4" w:name="_Toc515805639"/>
    </w:p>
    <w:p w14:paraId="44320D69" w14:textId="77777777" w:rsidR="007D2C8C" w:rsidRDefault="007D2C8C" w:rsidP="008D106D">
      <w:pPr>
        <w:pStyle w:val="SOWHL1-ASDEFCON"/>
      </w:pPr>
      <w:r>
        <w:t>DESCRIPTION and intended use</w:t>
      </w:r>
      <w:bookmarkEnd w:id="4"/>
    </w:p>
    <w:p w14:paraId="4F395726" w14:textId="33FEE854" w:rsidR="007D2C8C" w:rsidRDefault="007D2C8C" w:rsidP="008D106D">
      <w:pPr>
        <w:pStyle w:val="SOWTL2-ASDEFCON"/>
      </w:pPr>
      <w:r>
        <w:t xml:space="preserve">The Data Accession List (DAL) provides an accession list, which is an index of </w:t>
      </w:r>
      <w:r w:rsidR="00907738">
        <w:t xml:space="preserve">the </w:t>
      </w:r>
      <w:r>
        <w:t xml:space="preserve">Technical Data </w:t>
      </w:r>
      <w:r w:rsidR="00D94987">
        <w:t xml:space="preserve">used or </w:t>
      </w:r>
      <w:r w:rsidR="009B4B15" w:rsidRPr="009B4B15">
        <w:t>generated in the performance of the Contract</w:t>
      </w:r>
      <w:r w:rsidR="00D94987">
        <w:t>,</w:t>
      </w:r>
      <w:r w:rsidR="009B4B15" w:rsidRPr="009B4B15">
        <w:t xml:space="preserve"> </w:t>
      </w:r>
      <w:r w:rsidR="007752DA" w:rsidRPr="007752DA">
        <w:t xml:space="preserve">or used as source information for </w:t>
      </w:r>
      <w:r w:rsidR="00536654">
        <w:t xml:space="preserve">the </w:t>
      </w:r>
      <w:r w:rsidR="007752DA" w:rsidRPr="007752DA">
        <w:t>Technical Data compiled under the Contract</w:t>
      </w:r>
      <w:r w:rsidR="002454B2">
        <w:t>,</w:t>
      </w:r>
      <w:r w:rsidR="007752DA" w:rsidRPr="007752DA">
        <w:t xml:space="preserve"> </w:t>
      </w:r>
      <w:r w:rsidR="00907738">
        <w:t>where</w:t>
      </w:r>
      <w:r w:rsidR="00251A72">
        <w:t xml:space="preserve"> </w:t>
      </w:r>
      <w:r w:rsidR="00AD5E97">
        <w:t xml:space="preserve">that Technical Data </w:t>
      </w:r>
      <w:r w:rsidR="00962B69">
        <w:t xml:space="preserve">is </w:t>
      </w:r>
      <w:r>
        <w:t xml:space="preserve">not identified </w:t>
      </w:r>
      <w:r w:rsidR="00F56717">
        <w:t xml:space="preserve">for delivery </w:t>
      </w:r>
      <w:r w:rsidR="00E51C39">
        <w:t xml:space="preserve">to the Commonwealth or an Associated Party </w:t>
      </w:r>
      <w:r>
        <w:t xml:space="preserve">in </w:t>
      </w:r>
      <w:r w:rsidR="00E51C39">
        <w:t xml:space="preserve">either </w:t>
      </w:r>
      <w:r>
        <w:t xml:space="preserve">the CDRL or </w:t>
      </w:r>
      <w:r w:rsidR="00E51C39">
        <w:t>a data item derived from</w:t>
      </w:r>
      <w:r w:rsidR="00536654">
        <w:t xml:space="preserve"> </w:t>
      </w:r>
      <w:r>
        <w:t xml:space="preserve">the </w:t>
      </w:r>
      <w:r w:rsidR="004F5875">
        <w:t xml:space="preserve">Master </w:t>
      </w:r>
      <w:r>
        <w:t xml:space="preserve">Technical Data </w:t>
      </w:r>
      <w:r w:rsidR="004F5875">
        <w:t xml:space="preserve">Index </w:t>
      </w:r>
      <w:r>
        <w:t>(</w:t>
      </w:r>
      <w:r w:rsidR="004F5875">
        <w:t>MTDI</w:t>
      </w:r>
      <w:r>
        <w:t xml:space="preserve">).  The DAL is complementary to the </w:t>
      </w:r>
      <w:r w:rsidR="00907738">
        <w:t>M</w:t>
      </w:r>
      <w:r>
        <w:t>TD</w:t>
      </w:r>
      <w:r w:rsidR="00907738">
        <w:t>I</w:t>
      </w:r>
      <w:r>
        <w:t xml:space="preserve"> and </w:t>
      </w:r>
      <w:r w:rsidR="003F364B">
        <w:t xml:space="preserve">is </w:t>
      </w:r>
      <w:r w:rsidR="00DF7D8C">
        <w:t xml:space="preserve">updated </w:t>
      </w:r>
      <w:r>
        <w:t>throughout the period of the Contract.</w:t>
      </w:r>
    </w:p>
    <w:p w14:paraId="65D13D1F" w14:textId="77777777" w:rsidR="00EE75F9" w:rsidRDefault="007D2C8C" w:rsidP="008D106D">
      <w:pPr>
        <w:pStyle w:val="SOWTL2-ASDEFCON"/>
      </w:pPr>
      <w:r>
        <w:t xml:space="preserve">The Contractor uses the DAL to </w:t>
      </w:r>
      <w:r w:rsidR="007752DA">
        <w:t xml:space="preserve">inform </w:t>
      </w:r>
      <w:r>
        <w:t>the Commonwealth of Technical Data</w:t>
      </w:r>
      <w:r w:rsidR="009B4B15">
        <w:t xml:space="preserve"> that is</w:t>
      </w:r>
      <w:r w:rsidR="00EE75F9">
        <w:t>:</w:t>
      </w:r>
    </w:p>
    <w:p w14:paraId="2722B2D1" w14:textId="77777777" w:rsidR="00EE75F9" w:rsidRDefault="002454B2" w:rsidP="008D106D">
      <w:pPr>
        <w:pStyle w:val="SOWSubL1-ASDEFCON"/>
      </w:pPr>
      <w:r>
        <w:t xml:space="preserve">used or </w:t>
      </w:r>
      <w:r w:rsidR="007D2C8C">
        <w:t xml:space="preserve">generated </w:t>
      </w:r>
      <w:r w:rsidR="00F31219">
        <w:t>in the performance of the Contract</w:t>
      </w:r>
      <w:r w:rsidR="00EE75F9">
        <w:t>; and</w:t>
      </w:r>
    </w:p>
    <w:p w14:paraId="7932CC9F" w14:textId="77777777" w:rsidR="007D2C8C" w:rsidRDefault="00251A72" w:rsidP="008D106D">
      <w:pPr>
        <w:pStyle w:val="SOWSubL1-ASDEFCON"/>
      </w:pPr>
      <w:r>
        <w:t xml:space="preserve">not </w:t>
      </w:r>
      <w:r w:rsidR="0093028C">
        <w:t xml:space="preserve">required to be </w:t>
      </w:r>
      <w:r w:rsidR="00962B69">
        <w:t>deliver</w:t>
      </w:r>
      <w:r w:rsidR="0093028C">
        <w:t>ed</w:t>
      </w:r>
      <w:r w:rsidR="003F364B">
        <w:t xml:space="preserve"> </w:t>
      </w:r>
      <w:r w:rsidR="00EF2CB1">
        <w:t>under the Contract</w:t>
      </w:r>
      <w:r w:rsidR="007D2C8C">
        <w:t>.</w:t>
      </w:r>
    </w:p>
    <w:p w14:paraId="2CE0E1A7" w14:textId="77777777" w:rsidR="007D2C8C" w:rsidRDefault="007D2C8C" w:rsidP="008D106D">
      <w:pPr>
        <w:pStyle w:val="SOWTL2-ASDEFCON"/>
      </w:pPr>
      <w:r>
        <w:t xml:space="preserve">The Commonwealth uses the DAL as a </w:t>
      </w:r>
      <w:r w:rsidR="00962B69">
        <w:t xml:space="preserve">means </w:t>
      </w:r>
      <w:r w:rsidR="006278B9">
        <w:t>of</w:t>
      </w:r>
      <w:r w:rsidR="009F3687">
        <w:t xml:space="preserve"> identifying </w:t>
      </w:r>
      <w:r w:rsidR="00E75635">
        <w:t xml:space="preserve">additional </w:t>
      </w:r>
      <w:r>
        <w:t xml:space="preserve">items of Technical Data </w:t>
      </w:r>
      <w:r w:rsidR="009F3687">
        <w:t xml:space="preserve">that </w:t>
      </w:r>
      <w:r w:rsidR="00AD5E97">
        <w:t>are available</w:t>
      </w:r>
      <w:r w:rsidR="009F3687">
        <w:t xml:space="preserve"> and</w:t>
      </w:r>
      <w:r w:rsidR="00AD5E97">
        <w:t xml:space="preserve"> that </w:t>
      </w:r>
      <w:r w:rsidR="00E75635">
        <w:t>may allow the Commonwealth</w:t>
      </w:r>
      <w:r>
        <w:t xml:space="preserve"> to</w:t>
      </w:r>
      <w:r w:rsidR="009B4B15">
        <w:t xml:space="preserve"> </w:t>
      </w:r>
      <w:r w:rsidR="009B4B15" w:rsidRPr="009B4B15">
        <w:t>better understand and evaluate</w:t>
      </w:r>
      <w:r w:rsidR="004F5875">
        <w:t>, as applicable</w:t>
      </w:r>
      <w:r>
        <w:t>:</w:t>
      </w:r>
    </w:p>
    <w:p w14:paraId="4716B910" w14:textId="77777777" w:rsidR="00E51C39" w:rsidRDefault="007D2C8C" w:rsidP="008D106D">
      <w:pPr>
        <w:pStyle w:val="SOWSubL1-ASDEFCON"/>
      </w:pPr>
      <w:r>
        <w:t xml:space="preserve">the Contractor’s </w:t>
      </w:r>
      <w:r w:rsidR="004F5875">
        <w:t xml:space="preserve">decisions during </w:t>
      </w:r>
      <w:r w:rsidR="00E75635">
        <w:t xml:space="preserve">design and </w:t>
      </w:r>
      <w:r>
        <w:t>development activities</w:t>
      </w:r>
      <w:r w:rsidR="004F5875">
        <w:t xml:space="preserve"> </w:t>
      </w:r>
      <w:r w:rsidR="00E75635">
        <w:t xml:space="preserve">and, therefore, </w:t>
      </w:r>
      <w:r>
        <w:t xml:space="preserve">the </w:t>
      </w:r>
      <w:r w:rsidR="004F5875">
        <w:t xml:space="preserve">Materiel System </w:t>
      </w:r>
      <w:r>
        <w:t>solution being provided to the Commonwealth</w:t>
      </w:r>
      <w:r w:rsidR="007752DA">
        <w:t>;</w:t>
      </w:r>
    </w:p>
    <w:p w14:paraId="4A3DA11A" w14:textId="5DA12782" w:rsidR="007752DA" w:rsidRDefault="00E51C39" w:rsidP="0036766A">
      <w:pPr>
        <w:pStyle w:val="SOWSubL1-ASDEFCON"/>
      </w:pPr>
      <w:r>
        <w:t>progress of the development of the Mission System and Support System solutions;</w:t>
      </w:r>
      <w:r w:rsidR="007752DA">
        <w:t xml:space="preserve"> and</w:t>
      </w:r>
    </w:p>
    <w:p w14:paraId="395A4FB1" w14:textId="53A9CC28" w:rsidR="007D2C8C" w:rsidRDefault="007752DA" w:rsidP="008D106D">
      <w:pPr>
        <w:pStyle w:val="SOWSubL1-ASDEFCON"/>
      </w:pPr>
      <w:r w:rsidRPr="007752DA">
        <w:t xml:space="preserve">the completeness of the </w:t>
      </w:r>
      <w:r w:rsidR="00E51C39">
        <w:t xml:space="preserve">Support System </w:t>
      </w:r>
      <w:r w:rsidR="004F5875">
        <w:t>Technical Data List (</w:t>
      </w:r>
      <w:r w:rsidR="00E51C39">
        <w:t>SS</w:t>
      </w:r>
      <w:r w:rsidRPr="007752DA">
        <w:t>TDL</w:t>
      </w:r>
      <w:r w:rsidR="004F5875">
        <w:t>)</w:t>
      </w:r>
      <w:r w:rsidRPr="007752DA">
        <w:t xml:space="preserve"> </w:t>
      </w:r>
      <w:r w:rsidR="00A66D4E">
        <w:t xml:space="preserve">in </w:t>
      </w:r>
      <w:r w:rsidR="00962B69">
        <w:t>listing</w:t>
      </w:r>
      <w:r w:rsidRPr="007752DA">
        <w:t xml:space="preserve"> Technical Data </w:t>
      </w:r>
      <w:r w:rsidR="00A66D4E">
        <w:t>to be</w:t>
      </w:r>
      <w:r w:rsidRPr="007752DA">
        <w:t xml:space="preserve"> delivered</w:t>
      </w:r>
      <w:r w:rsidR="0035296E">
        <w:t xml:space="preserve"> to the Commonwealth</w:t>
      </w:r>
      <w:r w:rsidR="002E1010">
        <w:t xml:space="preserve"> and</w:t>
      </w:r>
      <w:r w:rsidR="00536654">
        <w:t>/or</w:t>
      </w:r>
      <w:r w:rsidR="00D94987">
        <w:t xml:space="preserve"> Associated Parties</w:t>
      </w:r>
      <w:r w:rsidR="004F5875">
        <w:t xml:space="preserve"> for the implementation of the Support System</w:t>
      </w:r>
      <w:r w:rsidR="007D2C8C">
        <w:t>.</w:t>
      </w:r>
    </w:p>
    <w:p w14:paraId="58B00CB2" w14:textId="77777777" w:rsidR="007D2C8C" w:rsidRDefault="007D2C8C" w:rsidP="008D106D">
      <w:pPr>
        <w:pStyle w:val="SOWHL1-ASDEFCON"/>
      </w:pPr>
      <w:bookmarkStart w:id="5" w:name="_Toc515805640"/>
      <w:r>
        <w:t>INTER-RELATIONSHIPS</w:t>
      </w:r>
      <w:bookmarkEnd w:id="5"/>
    </w:p>
    <w:p w14:paraId="74E3E8DE" w14:textId="77777777" w:rsidR="007D2C8C" w:rsidRDefault="007D2C8C" w:rsidP="008D106D">
      <w:pPr>
        <w:pStyle w:val="SOWTL2-ASDEFCON"/>
      </w:pPr>
      <w:r>
        <w:t>The DAL is subordinate to the</w:t>
      </w:r>
      <w:r w:rsidR="00F56717">
        <w:t xml:space="preserve"> following data items, where these data items are required under the Contract</w:t>
      </w:r>
      <w:r>
        <w:t>:</w:t>
      </w:r>
    </w:p>
    <w:p w14:paraId="6A1FD6CA" w14:textId="77777777" w:rsidR="00E51C39" w:rsidRDefault="007D2C8C" w:rsidP="008D106D">
      <w:pPr>
        <w:pStyle w:val="SOWSubL1-ASDEFCON"/>
      </w:pPr>
      <w:r>
        <w:t>Integrated Support Plan (ISP);</w:t>
      </w:r>
    </w:p>
    <w:p w14:paraId="6669958A" w14:textId="3407C409" w:rsidR="007D2C8C" w:rsidRDefault="00E51C39" w:rsidP="008D106D">
      <w:pPr>
        <w:pStyle w:val="SOWSubL1-ASDEFCON"/>
      </w:pPr>
      <w:r>
        <w:t>Systems Engineering Management Plan (SEMP);</w:t>
      </w:r>
      <w:r w:rsidR="007D2C8C">
        <w:t xml:space="preserve"> and</w:t>
      </w:r>
    </w:p>
    <w:p w14:paraId="7B9AC9F0" w14:textId="77777777" w:rsidR="007D2C8C" w:rsidRDefault="007D2C8C" w:rsidP="008D106D">
      <w:pPr>
        <w:pStyle w:val="SOWSubL1-ASDEFCON"/>
      </w:pPr>
      <w:r>
        <w:t>Technical Data Plan (TDP).</w:t>
      </w:r>
    </w:p>
    <w:p w14:paraId="7C41F139" w14:textId="77777777" w:rsidR="009B4B15" w:rsidRDefault="007D2C8C" w:rsidP="008D106D">
      <w:pPr>
        <w:pStyle w:val="SOWTL2-ASDEFCON"/>
      </w:pPr>
      <w:r>
        <w:t xml:space="preserve">The DAL inter-relates with the </w:t>
      </w:r>
      <w:r w:rsidR="009B4B15" w:rsidRPr="009B4B15">
        <w:t>following data items</w:t>
      </w:r>
      <w:r w:rsidR="00AF7919">
        <w:t>, where these data item are required under the Contract</w:t>
      </w:r>
      <w:r w:rsidR="009B4B15" w:rsidRPr="009B4B15">
        <w:t>:</w:t>
      </w:r>
    </w:p>
    <w:p w14:paraId="08D00D6C" w14:textId="7D77CC1A" w:rsidR="007752DA" w:rsidRDefault="00E51C39" w:rsidP="008D106D">
      <w:pPr>
        <w:pStyle w:val="SOWSubL1-ASDEFCON"/>
      </w:pPr>
      <w:r>
        <w:t xml:space="preserve">all data items derived from the </w:t>
      </w:r>
      <w:r w:rsidR="004F5875">
        <w:t>MTDI</w:t>
      </w:r>
      <w:r w:rsidR="007752DA">
        <w:t>;</w:t>
      </w:r>
    </w:p>
    <w:p w14:paraId="309FA980" w14:textId="1A98F2FD" w:rsidR="009B4B15" w:rsidRDefault="007752DA" w:rsidP="008D106D">
      <w:pPr>
        <w:pStyle w:val="SOWSubL1-ASDEFCON"/>
      </w:pPr>
      <w:r w:rsidRPr="007752DA">
        <w:t>Configuration Status Accounting Reports</w:t>
      </w:r>
      <w:r w:rsidR="009B4B15">
        <w:t>;</w:t>
      </w:r>
    </w:p>
    <w:p w14:paraId="4B6C8E70" w14:textId="77777777" w:rsidR="00E51C39" w:rsidRDefault="002454B2" w:rsidP="008D106D">
      <w:pPr>
        <w:pStyle w:val="SOWSubL1-ASDEFCON"/>
      </w:pPr>
      <w:r>
        <w:t>Software List (SWLIST)</w:t>
      </w:r>
      <w:r w:rsidR="00E51C39">
        <w:t>; and</w:t>
      </w:r>
    </w:p>
    <w:p w14:paraId="78364EFD" w14:textId="27236526" w:rsidR="002454B2" w:rsidRDefault="00E51C39" w:rsidP="008D106D">
      <w:pPr>
        <w:pStyle w:val="SOWSubL1-ASDEFCON"/>
      </w:pPr>
      <w:r>
        <w:t>all other data items that identify, list, or which are Technical Data</w:t>
      </w:r>
      <w:r w:rsidR="002454B2">
        <w:t>.</w:t>
      </w:r>
    </w:p>
    <w:p w14:paraId="568148A7" w14:textId="77777777" w:rsidR="007D2C8C" w:rsidRDefault="007D2C8C" w:rsidP="008D106D">
      <w:pPr>
        <w:pStyle w:val="SOWHL1-ASDEFCON"/>
      </w:pPr>
      <w:bookmarkStart w:id="6" w:name="_Toc515805641"/>
      <w:r>
        <w:t>Applicable Documents</w:t>
      </w:r>
    </w:p>
    <w:p w14:paraId="38CD1B8A" w14:textId="77777777" w:rsidR="006E5B94" w:rsidRPr="006E5B94" w:rsidRDefault="006E5B94" w:rsidP="008D106D">
      <w:pPr>
        <w:pStyle w:val="SOWTL2-ASDEFCON"/>
      </w:pPr>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7D2C8C" w14:paraId="01B189A5" w14:textId="77777777">
        <w:tc>
          <w:tcPr>
            <w:tcW w:w="2127" w:type="dxa"/>
          </w:tcPr>
          <w:p w14:paraId="2FA6540D" w14:textId="77777777" w:rsidR="007D2C8C" w:rsidRDefault="007D2C8C" w:rsidP="008D106D">
            <w:pPr>
              <w:pStyle w:val="Table10ptText-ASDEFCON"/>
            </w:pPr>
            <w:r>
              <w:t>Nil.</w:t>
            </w:r>
          </w:p>
        </w:tc>
        <w:tc>
          <w:tcPr>
            <w:tcW w:w="5917" w:type="dxa"/>
          </w:tcPr>
          <w:p w14:paraId="1AF3452D" w14:textId="77777777" w:rsidR="007D2C8C" w:rsidRDefault="007D2C8C" w:rsidP="008D106D">
            <w:pPr>
              <w:pStyle w:val="Table10ptText-ASDEFCON"/>
            </w:pPr>
          </w:p>
        </w:tc>
      </w:tr>
    </w:tbl>
    <w:p w14:paraId="12FA3E8F" w14:textId="77777777" w:rsidR="007D2C8C" w:rsidRDefault="007D2C8C" w:rsidP="008D106D">
      <w:pPr>
        <w:pStyle w:val="SOWHL1-ASDEFCON"/>
      </w:pPr>
      <w:r>
        <w:t>Preparation Instructions</w:t>
      </w:r>
      <w:bookmarkEnd w:id="6"/>
    </w:p>
    <w:p w14:paraId="253EAF99" w14:textId="77777777" w:rsidR="007D2C8C" w:rsidRDefault="007D2C8C" w:rsidP="008D106D">
      <w:pPr>
        <w:pStyle w:val="SOWHL2-ASDEFCON"/>
      </w:pPr>
      <w:bookmarkStart w:id="7" w:name="_Toc515805642"/>
      <w:r>
        <w:t>Generic Format and Content</w:t>
      </w:r>
      <w:bookmarkEnd w:id="7"/>
    </w:p>
    <w:p w14:paraId="70E33B2C" w14:textId="77777777" w:rsidR="007D2C8C" w:rsidRDefault="007D2C8C" w:rsidP="008D106D">
      <w:pPr>
        <w:pStyle w:val="SOWTL3-ASDEFCON"/>
      </w:pPr>
      <w:r>
        <w:t xml:space="preserve">The data item shall comply with the general format, content and preparation instructions contained in the CDRL clause entitled </w:t>
      </w:r>
      <w:r w:rsidR="00DF0088">
        <w:t>‘</w:t>
      </w:r>
      <w:r>
        <w:t xml:space="preserve">General Requirements </w:t>
      </w:r>
      <w:r w:rsidR="00A66D4E">
        <w:t xml:space="preserve">for </w:t>
      </w:r>
      <w:r>
        <w:t>Data Items</w:t>
      </w:r>
      <w:r w:rsidR="00DF0088">
        <w:t>’</w:t>
      </w:r>
      <w:r>
        <w:t>.</w:t>
      </w:r>
    </w:p>
    <w:p w14:paraId="586208D5" w14:textId="77777777" w:rsidR="00341E8B" w:rsidRDefault="007D2C8C" w:rsidP="008D106D">
      <w:pPr>
        <w:pStyle w:val="SOWTL3-ASDEFCON"/>
      </w:pPr>
      <w:bookmarkStart w:id="8" w:name="_Ref481585537"/>
      <w:r>
        <w:lastRenderedPageBreak/>
        <w:t xml:space="preserve">The DAL shall be provided in </w:t>
      </w:r>
      <w:r w:rsidR="00E77F4F">
        <w:t xml:space="preserve">soft copy </w:t>
      </w:r>
      <w:r w:rsidR="00E26A29">
        <w:t xml:space="preserve">as a </w:t>
      </w:r>
      <w:r w:rsidR="00E77F4F">
        <w:t xml:space="preserve">structured data </w:t>
      </w:r>
      <w:r w:rsidR="00E26A29">
        <w:t xml:space="preserve">file </w:t>
      </w:r>
      <w:r w:rsidR="00E77F4F">
        <w:t>(</w:t>
      </w:r>
      <w:proofErr w:type="spellStart"/>
      <w:r w:rsidR="00E77F4F">
        <w:t>eg</w:t>
      </w:r>
      <w:proofErr w:type="spellEnd"/>
      <w:r w:rsidR="00E77F4F">
        <w:t xml:space="preserve">, one or more </w:t>
      </w:r>
      <w:r>
        <w:t>database</w:t>
      </w:r>
      <w:r w:rsidR="00E77F4F">
        <w:t>s</w:t>
      </w:r>
      <w:r w:rsidR="00E26A29">
        <w:t>,</w:t>
      </w:r>
      <w:r>
        <w:t xml:space="preserve"> spreadsheet</w:t>
      </w:r>
      <w:r w:rsidR="00E77F4F">
        <w:t xml:space="preserve">s or other structured data </w:t>
      </w:r>
      <w:r w:rsidR="00E26A29">
        <w:t>format</w:t>
      </w:r>
      <w:r w:rsidR="00E77F4F">
        <w:t xml:space="preserve">) that </w:t>
      </w:r>
      <w:r w:rsidR="00E26A29">
        <w:t>enables</w:t>
      </w:r>
      <w:r w:rsidR="00E77F4F">
        <w:t xml:space="preserve"> the </w:t>
      </w:r>
      <w:r w:rsidR="00E26A29">
        <w:t>DAL content</w:t>
      </w:r>
      <w:r w:rsidR="00E77F4F">
        <w:t xml:space="preserve"> to</w:t>
      </w:r>
      <w:r w:rsidR="00E26A29">
        <w:t xml:space="preserve"> be</w:t>
      </w:r>
      <w:r w:rsidR="00E77F4F">
        <w:t xml:space="preserve"> </w:t>
      </w:r>
      <w:r w:rsidR="008D731E">
        <w:t>access</w:t>
      </w:r>
      <w:r w:rsidR="00E26A29">
        <w:t>ed, queried</w:t>
      </w:r>
      <w:r w:rsidR="008D731E">
        <w:t xml:space="preserve">, read, </w:t>
      </w:r>
      <w:r w:rsidR="00E77F4F">
        <w:t>print</w:t>
      </w:r>
      <w:r w:rsidR="00E26A29">
        <w:t>ed</w:t>
      </w:r>
      <w:r w:rsidR="002E1010">
        <w:t>,</w:t>
      </w:r>
      <w:r w:rsidR="00E77F4F">
        <w:t xml:space="preserve"> and </w:t>
      </w:r>
      <w:r w:rsidR="00E26A29">
        <w:t xml:space="preserve">used to </w:t>
      </w:r>
      <w:r w:rsidR="00E77F4F">
        <w:t>generate</w:t>
      </w:r>
      <w:r>
        <w:t xml:space="preserve"> soft copy tabulated text</w:t>
      </w:r>
      <w:r w:rsidR="00E77F4F">
        <w:t xml:space="preserve"> </w:t>
      </w:r>
      <w:r>
        <w:t>reports.</w:t>
      </w:r>
      <w:bookmarkEnd w:id="8"/>
    </w:p>
    <w:p w14:paraId="43F9CB57" w14:textId="5A718FD9" w:rsidR="00196ECB" w:rsidRDefault="00196ECB" w:rsidP="008D106D">
      <w:pPr>
        <w:pStyle w:val="SOWTL3-ASDEFCON"/>
      </w:pPr>
      <w:r>
        <w:t xml:space="preserve">Except where the soft copy </w:t>
      </w:r>
      <w:r w:rsidR="00E26A29">
        <w:t>data file</w:t>
      </w:r>
      <w:r>
        <w:t xml:space="preserve"> is </w:t>
      </w:r>
      <w:r w:rsidR="00E26A29">
        <w:t>compatible</w:t>
      </w:r>
      <w:r>
        <w:t xml:space="preserve"> with a standard </w:t>
      </w:r>
      <w:r w:rsidRPr="000E7DE0">
        <w:t>Software</w:t>
      </w:r>
      <w:r>
        <w:t xml:space="preserve"> application defined elsewhere in the Contract, or otherwise agreed in advance and in writing by the Commonwealth Representative, the DAL shall be accompanied by any Software and Technical Data required to enable the </w:t>
      </w:r>
      <w:r w:rsidR="00E9520C">
        <w:t>functions identified in</w:t>
      </w:r>
      <w:r>
        <w:t xml:space="preserve"> clause </w:t>
      </w:r>
      <w:r>
        <w:fldChar w:fldCharType="begin"/>
      </w:r>
      <w:r>
        <w:instrText xml:space="preserve"> REF _Ref481585537 \r \h </w:instrText>
      </w:r>
      <w:r>
        <w:fldChar w:fldCharType="separate"/>
      </w:r>
      <w:r w:rsidR="00591DBF">
        <w:t>6.1.2</w:t>
      </w:r>
      <w:r>
        <w:fldChar w:fldCharType="end"/>
      </w:r>
      <w:r>
        <w:t>.</w:t>
      </w:r>
    </w:p>
    <w:p w14:paraId="60FA9B06" w14:textId="77777777" w:rsidR="007D2C8C" w:rsidRDefault="007D2C8C" w:rsidP="008D106D">
      <w:pPr>
        <w:pStyle w:val="SOWHL2-ASDEFCON"/>
      </w:pPr>
      <w:bookmarkStart w:id="9" w:name="_Toc515805643"/>
      <w:r>
        <w:t>Specific Content</w:t>
      </w:r>
      <w:bookmarkEnd w:id="9"/>
    </w:p>
    <w:bookmarkEnd w:id="2"/>
    <w:p w14:paraId="091A2DE5" w14:textId="77777777" w:rsidR="007D2C8C" w:rsidRDefault="007D2C8C" w:rsidP="008D106D">
      <w:pPr>
        <w:pStyle w:val="SOWHL3-ASDEFCON"/>
      </w:pPr>
      <w:r>
        <w:t>General Requirements</w:t>
      </w:r>
    </w:p>
    <w:p w14:paraId="4C5F4F35" w14:textId="77B585B5" w:rsidR="007752DA" w:rsidRDefault="007D2C8C" w:rsidP="008D106D">
      <w:pPr>
        <w:pStyle w:val="SOWTL4-ASDEFCON"/>
      </w:pPr>
      <w:r>
        <w:t xml:space="preserve">The DAL shall list Technical Data </w:t>
      </w:r>
      <w:r w:rsidR="007752DA">
        <w:t xml:space="preserve">that is </w:t>
      </w:r>
      <w:r>
        <w:t xml:space="preserve">not identified in either the CDRL or </w:t>
      </w:r>
      <w:r w:rsidR="00183566">
        <w:t xml:space="preserve">a data item derived from </w:t>
      </w:r>
      <w:r>
        <w:t xml:space="preserve">the </w:t>
      </w:r>
      <w:r w:rsidR="00536654">
        <w:t>MTDI</w:t>
      </w:r>
      <w:r w:rsidR="003B3E10">
        <w:t xml:space="preserve">, </w:t>
      </w:r>
      <w:r w:rsidR="00EE75F9">
        <w:t xml:space="preserve">if the </w:t>
      </w:r>
      <w:r w:rsidR="003B3E10">
        <w:t>Technical Data</w:t>
      </w:r>
      <w:r w:rsidR="007752DA">
        <w:t>:</w:t>
      </w:r>
    </w:p>
    <w:p w14:paraId="7F6E73C0" w14:textId="3379CE92" w:rsidR="0093028C" w:rsidRDefault="00EE75F9" w:rsidP="008D106D">
      <w:pPr>
        <w:pStyle w:val="SOWSubL1-ASDEFCON"/>
      </w:pPr>
      <w:r>
        <w:t xml:space="preserve">is </w:t>
      </w:r>
      <w:r w:rsidR="00D94987">
        <w:t xml:space="preserve">used or </w:t>
      </w:r>
      <w:r w:rsidR="0093028C" w:rsidRPr="007752DA">
        <w:t xml:space="preserve">generated </w:t>
      </w:r>
      <w:r w:rsidR="00183566">
        <w:t xml:space="preserve">(or required to be used or generated) </w:t>
      </w:r>
      <w:r w:rsidR="00933C42">
        <w:t xml:space="preserve">in the performance of the Contract </w:t>
      </w:r>
      <w:r w:rsidR="0093028C" w:rsidRPr="007752DA">
        <w:t>(</w:t>
      </w:r>
      <w:proofErr w:type="spellStart"/>
      <w:r w:rsidR="0093028C" w:rsidRPr="007752DA">
        <w:t>eg</w:t>
      </w:r>
      <w:proofErr w:type="spellEnd"/>
      <w:r w:rsidR="0093028C" w:rsidRPr="007752DA">
        <w:t>, a trade study report used to inform design decision</w:t>
      </w:r>
      <w:r w:rsidR="0093028C">
        <w:t>s or raw data recorded during a</w:t>
      </w:r>
      <w:r w:rsidR="002E1010">
        <w:t>n integration</w:t>
      </w:r>
      <w:r w:rsidR="0093028C">
        <w:t xml:space="preserve"> test activity</w:t>
      </w:r>
      <w:r w:rsidR="0093028C" w:rsidRPr="007752DA">
        <w:t>); or</w:t>
      </w:r>
    </w:p>
    <w:p w14:paraId="4B5B823D" w14:textId="77777777" w:rsidR="0093028C" w:rsidRDefault="00EE75F9" w:rsidP="008D106D">
      <w:pPr>
        <w:pStyle w:val="SOWSubL1-ASDEFCON"/>
      </w:pPr>
      <w:r>
        <w:t xml:space="preserve">is </w:t>
      </w:r>
      <w:r w:rsidR="0093028C" w:rsidRPr="007752DA">
        <w:t xml:space="preserve">used as source information </w:t>
      </w:r>
      <w:r w:rsidR="0093028C">
        <w:t>to</w:t>
      </w:r>
      <w:r w:rsidR="0093028C" w:rsidRPr="007752DA">
        <w:t xml:space="preserve"> compile </w:t>
      </w:r>
      <w:r w:rsidR="0093028C">
        <w:t xml:space="preserve">an item of </w:t>
      </w:r>
      <w:r w:rsidR="0093028C" w:rsidRPr="007752DA">
        <w:t>Technical Data (</w:t>
      </w:r>
      <w:proofErr w:type="spellStart"/>
      <w:r w:rsidR="0093028C" w:rsidRPr="007752DA">
        <w:t>eg</w:t>
      </w:r>
      <w:proofErr w:type="spellEnd"/>
      <w:r w:rsidR="0093028C" w:rsidRPr="007752DA">
        <w:t xml:space="preserve">, extant OEM manuals </w:t>
      </w:r>
      <w:r w:rsidR="0093028C">
        <w:t>used in the</w:t>
      </w:r>
      <w:r w:rsidR="0093028C" w:rsidRPr="007752DA">
        <w:t xml:space="preserve"> compil</w:t>
      </w:r>
      <w:r w:rsidR="0093028C">
        <w:t>ation of a</w:t>
      </w:r>
      <w:r w:rsidR="0093028C" w:rsidRPr="007752DA">
        <w:t xml:space="preserve"> </w:t>
      </w:r>
      <w:r w:rsidR="002E1010">
        <w:t>Maintenance</w:t>
      </w:r>
      <w:r w:rsidR="0093028C" w:rsidRPr="007752DA">
        <w:t xml:space="preserve"> publication)</w:t>
      </w:r>
      <w:r w:rsidR="0093028C">
        <w:t xml:space="preserve"> </w:t>
      </w:r>
      <w:r w:rsidR="00C26AB3">
        <w:t>where the compiled</w:t>
      </w:r>
      <w:r w:rsidR="0093028C">
        <w:t xml:space="preserve"> </w:t>
      </w:r>
      <w:r w:rsidR="00320DA7">
        <w:t xml:space="preserve">item of </w:t>
      </w:r>
      <w:r w:rsidR="00AD5E97">
        <w:t xml:space="preserve">Technical Data </w:t>
      </w:r>
      <w:r w:rsidR="0093028C">
        <w:t>is required to be delivered to the Commonwealth or an Associated Party (</w:t>
      </w:r>
      <w:proofErr w:type="spellStart"/>
      <w:r w:rsidR="0093028C">
        <w:t>eg</w:t>
      </w:r>
      <w:proofErr w:type="spellEnd"/>
      <w:r w:rsidR="0093028C">
        <w:t>, a support contractor)</w:t>
      </w:r>
      <w:r w:rsidR="002E1010">
        <w:t xml:space="preserve"> for the implementation of the Support System</w:t>
      </w:r>
      <w:r w:rsidR="0093028C">
        <w:t>.</w:t>
      </w:r>
    </w:p>
    <w:p w14:paraId="10A030CF" w14:textId="77777777" w:rsidR="007D2C8C" w:rsidRDefault="007D2C8C" w:rsidP="008D106D">
      <w:pPr>
        <w:pStyle w:val="SOWHL3-ASDEFCON"/>
      </w:pPr>
      <w:r>
        <w:t>Detailed Requirements</w:t>
      </w:r>
    </w:p>
    <w:p w14:paraId="6C7D3616" w14:textId="77777777" w:rsidR="007D2C8C" w:rsidRDefault="007D2C8C" w:rsidP="008D106D">
      <w:pPr>
        <w:pStyle w:val="SOWTL4-ASDEFCON"/>
      </w:pPr>
      <w:r>
        <w:t>The DAL shall include the following information for each item of Technical Data</w:t>
      </w:r>
      <w:r w:rsidR="00C26AB3">
        <w:t xml:space="preserve"> listed</w:t>
      </w:r>
      <w:r>
        <w:t>:</w:t>
      </w:r>
    </w:p>
    <w:p w14:paraId="40704036" w14:textId="7C229C0B" w:rsidR="007D2C8C" w:rsidRDefault="007D2C8C" w:rsidP="008D106D">
      <w:pPr>
        <w:pStyle w:val="SOWSubL1-ASDEFCON"/>
      </w:pPr>
      <w:r>
        <w:t>the item reference number</w:t>
      </w:r>
      <w:r w:rsidR="00751879">
        <w:t>,</w:t>
      </w:r>
      <w:r>
        <w:t xml:space="preserve"> document number</w:t>
      </w:r>
      <w:r w:rsidR="00751879">
        <w:t xml:space="preserve"> or drawing number</w:t>
      </w:r>
      <w:r w:rsidR="00C26AB3">
        <w:t>,</w:t>
      </w:r>
      <w:r>
        <w:t xml:space="preserve"> </w:t>
      </w:r>
      <w:r w:rsidR="00C26AB3">
        <w:t>as applicable</w:t>
      </w:r>
      <w:r>
        <w:t>;</w:t>
      </w:r>
    </w:p>
    <w:p w14:paraId="2D5C2325" w14:textId="77777777" w:rsidR="00FF365E" w:rsidRDefault="00FF365E" w:rsidP="008D106D">
      <w:pPr>
        <w:pStyle w:val="SOWSubL1-ASDEFCON"/>
      </w:pPr>
      <w:r>
        <w:t>the name or title of the item of Technical Data;</w:t>
      </w:r>
    </w:p>
    <w:p w14:paraId="42BD1FE1" w14:textId="669D93E6" w:rsidR="00FF365E" w:rsidRDefault="00FF365E" w:rsidP="008D106D">
      <w:pPr>
        <w:pStyle w:val="SOWSubL1-ASDEFCON"/>
      </w:pPr>
      <w:r>
        <w:t>the version (</w:t>
      </w:r>
      <w:proofErr w:type="spellStart"/>
      <w:r>
        <w:t>eg</w:t>
      </w:r>
      <w:proofErr w:type="spellEnd"/>
      <w:r>
        <w:t>, draft, final)</w:t>
      </w:r>
      <w:r w:rsidR="00284E46">
        <w:t>, when applicable</w:t>
      </w:r>
      <w:r>
        <w:t>;</w:t>
      </w:r>
    </w:p>
    <w:p w14:paraId="6C7CC19E" w14:textId="77777777" w:rsidR="00FF365E" w:rsidRDefault="00FF365E" w:rsidP="008D106D">
      <w:pPr>
        <w:pStyle w:val="SOWSubL1-ASDEFCON"/>
      </w:pPr>
      <w:r>
        <w:t>the revision / amendment status and release / issue date, as applicable;</w:t>
      </w:r>
    </w:p>
    <w:p w14:paraId="091CC429" w14:textId="2A05FC4F" w:rsidR="007D2C8C" w:rsidRDefault="007D2C8C" w:rsidP="008D106D">
      <w:pPr>
        <w:pStyle w:val="SOWSubL1-ASDEFCON"/>
      </w:pPr>
      <w:r>
        <w:t>a brief description</w:t>
      </w:r>
      <w:r w:rsidR="00FF365E" w:rsidRPr="00FF365E">
        <w:t xml:space="preserve"> </w:t>
      </w:r>
      <w:r w:rsidR="00FF365E">
        <w:t>of the item of Technical Data</w:t>
      </w:r>
      <w:r>
        <w:t xml:space="preserve">, including </w:t>
      </w:r>
      <w:r w:rsidR="00FF365E">
        <w:t>its</w:t>
      </w:r>
      <w:r>
        <w:t xml:space="preserve"> purpose </w:t>
      </w:r>
      <w:r w:rsidR="00DF7D8C" w:rsidRPr="00DF7D8C">
        <w:t>or use</w:t>
      </w:r>
      <w:r>
        <w:t>;</w:t>
      </w:r>
    </w:p>
    <w:p w14:paraId="2F9E12D1" w14:textId="3DB18C38" w:rsidR="00DF7D8C" w:rsidRDefault="00D87B95" w:rsidP="008D106D">
      <w:pPr>
        <w:pStyle w:val="SOWSubL1-ASDEFCON"/>
      </w:pPr>
      <w:r>
        <w:t xml:space="preserve">the unique product </w:t>
      </w:r>
      <w:r w:rsidR="00DF7D8C" w:rsidRPr="00DF7D8C">
        <w:t>identifi</w:t>
      </w:r>
      <w:r>
        <w:t>er</w:t>
      </w:r>
      <w:r w:rsidR="00DF7D8C" w:rsidRPr="00DF7D8C">
        <w:t xml:space="preserve"> of the </w:t>
      </w:r>
      <w:r>
        <w:t>system</w:t>
      </w:r>
      <w:r w:rsidR="00FF365E">
        <w:t xml:space="preserve"> /</w:t>
      </w:r>
      <w:r>
        <w:t xml:space="preserve"> sub-system</w:t>
      </w:r>
      <w:r w:rsidR="00FF365E">
        <w:t xml:space="preserve"> /</w:t>
      </w:r>
      <w:r>
        <w:t xml:space="preserve"> Configuration Item (CI) </w:t>
      </w:r>
      <w:r w:rsidR="00FF365E">
        <w:t xml:space="preserve">/ </w:t>
      </w:r>
      <w:r>
        <w:t>end-product</w:t>
      </w:r>
      <w:r w:rsidR="00FF365E" w:rsidRPr="00FF365E">
        <w:t xml:space="preserve"> </w:t>
      </w:r>
      <w:r w:rsidR="00FF365E">
        <w:t>to which the item of Technical Data relates</w:t>
      </w:r>
      <w:r w:rsidR="00DF7D8C" w:rsidRPr="00DF7D8C">
        <w:t>;</w:t>
      </w:r>
    </w:p>
    <w:p w14:paraId="5E449F0F" w14:textId="77777777" w:rsidR="00FF365E" w:rsidRDefault="00FF365E" w:rsidP="008D106D">
      <w:pPr>
        <w:pStyle w:val="SOWSubL1-ASDEFCON"/>
      </w:pPr>
      <w:r>
        <w:t>the name of the system / sub-system / CI / end-product</w:t>
      </w:r>
      <w:r w:rsidRPr="00FF365E">
        <w:t xml:space="preserve"> </w:t>
      </w:r>
      <w:r>
        <w:t>to which the item of Technical Data relates;</w:t>
      </w:r>
    </w:p>
    <w:p w14:paraId="0996F910" w14:textId="5F5D135D" w:rsidR="00D87B95" w:rsidRDefault="00D87B95" w:rsidP="008D106D">
      <w:pPr>
        <w:pStyle w:val="SOWSubL1-ASDEFCON"/>
      </w:pPr>
      <w:r>
        <w:t>the source (</w:t>
      </w:r>
      <w:proofErr w:type="spellStart"/>
      <w:r>
        <w:t>eg</w:t>
      </w:r>
      <w:proofErr w:type="spellEnd"/>
      <w:r>
        <w:t>, name of Subcontractor</w:t>
      </w:r>
      <w:r w:rsidR="00FF365E">
        <w:t xml:space="preserve"> / supplier</w:t>
      </w:r>
      <w:r w:rsidR="00FF365E" w:rsidRPr="004C0DB0">
        <w:t xml:space="preserve"> </w:t>
      </w:r>
      <w:r w:rsidR="00FF365E">
        <w:t>that created or provided it</w:t>
      </w:r>
      <w:r>
        <w:t>);</w:t>
      </w:r>
      <w:r w:rsidR="00E41BC7">
        <w:t xml:space="preserve"> and</w:t>
      </w:r>
    </w:p>
    <w:p w14:paraId="7FDDA2E4" w14:textId="77777777" w:rsidR="007D2C8C" w:rsidRDefault="009B4B15" w:rsidP="008D106D">
      <w:pPr>
        <w:pStyle w:val="SOWSubL1-ASDEFCON"/>
      </w:pPr>
      <w:r w:rsidRPr="009B4B15">
        <w:t xml:space="preserve">any applicable Australian or foreign </w:t>
      </w:r>
      <w:r w:rsidR="007D2C8C">
        <w:t>security classification.</w:t>
      </w:r>
    </w:p>
    <w:sectPr w:rsidR="007D2C8C" w:rsidSect="003D4D0C">
      <w:headerReference w:type="default" r:id="rId7"/>
      <w:footerReference w:type="default" r:id="rId8"/>
      <w:pgSz w:w="11906" w:h="16838" w:code="9"/>
      <w:pgMar w:top="1304" w:right="1418" w:bottom="907"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7D2C8" w14:textId="77777777" w:rsidR="00901EC3" w:rsidRDefault="00901EC3">
      <w:r>
        <w:separator/>
      </w:r>
    </w:p>
  </w:endnote>
  <w:endnote w:type="continuationSeparator" w:id="0">
    <w:p w14:paraId="14425AF3" w14:textId="77777777" w:rsidR="00901EC3" w:rsidRDefault="0090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15DAE" w14:paraId="70F1871F" w14:textId="77777777" w:rsidTr="00236D77">
      <w:tc>
        <w:tcPr>
          <w:tcW w:w="2500" w:type="pct"/>
        </w:tcPr>
        <w:p w14:paraId="32651859" w14:textId="77777777" w:rsidR="00D15DAE" w:rsidRDefault="00D15DAE" w:rsidP="00236D77">
          <w:pPr>
            <w:pStyle w:val="ASDEFCONHeaderFooterLeft"/>
          </w:pPr>
        </w:p>
      </w:tc>
      <w:tc>
        <w:tcPr>
          <w:tcW w:w="2500" w:type="pct"/>
        </w:tcPr>
        <w:p w14:paraId="6B63DBBB" w14:textId="3C4C394C" w:rsidR="00D15DAE" w:rsidRPr="00236D77" w:rsidRDefault="00D15DAE" w:rsidP="00236D77">
          <w:pPr>
            <w:pStyle w:val="ASDEFCONHeaderFooterRight"/>
            <w:rPr>
              <w:szCs w:val="16"/>
            </w:rPr>
          </w:pPr>
          <w:r w:rsidRPr="00236D77">
            <w:rPr>
              <w:rStyle w:val="PageNumber"/>
              <w:color w:val="auto"/>
              <w:szCs w:val="16"/>
            </w:rPr>
            <w:fldChar w:fldCharType="begin"/>
          </w:r>
          <w:r w:rsidRPr="00236D77">
            <w:rPr>
              <w:rStyle w:val="PageNumber"/>
              <w:color w:val="auto"/>
              <w:szCs w:val="16"/>
            </w:rPr>
            <w:instrText xml:space="preserve"> PAGE </w:instrText>
          </w:r>
          <w:r w:rsidRPr="00236D77">
            <w:rPr>
              <w:rStyle w:val="PageNumber"/>
              <w:color w:val="auto"/>
              <w:szCs w:val="16"/>
            </w:rPr>
            <w:fldChar w:fldCharType="separate"/>
          </w:r>
          <w:r w:rsidR="001E02FE">
            <w:rPr>
              <w:rStyle w:val="PageNumber"/>
              <w:noProof/>
              <w:color w:val="auto"/>
              <w:szCs w:val="16"/>
            </w:rPr>
            <w:t>1</w:t>
          </w:r>
          <w:r w:rsidRPr="00236D77">
            <w:rPr>
              <w:rStyle w:val="PageNumber"/>
              <w:color w:val="auto"/>
              <w:szCs w:val="16"/>
            </w:rPr>
            <w:fldChar w:fldCharType="end"/>
          </w:r>
        </w:p>
      </w:tc>
    </w:tr>
    <w:tr w:rsidR="00D15DAE" w14:paraId="454B22E0" w14:textId="77777777" w:rsidTr="00236D77">
      <w:tc>
        <w:tcPr>
          <w:tcW w:w="5000" w:type="pct"/>
          <w:gridSpan w:val="2"/>
        </w:tcPr>
        <w:p w14:paraId="7CD9A991" w14:textId="3A66F718" w:rsidR="00D15DAE" w:rsidRDefault="001E02FE" w:rsidP="006C343F">
          <w:pPr>
            <w:pStyle w:val="ASDEFCONHeaderFooterClassification"/>
          </w:pPr>
          <w:r>
            <w:fldChar w:fldCharType="begin"/>
          </w:r>
          <w:r>
            <w:instrText xml:space="preserve"> DOCPROPERTY  Classification  \* MERGEFORMAT </w:instrText>
          </w:r>
          <w:r>
            <w:fldChar w:fldCharType="separate"/>
          </w:r>
          <w:r w:rsidR="00591DBF">
            <w:t>OFFICIAL</w:t>
          </w:r>
          <w:r>
            <w:fldChar w:fldCharType="end"/>
          </w:r>
        </w:p>
      </w:tc>
    </w:tr>
  </w:tbl>
  <w:p w14:paraId="6E85C74F" w14:textId="77777777" w:rsidR="00D15DAE" w:rsidRPr="00236D77" w:rsidRDefault="00D15DAE" w:rsidP="00236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BC680" w14:textId="77777777" w:rsidR="00901EC3" w:rsidRDefault="00901EC3">
      <w:r>
        <w:separator/>
      </w:r>
    </w:p>
  </w:footnote>
  <w:footnote w:type="continuationSeparator" w:id="0">
    <w:p w14:paraId="17200696" w14:textId="77777777" w:rsidR="00901EC3" w:rsidRDefault="00901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15DAE" w14:paraId="4E0AE0BB" w14:textId="77777777" w:rsidTr="00236D77">
      <w:tc>
        <w:tcPr>
          <w:tcW w:w="5000" w:type="pct"/>
          <w:gridSpan w:val="2"/>
        </w:tcPr>
        <w:p w14:paraId="4D1F8A56" w14:textId="6553FBCA" w:rsidR="00D15DAE" w:rsidRDefault="001E02FE" w:rsidP="00DF5EB2">
          <w:pPr>
            <w:pStyle w:val="ASDEFCONHeaderFooterClassification"/>
          </w:pPr>
          <w:r>
            <w:fldChar w:fldCharType="begin"/>
          </w:r>
          <w:r>
            <w:instrText xml:space="preserve"> DOCPROPERTY  Classification  \* MERGEFORMAT </w:instrText>
          </w:r>
          <w:r>
            <w:fldChar w:fldCharType="separate"/>
          </w:r>
          <w:r w:rsidR="00591DBF">
            <w:t>OFFICIAL</w:t>
          </w:r>
          <w:r>
            <w:fldChar w:fldCharType="end"/>
          </w:r>
        </w:p>
      </w:tc>
    </w:tr>
    <w:tr w:rsidR="00D15DAE" w14:paraId="7D89E378" w14:textId="77777777" w:rsidTr="00236D77">
      <w:tc>
        <w:tcPr>
          <w:tcW w:w="2500" w:type="pct"/>
        </w:tcPr>
        <w:p w14:paraId="125C3775" w14:textId="37C90DA7" w:rsidR="00D15DAE" w:rsidRDefault="00901EC3" w:rsidP="00236D77">
          <w:pPr>
            <w:pStyle w:val="ASDEFCONHeaderFooterLeft"/>
          </w:pPr>
          <w:fldSimple w:instr=" DOCPROPERTY Header_Left ">
            <w:r w:rsidR="00591DBF">
              <w:t>ASDEFCON (Strategic Materiel)</w:t>
            </w:r>
          </w:fldSimple>
        </w:p>
      </w:tc>
      <w:tc>
        <w:tcPr>
          <w:tcW w:w="2500" w:type="pct"/>
        </w:tcPr>
        <w:p w14:paraId="76C84EF4" w14:textId="489B95A7" w:rsidR="00D15DAE" w:rsidRDefault="001E02FE" w:rsidP="00236D77">
          <w:pPr>
            <w:pStyle w:val="ASDEFCONHeaderFooterRight"/>
          </w:pPr>
          <w:r>
            <w:fldChar w:fldCharType="begin"/>
          </w:r>
          <w:r>
            <w:instrText xml:space="preserve"> DOCPROPERTY  Title  \* MERGEFORMAT </w:instrText>
          </w:r>
          <w:r>
            <w:fldChar w:fldCharType="separate"/>
          </w:r>
          <w:r w:rsidR="00591DBF">
            <w:t>DID-ILS-TDATA-DAL</w:t>
          </w:r>
          <w:r>
            <w:fldChar w:fldCharType="end"/>
          </w:r>
          <w:r w:rsidR="00D15DAE">
            <w:t>-</w:t>
          </w:r>
          <w:r>
            <w:fldChar w:fldCharType="begin"/>
          </w:r>
          <w:r>
            <w:instrText xml:space="preserve"> DOCPROPERTY  Version  \* MERGEFORMAT </w:instrText>
          </w:r>
          <w:r>
            <w:fldChar w:fldCharType="separate"/>
          </w:r>
          <w:r w:rsidR="003D4D0C">
            <w:t>V5.3</w:t>
          </w:r>
          <w:r>
            <w:fldChar w:fldCharType="end"/>
          </w:r>
        </w:p>
      </w:tc>
    </w:tr>
  </w:tbl>
  <w:p w14:paraId="2DE8641D" w14:textId="77777777" w:rsidR="00D15DAE" w:rsidRPr="003C77A8" w:rsidRDefault="00D15DAE" w:rsidP="00236D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23"/>
  </w:num>
  <w:num w:numId="10">
    <w:abstractNumId w:val="34"/>
  </w:num>
  <w:num w:numId="11">
    <w:abstractNumId w:val="13"/>
  </w:num>
  <w:num w:numId="12">
    <w:abstractNumId w:val="16"/>
  </w:num>
  <w:num w:numId="13">
    <w:abstractNumId w:val="36"/>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2"/>
  </w:num>
  <w:num w:numId="22">
    <w:abstractNumId w:val="29"/>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717"/>
    <w:rsid w:val="00025A2B"/>
    <w:rsid w:val="00040073"/>
    <w:rsid w:val="00067DD8"/>
    <w:rsid w:val="00077F63"/>
    <w:rsid w:val="000B1714"/>
    <w:rsid w:val="000B26CE"/>
    <w:rsid w:val="000C16FB"/>
    <w:rsid w:val="000E7DE0"/>
    <w:rsid w:val="000E7E4D"/>
    <w:rsid w:val="001153DF"/>
    <w:rsid w:val="001802B6"/>
    <w:rsid w:val="00183566"/>
    <w:rsid w:val="0019312F"/>
    <w:rsid w:val="00196ECB"/>
    <w:rsid w:val="001A2ADF"/>
    <w:rsid w:val="001B3E2E"/>
    <w:rsid w:val="001B49D5"/>
    <w:rsid w:val="001C15A4"/>
    <w:rsid w:val="001D7943"/>
    <w:rsid w:val="001E02FE"/>
    <w:rsid w:val="001E5502"/>
    <w:rsid w:val="001E6B1C"/>
    <w:rsid w:val="0021342F"/>
    <w:rsid w:val="002269AC"/>
    <w:rsid w:val="00236D77"/>
    <w:rsid w:val="002454B2"/>
    <w:rsid w:val="00251A72"/>
    <w:rsid w:val="00264E43"/>
    <w:rsid w:val="00282ECF"/>
    <w:rsid w:val="00284E46"/>
    <w:rsid w:val="002A6195"/>
    <w:rsid w:val="002B4DB7"/>
    <w:rsid w:val="002E1010"/>
    <w:rsid w:val="00320DA7"/>
    <w:rsid w:val="0032430E"/>
    <w:rsid w:val="00341E8B"/>
    <w:rsid w:val="0035296E"/>
    <w:rsid w:val="0036026B"/>
    <w:rsid w:val="003671FC"/>
    <w:rsid w:val="00372A53"/>
    <w:rsid w:val="0037411D"/>
    <w:rsid w:val="003B3E10"/>
    <w:rsid w:val="003C77A8"/>
    <w:rsid w:val="003D215C"/>
    <w:rsid w:val="003D4D0C"/>
    <w:rsid w:val="003E33BC"/>
    <w:rsid w:val="003F364B"/>
    <w:rsid w:val="00401BC8"/>
    <w:rsid w:val="00434CDC"/>
    <w:rsid w:val="00435C49"/>
    <w:rsid w:val="00437A89"/>
    <w:rsid w:val="00457743"/>
    <w:rsid w:val="00465887"/>
    <w:rsid w:val="00472ACF"/>
    <w:rsid w:val="004C7575"/>
    <w:rsid w:val="004E4BC1"/>
    <w:rsid w:val="004F4F48"/>
    <w:rsid w:val="004F5875"/>
    <w:rsid w:val="005014F9"/>
    <w:rsid w:val="0050382C"/>
    <w:rsid w:val="00515F17"/>
    <w:rsid w:val="00524D26"/>
    <w:rsid w:val="00536654"/>
    <w:rsid w:val="005458B6"/>
    <w:rsid w:val="00575D21"/>
    <w:rsid w:val="00580716"/>
    <w:rsid w:val="00591DBF"/>
    <w:rsid w:val="005C107F"/>
    <w:rsid w:val="006030AA"/>
    <w:rsid w:val="00617BA7"/>
    <w:rsid w:val="006278B9"/>
    <w:rsid w:val="006B1622"/>
    <w:rsid w:val="006C0B44"/>
    <w:rsid w:val="006C1EEB"/>
    <w:rsid w:val="006C343F"/>
    <w:rsid w:val="006D0810"/>
    <w:rsid w:val="006D3CF3"/>
    <w:rsid w:val="006D5FEB"/>
    <w:rsid w:val="006E5B94"/>
    <w:rsid w:val="006E6ED8"/>
    <w:rsid w:val="0070284E"/>
    <w:rsid w:val="007135E6"/>
    <w:rsid w:val="00751879"/>
    <w:rsid w:val="007752DA"/>
    <w:rsid w:val="00784E6D"/>
    <w:rsid w:val="007908F2"/>
    <w:rsid w:val="007A12DB"/>
    <w:rsid w:val="007B4410"/>
    <w:rsid w:val="007D2C8C"/>
    <w:rsid w:val="007F2D68"/>
    <w:rsid w:val="00804094"/>
    <w:rsid w:val="00825510"/>
    <w:rsid w:val="00825593"/>
    <w:rsid w:val="008750F2"/>
    <w:rsid w:val="008B167B"/>
    <w:rsid w:val="008D106D"/>
    <w:rsid w:val="008D731E"/>
    <w:rsid w:val="00901EC3"/>
    <w:rsid w:val="00907738"/>
    <w:rsid w:val="009232B3"/>
    <w:rsid w:val="00926583"/>
    <w:rsid w:val="0093028C"/>
    <w:rsid w:val="00933C42"/>
    <w:rsid w:val="00956DA3"/>
    <w:rsid w:val="00957A11"/>
    <w:rsid w:val="00962B69"/>
    <w:rsid w:val="0097756D"/>
    <w:rsid w:val="009904B9"/>
    <w:rsid w:val="009B4B15"/>
    <w:rsid w:val="009B5392"/>
    <w:rsid w:val="009B5BE1"/>
    <w:rsid w:val="009C2A96"/>
    <w:rsid w:val="009C4014"/>
    <w:rsid w:val="009C4FD3"/>
    <w:rsid w:val="009C5FD0"/>
    <w:rsid w:val="009E5492"/>
    <w:rsid w:val="009F3687"/>
    <w:rsid w:val="009F6B37"/>
    <w:rsid w:val="00A01B09"/>
    <w:rsid w:val="00A046B7"/>
    <w:rsid w:val="00A44996"/>
    <w:rsid w:val="00A66D4E"/>
    <w:rsid w:val="00A76DD0"/>
    <w:rsid w:val="00A8242B"/>
    <w:rsid w:val="00A90D10"/>
    <w:rsid w:val="00A96027"/>
    <w:rsid w:val="00AA4412"/>
    <w:rsid w:val="00AB4346"/>
    <w:rsid w:val="00AD5E97"/>
    <w:rsid w:val="00AF7919"/>
    <w:rsid w:val="00B35A97"/>
    <w:rsid w:val="00B35BB3"/>
    <w:rsid w:val="00B67732"/>
    <w:rsid w:val="00BA34DB"/>
    <w:rsid w:val="00BC7E7A"/>
    <w:rsid w:val="00BF6169"/>
    <w:rsid w:val="00C045B2"/>
    <w:rsid w:val="00C06FC6"/>
    <w:rsid w:val="00C246A6"/>
    <w:rsid w:val="00C26AB3"/>
    <w:rsid w:val="00C40F0E"/>
    <w:rsid w:val="00C67DD8"/>
    <w:rsid w:val="00C7695C"/>
    <w:rsid w:val="00C9265E"/>
    <w:rsid w:val="00CB3E11"/>
    <w:rsid w:val="00CB6ECB"/>
    <w:rsid w:val="00CC60AF"/>
    <w:rsid w:val="00CF6F7D"/>
    <w:rsid w:val="00D15DAE"/>
    <w:rsid w:val="00D15F8B"/>
    <w:rsid w:val="00D40C21"/>
    <w:rsid w:val="00D42ED9"/>
    <w:rsid w:val="00D60EED"/>
    <w:rsid w:val="00D65CBD"/>
    <w:rsid w:val="00D70AFC"/>
    <w:rsid w:val="00D840FC"/>
    <w:rsid w:val="00D87B95"/>
    <w:rsid w:val="00D93C33"/>
    <w:rsid w:val="00D94987"/>
    <w:rsid w:val="00D9609A"/>
    <w:rsid w:val="00DC5BC5"/>
    <w:rsid w:val="00DD316D"/>
    <w:rsid w:val="00DE07DC"/>
    <w:rsid w:val="00DF0088"/>
    <w:rsid w:val="00DF5EB2"/>
    <w:rsid w:val="00DF7D8C"/>
    <w:rsid w:val="00E26A29"/>
    <w:rsid w:val="00E41BC7"/>
    <w:rsid w:val="00E456DD"/>
    <w:rsid w:val="00E51C39"/>
    <w:rsid w:val="00E70398"/>
    <w:rsid w:val="00E75635"/>
    <w:rsid w:val="00E75D65"/>
    <w:rsid w:val="00E77E31"/>
    <w:rsid w:val="00E77F4F"/>
    <w:rsid w:val="00E92280"/>
    <w:rsid w:val="00E9520C"/>
    <w:rsid w:val="00EC2FC3"/>
    <w:rsid w:val="00ED371E"/>
    <w:rsid w:val="00EE75F9"/>
    <w:rsid w:val="00EF142B"/>
    <w:rsid w:val="00EF1964"/>
    <w:rsid w:val="00EF2CB1"/>
    <w:rsid w:val="00F31219"/>
    <w:rsid w:val="00F41FCE"/>
    <w:rsid w:val="00F50A44"/>
    <w:rsid w:val="00F56717"/>
    <w:rsid w:val="00F602A3"/>
    <w:rsid w:val="00F70C79"/>
    <w:rsid w:val="00F86A4D"/>
    <w:rsid w:val="00F951D6"/>
    <w:rsid w:val="00FB2260"/>
    <w:rsid w:val="00FB6E8B"/>
    <w:rsid w:val="00FC2B07"/>
    <w:rsid w:val="00FF36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7D3B7"/>
  <w15:docId w15:val="{B1720FC0-C07D-4C98-B72A-8EBFCA1D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2FE"/>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1E02FE"/>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1E02FE"/>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1E02FE"/>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E02FE"/>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DF0088"/>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DF0088"/>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DF0088"/>
    <w:pPr>
      <w:numPr>
        <w:ilvl w:val="6"/>
        <w:numId w:val="23"/>
      </w:numPr>
      <w:spacing w:before="240" w:after="60"/>
      <w:outlineLvl w:val="6"/>
    </w:pPr>
  </w:style>
  <w:style w:type="paragraph" w:styleId="Heading8">
    <w:name w:val="heading 8"/>
    <w:aliases w:val="Spare4,(A)"/>
    <w:basedOn w:val="Normal"/>
    <w:next w:val="Normal"/>
    <w:link w:val="Heading8Char"/>
    <w:qFormat/>
    <w:rsid w:val="00DF0088"/>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DF008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1E02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2FE"/>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1E02FE"/>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1E02FE"/>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1E02FE"/>
    <w:pPr>
      <w:spacing w:after="100"/>
      <w:ind w:left="400"/>
    </w:pPr>
  </w:style>
  <w:style w:type="paragraph" w:styleId="BalloonText">
    <w:name w:val="Balloon Text"/>
    <w:basedOn w:val="Normal"/>
    <w:link w:val="BalloonTextChar1"/>
    <w:rsid w:val="000B26CE"/>
    <w:rPr>
      <w:rFonts w:ascii="Calibri" w:hAnsi="Calibri"/>
      <w:sz w:val="18"/>
      <w:szCs w:val="20"/>
    </w:rPr>
  </w:style>
  <w:style w:type="paragraph" w:styleId="CommentSubject">
    <w:name w:val="annotation subject"/>
    <w:basedOn w:val="CommentText"/>
    <w:next w:val="CommentText"/>
    <w:semiHidden/>
    <w:rsid w:val="00F56717"/>
    <w:rPr>
      <w:b/>
      <w:bCs/>
    </w:rPr>
  </w:style>
  <w:style w:type="table" w:styleId="TableGrid">
    <w:name w:val="Table Grid"/>
    <w:basedOn w:val="TableNormal"/>
    <w:rsid w:val="00372A5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72A53"/>
  </w:style>
  <w:style w:type="paragraph" w:customStyle="1" w:styleId="Style1">
    <w:name w:val="Style1"/>
    <w:basedOn w:val="Heading4"/>
    <w:rsid w:val="00372A53"/>
    <w:rPr>
      <w:b w:val="0"/>
    </w:rPr>
  </w:style>
  <w:style w:type="paragraph" w:styleId="EndnoteText">
    <w:name w:val="endnote text"/>
    <w:basedOn w:val="Normal"/>
    <w:semiHidden/>
    <w:rsid w:val="00372A53"/>
    <w:rPr>
      <w:szCs w:val="20"/>
    </w:rPr>
  </w:style>
  <w:style w:type="paragraph" w:customStyle="1" w:styleId="COTCOCLV2-ASDEFCON">
    <w:name w:val="COT/COC LV2 - ASDEFCON"/>
    <w:basedOn w:val="ASDEFCONNormal"/>
    <w:next w:val="COTCOCLV3-ASDEFCON"/>
    <w:rsid w:val="001E02FE"/>
    <w:pPr>
      <w:keepNext/>
      <w:keepLines/>
      <w:numPr>
        <w:ilvl w:val="1"/>
        <w:numId w:val="3"/>
      </w:numPr>
      <w:pBdr>
        <w:bottom w:val="single" w:sz="4" w:space="1" w:color="auto"/>
      </w:pBdr>
    </w:pPr>
    <w:rPr>
      <w:b/>
    </w:rPr>
  </w:style>
  <w:style w:type="paragraph" w:customStyle="1" w:styleId="ASDEFCONNormal">
    <w:name w:val="ASDEFCON Normal"/>
    <w:link w:val="ASDEFCONNormalChar"/>
    <w:rsid w:val="001E02FE"/>
    <w:pPr>
      <w:spacing w:after="120"/>
      <w:jc w:val="both"/>
    </w:pPr>
    <w:rPr>
      <w:rFonts w:ascii="Arial" w:hAnsi="Arial"/>
      <w:color w:val="000000"/>
      <w:szCs w:val="40"/>
    </w:rPr>
  </w:style>
  <w:style w:type="character" w:customStyle="1" w:styleId="ASDEFCONNormalChar">
    <w:name w:val="ASDEFCON Normal Char"/>
    <w:link w:val="ASDEFCONNormal"/>
    <w:rsid w:val="001E02FE"/>
    <w:rPr>
      <w:rFonts w:ascii="Arial" w:hAnsi="Arial"/>
      <w:color w:val="000000"/>
      <w:szCs w:val="40"/>
    </w:rPr>
  </w:style>
  <w:style w:type="paragraph" w:customStyle="1" w:styleId="COTCOCLV3-ASDEFCON">
    <w:name w:val="COT/COC LV3 - ASDEFCON"/>
    <w:basedOn w:val="ASDEFCONNormal"/>
    <w:rsid w:val="001E02FE"/>
    <w:pPr>
      <w:numPr>
        <w:ilvl w:val="2"/>
        <w:numId w:val="3"/>
      </w:numPr>
    </w:pPr>
  </w:style>
  <w:style w:type="paragraph" w:customStyle="1" w:styleId="COTCOCLV1-ASDEFCON">
    <w:name w:val="COT/COC LV1 - ASDEFCON"/>
    <w:basedOn w:val="ASDEFCONNormal"/>
    <w:next w:val="COTCOCLV2-ASDEFCON"/>
    <w:rsid w:val="001E02FE"/>
    <w:pPr>
      <w:keepNext/>
      <w:keepLines/>
      <w:numPr>
        <w:numId w:val="3"/>
      </w:numPr>
      <w:spacing w:before="240"/>
    </w:pPr>
    <w:rPr>
      <w:b/>
      <w:caps/>
    </w:rPr>
  </w:style>
  <w:style w:type="paragraph" w:customStyle="1" w:styleId="COTCOCLV4-ASDEFCON">
    <w:name w:val="COT/COC LV4 - ASDEFCON"/>
    <w:basedOn w:val="ASDEFCONNormal"/>
    <w:rsid w:val="001E02FE"/>
    <w:pPr>
      <w:numPr>
        <w:ilvl w:val="3"/>
        <w:numId w:val="3"/>
      </w:numPr>
    </w:pPr>
  </w:style>
  <w:style w:type="paragraph" w:customStyle="1" w:styleId="COTCOCLV5-ASDEFCON">
    <w:name w:val="COT/COC LV5 - ASDEFCON"/>
    <w:basedOn w:val="ASDEFCONNormal"/>
    <w:rsid w:val="001E02FE"/>
    <w:pPr>
      <w:numPr>
        <w:ilvl w:val="4"/>
        <w:numId w:val="3"/>
      </w:numPr>
    </w:pPr>
  </w:style>
  <w:style w:type="paragraph" w:customStyle="1" w:styleId="COTCOCLV6-ASDEFCON">
    <w:name w:val="COT/COC LV6 - ASDEFCON"/>
    <w:basedOn w:val="ASDEFCONNormal"/>
    <w:rsid w:val="001E02FE"/>
    <w:pPr>
      <w:keepLines/>
      <w:numPr>
        <w:ilvl w:val="5"/>
        <w:numId w:val="3"/>
      </w:numPr>
    </w:pPr>
  </w:style>
  <w:style w:type="paragraph" w:customStyle="1" w:styleId="ASDEFCONOption">
    <w:name w:val="ASDEFCON Option"/>
    <w:basedOn w:val="ASDEFCONNormal"/>
    <w:rsid w:val="001E02FE"/>
    <w:pPr>
      <w:keepNext/>
      <w:spacing w:before="60"/>
    </w:pPr>
    <w:rPr>
      <w:b/>
      <w:i/>
      <w:szCs w:val="24"/>
    </w:rPr>
  </w:style>
  <w:style w:type="paragraph" w:customStyle="1" w:styleId="NoteToDrafters-ASDEFCON">
    <w:name w:val="Note To Drafters - ASDEFCON"/>
    <w:basedOn w:val="ASDEFCONNormal"/>
    <w:rsid w:val="001E02FE"/>
    <w:pPr>
      <w:keepNext/>
      <w:shd w:val="clear" w:color="auto" w:fill="000000"/>
    </w:pPr>
    <w:rPr>
      <w:b/>
      <w:i/>
      <w:color w:val="FFFFFF"/>
    </w:rPr>
  </w:style>
  <w:style w:type="paragraph" w:customStyle="1" w:styleId="NoteToTenderers-ASDEFCON">
    <w:name w:val="Note To Tenderers - ASDEFCON"/>
    <w:basedOn w:val="ASDEFCONNormal"/>
    <w:rsid w:val="001E02FE"/>
    <w:pPr>
      <w:keepNext/>
      <w:shd w:val="pct15" w:color="auto" w:fill="auto"/>
    </w:pPr>
    <w:rPr>
      <w:b/>
      <w:i/>
    </w:rPr>
  </w:style>
  <w:style w:type="paragraph" w:customStyle="1" w:styleId="ASDEFCONTitle">
    <w:name w:val="ASDEFCON Title"/>
    <w:basedOn w:val="Normal"/>
    <w:rsid w:val="001E02FE"/>
    <w:pPr>
      <w:keepLines/>
      <w:spacing w:before="240"/>
      <w:jc w:val="center"/>
    </w:pPr>
    <w:rPr>
      <w:b/>
      <w:caps/>
    </w:rPr>
  </w:style>
  <w:style w:type="paragraph" w:customStyle="1" w:styleId="ATTANNLV1-ASDEFCON">
    <w:name w:val="ATT/ANN LV1 - ASDEFCON"/>
    <w:basedOn w:val="ASDEFCONNormal"/>
    <w:next w:val="ATTANNLV2-ASDEFCON"/>
    <w:rsid w:val="001E02FE"/>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E02FE"/>
    <w:pPr>
      <w:numPr>
        <w:ilvl w:val="1"/>
        <w:numId w:val="4"/>
      </w:numPr>
    </w:pPr>
    <w:rPr>
      <w:szCs w:val="24"/>
    </w:rPr>
  </w:style>
  <w:style w:type="character" w:customStyle="1" w:styleId="ATTANNLV2-ASDEFCONChar">
    <w:name w:val="ATT/ANN LV2 - ASDEFCON Char"/>
    <w:link w:val="ATTANNLV2-ASDEFCON"/>
    <w:rsid w:val="001E02FE"/>
    <w:rPr>
      <w:rFonts w:ascii="Arial" w:hAnsi="Arial"/>
      <w:color w:val="000000"/>
      <w:szCs w:val="24"/>
    </w:rPr>
  </w:style>
  <w:style w:type="paragraph" w:customStyle="1" w:styleId="ATTANNLV3-ASDEFCON">
    <w:name w:val="ATT/ANN LV3 - ASDEFCON"/>
    <w:basedOn w:val="ASDEFCONNormal"/>
    <w:rsid w:val="001E02FE"/>
    <w:pPr>
      <w:numPr>
        <w:ilvl w:val="2"/>
        <w:numId w:val="4"/>
      </w:numPr>
    </w:pPr>
    <w:rPr>
      <w:szCs w:val="24"/>
    </w:rPr>
  </w:style>
  <w:style w:type="paragraph" w:customStyle="1" w:styleId="ATTANNLV4-ASDEFCON">
    <w:name w:val="ATT/ANN LV4 - ASDEFCON"/>
    <w:basedOn w:val="ASDEFCONNormal"/>
    <w:rsid w:val="001E02FE"/>
    <w:pPr>
      <w:numPr>
        <w:ilvl w:val="3"/>
        <w:numId w:val="4"/>
      </w:numPr>
    </w:pPr>
    <w:rPr>
      <w:szCs w:val="24"/>
    </w:rPr>
  </w:style>
  <w:style w:type="paragraph" w:customStyle="1" w:styleId="ASDEFCONCoverTitle">
    <w:name w:val="ASDEFCON Cover Title"/>
    <w:rsid w:val="001E02FE"/>
    <w:pPr>
      <w:jc w:val="center"/>
    </w:pPr>
    <w:rPr>
      <w:rFonts w:ascii="Georgia" w:hAnsi="Georgia"/>
      <w:b/>
      <w:color w:val="000000"/>
      <w:sz w:val="100"/>
      <w:szCs w:val="24"/>
    </w:rPr>
  </w:style>
  <w:style w:type="paragraph" w:customStyle="1" w:styleId="ASDEFCONHeaderFooterLeft">
    <w:name w:val="ASDEFCON Header/Footer Left"/>
    <w:basedOn w:val="ASDEFCONNormal"/>
    <w:rsid w:val="001E02FE"/>
    <w:pPr>
      <w:spacing w:after="0"/>
      <w:jc w:val="left"/>
    </w:pPr>
    <w:rPr>
      <w:sz w:val="16"/>
      <w:szCs w:val="24"/>
    </w:rPr>
  </w:style>
  <w:style w:type="paragraph" w:customStyle="1" w:styleId="ASDEFCONCoverPageIncorp">
    <w:name w:val="ASDEFCON Cover Page Incorp"/>
    <w:rsid w:val="001E02F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E02FE"/>
    <w:rPr>
      <w:b/>
      <w:i/>
    </w:rPr>
  </w:style>
  <w:style w:type="paragraph" w:customStyle="1" w:styleId="COTCOCLV2NONUM-ASDEFCON">
    <w:name w:val="COT/COC LV2 NONUM - ASDEFCON"/>
    <w:basedOn w:val="COTCOCLV2-ASDEFCON"/>
    <w:next w:val="COTCOCLV3-ASDEFCON"/>
    <w:rsid w:val="001E02F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E02FE"/>
    <w:pPr>
      <w:keepNext w:val="0"/>
      <w:numPr>
        <w:numId w:val="0"/>
      </w:numPr>
      <w:ind w:left="851"/>
    </w:pPr>
    <w:rPr>
      <w:bCs/>
      <w:szCs w:val="20"/>
    </w:rPr>
  </w:style>
  <w:style w:type="paragraph" w:customStyle="1" w:styleId="COTCOCLV3NONUM-ASDEFCON">
    <w:name w:val="COT/COC LV3 NONUM - ASDEFCON"/>
    <w:basedOn w:val="COTCOCLV3-ASDEFCON"/>
    <w:next w:val="COTCOCLV3-ASDEFCON"/>
    <w:rsid w:val="001E02FE"/>
    <w:pPr>
      <w:numPr>
        <w:ilvl w:val="0"/>
        <w:numId w:val="0"/>
      </w:numPr>
      <w:ind w:left="851"/>
    </w:pPr>
    <w:rPr>
      <w:szCs w:val="20"/>
    </w:rPr>
  </w:style>
  <w:style w:type="paragraph" w:customStyle="1" w:styleId="COTCOCLV4NONUM-ASDEFCON">
    <w:name w:val="COT/COC LV4 NONUM - ASDEFCON"/>
    <w:basedOn w:val="COTCOCLV4-ASDEFCON"/>
    <w:next w:val="COTCOCLV4-ASDEFCON"/>
    <w:rsid w:val="001E02FE"/>
    <w:pPr>
      <w:numPr>
        <w:ilvl w:val="0"/>
        <w:numId w:val="0"/>
      </w:numPr>
      <w:ind w:left="1418"/>
    </w:pPr>
    <w:rPr>
      <w:szCs w:val="20"/>
    </w:rPr>
  </w:style>
  <w:style w:type="paragraph" w:customStyle="1" w:styleId="COTCOCLV5NONUM-ASDEFCON">
    <w:name w:val="COT/COC LV5 NONUM - ASDEFCON"/>
    <w:basedOn w:val="COTCOCLV5-ASDEFCON"/>
    <w:next w:val="COTCOCLV5-ASDEFCON"/>
    <w:rsid w:val="001E02FE"/>
    <w:pPr>
      <w:numPr>
        <w:ilvl w:val="0"/>
        <w:numId w:val="0"/>
      </w:numPr>
      <w:ind w:left="1985"/>
    </w:pPr>
    <w:rPr>
      <w:szCs w:val="20"/>
    </w:rPr>
  </w:style>
  <w:style w:type="paragraph" w:customStyle="1" w:styleId="COTCOCLV6NONUM-ASDEFCON">
    <w:name w:val="COT/COC LV6 NONUM - ASDEFCON"/>
    <w:basedOn w:val="COTCOCLV6-ASDEFCON"/>
    <w:next w:val="COTCOCLV6-ASDEFCON"/>
    <w:rsid w:val="001E02FE"/>
    <w:pPr>
      <w:numPr>
        <w:ilvl w:val="0"/>
        <w:numId w:val="0"/>
      </w:numPr>
      <w:ind w:left="2552"/>
    </w:pPr>
    <w:rPr>
      <w:szCs w:val="20"/>
    </w:rPr>
  </w:style>
  <w:style w:type="paragraph" w:customStyle="1" w:styleId="ATTANNLV1NONUM-ASDEFCON">
    <w:name w:val="ATT/ANN LV1 NONUM - ASDEFCON"/>
    <w:basedOn w:val="ATTANNLV1-ASDEFCON"/>
    <w:next w:val="ATTANNLV2-ASDEFCON"/>
    <w:rsid w:val="001E02FE"/>
    <w:pPr>
      <w:numPr>
        <w:numId w:val="0"/>
      </w:numPr>
      <w:ind w:left="851"/>
    </w:pPr>
    <w:rPr>
      <w:bCs/>
      <w:szCs w:val="20"/>
    </w:rPr>
  </w:style>
  <w:style w:type="paragraph" w:customStyle="1" w:styleId="ATTANNLV2NONUM-ASDEFCON">
    <w:name w:val="ATT/ANN LV2 NONUM - ASDEFCON"/>
    <w:basedOn w:val="ATTANNLV2-ASDEFCON"/>
    <w:next w:val="ATTANNLV2-ASDEFCON"/>
    <w:rsid w:val="001E02FE"/>
    <w:pPr>
      <w:numPr>
        <w:ilvl w:val="0"/>
        <w:numId w:val="0"/>
      </w:numPr>
      <w:ind w:left="851"/>
    </w:pPr>
    <w:rPr>
      <w:szCs w:val="20"/>
    </w:rPr>
  </w:style>
  <w:style w:type="paragraph" w:customStyle="1" w:styleId="ATTANNLV3NONUM-ASDEFCON">
    <w:name w:val="ATT/ANN LV3 NONUM - ASDEFCON"/>
    <w:basedOn w:val="ATTANNLV3-ASDEFCON"/>
    <w:next w:val="ATTANNLV3-ASDEFCON"/>
    <w:rsid w:val="001E02FE"/>
    <w:pPr>
      <w:numPr>
        <w:ilvl w:val="0"/>
        <w:numId w:val="0"/>
      </w:numPr>
      <w:ind w:left="1418"/>
    </w:pPr>
    <w:rPr>
      <w:szCs w:val="20"/>
    </w:rPr>
  </w:style>
  <w:style w:type="paragraph" w:customStyle="1" w:styleId="ATTANNLV4NONUM-ASDEFCON">
    <w:name w:val="ATT/ANN LV4 NONUM - ASDEFCON"/>
    <w:basedOn w:val="ATTANNLV4-ASDEFCON"/>
    <w:next w:val="ATTANNLV4-ASDEFCON"/>
    <w:rsid w:val="001E02FE"/>
    <w:pPr>
      <w:numPr>
        <w:ilvl w:val="0"/>
        <w:numId w:val="0"/>
      </w:numPr>
      <w:ind w:left="1985"/>
    </w:pPr>
    <w:rPr>
      <w:szCs w:val="20"/>
    </w:rPr>
  </w:style>
  <w:style w:type="paragraph" w:customStyle="1" w:styleId="NoteToDraftersBullets-ASDEFCON">
    <w:name w:val="Note To Drafters Bullets - ASDEFCON"/>
    <w:basedOn w:val="NoteToDrafters-ASDEFCON"/>
    <w:rsid w:val="001E02FE"/>
    <w:pPr>
      <w:numPr>
        <w:numId w:val="5"/>
      </w:numPr>
    </w:pPr>
    <w:rPr>
      <w:bCs/>
      <w:iCs/>
      <w:szCs w:val="20"/>
    </w:rPr>
  </w:style>
  <w:style w:type="paragraph" w:customStyle="1" w:styleId="NoteToDraftersList-ASDEFCON">
    <w:name w:val="Note To Drafters List - ASDEFCON"/>
    <w:basedOn w:val="NoteToDrafters-ASDEFCON"/>
    <w:rsid w:val="001E02FE"/>
    <w:pPr>
      <w:numPr>
        <w:numId w:val="6"/>
      </w:numPr>
    </w:pPr>
    <w:rPr>
      <w:bCs/>
      <w:iCs/>
      <w:szCs w:val="20"/>
    </w:rPr>
  </w:style>
  <w:style w:type="paragraph" w:customStyle="1" w:styleId="NoteToTenderersBullets-ASDEFCON">
    <w:name w:val="Note To Tenderers Bullets - ASDEFCON"/>
    <w:basedOn w:val="NoteToTenderers-ASDEFCON"/>
    <w:rsid w:val="001E02FE"/>
    <w:pPr>
      <w:numPr>
        <w:numId w:val="7"/>
      </w:numPr>
    </w:pPr>
    <w:rPr>
      <w:bCs/>
      <w:iCs/>
      <w:szCs w:val="20"/>
    </w:rPr>
  </w:style>
  <w:style w:type="paragraph" w:customStyle="1" w:styleId="NoteToTenderersList-ASDEFCON">
    <w:name w:val="Note To Tenderers List - ASDEFCON"/>
    <w:basedOn w:val="NoteToTenderers-ASDEFCON"/>
    <w:rsid w:val="001E02FE"/>
    <w:pPr>
      <w:numPr>
        <w:numId w:val="8"/>
      </w:numPr>
    </w:pPr>
    <w:rPr>
      <w:bCs/>
      <w:iCs/>
      <w:szCs w:val="20"/>
    </w:rPr>
  </w:style>
  <w:style w:type="paragraph" w:customStyle="1" w:styleId="SOWHL1-ASDEFCON">
    <w:name w:val="SOW HL1 - ASDEFCON"/>
    <w:basedOn w:val="ASDEFCONNormal"/>
    <w:next w:val="SOWHL2-ASDEFCON"/>
    <w:qFormat/>
    <w:rsid w:val="001E02F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E02F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E02FE"/>
    <w:pPr>
      <w:keepNext/>
      <w:numPr>
        <w:ilvl w:val="2"/>
        <w:numId w:val="2"/>
      </w:numPr>
    </w:pPr>
    <w:rPr>
      <w:rFonts w:eastAsia="Calibri"/>
      <w:b/>
      <w:szCs w:val="22"/>
      <w:lang w:eastAsia="en-US"/>
    </w:rPr>
  </w:style>
  <w:style w:type="paragraph" w:customStyle="1" w:styleId="SOWHL4-ASDEFCON">
    <w:name w:val="SOW HL4 - ASDEFCON"/>
    <w:basedOn w:val="ASDEFCONNormal"/>
    <w:qFormat/>
    <w:rsid w:val="001E02FE"/>
    <w:pPr>
      <w:keepNext/>
      <w:numPr>
        <w:ilvl w:val="3"/>
        <w:numId w:val="2"/>
      </w:numPr>
    </w:pPr>
    <w:rPr>
      <w:rFonts w:eastAsia="Calibri"/>
      <w:b/>
      <w:szCs w:val="22"/>
      <w:lang w:eastAsia="en-US"/>
    </w:rPr>
  </w:style>
  <w:style w:type="paragraph" w:customStyle="1" w:styleId="SOWHL5-ASDEFCON">
    <w:name w:val="SOW HL5 - ASDEFCON"/>
    <w:basedOn w:val="ASDEFCONNormal"/>
    <w:qFormat/>
    <w:rsid w:val="001E02FE"/>
    <w:pPr>
      <w:keepNext/>
      <w:numPr>
        <w:ilvl w:val="4"/>
        <w:numId w:val="2"/>
      </w:numPr>
    </w:pPr>
    <w:rPr>
      <w:rFonts w:eastAsia="Calibri"/>
      <w:b/>
      <w:szCs w:val="22"/>
      <w:lang w:eastAsia="en-US"/>
    </w:rPr>
  </w:style>
  <w:style w:type="paragraph" w:customStyle="1" w:styleId="SOWSubL1-ASDEFCON">
    <w:name w:val="SOW SubL1 - ASDEFCON"/>
    <w:basedOn w:val="ASDEFCONNormal"/>
    <w:qFormat/>
    <w:rsid w:val="001E02F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E02F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E02FE"/>
    <w:pPr>
      <w:numPr>
        <w:ilvl w:val="0"/>
        <w:numId w:val="0"/>
      </w:numPr>
      <w:ind w:left="1134"/>
    </w:pPr>
    <w:rPr>
      <w:rFonts w:eastAsia="Times New Roman"/>
      <w:bCs/>
      <w:szCs w:val="20"/>
    </w:rPr>
  </w:style>
  <w:style w:type="paragraph" w:customStyle="1" w:styleId="SOWTL2-ASDEFCON">
    <w:name w:val="SOW TL2 - ASDEFCON"/>
    <w:basedOn w:val="SOWHL2-ASDEFCON"/>
    <w:rsid w:val="001E02FE"/>
    <w:pPr>
      <w:keepNext w:val="0"/>
      <w:pBdr>
        <w:bottom w:val="none" w:sz="0" w:space="0" w:color="auto"/>
      </w:pBdr>
    </w:pPr>
    <w:rPr>
      <w:b w:val="0"/>
    </w:rPr>
  </w:style>
  <w:style w:type="paragraph" w:customStyle="1" w:styleId="SOWTL3NONUM-ASDEFCON">
    <w:name w:val="SOW TL3 NONUM - ASDEFCON"/>
    <w:basedOn w:val="SOWTL3-ASDEFCON"/>
    <w:next w:val="SOWTL3-ASDEFCON"/>
    <w:rsid w:val="001E02FE"/>
    <w:pPr>
      <w:numPr>
        <w:ilvl w:val="0"/>
        <w:numId w:val="0"/>
      </w:numPr>
      <w:ind w:left="1134"/>
    </w:pPr>
    <w:rPr>
      <w:rFonts w:eastAsia="Times New Roman"/>
      <w:bCs/>
      <w:szCs w:val="20"/>
    </w:rPr>
  </w:style>
  <w:style w:type="paragraph" w:customStyle="1" w:styleId="SOWTL3-ASDEFCON">
    <w:name w:val="SOW TL3 - ASDEFCON"/>
    <w:basedOn w:val="SOWHL3-ASDEFCON"/>
    <w:rsid w:val="001E02FE"/>
    <w:pPr>
      <w:keepNext w:val="0"/>
    </w:pPr>
    <w:rPr>
      <w:b w:val="0"/>
    </w:rPr>
  </w:style>
  <w:style w:type="paragraph" w:customStyle="1" w:styleId="SOWTL4NONUM-ASDEFCON">
    <w:name w:val="SOW TL4 NONUM - ASDEFCON"/>
    <w:basedOn w:val="SOWTL4-ASDEFCON"/>
    <w:next w:val="SOWTL4-ASDEFCON"/>
    <w:rsid w:val="001E02FE"/>
    <w:pPr>
      <w:numPr>
        <w:ilvl w:val="0"/>
        <w:numId w:val="0"/>
      </w:numPr>
      <w:ind w:left="1134"/>
    </w:pPr>
    <w:rPr>
      <w:rFonts w:eastAsia="Times New Roman"/>
      <w:bCs/>
      <w:szCs w:val="20"/>
    </w:rPr>
  </w:style>
  <w:style w:type="paragraph" w:customStyle="1" w:styleId="SOWTL4-ASDEFCON">
    <w:name w:val="SOW TL4 - ASDEFCON"/>
    <w:basedOn w:val="SOWHL4-ASDEFCON"/>
    <w:rsid w:val="001E02FE"/>
    <w:pPr>
      <w:keepNext w:val="0"/>
    </w:pPr>
    <w:rPr>
      <w:b w:val="0"/>
    </w:rPr>
  </w:style>
  <w:style w:type="paragraph" w:customStyle="1" w:styleId="SOWTL5NONUM-ASDEFCON">
    <w:name w:val="SOW TL5 NONUM - ASDEFCON"/>
    <w:basedOn w:val="SOWHL5-ASDEFCON"/>
    <w:next w:val="SOWTL5-ASDEFCON"/>
    <w:rsid w:val="001E02FE"/>
    <w:pPr>
      <w:keepNext w:val="0"/>
      <w:numPr>
        <w:ilvl w:val="0"/>
        <w:numId w:val="0"/>
      </w:numPr>
      <w:ind w:left="1134"/>
    </w:pPr>
    <w:rPr>
      <w:b w:val="0"/>
    </w:rPr>
  </w:style>
  <w:style w:type="paragraph" w:customStyle="1" w:styleId="SOWTL5-ASDEFCON">
    <w:name w:val="SOW TL5 - ASDEFCON"/>
    <w:basedOn w:val="SOWHL5-ASDEFCON"/>
    <w:rsid w:val="001E02FE"/>
    <w:pPr>
      <w:keepNext w:val="0"/>
    </w:pPr>
    <w:rPr>
      <w:b w:val="0"/>
    </w:rPr>
  </w:style>
  <w:style w:type="paragraph" w:customStyle="1" w:styleId="SOWSubL2-ASDEFCON">
    <w:name w:val="SOW SubL2 - ASDEFCON"/>
    <w:basedOn w:val="ASDEFCONNormal"/>
    <w:qFormat/>
    <w:rsid w:val="001E02F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E02FE"/>
    <w:pPr>
      <w:numPr>
        <w:numId w:val="0"/>
      </w:numPr>
      <w:ind w:left="1701"/>
    </w:pPr>
  </w:style>
  <w:style w:type="paragraph" w:customStyle="1" w:styleId="SOWSubL2NONUM-ASDEFCON">
    <w:name w:val="SOW SubL2 NONUM - ASDEFCON"/>
    <w:basedOn w:val="SOWSubL2-ASDEFCON"/>
    <w:next w:val="SOWSubL2-ASDEFCON"/>
    <w:qFormat/>
    <w:rsid w:val="001E02FE"/>
    <w:pPr>
      <w:numPr>
        <w:ilvl w:val="0"/>
        <w:numId w:val="0"/>
      </w:numPr>
      <w:ind w:left="2268"/>
    </w:pPr>
  </w:style>
  <w:style w:type="paragraph" w:styleId="FootnoteText">
    <w:name w:val="footnote text"/>
    <w:basedOn w:val="Normal"/>
    <w:link w:val="FootnoteTextChar"/>
    <w:semiHidden/>
    <w:rsid w:val="001E02FE"/>
    <w:rPr>
      <w:szCs w:val="20"/>
    </w:rPr>
  </w:style>
  <w:style w:type="character" w:customStyle="1" w:styleId="FootnoteTextChar">
    <w:name w:val="Footnote Text Char"/>
    <w:link w:val="FootnoteText"/>
    <w:semiHidden/>
    <w:rsid w:val="005014F9"/>
    <w:rPr>
      <w:rFonts w:ascii="Arial" w:hAnsi="Arial"/>
    </w:rPr>
  </w:style>
  <w:style w:type="paragraph" w:customStyle="1" w:styleId="ASDEFCONTextBlock">
    <w:name w:val="ASDEFCON TextBlock"/>
    <w:basedOn w:val="ASDEFCONNormal"/>
    <w:qFormat/>
    <w:rsid w:val="001E02F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E02FE"/>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E02FE"/>
    <w:pPr>
      <w:keepNext/>
      <w:spacing w:before="240"/>
    </w:pPr>
    <w:rPr>
      <w:rFonts w:ascii="Arial Bold" w:hAnsi="Arial Bold"/>
      <w:b/>
      <w:bCs/>
      <w:caps/>
      <w:szCs w:val="20"/>
    </w:rPr>
  </w:style>
  <w:style w:type="paragraph" w:customStyle="1" w:styleId="Table8ptHeading-ASDEFCON">
    <w:name w:val="Table 8pt Heading - ASDEFCON"/>
    <w:basedOn w:val="ASDEFCONNormal"/>
    <w:rsid w:val="001E02F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E02FE"/>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E02FE"/>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E02FE"/>
    <w:rPr>
      <w:rFonts w:ascii="Arial" w:eastAsia="Calibri" w:hAnsi="Arial"/>
      <w:color w:val="000000"/>
      <w:szCs w:val="22"/>
      <w:lang w:eastAsia="en-US"/>
    </w:rPr>
  </w:style>
  <w:style w:type="paragraph" w:customStyle="1" w:styleId="Table8ptSub1-ASDEFCON">
    <w:name w:val="Table 8pt Sub1 - ASDEFCON"/>
    <w:basedOn w:val="Table8ptText-ASDEFCON"/>
    <w:rsid w:val="001E02FE"/>
    <w:pPr>
      <w:numPr>
        <w:ilvl w:val="1"/>
      </w:numPr>
    </w:pPr>
  </w:style>
  <w:style w:type="paragraph" w:customStyle="1" w:styleId="Table8ptSub2-ASDEFCON">
    <w:name w:val="Table 8pt Sub2 - ASDEFCON"/>
    <w:basedOn w:val="Table8ptText-ASDEFCON"/>
    <w:rsid w:val="001E02FE"/>
    <w:pPr>
      <w:numPr>
        <w:ilvl w:val="2"/>
      </w:numPr>
    </w:pPr>
  </w:style>
  <w:style w:type="paragraph" w:customStyle="1" w:styleId="Table10ptHeading-ASDEFCON">
    <w:name w:val="Table 10pt Heading - ASDEFCON"/>
    <w:basedOn w:val="ASDEFCONNormal"/>
    <w:rsid w:val="001E02FE"/>
    <w:pPr>
      <w:keepNext/>
      <w:spacing w:before="60" w:after="60"/>
      <w:jc w:val="center"/>
    </w:pPr>
    <w:rPr>
      <w:b/>
    </w:rPr>
  </w:style>
  <w:style w:type="paragraph" w:customStyle="1" w:styleId="Table8ptBP1-ASDEFCON">
    <w:name w:val="Table 8pt BP1 - ASDEFCON"/>
    <w:basedOn w:val="Table8ptText-ASDEFCON"/>
    <w:rsid w:val="001E02FE"/>
    <w:pPr>
      <w:numPr>
        <w:numId w:val="11"/>
      </w:numPr>
      <w:tabs>
        <w:tab w:val="clear" w:pos="284"/>
      </w:tabs>
    </w:pPr>
  </w:style>
  <w:style w:type="paragraph" w:customStyle="1" w:styleId="Table8ptBP2-ASDEFCON">
    <w:name w:val="Table 8pt BP2 - ASDEFCON"/>
    <w:basedOn w:val="Table8ptText-ASDEFCON"/>
    <w:rsid w:val="001E02FE"/>
    <w:pPr>
      <w:numPr>
        <w:ilvl w:val="1"/>
        <w:numId w:val="11"/>
      </w:numPr>
      <w:tabs>
        <w:tab w:val="clear" w:pos="284"/>
      </w:tabs>
    </w:pPr>
    <w:rPr>
      <w:iCs/>
    </w:rPr>
  </w:style>
  <w:style w:type="paragraph" w:customStyle="1" w:styleId="ASDEFCONBulletsLV1">
    <w:name w:val="ASDEFCON Bullets LV1"/>
    <w:basedOn w:val="ASDEFCONNormal"/>
    <w:rsid w:val="001E02FE"/>
    <w:pPr>
      <w:numPr>
        <w:numId w:val="13"/>
      </w:numPr>
    </w:pPr>
    <w:rPr>
      <w:rFonts w:eastAsia="Calibri"/>
      <w:szCs w:val="22"/>
      <w:lang w:eastAsia="en-US"/>
    </w:rPr>
  </w:style>
  <w:style w:type="paragraph" w:customStyle="1" w:styleId="Table10ptSub1-ASDEFCON">
    <w:name w:val="Table 10pt Sub1 - ASDEFCON"/>
    <w:basedOn w:val="Table10ptText-ASDEFCON"/>
    <w:rsid w:val="001E02FE"/>
    <w:pPr>
      <w:numPr>
        <w:ilvl w:val="1"/>
      </w:numPr>
      <w:jc w:val="both"/>
    </w:pPr>
  </w:style>
  <w:style w:type="paragraph" w:customStyle="1" w:styleId="Table10ptSub2-ASDEFCON">
    <w:name w:val="Table 10pt Sub2 - ASDEFCON"/>
    <w:basedOn w:val="Table10ptText-ASDEFCON"/>
    <w:rsid w:val="001E02FE"/>
    <w:pPr>
      <w:numPr>
        <w:ilvl w:val="2"/>
      </w:numPr>
      <w:jc w:val="both"/>
    </w:pPr>
  </w:style>
  <w:style w:type="paragraph" w:customStyle="1" w:styleId="ASDEFCONBulletsLV2">
    <w:name w:val="ASDEFCON Bullets LV2"/>
    <w:basedOn w:val="ASDEFCONNormal"/>
    <w:rsid w:val="001E02FE"/>
    <w:pPr>
      <w:numPr>
        <w:numId w:val="1"/>
      </w:numPr>
    </w:pPr>
  </w:style>
  <w:style w:type="paragraph" w:customStyle="1" w:styleId="Table10ptBP1-ASDEFCON">
    <w:name w:val="Table 10pt BP1 - ASDEFCON"/>
    <w:basedOn w:val="ASDEFCONNormal"/>
    <w:rsid w:val="001E02FE"/>
    <w:pPr>
      <w:numPr>
        <w:numId w:val="17"/>
      </w:numPr>
      <w:spacing w:before="60" w:after="60"/>
    </w:pPr>
  </w:style>
  <w:style w:type="paragraph" w:customStyle="1" w:styleId="Table10ptBP2-ASDEFCON">
    <w:name w:val="Table 10pt BP2 - ASDEFCON"/>
    <w:basedOn w:val="ASDEFCONNormal"/>
    <w:link w:val="Table10ptBP2-ASDEFCONCharChar"/>
    <w:rsid w:val="001E02FE"/>
    <w:pPr>
      <w:numPr>
        <w:ilvl w:val="1"/>
        <w:numId w:val="17"/>
      </w:numPr>
      <w:spacing w:before="60" w:after="60"/>
    </w:pPr>
  </w:style>
  <w:style w:type="character" w:customStyle="1" w:styleId="Table10ptBP2-ASDEFCONCharChar">
    <w:name w:val="Table 10pt BP2 - ASDEFCON Char Char"/>
    <w:link w:val="Table10ptBP2-ASDEFCON"/>
    <w:rsid w:val="001E02FE"/>
    <w:rPr>
      <w:rFonts w:ascii="Arial" w:hAnsi="Arial"/>
      <w:color w:val="000000"/>
      <w:szCs w:val="40"/>
    </w:rPr>
  </w:style>
  <w:style w:type="paragraph" w:customStyle="1" w:styleId="GuideMarginHead-ASDEFCON">
    <w:name w:val="Guide Margin Head - ASDEFCON"/>
    <w:basedOn w:val="ASDEFCONNormal"/>
    <w:rsid w:val="001E02F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E02FE"/>
    <w:pPr>
      <w:ind w:left="1680"/>
    </w:pPr>
    <w:rPr>
      <w:lang w:eastAsia="en-US"/>
    </w:rPr>
  </w:style>
  <w:style w:type="paragraph" w:customStyle="1" w:styleId="GuideSublistLv1-ASDEFCON">
    <w:name w:val="Guide Sublist Lv1 - ASDEFCON"/>
    <w:basedOn w:val="ASDEFCONNormal"/>
    <w:qFormat/>
    <w:rsid w:val="001E02FE"/>
    <w:pPr>
      <w:numPr>
        <w:numId w:val="21"/>
      </w:numPr>
    </w:pPr>
    <w:rPr>
      <w:rFonts w:eastAsia="Calibri"/>
      <w:szCs w:val="22"/>
      <w:lang w:eastAsia="en-US"/>
    </w:rPr>
  </w:style>
  <w:style w:type="paragraph" w:customStyle="1" w:styleId="GuideBullets-ASDEFCON">
    <w:name w:val="Guide Bullets - ASDEFCON"/>
    <w:basedOn w:val="ASDEFCONNormal"/>
    <w:rsid w:val="001E02FE"/>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E02F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E02FE"/>
    <w:pPr>
      <w:keepNext/>
      <w:spacing w:before="240"/>
    </w:pPr>
    <w:rPr>
      <w:rFonts w:eastAsia="Calibri"/>
      <w:b/>
      <w:caps/>
      <w:szCs w:val="20"/>
      <w:lang w:eastAsia="en-US"/>
    </w:rPr>
  </w:style>
  <w:style w:type="paragraph" w:customStyle="1" w:styleId="ASDEFCONSublist">
    <w:name w:val="ASDEFCON Sublist"/>
    <w:basedOn w:val="ASDEFCONNormal"/>
    <w:rsid w:val="001E02FE"/>
    <w:pPr>
      <w:numPr>
        <w:numId w:val="22"/>
      </w:numPr>
    </w:pPr>
    <w:rPr>
      <w:iCs/>
    </w:rPr>
  </w:style>
  <w:style w:type="paragraph" w:customStyle="1" w:styleId="ASDEFCONRecitals">
    <w:name w:val="ASDEFCON Recitals"/>
    <w:basedOn w:val="ASDEFCONNormal"/>
    <w:link w:val="ASDEFCONRecitalsCharChar"/>
    <w:rsid w:val="001E02FE"/>
    <w:pPr>
      <w:numPr>
        <w:numId w:val="14"/>
      </w:numPr>
    </w:pPr>
  </w:style>
  <w:style w:type="character" w:customStyle="1" w:styleId="ASDEFCONRecitalsCharChar">
    <w:name w:val="ASDEFCON Recitals Char Char"/>
    <w:link w:val="ASDEFCONRecitals"/>
    <w:rsid w:val="001E02FE"/>
    <w:rPr>
      <w:rFonts w:ascii="Arial" w:hAnsi="Arial"/>
      <w:color w:val="000000"/>
      <w:szCs w:val="40"/>
    </w:rPr>
  </w:style>
  <w:style w:type="paragraph" w:customStyle="1" w:styleId="NoteList-ASDEFCON">
    <w:name w:val="Note List - ASDEFCON"/>
    <w:basedOn w:val="ASDEFCONNormal"/>
    <w:rsid w:val="001E02FE"/>
    <w:pPr>
      <w:numPr>
        <w:numId w:val="15"/>
      </w:numPr>
    </w:pPr>
    <w:rPr>
      <w:b/>
      <w:bCs/>
      <w:i/>
    </w:rPr>
  </w:style>
  <w:style w:type="paragraph" w:customStyle="1" w:styleId="NoteBullets-ASDEFCON">
    <w:name w:val="Note Bullets - ASDEFCON"/>
    <w:basedOn w:val="ASDEFCONNormal"/>
    <w:rsid w:val="001E02FE"/>
    <w:pPr>
      <w:numPr>
        <w:numId w:val="16"/>
      </w:numPr>
    </w:pPr>
    <w:rPr>
      <w:b/>
      <w:i/>
    </w:rPr>
  </w:style>
  <w:style w:type="paragraph" w:styleId="Caption">
    <w:name w:val="caption"/>
    <w:basedOn w:val="Normal"/>
    <w:next w:val="Normal"/>
    <w:qFormat/>
    <w:rsid w:val="001E02FE"/>
    <w:pPr>
      <w:jc w:val="center"/>
    </w:pPr>
    <w:rPr>
      <w:b/>
      <w:bCs/>
      <w:szCs w:val="20"/>
    </w:rPr>
  </w:style>
  <w:style w:type="paragraph" w:customStyle="1" w:styleId="ASDEFCONOperativePartListLV1">
    <w:name w:val="ASDEFCON Operative Part List LV1"/>
    <w:basedOn w:val="ASDEFCONNormal"/>
    <w:rsid w:val="001E02FE"/>
    <w:pPr>
      <w:numPr>
        <w:numId w:val="18"/>
      </w:numPr>
    </w:pPr>
    <w:rPr>
      <w:iCs/>
    </w:rPr>
  </w:style>
  <w:style w:type="paragraph" w:customStyle="1" w:styleId="ASDEFCONOperativePartListLV2">
    <w:name w:val="ASDEFCON Operative Part List LV2"/>
    <w:basedOn w:val="ASDEFCONOperativePartListLV1"/>
    <w:rsid w:val="001E02FE"/>
    <w:pPr>
      <w:numPr>
        <w:ilvl w:val="1"/>
      </w:numPr>
    </w:pPr>
  </w:style>
  <w:style w:type="paragraph" w:customStyle="1" w:styleId="ASDEFCONOptionSpace">
    <w:name w:val="ASDEFCON Option Space"/>
    <w:basedOn w:val="ASDEFCONNormal"/>
    <w:rsid w:val="001E02FE"/>
    <w:pPr>
      <w:spacing w:after="0"/>
    </w:pPr>
    <w:rPr>
      <w:bCs/>
      <w:color w:val="FFFFFF"/>
      <w:sz w:val="8"/>
    </w:rPr>
  </w:style>
  <w:style w:type="paragraph" w:customStyle="1" w:styleId="ATTANNReferencetoCOC">
    <w:name w:val="ATT/ANN Reference to COC"/>
    <w:basedOn w:val="ASDEFCONNormal"/>
    <w:rsid w:val="001E02FE"/>
    <w:pPr>
      <w:keepNext/>
      <w:jc w:val="right"/>
    </w:pPr>
    <w:rPr>
      <w:i/>
      <w:iCs/>
      <w:szCs w:val="20"/>
    </w:rPr>
  </w:style>
  <w:style w:type="paragraph" w:customStyle="1" w:styleId="ASDEFCONHeaderFooterCenter">
    <w:name w:val="ASDEFCON Header/Footer Center"/>
    <w:basedOn w:val="ASDEFCONHeaderFooterLeft"/>
    <w:rsid w:val="001E02FE"/>
    <w:pPr>
      <w:jc w:val="center"/>
    </w:pPr>
    <w:rPr>
      <w:szCs w:val="20"/>
    </w:rPr>
  </w:style>
  <w:style w:type="paragraph" w:customStyle="1" w:styleId="ASDEFCONHeaderFooterRight">
    <w:name w:val="ASDEFCON Header/Footer Right"/>
    <w:basedOn w:val="ASDEFCONHeaderFooterLeft"/>
    <w:rsid w:val="001E02FE"/>
    <w:pPr>
      <w:jc w:val="right"/>
    </w:pPr>
    <w:rPr>
      <w:szCs w:val="20"/>
    </w:rPr>
  </w:style>
  <w:style w:type="paragraph" w:customStyle="1" w:styleId="ASDEFCONHeaderFooterClassification">
    <w:name w:val="ASDEFCON Header/Footer Classification"/>
    <w:basedOn w:val="ASDEFCONHeaderFooterLeft"/>
    <w:rsid w:val="001E02FE"/>
    <w:pPr>
      <w:jc w:val="center"/>
    </w:pPr>
    <w:rPr>
      <w:rFonts w:ascii="Arial Bold" w:hAnsi="Arial Bold"/>
      <w:b/>
      <w:bCs/>
      <w:caps/>
      <w:sz w:val="20"/>
    </w:rPr>
  </w:style>
  <w:style w:type="paragraph" w:customStyle="1" w:styleId="GuideLV3Head-ASDEFCON">
    <w:name w:val="Guide LV3 Head - ASDEFCON"/>
    <w:basedOn w:val="ASDEFCONNormal"/>
    <w:rsid w:val="001E02FE"/>
    <w:pPr>
      <w:keepNext/>
    </w:pPr>
    <w:rPr>
      <w:rFonts w:eastAsia="Calibri"/>
      <w:b/>
      <w:szCs w:val="22"/>
      <w:lang w:eastAsia="en-US"/>
    </w:rPr>
  </w:style>
  <w:style w:type="paragraph" w:customStyle="1" w:styleId="GuideSublistLv2-ASDEFCON">
    <w:name w:val="Guide Sublist Lv2 - ASDEFCON"/>
    <w:basedOn w:val="ASDEFCONNormal"/>
    <w:rsid w:val="001E02FE"/>
    <w:pPr>
      <w:numPr>
        <w:ilvl w:val="1"/>
        <w:numId w:val="21"/>
      </w:numPr>
    </w:pPr>
  </w:style>
  <w:style w:type="character" w:customStyle="1" w:styleId="BalloonTextChar">
    <w:name w:val="Balloon Text Char"/>
    <w:rsid w:val="000B26CE"/>
    <w:rPr>
      <w:rFonts w:ascii="Tahoma" w:hAnsi="Tahoma" w:cs="Tahoma"/>
      <w:sz w:val="16"/>
      <w:szCs w:val="16"/>
    </w:rPr>
  </w:style>
  <w:style w:type="character" w:customStyle="1" w:styleId="BalloonTextChar1">
    <w:name w:val="Balloon Text Char1"/>
    <w:link w:val="BalloonText"/>
    <w:rsid w:val="000B26CE"/>
    <w:rPr>
      <w:rFonts w:ascii="Calibri" w:hAnsi="Calibri"/>
      <w:sz w:val="18"/>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1E02FE"/>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1E02FE"/>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1E02FE"/>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DF0088"/>
    <w:rPr>
      <w:rFonts w:ascii="Arial" w:hAnsi="Arial"/>
      <w:sz w:val="22"/>
      <w:szCs w:val="24"/>
    </w:rPr>
  </w:style>
  <w:style w:type="character" w:customStyle="1" w:styleId="Heading6Char">
    <w:name w:val="Heading 6 Char"/>
    <w:aliases w:val="sub-dash Char,sd Char,5 Char,Spare2 Char,A. Char,Heading 6 (a) Char,Smart 2000 Char"/>
    <w:link w:val="Heading6"/>
    <w:rsid w:val="00DF0088"/>
    <w:rPr>
      <w:rFonts w:ascii="Arial" w:hAnsi="Arial"/>
      <w:i/>
      <w:sz w:val="22"/>
      <w:szCs w:val="24"/>
    </w:rPr>
  </w:style>
  <w:style w:type="character" w:customStyle="1" w:styleId="Heading7Char">
    <w:name w:val="Heading 7 Char"/>
    <w:aliases w:val="Spare3 Char"/>
    <w:link w:val="Heading7"/>
    <w:rsid w:val="00DF0088"/>
    <w:rPr>
      <w:rFonts w:ascii="Arial" w:hAnsi="Arial"/>
      <w:szCs w:val="24"/>
    </w:rPr>
  </w:style>
  <w:style w:type="character" w:customStyle="1" w:styleId="Heading8Char">
    <w:name w:val="Heading 8 Char"/>
    <w:aliases w:val="Spare4 Char,(A) Char"/>
    <w:link w:val="Heading8"/>
    <w:rsid w:val="00DF0088"/>
    <w:rPr>
      <w:rFonts w:ascii="Arial" w:hAnsi="Arial"/>
      <w:i/>
      <w:szCs w:val="24"/>
    </w:rPr>
  </w:style>
  <w:style w:type="character" w:customStyle="1" w:styleId="Heading9Char">
    <w:name w:val="Heading 9 Char"/>
    <w:aliases w:val="Spare5 Char,HAPPY Char,I Char"/>
    <w:link w:val="Heading9"/>
    <w:rsid w:val="00DF0088"/>
    <w:rPr>
      <w:rFonts w:ascii="Arial" w:hAnsi="Arial"/>
      <w:i/>
      <w:sz w:val="18"/>
      <w:szCs w:val="24"/>
    </w:rPr>
  </w:style>
  <w:style w:type="character" w:styleId="Hyperlink">
    <w:name w:val="Hyperlink"/>
    <w:uiPriority w:val="99"/>
    <w:unhideWhenUsed/>
    <w:rsid w:val="001E02FE"/>
    <w:rPr>
      <w:color w:val="0000FF"/>
      <w:u w:val="single"/>
    </w:rPr>
  </w:style>
  <w:style w:type="paragraph" w:styleId="TOC4">
    <w:name w:val="toc 4"/>
    <w:basedOn w:val="Normal"/>
    <w:next w:val="Normal"/>
    <w:autoRedefine/>
    <w:rsid w:val="001E02FE"/>
    <w:pPr>
      <w:spacing w:after="100"/>
      <w:ind w:left="600"/>
    </w:pPr>
  </w:style>
  <w:style w:type="paragraph" w:styleId="TOC5">
    <w:name w:val="toc 5"/>
    <w:basedOn w:val="Normal"/>
    <w:next w:val="Normal"/>
    <w:autoRedefine/>
    <w:rsid w:val="001E02FE"/>
    <w:pPr>
      <w:spacing w:after="100"/>
      <w:ind w:left="800"/>
    </w:pPr>
  </w:style>
  <w:style w:type="paragraph" w:styleId="TOC6">
    <w:name w:val="toc 6"/>
    <w:basedOn w:val="Normal"/>
    <w:next w:val="Normal"/>
    <w:autoRedefine/>
    <w:rsid w:val="001E02FE"/>
    <w:pPr>
      <w:spacing w:after="100"/>
      <w:ind w:left="1000"/>
    </w:pPr>
  </w:style>
  <w:style w:type="paragraph" w:styleId="TOC7">
    <w:name w:val="toc 7"/>
    <w:basedOn w:val="Normal"/>
    <w:next w:val="Normal"/>
    <w:autoRedefine/>
    <w:rsid w:val="001E02FE"/>
    <w:pPr>
      <w:spacing w:after="100"/>
      <w:ind w:left="1200"/>
    </w:pPr>
  </w:style>
  <w:style w:type="paragraph" w:styleId="TOC8">
    <w:name w:val="toc 8"/>
    <w:basedOn w:val="Normal"/>
    <w:next w:val="Normal"/>
    <w:autoRedefine/>
    <w:rsid w:val="001E02FE"/>
    <w:pPr>
      <w:spacing w:after="100"/>
      <w:ind w:left="1400"/>
    </w:pPr>
  </w:style>
  <w:style w:type="paragraph" w:styleId="TOC9">
    <w:name w:val="toc 9"/>
    <w:basedOn w:val="Normal"/>
    <w:next w:val="Normal"/>
    <w:autoRedefine/>
    <w:rsid w:val="001E02FE"/>
    <w:pPr>
      <w:spacing w:after="100"/>
      <w:ind w:left="1600"/>
    </w:pPr>
  </w:style>
  <w:style w:type="paragraph" w:styleId="TOCHeading">
    <w:name w:val="TOC Heading"/>
    <w:basedOn w:val="Heading1"/>
    <w:next w:val="Normal"/>
    <w:uiPriority w:val="39"/>
    <w:semiHidden/>
    <w:unhideWhenUsed/>
    <w:qFormat/>
    <w:rsid w:val="007A12D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E02FE"/>
    <w:pPr>
      <w:numPr>
        <w:numId w:val="24"/>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1E02FE"/>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1E02F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E02FE"/>
    <w:rPr>
      <w:i/>
      <w:color w:val="003760"/>
      <w:spacing w:val="15"/>
    </w:rPr>
  </w:style>
  <w:style w:type="paragraph" w:customStyle="1" w:styleId="StyleTitleGeorgiaNotBoldLeft">
    <w:name w:val="Style Title + Georgia Not Bold Left"/>
    <w:basedOn w:val="Title"/>
    <w:qFormat/>
    <w:rsid w:val="001E02FE"/>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E02FE"/>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E02FE"/>
    <w:rPr>
      <w:rFonts w:ascii="Calibri Light" w:hAnsi="Calibri Light"/>
      <w:b/>
      <w:bCs/>
      <w:kern w:val="28"/>
      <w:sz w:val="32"/>
      <w:szCs w:val="32"/>
    </w:rPr>
  </w:style>
  <w:style w:type="paragraph" w:customStyle="1" w:styleId="Bullet">
    <w:name w:val="Bullet"/>
    <w:basedOn w:val="ListParagraph"/>
    <w:qFormat/>
    <w:rsid w:val="001E02FE"/>
    <w:pPr>
      <w:numPr>
        <w:numId w:val="37"/>
      </w:numPr>
      <w:tabs>
        <w:tab w:val="left" w:pos="567"/>
      </w:tabs>
      <w:jc w:val="left"/>
    </w:pPr>
  </w:style>
  <w:style w:type="paragraph" w:styleId="ListParagraph">
    <w:name w:val="List Paragraph"/>
    <w:basedOn w:val="Normal"/>
    <w:uiPriority w:val="34"/>
    <w:qFormat/>
    <w:rsid w:val="001E02FE"/>
    <w:pPr>
      <w:spacing w:after="0"/>
      <w:ind w:left="720"/>
    </w:pPr>
  </w:style>
  <w:style w:type="paragraph" w:customStyle="1" w:styleId="Bullet2">
    <w:name w:val="Bullet 2"/>
    <w:basedOn w:val="Normal"/>
    <w:rsid w:val="001E02FE"/>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145</TotalTime>
  <Pages>2</Pages>
  <Words>743</Words>
  <Characters>3767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DID-ILS-TDATA-DAL</vt:lpstr>
    </vt:vector>
  </TitlesOfParts>
  <Manager>CASG</Manager>
  <Company>Defence</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DID-ILS-TDATA-DAL</dc:title>
  <dc:subject>Data Accession List</dc:subject>
  <dc:creator>ASDEFCON SOW Policy</dc:creator>
  <cp:keywords>Data Accession List, DAL, IP</cp:keywords>
  <cp:lastModifiedBy>DAE2-</cp:lastModifiedBy>
  <cp:revision>31</cp:revision>
  <cp:lastPrinted>2017-05-02T21:03:00Z</cp:lastPrinted>
  <dcterms:created xsi:type="dcterms:W3CDTF">2018-02-15T03:14:00Z</dcterms:created>
  <dcterms:modified xsi:type="dcterms:W3CDTF">2024-08-20T21:05:00Z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BM78973011</vt:lpwstr>
  </property>
  <property fmtid="{D5CDD505-2E9C-101B-9397-08002B2CF9AE}" pid="4" name="Objective-Title">
    <vt:lpwstr>DID-ILS-TDATA-DAL-V5.3 copy</vt:lpwstr>
  </property>
  <property fmtid="{D5CDD505-2E9C-101B-9397-08002B2CF9AE}" pid="5" name="Objective-Comment">
    <vt:lpwstr/>
  </property>
  <property fmtid="{D5CDD505-2E9C-101B-9397-08002B2CF9AE}" pid="6" name="Objective-CreationStamp">
    <vt:filetime>2024-08-20T21:06:07Z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2024-08-20T21:06:59Z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Descriptions:04 ILS DIDs:</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