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856B2" w14:textId="77777777" w:rsidR="00290B10" w:rsidRDefault="00290B10" w:rsidP="00904AB5">
      <w:pPr>
        <w:pStyle w:val="ASDEFCONTitle"/>
      </w:pPr>
      <w:bookmarkStart w:id="0" w:name="_GoBack"/>
      <w:bookmarkEnd w:id="0"/>
      <w:r>
        <w:t>D</w:t>
      </w:r>
      <w:bookmarkStart w:id="1" w:name="_Ref442071221"/>
      <w:bookmarkEnd w:id="1"/>
      <w:r>
        <w:t>ATA ITEM DESCRIPTION</w:t>
      </w:r>
    </w:p>
    <w:p w14:paraId="4C72AC3A" w14:textId="7F6C86CD" w:rsidR="00290B10" w:rsidRPr="003870E0" w:rsidRDefault="00290B10" w:rsidP="00904AB5">
      <w:pPr>
        <w:pStyle w:val="SOWHL1-ASDEFCON"/>
      </w:pPr>
      <w:bookmarkStart w:id="2" w:name="_Toc515805636"/>
      <w:r>
        <w:t>DID NUMBER:</w:t>
      </w:r>
      <w:bookmarkStart w:id="3" w:name="_Toc515805637"/>
      <w:r>
        <w:tab/>
      </w:r>
      <w:r w:rsidR="00620ECC">
        <w:fldChar w:fldCharType="begin"/>
      </w:r>
      <w:r w:rsidR="00620ECC">
        <w:instrText xml:space="preserve"> TITLE   \* MERGEFORMAT </w:instrText>
      </w:r>
      <w:r w:rsidR="00620ECC">
        <w:fldChar w:fldCharType="separate"/>
      </w:r>
      <w:r w:rsidR="00CE7A33">
        <w:t>DID-ENG-SOL-ECARS</w:t>
      </w:r>
      <w:r w:rsidR="00620ECC">
        <w:fldChar w:fldCharType="end"/>
      </w:r>
      <w:r w:rsidR="00924B06">
        <w:t>-</w:t>
      </w:r>
      <w:r w:rsidR="00620ECC">
        <w:fldChar w:fldCharType="begin"/>
      </w:r>
      <w:r w:rsidR="00620ECC">
        <w:instrText xml:space="preserve"> DOCPROPERTY Version </w:instrText>
      </w:r>
      <w:r w:rsidR="00620ECC">
        <w:fldChar w:fldCharType="separate"/>
      </w:r>
      <w:r w:rsidR="008B54D4">
        <w:t>V5.3</w:t>
      </w:r>
      <w:r w:rsidR="00620ECC">
        <w:fldChar w:fldCharType="end"/>
      </w:r>
    </w:p>
    <w:p w14:paraId="6646046F" w14:textId="77777777" w:rsidR="00290B10" w:rsidRDefault="00290B10" w:rsidP="00904AB5">
      <w:pPr>
        <w:pStyle w:val="SOWHL1-ASDEFCON"/>
      </w:pPr>
      <w:r>
        <w:t>TITLE:</w:t>
      </w:r>
      <w:r>
        <w:tab/>
      </w:r>
      <w:bookmarkStart w:id="4" w:name="_Toc515805639"/>
      <w:bookmarkEnd w:id="3"/>
      <w:r>
        <w:t>EQUIPMENT CERTIFICATION TO ACCESS RADIOFREQUENCY SPECTRUM</w:t>
      </w:r>
    </w:p>
    <w:p w14:paraId="27250E96" w14:textId="77777777" w:rsidR="00290B10" w:rsidRDefault="00924B06" w:rsidP="00904AB5">
      <w:pPr>
        <w:pStyle w:val="SOWHL1-ASDEFCON"/>
      </w:pPr>
      <w:r>
        <w:t>Description And Intended Use</w:t>
      </w:r>
      <w:bookmarkEnd w:id="4"/>
    </w:p>
    <w:p w14:paraId="53AD586C" w14:textId="60B7C5B4" w:rsidR="00290B10" w:rsidRDefault="00565999" w:rsidP="00773FE3">
      <w:pPr>
        <w:pStyle w:val="SOWTL2-ASDEFCON"/>
      </w:pPr>
      <w:bookmarkStart w:id="5" w:name="_Toc515805640"/>
      <w:r>
        <w:t xml:space="preserve">The Equipment Certification to Access Radiofrequency Spectrum (ECARS) is required for the equipment, systems, sub-systems, Configuration Items (CIs), or end products </w:t>
      </w:r>
      <w:r w:rsidR="001A6D5F">
        <w:t xml:space="preserve">that rely on the Radiofrequency Spectrum for their operation (‘spectrum-dependant equipment’), as </w:t>
      </w:r>
      <w:r>
        <w:t xml:space="preserve">identified </w:t>
      </w:r>
      <w:r w:rsidR="001A6D5F">
        <w:t xml:space="preserve">in accordance with </w:t>
      </w:r>
      <w:r w:rsidRPr="00773FE3">
        <w:t xml:space="preserve">the clause titled 'Access to the Radiofrequency Spectrum' </w:t>
      </w:r>
      <w:r>
        <w:t>in the SOW.</w:t>
      </w:r>
    </w:p>
    <w:p w14:paraId="3C260F76" w14:textId="584DA86C" w:rsidR="00290B10" w:rsidRDefault="00565999" w:rsidP="00904AB5">
      <w:pPr>
        <w:pStyle w:val="SOWTL2-ASDEFCON"/>
      </w:pPr>
      <w:r>
        <w:t xml:space="preserve">Radiofrequency Spectrum is a limited resource that must be shared between numerous Defence and civilian systems.  The ability of a </w:t>
      </w:r>
      <w:r w:rsidR="00127631">
        <w:t xml:space="preserve">materiel </w:t>
      </w:r>
      <w:r>
        <w:t xml:space="preserve">solution to meet </w:t>
      </w:r>
      <w:r w:rsidR="00127631">
        <w:t xml:space="preserve">Defence’s </w:t>
      </w:r>
      <w:r>
        <w:t>capability requirements may depend on sufficient Radiofrequency Spectrum access. Conversely, restricted and/or limited Radiofrequency Spectrum access may limit the capability of a solution</w:t>
      </w:r>
      <w:r w:rsidR="00290B10">
        <w:t>.</w:t>
      </w:r>
    </w:p>
    <w:p w14:paraId="1B2BEEBF" w14:textId="4ECB4E1F" w:rsidR="00290B10" w:rsidRDefault="00565999" w:rsidP="00904AB5">
      <w:pPr>
        <w:pStyle w:val="SOWTL2-ASDEFCON"/>
      </w:pPr>
      <w:r>
        <w:t>The Australian regulatory framework for Radiofrequency Spectrum access is unique to that of other jurisdictions.  In Australia, the Commonwealth may need to place restrictions on its utilisation of solutions that are compatible with other regulatory environments.  Similarly, the Commonwealth may need to place restrictions on its utilisation of solutions that are designed to operate in Radiofrequency Spectrum designated for civilian.</w:t>
      </w:r>
    </w:p>
    <w:p w14:paraId="7F72D6CC" w14:textId="48DC5978" w:rsidR="00290B10" w:rsidRDefault="00565999" w:rsidP="00904AB5">
      <w:pPr>
        <w:pStyle w:val="SOWTL2-ASDEFCON"/>
      </w:pPr>
      <w:r>
        <w:t>The Contractor uses ECARS to advise the Commonwealth of the Radiofrequency Spectrum needs of proposed solutions and actual delivered.</w:t>
      </w:r>
    </w:p>
    <w:p w14:paraId="73A73FE6" w14:textId="77777777" w:rsidR="00290B10" w:rsidRDefault="00290B10" w:rsidP="00904AB5">
      <w:pPr>
        <w:pStyle w:val="SOWTL2-ASDEFCON"/>
      </w:pPr>
      <w:r>
        <w:t>The Commonwealth uses ECARS to:</w:t>
      </w:r>
    </w:p>
    <w:p w14:paraId="724B5B0E" w14:textId="45EFF7B4" w:rsidR="00290B10" w:rsidRDefault="00290B10" w:rsidP="00904AB5">
      <w:pPr>
        <w:pStyle w:val="SOWSubL1-ASDEFCON"/>
      </w:pPr>
      <w:r>
        <w:t xml:space="preserve">assess proposed solutions for </w:t>
      </w:r>
      <w:r w:rsidR="00127631">
        <w:t xml:space="preserve">their </w:t>
      </w:r>
      <w:r>
        <w:t>compliance with Australian regulatory and Defence-specific requirements</w:t>
      </w:r>
      <w:r w:rsidR="00211AA3">
        <w:t>,</w:t>
      </w:r>
      <w:r>
        <w:t xml:space="preserve"> and any </w:t>
      </w:r>
      <w:r w:rsidR="002220AE">
        <w:t>restrictions</w:t>
      </w:r>
      <w:r>
        <w:t xml:space="preserve"> on spectrum availability that may affect operational capability or system performance; and</w:t>
      </w:r>
    </w:p>
    <w:p w14:paraId="4FF115B5" w14:textId="37E282CC" w:rsidR="00290B10" w:rsidRDefault="00290B10" w:rsidP="00904AB5">
      <w:pPr>
        <w:pStyle w:val="SOWSubL1-ASDEFCON"/>
      </w:pPr>
      <w:r>
        <w:t>obtain details of the technical characteristics of the delivered solution</w:t>
      </w:r>
      <w:r w:rsidR="00127631">
        <w:t xml:space="preserve"> to support Radiofrequency Spectrum management for the operation of the delivered solution</w:t>
      </w:r>
      <w:r>
        <w:t>.</w:t>
      </w:r>
    </w:p>
    <w:p w14:paraId="6EDA90B3" w14:textId="77777777" w:rsidR="00290B10" w:rsidRDefault="00290B10" w:rsidP="00904AB5">
      <w:pPr>
        <w:pStyle w:val="SOWHL1-ASDEFCON"/>
      </w:pPr>
      <w:r>
        <w:t>INTER-RELATIONSHIPS</w:t>
      </w:r>
      <w:bookmarkEnd w:id="5"/>
    </w:p>
    <w:p w14:paraId="51EE1BF6" w14:textId="74AC94FD" w:rsidR="00745948" w:rsidRDefault="00745948" w:rsidP="00745948">
      <w:pPr>
        <w:pStyle w:val="SOWTL2-ASDEFCON"/>
      </w:pPr>
      <w:r>
        <w:t>The ECARS is subordinate to the following data items, where these data items are required under the Contract:</w:t>
      </w:r>
    </w:p>
    <w:p w14:paraId="36B38CCD" w14:textId="77777777" w:rsidR="00745948" w:rsidRDefault="00745948" w:rsidP="00745948">
      <w:pPr>
        <w:pStyle w:val="SOWSubL1-ASDEFCON"/>
      </w:pPr>
      <w:r>
        <w:t>Systems Engineering Management Plan (SEMP); and</w:t>
      </w:r>
    </w:p>
    <w:p w14:paraId="212D658C" w14:textId="77777777" w:rsidR="00745948" w:rsidRDefault="00745948" w:rsidP="00DF18B9">
      <w:pPr>
        <w:pStyle w:val="SOWSubL1-ASDEFCON"/>
      </w:pPr>
      <w:r>
        <w:t>Contractor Engineering Management Plan (CEMP).</w:t>
      </w:r>
    </w:p>
    <w:p w14:paraId="659D73DD" w14:textId="77777777" w:rsidR="00745948" w:rsidRDefault="00745948" w:rsidP="00745948">
      <w:pPr>
        <w:pStyle w:val="SOWTL2-ASDEFCON"/>
      </w:pPr>
      <w:r>
        <w:t>The ECARS inter-relates with the following data items, where these data items are required under the Contract:</w:t>
      </w:r>
    </w:p>
    <w:p w14:paraId="6472D47A" w14:textId="1BDCAD5E" w:rsidR="00745948" w:rsidRDefault="00745948" w:rsidP="00745948">
      <w:pPr>
        <w:pStyle w:val="SOWSubL1-ASDEFCON"/>
      </w:pPr>
      <w:r>
        <w:t>Electromagnetic Environmental Effects Management Plan (E3MP);</w:t>
      </w:r>
    </w:p>
    <w:p w14:paraId="244E3B71" w14:textId="77777777" w:rsidR="00745948" w:rsidRDefault="00745948" w:rsidP="00745948">
      <w:pPr>
        <w:pStyle w:val="SOWSubL1-ASDEFCON"/>
      </w:pPr>
      <w:r>
        <w:t>System Specification (SS);</w:t>
      </w:r>
    </w:p>
    <w:p w14:paraId="684B1FD6" w14:textId="4367DFDA" w:rsidR="00745948" w:rsidRDefault="00745948" w:rsidP="00745948">
      <w:pPr>
        <w:pStyle w:val="SOWSubL1-ASDEFCON"/>
      </w:pPr>
      <w:r>
        <w:t>Support System Specification (SSSPEC);</w:t>
      </w:r>
    </w:p>
    <w:p w14:paraId="26A6BBD3" w14:textId="77777777" w:rsidR="00773FE3" w:rsidRDefault="00745948" w:rsidP="00745948">
      <w:pPr>
        <w:pStyle w:val="SOWSubL1-ASDEFCON"/>
      </w:pPr>
      <w:r>
        <w:t>Design Documentation</w:t>
      </w:r>
      <w:r w:rsidR="00773FE3">
        <w:t>; and</w:t>
      </w:r>
    </w:p>
    <w:p w14:paraId="25114104" w14:textId="0A00BBD6" w:rsidR="00745948" w:rsidRDefault="00773FE3" w:rsidP="00745948">
      <w:pPr>
        <w:pStyle w:val="SOWSubL1-ASDEFCON"/>
      </w:pPr>
      <w:r>
        <w:t>Design Certificate (DCERT)</w:t>
      </w:r>
      <w:r w:rsidR="00745948">
        <w:t>.</w:t>
      </w:r>
    </w:p>
    <w:p w14:paraId="21F7FBFD" w14:textId="77777777" w:rsidR="00290B10" w:rsidRDefault="00290B10" w:rsidP="00904AB5">
      <w:pPr>
        <w:pStyle w:val="SOWHL1-ASDEFCON"/>
      </w:pPr>
      <w:bookmarkStart w:id="6" w:name="_Toc515805641"/>
      <w:r>
        <w:t>Applicable Documents</w:t>
      </w:r>
    </w:p>
    <w:p w14:paraId="418AE1F7" w14:textId="77777777" w:rsidR="00290B10" w:rsidRDefault="00290B10" w:rsidP="00904AB5">
      <w:pPr>
        <w:pStyle w:val="SOWTL2-ASDEFCON"/>
      </w:pPr>
      <w:r>
        <w:t>The following documents form a part of this DID to the extent specified herein:</w:t>
      </w:r>
    </w:p>
    <w:tbl>
      <w:tblPr>
        <w:tblW w:w="8044" w:type="dxa"/>
        <w:tblInd w:w="1242" w:type="dxa"/>
        <w:tblLayout w:type="fixed"/>
        <w:tblLook w:val="0000" w:firstRow="0" w:lastRow="0" w:firstColumn="0" w:lastColumn="0" w:noHBand="0" w:noVBand="0"/>
      </w:tblPr>
      <w:tblGrid>
        <w:gridCol w:w="2160"/>
        <w:gridCol w:w="5884"/>
      </w:tblGrid>
      <w:tr w:rsidR="00290B10" w14:paraId="5D03CBEE" w14:textId="77777777" w:rsidTr="00B224C5">
        <w:tc>
          <w:tcPr>
            <w:tcW w:w="2160" w:type="dxa"/>
          </w:tcPr>
          <w:p w14:paraId="080B9E65" w14:textId="2039065A" w:rsidR="00290B10" w:rsidRDefault="00290B10" w:rsidP="003929BE">
            <w:pPr>
              <w:pStyle w:val="Table10ptText-ASDEFCON"/>
            </w:pPr>
            <w:r>
              <w:t>AA</w:t>
            </w:r>
            <w:r w:rsidR="00B224C5">
              <w:t xml:space="preserve"> </w:t>
            </w:r>
            <w:r>
              <w:t>763 form</w:t>
            </w:r>
          </w:p>
        </w:tc>
        <w:tc>
          <w:tcPr>
            <w:tcW w:w="5884" w:type="dxa"/>
          </w:tcPr>
          <w:p w14:paraId="40C83E1E" w14:textId="566BFBFE" w:rsidR="00290B10" w:rsidRPr="00B66D14" w:rsidRDefault="003929BE" w:rsidP="003929BE">
            <w:pPr>
              <w:pStyle w:val="Table10ptText-ASDEFCON"/>
            </w:pPr>
            <w:r w:rsidRPr="003929BE">
              <w:t xml:space="preserve">Technical Characteristics </w:t>
            </w:r>
            <w:r>
              <w:t>for</w:t>
            </w:r>
            <w:r w:rsidRPr="003929BE">
              <w:t xml:space="preserve"> Spectrum-Dependent Equipment</w:t>
            </w:r>
          </w:p>
        </w:tc>
      </w:tr>
      <w:tr w:rsidR="00290B10" w14:paraId="63389A8C" w14:textId="77777777" w:rsidTr="00B224C5">
        <w:tc>
          <w:tcPr>
            <w:tcW w:w="2160" w:type="dxa"/>
          </w:tcPr>
          <w:p w14:paraId="75B34ACA" w14:textId="46B56584" w:rsidR="00290B10" w:rsidRDefault="003929BE" w:rsidP="003929BE">
            <w:pPr>
              <w:pStyle w:val="Table10ptText-ASDEFCON"/>
            </w:pPr>
            <w:r>
              <w:t>EMS Manual</w:t>
            </w:r>
          </w:p>
        </w:tc>
        <w:tc>
          <w:tcPr>
            <w:tcW w:w="5884" w:type="dxa"/>
          </w:tcPr>
          <w:p w14:paraId="7A4925B5" w14:textId="168A82B5" w:rsidR="00290B10" w:rsidRPr="00B66D14" w:rsidRDefault="003929BE" w:rsidP="00904AB5">
            <w:pPr>
              <w:pStyle w:val="Table10ptText-ASDEFCON"/>
            </w:pPr>
            <w:r>
              <w:t>Electromagnetic</w:t>
            </w:r>
            <w:r w:rsidRPr="00B66D14">
              <w:t xml:space="preserve"> </w:t>
            </w:r>
            <w:r w:rsidR="00290B10" w:rsidRPr="00B66D14">
              <w:t>Spectrum Man</w:t>
            </w:r>
            <w:r w:rsidR="0091126B">
              <w:t>ual</w:t>
            </w:r>
          </w:p>
        </w:tc>
      </w:tr>
    </w:tbl>
    <w:p w14:paraId="0D8DC833" w14:textId="77777777" w:rsidR="00290B10" w:rsidRDefault="00290B10" w:rsidP="00904AB5">
      <w:pPr>
        <w:pStyle w:val="SOWHL1-ASDEFCON"/>
      </w:pPr>
      <w:r>
        <w:lastRenderedPageBreak/>
        <w:t>Preparation Instructions</w:t>
      </w:r>
      <w:bookmarkEnd w:id="6"/>
    </w:p>
    <w:p w14:paraId="1346101E" w14:textId="77777777" w:rsidR="00290B10" w:rsidRDefault="00290B10" w:rsidP="00904AB5">
      <w:pPr>
        <w:pStyle w:val="SOWHL2-ASDEFCON"/>
      </w:pPr>
      <w:bookmarkStart w:id="7" w:name="_Toc515805642"/>
      <w:r>
        <w:t>Generic Format and Content</w:t>
      </w:r>
      <w:bookmarkEnd w:id="7"/>
    </w:p>
    <w:p w14:paraId="01E4FC3C" w14:textId="77777777" w:rsidR="00290B10" w:rsidRDefault="00290B10" w:rsidP="00904AB5">
      <w:pPr>
        <w:pStyle w:val="SOWTL3-ASDEFCON"/>
      </w:pPr>
      <w:r>
        <w:t xml:space="preserve">The data item shall comply with the general format, content and preparation instructions contained in the CDRL clause entitled </w:t>
      </w:r>
      <w:r w:rsidR="00AB69C6">
        <w:t>‘</w:t>
      </w:r>
      <w:r>
        <w:t xml:space="preserve">General Requirements </w:t>
      </w:r>
      <w:r w:rsidR="00211AA3">
        <w:t xml:space="preserve">for </w:t>
      </w:r>
      <w:r>
        <w:t>Data Items</w:t>
      </w:r>
      <w:r w:rsidR="00AB69C6">
        <w:t>’</w:t>
      </w:r>
      <w:r>
        <w:t>.</w:t>
      </w:r>
    </w:p>
    <w:p w14:paraId="48AD3927" w14:textId="77777777" w:rsidR="00290B10" w:rsidRDefault="00290B10" w:rsidP="00904AB5">
      <w:pPr>
        <w:pStyle w:val="SOWHL2-ASDEFCON"/>
      </w:pPr>
      <w:bookmarkStart w:id="8" w:name="_Toc515805643"/>
      <w:r>
        <w:t>Specific Content</w:t>
      </w:r>
      <w:bookmarkEnd w:id="8"/>
    </w:p>
    <w:bookmarkEnd w:id="2"/>
    <w:p w14:paraId="38765F38" w14:textId="77777777" w:rsidR="00290B10" w:rsidRDefault="00290B10" w:rsidP="00904AB5">
      <w:pPr>
        <w:pStyle w:val="SOWHL3-ASDEFCON"/>
      </w:pPr>
      <w:r>
        <w:t>General Requirements</w:t>
      </w:r>
    </w:p>
    <w:p w14:paraId="302FADDA" w14:textId="4D216C06" w:rsidR="00290B10" w:rsidRDefault="00565999" w:rsidP="00904AB5">
      <w:pPr>
        <w:pStyle w:val="SOWTL4-ASDEFCON"/>
      </w:pPr>
      <w:r>
        <w:t>A</w:t>
      </w:r>
      <w:r w:rsidR="00290B10">
        <w:t>n AA</w:t>
      </w:r>
      <w:r w:rsidR="00B224C5">
        <w:t xml:space="preserve"> </w:t>
      </w:r>
      <w:r w:rsidR="00290B10">
        <w:t xml:space="preserve">763 form is required for each separate equipment or system component that requires access to, use of, or relies on the </w:t>
      </w:r>
      <w:r w:rsidR="001E5728">
        <w:t>Radio</w:t>
      </w:r>
      <w:r w:rsidR="00290B10">
        <w:t>f</w:t>
      </w:r>
      <w:r w:rsidR="00A76843">
        <w:t xml:space="preserve">requency </w:t>
      </w:r>
      <w:r w:rsidR="001E5728">
        <w:t xml:space="preserve">Spectrum </w:t>
      </w:r>
      <w:r w:rsidR="00290B10">
        <w:t>for its operation.</w:t>
      </w:r>
    </w:p>
    <w:p w14:paraId="302D5B1D" w14:textId="77777777" w:rsidR="00290B10" w:rsidRDefault="00290B10" w:rsidP="00904AB5">
      <w:pPr>
        <w:pStyle w:val="SOWHL3-ASDEFCON"/>
      </w:pPr>
      <w:r>
        <w:t>Specific Requirements</w:t>
      </w:r>
    </w:p>
    <w:p w14:paraId="570D35FC" w14:textId="6FE27AA6" w:rsidR="00290B10" w:rsidRDefault="00290B10" w:rsidP="00904AB5">
      <w:pPr>
        <w:pStyle w:val="SOWTL4-ASDEFCON"/>
      </w:pPr>
      <w:r>
        <w:t>The AA</w:t>
      </w:r>
      <w:r w:rsidR="00B224C5">
        <w:t xml:space="preserve"> </w:t>
      </w:r>
      <w:r>
        <w:t xml:space="preserve">763 shall consist of information entered onto all pages for each piece of equipment, system, sub-system, CI or end product that requires access to, use of, or relies on the </w:t>
      </w:r>
      <w:r w:rsidR="001E5728">
        <w:t>Radio</w:t>
      </w:r>
      <w:r>
        <w:t>f</w:t>
      </w:r>
      <w:r w:rsidR="00A76843">
        <w:t xml:space="preserve">requency </w:t>
      </w:r>
      <w:r w:rsidR="001E5728">
        <w:t xml:space="preserve">Spectrum </w:t>
      </w:r>
      <w:r>
        <w:t>for its operation.</w:t>
      </w:r>
    </w:p>
    <w:p w14:paraId="5E111AB7" w14:textId="526C1648" w:rsidR="006C0AB7" w:rsidRDefault="006C0AB7" w:rsidP="006C0AB7">
      <w:pPr>
        <w:pStyle w:val="SOWTL4-ASDEFCON"/>
      </w:pPr>
      <w:r>
        <w:t>The AA</w:t>
      </w:r>
      <w:r w:rsidR="00B224C5">
        <w:t xml:space="preserve"> </w:t>
      </w:r>
      <w:r>
        <w:t>763 forms are to be amended, as required, to reflect any hardware or software design changes that affect radiofrequency performance.</w:t>
      </w:r>
    </w:p>
    <w:p w14:paraId="06D2E2BD" w14:textId="179FB6D4" w:rsidR="00C236EF" w:rsidRDefault="006C0AB7" w:rsidP="00FA3B6E">
      <w:pPr>
        <w:pStyle w:val="Note-ASDEFCON"/>
      </w:pPr>
      <w:r>
        <w:t>Note: Refer to the ‘DSO Guidance Document – Completing Form AA 763’ for further guidance</w:t>
      </w:r>
      <w:r w:rsidR="00DF48DB">
        <w:t xml:space="preserve"> when completing the AA</w:t>
      </w:r>
      <w:r w:rsidR="00B224C5">
        <w:t xml:space="preserve"> </w:t>
      </w:r>
      <w:r w:rsidR="00DF48DB">
        <w:t>763.</w:t>
      </w:r>
      <w:r>
        <w:t xml:space="preserve">  </w:t>
      </w:r>
      <w:r w:rsidR="00DF48DB">
        <w:t xml:space="preserve">The </w:t>
      </w:r>
      <w:r w:rsidR="00C236EF">
        <w:t xml:space="preserve">Defence Spectrum Office Spectrum Planning and Engineering section, contactable at </w:t>
      </w:r>
      <w:hyperlink r:id="rId7" w:history="1">
        <w:r w:rsidR="00C236EF" w:rsidRPr="007D6B6D">
          <w:rPr>
            <w:rStyle w:val="Hyperlink"/>
          </w:rPr>
          <w:t>spectrum.planners@defence.gov.au</w:t>
        </w:r>
      </w:hyperlink>
      <w:r w:rsidR="00C236EF">
        <w:t>, can provide further advice on the completion of the AA</w:t>
      </w:r>
      <w:r w:rsidR="00B224C5">
        <w:t xml:space="preserve"> </w:t>
      </w:r>
      <w:r w:rsidR="00C236EF">
        <w:t>763 form.</w:t>
      </w:r>
    </w:p>
    <w:p w14:paraId="73F46DFC" w14:textId="77777777" w:rsidR="00290B10" w:rsidRDefault="00290B10" w:rsidP="00904AB5">
      <w:pPr>
        <w:pStyle w:val="ASDEFCONNormal"/>
      </w:pPr>
      <w:r>
        <w:t>Annex:</w:t>
      </w:r>
    </w:p>
    <w:p w14:paraId="032C411B" w14:textId="3208A73A" w:rsidR="00290B10" w:rsidRDefault="00290B10" w:rsidP="00904AB5">
      <w:pPr>
        <w:pStyle w:val="ASDEFCONRecitals"/>
      </w:pPr>
      <w:r>
        <w:t>Form AA</w:t>
      </w:r>
      <w:r w:rsidR="00B224C5">
        <w:t xml:space="preserve"> </w:t>
      </w:r>
      <w:r>
        <w:t>763</w:t>
      </w:r>
    </w:p>
    <w:p w14:paraId="53CA534B" w14:textId="7F83A763" w:rsidR="001431CD" w:rsidRDefault="00D23A8A" w:rsidP="00904AB5">
      <w:pPr>
        <w:pStyle w:val="ASDEFCONNormal"/>
      </w:pPr>
      <w:r>
        <w:object w:dxaOrig="1531" w:dyaOrig="991" w14:anchorId="67D1B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AcroExch.Document.DC" ShapeID="_x0000_i1025" DrawAspect="Icon" ObjectID="_1785673899" r:id="rId9"/>
        </w:object>
      </w:r>
    </w:p>
    <w:p w14:paraId="1C4E5B51" w14:textId="29A76721" w:rsidR="001D0737" w:rsidRDefault="001D0737" w:rsidP="00904AB5">
      <w:pPr>
        <w:pStyle w:val="ASDEFCONNormal"/>
      </w:pPr>
    </w:p>
    <w:sectPr w:rsidR="001D0737" w:rsidSect="0009294B">
      <w:headerReference w:type="default" r:id="rId10"/>
      <w:footerReference w:type="default" r:id="rId11"/>
      <w:pgSz w:w="11907" w:h="16839" w:code="9"/>
      <w:pgMar w:top="1418" w:right="1418" w:bottom="1134" w:left="1418" w:header="72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4627C" w14:textId="77777777" w:rsidR="00620ECC" w:rsidRDefault="00620ECC">
      <w:r>
        <w:separator/>
      </w:r>
    </w:p>
  </w:endnote>
  <w:endnote w:type="continuationSeparator" w:id="0">
    <w:p w14:paraId="635A3DD3" w14:textId="77777777" w:rsidR="00620ECC" w:rsidRDefault="0062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832" w14:paraId="02C7E119" w14:textId="77777777" w:rsidTr="0009294B">
      <w:tc>
        <w:tcPr>
          <w:tcW w:w="2500" w:type="pct"/>
        </w:tcPr>
        <w:p w14:paraId="6C9D95C3" w14:textId="77777777" w:rsidR="00122832" w:rsidRDefault="00122832" w:rsidP="0009294B">
          <w:pPr>
            <w:pStyle w:val="ASDEFCONHeaderFooterLeft"/>
          </w:pPr>
        </w:p>
      </w:tc>
      <w:tc>
        <w:tcPr>
          <w:tcW w:w="2500" w:type="pct"/>
        </w:tcPr>
        <w:p w14:paraId="748739F8" w14:textId="1BB7FAD0" w:rsidR="00122832" w:rsidRPr="002F2745" w:rsidRDefault="00122832" w:rsidP="0009294B">
          <w:pPr>
            <w:pStyle w:val="ASDEFCONHeaderFooterRight"/>
            <w:rPr>
              <w:szCs w:val="16"/>
            </w:rPr>
          </w:pPr>
          <w:r w:rsidRPr="002F2745">
            <w:rPr>
              <w:rStyle w:val="PageNumber"/>
              <w:color w:val="auto"/>
              <w:szCs w:val="16"/>
            </w:rPr>
            <w:fldChar w:fldCharType="begin"/>
          </w:r>
          <w:r w:rsidRPr="002F2745">
            <w:rPr>
              <w:rStyle w:val="PageNumber"/>
              <w:color w:val="auto"/>
              <w:szCs w:val="16"/>
            </w:rPr>
            <w:instrText xml:space="preserve"> PAGE </w:instrText>
          </w:r>
          <w:r w:rsidRPr="002F2745">
            <w:rPr>
              <w:rStyle w:val="PageNumber"/>
              <w:color w:val="auto"/>
              <w:szCs w:val="16"/>
            </w:rPr>
            <w:fldChar w:fldCharType="separate"/>
          </w:r>
          <w:r w:rsidR="00567824">
            <w:rPr>
              <w:rStyle w:val="PageNumber"/>
              <w:noProof/>
              <w:color w:val="auto"/>
              <w:szCs w:val="16"/>
            </w:rPr>
            <w:t>1</w:t>
          </w:r>
          <w:r w:rsidRPr="002F2745">
            <w:rPr>
              <w:rStyle w:val="PageNumber"/>
              <w:color w:val="auto"/>
              <w:szCs w:val="16"/>
            </w:rPr>
            <w:fldChar w:fldCharType="end"/>
          </w:r>
        </w:p>
      </w:tc>
    </w:tr>
    <w:tr w:rsidR="00122832" w14:paraId="00EEC8CC" w14:textId="77777777" w:rsidTr="0009294B">
      <w:tc>
        <w:tcPr>
          <w:tcW w:w="5000" w:type="pct"/>
          <w:gridSpan w:val="2"/>
        </w:tcPr>
        <w:p w14:paraId="49133541" w14:textId="0B6227F1" w:rsidR="00122832" w:rsidRDefault="00FA0F3A" w:rsidP="0003049D">
          <w:pPr>
            <w:pStyle w:val="ASDEFCONHeaderFooterClassification"/>
          </w:pPr>
          <w:fldSimple w:instr=" DOCPROPERTY  Classification  \* MERGEFORMAT ">
            <w:r w:rsidR="00CE7A33">
              <w:t>OFFICIAL</w:t>
            </w:r>
          </w:fldSimple>
        </w:p>
      </w:tc>
    </w:tr>
  </w:tbl>
  <w:p w14:paraId="6399FDD8" w14:textId="77777777" w:rsidR="00122832" w:rsidRPr="0009294B" w:rsidRDefault="00122832" w:rsidP="00092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359C" w14:textId="77777777" w:rsidR="00620ECC" w:rsidRDefault="00620ECC">
      <w:r>
        <w:separator/>
      </w:r>
    </w:p>
  </w:footnote>
  <w:footnote w:type="continuationSeparator" w:id="0">
    <w:p w14:paraId="6712203F" w14:textId="77777777" w:rsidR="00620ECC" w:rsidRDefault="00620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22832" w14:paraId="4585CA92" w14:textId="77777777" w:rsidTr="0009294B">
      <w:tc>
        <w:tcPr>
          <w:tcW w:w="5000" w:type="pct"/>
          <w:gridSpan w:val="2"/>
        </w:tcPr>
        <w:p w14:paraId="3E7C66F0" w14:textId="00089AEB" w:rsidR="00122832" w:rsidRDefault="00FA0F3A" w:rsidP="009C3112">
          <w:pPr>
            <w:pStyle w:val="ASDEFCONHeaderFooterClassification"/>
          </w:pPr>
          <w:fldSimple w:instr=" DOCPROPERTY  Classification  \* MERGEFORMAT ">
            <w:r w:rsidR="00CE7A33">
              <w:t>OFFICIAL</w:t>
            </w:r>
          </w:fldSimple>
        </w:p>
      </w:tc>
    </w:tr>
    <w:tr w:rsidR="00122832" w14:paraId="6A6B8761" w14:textId="77777777" w:rsidTr="0009294B">
      <w:tc>
        <w:tcPr>
          <w:tcW w:w="2500" w:type="pct"/>
        </w:tcPr>
        <w:p w14:paraId="38B92486" w14:textId="5D687227" w:rsidR="00122832" w:rsidRDefault="00620ECC" w:rsidP="0009294B">
          <w:pPr>
            <w:pStyle w:val="ASDEFCONHeaderFooterLeft"/>
          </w:pPr>
          <w:r>
            <w:fldChar w:fldCharType="begin"/>
          </w:r>
          <w:r>
            <w:instrText xml:space="preserve"> DOCP</w:instrText>
          </w:r>
          <w:r>
            <w:instrText xml:space="preserve">ROPERTY Header_Left </w:instrText>
          </w:r>
          <w:r>
            <w:fldChar w:fldCharType="separate"/>
          </w:r>
          <w:r w:rsidR="00CE7A33">
            <w:t>ASDEFCON (Strategic Materiel)</w:t>
          </w:r>
          <w:r>
            <w:fldChar w:fldCharType="end"/>
          </w:r>
        </w:p>
      </w:tc>
      <w:tc>
        <w:tcPr>
          <w:tcW w:w="2500" w:type="pct"/>
        </w:tcPr>
        <w:p w14:paraId="31BAE838" w14:textId="1EBBDF84" w:rsidR="00122832" w:rsidRDefault="00620ECC" w:rsidP="008223AA">
          <w:pPr>
            <w:pStyle w:val="ASDEFCONHeaderFooterRight"/>
          </w:pPr>
          <w:r>
            <w:fldChar w:fldCharType="begin"/>
          </w:r>
          <w:r>
            <w:instrText xml:space="preserve"> DOCPROPERTY  Title  \* MERGEFORMAT </w:instrText>
          </w:r>
          <w:r>
            <w:fldChar w:fldCharType="separate"/>
          </w:r>
          <w:r w:rsidR="00CE7A33">
            <w:t>DID-ENG-SOL-ECARS</w:t>
          </w:r>
          <w:r>
            <w:fldChar w:fldCharType="end"/>
          </w:r>
          <w:r w:rsidR="008A5FC9">
            <w:t>-</w:t>
          </w:r>
          <w:r>
            <w:fldChar w:fldCharType="begin"/>
          </w:r>
          <w:r>
            <w:instrText xml:space="preserve"> DOCPROPERTY  Version  \* MERGEFORMAT </w:instrText>
          </w:r>
          <w:r>
            <w:fldChar w:fldCharType="separate"/>
          </w:r>
          <w:r w:rsidR="008B54D4">
            <w:t>V5.3</w:t>
          </w:r>
          <w:r>
            <w:fldChar w:fldCharType="end"/>
          </w:r>
        </w:p>
      </w:tc>
    </w:tr>
  </w:tbl>
  <w:p w14:paraId="3A3588AD" w14:textId="77777777" w:rsidR="00122832" w:rsidRPr="0009294B" w:rsidRDefault="00122832" w:rsidP="00092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36"/>
  </w:num>
  <w:num w:numId="4">
    <w:abstractNumId w:val="24"/>
    <w:lvlOverride w:ilvl="0">
      <w:startOverride w:val="1"/>
    </w:lvlOverride>
  </w:num>
  <w:num w:numId="5">
    <w:abstractNumId w:val="3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32"/>
  </w:num>
  <w:num w:numId="10">
    <w:abstractNumId w:val="19"/>
  </w:num>
  <w:num w:numId="11">
    <w:abstractNumId w:val="25"/>
  </w:num>
  <w:num w:numId="12">
    <w:abstractNumId w:val="37"/>
  </w:num>
  <w:num w:numId="13">
    <w:abstractNumId w:val="13"/>
  </w:num>
  <w:num w:numId="14">
    <w:abstractNumId w:val="16"/>
  </w:num>
  <w:num w:numId="15">
    <w:abstractNumId w:val="39"/>
  </w:num>
  <w:num w:numId="16">
    <w:abstractNumId w:val="10"/>
  </w:num>
  <w:num w:numId="17">
    <w:abstractNumId w:val="8"/>
  </w:num>
  <w:num w:numId="18">
    <w:abstractNumId w:val="3"/>
  </w:num>
  <w:num w:numId="19">
    <w:abstractNumId w:val="5"/>
  </w:num>
  <w:num w:numId="20">
    <w:abstractNumId w:val="15"/>
  </w:num>
  <w:num w:numId="21">
    <w:abstractNumId w:val="2"/>
  </w:num>
  <w:num w:numId="22">
    <w:abstractNumId w:val="21"/>
  </w:num>
  <w:num w:numId="23">
    <w:abstractNumId w:val="34"/>
  </w:num>
  <w:num w:numId="24">
    <w:abstractNumId w:val="31"/>
  </w:num>
  <w:num w:numId="25">
    <w:abstractNumId w:val="0"/>
  </w:num>
  <w:num w:numId="26">
    <w:abstractNumId w:val="17"/>
  </w:num>
  <w:num w:numId="27">
    <w:abstractNumId w:val="35"/>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6"/>
  </w:num>
  <w:num w:numId="32">
    <w:abstractNumId w:val="38"/>
  </w:num>
  <w:num w:numId="33">
    <w:abstractNumId w:val="14"/>
  </w:num>
  <w:num w:numId="34">
    <w:abstractNumId w:val="23"/>
  </w:num>
  <w:num w:numId="35">
    <w:abstractNumId w:val="9"/>
  </w:num>
  <w:num w:numId="36">
    <w:abstractNumId w:val="4"/>
  </w:num>
  <w:num w:numId="37">
    <w:abstractNumId w:val="27"/>
  </w:num>
  <w:num w:numId="38">
    <w:abstractNumId w:val="28"/>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29"/>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9C7"/>
    <w:rsid w:val="00024FC5"/>
    <w:rsid w:val="0003049D"/>
    <w:rsid w:val="00032B7A"/>
    <w:rsid w:val="000446BB"/>
    <w:rsid w:val="00086E44"/>
    <w:rsid w:val="0009294B"/>
    <w:rsid w:val="000E25D3"/>
    <w:rsid w:val="000F07BD"/>
    <w:rsid w:val="00122832"/>
    <w:rsid w:val="00127631"/>
    <w:rsid w:val="001431CD"/>
    <w:rsid w:val="001A6D5F"/>
    <w:rsid w:val="001B64E9"/>
    <w:rsid w:val="001D0737"/>
    <w:rsid w:val="001E0411"/>
    <w:rsid w:val="001E3645"/>
    <w:rsid w:val="001E5728"/>
    <w:rsid w:val="001F7D27"/>
    <w:rsid w:val="00201556"/>
    <w:rsid w:val="00210B4A"/>
    <w:rsid w:val="00211AA3"/>
    <w:rsid w:val="002220AE"/>
    <w:rsid w:val="00222C93"/>
    <w:rsid w:val="002354EE"/>
    <w:rsid w:val="00290B10"/>
    <w:rsid w:val="002A2363"/>
    <w:rsid w:val="002F2745"/>
    <w:rsid w:val="00312B4E"/>
    <w:rsid w:val="003870E0"/>
    <w:rsid w:val="003929BE"/>
    <w:rsid w:val="003D2C3C"/>
    <w:rsid w:val="003F143F"/>
    <w:rsid w:val="0042534B"/>
    <w:rsid w:val="00427703"/>
    <w:rsid w:val="00431201"/>
    <w:rsid w:val="004568F0"/>
    <w:rsid w:val="004A5513"/>
    <w:rsid w:val="004C6F2D"/>
    <w:rsid w:val="004E702D"/>
    <w:rsid w:val="004E7920"/>
    <w:rsid w:val="004F1842"/>
    <w:rsid w:val="0050412C"/>
    <w:rsid w:val="00514ECE"/>
    <w:rsid w:val="00527851"/>
    <w:rsid w:val="00565999"/>
    <w:rsid w:val="00567089"/>
    <w:rsid w:val="00567824"/>
    <w:rsid w:val="005D33BA"/>
    <w:rsid w:val="00620ECC"/>
    <w:rsid w:val="0062480F"/>
    <w:rsid w:val="00645F9C"/>
    <w:rsid w:val="0064670F"/>
    <w:rsid w:val="00693E85"/>
    <w:rsid w:val="006A7DAB"/>
    <w:rsid w:val="006C0AB7"/>
    <w:rsid w:val="006F223A"/>
    <w:rsid w:val="00745948"/>
    <w:rsid w:val="00751033"/>
    <w:rsid w:val="00773FE3"/>
    <w:rsid w:val="007806F9"/>
    <w:rsid w:val="00782A9E"/>
    <w:rsid w:val="008223AA"/>
    <w:rsid w:val="008622BD"/>
    <w:rsid w:val="008633BA"/>
    <w:rsid w:val="00877094"/>
    <w:rsid w:val="00883DFE"/>
    <w:rsid w:val="00887630"/>
    <w:rsid w:val="008A26ED"/>
    <w:rsid w:val="008A5FC9"/>
    <w:rsid w:val="008B54D4"/>
    <w:rsid w:val="009009C7"/>
    <w:rsid w:val="00904AB5"/>
    <w:rsid w:val="0091126B"/>
    <w:rsid w:val="009128E2"/>
    <w:rsid w:val="00923FAF"/>
    <w:rsid w:val="00924B06"/>
    <w:rsid w:val="00931D60"/>
    <w:rsid w:val="0094159E"/>
    <w:rsid w:val="00983320"/>
    <w:rsid w:val="009922F4"/>
    <w:rsid w:val="009B3B15"/>
    <w:rsid w:val="009C3112"/>
    <w:rsid w:val="00A02FFC"/>
    <w:rsid w:val="00A04A3B"/>
    <w:rsid w:val="00A375C3"/>
    <w:rsid w:val="00A70F72"/>
    <w:rsid w:val="00A76843"/>
    <w:rsid w:val="00A85B3B"/>
    <w:rsid w:val="00AB69C6"/>
    <w:rsid w:val="00B224C5"/>
    <w:rsid w:val="00B40746"/>
    <w:rsid w:val="00B66D14"/>
    <w:rsid w:val="00BA5089"/>
    <w:rsid w:val="00BD57EB"/>
    <w:rsid w:val="00BD688D"/>
    <w:rsid w:val="00C236EF"/>
    <w:rsid w:val="00C278E4"/>
    <w:rsid w:val="00C601B4"/>
    <w:rsid w:val="00CC42C8"/>
    <w:rsid w:val="00CD62DB"/>
    <w:rsid w:val="00CE020A"/>
    <w:rsid w:val="00CE740A"/>
    <w:rsid w:val="00CE7A33"/>
    <w:rsid w:val="00D07482"/>
    <w:rsid w:val="00D228F8"/>
    <w:rsid w:val="00D23A8A"/>
    <w:rsid w:val="00D347DA"/>
    <w:rsid w:val="00D35591"/>
    <w:rsid w:val="00D71C1D"/>
    <w:rsid w:val="00D72653"/>
    <w:rsid w:val="00DF48DB"/>
    <w:rsid w:val="00E3328F"/>
    <w:rsid w:val="00E7002B"/>
    <w:rsid w:val="00EB1FA7"/>
    <w:rsid w:val="00ED7B24"/>
    <w:rsid w:val="00EE3FD6"/>
    <w:rsid w:val="00F0496B"/>
    <w:rsid w:val="00F15A1D"/>
    <w:rsid w:val="00F16C5E"/>
    <w:rsid w:val="00F52C99"/>
    <w:rsid w:val="00FA0F3A"/>
    <w:rsid w:val="00FA3B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27880"/>
  <w15:docId w15:val="{5B6E10FF-B38E-4FEA-A984-6410C53F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82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67824"/>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567824"/>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567824"/>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67824"/>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AB69C6"/>
    <w:pPr>
      <w:numPr>
        <w:ilvl w:val="4"/>
        <w:numId w:val="25"/>
      </w:numPr>
      <w:spacing w:before="240" w:after="60"/>
      <w:outlineLvl w:val="4"/>
    </w:pPr>
  </w:style>
  <w:style w:type="paragraph" w:styleId="Heading6">
    <w:name w:val="heading 6"/>
    <w:aliases w:val="sub-dash,sd,5,Spare2,A.,Heading 6 (a),Smart 2000"/>
    <w:basedOn w:val="Normal"/>
    <w:next w:val="Normal"/>
    <w:link w:val="Heading6Char"/>
    <w:qFormat/>
    <w:rsid w:val="00AB69C6"/>
    <w:pPr>
      <w:numPr>
        <w:ilvl w:val="5"/>
        <w:numId w:val="25"/>
      </w:numPr>
      <w:spacing w:before="240" w:after="60"/>
      <w:outlineLvl w:val="5"/>
    </w:pPr>
    <w:rPr>
      <w:i/>
    </w:rPr>
  </w:style>
  <w:style w:type="paragraph" w:styleId="Heading7">
    <w:name w:val="heading 7"/>
    <w:aliases w:val="Spare3"/>
    <w:basedOn w:val="Normal"/>
    <w:next w:val="Normal"/>
    <w:link w:val="Heading7Char"/>
    <w:qFormat/>
    <w:rsid w:val="00AB69C6"/>
    <w:pPr>
      <w:numPr>
        <w:ilvl w:val="6"/>
        <w:numId w:val="25"/>
      </w:numPr>
      <w:spacing w:before="240" w:after="60"/>
      <w:outlineLvl w:val="6"/>
    </w:pPr>
  </w:style>
  <w:style w:type="paragraph" w:styleId="Heading8">
    <w:name w:val="heading 8"/>
    <w:aliases w:val="Spare4,(A)"/>
    <w:basedOn w:val="Normal"/>
    <w:next w:val="Normal"/>
    <w:link w:val="Heading8Char"/>
    <w:qFormat/>
    <w:rsid w:val="00AB69C6"/>
    <w:pPr>
      <w:numPr>
        <w:ilvl w:val="7"/>
        <w:numId w:val="25"/>
      </w:numPr>
      <w:spacing w:before="240" w:after="60"/>
      <w:outlineLvl w:val="7"/>
    </w:pPr>
    <w:rPr>
      <w:i/>
    </w:rPr>
  </w:style>
  <w:style w:type="paragraph" w:styleId="Heading9">
    <w:name w:val="heading 9"/>
    <w:aliases w:val="Spare5,HAPPY,I"/>
    <w:basedOn w:val="Normal"/>
    <w:next w:val="Normal"/>
    <w:link w:val="Heading9Char"/>
    <w:qFormat/>
    <w:rsid w:val="00AB69C6"/>
    <w:pPr>
      <w:numPr>
        <w:ilvl w:val="8"/>
        <w:numId w:val="25"/>
      </w:numPr>
      <w:spacing w:before="240" w:after="60"/>
      <w:outlineLvl w:val="8"/>
    </w:pPr>
    <w:rPr>
      <w:i/>
      <w:sz w:val="18"/>
    </w:rPr>
  </w:style>
  <w:style w:type="character" w:default="1" w:styleId="DefaultParagraphFont">
    <w:name w:val="Default Paragraph Font"/>
    <w:uiPriority w:val="1"/>
    <w:semiHidden/>
    <w:unhideWhenUsed/>
    <w:rsid w:val="00567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824"/>
  </w:style>
  <w:style w:type="paragraph" w:styleId="Header">
    <w:name w:val="header"/>
    <w:basedOn w:val="Normal"/>
    <w:link w:val="HeaderChar1"/>
    <w:rsid w:val="001431CD"/>
    <w:pPr>
      <w:tabs>
        <w:tab w:val="center" w:pos="4153"/>
        <w:tab w:val="right" w:pos="8306"/>
      </w:tabs>
    </w:pPr>
  </w:style>
  <w:style w:type="paragraph" w:styleId="Footer">
    <w:name w:val="footer"/>
    <w:basedOn w:val="Normal"/>
    <w:link w:val="FooterChar1"/>
    <w:rsid w:val="001431CD"/>
    <w:pPr>
      <w:tabs>
        <w:tab w:val="center" w:pos="4153"/>
        <w:tab w:val="right" w:pos="8306"/>
      </w:tabs>
    </w:pPr>
  </w:style>
  <w:style w:type="character" w:styleId="PageNumber">
    <w:name w:val="page number"/>
    <w:rsid w:val="001431CD"/>
    <w:rPr>
      <w:rFonts w:cs="Times New Roman"/>
    </w:rPr>
  </w:style>
  <w:style w:type="paragraph" w:styleId="TOC1">
    <w:name w:val="toc 1"/>
    <w:autoRedefine/>
    <w:uiPriority w:val="39"/>
    <w:rsid w:val="00567824"/>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1431CD"/>
    <w:rPr>
      <w:rFonts w:cs="Times New Roman"/>
      <w:sz w:val="16"/>
    </w:rPr>
  </w:style>
  <w:style w:type="paragraph" w:styleId="CommentText">
    <w:name w:val="annotation text"/>
    <w:basedOn w:val="Normal"/>
    <w:link w:val="CommentTextChar1"/>
    <w:semiHidden/>
    <w:rsid w:val="001431CD"/>
  </w:style>
  <w:style w:type="paragraph" w:styleId="TOC2">
    <w:name w:val="toc 2"/>
    <w:next w:val="ASDEFCONNormal"/>
    <w:autoRedefine/>
    <w:uiPriority w:val="39"/>
    <w:rsid w:val="00567824"/>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567824"/>
    <w:pPr>
      <w:spacing w:after="100"/>
      <w:ind w:left="400"/>
    </w:pPr>
  </w:style>
  <w:style w:type="paragraph" w:styleId="BalloonText">
    <w:name w:val="Balloon Text"/>
    <w:basedOn w:val="Normal"/>
    <w:link w:val="BalloonTextChar1"/>
    <w:semiHidden/>
    <w:rsid w:val="001431CD"/>
    <w:rPr>
      <w:rFonts w:ascii="Tahoma" w:hAnsi="Tahoma" w:cs="Tahoma"/>
      <w:sz w:val="16"/>
      <w:szCs w:val="16"/>
    </w:rPr>
  </w:style>
  <w:style w:type="table" w:styleId="TableGrid">
    <w:name w:val="Table Grid"/>
    <w:basedOn w:val="TableNormal"/>
    <w:rsid w:val="0020155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201556"/>
  </w:style>
  <w:style w:type="paragraph" w:customStyle="1" w:styleId="Style1">
    <w:name w:val="Style1"/>
    <w:basedOn w:val="Heading4"/>
    <w:rsid w:val="00201556"/>
    <w:rPr>
      <w:b w:val="0"/>
    </w:rPr>
  </w:style>
  <w:style w:type="paragraph" w:styleId="EndnoteText">
    <w:name w:val="endnote text"/>
    <w:basedOn w:val="Normal"/>
    <w:link w:val="EndnoteTextChar1"/>
    <w:semiHidden/>
    <w:rsid w:val="00201556"/>
    <w:rPr>
      <w:szCs w:val="20"/>
    </w:rPr>
  </w:style>
  <w:style w:type="paragraph" w:customStyle="1" w:styleId="NoteToDrafters">
    <w:name w:val="Note To Drafters"/>
    <w:basedOn w:val="Normal"/>
    <w:next w:val="Normal"/>
    <w:autoRedefine/>
    <w:semiHidden/>
    <w:rsid w:val="001431CD"/>
    <w:pPr>
      <w:keepNext/>
      <w:shd w:val="clear" w:color="auto" w:fill="000000"/>
      <w:spacing w:before="120"/>
    </w:pPr>
    <w:rPr>
      <w:b/>
      <w:i/>
    </w:rPr>
  </w:style>
  <w:style w:type="paragraph" w:customStyle="1" w:styleId="NotetoTenderers">
    <w:name w:val="Note to Tenderers"/>
    <w:basedOn w:val="Normal"/>
    <w:next w:val="Normal"/>
    <w:semiHidden/>
    <w:rsid w:val="001431CD"/>
    <w:pPr>
      <w:shd w:val="pct15" w:color="auto" w:fill="FFFFFF"/>
      <w:spacing w:before="120"/>
    </w:pPr>
    <w:rPr>
      <w:b/>
      <w:i/>
    </w:rPr>
  </w:style>
  <w:style w:type="paragraph" w:customStyle="1" w:styleId="Options">
    <w:name w:val="Options"/>
    <w:basedOn w:val="Normal"/>
    <w:next w:val="Normal"/>
    <w:semiHidden/>
    <w:rsid w:val="001431CD"/>
    <w:pPr>
      <w:widowControl w:val="0"/>
    </w:pPr>
    <w:rPr>
      <w:b/>
      <w:i/>
    </w:rPr>
  </w:style>
  <w:style w:type="paragraph" w:customStyle="1" w:styleId="subpara">
    <w:name w:val="sub para"/>
    <w:basedOn w:val="Normal"/>
    <w:semiHidden/>
    <w:rsid w:val="001431CD"/>
    <w:pPr>
      <w:tabs>
        <w:tab w:val="num" w:pos="1134"/>
        <w:tab w:val="left" w:pos="1418"/>
      </w:tabs>
      <w:ind w:left="1134" w:hanging="567"/>
    </w:pPr>
  </w:style>
  <w:style w:type="paragraph" w:customStyle="1" w:styleId="subsubpara">
    <w:name w:val="sub sub para"/>
    <w:basedOn w:val="Normal"/>
    <w:autoRedefine/>
    <w:semiHidden/>
    <w:rsid w:val="001431CD"/>
    <w:pPr>
      <w:tabs>
        <w:tab w:val="left" w:pos="1985"/>
        <w:tab w:val="num" w:pos="2138"/>
      </w:tabs>
      <w:ind w:left="1985" w:hanging="567"/>
    </w:pPr>
  </w:style>
  <w:style w:type="paragraph" w:customStyle="1" w:styleId="TitleCase">
    <w:name w:val="Title Case"/>
    <w:basedOn w:val="Normal"/>
    <w:next w:val="Normal"/>
    <w:semiHidden/>
    <w:rsid w:val="001431CD"/>
    <w:rPr>
      <w:b/>
      <w:caps/>
    </w:rPr>
  </w:style>
  <w:style w:type="paragraph" w:customStyle="1" w:styleId="Recitals">
    <w:name w:val="Recitals"/>
    <w:basedOn w:val="Normal"/>
    <w:semiHidden/>
    <w:rsid w:val="001431CD"/>
    <w:pPr>
      <w:tabs>
        <w:tab w:val="left" w:pos="851"/>
        <w:tab w:val="num" w:pos="1134"/>
      </w:tabs>
    </w:pPr>
  </w:style>
  <w:style w:type="paragraph" w:customStyle="1" w:styleId="NormalIndent1">
    <w:name w:val="Normal Indent1"/>
    <w:basedOn w:val="Normal"/>
    <w:autoRedefine/>
    <w:semiHidden/>
    <w:rsid w:val="001431CD"/>
    <w:pPr>
      <w:keepNext/>
      <w:ind w:left="851"/>
    </w:pPr>
  </w:style>
  <w:style w:type="paragraph" w:customStyle="1" w:styleId="TablePara">
    <w:name w:val="Table Para"/>
    <w:autoRedefine/>
    <w:semiHidden/>
    <w:rsid w:val="001431CD"/>
    <w:pPr>
      <w:numPr>
        <w:numId w:val="3"/>
      </w:numPr>
      <w:spacing w:before="120" w:after="120"/>
      <w:jc w:val="both"/>
    </w:pPr>
    <w:rPr>
      <w:rFonts w:ascii="Arial" w:hAnsi="Arial"/>
      <w:noProof/>
      <w:lang w:val="en-US" w:eastAsia="en-US"/>
    </w:rPr>
  </w:style>
  <w:style w:type="paragraph" w:customStyle="1" w:styleId="TableStyle">
    <w:name w:val="Table Style"/>
    <w:basedOn w:val="Normal"/>
    <w:autoRedefine/>
    <w:semiHidden/>
    <w:rsid w:val="001431CD"/>
  </w:style>
  <w:style w:type="paragraph" w:customStyle="1" w:styleId="TableSubpara">
    <w:name w:val="Table Subpara"/>
    <w:autoRedefine/>
    <w:semiHidden/>
    <w:rsid w:val="001431CD"/>
    <w:pPr>
      <w:spacing w:before="120" w:after="120"/>
      <w:ind w:left="568" w:hanging="568"/>
      <w:jc w:val="both"/>
    </w:pPr>
    <w:rPr>
      <w:rFonts w:ascii="Arial" w:hAnsi="Arial"/>
      <w:noProof/>
      <w:lang w:val="en-US" w:eastAsia="en-US"/>
    </w:rPr>
  </w:style>
  <w:style w:type="paragraph" w:customStyle="1" w:styleId="Indentlist">
    <w:name w:val="Indent list"/>
    <w:basedOn w:val="Normal"/>
    <w:rsid w:val="001431CD"/>
    <w:pPr>
      <w:numPr>
        <w:numId w:val="4"/>
      </w:numPr>
      <w:tabs>
        <w:tab w:val="left" w:pos="1701"/>
      </w:tabs>
    </w:pPr>
  </w:style>
  <w:style w:type="paragraph" w:customStyle="1" w:styleId="Level11fo">
    <w:name w:val="Level 1.1fo"/>
    <w:basedOn w:val="Normal"/>
    <w:rsid w:val="001431CD"/>
    <w:pPr>
      <w:spacing w:before="200" w:after="0" w:line="240" w:lineRule="atLeast"/>
      <w:ind w:left="720"/>
    </w:pPr>
    <w:rPr>
      <w:rFonts w:eastAsia="SimSun"/>
      <w:szCs w:val="20"/>
      <w:lang w:eastAsia="zh-CN"/>
    </w:rPr>
  </w:style>
  <w:style w:type="character" w:customStyle="1" w:styleId="ArialBold10">
    <w:name w:val="ArialBold10"/>
    <w:rsid w:val="001431CD"/>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h1 Char"/>
    <w:link w:val="Heading1"/>
    <w:locked/>
    <w:rsid w:val="00567824"/>
    <w:rPr>
      <w:rFonts w:ascii="Georgia" w:hAnsi="Georgia" w:cs="Arial"/>
      <w:b/>
      <w:bCs/>
      <w:color w:val="CF4520"/>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567824"/>
    <w:rPr>
      <w:rFonts w:ascii="Georgia" w:hAnsi="Georgia"/>
      <w:b/>
      <w:bCs/>
      <w:color w:val="CF4520"/>
      <w:sz w:val="28"/>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uiPriority w:val="9"/>
    <w:locked/>
    <w:rsid w:val="00567824"/>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567824"/>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AB69C6"/>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AB69C6"/>
    <w:rPr>
      <w:rFonts w:ascii="Arial" w:hAnsi="Arial"/>
      <w:i/>
      <w:sz w:val="22"/>
      <w:szCs w:val="24"/>
    </w:rPr>
  </w:style>
  <w:style w:type="character" w:customStyle="1" w:styleId="Heading7Char">
    <w:name w:val="Heading 7 Char"/>
    <w:aliases w:val="Spare3 Char1"/>
    <w:link w:val="Heading7"/>
    <w:locked/>
    <w:rsid w:val="00AB69C6"/>
    <w:rPr>
      <w:rFonts w:ascii="Arial" w:hAnsi="Arial"/>
      <w:szCs w:val="24"/>
    </w:rPr>
  </w:style>
  <w:style w:type="character" w:customStyle="1" w:styleId="Heading8Char">
    <w:name w:val="Heading 8 Char"/>
    <w:aliases w:val="Spare4 Char1,(A) Char1"/>
    <w:link w:val="Heading8"/>
    <w:locked/>
    <w:rsid w:val="00AB69C6"/>
    <w:rPr>
      <w:rFonts w:ascii="Arial" w:hAnsi="Arial"/>
      <w:i/>
      <w:szCs w:val="24"/>
    </w:rPr>
  </w:style>
  <w:style w:type="character" w:customStyle="1" w:styleId="Heading9Char">
    <w:name w:val="Heading 9 Char"/>
    <w:aliases w:val="Spare5 Char1,HAPPY Char1,I Char"/>
    <w:link w:val="Heading9"/>
    <w:locked/>
    <w:rsid w:val="00AB69C6"/>
    <w:rPr>
      <w:rFonts w:ascii="Arial" w:hAnsi="Arial"/>
      <w:i/>
      <w:sz w:val="18"/>
      <w:szCs w:val="24"/>
    </w:rPr>
  </w:style>
  <w:style w:type="character" w:customStyle="1" w:styleId="HeaderChar">
    <w:name w:val="Header Char"/>
    <w:semiHidden/>
    <w:locked/>
    <w:rsid w:val="001431CD"/>
    <w:rPr>
      <w:rFonts w:ascii="Arial" w:hAnsi="Arial" w:cs="Times New Roman"/>
      <w:sz w:val="22"/>
      <w:szCs w:val="22"/>
      <w:lang w:val="x-none" w:eastAsia="en-US"/>
    </w:rPr>
  </w:style>
  <w:style w:type="character" w:customStyle="1" w:styleId="FooterChar">
    <w:name w:val="Footer Char"/>
    <w:semiHidden/>
    <w:locked/>
    <w:rsid w:val="001431CD"/>
    <w:rPr>
      <w:rFonts w:ascii="Arial" w:hAnsi="Arial" w:cs="Times New Roman"/>
      <w:sz w:val="22"/>
      <w:szCs w:val="22"/>
      <w:lang w:val="x-none" w:eastAsia="en-US"/>
    </w:rPr>
  </w:style>
  <w:style w:type="character" w:customStyle="1" w:styleId="CommentTextChar">
    <w:name w:val="Comment Text Char"/>
    <w:semiHidden/>
    <w:locked/>
    <w:rsid w:val="001431CD"/>
    <w:rPr>
      <w:rFonts w:ascii="Arial" w:hAnsi="Arial" w:cs="Times New Roman"/>
      <w:lang w:val="x-none" w:eastAsia="en-US"/>
    </w:rPr>
  </w:style>
  <w:style w:type="character" w:customStyle="1" w:styleId="CommentSubjectChar">
    <w:name w:val="Comment Subject Char"/>
    <w:semiHidden/>
    <w:locked/>
    <w:rsid w:val="001431CD"/>
    <w:rPr>
      <w:rFonts w:ascii="Arial" w:hAnsi="Arial" w:cs="Times New Roman"/>
      <w:b/>
      <w:bCs/>
      <w:lang w:val="x-none" w:eastAsia="en-US"/>
    </w:rPr>
  </w:style>
  <w:style w:type="character" w:customStyle="1" w:styleId="BalloonTextChar">
    <w:name w:val="Balloon Text Char"/>
    <w:semiHidden/>
    <w:locked/>
    <w:rsid w:val="001431CD"/>
    <w:rPr>
      <w:rFonts w:cs="Times New Roman"/>
      <w:sz w:val="2"/>
      <w:lang w:val="x-none" w:eastAsia="en-US"/>
    </w:rPr>
  </w:style>
  <w:style w:type="character" w:customStyle="1" w:styleId="BodyTextChar">
    <w:name w:val="Body Text Char"/>
    <w:semiHidden/>
    <w:locked/>
    <w:rsid w:val="001431CD"/>
    <w:rPr>
      <w:rFonts w:ascii="Arial" w:hAnsi="Arial" w:cs="Times New Roman"/>
      <w:sz w:val="22"/>
      <w:szCs w:val="22"/>
      <w:lang w:val="x-none" w:eastAsia="en-US"/>
    </w:rPr>
  </w:style>
  <w:style w:type="character" w:customStyle="1" w:styleId="EndnoteTextChar">
    <w:name w:val="Endnote Text Char"/>
    <w:semiHidden/>
    <w:locked/>
    <w:rsid w:val="001431CD"/>
    <w:rPr>
      <w:rFonts w:ascii="Arial" w:hAnsi="Arial" w:cs="Times New Roman"/>
      <w:lang w:val="x-none" w:eastAsia="en-US"/>
    </w:rPr>
  </w:style>
  <w:style w:type="character" w:customStyle="1" w:styleId="SC430">
    <w:name w:val="SC430"/>
    <w:rsid w:val="001431CD"/>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ocked/>
    <w:rsid w:val="001431CD"/>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1431CD"/>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1431CD"/>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1431CD"/>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1431CD"/>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1431CD"/>
    <w:rPr>
      <w:b/>
      <w:bCs/>
      <w:sz w:val="22"/>
      <w:szCs w:val="24"/>
      <w:lang w:val="en-AU" w:eastAsia="en-AU" w:bidi="ar-SA"/>
    </w:rPr>
  </w:style>
  <w:style w:type="character" w:customStyle="1" w:styleId="Heading7Char1">
    <w:name w:val="Heading 7 Char1"/>
    <w:aliases w:val="Spare3 Char"/>
    <w:locked/>
    <w:rsid w:val="001431CD"/>
    <w:rPr>
      <w:sz w:val="24"/>
      <w:szCs w:val="24"/>
      <w:lang w:val="en-AU" w:eastAsia="en-AU" w:bidi="ar-SA"/>
    </w:rPr>
  </w:style>
  <w:style w:type="character" w:customStyle="1" w:styleId="Heading8Char1">
    <w:name w:val="Heading 8 Char1"/>
    <w:aliases w:val="Spare4 Char,(A) Char"/>
    <w:locked/>
    <w:rsid w:val="001431CD"/>
    <w:rPr>
      <w:i/>
      <w:iCs/>
      <w:sz w:val="24"/>
      <w:szCs w:val="24"/>
      <w:lang w:val="en-AU" w:eastAsia="en-AU" w:bidi="ar-SA"/>
    </w:rPr>
  </w:style>
  <w:style w:type="character" w:customStyle="1" w:styleId="Heading9Char1">
    <w:name w:val="Heading 9 Char1"/>
    <w:aliases w:val="Spare5 Char,HAPPY Char"/>
    <w:locked/>
    <w:rsid w:val="001431CD"/>
    <w:rPr>
      <w:rFonts w:ascii="Arial" w:hAnsi="Arial" w:cs="Arial"/>
      <w:sz w:val="22"/>
      <w:szCs w:val="24"/>
      <w:lang w:val="en-AU" w:eastAsia="en-AU" w:bidi="ar-SA"/>
    </w:rPr>
  </w:style>
  <w:style w:type="paragraph" w:styleId="TOC4">
    <w:name w:val="toc 4"/>
    <w:basedOn w:val="Normal"/>
    <w:next w:val="Normal"/>
    <w:autoRedefine/>
    <w:rsid w:val="00567824"/>
    <w:pPr>
      <w:spacing w:after="100"/>
      <w:ind w:left="600"/>
    </w:pPr>
  </w:style>
  <w:style w:type="paragraph" w:styleId="TOC5">
    <w:name w:val="toc 5"/>
    <w:basedOn w:val="Normal"/>
    <w:next w:val="Normal"/>
    <w:autoRedefine/>
    <w:rsid w:val="00567824"/>
    <w:pPr>
      <w:spacing w:after="100"/>
      <w:ind w:left="800"/>
    </w:pPr>
  </w:style>
  <w:style w:type="paragraph" w:styleId="TOC6">
    <w:name w:val="toc 6"/>
    <w:basedOn w:val="Normal"/>
    <w:next w:val="Normal"/>
    <w:autoRedefine/>
    <w:rsid w:val="00567824"/>
    <w:pPr>
      <w:spacing w:after="100"/>
      <w:ind w:left="1000"/>
    </w:pPr>
  </w:style>
  <w:style w:type="paragraph" w:styleId="TOC7">
    <w:name w:val="toc 7"/>
    <w:basedOn w:val="Normal"/>
    <w:next w:val="Normal"/>
    <w:autoRedefine/>
    <w:rsid w:val="00567824"/>
    <w:pPr>
      <w:spacing w:after="100"/>
      <w:ind w:left="1200"/>
    </w:pPr>
  </w:style>
  <w:style w:type="paragraph" w:styleId="TOC8">
    <w:name w:val="toc 8"/>
    <w:basedOn w:val="Normal"/>
    <w:next w:val="Normal"/>
    <w:autoRedefine/>
    <w:rsid w:val="00567824"/>
    <w:pPr>
      <w:spacing w:after="100"/>
      <w:ind w:left="1400"/>
    </w:pPr>
  </w:style>
  <w:style w:type="paragraph" w:styleId="TOC9">
    <w:name w:val="toc 9"/>
    <w:basedOn w:val="Normal"/>
    <w:next w:val="Normal"/>
    <w:autoRedefine/>
    <w:rsid w:val="00567824"/>
    <w:pPr>
      <w:spacing w:after="100"/>
      <w:ind w:left="1600"/>
    </w:pPr>
  </w:style>
  <w:style w:type="character" w:customStyle="1" w:styleId="CommentTextChar1">
    <w:name w:val="Comment Text Char1"/>
    <w:link w:val="CommentText"/>
    <w:semiHidden/>
    <w:rsid w:val="001431CD"/>
    <w:rPr>
      <w:rFonts w:ascii="Arial" w:eastAsia="Calibri" w:hAnsi="Arial"/>
      <w:szCs w:val="22"/>
      <w:lang w:eastAsia="en-US"/>
    </w:rPr>
  </w:style>
  <w:style w:type="character" w:customStyle="1" w:styleId="HeaderChar1">
    <w:name w:val="Header Char1"/>
    <w:link w:val="Header"/>
    <w:rsid w:val="001431CD"/>
    <w:rPr>
      <w:rFonts w:ascii="Arial" w:eastAsia="Calibri" w:hAnsi="Arial"/>
      <w:szCs w:val="22"/>
      <w:lang w:eastAsia="en-US"/>
    </w:rPr>
  </w:style>
  <w:style w:type="character" w:customStyle="1" w:styleId="FooterChar1">
    <w:name w:val="Footer Char1"/>
    <w:link w:val="Footer"/>
    <w:rsid w:val="001431CD"/>
    <w:rPr>
      <w:rFonts w:ascii="Arial" w:eastAsia="Calibri" w:hAnsi="Arial"/>
      <w:szCs w:val="22"/>
      <w:lang w:eastAsia="en-US"/>
    </w:rPr>
  </w:style>
  <w:style w:type="character" w:customStyle="1" w:styleId="EndnoteTextChar1">
    <w:name w:val="Endnote Text Char1"/>
    <w:link w:val="EndnoteText"/>
    <w:semiHidden/>
    <w:locked/>
    <w:rsid w:val="001431CD"/>
    <w:rPr>
      <w:rFonts w:ascii="Arial" w:eastAsia="Calibri" w:hAnsi="Arial"/>
      <w:lang w:val="en-AU" w:eastAsia="en-US" w:bidi="ar-SA"/>
    </w:rPr>
  </w:style>
  <w:style w:type="character" w:customStyle="1" w:styleId="BodyTextChar1">
    <w:name w:val="Body Text Char1"/>
    <w:link w:val="BodyText"/>
    <w:locked/>
    <w:rsid w:val="001431CD"/>
    <w:rPr>
      <w:rFonts w:ascii="Arial" w:eastAsia="Calibri" w:hAnsi="Arial"/>
      <w:szCs w:val="22"/>
      <w:lang w:val="en-AU" w:eastAsia="en-US" w:bidi="ar-SA"/>
    </w:rPr>
  </w:style>
  <w:style w:type="character" w:styleId="Hyperlink">
    <w:name w:val="Hyperlink"/>
    <w:uiPriority w:val="99"/>
    <w:unhideWhenUsed/>
    <w:rsid w:val="00567824"/>
    <w:rPr>
      <w:color w:val="0000FF"/>
      <w:u w:val="single"/>
    </w:rPr>
  </w:style>
  <w:style w:type="character" w:styleId="FollowedHyperlink">
    <w:name w:val="FollowedHyperlink"/>
    <w:rsid w:val="001431CD"/>
    <w:rPr>
      <w:rFonts w:cs="Times New Roman"/>
      <w:color w:val="800080"/>
      <w:u w:val="single"/>
    </w:rPr>
  </w:style>
  <w:style w:type="character" w:styleId="Emphasis">
    <w:name w:val="Emphasis"/>
    <w:qFormat/>
    <w:rsid w:val="001431CD"/>
    <w:rPr>
      <w:i/>
      <w:iCs/>
    </w:rPr>
  </w:style>
  <w:style w:type="paragraph" w:styleId="CommentSubject">
    <w:name w:val="annotation subject"/>
    <w:basedOn w:val="CommentText"/>
    <w:next w:val="CommentText"/>
    <w:link w:val="CommentSubjectChar1"/>
    <w:rsid w:val="001431CD"/>
    <w:rPr>
      <w:b/>
      <w:bCs/>
    </w:rPr>
  </w:style>
  <w:style w:type="character" w:customStyle="1" w:styleId="CommentTextChar2">
    <w:name w:val="Comment Text Char2"/>
    <w:semiHidden/>
    <w:rsid w:val="00CE020A"/>
    <w:rPr>
      <w:rFonts w:ascii="Arial" w:eastAsia="Calibri" w:hAnsi="Arial"/>
      <w:szCs w:val="22"/>
      <w:lang w:eastAsia="en-US"/>
    </w:rPr>
  </w:style>
  <w:style w:type="character" w:customStyle="1" w:styleId="CommentSubjectChar1">
    <w:name w:val="Comment Subject Char1"/>
    <w:link w:val="CommentSubject"/>
    <w:rsid w:val="001431CD"/>
    <w:rPr>
      <w:rFonts w:ascii="Arial" w:eastAsia="Calibri" w:hAnsi="Arial"/>
      <w:b/>
      <w:bCs/>
      <w:szCs w:val="22"/>
      <w:lang w:eastAsia="en-US"/>
    </w:rPr>
  </w:style>
  <w:style w:type="character" w:customStyle="1" w:styleId="BalloonTextChar1">
    <w:name w:val="Balloon Text Char1"/>
    <w:link w:val="BalloonText"/>
    <w:semiHidden/>
    <w:rsid w:val="001431CD"/>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567824"/>
    <w:pPr>
      <w:keepNext/>
      <w:keepLines/>
      <w:numPr>
        <w:ilvl w:val="1"/>
        <w:numId w:val="5"/>
      </w:numPr>
      <w:pBdr>
        <w:bottom w:val="single" w:sz="4" w:space="1" w:color="auto"/>
      </w:pBdr>
    </w:pPr>
    <w:rPr>
      <w:b/>
    </w:rPr>
  </w:style>
  <w:style w:type="paragraph" w:customStyle="1" w:styleId="ASDEFCONNormal">
    <w:name w:val="ASDEFCON Normal"/>
    <w:link w:val="ASDEFCONNormalChar"/>
    <w:rsid w:val="00567824"/>
    <w:pPr>
      <w:spacing w:after="120"/>
      <w:jc w:val="both"/>
    </w:pPr>
    <w:rPr>
      <w:rFonts w:ascii="Arial" w:hAnsi="Arial"/>
      <w:color w:val="000000"/>
      <w:szCs w:val="40"/>
    </w:rPr>
  </w:style>
  <w:style w:type="character" w:customStyle="1" w:styleId="ASDEFCONNormalChar">
    <w:name w:val="ASDEFCON Normal Char"/>
    <w:link w:val="ASDEFCONNormal"/>
    <w:rsid w:val="00567824"/>
    <w:rPr>
      <w:rFonts w:ascii="Arial" w:hAnsi="Arial"/>
      <w:color w:val="000000"/>
      <w:szCs w:val="40"/>
    </w:rPr>
  </w:style>
  <w:style w:type="paragraph" w:customStyle="1" w:styleId="COTCOCLV3-ASDEFCON">
    <w:name w:val="COT/COC LV3 - ASDEFCON"/>
    <w:basedOn w:val="ASDEFCONNormal"/>
    <w:rsid w:val="00567824"/>
    <w:pPr>
      <w:numPr>
        <w:ilvl w:val="2"/>
        <w:numId w:val="5"/>
      </w:numPr>
    </w:pPr>
  </w:style>
  <w:style w:type="paragraph" w:customStyle="1" w:styleId="COTCOCLV1-ASDEFCON">
    <w:name w:val="COT/COC LV1 - ASDEFCON"/>
    <w:basedOn w:val="ASDEFCONNormal"/>
    <w:next w:val="COTCOCLV2-ASDEFCON"/>
    <w:rsid w:val="00567824"/>
    <w:pPr>
      <w:keepNext/>
      <w:keepLines/>
      <w:numPr>
        <w:numId w:val="5"/>
      </w:numPr>
      <w:spacing w:before="240"/>
    </w:pPr>
    <w:rPr>
      <w:b/>
      <w:caps/>
    </w:rPr>
  </w:style>
  <w:style w:type="paragraph" w:customStyle="1" w:styleId="COTCOCLV4-ASDEFCON">
    <w:name w:val="COT/COC LV4 - ASDEFCON"/>
    <w:basedOn w:val="ASDEFCONNormal"/>
    <w:rsid w:val="00567824"/>
    <w:pPr>
      <w:numPr>
        <w:ilvl w:val="3"/>
        <w:numId w:val="5"/>
      </w:numPr>
    </w:pPr>
  </w:style>
  <w:style w:type="paragraph" w:customStyle="1" w:styleId="COTCOCLV5-ASDEFCON">
    <w:name w:val="COT/COC LV5 - ASDEFCON"/>
    <w:basedOn w:val="ASDEFCONNormal"/>
    <w:rsid w:val="00567824"/>
    <w:pPr>
      <w:numPr>
        <w:ilvl w:val="4"/>
        <w:numId w:val="5"/>
      </w:numPr>
    </w:pPr>
  </w:style>
  <w:style w:type="paragraph" w:customStyle="1" w:styleId="COTCOCLV6-ASDEFCON">
    <w:name w:val="COT/COC LV6 - ASDEFCON"/>
    <w:basedOn w:val="ASDEFCONNormal"/>
    <w:rsid w:val="00567824"/>
    <w:pPr>
      <w:keepLines/>
      <w:numPr>
        <w:ilvl w:val="5"/>
        <w:numId w:val="5"/>
      </w:numPr>
    </w:pPr>
  </w:style>
  <w:style w:type="paragraph" w:customStyle="1" w:styleId="ASDEFCONOption">
    <w:name w:val="ASDEFCON Option"/>
    <w:basedOn w:val="ASDEFCONNormal"/>
    <w:rsid w:val="00567824"/>
    <w:pPr>
      <w:keepNext/>
      <w:spacing w:before="60"/>
    </w:pPr>
    <w:rPr>
      <w:b/>
      <w:i/>
      <w:szCs w:val="24"/>
    </w:rPr>
  </w:style>
  <w:style w:type="paragraph" w:customStyle="1" w:styleId="NoteToDrafters-ASDEFCON">
    <w:name w:val="Note To Drafters - ASDEFCON"/>
    <w:basedOn w:val="ASDEFCONNormal"/>
    <w:rsid w:val="00567824"/>
    <w:pPr>
      <w:keepNext/>
      <w:shd w:val="clear" w:color="auto" w:fill="000000"/>
    </w:pPr>
    <w:rPr>
      <w:b/>
      <w:i/>
      <w:color w:val="FFFFFF"/>
    </w:rPr>
  </w:style>
  <w:style w:type="paragraph" w:customStyle="1" w:styleId="NoteToTenderers-ASDEFCON">
    <w:name w:val="Note To Tenderers - ASDEFCON"/>
    <w:basedOn w:val="ASDEFCONNormal"/>
    <w:rsid w:val="00567824"/>
    <w:pPr>
      <w:keepNext/>
      <w:shd w:val="pct15" w:color="auto" w:fill="auto"/>
    </w:pPr>
    <w:rPr>
      <w:b/>
      <w:i/>
    </w:rPr>
  </w:style>
  <w:style w:type="paragraph" w:customStyle="1" w:styleId="ASDEFCONTitle">
    <w:name w:val="ASDEFCON Title"/>
    <w:basedOn w:val="Normal"/>
    <w:rsid w:val="00567824"/>
    <w:pPr>
      <w:keepLines/>
      <w:spacing w:before="240"/>
      <w:jc w:val="center"/>
    </w:pPr>
    <w:rPr>
      <w:b/>
      <w:caps/>
    </w:rPr>
  </w:style>
  <w:style w:type="paragraph" w:customStyle="1" w:styleId="ATTANNLV1-ASDEFCON">
    <w:name w:val="ATT/ANN LV1 - ASDEFCON"/>
    <w:basedOn w:val="ASDEFCONNormal"/>
    <w:next w:val="ATTANNLV2-ASDEFCON"/>
    <w:rsid w:val="00567824"/>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7824"/>
    <w:pPr>
      <w:numPr>
        <w:ilvl w:val="1"/>
        <w:numId w:val="6"/>
      </w:numPr>
    </w:pPr>
    <w:rPr>
      <w:szCs w:val="24"/>
    </w:rPr>
  </w:style>
  <w:style w:type="character" w:customStyle="1" w:styleId="ATTANNLV2-ASDEFCONChar">
    <w:name w:val="ATT/ANN LV2 - ASDEFCON Char"/>
    <w:link w:val="ATTANNLV2-ASDEFCON"/>
    <w:rsid w:val="00567824"/>
    <w:rPr>
      <w:rFonts w:ascii="Arial" w:hAnsi="Arial"/>
      <w:color w:val="000000"/>
      <w:szCs w:val="24"/>
    </w:rPr>
  </w:style>
  <w:style w:type="paragraph" w:customStyle="1" w:styleId="ATTANNLV3-ASDEFCON">
    <w:name w:val="ATT/ANN LV3 - ASDEFCON"/>
    <w:basedOn w:val="ASDEFCONNormal"/>
    <w:rsid w:val="00567824"/>
    <w:pPr>
      <w:numPr>
        <w:ilvl w:val="2"/>
        <w:numId w:val="6"/>
      </w:numPr>
    </w:pPr>
    <w:rPr>
      <w:szCs w:val="24"/>
    </w:rPr>
  </w:style>
  <w:style w:type="paragraph" w:customStyle="1" w:styleId="ATTANNLV4-ASDEFCON">
    <w:name w:val="ATT/ANN LV4 - ASDEFCON"/>
    <w:basedOn w:val="ASDEFCONNormal"/>
    <w:rsid w:val="00567824"/>
    <w:pPr>
      <w:numPr>
        <w:ilvl w:val="3"/>
        <w:numId w:val="6"/>
      </w:numPr>
    </w:pPr>
    <w:rPr>
      <w:szCs w:val="24"/>
    </w:rPr>
  </w:style>
  <w:style w:type="paragraph" w:customStyle="1" w:styleId="ASDEFCONCoverTitle">
    <w:name w:val="ASDEFCON Cover Title"/>
    <w:rsid w:val="00567824"/>
    <w:pPr>
      <w:jc w:val="center"/>
    </w:pPr>
    <w:rPr>
      <w:rFonts w:ascii="Georgia" w:hAnsi="Georgia"/>
      <w:b/>
      <w:color w:val="000000"/>
      <w:sz w:val="100"/>
      <w:szCs w:val="24"/>
    </w:rPr>
  </w:style>
  <w:style w:type="paragraph" w:customStyle="1" w:styleId="ASDEFCONHeaderFooterLeft">
    <w:name w:val="ASDEFCON Header/Footer Left"/>
    <w:basedOn w:val="ASDEFCONNormal"/>
    <w:rsid w:val="00567824"/>
    <w:pPr>
      <w:spacing w:after="0"/>
      <w:jc w:val="left"/>
    </w:pPr>
    <w:rPr>
      <w:sz w:val="16"/>
      <w:szCs w:val="24"/>
    </w:rPr>
  </w:style>
  <w:style w:type="paragraph" w:customStyle="1" w:styleId="ASDEFCONCoverPageIncorp">
    <w:name w:val="ASDEFCON Cover Page Incorp"/>
    <w:rsid w:val="0056782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7824"/>
    <w:rPr>
      <w:b/>
      <w:i/>
    </w:rPr>
  </w:style>
  <w:style w:type="paragraph" w:customStyle="1" w:styleId="COTCOCLV2NONUM-ASDEFCON">
    <w:name w:val="COT/COC LV2 NONUM - ASDEFCON"/>
    <w:basedOn w:val="COTCOCLV2-ASDEFCON"/>
    <w:next w:val="COTCOCLV3-ASDEFCON"/>
    <w:rsid w:val="0056782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7824"/>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7824"/>
    <w:pPr>
      <w:numPr>
        <w:ilvl w:val="0"/>
        <w:numId w:val="0"/>
      </w:numPr>
      <w:ind w:left="851"/>
    </w:pPr>
    <w:rPr>
      <w:szCs w:val="20"/>
    </w:rPr>
  </w:style>
  <w:style w:type="paragraph" w:customStyle="1" w:styleId="COTCOCLV4NONUM-ASDEFCON">
    <w:name w:val="COT/COC LV4 NONUM - ASDEFCON"/>
    <w:basedOn w:val="COTCOCLV4-ASDEFCON"/>
    <w:next w:val="COTCOCLV4-ASDEFCON"/>
    <w:rsid w:val="00567824"/>
    <w:pPr>
      <w:numPr>
        <w:ilvl w:val="0"/>
        <w:numId w:val="0"/>
      </w:numPr>
      <w:ind w:left="1418"/>
    </w:pPr>
    <w:rPr>
      <w:szCs w:val="20"/>
    </w:rPr>
  </w:style>
  <w:style w:type="paragraph" w:customStyle="1" w:styleId="COTCOCLV5NONUM-ASDEFCON">
    <w:name w:val="COT/COC LV5 NONUM - ASDEFCON"/>
    <w:basedOn w:val="COTCOCLV5-ASDEFCON"/>
    <w:next w:val="COTCOCLV5-ASDEFCON"/>
    <w:rsid w:val="00567824"/>
    <w:pPr>
      <w:numPr>
        <w:ilvl w:val="0"/>
        <w:numId w:val="0"/>
      </w:numPr>
      <w:ind w:left="1985"/>
    </w:pPr>
    <w:rPr>
      <w:szCs w:val="20"/>
    </w:rPr>
  </w:style>
  <w:style w:type="paragraph" w:customStyle="1" w:styleId="COTCOCLV6NONUM-ASDEFCON">
    <w:name w:val="COT/COC LV6 NONUM - ASDEFCON"/>
    <w:basedOn w:val="COTCOCLV6-ASDEFCON"/>
    <w:next w:val="COTCOCLV6-ASDEFCON"/>
    <w:rsid w:val="00567824"/>
    <w:pPr>
      <w:numPr>
        <w:ilvl w:val="0"/>
        <w:numId w:val="0"/>
      </w:numPr>
      <w:ind w:left="2552"/>
    </w:pPr>
    <w:rPr>
      <w:szCs w:val="20"/>
    </w:rPr>
  </w:style>
  <w:style w:type="paragraph" w:customStyle="1" w:styleId="ATTANNLV1NONUM-ASDEFCON">
    <w:name w:val="ATT/ANN LV1 NONUM - ASDEFCON"/>
    <w:basedOn w:val="ATTANNLV1-ASDEFCON"/>
    <w:next w:val="ATTANNLV2-ASDEFCON"/>
    <w:rsid w:val="00567824"/>
    <w:pPr>
      <w:numPr>
        <w:numId w:val="0"/>
      </w:numPr>
      <w:ind w:left="851"/>
    </w:pPr>
    <w:rPr>
      <w:bCs/>
      <w:szCs w:val="20"/>
    </w:rPr>
  </w:style>
  <w:style w:type="paragraph" w:customStyle="1" w:styleId="ATTANNLV2NONUM-ASDEFCON">
    <w:name w:val="ATT/ANN LV2 NONUM - ASDEFCON"/>
    <w:basedOn w:val="ATTANNLV2-ASDEFCON"/>
    <w:next w:val="ATTANNLV2-ASDEFCON"/>
    <w:rsid w:val="00567824"/>
    <w:pPr>
      <w:numPr>
        <w:ilvl w:val="0"/>
        <w:numId w:val="0"/>
      </w:numPr>
      <w:ind w:left="851"/>
    </w:pPr>
    <w:rPr>
      <w:szCs w:val="20"/>
    </w:rPr>
  </w:style>
  <w:style w:type="paragraph" w:customStyle="1" w:styleId="ATTANNLV3NONUM-ASDEFCON">
    <w:name w:val="ATT/ANN LV3 NONUM - ASDEFCON"/>
    <w:basedOn w:val="ATTANNLV3-ASDEFCON"/>
    <w:next w:val="ATTANNLV3-ASDEFCON"/>
    <w:rsid w:val="00567824"/>
    <w:pPr>
      <w:numPr>
        <w:ilvl w:val="0"/>
        <w:numId w:val="0"/>
      </w:numPr>
      <w:ind w:left="1418"/>
    </w:pPr>
    <w:rPr>
      <w:szCs w:val="20"/>
    </w:rPr>
  </w:style>
  <w:style w:type="paragraph" w:customStyle="1" w:styleId="ATTANNLV4NONUM-ASDEFCON">
    <w:name w:val="ATT/ANN LV4 NONUM - ASDEFCON"/>
    <w:basedOn w:val="ATTANNLV4-ASDEFCON"/>
    <w:next w:val="ATTANNLV4-ASDEFCON"/>
    <w:rsid w:val="00567824"/>
    <w:pPr>
      <w:numPr>
        <w:ilvl w:val="0"/>
        <w:numId w:val="0"/>
      </w:numPr>
      <w:ind w:left="1985"/>
    </w:pPr>
    <w:rPr>
      <w:szCs w:val="20"/>
    </w:rPr>
  </w:style>
  <w:style w:type="paragraph" w:customStyle="1" w:styleId="NoteToDraftersBullets-ASDEFCON">
    <w:name w:val="Note To Drafters Bullets - ASDEFCON"/>
    <w:basedOn w:val="NoteToDrafters-ASDEFCON"/>
    <w:rsid w:val="00567824"/>
    <w:pPr>
      <w:numPr>
        <w:numId w:val="7"/>
      </w:numPr>
    </w:pPr>
    <w:rPr>
      <w:bCs/>
      <w:iCs/>
      <w:szCs w:val="20"/>
    </w:rPr>
  </w:style>
  <w:style w:type="paragraph" w:customStyle="1" w:styleId="NoteToDraftersList-ASDEFCON">
    <w:name w:val="Note To Drafters List - ASDEFCON"/>
    <w:basedOn w:val="NoteToDrafters-ASDEFCON"/>
    <w:rsid w:val="00567824"/>
    <w:pPr>
      <w:numPr>
        <w:numId w:val="8"/>
      </w:numPr>
    </w:pPr>
    <w:rPr>
      <w:bCs/>
      <w:iCs/>
      <w:szCs w:val="20"/>
    </w:rPr>
  </w:style>
  <w:style w:type="paragraph" w:customStyle="1" w:styleId="NoteToTenderersBullets-ASDEFCON">
    <w:name w:val="Note To Tenderers Bullets - ASDEFCON"/>
    <w:basedOn w:val="NoteToTenderers-ASDEFCON"/>
    <w:rsid w:val="00567824"/>
    <w:pPr>
      <w:numPr>
        <w:numId w:val="9"/>
      </w:numPr>
    </w:pPr>
    <w:rPr>
      <w:bCs/>
      <w:iCs/>
      <w:szCs w:val="20"/>
    </w:rPr>
  </w:style>
  <w:style w:type="paragraph" w:customStyle="1" w:styleId="NoteToTenderersList-ASDEFCON">
    <w:name w:val="Note To Tenderers List - ASDEFCON"/>
    <w:basedOn w:val="NoteToTenderers-ASDEFCON"/>
    <w:rsid w:val="00567824"/>
    <w:pPr>
      <w:numPr>
        <w:numId w:val="10"/>
      </w:numPr>
    </w:pPr>
    <w:rPr>
      <w:bCs/>
      <w:iCs/>
      <w:szCs w:val="20"/>
    </w:rPr>
  </w:style>
  <w:style w:type="paragraph" w:customStyle="1" w:styleId="SOWHL1-ASDEFCON">
    <w:name w:val="SOW HL1 - ASDEFCON"/>
    <w:basedOn w:val="ASDEFCONNormal"/>
    <w:next w:val="SOWHL2-ASDEFCON"/>
    <w:qFormat/>
    <w:rsid w:val="0056782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782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7824"/>
    <w:pPr>
      <w:keepNext/>
      <w:numPr>
        <w:ilvl w:val="2"/>
        <w:numId w:val="2"/>
      </w:numPr>
    </w:pPr>
    <w:rPr>
      <w:rFonts w:eastAsia="Calibri"/>
      <w:b/>
      <w:szCs w:val="22"/>
      <w:lang w:eastAsia="en-US"/>
    </w:rPr>
  </w:style>
  <w:style w:type="paragraph" w:customStyle="1" w:styleId="SOWHL4-ASDEFCON">
    <w:name w:val="SOW HL4 - ASDEFCON"/>
    <w:basedOn w:val="ASDEFCONNormal"/>
    <w:qFormat/>
    <w:rsid w:val="00567824"/>
    <w:pPr>
      <w:keepNext/>
      <w:numPr>
        <w:ilvl w:val="3"/>
        <w:numId w:val="2"/>
      </w:numPr>
    </w:pPr>
    <w:rPr>
      <w:rFonts w:eastAsia="Calibri"/>
      <w:b/>
      <w:szCs w:val="22"/>
      <w:lang w:eastAsia="en-US"/>
    </w:rPr>
  </w:style>
  <w:style w:type="paragraph" w:customStyle="1" w:styleId="SOWHL5-ASDEFCON">
    <w:name w:val="SOW HL5 - ASDEFCON"/>
    <w:basedOn w:val="ASDEFCONNormal"/>
    <w:qFormat/>
    <w:rsid w:val="00567824"/>
    <w:pPr>
      <w:keepNext/>
      <w:numPr>
        <w:ilvl w:val="4"/>
        <w:numId w:val="2"/>
      </w:numPr>
    </w:pPr>
    <w:rPr>
      <w:rFonts w:eastAsia="Calibri"/>
      <w:b/>
      <w:szCs w:val="22"/>
      <w:lang w:eastAsia="en-US"/>
    </w:rPr>
  </w:style>
  <w:style w:type="paragraph" w:customStyle="1" w:styleId="SOWSubL1-ASDEFCON">
    <w:name w:val="SOW SubL1 - ASDEFCON"/>
    <w:basedOn w:val="ASDEFCONNormal"/>
    <w:qFormat/>
    <w:rsid w:val="0056782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6782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7824"/>
    <w:pPr>
      <w:numPr>
        <w:ilvl w:val="0"/>
        <w:numId w:val="0"/>
      </w:numPr>
      <w:ind w:left="1134"/>
    </w:pPr>
    <w:rPr>
      <w:rFonts w:eastAsia="Times New Roman"/>
      <w:bCs/>
      <w:szCs w:val="20"/>
    </w:rPr>
  </w:style>
  <w:style w:type="paragraph" w:customStyle="1" w:styleId="SOWTL2-ASDEFCON">
    <w:name w:val="SOW TL2 - ASDEFCON"/>
    <w:basedOn w:val="SOWHL2-ASDEFCON"/>
    <w:rsid w:val="00567824"/>
    <w:pPr>
      <w:keepNext w:val="0"/>
      <w:pBdr>
        <w:bottom w:val="none" w:sz="0" w:space="0" w:color="auto"/>
      </w:pBdr>
    </w:pPr>
    <w:rPr>
      <w:b w:val="0"/>
    </w:rPr>
  </w:style>
  <w:style w:type="paragraph" w:customStyle="1" w:styleId="SOWTL3NONUM-ASDEFCON">
    <w:name w:val="SOW TL3 NONUM - ASDEFCON"/>
    <w:basedOn w:val="SOWTL3-ASDEFCON"/>
    <w:next w:val="SOWTL3-ASDEFCON"/>
    <w:rsid w:val="00567824"/>
    <w:pPr>
      <w:numPr>
        <w:ilvl w:val="0"/>
        <w:numId w:val="0"/>
      </w:numPr>
      <w:ind w:left="1134"/>
    </w:pPr>
    <w:rPr>
      <w:rFonts w:eastAsia="Times New Roman"/>
      <w:bCs/>
      <w:szCs w:val="20"/>
    </w:rPr>
  </w:style>
  <w:style w:type="paragraph" w:customStyle="1" w:styleId="SOWTL3-ASDEFCON">
    <w:name w:val="SOW TL3 - ASDEFCON"/>
    <w:basedOn w:val="SOWHL3-ASDEFCON"/>
    <w:rsid w:val="00567824"/>
    <w:pPr>
      <w:keepNext w:val="0"/>
    </w:pPr>
    <w:rPr>
      <w:b w:val="0"/>
    </w:rPr>
  </w:style>
  <w:style w:type="paragraph" w:customStyle="1" w:styleId="SOWTL4NONUM-ASDEFCON">
    <w:name w:val="SOW TL4 NONUM - ASDEFCON"/>
    <w:basedOn w:val="SOWTL4-ASDEFCON"/>
    <w:next w:val="SOWTL4-ASDEFCON"/>
    <w:rsid w:val="00567824"/>
    <w:pPr>
      <w:numPr>
        <w:ilvl w:val="0"/>
        <w:numId w:val="0"/>
      </w:numPr>
      <w:ind w:left="1134"/>
    </w:pPr>
    <w:rPr>
      <w:rFonts w:eastAsia="Times New Roman"/>
      <w:bCs/>
      <w:szCs w:val="20"/>
    </w:rPr>
  </w:style>
  <w:style w:type="paragraph" w:customStyle="1" w:styleId="SOWTL4-ASDEFCON">
    <w:name w:val="SOW TL4 - ASDEFCON"/>
    <w:basedOn w:val="SOWHL4-ASDEFCON"/>
    <w:rsid w:val="00567824"/>
    <w:pPr>
      <w:keepNext w:val="0"/>
    </w:pPr>
    <w:rPr>
      <w:b w:val="0"/>
    </w:rPr>
  </w:style>
  <w:style w:type="paragraph" w:customStyle="1" w:styleId="SOWTL5NONUM-ASDEFCON">
    <w:name w:val="SOW TL5 NONUM - ASDEFCON"/>
    <w:basedOn w:val="SOWHL5-ASDEFCON"/>
    <w:next w:val="SOWTL5-ASDEFCON"/>
    <w:rsid w:val="00567824"/>
    <w:pPr>
      <w:keepNext w:val="0"/>
      <w:numPr>
        <w:ilvl w:val="0"/>
        <w:numId w:val="0"/>
      </w:numPr>
      <w:ind w:left="1134"/>
    </w:pPr>
    <w:rPr>
      <w:b w:val="0"/>
    </w:rPr>
  </w:style>
  <w:style w:type="paragraph" w:customStyle="1" w:styleId="SOWTL5-ASDEFCON">
    <w:name w:val="SOW TL5 - ASDEFCON"/>
    <w:basedOn w:val="SOWHL5-ASDEFCON"/>
    <w:rsid w:val="00567824"/>
    <w:pPr>
      <w:keepNext w:val="0"/>
    </w:pPr>
    <w:rPr>
      <w:b w:val="0"/>
    </w:rPr>
  </w:style>
  <w:style w:type="paragraph" w:customStyle="1" w:styleId="SOWSubL2-ASDEFCON">
    <w:name w:val="SOW SubL2 - ASDEFCON"/>
    <w:basedOn w:val="ASDEFCONNormal"/>
    <w:qFormat/>
    <w:rsid w:val="0056782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67824"/>
    <w:pPr>
      <w:numPr>
        <w:numId w:val="0"/>
      </w:numPr>
      <w:ind w:left="1701"/>
    </w:pPr>
  </w:style>
  <w:style w:type="paragraph" w:customStyle="1" w:styleId="SOWSubL2NONUM-ASDEFCON">
    <w:name w:val="SOW SubL2 NONUM - ASDEFCON"/>
    <w:basedOn w:val="SOWSubL2-ASDEFCON"/>
    <w:next w:val="SOWSubL2-ASDEFCON"/>
    <w:qFormat/>
    <w:rsid w:val="00567824"/>
    <w:pPr>
      <w:numPr>
        <w:ilvl w:val="0"/>
        <w:numId w:val="0"/>
      </w:numPr>
      <w:ind w:left="2268"/>
    </w:pPr>
  </w:style>
  <w:style w:type="paragraph" w:styleId="FootnoteText">
    <w:name w:val="footnote text"/>
    <w:basedOn w:val="Normal"/>
    <w:semiHidden/>
    <w:rsid w:val="00567824"/>
    <w:rPr>
      <w:szCs w:val="20"/>
    </w:rPr>
  </w:style>
  <w:style w:type="paragraph" w:customStyle="1" w:styleId="ASDEFCONTextBlock">
    <w:name w:val="ASDEFCON TextBlock"/>
    <w:basedOn w:val="ASDEFCONNormal"/>
    <w:qFormat/>
    <w:rsid w:val="0056782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7824"/>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67824"/>
    <w:pPr>
      <w:keepNext/>
      <w:spacing w:before="240"/>
    </w:pPr>
    <w:rPr>
      <w:rFonts w:ascii="Arial Bold" w:hAnsi="Arial Bold"/>
      <w:b/>
      <w:bCs/>
      <w:caps/>
      <w:szCs w:val="20"/>
    </w:rPr>
  </w:style>
  <w:style w:type="paragraph" w:customStyle="1" w:styleId="Table8ptHeading-ASDEFCON">
    <w:name w:val="Table 8pt Heading - ASDEFCON"/>
    <w:basedOn w:val="ASDEFCONNormal"/>
    <w:rsid w:val="0056782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7824"/>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7824"/>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7824"/>
    <w:rPr>
      <w:rFonts w:ascii="Arial" w:eastAsia="Calibri" w:hAnsi="Arial"/>
      <w:color w:val="000000"/>
      <w:szCs w:val="22"/>
      <w:lang w:eastAsia="en-US"/>
    </w:rPr>
  </w:style>
  <w:style w:type="paragraph" w:customStyle="1" w:styleId="Table8ptSub1-ASDEFCON">
    <w:name w:val="Table 8pt Sub1 - ASDEFCON"/>
    <w:basedOn w:val="Table8ptText-ASDEFCON"/>
    <w:rsid w:val="00567824"/>
    <w:pPr>
      <w:numPr>
        <w:ilvl w:val="1"/>
      </w:numPr>
    </w:pPr>
  </w:style>
  <w:style w:type="paragraph" w:customStyle="1" w:styleId="Table8ptSub2-ASDEFCON">
    <w:name w:val="Table 8pt Sub2 - ASDEFCON"/>
    <w:basedOn w:val="Table8ptText-ASDEFCON"/>
    <w:rsid w:val="00567824"/>
    <w:pPr>
      <w:numPr>
        <w:ilvl w:val="2"/>
      </w:numPr>
    </w:pPr>
  </w:style>
  <w:style w:type="paragraph" w:customStyle="1" w:styleId="Table10ptHeading-ASDEFCON">
    <w:name w:val="Table 10pt Heading - ASDEFCON"/>
    <w:basedOn w:val="ASDEFCONNormal"/>
    <w:rsid w:val="00567824"/>
    <w:pPr>
      <w:keepNext/>
      <w:spacing w:before="60" w:after="60"/>
      <w:jc w:val="center"/>
    </w:pPr>
    <w:rPr>
      <w:b/>
    </w:rPr>
  </w:style>
  <w:style w:type="paragraph" w:customStyle="1" w:styleId="Table8ptBP1-ASDEFCON">
    <w:name w:val="Table 8pt BP1 - ASDEFCON"/>
    <w:basedOn w:val="Table8ptText-ASDEFCON"/>
    <w:rsid w:val="00567824"/>
    <w:pPr>
      <w:numPr>
        <w:numId w:val="13"/>
      </w:numPr>
      <w:tabs>
        <w:tab w:val="clear" w:pos="284"/>
      </w:tabs>
    </w:pPr>
  </w:style>
  <w:style w:type="paragraph" w:customStyle="1" w:styleId="Table8ptBP2-ASDEFCON">
    <w:name w:val="Table 8pt BP2 - ASDEFCON"/>
    <w:basedOn w:val="Table8ptText-ASDEFCON"/>
    <w:rsid w:val="00567824"/>
    <w:pPr>
      <w:numPr>
        <w:ilvl w:val="1"/>
        <w:numId w:val="13"/>
      </w:numPr>
      <w:tabs>
        <w:tab w:val="clear" w:pos="284"/>
      </w:tabs>
    </w:pPr>
    <w:rPr>
      <w:iCs/>
    </w:rPr>
  </w:style>
  <w:style w:type="paragraph" w:customStyle="1" w:styleId="ASDEFCONBulletsLV1">
    <w:name w:val="ASDEFCON Bullets LV1"/>
    <w:basedOn w:val="ASDEFCONNormal"/>
    <w:rsid w:val="00567824"/>
    <w:pPr>
      <w:numPr>
        <w:numId w:val="15"/>
      </w:numPr>
    </w:pPr>
    <w:rPr>
      <w:rFonts w:eastAsia="Calibri"/>
      <w:szCs w:val="22"/>
      <w:lang w:eastAsia="en-US"/>
    </w:rPr>
  </w:style>
  <w:style w:type="paragraph" w:customStyle="1" w:styleId="Table10ptSub1-ASDEFCON">
    <w:name w:val="Table 10pt Sub1 - ASDEFCON"/>
    <w:basedOn w:val="Table10ptText-ASDEFCON"/>
    <w:rsid w:val="00567824"/>
    <w:pPr>
      <w:numPr>
        <w:ilvl w:val="1"/>
      </w:numPr>
      <w:jc w:val="both"/>
    </w:pPr>
  </w:style>
  <w:style w:type="paragraph" w:customStyle="1" w:styleId="Table10ptSub2-ASDEFCON">
    <w:name w:val="Table 10pt Sub2 - ASDEFCON"/>
    <w:basedOn w:val="Table10ptText-ASDEFCON"/>
    <w:rsid w:val="00567824"/>
    <w:pPr>
      <w:numPr>
        <w:ilvl w:val="2"/>
      </w:numPr>
      <w:jc w:val="both"/>
    </w:pPr>
  </w:style>
  <w:style w:type="paragraph" w:customStyle="1" w:styleId="ASDEFCONBulletsLV2">
    <w:name w:val="ASDEFCON Bullets LV2"/>
    <w:basedOn w:val="ASDEFCONNormal"/>
    <w:rsid w:val="00567824"/>
    <w:pPr>
      <w:numPr>
        <w:numId w:val="1"/>
      </w:numPr>
    </w:pPr>
  </w:style>
  <w:style w:type="paragraph" w:customStyle="1" w:styleId="Table10ptBP1-ASDEFCON">
    <w:name w:val="Table 10pt BP1 - ASDEFCON"/>
    <w:basedOn w:val="ASDEFCONNormal"/>
    <w:rsid w:val="00567824"/>
    <w:pPr>
      <w:numPr>
        <w:numId w:val="19"/>
      </w:numPr>
      <w:spacing w:before="60" w:after="60"/>
    </w:pPr>
  </w:style>
  <w:style w:type="paragraph" w:customStyle="1" w:styleId="Table10ptBP2-ASDEFCON">
    <w:name w:val="Table 10pt BP2 - ASDEFCON"/>
    <w:basedOn w:val="ASDEFCONNormal"/>
    <w:link w:val="Table10ptBP2-ASDEFCONCharChar"/>
    <w:rsid w:val="00567824"/>
    <w:pPr>
      <w:numPr>
        <w:ilvl w:val="1"/>
        <w:numId w:val="19"/>
      </w:numPr>
      <w:spacing w:before="60" w:after="60"/>
    </w:pPr>
  </w:style>
  <w:style w:type="character" w:customStyle="1" w:styleId="Table10ptBP2-ASDEFCONCharChar">
    <w:name w:val="Table 10pt BP2 - ASDEFCON Char Char"/>
    <w:link w:val="Table10ptBP2-ASDEFCON"/>
    <w:rsid w:val="00567824"/>
    <w:rPr>
      <w:rFonts w:ascii="Arial" w:hAnsi="Arial"/>
      <w:color w:val="000000"/>
      <w:szCs w:val="40"/>
    </w:rPr>
  </w:style>
  <w:style w:type="paragraph" w:customStyle="1" w:styleId="GuideMarginHead-ASDEFCON">
    <w:name w:val="Guide Margin Head - ASDEFCON"/>
    <w:basedOn w:val="ASDEFCONNormal"/>
    <w:rsid w:val="0056782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7824"/>
    <w:pPr>
      <w:ind w:left="1680"/>
    </w:pPr>
    <w:rPr>
      <w:lang w:eastAsia="en-US"/>
    </w:rPr>
  </w:style>
  <w:style w:type="paragraph" w:customStyle="1" w:styleId="GuideSublistLv1-ASDEFCON">
    <w:name w:val="Guide Sublist Lv1 - ASDEFCON"/>
    <w:basedOn w:val="ASDEFCONNormal"/>
    <w:qFormat/>
    <w:rsid w:val="00567824"/>
    <w:pPr>
      <w:numPr>
        <w:numId w:val="23"/>
      </w:numPr>
    </w:pPr>
    <w:rPr>
      <w:rFonts w:eastAsia="Calibri"/>
      <w:szCs w:val="22"/>
      <w:lang w:eastAsia="en-US"/>
    </w:rPr>
  </w:style>
  <w:style w:type="paragraph" w:customStyle="1" w:styleId="GuideBullets-ASDEFCON">
    <w:name w:val="Guide Bullets - ASDEFCON"/>
    <w:basedOn w:val="ASDEFCONNormal"/>
    <w:rsid w:val="00567824"/>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6782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7824"/>
    <w:pPr>
      <w:keepNext/>
      <w:spacing w:before="240"/>
    </w:pPr>
    <w:rPr>
      <w:rFonts w:eastAsia="Calibri"/>
      <w:b/>
      <w:caps/>
      <w:szCs w:val="20"/>
      <w:lang w:eastAsia="en-US"/>
    </w:rPr>
  </w:style>
  <w:style w:type="paragraph" w:customStyle="1" w:styleId="ASDEFCONSublist">
    <w:name w:val="ASDEFCON Sublist"/>
    <w:basedOn w:val="ASDEFCONNormal"/>
    <w:rsid w:val="00567824"/>
    <w:pPr>
      <w:numPr>
        <w:numId w:val="24"/>
      </w:numPr>
    </w:pPr>
    <w:rPr>
      <w:iCs/>
    </w:rPr>
  </w:style>
  <w:style w:type="paragraph" w:customStyle="1" w:styleId="ASDEFCONRecitals">
    <w:name w:val="ASDEFCON Recitals"/>
    <w:basedOn w:val="ASDEFCONNormal"/>
    <w:link w:val="ASDEFCONRecitalsCharChar"/>
    <w:rsid w:val="00567824"/>
    <w:pPr>
      <w:numPr>
        <w:numId w:val="16"/>
      </w:numPr>
    </w:pPr>
  </w:style>
  <w:style w:type="character" w:customStyle="1" w:styleId="ASDEFCONRecitalsCharChar">
    <w:name w:val="ASDEFCON Recitals Char Char"/>
    <w:link w:val="ASDEFCONRecitals"/>
    <w:rsid w:val="00567824"/>
    <w:rPr>
      <w:rFonts w:ascii="Arial" w:hAnsi="Arial"/>
      <w:color w:val="000000"/>
      <w:szCs w:val="40"/>
    </w:rPr>
  </w:style>
  <w:style w:type="paragraph" w:customStyle="1" w:styleId="NoteList-ASDEFCON">
    <w:name w:val="Note List - ASDEFCON"/>
    <w:basedOn w:val="ASDEFCONNormal"/>
    <w:rsid w:val="00567824"/>
    <w:pPr>
      <w:numPr>
        <w:numId w:val="17"/>
      </w:numPr>
    </w:pPr>
    <w:rPr>
      <w:b/>
      <w:bCs/>
      <w:i/>
    </w:rPr>
  </w:style>
  <w:style w:type="paragraph" w:customStyle="1" w:styleId="NoteBullets-ASDEFCON">
    <w:name w:val="Note Bullets - ASDEFCON"/>
    <w:basedOn w:val="ASDEFCONNormal"/>
    <w:rsid w:val="00567824"/>
    <w:pPr>
      <w:numPr>
        <w:numId w:val="18"/>
      </w:numPr>
    </w:pPr>
    <w:rPr>
      <w:b/>
      <w:i/>
    </w:rPr>
  </w:style>
  <w:style w:type="paragraph" w:styleId="Caption">
    <w:name w:val="caption"/>
    <w:basedOn w:val="Normal"/>
    <w:next w:val="Normal"/>
    <w:qFormat/>
    <w:rsid w:val="00567824"/>
    <w:pPr>
      <w:jc w:val="center"/>
    </w:pPr>
    <w:rPr>
      <w:b/>
      <w:bCs/>
      <w:szCs w:val="20"/>
    </w:rPr>
  </w:style>
  <w:style w:type="paragraph" w:customStyle="1" w:styleId="ASDEFCONOperativePartListLV1">
    <w:name w:val="ASDEFCON Operative Part List LV1"/>
    <w:basedOn w:val="ASDEFCONNormal"/>
    <w:rsid w:val="00567824"/>
    <w:pPr>
      <w:numPr>
        <w:numId w:val="20"/>
      </w:numPr>
    </w:pPr>
    <w:rPr>
      <w:iCs/>
    </w:rPr>
  </w:style>
  <w:style w:type="paragraph" w:customStyle="1" w:styleId="ASDEFCONOperativePartListLV2">
    <w:name w:val="ASDEFCON Operative Part List LV2"/>
    <w:basedOn w:val="ASDEFCONOperativePartListLV1"/>
    <w:rsid w:val="00567824"/>
    <w:pPr>
      <w:numPr>
        <w:ilvl w:val="1"/>
      </w:numPr>
    </w:pPr>
  </w:style>
  <w:style w:type="paragraph" w:customStyle="1" w:styleId="ASDEFCONOptionSpace">
    <w:name w:val="ASDEFCON Option Space"/>
    <w:basedOn w:val="ASDEFCONNormal"/>
    <w:rsid w:val="00567824"/>
    <w:pPr>
      <w:spacing w:after="0"/>
    </w:pPr>
    <w:rPr>
      <w:bCs/>
      <w:color w:val="FFFFFF"/>
      <w:sz w:val="8"/>
    </w:rPr>
  </w:style>
  <w:style w:type="paragraph" w:customStyle="1" w:styleId="ATTANNReferencetoCOC">
    <w:name w:val="ATT/ANN Reference to COC"/>
    <w:basedOn w:val="ASDEFCONNormal"/>
    <w:rsid w:val="00567824"/>
    <w:pPr>
      <w:keepNext/>
      <w:jc w:val="right"/>
    </w:pPr>
    <w:rPr>
      <w:i/>
      <w:iCs/>
      <w:szCs w:val="20"/>
    </w:rPr>
  </w:style>
  <w:style w:type="paragraph" w:customStyle="1" w:styleId="ASDEFCONHeaderFooterCenter">
    <w:name w:val="ASDEFCON Header/Footer Center"/>
    <w:basedOn w:val="ASDEFCONHeaderFooterLeft"/>
    <w:rsid w:val="00567824"/>
    <w:pPr>
      <w:jc w:val="center"/>
    </w:pPr>
    <w:rPr>
      <w:szCs w:val="20"/>
    </w:rPr>
  </w:style>
  <w:style w:type="paragraph" w:customStyle="1" w:styleId="ASDEFCONHeaderFooterRight">
    <w:name w:val="ASDEFCON Header/Footer Right"/>
    <w:basedOn w:val="ASDEFCONHeaderFooterLeft"/>
    <w:rsid w:val="00567824"/>
    <w:pPr>
      <w:jc w:val="right"/>
    </w:pPr>
    <w:rPr>
      <w:szCs w:val="20"/>
    </w:rPr>
  </w:style>
  <w:style w:type="paragraph" w:customStyle="1" w:styleId="ASDEFCONHeaderFooterClassification">
    <w:name w:val="ASDEFCON Header/Footer Classification"/>
    <w:basedOn w:val="ASDEFCONHeaderFooterLeft"/>
    <w:rsid w:val="00567824"/>
    <w:pPr>
      <w:jc w:val="center"/>
    </w:pPr>
    <w:rPr>
      <w:rFonts w:ascii="Arial Bold" w:hAnsi="Arial Bold"/>
      <w:b/>
      <w:bCs/>
      <w:caps/>
      <w:sz w:val="20"/>
    </w:rPr>
  </w:style>
  <w:style w:type="paragraph" w:customStyle="1" w:styleId="GuideLV3Head-ASDEFCON">
    <w:name w:val="Guide LV3 Head - ASDEFCON"/>
    <w:basedOn w:val="ASDEFCONNormal"/>
    <w:rsid w:val="00567824"/>
    <w:pPr>
      <w:keepNext/>
    </w:pPr>
    <w:rPr>
      <w:rFonts w:eastAsia="Calibri"/>
      <w:b/>
      <w:szCs w:val="22"/>
      <w:lang w:eastAsia="en-US"/>
    </w:rPr>
  </w:style>
  <w:style w:type="paragraph" w:customStyle="1" w:styleId="GuideSublistLv2-ASDEFCON">
    <w:name w:val="Guide Sublist Lv2 - ASDEFCON"/>
    <w:basedOn w:val="ASDEFCONNormal"/>
    <w:rsid w:val="00567824"/>
    <w:pPr>
      <w:numPr>
        <w:ilvl w:val="1"/>
        <w:numId w:val="23"/>
      </w:numPr>
    </w:pPr>
  </w:style>
  <w:style w:type="paragraph" w:styleId="TOCHeading">
    <w:name w:val="TOC Heading"/>
    <w:basedOn w:val="Heading1"/>
    <w:next w:val="Normal"/>
    <w:uiPriority w:val="39"/>
    <w:semiHidden/>
    <w:unhideWhenUsed/>
    <w:qFormat/>
    <w:rsid w:val="008A5FC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67824"/>
    <w:pPr>
      <w:numPr>
        <w:numId w:val="26"/>
      </w:numPr>
    </w:pPr>
  </w:style>
  <w:style w:type="paragraph" w:styleId="Subtitle">
    <w:name w:val="Subtitle"/>
    <w:basedOn w:val="Normal"/>
    <w:next w:val="Normal"/>
    <w:link w:val="SubtitleChar"/>
    <w:uiPriority w:val="99"/>
    <w:qFormat/>
    <w:rsid w:val="0056782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67824"/>
    <w:rPr>
      <w:i/>
      <w:color w:val="003760"/>
      <w:spacing w:val="15"/>
    </w:rPr>
  </w:style>
  <w:style w:type="paragraph" w:customStyle="1" w:styleId="StyleTitleGeorgiaNotBoldLeft">
    <w:name w:val="Style Title + Georgia Not Bold Left"/>
    <w:basedOn w:val="Title"/>
    <w:qFormat/>
    <w:rsid w:val="0056782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6782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67824"/>
    <w:rPr>
      <w:rFonts w:ascii="Calibri Light" w:hAnsi="Calibri Light"/>
      <w:b/>
      <w:bCs/>
      <w:kern w:val="28"/>
      <w:sz w:val="32"/>
      <w:szCs w:val="32"/>
    </w:rPr>
  </w:style>
  <w:style w:type="paragraph" w:customStyle="1" w:styleId="Bullet">
    <w:name w:val="Bullet"/>
    <w:basedOn w:val="ListParagraph"/>
    <w:qFormat/>
    <w:rsid w:val="00567824"/>
    <w:pPr>
      <w:numPr>
        <w:numId w:val="39"/>
      </w:numPr>
      <w:tabs>
        <w:tab w:val="left" w:pos="567"/>
      </w:tabs>
      <w:jc w:val="left"/>
    </w:pPr>
  </w:style>
  <w:style w:type="paragraph" w:styleId="ListParagraph">
    <w:name w:val="List Paragraph"/>
    <w:basedOn w:val="Normal"/>
    <w:uiPriority w:val="34"/>
    <w:qFormat/>
    <w:rsid w:val="00567824"/>
    <w:pPr>
      <w:spacing w:after="0"/>
      <w:ind w:left="720"/>
    </w:pPr>
  </w:style>
  <w:style w:type="paragraph" w:customStyle="1" w:styleId="Bullet2">
    <w:name w:val="Bullet 2"/>
    <w:basedOn w:val="Normal"/>
    <w:rsid w:val="00567824"/>
    <w:pPr>
      <w:numPr>
        <w:numId w:val="4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ectrum.planners@defence.gov.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TotalTime>
  <Pages>2</Pages>
  <Words>539</Words>
  <Characters>3329</Characters>
  <Application>Microsoft Office Word</Application>
  <DocSecurity>0</DocSecurity>
  <Lines>66</Lines>
  <Paragraphs>47</Paragraphs>
  <ScaleCrop>false</ScaleCrop>
  <HeadingPairs>
    <vt:vector size="2" baseType="variant">
      <vt:variant>
        <vt:lpstr>Title</vt:lpstr>
      </vt:variant>
      <vt:variant>
        <vt:i4>1</vt:i4>
      </vt:variant>
    </vt:vector>
  </HeadingPairs>
  <TitlesOfParts>
    <vt:vector size="1" baseType="lpstr">
      <vt:lpstr>DID-ENG-SOL-ECARS</vt:lpstr>
    </vt:vector>
  </TitlesOfParts>
  <Manager>CASG</Manager>
  <Company>Defence</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DID-ENG-SOL-ECARS</dc:title>
  <dc:subject>Equipment Certification to Access Radiofrequency Spectrum</dc:subject>
  <dc:creator>ASDEFCON SOW Policy</dc:creator>
  <cp:keywords>Equipment Certification to Access Radiofrequency Spectrum, ECARS</cp:keywords>
  <cp:lastModifiedBy>DAE2-</cp:lastModifiedBy>
  <cp:revision>9</cp:revision>
  <cp:lastPrinted>2014-11-04T23:01:00Z</cp:lastPrinted>
  <dcterms:created xsi:type="dcterms:W3CDTF">2018-02-19T03:13:00Z</dcterms:created>
  <dcterms:modified xsi:type="dcterms:W3CDTF">2024-08-20T05:45:00Z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Classification">
    <vt:lpwstr>OFFICIAL</vt:lpwstr>
  </property>
  <property fmtid="{D5CDD505-2E9C-101B-9397-08002B2CF9AE}" pid="4" name="Header_Left">
    <vt:lpwstr>ASDEFCON (Strategic Materiel)</vt:lpwstr>
  </property>
  <property fmtid="{D5CDD505-2E9C-101B-9397-08002B2CF9AE}" pid="5" name="Objective-Id">
    <vt:lpwstr>BM78961467</vt:lpwstr>
  </property>
  <property fmtid="{D5CDD505-2E9C-101B-9397-08002B2CF9AE}" pid="6" name="Objective-Title">
    <vt:lpwstr>DID-ENG-SOL-ECARS-V5.3</vt:lpwstr>
  </property>
  <property fmtid="{D5CDD505-2E9C-101B-9397-08002B2CF9AE}" pid="7" name="Objective-Comment">
    <vt:lpwstr/>
  </property>
  <property fmtid="{D5CDD505-2E9C-101B-9397-08002B2CF9AE}" pid="8" name="Objective-CreationStamp">
    <vt:filetime>2024-08-20T05:45:43Z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2024-08-20T05:46:03Z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5" name="Objective-Parent">
    <vt:lpwstr>03 ENG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