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FCD" w:rsidRDefault="005F1FCD" w:rsidP="003F2A02">
      <w:pPr>
        <w:pStyle w:val="ASDEFCONNormal"/>
        <w:jc w:val="center"/>
      </w:pPr>
      <w:bookmarkStart w:id="0" w:name="_Toc515805636"/>
      <w:bookmarkStart w:id="1" w:name="_Toc515805641"/>
      <w:bookmarkStart w:id="2" w:name="_GoBack"/>
      <w:r>
        <w:t>GUIDANCE PAGES TO BE DELETED WHEN PUBLISHED</w:t>
      </w:r>
    </w:p>
    <w:p w:rsidR="005F1FCD" w:rsidRPr="00197114" w:rsidRDefault="00197114" w:rsidP="003F2A02">
      <w:pPr>
        <w:pStyle w:val="ASDEFCONTitle"/>
      </w:pPr>
      <w:r w:rsidRPr="00197114">
        <w:t>ASDEFCON (SUPPORT)</w:t>
      </w:r>
    </w:p>
    <w:p w:rsidR="005F1FCD" w:rsidRDefault="005F1FCD" w:rsidP="00955D8F">
      <w:pPr>
        <w:pStyle w:val="ASDEFCONTitle"/>
      </w:pPr>
      <w:r>
        <w:t>SECTION 1: GUIDANCE For dsd-ops-Template</w:t>
      </w:r>
    </w:p>
    <w:p w:rsidR="005F1FCD" w:rsidRDefault="005F1FCD" w:rsidP="00955D8F">
      <w:pPr>
        <w:pStyle w:val="ASDEFCONTitle"/>
        <w:spacing w:before="0"/>
      </w:pPr>
      <w:r>
        <w:t>(DSD title)</w:t>
      </w:r>
    </w:p>
    <w:p w:rsidR="005F1FCD" w:rsidRDefault="005F1FCD" w:rsidP="003F2A02">
      <w:pPr>
        <w:pStyle w:val="GuideMarginHead-ASDEFCON"/>
      </w:pPr>
      <w:r w:rsidRPr="00197114">
        <w:rPr>
          <w:u w:val="single"/>
        </w:rPr>
        <w:t>Status</w:t>
      </w:r>
      <w:r>
        <w:rPr>
          <w:rStyle w:val="MarginheadingChar"/>
        </w:rPr>
        <w:t>:</w:t>
      </w:r>
      <w:r>
        <w:tab/>
        <w:t>Template</w:t>
      </w:r>
    </w:p>
    <w:p w:rsidR="005F1FCD" w:rsidRDefault="005F1FCD" w:rsidP="00D84760">
      <w:pPr>
        <w:pStyle w:val="GuideMarginHead-ASDEFCON"/>
      </w:pPr>
      <w:r w:rsidRPr="00197114">
        <w:rPr>
          <w:u w:val="single"/>
        </w:rPr>
        <w:t>Purpose</w:t>
      </w:r>
      <w:r>
        <w:rPr>
          <w:rStyle w:val="MarginheadingChar"/>
        </w:rPr>
        <w:t>:</w:t>
      </w:r>
      <w:r>
        <w:tab/>
        <w:t>To provide a framework from which drafters can develop DSDs to define Operating Support Service requirements.</w:t>
      </w:r>
    </w:p>
    <w:p w:rsidR="005F1FCD" w:rsidRDefault="005F1FCD" w:rsidP="00D84760">
      <w:pPr>
        <w:pStyle w:val="GuideMarginHead-ASDEFCON"/>
      </w:pPr>
      <w:r w:rsidRPr="00197114">
        <w:rPr>
          <w:u w:val="single"/>
        </w:rPr>
        <w:t>Policy</w:t>
      </w:r>
      <w:r>
        <w:rPr>
          <w:rStyle w:val="MarginheadingChar"/>
        </w:rPr>
        <w:t>:</w:t>
      </w:r>
      <w:r>
        <w:tab/>
      </w:r>
      <w:r w:rsidR="00621FEF">
        <w:t>Nil</w:t>
      </w:r>
      <w:r>
        <w:t>.</w:t>
      </w:r>
    </w:p>
    <w:p w:rsidR="005F1FCD" w:rsidRPr="00197114" w:rsidRDefault="005F1FCD" w:rsidP="00D84760">
      <w:pPr>
        <w:pStyle w:val="GuideMarginHead-ASDEFCON"/>
        <w:rPr>
          <w:u w:val="single"/>
        </w:rPr>
      </w:pPr>
      <w:r w:rsidRPr="00197114">
        <w:rPr>
          <w:u w:val="single"/>
        </w:rPr>
        <w:t>Guidance</w:t>
      </w:r>
      <w:r>
        <w:rPr>
          <w:rStyle w:val="MarginheadingChar"/>
        </w:rPr>
        <w:t>:</w:t>
      </w:r>
      <w:r>
        <w:tab/>
        <w:t xml:space="preserve">This DSD is an outline only; substantial development is required to identify specific </w:t>
      </w:r>
      <w:r w:rsidRPr="00197114">
        <w:t>Operating Support requirements.</w:t>
      </w:r>
    </w:p>
    <w:p w:rsidR="005F1FCD" w:rsidRDefault="005F1FCD" w:rsidP="003F2A02">
      <w:pPr>
        <w:pStyle w:val="GuideText-ASDEFCON"/>
      </w:pPr>
      <w:r>
        <w:t xml:space="preserve">Drafters should refer to the Tailoring Guide addressing SOW clause 4 for an explanation of what Operating Support entails. </w:t>
      </w:r>
      <w:r w:rsidR="00D45DB4">
        <w:t xml:space="preserve"> </w:t>
      </w:r>
      <w:r>
        <w:t xml:space="preserve">Also refer to </w:t>
      </w:r>
      <w:r>
        <w:rPr>
          <w:i/>
        </w:rPr>
        <w:t xml:space="preserve">the ASDEFCON (Strategic Materiel) </w:t>
      </w:r>
      <w:r>
        <w:t>philosophy on Support System Constituent Capabilities for an explanation of ‘Operating Support’.</w:t>
      </w:r>
    </w:p>
    <w:p w:rsidR="005F1FCD" w:rsidRDefault="005F1FCD" w:rsidP="00D84760">
      <w:pPr>
        <w:pStyle w:val="GuideText-ASDEFCON"/>
      </w:pPr>
      <w:r>
        <w:t xml:space="preserve">In many instances, Contractor-provided Operating Support will be described by the duty statements of the individuals, or groups of Contractor staff, undertaking the provision of those Services.  This DSD template is intended as a </w:t>
      </w:r>
      <w:r w:rsidR="00483F65">
        <w:t>‘</w:t>
      </w:r>
      <w:r>
        <w:t>blank</w:t>
      </w:r>
      <w:r w:rsidR="00483F65">
        <w:t>’</w:t>
      </w:r>
      <w:r>
        <w:t xml:space="preserve"> on which drafters are to develop or insert a description, </w:t>
      </w:r>
      <w:r w:rsidR="00D45DB4">
        <w:t>possibly structured around</w:t>
      </w:r>
      <w:r>
        <w:t xml:space="preserve"> duty statements, for the particular </w:t>
      </w:r>
      <w:r w:rsidR="00D45DB4">
        <w:t xml:space="preserve">Operating Support </w:t>
      </w:r>
      <w:r>
        <w:t>Services required.</w:t>
      </w:r>
    </w:p>
    <w:p w:rsidR="005F1FCD" w:rsidRDefault="005F1FCD" w:rsidP="00D84760">
      <w:pPr>
        <w:pStyle w:val="GuideMarginHead-ASDEFCON"/>
      </w:pPr>
      <w:r w:rsidRPr="00D84760">
        <w:rPr>
          <w:u w:val="single"/>
        </w:rPr>
        <w:t>Related Clauses/Documents</w:t>
      </w:r>
      <w:r>
        <w:t>:</w:t>
      </w:r>
    </w:p>
    <w:p w:rsidR="005F1FCD" w:rsidRDefault="00483F65" w:rsidP="00D84760">
      <w:pPr>
        <w:pStyle w:val="GuideText-ASDEFCON"/>
      </w:pPr>
      <w:r>
        <w:t xml:space="preserve">Draft </w:t>
      </w:r>
      <w:r w:rsidR="005F1FCD">
        <w:t xml:space="preserve">SOW </w:t>
      </w:r>
      <w:r>
        <w:t xml:space="preserve">clause </w:t>
      </w:r>
      <w:r w:rsidR="005F1FCD">
        <w:t>4</w:t>
      </w:r>
      <w:r w:rsidR="002D364C">
        <w:t>,</w:t>
      </w:r>
      <w:r w:rsidR="00DE5E09">
        <w:t xml:space="preserve"> Operating Support</w:t>
      </w:r>
    </w:p>
    <w:p w:rsidR="005F1FCD" w:rsidRDefault="005F1FCD" w:rsidP="00D84760">
      <w:pPr>
        <w:pStyle w:val="GuideMarginHead-ASDEFCON"/>
      </w:pPr>
      <w:r w:rsidRPr="00D84760">
        <w:rPr>
          <w:u w:val="single"/>
        </w:rPr>
        <w:t>Optional Clauses</w:t>
      </w:r>
      <w:r>
        <w:t>:</w:t>
      </w:r>
      <w:r>
        <w:tab/>
        <w:t>None</w:t>
      </w:r>
    </w:p>
    <w:p w:rsidR="005F1FCD" w:rsidRDefault="005F1FCD" w:rsidP="00955D8F">
      <w:pPr>
        <w:pStyle w:val="ASDEFCONNormal"/>
      </w:pPr>
    </w:p>
    <w:p w:rsidR="005F1FCD" w:rsidRDefault="005F1FCD" w:rsidP="00955D8F">
      <w:pPr>
        <w:pStyle w:val="ASDEFCONNormal"/>
        <w:sectPr w:rsidR="005F1FCD" w:rsidSect="00C8549D">
          <w:headerReference w:type="default" r:id="rId7"/>
          <w:footerReference w:type="even" r:id="rId8"/>
          <w:footerReference w:type="default" r:id="rId9"/>
          <w:pgSz w:w="11906" w:h="16838" w:code="9"/>
          <w:pgMar w:top="1304" w:right="1417" w:bottom="907" w:left="1417" w:header="567" w:footer="567" w:gutter="0"/>
          <w:pgNumType w:fmt="lowerRoman" w:start="1"/>
          <w:cols w:space="720"/>
          <w:docGrid w:linePitch="272"/>
        </w:sectPr>
      </w:pPr>
    </w:p>
    <w:p w:rsidR="005F1FCD" w:rsidRDefault="005F1FCD">
      <w:pPr>
        <w:pStyle w:val="TitleChapter"/>
      </w:pPr>
      <w:r>
        <w:lastRenderedPageBreak/>
        <w:t>Detailed Service Description</w:t>
      </w:r>
    </w:p>
    <w:p w:rsidR="00AC29BD" w:rsidRPr="00197114" w:rsidRDefault="00AC29BD" w:rsidP="003F2A02">
      <w:pPr>
        <w:pStyle w:val="NoteToDrafters-ASDEFCON"/>
      </w:pPr>
      <w:r>
        <w:t>Note to drafter</w:t>
      </w:r>
      <w:r w:rsidR="00F342A2">
        <w:t>s</w:t>
      </w:r>
      <w:r>
        <w:t xml:space="preserve">: </w:t>
      </w:r>
      <w:r w:rsidR="00B01FDF">
        <w:t xml:space="preserve"> </w:t>
      </w:r>
      <w:r>
        <w:t xml:space="preserve">Update the DSD number using the document property ‘title’ and refresh the field below.  Use ‘V’ from the </w:t>
      </w:r>
      <w:r w:rsidR="007B54A3">
        <w:t>ASDEFCON Styles</w:t>
      </w:r>
      <w:r>
        <w:t xml:space="preserve"> Toolbar to update the version number.</w:t>
      </w:r>
    </w:p>
    <w:p w:rsidR="005F1FCD" w:rsidRDefault="005F1FCD" w:rsidP="003F2A02">
      <w:pPr>
        <w:pStyle w:val="SOWHL1-ASDEFCON"/>
      </w:pPr>
      <w:r>
        <w:t>DSD NUMBER:</w:t>
      </w:r>
      <w:r>
        <w:tab/>
      </w:r>
      <w:fldSimple w:instr=" TITLE   \* MERGEFORMAT ">
        <w:r w:rsidR="00E1315F">
          <w:t>DSD-OPS-TEMPLATE</w:t>
        </w:r>
      </w:fldSimple>
      <w:r w:rsidR="00AC29BD">
        <w:t>-</w:t>
      </w:r>
      <w:fldSimple w:instr=" DOCPROPERTY Version ">
        <w:r w:rsidR="00E1315F">
          <w:t>V5.2</w:t>
        </w:r>
      </w:fldSimple>
    </w:p>
    <w:p w:rsidR="005F1FCD" w:rsidRDefault="005F1FCD" w:rsidP="00955D8F">
      <w:pPr>
        <w:pStyle w:val="SOWHL1-ASDEFCON"/>
      </w:pPr>
      <w:bookmarkStart w:id="3" w:name="_Toc515805637"/>
      <w:r>
        <w:t>TITLE:</w:t>
      </w:r>
      <w:r>
        <w:tab/>
      </w:r>
      <w:bookmarkEnd w:id="3"/>
      <w:r w:rsidR="00AC29BD">
        <w:fldChar w:fldCharType="begin">
          <w:ffData>
            <w:name w:val=""/>
            <w:enabled/>
            <w:calcOnExit w:val="0"/>
            <w:textInput>
              <w:default w:val="[…Insert Name of DSD…]"/>
            </w:textInput>
          </w:ffData>
        </w:fldChar>
      </w:r>
      <w:r w:rsidR="00AC29BD">
        <w:instrText xml:space="preserve"> FORMTEXT </w:instrText>
      </w:r>
      <w:r w:rsidR="00AC29BD">
        <w:fldChar w:fldCharType="separate"/>
      </w:r>
      <w:r w:rsidR="00F606D3">
        <w:rPr>
          <w:noProof/>
        </w:rPr>
        <w:t>[…Insert Name of DSD…]</w:t>
      </w:r>
      <w:r w:rsidR="00AC29BD">
        <w:fldChar w:fldCharType="end"/>
      </w:r>
    </w:p>
    <w:p w:rsidR="005F1FCD" w:rsidRDefault="005F1FCD" w:rsidP="00955D8F">
      <w:pPr>
        <w:pStyle w:val="SOWHL1-ASDEFCON"/>
      </w:pPr>
      <w:bookmarkStart w:id="4" w:name="_Toc515805639"/>
      <w:r>
        <w:t>DESCRIPTION and intended use</w:t>
      </w:r>
      <w:bookmarkEnd w:id="4"/>
    </w:p>
    <w:p w:rsidR="00483F65" w:rsidRDefault="00483F65" w:rsidP="003F2A02">
      <w:pPr>
        <w:pStyle w:val="NoteToDrafters-ASDEFCON"/>
      </w:pPr>
      <w:r>
        <w:t xml:space="preserve">Note to drafters: </w:t>
      </w:r>
      <w:r w:rsidR="009F350F">
        <w:t xml:space="preserve"> </w:t>
      </w:r>
      <w:r>
        <w:t>Expand the following clause to outline the nature of the Operating Support Services included within the scope of this DSD.</w:t>
      </w:r>
    </w:p>
    <w:p w:rsidR="005F1FCD" w:rsidRDefault="00D45DB4" w:rsidP="003F2A02">
      <w:pPr>
        <w:pStyle w:val="SOWTL2-ASDEFCON"/>
      </w:pPr>
      <w:r>
        <w:t>This DSD defines the requirements for the provision of</w:t>
      </w:r>
      <w:r w:rsidR="005F1FCD">
        <w:t xml:space="preserve"> Operating Support Services</w:t>
      </w:r>
      <w:r>
        <w:t xml:space="preserve"> to enable the Commonwealth to achieve </w:t>
      </w:r>
      <w:r w:rsidR="00AC29BD">
        <w:fldChar w:fldCharType="begin">
          <w:ffData>
            <w:name w:val="Text10"/>
            <w:enabled/>
            <w:calcOnExit w:val="0"/>
            <w:textInput>
              <w:default w:val="[…INSERT APPLICABLE OBJECTIVE(S)…]"/>
            </w:textInput>
          </w:ffData>
        </w:fldChar>
      </w:r>
      <w:r w:rsidR="00AC29BD">
        <w:instrText xml:space="preserve"> FORMTEXT </w:instrText>
      </w:r>
      <w:r w:rsidR="00AC29BD">
        <w:fldChar w:fldCharType="separate"/>
      </w:r>
      <w:r w:rsidR="00F606D3">
        <w:rPr>
          <w:noProof/>
        </w:rPr>
        <w:t>[…INSERT APPLICABLE OBJECTIVE(S)…]</w:t>
      </w:r>
      <w:r w:rsidR="00AC29BD">
        <w:fldChar w:fldCharType="end"/>
      </w:r>
      <w:r w:rsidR="005F1FCD">
        <w:t>.</w:t>
      </w:r>
    </w:p>
    <w:p w:rsidR="005F1FCD" w:rsidRDefault="005F1FCD" w:rsidP="00955D8F">
      <w:pPr>
        <w:pStyle w:val="SOWHL1-ASDEFCON"/>
      </w:pPr>
      <w:bookmarkStart w:id="5" w:name="_Toc515805640"/>
      <w:r>
        <w:t>INTER-RELATIONSHIPS</w:t>
      </w:r>
      <w:bookmarkEnd w:id="5"/>
    </w:p>
    <w:p w:rsidR="00C55A13" w:rsidRDefault="00C55A13" w:rsidP="003F2A02">
      <w:pPr>
        <w:pStyle w:val="SOWTL2-ASDEFCON"/>
      </w:pPr>
      <w:r>
        <w:t>This DSD forms part of the SOW.</w:t>
      </w:r>
    </w:p>
    <w:p w:rsidR="005F1FCD" w:rsidRDefault="005F1FCD" w:rsidP="003F2A02">
      <w:pPr>
        <w:pStyle w:val="SOWTL2-ASDEFCON"/>
      </w:pPr>
      <w:r>
        <w:t>This DSD must be applied in conjunction with the Operati</w:t>
      </w:r>
      <w:r w:rsidR="00D45DB4">
        <w:t>ng</w:t>
      </w:r>
      <w:r>
        <w:t xml:space="preserve"> Support Services described by the Operati</w:t>
      </w:r>
      <w:r w:rsidR="00D45DB4">
        <w:t>ng</w:t>
      </w:r>
      <w:r>
        <w:t xml:space="preserve"> Support requirements of the SOW and related </w:t>
      </w:r>
      <w:r w:rsidR="009D45A0">
        <w:t>DSDs</w:t>
      </w:r>
      <w:r>
        <w:t>.</w:t>
      </w:r>
    </w:p>
    <w:p w:rsidR="005F1FCD" w:rsidRPr="008877A4" w:rsidRDefault="005F1FCD" w:rsidP="00955D8F">
      <w:pPr>
        <w:pStyle w:val="SOWHL1-ASDEFCON"/>
      </w:pPr>
      <w:bookmarkStart w:id="6" w:name="_Ref182032646"/>
      <w:r w:rsidRPr="008877A4">
        <w:t>Applicable Documents</w:t>
      </w:r>
      <w:bookmarkEnd w:id="6"/>
    </w:p>
    <w:p w:rsidR="005F1FCD" w:rsidRDefault="005F1FCD" w:rsidP="003F2A02">
      <w:pPr>
        <w:pStyle w:val="NoteToDrafters-ASDEFCON"/>
      </w:pPr>
      <w:r>
        <w:t xml:space="preserve">Note to drafters:  </w:t>
      </w:r>
      <w:r w:rsidR="008877A4" w:rsidRPr="008877A4">
        <w:t xml:space="preserve">Edit the list of documents in the table below to suit the requirements of this DSD (ie, include the relevant references that are applicable to </w:t>
      </w:r>
      <w:r w:rsidR="008877A4">
        <w:t>Operating Support</w:t>
      </w:r>
      <w:r w:rsidR="008877A4" w:rsidRPr="008877A4">
        <w:t xml:space="preserve"> Services).  Do not include </w:t>
      </w:r>
      <w:r w:rsidR="007E50AF">
        <w:t xml:space="preserve">reference to </w:t>
      </w:r>
      <w:r w:rsidR="008877A4" w:rsidRPr="008877A4">
        <w:t xml:space="preserve">Defence policy (eg, DI(G) </w:t>
      </w:r>
      <w:r w:rsidR="008877A4">
        <w:t>OPS</w:t>
      </w:r>
      <w:r w:rsidR="008877A4" w:rsidRPr="008877A4">
        <w:t>)</w:t>
      </w:r>
      <w:r w:rsidR="008877A4">
        <w:t xml:space="preserve">, </w:t>
      </w:r>
      <w:r w:rsidR="007E50AF">
        <w:t xml:space="preserve">unless the obligations for contractors are explicitly set out in the referenced policy; otherwise, </w:t>
      </w:r>
      <w:r w:rsidR="008877A4" w:rsidRPr="008877A4">
        <w:t xml:space="preserve">these types of documents </w:t>
      </w:r>
      <w:r w:rsidR="007E50AF">
        <w:t xml:space="preserve">can be </w:t>
      </w:r>
      <w:r w:rsidR="008877A4" w:rsidRPr="008877A4">
        <w:t>open to interpretation within a contract.</w:t>
      </w:r>
    </w:p>
    <w:p w:rsidR="005F1FCD" w:rsidRDefault="005F1FCD" w:rsidP="003F2A02">
      <w:pPr>
        <w:pStyle w:val="SOWTL2-ASDEFCON"/>
      </w:pPr>
      <w:r>
        <w:t>The following documents form a part of this DSD to the extent specified herein:</w:t>
      </w:r>
    </w:p>
    <w:tbl>
      <w:tblPr>
        <w:tblW w:w="0" w:type="auto"/>
        <w:tblInd w:w="1134" w:type="dxa"/>
        <w:tblLayout w:type="fixed"/>
        <w:tblLook w:val="0000" w:firstRow="0" w:lastRow="0" w:firstColumn="0" w:lastColumn="0" w:noHBand="0" w:noVBand="0"/>
      </w:tblPr>
      <w:tblGrid>
        <w:gridCol w:w="2127"/>
        <w:gridCol w:w="5917"/>
      </w:tblGrid>
      <w:tr w:rsidR="005F1FCD" w:rsidRPr="00C16472" w:rsidTr="00C16472">
        <w:tc>
          <w:tcPr>
            <w:tcW w:w="2127" w:type="dxa"/>
          </w:tcPr>
          <w:p w:rsidR="005F1FCD" w:rsidRPr="00C16472" w:rsidRDefault="005F1FCD" w:rsidP="003F2A02">
            <w:pPr>
              <w:pStyle w:val="Table10ptText-ASDEFCON"/>
            </w:pPr>
            <w:r w:rsidRPr="00C16472">
              <w:t>Reference Number</w:t>
            </w:r>
          </w:p>
        </w:tc>
        <w:tc>
          <w:tcPr>
            <w:tcW w:w="5917" w:type="dxa"/>
          </w:tcPr>
          <w:p w:rsidR="005F1FCD" w:rsidRPr="00C16472" w:rsidRDefault="005F1FCD" w:rsidP="003F2A02">
            <w:pPr>
              <w:pStyle w:val="Table10ptText-ASDEFCON"/>
            </w:pPr>
            <w:r w:rsidRPr="00C16472">
              <w:t>Title</w:t>
            </w:r>
          </w:p>
        </w:tc>
      </w:tr>
      <w:tr w:rsidR="005F1FCD" w:rsidTr="00C16472">
        <w:tc>
          <w:tcPr>
            <w:tcW w:w="2127" w:type="dxa"/>
          </w:tcPr>
          <w:p w:rsidR="005F1FCD" w:rsidRDefault="005F1FCD" w:rsidP="00955D8F">
            <w:pPr>
              <w:pStyle w:val="Table10ptText-ASDEFCON"/>
            </w:pPr>
          </w:p>
        </w:tc>
        <w:tc>
          <w:tcPr>
            <w:tcW w:w="5917" w:type="dxa"/>
          </w:tcPr>
          <w:p w:rsidR="005F1FCD" w:rsidRDefault="00197114" w:rsidP="003F2A02">
            <w:pPr>
              <w:pStyle w:val="Table10ptText-ASDEFCON"/>
            </w:pPr>
            <w:r>
              <w:fldChar w:fldCharType="begin">
                <w:ffData>
                  <w:name w:val="Text2"/>
                  <w:enabled/>
                  <w:calcOnExit w:val="0"/>
                  <w:textInput>
                    <w:default w:val="[…INSERT REFERENCES TO OPERATING MANUALS, DUTY STATEMENTS, ETC, AS REQUIRED…]"/>
                  </w:textInput>
                </w:ffData>
              </w:fldChar>
            </w:r>
            <w:r>
              <w:instrText xml:space="preserve"> FORMTEXT </w:instrText>
            </w:r>
            <w:r>
              <w:fldChar w:fldCharType="separate"/>
            </w:r>
            <w:r w:rsidR="00F606D3">
              <w:rPr>
                <w:noProof/>
              </w:rPr>
              <w:t>[…INSERT REFERENCES TO OPERATING MANUALS, DUTY STATEMENTS, ETC, AS REQUIRED…]</w:t>
            </w:r>
            <w:r>
              <w:fldChar w:fldCharType="end"/>
            </w:r>
          </w:p>
        </w:tc>
      </w:tr>
    </w:tbl>
    <w:p w:rsidR="005F1FCD" w:rsidRPr="008877A4" w:rsidRDefault="005F1FCD" w:rsidP="00955D8F">
      <w:pPr>
        <w:pStyle w:val="SOWHL1-ASDEFCON"/>
      </w:pPr>
      <w:r w:rsidRPr="008877A4">
        <w:t>Service Description</w:t>
      </w:r>
      <w:bookmarkEnd w:id="0"/>
      <w:bookmarkEnd w:id="1"/>
    </w:p>
    <w:p w:rsidR="005F1FCD" w:rsidRDefault="005F1FCD" w:rsidP="003F2A02">
      <w:pPr>
        <w:pStyle w:val="SOWHL2-ASDEFCON"/>
      </w:pPr>
      <w:r>
        <w:t>Introduction</w:t>
      </w:r>
    </w:p>
    <w:p w:rsidR="005F1FCD" w:rsidRDefault="005F1FCD" w:rsidP="003F2A02">
      <w:pPr>
        <w:pStyle w:val="SOWHL3-ASDEFCON"/>
      </w:pPr>
      <w:r>
        <w:t>Scope of DSD</w:t>
      </w:r>
    </w:p>
    <w:p w:rsidR="005F1FCD" w:rsidRDefault="005F1FCD" w:rsidP="003F2A02">
      <w:pPr>
        <w:pStyle w:val="SOWTL4-ASDEFCON"/>
      </w:pPr>
      <w:bookmarkStart w:id="7" w:name="_Ref182032684"/>
      <w:r>
        <w:t xml:space="preserve">The Contractor </w:t>
      </w:r>
      <w:r w:rsidR="007C062C">
        <w:t>shall</w:t>
      </w:r>
      <w:r>
        <w:t xml:space="preserve"> provide Operating Support Services</w:t>
      </w:r>
      <w:r w:rsidR="007C062C">
        <w:t>, as described in this DSD,</w:t>
      </w:r>
      <w:r>
        <w:t xml:space="preserve"> for the </w:t>
      </w:r>
      <w:r w:rsidR="007C062C">
        <w:t>following Products listed at Annex A to the SOW:</w:t>
      </w:r>
      <w:bookmarkEnd w:id="7"/>
    </w:p>
    <w:p w:rsidR="007C062C" w:rsidRDefault="0023753D" w:rsidP="003F2A02">
      <w:pPr>
        <w:pStyle w:val="SOWSubL1-ASDEFCON"/>
      </w:pPr>
      <w:r>
        <w:fldChar w:fldCharType="begin">
          <w:ffData>
            <w:name w:val=""/>
            <w:enabled/>
            <w:calcOnExit w:val="0"/>
            <w:textInput>
              <w:default w:val="[…INSERT NAME OF MISSION SYSTEM REQUIRING OPERATING SUPPORT SERVICES…]"/>
            </w:textInput>
          </w:ffData>
        </w:fldChar>
      </w:r>
      <w:r>
        <w:instrText xml:space="preserve"> FORMTEXT </w:instrText>
      </w:r>
      <w:r>
        <w:fldChar w:fldCharType="separate"/>
      </w:r>
      <w:r w:rsidR="00F606D3">
        <w:rPr>
          <w:noProof/>
        </w:rPr>
        <w:t>[…INSERT NAME OF MISSION SYSTEM REQUIRING OPERATING SUPPORT SERVICES…]</w:t>
      </w:r>
      <w:r>
        <w:fldChar w:fldCharType="end"/>
      </w:r>
      <w:r w:rsidR="007C062C">
        <w:t>;</w:t>
      </w:r>
    </w:p>
    <w:p w:rsidR="007C062C" w:rsidRDefault="0023753D" w:rsidP="00955D8F">
      <w:pPr>
        <w:pStyle w:val="SOWSubL1-ASDEFCON"/>
      </w:pPr>
      <w:r>
        <w:fldChar w:fldCharType="begin">
          <w:ffData>
            <w:name w:val=""/>
            <w:enabled/>
            <w:calcOnExit w:val="0"/>
            <w:textInput>
              <w:default w:val="[…INSERT NAME OF OTHER PRODUCT REQUIRING OPERATING SUPPORT SERVICES…]"/>
            </w:textInput>
          </w:ffData>
        </w:fldChar>
      </w:r>
      <w:r>
        <w:instrText xml:space="preserve"> FORMTEXT </w:instrText>
      </w:r>
      <w:r>
        <w:fldChar w:fldCharType="separate"/>
      </w:r>
      <w:r w:rsidR="00F606D3">
        <w:rPr>
          <w:noProof/>
        </w:rPr>
        <w:t>[…INSERT NAME OF OTHER PRODUCT REQUIRING OPERATING SUPPORT SERVICES…]</w:t>
      </w:r>
      <w:r>
        <w:fldChar w:fldCharType="end"/>
      </w:r>
      <w:r w:rsidR="007C062C">
        <w:t>; and</w:t>
      </w:r>
    </w:p>
    <w:p w:rsidR="007C062C" w:rsidRPr="007C062C" w:rsidRDefault="0023753D" w:rsidP="00955D8F">
      <w:pPr>
        <w:pStyle w:val="SOWSubL1-ASDEFCON"/>
      </w:pPr>
      <w:r>
        <w:fldChar w:fldCharType="begin">
          <w:ffData>
            <w:name w:val=""/>
            <w:enabled/>
            <w:calcOnExit w:val="0"/>
            <w:textInput>
              <w:default w:val="[…INSERT NAME OF OTHER PRODUCT REQUIRING OPERATING SUPPORT SERVICES…]"/>
            </w:textInput>
          </w:ffData>
        </w:fldChar>
      </w:r>
      <w:r>
        <w:instrText xml:space="preserve"> FORMTEXT </w:instrText>
      </w:r>
      <w:r>
        <w:fldChar w:fldCharType="separate"/>
      </w:r>
      <w:r w:rsidR="00F606D3">
        <w:rPr>
          <w:noProof/>
        </w:rPr>
        <w:t>[…INSERT NAME OF OTHER PRODUCT REQUIRING OPERATING SUPPORT SERVICES…]</w:t>
      </w:r>
      <w:r>
        <w:fldChar w:fldCharType="end"/>
      </w:r>
      <w:r w:rsidR="007C062C">
        <w:t>.</w:t>
      </w:r>
    </w:p>
    <w:p w:rsidR="005F1FCD" w:rsidRDefault="005F1FCD" w:rsidP="003F2A02">
      <w:pPr>
        <w:pStyle w:val="SOWHL2-ASDEFCON"/>
      </w:pPr>
      <w:r>
        <w:t>Services</w:t>
      </w:r>
    </w:p>
    <w:p w:rsidR="005F1FCD" w:rsidRDefault="005F1FCD" w:rsidP="003F2A02">
      <w:pPr>
        <w:pStyle w:val="SOWHL3-ASDEFCON"/>
      </w:pPr>
      <w:r>
        <w:t>General</w:t>
      </w:r>
    </w:p>
    <w:p w:rsidR="008877A4" w:rsidRDefault="008877A4" w:rsidP="003F2A02">
      <w:pPr>
        <w:pStyle w:val="SOWTL4-ASDEFCON"/>
      </w:pPr>
      <w:r w:rsidRPr="00D4707D">
        <w:t xml:space="preserve">The Contractor shall provide </w:t>
      </w:r>
      <w:r>
        <w:t xml:space="preserve">Operating Support </w:t>
      </w:r>
      <w:r w:rsidRPr="00D4707D">
        <w:t xml:space="preserve">Services to ensure that the Contract </w:t>
      </w:r>
      <w:r w:rsidR="00522794">
        <w:t>P</w:t>
      </w:r>
      <w:r w:rsidRPr="00D4707D">
        <w:t xml:space="preserve">erformance </w:t>
      </w:r>
      <w:r w:rsidR="00522794">
        <w:t>M</w:t>
      </w:r>
      <w:r w:rsidRPr="00D4707D">
        <w:t>easures are satisfied.</w:t>
      </w:r>
    </w:p>
    <w:p w:rsidR="008877A4" w:rsidRDefault="008877A4" w:rsidP="003F2A02">
      <w:pPr>
        <w:pStyle w:val="NoteToDrafters-ASDEFCON"/>
      </w:pPr>
      <w:r>
        <w:t>Note to drafters:  If only a portion of the Applicable Documents listed in clause</w:t>
      </w:r>
      <w:r w:rsidR="00067DD2">
        <w:t> </w:t>
      </w:r>
      <w:r w:rsidR="00067DD2">
        <w:fldChar w:fldCharType="begin"/>
      </w:r>
      <w:r w:rsidR="00067DD2">
        <w:instrText xml:space="preserve"> REF _Ref182032646 \r \h </w:instrText>
      </w:r>
      <w:r w:rsidR="00067DD2">
        <w:fldChar w:fldCharType="separate"/>
      </w:r>
      <w:r w:rsidR="00E1315F">
        <w:t>5</w:t>
      </w:r>
      <w:r w:rsidR="00067DD2">
        <w:fldChar w:fldCharType="end"/>
      </w:r>
      <w:r>
        <w:t xml:space="preserve"> are applicable, then the following clause would need to be modified to ensure that only the applicable portion of each of the documents is mandated on the Contractor.</w:t>
      </w:r>
    </w:p>
    <w:p w:rsidR="008877A4" w:rsidRDefault="008877A4" w:rsidP="003F2A02">
      <w:pPr>
        <w:pStyle w:val="SOWTL4-ASDEFCON"/>
      </w:pPr>
      <w:r>
        <w:t>The Contractor shall provide Operating Support Services in accordance with:</w:t>
      </w:r>
    </w:p>
    <w:p w:rsidR="008877A4" w:rsidRDefault="008877A4" w:rsidP="003F2A02">
      <w:pPr>
        <w:pStyle w:val="SOWSubL1-ASDEFCON"/>
      </w:pPr>
      <w:r>
        <w:lastRenderedPageBreak/>
        <w:t>the applicable documents listed in clause</w:t>
      </w:r>
      <w:r w:rsidR="00067DD2">
        <w:t> </w:t>
      </w:r>
      <w:r>
        <w:fldChar w:fldCharType="begin"/>
      </w:r>
      <w:r>
        <w:instrText xml:space="preserve"> REF _Ref182032646 \r \h </w:instrText>
      </w:r>
      <w:r>
        <w:fldChar w:fldCharType="separate"/>
      </w:r>
      <w:r w:rsidR="00E1315F">
        <w:t>5</w:t>
      </w:r>
      <w:r>
        <w:fldChar w:fldCharType="end"/>
      </w:r>
      <w:r>
        <w:t xml:space="preserve"> of this DSD; and</w:t>
      </w:r>
    </w:p>
    <w:p w:rsidR="008877A4" w:rsidRDefault="008877A4" w:rsidP="00955D8F">
      <w:pPr>
        <w:pStyle w:val="SOWSubL1-ASDEFCON"/>
      </w:pPr>
      <w:r>
        <w:t xml:space="preserve">the </w:t>
      </w:r>
      <w:r w:rsidR="003E3102">
        <w:t>operating</w:t>
      </w:r>
      <w:r>
        <w:t xml:space="preserve"> manuals for the Products specified at clause </w:t>
      </w:r>
      <w:r>
        <w:fldChar w:fldCharType="begin"/>
      </w:r>
      <w:r>
        <w:instrText xml:space="preserve"> REF _Ref182032684 \r \h </w:instrText>
      </w:r>
      <w:r>
        <w:fldChar w:fldCharType="separate"/>
      </w:r>
      <w:r w:rsidR="00E1315F">
        <w:t>6.1.1.1</w:t>
      </w:r>
      <w:r>
        <w:fldChar w:fldCharType="end"/>
      </w:r>
      <w:r>
        <w:t xml:space="preserve"> of this DSD.</w:t>
      </w:r>
    </w:p>
    <w:p w:rsidR="008877A4" w:rsidRDefault="008877A4" w:rsidP="003F2A02">
      <w:pPr>
        <w:pStyle w:val="SOWTL4-ASDEFCON"/>
      </w:pPr>
      <w:r w:rsidRPr="008877A4">
        <w:t xml:space="preserve">The Contractor shall maintain a schedule of known Operating Support activities, projecting work effort for a period of not less than one year in advance, or until the end of the </w:t>
      </w:r>
      <w:r w:rsidR="00C8184E">
        <w:t>Term</w:t>
      </w:r>
      <w:r w:rsidRPr="008877A4">
        <w:t xml:space="preserve"> where that </w:t>
      </w:r>
      <w:r w:rsidR="00525EA6">
        <w:t xml:space="preserve">period </w:t>
      </w:r>
      <w:r w:rsidRPr="008877A4">
        <w:t>is less than one year.</w:t>
      </w:r>
    </w:p>
    <w:p w:rsidR="008877A4" w:rsidRDefault="008877A4" w:rsidP="003F2A02">
      <w:pPr>
        <w:pStyle w:val="SOWHL3-ASDEFCON"/>
      </w:pPr>
      <w:r>
        <w:t>Description of Services</w:t>
      </w:r>
    </w:p>
    <w:p w:rsidR="005F1FCD" w:rsidRDefault="005F1FCD" w:rsidP="003F2A02">
      <w:pPr>
        <w:pStyle w:val="SOWTL4-ASDEFCON"/>
      </w:pPr>
      <w:r>
        <w:t>The Contractor shall provide Operati</w:t>
      </w:r>
      <w:r w:rsidR="007C062C">
        <w:t>ng</w:t>
      </w:r>
      <w:r>
        <w:t xml:space="preserve"> Support Services to the </w:t>
      </w:r>
      <w:r w:rsidR="00197114">
        <w:fldChar w:fldCharType="begin">
          <w:ffData>
            <w:name w:val="Text3"/>
            <w:enabled/>
            <w:calcOnExit w:val="0"/>
            <w:textInput>
              <w:default w:val="[…INSERT NAME OF MISSION SYSTEM…]"/>
            </w:textInput>
          </w:ffData>
        </w:fldChar>
      </w:r>
      <w:r w:rsidR="00197114">
        <w:instrText xml:space="preserve"> FORMTEXT </w:instrText>
      </w:r>
      <w:r w:rsidR="00197114">
        <w:fldChar w:fldCharType="separate"/>
      </w:r>
      <w:r w:rsidR="00F606D3">
        <w:rPr>
          <w:noProof/>
        </w:rPr>
        <w:t>[…INSERT NAME OF MISSION SYSTEM…]</w:t>
      </w:r>
      <w:r w:rsidR="00197114">
        <w:fldChar w:fldCharType="end"/>
      </w:r>
      <w:r>
        <w:t xml:space="preserve"> located at</w:t>
      </w:r>
      <w:r w:rsidR="00197114">
        <w:t xml:space="preserve"> </w:t>
      </w:r>
      <w:r w:rsidR="00197114">
        <w:fldChar w:fldCharType="begin">
          <w:ffData>
            <w:name w:val="Text4"/>
            <w:enabled/>
            <w:calcOnExit w:val="0"/>
            <w:textInput>
              <w:default w:val="[…INSERT LOCATION(S)…]"/>
            </w:textInput>
          </w:ffData>
        </w:fldChar>
      </w:r>
      <w:r w:rsidR="00197114">
        <w:instrText xml:space="preserve"> FORMTEXT </w:instrText>
      </w:r>
      <w:r w:rsidR="00197114">
        <w:fldChar w:fldCharType="separate"/>
      </w:r>
      <w:r w:rsidR="00F606D3">
        <w:rPr>
          <w:noProof/>
        </w:rPr>
        <w:t>[…INSERT LOCATION(S)…]</w:t>
      </w:r>
      <w:r w:rsidR="00197114">
        <w:fldChar w:fldCharType="end"/>
      </w:r>
      <w:r>
        <w:t>.</w:t>
      </w:r>
    </w:p>
    <w:p w:rsidR="005F1FCD" w:rsidRDefault="005F1FCD" w:rsidP="00955D8F">
      <w:pPr>
        <w:pStyle w:val="SOWTL4-ASDEFCON"/>
      </w:pPr>
      <w:r>
        <w:t>The Contractor Services shall be provided</w:t>
      </w:r>
      <w:r w:rsidR="00197114">
        <w:t xml:space="preserve"> </w:t>
      </w:r>
      <w:r w:rsidR="00197114">
        <w:fldChar w:fldCharType="begin">
          <w:ffData>
            <w:name w:val="Text5"/>
            <w:enabled/>
            <w:calcOnExit w:val="0"/>
            <w:textInput>
              <w:default w:val="[…FROM [TBD] TO [TBD] HOURS, OR X HOURS PER YEAR, OR...]"/>
            </w:textInput>
          </w:ffData>
        </w:fldChar>
      </w:r>
      <w:r w:rsidR="00197114">
        <w:instrText xml:space="preserve"> FORMTEXT </w:instrText>
      </w:r>
      <w:r w:rsidR="00197114">
        <w:fldChar w:fldCharType="separate"/>
      </w:r>
      <w:r w:rsidR="00F606D3">
        <w:rPr>
          <w:noProof/>
        </w:rPr>
        <w:t>[…FROM [TBD] TO [TBD] HOURS, OR X HOURS PER YEAR, OR...]</w:t>
      </w:r>
      <w:r w:rsidR="00197114">
        <w:fldChar w:fldCharType="end"/>
      </w:r>
      <w:r>
        <w:t>.</w:t>
      </w:r>
    </w:p>
    <w:p w:rsidR="008877A4" w:rsidRDefault="008877A4" w:rsidP="00955D8F">
      <w:pPr>
        <w:pStyle w:val="SOWTL4-ASDEFCON"/>
      </w:pPr>
      <w:r>
        <w:t xml:space="preserve">The Contractor shall </w:t>
      </w:r>
      <w:r w:rsidR="00197114">
        <w:t xml:space="preserve">provide </w:t>
      </w:r>
      <w:r w:rsidR="00197114">
        <w:fldChar w:fldCharType="begin">
          <w:ffData>
            <w:name w:val="Text6"/>
            <w:enabled/>
            <w:calcOnExit w:val="0"/>
            <w:textInput>
              <w:default w:val="[...INSERT DESCRIPTION OF SERVICES...]"/>
            </w:textInput>
          </w:ffData>
        </w:fldChar>
      </w:r>
      <w:r w:rsidR="00197114">
        <w:instrText xml:space="preserve"> FORMTEXT </w:instrText>
      </w:r>
      <w:r w:rsidR="00197114">
        <w:fldChar w:fldCharType="separate"/>
      </w:r>
      <w:r w:rsidR="00F606D3">
        <w:rPr>
          <w:noProof/>
        </w:rPr>
        <w:t>[...INSERT DESCRIPTION OF SERVICES...]</w:t>
      </w:r>
      <w:r w:rsidR="00197114">
        <w:fldChar w:fldCharType="end"/>
      </w:r>
      <w:r>
        <w:t>.</w:t>
      </w:r>
    </w:p>
    <w:p w:rsidR="005F1FCD" w:rsidRDefault="008877A4" w:rsidP="003F2A02">
      <w:pPr>
        <w:pStyle w:val="SOWHL3-ASDEFCON"/>
      </w:pPr>
      <w:r>
        <w:t>Workforce Requirements</w:t>
      </w:r>
    </w:p>
    <w:p w:rsidR="005F1FCD" w:rsidRDefault="005F1FCD" w:rsidP="003F2A02">
      <w:pPr>
        <w:pStyle w:val="NoteToDrafters-ASDEFCON"/>
      </w:pPr>
      <w:r>
        <w:t xml:space="preserve">Note to drafters:  </w:t>
      </w:r>
      <w:r w:rsidR="008877A4">
        <w:t>Drafters should only include this clause if the Commonwealth wishes to mandate particular personnel requirements on the Contractor.  If so, drafters are to d</w:t>
      </w:r>
      <w:r>
        <w:t xml:space="preserve">evelop the following clauses according to the range of the Services required from each position, or team of Contractor personnel, providing a particular </w:t>
      </w:r>
      <w:r w:rsidR="007C062C">
        <w:t>S</w:t>
      </w:r>
      <w:r>
        <w:t xml:space="preserve">ervice.  This </w:t>
      </w:r>
      <w:r w:rsidR="00483F65">
        <w:t>clause will</w:t>
      </w:r>
      <w:r>
        <w:t xml:space="preserve"> most likely</w:t>
      </w:r>
      <w:r w:rsidR="00483F65">
        <w:t xml:space="preserve"> resemble</w:t>
      </w:r>
      <w:r>
        <w:t xml:space="preserve"> a collection of duty statements.  If duty statements exist, these paragraphs may refer to them, provided that the duty statements are included in the RFT package.</w:t>
      </w:r>
    </w:p>
    <w:p w:rsidR="00B81610" w:rsidRDefault="00B81610" w:rsidP="00955D8F">
      <w:pPr>
        <w:pStyle w:val="ASDEFCONNormal"/>
      </w:pPr>
    </w:p>
    <w:p w:rsidR="00B81610" w:rsidRPr="00B81610" w:rsidRDefault="00B81610" w:rsidP="003F2A02">
      <w:pPr>
        <w:pStyle w:val="NoteToTenderers-ASDEFCON"/>
      </w:pPr>
      <w:r>
        <w:t>Note to tenderers:  Tenderers may propose workforce options.  All workforce options are to be provided with sufficient detail for the Commonwealth to fully analyse the proposal.  The details are to include qualifications, experience, competencies, etc.</w:t>
      </w:r>
    </w:p>
    <w:p w:rsidR="005F1FCD" w:rsidRDefault="00197114" w:rsidP="00955D8F">
      <w:pPr>
        <w:pStyle w:val="SOWTL4-ASDEFCON"/>
      </w:pPr>
      <w:r w:rsidRPr="00197114">
        <w:rPr>
          <w:b/>
        </w:rPr>
        <w:fldChar w:fldCharType="begin">
          <w:ffData>
            <w:name w:val="Text7"/>
            <w:enabled/>
            <w:calcOnExit w:val="0"/>
            <w:textInput>
              <w:default w:val="[…INSERT TITLE OF POSITION…]"/>
            </w:textInput>
          </w:ffData>
        </w:fldChar>
      </w:r>
      <w:r w:rsidRPr="00197114">
        <w:rPr>
          <w:b/>
        </w:rPr>
        <w:instrText xml:space="preserve"> FORMTEXT </w:instrText>
      </w:r>
      <w:r w:rsidRPr="00197114">
        <w:rPr>
          <w:b/>
        </w:rPr>
      </w:r>
      <w:r w:rsidRPr="00197114">
        <w:rPr>
          <w:b/>
        </w:rPr>
        <w:fldChar w:fldCharType="separate"/>
      </w:r>
      <w:r w:rsidR="00F606D3">
        <w:rPr>
          <w:b/>
          <w:noProof/>
        </w:rPr>
        <w:t>[…INSERT TITLE OF POSITION…]</w:t>
      </w:r>
      <w:r w:rsidRPr="00197114">
        <w:rPr>
          <w:b/>
        </w:rPr>
        <w:fldChar w:fldCharType="end"/>
      </w:r>
      <w:r w:rsidR="00B81610">
        <w:t xml:space="preserve"> </w:t>
      </w:r>
      <w:r w:rsidR="00AC29BD">
        <w:fldChar w:fldCharType="begin">
          <w:ffData>
            <w:name w:val="Text8"/>
            <w:enabled/>
            <w:calcOnExit w:val="0"/>
            <w:textInput>
              <w:default w:val="[…INSERT TITLE OF POSITION…]"/>
            </w:textInput>
          </w:ffData>
        </w:fldChar>
      </w:r>
      <w:r w:rsidR="00AC29BD">
        <w:instrText xml:space="preserve"> FORMTEXT </w:instrText>
      </w:r>
      <w:r w:rsidR="00AC29BD">
        <w:fldChar w:fldCharType="separate"/>
      </w:r>
      <w:r w:rsidR="00F606D3">
        <w:rPr>
          <w:noProof/>
        </w:rPr>
        <w:t>[…INSERT TITLE OF POSITION…]</w:t>
      </w:r>
      <w:r w:rsidR="00AC29BD">
        <w:fldChar w:fldCharType="end"/>
      </w:r>
      <w:r w:rsidR="005F1FCD">
        <w:t xml:space="preserve"> is responsible for:</w:t>
      </w:r>
    </w:p>
    <w:p w:rsidR="005F1FCD" w:rsidRPr="0020074D" w:rsidRDefault="005F1FCD" w:rsidP="003F2A02">
      <w:pPr>
        <w:pStyle w:val="SOWSubL1-ASDEFCON"/>
        <w:rPr>
          <w:snapToGrid w:val="0"/>
        </w:rPr>
      </w:pPr>
      <w:r w:rsidRPr="0020074D">
        <w:rPr>
          <w:snapToGrid w:val="0"/>
        </w:rPr>
        <w:t>;</w:t>
      </w:r>
    </w:p>
    <w:p w:rsidR="005F1FCD" w:rsidRDefault="005F1FCD" w:rsidP="00955D8F">
      <w:pPr>
        <w:pStyle w:val="SOWSubL1-ASDEFCON"/>
        <w:rPr>
          <w:snapToGrid w:val="0"/>
        </w:rPr>
      </w:pPr>
      <w:r>
        <w:rPr>
          <w:snapToGrid w:val="0"/>
        </w:rPr>
        <w:t>; and</w:t>
      </w:r>
    </w:p>
    <w:p w:rsidR="00B81610" w:rsidRDefault="00B81610" w:rsidP="00955D8F">
      <w:pPr>
        <w:pStyle w:val="SOWSubL1-ASDEFCON"/>
        <w:rPr>
          <w:snapToGrid w:val="0"/>
        </w:rPr>
      </w:pPr>
      <w:r>
        <w:rPr>
          <w:snapToGrid w:val="0"/>
        </w:rPr>
        <w:t>, and</w:t>
      </w:r>
    </w:p>
    <w:p w:rsidR="00B81610" w:rsidRDefault="00B81610" w:rsidP="003F2A02">
      <w:pPr>
        <w:pStyle w:val="SOWTL5NONUM-ASDEFCON"/>
        <w:rPr>
          <w:snapToGrid w:val="0"/>
        </w:rPr>
      </w:pPr>
      <w:r>
        <w:rPr>
          <w:snapToGrid w:val="0"/>
        </w:rPr>
        <w:t>is required to have the following skills and experience:</w:t>
      </w:r>
    </w:p>
    <w:p w:rsidR="00B81610" w:rsidRPr="0020074D" w:rsidRDefault="00B81610" w:rsidP="003F2A02">
      <w:pPr>
        <w:pStyle w:val="SOWSubL1-ASDEFCON"/>
        <w:rPr>
          <w:snapToGrid w:val="0"/>
        </w:rPr>
      </w:pPr>
      <w:r w:rsidRPr="0020074D">
        <w:rPr>
          <w:snapToGrid w:val="0"/>
        </w:rPr>
        <w:t>;</w:t>
      </w:r>
    </w:p>
    <w:p w:rsidR="00B81610" w:rsidRDefault="00B81610" w:rsidP="00955D8F">
      <w:pPr>
        <w:pStyle w:val="SOWSubL1-ASDEFCON"/>
        <w:rPr>
          <w:snapToGrid w:val="0"/>
        </w:rPr>
      </w:pPr>
      <w:r>
        <w:rPr>
          <w:snapToGrid w:val="0"/>
        </w:rPr>
        <w:t>; and</w:t>
      </w:r>
    </w:p>
    <w:p w:rsidR="005F1FCD" w:rsidRDefault="00B81610" w:rsidP="00955D8F">
      <w:pPr>
        <w:pStyle w:val="SOWSubL1-ASDEFCON"/>
        <w:rPr>
          <w:snapToGrid w:val="0"/>
        </w:rPr>
      </w:pPr>
      <w:r>
        <w:rPr>
          <w:snapToGrid w:val="0"/>
        </w:rPr>
        <w:t>.</w:t>
      </w:r>
    </w:p>
    <w:p w:rsidR="005F1FCD" w:rsidRDefault="00AC29BD" w:rsidP="00955D8F">
      <w:pPr>
        <w:pStyle w:val="SOWTL4-ASDEFCON"/>
      </w:pPr>
      <w:r w:rsidRPr="00AC29BD">
        <w:rPr>
          <w:b/>
        </w:rPr>
        <w:fldChar w:fldCharType="begin">
          <w:ffData>
            <w:name w:val="Text7"/>
            <w:enabled/>
            <w:calcOnExit w:val="0"/>
            <w:textInput>
              <w:default w:val="[…INSERT TITLE OF POSITION…]"/>
            </w:textInput>
          </w:ffData>
        </w:fldChar>
      </w:r>
      <w:r w:rsidRPr="00AC29BD">
        <w:rPr>
          <w:b/>
        </w:rPr>
        <w:instrText xml:space="preserve"> FORMTEXT </w:instrText>
      </w:r>
      <w:r w:rsidRPr="00AC29BD">
        <w:rPr>
          <w:b/>
        </w:rPr>
      </w:r>
      <w:r w:rsidRPr="00AC29BD">
        <w:rPr>
          <w:b/>
        </w:rPr>
        <w:fldChar w:fldCharType="separate"/>
      </w:r>
      <w:r w:rsidR="00F606D3">
        <w:rPr>
          <w:b/>
          <w:noProof/>
        </w:rPr>
        <w:t>[…INSERT TITLE OF POSITION…]</w:t>
      </w:r>
      <w:r w:rsidRPr="00AC29BD">
        <w:rPr>
          <w:b/>
        </w:rPr>
        <w:fldChar w:fldCharType="end"/>
      </w:r>
      <w:r w:rsidR="00B81610">
        <w:t xml:space="preserve"> </w:t>
      </w:r>
      <w:r>
        <w:fldChar w:fldCharType="begin">
          <w:ffData>
            <w:name w:val="Text8"/>
            <w:enabled/>
            <w:calcOnExit w:val="0"/>
            <w:textInput>
              <w:default w:val="[…INSERT TITLE OF POSITION…]"/>
            </w:textInput>
          </w:ffData>
        </w:fldChar>
      </w:r>
      <w:r>
        <w:instrText xml:space="preserve"> FORMTEXT </w:instrText>
      </w:r>
      <w:r>
        <w:fldChar w:fldCharType="separate"/>
      </w:r>
      <w:r w:rsidR="00F606D3">
        <w:rPr>
          <w:noProof/>
        </w:rPr>
        <w:t>[…INSERT TITLE OF POSITION…]</w:t>
      </w:r>
      <w:r>
        <w:fldChar w:fldCharType="end"/>
      </w:r>
      <w:r w:rsidR="005F1FCD">
        <w:t xml:space="preserve"> is responsible for:</w:t>
      </w:r>
    </w:p>
    <w:p w:rsidR="005F1FCD" w:rsidRDefault="005F1FCD" w:rsidP="003F2A02">
      <w:pPr>
        <w:pStyle w:val="SOWSubL1-ASDEFCON"/>
      </w:pPr>
      <w:r>
        <w:t>;</w:t>
      </w:r>
    </w:p>
    <w:p w:rsidR="005F1FCD" w:rsidRDefault="005F1FCD" w:rsidP="00955D8F">
      <w:pPr>
        <w:pStyle w:val="SOWSubL1-ASDEFCON"/>
      </w:pPr>
      <w:r>
        <w:t>; and</w:t>
      </w:r>
    </w:p>
    <w:p w:rsidR="00B81610" w:rsidRDefault="00B81610" w:rsidP="00955D8F">
      <w:pPr>
        <w:pStyle w:val="SOWSubL1-ASDEFCON"/>
        <w:rPr>
          <w:snapToGrid w:val="0"/>
        </w:rPr>
      </w:pPr>
      <w:r>
        <w:rPr>
          <w:snapToGrid w:val="0"/>
        </w:rPr>
        <w:t>, and</w:t>
      </w:r>
    </w:p>
    <w:p w:rsidR="00B81610" w:rsidRDefault="00B81610" w:rsidP="003F2A02">
      <w:pPr>
        <w:pStyle w:val="SOWTL4NONUM-ASDEFCON"/>
        <w:rPr>
          <w:snapToGrid w:val="0"/>
        </w:rPr>
      </w:pPr>
      <w:r>
        <w:rPr>
          <w:snapToGrid w:val="0"/>
        </w:rPr>
        <w:t>is required to have the following skills and experience:</w:t>
      </w:r>
    </w:p>
    <w:p w:rsidR="00B81610" w:rsidRPr="0020074D" w:rsidRDefault="00B81610" w:rsidP="003F2A02">
      <w:pPr>
        <w:pStyle w:val="SOWSubL1-ASDEFCON"/>
        <w:rPr>
          <w:snapToGrid w:val="0"/>
        </w:rPr>
      </w:pPr>
      <w:r w:rsidRPr="0020074D">
        <w:rPr>
          <w:snapToGrid w:val="0"/>
        </w:rPr>
        <w:t>;</w:t>
      </w:r>
    </w:p>
    <w:p w:rsidR="00B81610" w:rsidRDefault="00B81610" w:rsidP="00955D8F">
      <w:pPr>
        <w:pStyle w:val="SOWSubL1-ASDEFCON"/>
        <w:rPr>
          <w:snapToGrid w:val="0"/>
        </w:rPr>
      </w:pPr>
      <w:r>
        <w:rPr>
          <w:snapToGrid w:val="0"/>
        </w:rPr>
        <w:t>; and</w:t>
      </w:r>
    </w:p>
    <w:p w:rsidR="005F1FCD" w:rsidRPr="00B81610" w:rsidRDefault="00B81610" w:rsidP="00955D8F">
      <w:pPr>
        <w:pStyle w:val="SOWSubL1-ASDEFCON"/>
        <w:rPr>
          <w:snapToGrid w:val="0"/>
        </w:rPr>
      </w:pPr>
      <w:r>
        <w:rPr>
          <w:snapToGrid w:val="0"/>
        </w:rPr>
        <w:t>.</w:t>
      </w:r>
    </w:p>
    <w:p w:rsidR="005F1FCD" w:rsidRDefault="005F1FCD" w:rsidP="003F2A02">
      <w:pPr>
        <w:pStyle w:val="SOWHL3-ASDEFCON"/>
      </w:pPr>
      <w:r>
        <w:t>Management Requirements</w:t>
      </w:r>
    </w:p>
    <w:p w:rsidR="00B81610" w:rsidRDefault="005F1FCD" w:rsidP="003F2A02">
      <w:pPr>
        <w:pStyle w:val="NoteToDrafters-ASDEFCON"/>
      </w:pPr>
      <w:r>
        <w:t xml:space="preserve">Note to drafters: </w:t>
      </w:r>
      <w:r w:rsidR="00B01FDF">
        <w:t xml:space="preserve"> </w:t>
      </w:r>
      <w:r>
        <w:t>Develop appropriate clauses for management issues.</w:t>
      </w:r>
    </w:p>
    <w:p w:rsidR="00B81610" w:rsidRDefault="00B81610" w:rsidP="00955D8F">
      <w:pPr>
        <w:pStyle w:val="ASDEFCONNormal"/>
      </w:pPr>
    </w:p>
    <w:p w:rsidR="005F1FCD" w:rsidRDefault="00B81610" w:rsidP="003F2A02">
      <w:pPr>
        <w:pStyle w:val="NoteToTenderers-ASDEFCON"/>
      </w:pPr>
      <w:r>
        <w:lastRenderedPageBreak/>
        <w:t>Note to tenderers:  T</w:t>
      </w:r>
      <w:r w:rsidRPr="00B81610">
        <w:t>enderer</w:t>
      </w:r>
      <w:r>
        <w:t>s</w:t>
      </w:r>
      <w:r w:rsidRPr="00B81610">
        <w:t xml:space="preserve"> may propose </w:t>
      </w:r>
      <w:r>
        <w:t xml:space="preserve">management </w:t>
      </w:r>
      <w:r w:rsidRPr="00B81610">
        <w:t xml:space="preserve">options. </w:t>
      </w:r>
      <w:r w:rsidR="00F95F5D">
        <w:t xml:space="preserve"> </w:t>
      </w:r>
      <w:r w:rsidRPr="00B81610">
        <w:t xml:space="preserve">All </w:t>
      </w:r>
      <w:r>
        <w:t xml:space="preserve">management </w:t>
      </w:r>
      <w:r w:rsidRPr="00B81610">
        <w:t>options are to be</w:t>
      </w:r>
      <w:r>
        <w:t xml:space="preserve"> </w:t>
      </w:r>
      <w:r w:rsidRPr="00B81610">
        <w:t xml:space="preserve">provided with sufficient detail for the Commonwealth to fully analyse the </w:t>
      </w:r>
      <w:r>
        <w:t>proposal</w:t>
      </w:r>
      <w:r w:rsidRPr="00B81610">
        <w:t xml:space="preserve">. </w:t>
      </w:r>
      <w:r>
        <w:t xml:space="preserve"> T</w:t>
      </w:r>
      <w:r w:rsidRPr="00B81610">
        <w:t>he</w:t>
      </w:r>
      <w:r>
        <w:t xml:space="preserve"> </w:t>
      </w:r>
      <w:r w:rsidRPr="00B81610">
        <w:t>detail</w:t>
      </w:r>
      <w:r>
        <w:t>s</w:t>
      </w:r>
      <w:r w:rsidRPr="00B81610">
        <w:t xml:space="preserve"> </w:t>
      </w:r>
      <w:r>
        <w:t xml:space="preserve">are </w:t>
      </w:r>
      <w:r w:rsidRPr="00B81610">
        <w:t>to include qualifications, experience, competencies, etc.</w:t>
      </w:r>
    </w:p>
    <w:p w:rsidR="005F1FCD" w:rsidRDefault="00AC29BD" w:rsidP="00955D8F">
      <w:pPr>
        <w:pStyle w:val="SOWTL4-ASDEFCON"/>
      </w:pPr>
      <w:r>
        <w:fldChar w:fldCharType="begin">
          <w:ffData>
            <w:name w:val="Text9"/>
            <w:enabled/>
            <w:calcOnExit w:val="0"/>
            <w:textInput>
              <w:default w:val="[…INSERT MANAGEMENT AND REPORTING REQUIREMENTS PARTICULAR TO THE MANAGEMENT OF THE ABOVE POSITIONS…]"/>
            </w:textInput>
          </w:ffData>
        </w:fldChar>
      </w:r>
      <w:r>
        <w:instrText xml:space="preserve"> FORMTEXT </w:instrText>
      </w:r>
      <w:r>
        <w:fldChar w:fldCharType="separate"/>
      </w:r>
      <w:r w:rsidR="00F606D3">
        <w:rPr>
          <w:noProof/>
        </w:rPr>
        <w:t>[…INSERT MANAGEMENT AND REPORTING REQUIREMENTS PARTICULAR TO THE MANAGEMENT OF THE ABOVE POSITIONS…]</w:t>
      </w:r>
      <w:r>
        <w:fldChar w:fldCharType="end"/>
      </w:r>
      <w:r w:rsidR="005F1FCD">
        <w:t>.</w:t>
      </w:r>
      <w:bookmarkEnd w:id="2"/>
    </w:p>
    <w:sectPr w:rsidR="005F1FCD" w:rsidSect="00C8549D">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332" w:rsidRDefault="00D34332">
      <w:r>
        <w:separator/>
      </w:r>
    </w:p>
  </w:endnote>
  <w:endnote w:type="continuationSeparator" w:id="0">
    <w:p w:rsidR="00D34332" w:rsidRDefault="00D34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5A9" w:rsidRDefault="00B125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606D3">
      <w:rPr>
        <w:rStyle w:val="PageNumber"/>
        <w:noProof/>
      </w:rPr>
      <w:t>ii</w:t>
    </w:r>
    <w:r>
      <w:rPr>
        <w:rStyle w:val="PageNumber"/>
      </w:rPr>
      <w:fldChar w:fldCharType="end"/>
    </w:r>
  </w:p>
  <w:p w:rsidR="00B125A9" w:rsidRDefault="00B125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125A9" w:rsidTr="00807FB2">
      <w:tc>
        <w:tcPr>
          <w:tcW w:w="2500" w:type="pct"/>
        </w:tcPr>
        <w:p w:rsidR="00B125A9" w:rsidRDefault="00B125A9" w:rsidP="00807FB2">
          <w:pPr>
            <w:pStyle w:val="ASDEFCONHeaderFooterLeft"/>
          </w:pPr>
          <w:r>
            <w:fldChar w:fldCharType="begin"/>
          </w:r>
          <w:r>
            <w:instrText xml:space="preserve"> DOCPROPERTY Footer_Left </w:instrText>
          </w:r>
          <w:r>
            <w:fldChar w:fldCharType="end"/>
          </w:r>
        </w:p>
      </w:tc>
      <w:tc>
        <w:tcPr>
          <w:tcW w:w="2500" w:type="pct"/>
        </w:tcPr>
        <w:p w:rsidR="00B125A9" w:rsidRPr="00DB6D70" w:rsidRDefault="00B125A9" w:rsidP="00807FB2">
          <w:pPr>
            <w:pStyle w:val="ASDEFCONHeaderFooterRight"/>
            <w:rPr>
              <w:szCs w:val="16"/>
            </w:rPr>
          </w:pPr>
          <w:r w:rsidRPr="00DB6D70">
            <w:rPr>
              <w:rStyle w:val="PageNumber"/>
              <w:color w:val="auto"/>
              <w:szCs w:val="16"/>
            </w:rPr>
            <w:fldChar w:fldCharType="begin"/>
          </w:r>
          <w:r w:rsidRPr="00DB6D70">
            <w:rPr>
              <w:rStyle w:val="PageNumber"/>
              <w:color w:val="auto"/>
              <w:szCs w:val="16"/>
            </w:rPr>
            <w:instrText xml:space="preserve"> PAGE </w:instrText>
          </w:r>
          <w:r w:rsidRPr="00DB6D70">
            <w:rPr>
              <w:rStyle w:val="PageNumber"/>
              <w:color w:val="auto"/>
              <w:szCs w:val="16"/>
            </w:rPr>
            <w:fldChar w:fldCharType="separate"/>
          </w:r>
          <w:r w:rsidR="00E1315F">
            <w:rPr>
              <w:rStyle w:val="PageNumber"/>
              <w:noProof/>
              <w:color w:val="auto"/>
              <w:szCs w:val="16"/>
            </w:rPr>
            <w:t>i</w:t>
          </w:r>
          <w:r w:rsidRPr="00DB6D70">
            <w:rPr>
              <w:rStyle w:val="PageNumber"/>
              <w:color w:val="auto"/>
              <w:szCs w:val="16"/>
            </w:rPr>
            <w:fldChar w:fldCharType="end"/>
          </w:r>
        </w:p>
      </w:tc>
    </w:tr>
    <w:tr w:rsidR="00B125A9" w:rsidTr="00807FB2">
      <w:tc>
        <w:tcPr>
          <w:tcW w:w="5000" w:type="pct"/>
          <w:gridSpan w:val="2"/>
        </w:tcPr>
        <w:p w:rsidR="00B125A9" w:rsidRDefault="00CE0C86" w:rsidP="00E91630">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F606D3">
            <w:rPr>
              <w:b w:val="0"/>
              <w:szCs w:val="20"/>
            </w:rPr>
            <w:t>OFFICIAL</w:t>
          </w:r>
          <w:r>
            <w:rPr>
              <w:b w:val="0"/>
              <w:szCs w:val="20"/>
            </w:rPr>
            <w:fldChar w:fldCharType="end"/>
          </w:r>
        </w:p>
      </w:tc>
    </w:tr>
  </w:tbl>
  <w:p w:rsidR="00B125A9" w:rsidRPr="00807FB2" w:rsidRDefault="00B125A9" w:rsidP="00807F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332" w:rsidRDefault="00D34332">
      <w:r>
        <w:separator/>
      </w:r>
    </w:p>
  </w:footnote>
  <w:footnote w:type="continuationSeparator" w:id="0">
    <w:p w:rsidR="00D34332" w:rsidRDefault="00D343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125A9" w:rsidTr="00807FB2">
      <w:tc>
        <w:tcPr>
          <w:tcW w:w="5000" w:type="pct"/>
          <w:gridSpan w:val="2"/>
        </w:tcPr>
        <w:p w:rsidR="00B125A9" w:rsidRDefault="00CE0C86" w:rsidP="00E91630">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F606D3">
            <w:rPr>
              <w:b w:val="0"/>
              <w:szCs w:val="20"/>
            </w:rPr>
            <w:t>OFFICIAL</w:t>
          </w:r>
          <w:r>
            <w:rPr>
              <w:b w:val="0"/>
              <w:szCs w:val="20"/>
            </w:rPr>
            <w:fldChar w:fldCharType="end"/>
          </w:r>
        </w:p>
      </w:tc>
    </w:tr>
    <w:tr w:rsidR="00B125A9" w:rsidTr="00807FB2">
      <w:tc>
        <w:tcPr>
          <w:tcW w:w="2500" w:type="pct"/>
        </w:tcPr>
        <w:p w:rsidR="00B125A9" w:rsidRDefault="00E1315F" w:rsidP="00807FB2">
          <w:pPr>
            <w:pStyle w:val="ASDEFCONHeaderFooterLeft"/>
          </w:pPr>
          <w:r>
            <w:fldChar w:fldCharType="begin"/>
          </w:r>
          <w:r>
            <w:instrText xml:space="preserve"> DOCPROPERTY Header_Left </w:instrText>
          </w:r>
          <w:r>
            <w:fldChar w:fldCharType="separate"/>
          </w:r>
          <w:r w:rsidR="00F606D3">
            <w:t>ASDEFCON (Support)</w:t>
          </w:r>
          <w:r>
            <w:fldChar w:fldCharType="end"/>
          </w:r>
        </w:p>
      </w:tc>
      <w:tc>
        <w:tcPr>
          <w:tcW w:w="2500" w:type="pct"/>
        </w:tcPr>
        <w:p w:rsidR="00B125A9" w:rsidRDefault="00D34332" w:rsidP="00807FB2">
          <w:pPr>
            <w:pStyle w:val="ASDEFCONHeaderFooterRight"/>
          </w:pPr>
          <w:fldSimple w:instr=" DOCPROPERTY  Title ">
            <w:r w:rsidR="00F606D3">
              <w:t>DSD-OPS-TEMPLATE</w:t>
            </w:r>
          </w:fldSimple>
          <w:r w:rsidR="00DB0A70">
            <w:t>-</w:t>
          </w:r>
          <w:fldSimple w:instr=" DOCPROPERTY  Version  \* MERGEFORMAT ">
            <w:r w:rsidR="00504F26">
              <w:t>V5.2</w:t>
            </w:r>
          </w:fldSimple>
        </w:p>
      </w:tc>
    </w:tr>
  </w:tbl>
  <w:p w:rsidR="00B125A9" w:rsidRPr="00807FB2" w:rsidRDefault="00B125A9" w:rsidP="00807F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42282BD4"/>
    <w:multiLevelType w:val="singleLevel"/>
    <w:tmpl w:val="B82E739E"/>
    <w:lvl w:ilvl="0">
      <w:start w:val="1"/>
      <w:numFmt w:val="lowerRoman"/>
      <w:pStyle w:val="List3"/>
      <w:lvlText w:val="%1)"/>
      <w:lvlJc w:val="left"/>
      <w:pPr>
        <w:tabs>
          <w:tab w:val="num" w:pos="2705"/>
        </w:tabs>
        <w:ind w:left="1985" w:firstLine="0"/>
      </w:pPr>
    </w:lvl>
  </w:abstractNum>
  <w:abstractNum w:abstractNumId="15"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1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18"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19"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5C822A8C"/>
    <w:multiLevelType w:val="multilevel"/>
    <w:tmpl w:val="64AA3526"/>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21"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4B461F5"/>
    <w:multiLevelType w:val="singleLevel"/>
    <w:tmpl w:val="8D161A1A"/>
    <w:lvl w:ilvl="0">
      <w:start w:val="1"/>
      <w:numFmt w:val="lowerLetter"/>
      <w:pStyle w:val="List2"/>
      <w:lvlText w:val="%1."/>
      <w:lvlJc w:val="left"/>
      <w:pPr>
        <w:tabs>
          <w:tab w:val="num" w:pos="1069"/>
        </w:tabs>
        <w:ind w:left="992" w:hanging="283"/>
      </w:pPr>
    </w:lvl>
  </w:abstractNum>
  <w:abstractNum w:abstractNumId="28" w15:restartNumberingAfterBreak="0">
    <w:nsid w:val="76DD3F01"/>
    <w:multiLevelType w:val="multilevel"/>
    <w:tmpl w:val="A476EEB8"/>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29"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1"/>
  </w:num>
  <w:num w:numId="3">
    <w:abstractNumId w:val="14"/>
  </w:num>
  <w:num w:numId="4">
    <w:abstractNumId w:val="27"/>
  </w:num>
  <w:num w:numId="5">
    <w:abstractNumId w:val="28"/>
  </w:num>
  <w:num w:numId="6">
    <w:abstractNumId w:val="12"/>
  </w:num>
  <w:num w:numId="7">
    <w:abstractNumId w:val="3"/>
  </w:num>
  <w:num w:numId="8">
    <w:abstractNumId w:val="17"/>
  </w:num>
  <w:num w:numId="9">
    <w:abstractNumId w:val="29"/>
  </w:num>
  <w:num w:numId="10">
    <w:abstractNumId w:val="18"/>
    <w:lvlOverride w:ilvl="0">
      <w:startOverride w:val="1"/>
    </w:lvlOverride>
  </w:num>
  <w:num w:numId="11">
    <w:abstractNumId w:val="22"/>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7"/>
  </w:num>
  <w:num w:numId="15">
    <w:abstractNumId w:val="24"/>
  </w:num>
  <w:num w:numId="16">
    <w:abstractNumId w:val="13"/>
  </w:num>
  <w:num w:numId="17">
    <w:abstractNumId w:val="30"/>
  </w:num>
  <w:num w:numId="18">
    <w:abstractNumId w:val="8"/>
  </w:num>
  <w:num w:numId="19">
    <w:abstractNumId w:val="10"/>
  </w:num>
  <w:num w:numId="20">
    <w:abstractNumId w:val="31"/>
  </w:num>
  <w:num w:numId="21">
    <w:abstractNumId w:val="5"/>
  </w:num>
  <w:num w:numId="22">
    <w:abstractNumId w:val="4"/>
  </w:num>
  <w:num w:numId="23">
    <w:abstractNumId w:val="1"/>
  </w:num>
  <w:num w:numId="24">
    <w:abstractNumId w:val="2"/>
  </w:num>
  <w:num w:numId="25">
    <w:abstractNumId w:val="9"/>
  </w:num>
  <w:num w:numId="26">
    <w:abstractNumId w:val="0"/>
  </w:num>
  <w:num w:numId="27">
    <w:abstractNumId w:val="16"/>
  </w:num>
  <w:num w:numId="28">
    <w:abstractNumId w:val="25"/>
  </w:num>
  <w:num w:numId="29">
    <w:abstractNumId w:val="23"/>
  </w:num>
  <w:num w:numId="30">
    <w:abstractNumId w:val="11"/>
  </w:num>
  <w:num w:numId="31">
    <w:abstractNumId w:val="15"/>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62C"/>
    <w:rsid w:val="00011E1B"/>
    <w:rsid w:val="00023876"/>
    <w:rsid w:val="00067DD2"/>
    <w:rsid w:val="0007051D"/>
    <w:rsid w:val="00082000"/>
    <w:rsid w:val="000A3601"/>
    <w:rsid w:val="000C75A4"/>
    <w:rsid w:val="000F7967"/>
    <w:rsid w:val="00101E20"/>
    <w:rsid w:val="00107601"/>
    <w:rsid w:val="00133439"/>
    <w:rsid w:val="00161C1D"/>
    <w:rsid w:val="00197114"/>
    <w:rsid w:val="001A6037"/>
    <w:rsid w:val="001B0B32"/>
    <w:rsid w:val="0020074D"/>
    <w:rsid w:val="00202EDB"/>
    <w:rsid w:val="0023753D"/>
    <w:rsid w:val="002867AC"/>
    <w:rsid w:val="00296BC0"/>
    <w:rsid w:val="002A6180"/>
    <w:rsid w:val="002C4A07"/>
    <w:rsid w:val="002D364C"/>
    <w:rsid w:val="002E6C0B"/>
    <w:rsid w:val="003215FC"/>
    <w:rsid w:val="00367D82"/>
    <w:rsid w:val="00376B49"/>
    <w:rsid w:val="003A7B65"/>
    <w:rsid w:val="003D7411"/>
    <w:rsid w:val="003E3102"/>
    <w:rsid w:val="003F2A02"/>
    <w:rsid w:val="00457DEE"/>
    <w:rsid w:val="00462B97"/>
    <w:rsid w:val="00483F65"/>
    <w:rsid w:val="004A04A8"/>
    <w:rsid w:val="004D23E6"/>
    <w:rsid w:val="004F5EEE"/>
    <w:rsid w:val="00504F26"/>
    <w:rsid w:val="005222A4"/>
    <w:rsid w:val="00522794"/>
    <w:rsid w:val="00522BF7"/>
    <w:rsid w:val="00525EA5"/>
    <w:rsid w:val="00525EA6"/>
    <w:rsid w:val="00526383"/>
    <w:rsid w:val="005A4ECB"/>
    <w:rsid w:val="005B4591"/>
    <w:rsid w:val="005C5EC8"/>
    <w:rsid w:val="005D4ACF"/>
    <w:rsid w:val="005F1FCD"/>
    <w:rsid w:val="00603890"/>
    <w:rsid w:val="00617A24"/>
    <w:rsid w:val="00621FEF"/>
    <w:rsid w:val="0066181F"/>
    <w:rsid w:val="0066201D"/>
    <w:rsid w:val="006A0566"/>
    <w:rsid w:val="00707C64"/>
    <w:rsid w:val="0073524F"/>
    <w:rsid w:val="0073540D"/>
    <w:rsid w:val="00743928"/>
    <w:rsid w:val="00796B7E"/>
    <w:rsid w:val="007B54A3"/>
    <w:rsid w:val="007C062C"/>
    <w:rsid w:val="007C6C09"/>
    <w:rsid w:val="007E50AF"/>
    <w:rsid w:val="007F1AAD"/>
    <w:rsid w:val="00802893"/>
    <w:rsid w:val="00807FB2"/>
    <w:rsid w:val="00811073"/>
    <w:rsid w:val="00837E19"/>
    <w:rsid w:val="00851125"/>
    <w:rsid w:val="00855A5B"/>
    <w:rsid w:val="008675BB"/>
    <w:rsid w:val="00885D55"/>
    <w:rsid w:val="008877A4"/>
    <w:rsid w:val="008C4F19"/>
    <w:rsid w:val="008D3D9A"/>
    <w:rsid w:val="008F592F"/>
    <w:rsid w:val="00922D62"/>
    <w:rsid w:val="00945BE7"/>
    <w:rsid w:val="00955D8F"/>
    <w:rsid w:val="009B1960"/>
    <w:rsid w:val="009D4099"/>
    <w:rsid w:val="009D45A0"/>
    <w:rsid w:val="009E6DCE"/>
    <w:rsid w:val="009F350F"/>
    <w:rsid w:val="00AC22CA"/>
    <w:rsid w:val="00AC29BD"/>
    <w:rsid w:val="00AF18F1"/>
    <w:rsid w:val="00B01FDF"/>
    <w:rsid w:val="00B1028D"/>
    <w:rsid w:val="00B125A9"/>
    <w:rsid w:val="00B14DCF"/>
    <w:rsid w:val="00B7311A"/>
    <w:rsid w:val="00B81610"/>
    <w:rsid w:val="00BF7CFA"/>
    <w:rsid w:val="00C16472"/>
    <w:rsid w:val="00C2363F"/>
    <w:rsid w:val="00C55A13"/>
    <w:rsid w:val="00C8184E"/>
    <w:rsid w:val="00C8549D"/>
    <w:rsid w:val="00CE0C86"/>
    <w:rsid w:val="00D21F3B"/>
    <w:rsid w:val="00D3236B"/>
    <w:rsid w:val="00D34332"/>
    <w:rsid w:val="00D45DB4"/>
    <w:rsid w:val="00D84760"/>
    <w:rsid w:val="00DB0A70"/>
    <w:rsid w:val="00DB6D70"/>
    <w:rsid w:val="00DC2E47"/>
    <w:rsid w:val="00DC3A28"/>
    <w:rsid w:val="00DE5E09"/>
    <w:rsid w:val="00E053D1"/>
    <w:rsid w:val="00E1315F"/>
    <w:rsid w:val="00E22AA5"/>
    <w:rsid w:val="00E3224A"/>
    <w:rsid w:val="00E91630"/>
    <w:rsid w:val="00EB1309"/>
    <w:rsid w:val="00EC5362"/>
    <w:rsid w:val="00F22E17"/>
    <w:rsid w:val="00F342A2"/>
    <w:rsid w:val="00F57594"/>
    <w:rsid w:val="00F606D3"/>
    <w:rsid w:val="00F95F5D"/>
    <w:rsid w:val="00F975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E431A26B-F931-4053-9A58-1C4F2BA09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15F"/>
    <w:pPr>
      <w:spacing w:after="120"/>
      <w:jc w:val="both"/>
    </w:pPr>
    <w:rPr>
      <w:rFonts w:ascii="Arial" w:hAnsi="Arial"/>
      <w:szCs w:val="24"/>
    </w:rPr>
  </w:style>
  <w:style w:type="paragraph" w:styleId="Heading1">
    <w:name w:val="heading 1"/>
    <w:basedOn w:val="Normal"/>
    <w:next w:val="Normal"/>
    <w:link w:val="Heading1Char"/>
    <w:qFormat/>
    <w:rsid w:val="00E1315F"/>
    <w:pPr>
      <w:keepNext/>
      <w:numPr>
        <w:numId w:val="33"/>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E1315F"/>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C8549D"/>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C8549D"/>
    <w:pPr>
      <w:keepNext/>
      <w:keepLines/>
      <w:spacing w:before="200" w:after="60"/>
      <w:outlineLvl w:val="3"/>
    </w:pPr>
    <w:rPr>
      <w:b/>
      <w:bCs/>
      <w:i/>
      <w:iCs/>
    </w:rPr>
  </w:style>
  <w:style w:type="paragraph" w:styleId="Heading5">
    <w:name w:val="heading 5"/>
    <w:aliases w:val="Para5"/>
    <w:basedOn w:val="Normal"/>
    <w:next w:val="Normal"/>
    <w:link w:val="Heading5Char1"/>
    <w:qFormat/>
    <w:rsid w:val="00082000"/>
    <w:pPr>
      <w:numPr>
        <w:ilvl w:val="4"/>
        <w:numId w:val="8"/>
      </w:numPr>
      <w:spacing w:before="240" w:after="60"/>
      <w:outlineLvl w:val="4"/>
    </w:pPr>
    <w:rPr>
      <w:b/>
      <w:bCs/>
      <w:iCs/>
      <w:szCs w:val="26"/>
    </w:rPr>
  </w:style>
  <w:style w:type="paragraph" w:styleId="Heading6">
    <w:name w:val="heading 6"/>
    <w:basedOn w:val="Normal"/>
    <w:next w:val="Normal"/>
    <w:link w:val="Heading6Char1"/>
    <w:qFormat/>
    <w:rsid w:val="00082000"/>
    <w:pPr>
      <w:numPr>
        <w:ilvl w:val="5"/>
        <w:numId w:val="8"/>
      </w:numPr>
      <w:spacing w:before="240" w:after="60"/>
      <w:outlineLvl w:val="5"/>
    </w:pPr>
    <w:rPr>
      <w:rFonts w:ascii="Times New Roman" w:hAnsi="Times New Roman"/>
      <w:b/>
      <w:bCs/>
      <w:sz w:val="22"/>
    </w:rPr>
  </w:style>
  <w:style w:type="paragraph" w:styleId="Heading7">
    <w:name w:val="heading 7"/>
    <w:basedOn w:val="Normal"/>
    <w:next w:val="Normal"/>
    <w:link w:val="Heading7Char1"/>
    <w:qFormat/>
    <w:rsid w:val="00082000"/>
    <w:pPr>
      <w:numPr>
        <w:ilvl w:val="6"/>
        <w:numId w:val="8"/>
      </w:numPr>
      <w:spacing w:before="240" w:after="60"/>
      <w:outlineLvl w:val="6"/>
    </w:pPr>
    <w:rPr>
      <w:rFonts w:ascii="Times New Roman" w:hAnsi="Times New Roman"/>
      <w:sz w:val="24"/>
    </w:rPr>
  </w:style>
  <w:style w:type="paragraph" w:styleId="Heading8">
    <w:name w:val="heading 8"/>
    <w:basedOn w:val="Normal"/>
    <w:next w:val="Normal"/>
    <w:link w:val="Heading8Char1"/>
    <w:qFormat/>
    <w:rsid w:val="00082000"/>
    <w:pPr>
      <w:numPr>
        <w:ilvl w:val="7"/>
        <w:numId w:val="8"/>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082000"/>
    <w:pPr>
      <w:numPr>
        <w:ilvl w:val="8"/>
        <w:numId w:val="8"/>
      </w:numPr>
      <w:spacing w:before="240" w:after="60"/>
      <w:outlineLvl w:val="8"/>
    </w:pPr>
    <w:rPr>
      <w:rFonts w:cs="Arial"/>
      <w:sz w:val="22"/>
    </w:rPr>
  </w:style>
  <w:style w:type="character" w:default="1" w:styleId="DefaultParagraphFont">
    <w:name w:val="Default Paragraph Font"/>
    <w:uiPriority w:val="1"/>
    <w:semiHidden/>
    <w:unhideWhenUsed/>
    <w:rsid w:val="00E131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315F"/>
  </w:style>
  <w:style w:type="paragraph" w:customStyle="1" w:styleId="TextLevel3">
    <w:name w:val="Text Level 3"/>
    <w:pPr>
      <w:numPr>
        <w:ilvl w:val="4"/>
        <w:numId w:val="5"/>
      </w:numPr>
      <w:spacing w:after="120"/>
      <w:jc w:val="both"/>
    </w:pPr>
    <w:rPr>
      <w:rFonts w:ascii="Arial" w:hAnsi="Arial"/>
      <w:lang w:eastAsia="en-US"/>
    </w:rPr>
  </w:style>
  <w:style w:type="paragraph" w:customStyle="1" w:styleId="TextLevel4">
    <w:name w:val="Text Level 4"/>
    <w:basedOn w:val="Heading4"/>
    <w:pPr>
      <w:numPr>
        <w:ilvl w:val="5"/>
        <w:numId w:val="5"/>
      </w:numPr>
      <w:spacing w:before="0"/>
    </w:pPr>
    <w:rPr>
      <w:b w:val="0"/>
      <w:lang w:eastAsia="en-US"/>
    </w:rPr>
  </w:style>
  <w:style w:type="paragraph" w:customStyle="1" w:styleId="TextLevel5">
    <w:name w:val="Text Level 5"/>
    <w:basedOn w:val="Heading5"/>
    <w:pPr>
      <w:numPr>
        <w:numId w:val="1"/>
      </w:numPr>
      <w:spacing w:before="0"/>
    </w:pPr>
    <w:rPr>
      <w:b w:val="0"/>
    </w:rPr>
  </w:style>
  <w:style w:type="paragraph" w:customStyle="1" w:styleId="Note">
    <w:name w:val="Note"/>
    <w:basedOn w:val="PlainText"/>
    <w:rPr>
      <w:rFonts w:ascii="Arial" w:hAnsi="Arial"/>
      <w:b/>
      <w:i/>
    </w:rPr>
  </w:style>
  <w:style w:type="paragraph" w:customStyle="1" w:styleId="Notespara">
    <w:name w:val="Note spara"/>
    <w:basedOn w:val="PlainText"/>
    <w:pPr>
      <w:numPr>
        <w:numId w:val="2"/>
      </w:numPr>
    </w:pPr>
    <w:rPr>
      <w:rFonts w:ascii="Arial" w:hAnsi="Arial"/>
      <w:b/>
      <w:i/>
    </w:rPr>
  </w:style>
  <w:style w:type="paragraph" w:customStyle="1" w:styleId="spara">
    <w:name w:val="spara"/>
    <w:next w:val="Normal"/>
    <w:rsid w:val="008877A4"/>
    <w:pPr>
      <w:numPr>
        <w:ilvl w:val="6"/>
        <w:numId w:val="5"/>
      </w:numPr>
      <w:spacing w:after="120"/>
      <w:jc w:val="both"/>
    </w:pPr>
    <w:rPr>
      <w:rFonts w:ascii="Arial" w:hAnsi="Arial"/>
      <w:lang w:eastAsia="en-US"/>
    </w:rPr>
  </w:style>
  <w:style w:type="paragraph" w:customStyle="1" w:styleId="TextNoNumber">
    <w:name w:val="Text No Number"/>
    <w:basedOn w:val="Normal"/>
    <w:next w:val="Normal"/>
    <w:pPr>
      <w:tabs>
        <w:tab w:val="left" w:pos="900"/>
      </w:tabs>
      <w:ind w:left="907"/>
    </w:pPr>
    <w:rPr>
      <w:lang w:eastAsia="en-US"/>
    </w:rPr>
  </w:style>
  <w:style w:type="paragraph" w:styleId="Header">
    <w:name w:val="header"/>
    <w:basedOn w:val="Normal"/>
    <w:link w:val="HeaderChar1"/>
    <w:rsid w:val="00483F65"/>
    <w:pPr>
      <w:tabs>
        <w:tab w:val="center" w:pos="4153"/>
        <w:tab w:val="right" w:pos="8306"/>
      </w:tabs>
    </w:pPr>
  </w:style>
  <w:style w:type="paragraph" w:styleId="Footer">
    <w:name w:val="footer"/>
    <w:basedOn w:val="Normal"/>
    <w:link w:val="FooterChar1"/>
    <w:rsid w:val="00483F65"/>
    <w:pPr>
      <w:tabs>
        <w:tab w:val="center" w:pos="4153"/>
        <w:tab w:val="right" w:pos="8306"/>
      </w:tabs>
    </w:pPr>
  </w:style>
  <w:style w:type="character" w:styleId="PageNumber">
    <w:name w:val="page number"/>
    <w:rsid w:val="00483F65"/>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E1315F"/>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rsid w:val="008877A4"/>
    <w:pPr>
      <w:numPr>
        <w:ilvl w:val="7"/>
        <w:numId w:val="5"/>
      </w:numPr>
    </w:pPr>
  </w:style>
  <w:style w:type="paragraph" w:styleId="PlainText">
    <w:name w:val="Plain Text"/>
    <w:basedOn w:val="Normal"/>
    <w:rPr>
      <w:rFonts w:ascii="Courier New" w:hAnsi="Courier New"/>
    </w:rPr>
  </w:style>
  <w:style w:type="paragraph" w:styleId="TOC1">
    <w:name w:val="toc 1"/>
    <w:next w:val="ASDEFCONNormal"/>
    <w:autoRedefine/>
    <w:uiPriority w:val="39"/>
    <w:rsid w:val="00E1315F"/>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483F65"/>
    <w:rPr>
      <w:rFonts w:cs="Times New Roman"/>
      <w:sz w:val="16"/>
    </w:rPr>
  </w:style>
  <w:style w:type="paragraph" w:styleId="CommentText">
    <w:name w:val="annotation text"/>
    <w:basedOn w:val="Normal"/>
    <w:link w:val="CommentTextChar1"/>
    <w:semiHidden/>
    <w:rsid w:val="00483F65"/>
  </w:style>
  <w:style w:type="paragraph" w:styleId="TOC2">
    <w:name w:val="toc 2"/>
    <w:next w:val="ASDEFCONNormal"/>
    <w:autoRedefine/>
    <w:uiPriority w:val="39"/>
    <w:rsid w:val="00E1315F"/>
    <w:pPr>
      <w:spacing w:after="60"/>
      <w:ind w:left="1417" w:hanging="850"/>
    </w:pPr>
    <w:rPr>
      <w:rFonts w:ascii="Arial" w:hAnsi="Arial" w:cs="Arial"/>
      <w:szCs w:val="24"/>
    </w:rPr>
  </w:style>
  <w:style w:type="paragraph" w:styleId="TOC3">
    <w:name w:val="toc 3"/>
    <w:basedOn w:val="Normal"/>
    <w:next w:val="Normal"/>
    <w:autoRedefine/>
    <w:rsid w:val="00E1315F"/>
    <w:pPr>
      <w:spacing w:after="100"/>
      <w:ind w:left="400"/>
    </w:pPr>
  </w:style>
  <w:style w:type="paragraph" w:customStyle="1" w:styleId="TextLevel6">
    <w:name w:val="Text Level 6"/>
    <w:basedOn w:val="Heading6"/>
    <w:rPr>
      <w:b w:val="0"/>
    </w:rPr>
  </w:style>
  <w:style w:type="paragraph" w:styleId="Title">
    <w:name w:val="Title"/>
    <w:basedOn w:val="Normal"/>
    <w:next w:val="Normal"/>
    <w:link w:val="TitleChar"/>
    <w:qFormat/>
    <w:rsid w:val="00C8549D"/>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
    <w:name w:val="Indent"/>
    <w:basedOn w:val="Normal"/>
    <w:pPr>
      <w:tabs>
        <w:tab w:val="left" w:pos="1701"/>
      </w:tabs>
      <w:ind w:left="1701"/>
    </w:pPr>
  </w:style>
  <w:style w:type="paragraph" w:styleId="BodyText">
    <w:name w:val="Body Text"/>
    <w:basedOn w:val="Normal"/>
    <w:link w:val="BodyTextChar1"/>
    <w:rsid w:val="00082000"/>
  </w:style>
  <w:style w:type="paragraph" w:customStyle="1" w:styleId="Heading11">
    <w:name w:val="Heading 11"/>
    <w:basedOn w:val="BodyText"/>
    <w:pPr>
      <w:keepNext/>
      <w:ind w:left="851" w:hanging="851"/>
      <w:outlineLvl w:val="0"/>
    </w:pPr>
    <w:rPr>
      <w:b/>
      <w:caps/>
      <w:sz w:val="32"/>
    </w:rPr>
  </w:style>
  <w:style w:type="paragraph" w:styleId="List3">
    <w:name w:val="List 3"/>
    <w:basedOn w:val="List2"/>
    <w:pPr>
      <w:numPr>
        <w:numId w:val="3"/>
      </w:numPr>
    </w:pPr>
  </w:style>
  <w:style w:type="paragraph" w:styleId="List2">
    <w:name w:val="List 2"/>
    <w:basedOn w:val="Normal"/>
    <w:pPr>
      <w:numPr>
        <w:numId w:val="4"/>
      </w:numPr>
      <w:tabs>
        <w:tab w:val="clear" w:pos="1069"/>
      </w:tabs>
      <w:ind w:left="2127" w:hanging="709"/>
    </w:pPr>
    <w:rPr>
      <w:rFonts w:ascii="Times New Roman" w:hAnsi="Times New Roman"/>
      <w:sz w:val="24"/>
    </w:rPr>
  </w:style>
  <w:style w:type="paragraph" w:styleId="BalloonText">
    <w:name w:val="Balloon Text"/>
    <w:basedOn w:val="Normal"/>
    <w:link w:val="BalloonTextChar"/>
    <w:autoRedefine/>
    <w:rsid w:val="003215FC"/>
    <w:rPr>
      <w:sz w:val="18"/>
      <w:szCs w:val="20"/>
    </w:rPr>
  </w:style>
  <w:style w:type="paragraph" w:customStyle="1" w:styleId="TextManualNumber">
    <w:name w:val="Text Manual Number"/>
    <w:basedOn w:val="Normal"/>
    <w:rsid w:val="00855A5B"/>
    <w:pPr>
      <w:ind w:left="907" w:hanging="907"/>
    </w:pPr>
    <w:rPr>
      <w:lang w:eastAsia="en-US"/>
    </w:rPr>
  </w:style>
  <w:style w:type="paragraph" w:customStyle="1" w:styleId="Options">
    <w:name w:val="Options"/>
    <w:basedOn w:val="Normal"/>
    <w:next w:val="Normal"/>
    <w:rsid w:val="00483F65"/>
    <w:pPr>
      <w:widowControl w:val="0"/>
    </w:pPr>
    <w:rPr>
      <w:b/>
      <w:i/>
    </w:rPr>
  </w:style>
  <w:style w:type="paragraph" w:customStyle="1" w:styleId="AttachmentHeading">
    <w:name w:val="Attachment Heading"/>
    <w:basedOn w:val="Normal"/>
    <w:pPr>
      <w:jc w:val="center"/>
    </w:pPr>
    <w:rPr>
      <w:lang w:val="en-US" w:eastAsia="en-US"/>
    </w:rPr>
  </w:style>
  <w:style w:type="paragraph" w:customStyle="1" w:styleId="Notetodrafters">
    <w:name w:val="Note to drafters"/>
    <w:basedOn w:val="Normal"/>
    <w:next w:val="Normal"/>
    <w:rsid w:val="008877A4"/>
    <w:pPr>
      <w:shd w:val="clear" w:color="auto" w:fill="000000"/>
      <w:tabs>
        <w:tab w:val="num" w:pos="0"/>
      </w:tabs>
    </w:pPr>
    <w:rPr>
      <w:b/>
      <w:i/>
      <w:lang w:eastAsia="en-US"/>
    </w:rPr>
  </w:style>
  <w:style w:type="paragraph" w:customStyle="1" w:styleId="Notetotenderers">
    <w:name w:val="Note to tenderers"/>
    <w:basedOn w:val="Normal"/>
    <w:next w:val="Normal"/>
    <w:pPr>
      <w:shd w:val="pct20" w:color="auto" w:fill="FFFFFF"/>
    </w:pPr>
    <w:rPr>
      <w:b/>
      <w:i/>
      <w:lang w:eastAsia="en-US"/>
    </w:rPr>
  </w:style>
  <w:style w:type="paragraph" w:customStyle="1" w:styleId="option">
    <w:name w:val="option"/>
    <w:basedOn w:val="Normal"/>
    <w:next w:val="Normal"/>
    <w:rPr>
      <w:b/>
      <w:i/>
      <w:lang w:val="en-US" w:eastAsia="en-US"/>
    </w:rPr>
  </w:style>
  <w:style w:type="paragraph" w:customStyle="1" w:styleId="ssspara">
    <w:name w:val="ssspara"/>
    <w:basedOn w:val="Normal"/>
    <w:pPr>
      <w:numPr>
        <w:ilvl w:val="8"/>
        <w:numId w:val="5"/>
      </w:numPr>
    </w:pPr>
    <w:rPr>
      <w:lang w:eastAsia="en-US"/>
    </w:rPr>
  </w:style>
  <w:style w:type="paragraph" w:customStyle="1" w:styleId="textlevel2">
    <w:name w:val="text level 2"/>
    <w:next w:val="Normal"/>
    <w:pPr>
      <w:numPr>
        <w:ilvl w:val="2"/>
        <w:numId w:val="5"/>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table" w:styleId="TableGrid">
    <w:name w:val="Table Grid"/>
    <w:basedOn w:val="TableNormal"/>
    <w:rsid w:val="00082000"/>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082000"/>
    <w:rPr>
      <w:b w:val="0"/>
    </w:rPr>
  </w:style>
  <w:style w:type="paragraph" w:styleId="EndnoteText">
    <w:name w:val="endnote text"/>
    <w:basedOn w:val="Normal"/>
    <w:link w:val="EndnoteTextChar1"/>
    <w:semiHidden/>
    <w:rsid w:val="00082000"/>
    <w:rPr>
      <w:szCs w:val="20"/>
    </w:rPr>
  </w:style>
  <w:style w:type="paragraph" w:customStyle="1" w:styleId="NoteToDrafters0">
    <w:name w:val="Note To Drafters"/>
    <w:basedOn w:val="Normal"/>
    <w:next w:val="Normal"/>
    <w:autoRedefine/>
    <w:semiHidden/>
    <w:rsid w:val="00483F65"/>
    <w:pPr>
      <w:keepNext/>
      <w:shd w:val="clear" w:color="auto" w:fill="000000"/>
      <w:spacing w:before="120"/>
    </w:pPr>
    <w:rPr>
      <w:b/>
      <w:i/>
    </w:rPr>
  </w:style>
  <w:style w:type="paragraph" w:customStyle="1" w:styleId="NotetoTenderers0">
    <w:name w:val="Note to Tenderers"/>
    <w:basedOn w:val="Normal"/>
    <w:next w:val="Normal"/>
    <w:semiHidden/>
    <w:rsid w:val="00483F65"/>
    <w:pPr>
      <w:shd w:val="pct15" w:color="auto" w:fill="FFFFFF"/>
      <w:spacing w:before="120"/>
    </w:pPr>
    <w:rPr>
      <w:b/>
      <w:i/>
    </w:rPr>
  </w:style>
  <w:style w:type="paragraph" w:customStyle="1" w:styleId="subpara">
    <w:name w:val="sub para"/>
    <w:basedOn w:val="Normal"/>
    <w:semiHidden/>
    <w:rsid w:val="00483F65"/>
    <w:pPr>
      <w:tabs>
        <w:tab w:val="num" w:pos="1134"/>
        <w:tab w:val="left" w:pos="1418"/>
      </w:tabs>
      <w:ind w:left="1134" w:hanging="567"/>
    </w:pPr>
  </w:style>
  <w:style w:type="paragraph" w:customStyle="1" w:styleId="subsubpara">
    <w:name w:val="sub sub para"/>
    <w:basedOn w:val="Normal"/>
    <w:autoRedefine/>
    <w:semiHidden/>
    <w:rsid w:val="00483F65"/>
    <w:pPr>
      <w:tabs>
        <w:tab w:val="left" w:pos="1985"/>
        <w:tab w:val="num" w:pos="2138"/>
      </w:tabs>
      <w:ind w:left="1985" w:hanging="567"/>
    </w:pPr>
  </w:style>
  <w:style w:type="paragraph" w:customStyle="1" w:styleId="TitleCase">
    <w:name w:val="Title Case"/>
    <w:basedOn w:val="Normal"/>
    <w:next w:val="Normal"/>
    <w:semiHidden/>
    <w:rsid w:val="00483F65"/>
    <w:rPr>
      <w:b/>
      <w:caps/>
    </w:rPr>
  </w:style>
  <w:style w:type="paragraph" w:customStyle="1" w:styleId="Recitals">
    <w:name w:val="Recitals"/>
    <w:basedOn w:val="Normal"/>
    <w:semiHidden/>
    <w:rsid w:val="00483F65"/>
    <w:pPr>
      <w:tabs>
        <w:tab w:val="left" w:pos="851"/>
        <w:tab w:val="num" w:pos="1134"/>
      </w:tabs>
    </w:pPr>
  </w:style>
  <w:style w:type="paragraph" w:customStyle="1" w:styleId="NormalIndent1">
    <w:name w:val="Normal Indent1"/>
    <w:basedOn w:val="Normal"/>
    <w:autoRedefine/>
    <w:semiHidden/>
    <w:rsid w:val="00483F65"/>
    <w:pPr>
      <w:keepNext/>
      <w:ind w:left="851"/>
    </w:pPr>
  </w:style>
  <w:style w:type="paragraph" w:customStyle="1" w:styleId="TablePara">
    <w:name w:val="Table Para"/>
    <w:autoRedefine/>
    <w:semiHidden/>
    <w:rsid w:val="00483F65"/>
    <w:pPr>
      <w:numPr>
        <w:numId w:val="9"/>
      </w:numPr>
      <w:spacing w:before="120" w:after="120"/>
      <w:jc w:val="both"/>
    </w:pPr>
    <w:rPr>
      <w:rFonts w:ascii="Arial" w:hAnsi="Arial"/>
      <w:noProof/>
      <w:lang w:val="en-US" w:eastAsia="en-US"/>
    </w:rPr>
  </w:style>
  <w:style w:type="paragraph" w:customStyle="1" w:styleId="TableStyle">
    <w:name w:val="Table Style"/>
    <w:basedOn w:val="Normal"/>
    <w:autoRedefine/>
    <w:semiHidden/>
    <w:rsid w:val="00483F65"/>
  </w:style>
  <w:style w:type="paragraph" w:customStyle="1" w:styleId="TableSubpara">
    <w:name w:val="Table Subpara"/>
    <w:autoRedefine/>
    <w:semiHidden/>
    <w:rsid w:val="00483F65"/>
    <w:pPr>
      <w:spacing w:before="120" w:after="120"/>
      <w:ind w:left="568" w:hanging="568"/>
      <w:jc w:val="both"/>
    </w:pPr>
    <w:rPr>
      <w:rFonts w:ascii="Arial" w:hAnsi="Arial"/>
      <w:noProof/>
      <w:lang w:val="en-US" w:eastAsia="en-US"/>
    </w:rPr>
  </w:style>
  <w:style w:type="paragraph" w:customStyle="1" w:styleId="Indentlist">
    <w:name w:val="Indent list"/>
    <w:basedOn w:val="Normal"/>
    <w:rsid w:val="00483F65"/>
    <w:pPr>
      <w:numPr>
        <w:numId w:val="10"/>
      </w:numPr>
      <w:tabs>
        <w:tab w:val="left" w:pos="1701"/>
      </w:tabs>
    </w:pPr>
  </w:style>
  <w:style w:type="paragraph" w:customStyle="1" w:styleId="Level11fo">
    <w:name w:val="Level 1.1fo"/>
    <w:basedOn w:val="Normal"/>
    <w:rsid w:val="00483F65"/>
    <w:pPr>
      <w:spacing w:before="200" w:after="0" w:line="240" w:lineRule="atLeast"/>
      <w:ind w:left="720"/>
    </w:pPr>
    <w:rPr>
      <w:rFonts w:eastAsia="SimSun"/>
      <w:szCs w:val="20"/>
      <w:lang w:eastAsia="zh-CN"/>
    </w:rPr>
  </w:style>
  <w:style w:type="character" w:customStyle="1" w:styleId="ArialBold10">
    <w:name w:val="ArialBold10"/>
    <w:rsid w:val="00483F65"/>
    <w:rPr>
      <w:rFonts w:ascii="Arial" w:hAnsi="Arial" w:cs="Arial"/>
      <w:b/>
      <w:sz w:val="20"/>
    </w:rPr>
  </w:style>
  <w:style w:type="character" w:customStyle="1" w:styleId="Heading1Char">
    <w:name w:val="Heading 1 Char"/>
    <w:link w:val="Heading1"/>
    <w:locked/>
    <w:rsid w:val="00504F26"/>
    <w:rPr>
      <w:rFonts w:ascii="Arial" w:hAnsi="Arial" w:cs="Arial"/>
      <w:b/>
      <w:bCs/>
      <w:kern w:val="32"/>
      <w:sz w:val="32"/>
      <w:szCs w:val="32"/>
    </w:rPr>
  </w:style>
  <w:style w:type="character" w:customStyle="1" w:styleId="Heading2Char">
    <w:name w:val="Heading 2 Char"/>
    <w:link w:val="Heading2"/>
    <w:locked/>
    <w:rsid w:val="00E1315F"/>
    <w:rPr>
      <w:rFonts w:ascii="Cambria" w:hAnsi="Cambria"/>
      <w:b/>
      <w:bCs/>
      <w:color w:val="4F81BD"/>
      <w:sz w:val="26"/>
      <w:szCs w:val="26"/>
    </w:rPr>
  </w:style>
  <w:style w:type="character" w:customStyle="1" w:styleId="Heading3Char">
    <w:name w:val="Heading 3 Char"/>
    <w:link w:val="Heading3"/>
    <w:uiPriority w:val="9"/>
    <w:locked/>
    <w:rsid w:val="00C8549D"/>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C8549D"/>
    <w:rPr>
      <w:rFonts w:ascii="Arial" w:hAnsi="Arial"/>
      <w:b/>
      <w:bCs/>
      <w:i/>
      <w:iCs/>
      <w:szCs w:val="24"/>
    </w:rPr>
  </w:style>
  <w:style w:type="character" w:customStyle="1" w:styleId="Heading5Char">
    <w:name w:val="Heading 5 Char"/>
    <w:semiHidden/>
    <w:locked/>
    <w:rsid w:val="00483F65"/>
    <w:rPr>
      <w:rFonts w:ascii="Calibri" w:hAnsi="Calibri"/>
      <w:b/>
      <w:bCs/>
      <w:i/>
      <w:iCs/>
      <w:sz w:val="26"/>
      <w:szCs w:val="26"/>
      <w:lang w:val="x-none" w:eastAsia="en-US" w:bidi="ar-SA"/>
    </w:rPr>
  </w:style>
  <w:style w:type="character" w:customStyle="1" w:styleId="Heading6Char">
    <w:name w:val="Heading 6 Char"/>
    <w:semiHidden/>
    <w:locked/>
    <w:rsid w:val="00483F65"/>
    <w:rPr>
      <w:rFonts w:ascii="Calibri" w:hAnsi="Calibri"/>
      <w:b/>
      <w:bCs/>
      <w:sz w:val="22"/>
      <w:szCs w:val="22"/>
      <w:lang w:val="x-none" w:eastAsia="en-US" w:bidi="ar-SA"/>
    </w:rPr>
  </w:style>
  <w:style w:type="character" w:customStyle="1" w:styleId="Heading7Char">
    <w:name w:val="Heading 7 Char"/>
    <w:semiHidden/>
    <w:locked/>
    <w:rsid w:val="00483F65"/>
    <w:rPr>
      <w:rFonts w:ascii="Calibri" w:hAnsi="Calibri"/>
      <w:sz w:val="24"/>
      <w:szCs w:val="24"/>
      <w:lang w:val="x-none" w:eastAsia="en-US" w:bidi="ar-SA"/>
    </w:rPr>
  </w:style>
  <w:style w:type="character" w:customStyle="1" w:styleId="Heading8Char">
    <w:name w:val="Heading 8 Char"/>
    <w:semiHidden/>
    <w:locked/>
    <w:rsid w:val="00483F65"/>
    <w:rPr>
      <w:rFonts w:ascii="Calibri" w:hAnsi="Calibri"/>
      <w:i/>
      <w:iCs/>
      <w:sz w:val="24"/>
      <w:szCs w:val="24"/>
      <w:lang w:val="x-none" w:eastAsia="en-US" w:bidi="ar-SA"/>
    </w:rPr>
  </w:style>
  <w:style w:type="character" w:customStyle="1" w:styleId="Heading9Char">
    <w:name w:val="Heading 9 Char"/>
    <w:semiHidden/>
    <w:locked/>
    <w:rsid w:val="00483F65"/>
    <w:rPr>
      <w:rFonts w:ascii="Cambria" w:hAnsi="Cambria"/>
      <w:sz w:val="22"/>
      <w:szCs w:val="22"/>
      <w:lang w:val="x-none" w:eastAsia="en-US" w:bidi="ar-SA"/>
    </w:rPr>
  </w:style>
  <w:style w:type="character" w:customStyle="1" w:styleId="HeaderChar">
    <w:name w:val="Header Char"/>
    <w:semiHidden/>
    <w:locked/>
    <w:rsid w:val="00483F65"/>
    <w:rPr>
      <w:rFonts w:ascii="Arial" w:hAnsi="Arial" w:cs="Times New Roman"/>
      <w:sz w:val="22"/>
      <w:szCs w:val="22"/>
      <w:lang w:val="x-none" w:eastAsia="en-US"/>
    </w:rPr>
  </w:style>
  <w:style w:type="character" w:customStyle="1" w:styleId="FooterChar">
    <w:name w:val="Footer Char"/>
    <w:semiHidden/>
    <w:locked/>
    <w:rsid w:val="00483F65"/>
    <w:rPr>
      <w:rFonts w:ascii="Arial" w:hAnsi="Arial" w:cs="Times New Roman"/>
      <w:sz w:val="22"/>
      <w:szCs w:val="22"/>
      <w:lang w:val="x-none" w:eastAsia="en-US"/>
    </w:rPr>
  </w:style>
  <w:style w:type="character" w:customStyle="1" w:styleId="CommentTextChar">
    <w:name w:val="Comment Text Char"/>
    <w:semiHidden/>
    <w:locked/>
    <w:rsid w:val="00483F65"/>
    <w:rPr>
      <w:rFonts w:ascii="Arial" w:hAnsi="Arial" w:cs="Times New Roman"/>
      <w:lang w:val="x-none" w:eastAsia="en-US"/>
    </w:rPr>
  </w:style>
  <w:style w:type="character" w:customStyle="1" w:styleId="CommentSubjectChar">
    <w:name w:val="Comment Subject Char"/>
    <w:semiHidden/>
    <w:locked/>
    <w:rsid w:val="00483F65"/>
    <w:rPr>
      <w:rFonts w:ascii="Arial" w:hAnsi="Arial" w:cs="Times New Roman"/>
      <w:b/>
      <w:bCs/>
      <w:lang w:val="x-none" w:eastAsia="en-US"/>
    </w:rPr>
  </w:style>
  <w:style w:type="character" w:customStyle="1" w:styleId="BalloonTextChar">
    <w:name w:val="Balloon Text Char"/>
    <w:link w:val="BalloonText"/>
    <w:locked/>
    <w:rsid w:val="003215FC"/>
    <w:rPr>
      <w:rFonts w:ascii="Arial" w:hAnsi="Arial"/>
      <w:sz w:val="18"/>
    </w:rPr>
  </w:style>
  <w:style w:type="character" w:customStyle="1" w:styleId="BodyTextChar">
    <w:name w:val="Body Text Char"/>
    <w:semiHidden/>
    <w:locked/>
    <w:rsid w:val="00483F65"/>
    <w:rPr>
      <w:rFonts w:ascii="Arial" w:hAnsi="Arial" w:cs="Times New Roman"/>
      <w:sz w:val="22"/>
      <w:szCs w:val="22"/>
      <w:lang w:val="x-none" w:eastAsia="en-US"/>
    </w:rPr>
  </w:style>
  <w:style w:type="character" w:customStyle="1" w:styleId="EndnoteTextChar">
    <w:name w:val="Endnote Text Char"/>
    <w:semiHidden/>
    <w:locked/>
    <w:rsid w:val="00483F65"/>
    <w:rPr>
      <w:rFonts w:ascii="Arial" w:hAnsi="Arial" w:cs="Times New Roman"/>
      <w:lang w:val="x-none" w:eastAsia="en-US"/>
    </w:rPr>
  </w:style>
  <w:style w:type="character" w:customStyle="1" w:styleId="SC430">
    <w:name w:val="SC430"/>
    <w:rsid w:val="00483F65"/>
    <w:rPr>
      <w:rFonts w:cs="Arial"/>
      <w:color w:val="000000"/>
      <w:sz w:val="20"/>
      <w:szCs w:val="20"/>
    </w:rPr>
  </w:style>
  <w:style w:type="character" w:customStyle="1" w:styleId="Heading1Char1">
    <w:name w:val="Heading 1 Char1"/>
    <w:locked/>
    <w:rsid w:val="00483F65"/>
    <w:rPr>
      <w:rFonts w:ascii="Arial" w:hAnsi="Arial" w:cs="Arial"/>
      <w:b/>
      <w:bCs/>
      <w:kern w:val="32"/>
      <w:sz w:val="32"/>
      <w:szCs w:val="32"/>
    </w:rPr>
  </w:style>
  <w:style w:type="character" w:customStyle="1" w:styleId="Heading2Char1">
    <w:name w:val="Heading 2 Char1"/>
    <w:uiPriority w:val="9"/>
    <w:locked/>
    <w:rsid w:val="00483F65"/>
    <w:rPr>
      <w:b/>
      <w:bCs/>
      <w:sz w:val="26"/>
      <w:szCs w:val="26"/>
    </w:rPr>
  </w:style>
  <w:style w:type="character" w:customStyle="1" w:styleId="Heading3Char1">
    <w:name w:val="Heading 3 Char1"/>
    <w:uiPriority w:val="9"/>
    <w:locked/>
    <w:rsid w:val="00483F65"/>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483F65"/>
    <w:rPr>
      <w:b/>
      <w:bCs/>
      <w:iCs/>
      <w:szCs w:val="24"/>
    </w:rPr>
  </w:style>
  <w:style w:type="character" w:customStyle="1" w:styleId="Heading5Char1">
    <w:name w:val="Heading 5 Char1"/>
    <w:aliases w:val="Para5 Char"/>
    <w:link w:val="Heading5"/>
    <w:locked/>
    <w:rsid w:val="00483F65"/>
    <w:rPr>
      <w:rFonts w:ascii="Arial" w:hAnsi="Arial"/>
      <w:b/>
      <w:bCs/>
      <w:iCs/>
      <w:szCs w:val="26"/>
    </w:rPr>
  </w:style>
  <w:style w:type="character" w:customStyle="1" w:styleId="Heading6Char1">
    <w:name w:val="Heading 6 Char1"/>
    <w:link w:val="Heading6"/>
    <w:locked/>
    <w:rsid w:val="00483F65"/>
    <w:rPr>
      <w:b/>
      <w:bCs/>
      <w:sz w:val="22"/>
      <w:szCs w:val="24"/>
    </w:rPr>
  </w:style>
  <w:style w:type="character" w:customStyle="1" w:styleId="Heading7Char1">
    <w:name w:val="Heading 7 Char1"/>
    <w:link w:val="Heading7"/>
    <w:locked/>
    <w:rsid w:val="00483F65"/>
    <w:rPr>
      <w:sz w:val="24"/>
      <w:szCs w:val="24"/>
    </w:rPr>
  </w:style>
  <w:style w:type="character" w:customStyle="1" w:styleId="Heading8Char1">
    <w:name w:val="Heading 8 Char1"/>
    <w:link w:val="Heading8"/>
    <w:locked/>
    <w:rsid w:val="00483F65"/>
    <w:rPr>
      <w:i/>
      <w:iCs/>
      <w:sz w:val="24"/>
      <w:szCs w:val="24"/>
    </w:rPr>
  </w:style>
  <w:style w:type="character" w:customStyle="1" w:styleId="Heading9Char1">
    <w:name w:val="Heading 9 Char1"/>
    <w:link w:val="Heading9"/>
    <w:locked/>
    <w:rsid w:val="00483F65"/>
    <w:rPr>
      <w:rFonts w:ascii="Arial" w:hAnsi="Arial" w:cs="Arial"/>
      <w:sz w:val="22"/>
      <w:szCs w:val="24"/>
    </w:rPr>
  </w:style>
  <w:style w:type="paragraph" w:styleId="TOC4">
    <w:name w:val="toc 4"/>
    <w:basedOn w:val="Normal"/>
    <w:next w:val="Normal"/>
    <w:autoRedefine/>
    <w:rsid w:val="00E1315F"/>
    <w:pPr>
      <w:spacing w:after="100"/>
      <w:ind w:left="600"/>
    </w:pPr>
  </w:style>
  <w:style w:type="paragraph" w:styleId="TOC5">
    <w:name w:val="toc 5"/>
    <w:basedOn w:val="Normal"/>
    <w:next w:val="Normal"/>
    <w:autoRedefine/>
    <w:rsid w:val="00E1315F"/>
    <w:pPr>
      <w:spacing w:after="100"/>
      <w:ind w:left="800"/>
    </w:pPr>
  </w:style>
  <w:style w:type="paragraph" w:styleId="TOC6">
    <w:name w:val="toc 6"/>
    <w:basedOn w:val="Normal"/>
    <w:next w:val="Normal"/>
    <w:autoRedefine/>
    <w:rsid w:val="00E1315F"/>
    <w:pPr>
      <w:spacing w:after="100"/>
      <w:ind w:left="1000"/>
    </w:pPr>
  </w:style>
  <w:style w:type="paragraph" w:styleId="TOC7">
    <w:name w:val="toc 7"/>
    <w:basedOn w:val="Normal"/>
    <w:next w:val="Normal"/>
    <w:autoRedefine/>
    <w:rsid w:val="00E1315F"/>
    <w:pPr>
      <w:spacing w:after="100"/>
      <w:ind w:left="1200"/>
    </w:pPr>
  </w:style>
  <w:style w:type="paragraph" w:styleId="TOC8">
    <w:name w:val="toc 8"/>
    <w:basedOn w:val="Normal"/>
    <w:next w:val="Normal"/>
    <w:autoRedefine/>
    <w:rsid w:val="00E1315F"/>
    <w:pPr>
      <w:spacing w:after="100"/>
      <w:ind w:left="1400"/>
    </w:pPr>
  </w:style>
  <w:style w:type="paragraph" w:styleId="TOC9">
    <w:name w:val="toc 9"/>
    <w:basedOn w:val="Normal"/>
    <w:next w:val="Normal"/>
    <w:autoRedefine/>
    <w:rsid w:val="00E1315F"/>
    <w:pPr>
      <w:spacing w:after="100"/>
      <w:ind w:left="1600"/>
    </w:pPr>
  </w:style>
  <w:style w:type="character" w:customStyle="1" w:styleId="CommentTextChar1">
    <w:name w:val="Comment Text Char1"/>
    <w:link w:val="CommentText"/>
    <w:semiHidden/>
    <w:rsid w:val="00483F65"/>
    <w:rPr>
      <w:rFonts w:ascii="Arial" w:eastAsia="Calibri" w:hAnsi="Arial"/>
      <w:szCs w:val="22"/>
      <w:lang w:eastAsia="en-US"/>
    </w:rPr>
  </w:style>
  <w:style w:type="character" w:customStyle="1" w:styleId="HeaderChar1">
    <w:name w:val="Header Char1"/>
    <w:link w:val="Header"/>
    <w:rsid w:val="00483F65"/>
    <w:rPr>
      <w:rFonts w:ascii="Arial" w:eastAsia="Calibri" w:hAnsi="Arial"/>
      <w:szCs w:val="22"/>
      <w:lang w:eastAsia="en-US"/>
    </w:rPr>
  </w:style>
  <w:style w:type="character" w:customStyle="1" w:styleId="FooterChar1">
    <w:name w:val="Footer Char1"/>
    <w:link w:val="Footer"/>
    <w:rsid w:val="00483F65"/>
    <w:rPr>
      <w:rFonts w:ascii="Arial" w:eastAsia="Calibri" w:hAnsi="Arial"/>
      <w:szCs w:val="22"/>
      <w:lang w:eastAsia="en-US"/>
    </w:rPr>
  </w:style>
  <w:style w:type="character" w:customStyle="1" w:styleId="EndnoteTextChar1">
    <w:name w:val="Endnote Text Char1"/>
    <w:link w:val="EndnoteText"/>
    <w:semiHidden/>
    <w:locked/>
    <w:rsid w:val="00483F65"/>
    <w:rPr>
      <w:rFonts w:ascii="Arial" w:eastAsia="Calibri" w:hAnsi="Arial"/>
      <w:lang w:val="en-AU" w:eastAsia="en-US" w:bidi="ar-SA"/>
    </w:rPr>
  </w:style>
  <w:style w:type="character" w:customStyle="1" w:styleId="BodyTextChar1">
    <w:name w:val="Body Text Char1"/>
    <w:link w:val="BodyText"/>
    <w:locked/>
    <w:rsid w:val="00483F65"/>
    <w:rPr>
      <w:rFonts w:ascii="Arial" w:eastAsia="Calibri" w:hAnsi="Arial"/>
      <w:szCs w:val="22"/>
      <w:lang w:val="en-AU" w:eastAsia="en-US" w:bidi="ar-SA"/>
    </w:rPr>
  </w:style>
  <w:style w:type="character" w:styleId="Hyperlink">
    <w:name w:val="Hyperlink"/>
    <w:uiPriority w:val="99"/>
    <w:unhideWhenUsed/>
    <w:rsid w:val="00E1315F"/>
    <w:rPr>
      <w:color w:val="0000FF"/>
      <w:u w:val="single"/>
    </w:rPr>
  </w:style>
  <w:style w:type="character" w:styleId="FollowedHyperlink">
    <w:name w:val="FollowedHyperlink"/>
    <w:rsid w:val="00483F65"/>
    <w:rPr>
      <w:rFonts w:cs="Times New Roman"/>
      <w:color w:val="800080"/>
      <w:u w:val="single"/>
    </w:rPr>
  </w:style>
  <w:style w:type="character" w:styleId="Emphasis">
    <w:name w:val="Emphasis"/>
    <w:qFormat/>
    <w:rsid w:val="00483F65"/>
    <w:rPr>
      <w:i/>
      <w:iCs/>
    </w:rPr>
  </w:style>
  <w:style w:type="paragraph" w:styleId="CommentSubject">
    <w:name w:val="annotation subject"/>
    <w:basedOn w:val="CommentText"/>
    <w:next w:val="CommentText"/>
    <w:link w:val="CommentSubjectChar1"/>
    <w:rsid w:val="00483F65"/>
    <w:rPr>
      <w:b/>
      <w:bCs/>
    </w:rPr>
  </w:style>
  <w:style w:type="character" w:customStyle="1" w:styleId="CommentTextChar2">
    <w:name w:val="Comment Text Char2"/>
    <w:semiHidden/>
    <w:rsid w:val="00483F65"/>
    <w:rPr>
      <w:rFonts w:ascii="Arial" w:eastAsia="Calibri" w:hAnsi="Arial"/>
      <w:szCs w:val="22"/>
      <w:lang w:eastAsia="en-US"/>
    </w:rPr>
  </w:style>
  <w:style w:type="character" w:customStyle="1" w:styleId="CommentSubjectChar1">
    <w:name w:val="Comment Subject Char1"/>
    <w:link w:val="CommentSubject"/>
    <w:rsid w:val="00483F65"/>
    <w:rPr>
      <w:rFonts w:ascii="Arial" w:eastAsia="Calibri" w:hAnsi="Arial"/>
      <w:b/>
      <w:bCs/>
      <w:szCs w:val="22"/>
      <w:lang w:eastAsia="en-US"/>
    </w:rPr>
  </w:style>
  <w:style w:type="character" w:customStyle="1" w:styleId="BalloonTextChar1">
    <w:name w:val="Balloon Text Char1"/>
    <w:semiHidden/>
    <w:rsid w:val="00483F65"/>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E1315F"/>
    <w:pPr>
      <w:keepNext/>
      <w:keepLines/>
      <w:numPr>
        <w:ilvl w:val="1"/>
        <w:numId w:val="11"/>
      </w:numPr>
      <w:pBdr>
        <w:bottom w:val="single" w:sz="4" w:space="1" w:color="auto"/>
      </w:pBdr>
    </w:pPr>
    <w:rPr>
      <w:b/>
    </w:rPr>
  </w:style>
  <w:style w:type="paragraph" w:customStyle="1" w:styleId="ASDEFCONNormal">
    <w:name w:val="ASDEFCON Normal"/>
    <w:link w:val="ASDEFCONNormalChar"/>
    <w:rsid w:val="00E1315F"/>
    <w:pPr>
      <w:spacing w:after="120"/>
      <w:jc w:val="both"/>
    </w:pPr>
    <w:rPr>
      <w:rFonts w:ascii="Arial" w:hAnsi="Arial"/>
      <w:color w:val="000000"/>
      <w:szCs w:val="40"/>
    </w:rPr>
  </w:style>
  <w:style w:type="character" w:customStyle="1" w:styleId="ASDEFCONNormalChar">
    <w:name w:val="ASDEFCON Normal Char"/>
    <w:link w:val="ASDEFCONNormal"/>
    <w:rsid w:val="00E1315F"/>
    <w:rPr>
      <w:rFonts w:ascii="Arial" w:hAnsi="Arial"/>
      <w:color w:val="000000"/>
      <w:szCs w:val="40"/>
    </w:rPr>
  </w:style>
  <w:style w:type="paragraph" w:customStyle="1" w:styleId="COTCOCLV3-ASDEFCON">
    <w:name w:val="COT/COC LV3 - ASDEFCON"/>
    <w:basedOn w:val="ASDEFCONNormal"/>
    <w:rsid w:val="00E1315F"/>
    <w:pPr>
      <w:numPr>
        <w:ilvl w:val="2"/>
        <w:numId w:val="11"/>
      </w:numPr>
    </w:pPr>
  </w:style>
  <w:style w:type="paragraph" w:customStyle="1" w:styleId="COTCOCLV1-ASDEFCON">
    <w:name w:val="COT/COC LV1 - ASDEFCON"/>
    <w:basedOn w:val="ASDEFCONNormal"/>
    <w:next w:val="COTCOCLV2-ASDEFCON"/>
    <w:rsid w:val="00E1315F"/>
    <w:pPr>
      <w:keepNext/>
      <w:keepLines/>
      <w:numPr>
        <w:numId w:val="11"/>
      </w:numPr>
      <w:spacing w:before="240"/>
    </w:pPr>
    <w:rPr>
      <w:b/>
      <w:caps/>
    </w:rPr>
  </w:style>
  <w:style w:type="paragraph" w:customStyle="1" w:styleId="COTCOCLV4-ASDEFCON">
    <w:name w:val="COT/COC LV4 - ASDEFCON"/>
    <w:basedOn w:val="ASDEFCONNormal"/>
    <w:rsid w:val="00E1315F"/>
    <w:pPr>
      <w:numPr>
        <w:ilvl w:val="3"/>
        <w:numId w:val="11"/>
      </w:numPr>
    </w:pPr>
  </w:style>
  <w:style w:type="paragraph" w:customStyle="1" w:styleId="COTCOCLV5-ASDEFCON">
    <w:name w:val="COT/COC LV5 - ASDEFCON"/>
    <w:basedOn w:val="ASDEFCONNormal"/>
    <w:rsid w:val="00E1315F"/>
    <w:pPr>
      <w:numPr>
        <w:ilvl w:val="4"/>
        <w:numId w:val="11"/>
      </w:numPr>
    </w:pPr>
  </w:style>
  <w:style w:type="paragraph" w:customStyle="1" w:styleId="COTCOCLV6-ASDEFCON">
    <w:name w:val="COT/COC LV6 - ASDEFCON"/>
    <w:basedOn w:val="ASDEFCONNormal"/>
    <w:rsid w:val="00E1315F"/>
    <w:pPr>
      <w:keepLines/>
      <w:numPr>
        <w:ilvl w:val="5"/>
        <w:numId w:val="11"/>
      </w:numPr>
    </w:pPr>
  </w:style>
  <w:style w:type="paragraph" w:customStyle="1" w:styleId="ASDEFCONOption">
    <w:name w:val="ASDEFCON Option"/>
    <w:basedOn w:val="ASDEFCONNormal"/>
    <w:rsid w:val="00E1315F"/>
    <w:pPr>
      <w:keepNext/>
      <w:spacing w:before="60"/>
    </w:pPr>
    <w:rPr>
      <w:b/>
      <w:i/>
      <w:szCs w:val="24"/>
    </w:rPr>
  </w:style>
  <w:style w:type="paragraph" w:customStyle="1" w:styleId="NoteToDrafters-ASDEFCON">
    <w:name w:val="Note To Drafters - ASDEFCON"/>
    <w:basedOn w:val="ASDEFCONNormal"/>
    <w:rsid w:val="00E1315F"/>
    <w:pPr>
      <w:keepNext/>
      <w:shd w:val="clear" w:color="auto" w:fill="000000"/>
    </w:pPr>
    <w:rPr>
      <w:b/>
      <w:i/>
      <w:color w:val="FFFFFF"/>
    </w:rPr>
  </w:style>
  <w:style w:type="paragraph" w:customStyle="1" w:styleId="NoteToTenderers-ASDEFCON">
    <w:name w:val="Note To Tenderers - ASDEFCON"/>
    <w:basedOn w:val="ASDEFCONNormal"/>
    <w:rsid w:val="00E1315F"/>
    <w:pPr>
      <w:keepNext/>
      <w:shd w:val="pct15" w:color="auto" w:fill="auto"/>
    </w:pPr>
    <w:rPr>
      <w:b/>
      <w:i/>
    </w:rPr>
  </w:style>
  <w:style w:type="paragraph" w:customStyle="1" w:styleId="ASDEFCONTitle">
    <w:name w:val="ASDEFCON Title"/>
    <w:basedOn w:val="ASDEFCONNormal"/>
    <w:rsid w:val="00E1315F"/>
    <w:pPr>
      <w:keepLines/>
      <w:spacing w:before="240"/>
      <w:jc w:val="center"/>
    </w:pPr>
    <w:rPr>
      <w:b/>
      <w:caps/>
    </w:rPr>
  </w:style>
  <w:style w:type="paragraph" w:customStyle="1" w:styleId="ATTANNLV1-ASDEFCON">
    <w:name w:val="ATT/ANN LV1 - ASDEFCON"/>
    <w:basedOn w:val="ASDEFCONNormal"/>
    <w:next w:val="ATTANNLV2-ASDEFCON"/>
    <w:rsid w:val="00E1315F"/>
    <w:pPr>
      <w:keepNext/>
      <w:keepLines/>
      <w:numPr>
        <w:numId w:val="3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1315F"/>
    <w:pPr>
      <w:numPr>
        <w:ilvl w:val="1"/>
        <w:numId w:val="34"/>
      </w:numPr>
    </w:pPr>
    <w:rPr>
      <w:szCs w:val="24"/>
    </w:rPr>
  </w:style>
  <w:style w:type="character" w:customStyle="1" w:styleId="ATTANNLV2-ASDEFCONChar">
    <w:name w:val="ATT/ANN LV2 - ASDEFCON Char"/>
    <w:link w:val="ATTANNLV2-ASDEFCON"/>
    <w:rsid w:val="00E1315F"/>
    <w:rPr>
      <w:rFonts w:ascii="Arial" w:hAnsi="Arial"/>
      <w:color w:val="000000"/>
      <w:szCs w:val="24"/>
    </w:rPr>
  </w:style>
  <w:style w:type="paragraph" w:customStyle="1" w:styleId="ATTANNLV3-ASDEFCON">
    <w:name w:val="ATT/ANN LV3 - ASDEFCON"/>
    <w:basedOn w:val="ASDEFCONNormal"/>
    <w:rsid w:val="00E1315F"/>
    <w:pPr>
      <w:numPr>
        <w:ilvl w:val="2"/>
        <w:numId w:val="34"/>
      </w:numPr>
    </w:pPr>
    <w:rPr>
      <w:szCs w:val="24"/>
    </w:rPr>
  </w:style>
  <w:style w:type="paragraph" w:customStyle="1" w:styleId="ATTANNLV4-ASDEFCON">
    <w:name w:val="ATT/ANN LV4 - ASDEFCON"/>
    <w:basedOn w:val="ASDEFCONNormal"/>
    <w:rsid w:val="00E1315F"/>
    <w:pPr>
      <w:numPr>
        <w:ilvl w:val="3"/>
        <w:numId w:val="34"/>
      </w:numPr>
    </w:pPr>
    <w:rPr>
      <w:szCs w:val="24"/>
    </w:rPr>
  </w:style>
  <w:style w:type="paragraph" w:customStyle="1" w:styleId="ASDEFCONCoverTitle">
    <w:name w:val="ASDEFCON Cover Title"/>
    <w:rsid w:val="00E1315F"/>
    <w:pPr>
      <w:jc w:val="center"/>
    </w:pPr>
    <w:rPr>
      <w:rFonts w:ascii="Georgia" w:hAnsi="Georgia"/>
      <w:b/>
      <w:color w:val="000000"/>
      <w:sz w:val="100"/>
      <w:szCs w:val="24"/>
    </w:rPr>
  </w:style>
  <w:style w:type="paragraph" w:customStyle="1" w:styleId="ASDEFCONHeaderFooterLeft">
    <w:name w:val="ASDEFCON Header/Footer Left"/>
    <w:basedOn w:val="ASDEFCONNormal"/>
    <w:rsid w:val="00E1315F"/>
    <w:pPr>
      <w:spacing w:after="0"/>
      <w:jc w:val="left"/>
    </w:pPr>
    <w:rPr>
      <w:sz w:val="16"/>
      <w:szCs w:val="24"/>
    </w:rPr>
  </w:style>
  <w:style w:type="paragraph" w:customStyle="1" w:styleId="ASDEFCONCoverPageIncorp">
    <w:name w:val="ASDEFCON Cover Page Incorp"/>
    <w:rsid w:val="00E1315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1315F"/>
    <w:rPr>
      <w:b/>
      <w:i/>
    </w:rPr>
  </w:style>
  <w:style w:type="paragraph" w:customStyle="1" w:styleId="COTCOCLV2NONUM-ASDEFCON">
    <w:name w:val="COT/COC LV2 NONUM - ASDEFCON"/>
    <w:basedOn w:val="COTCOCLV2-ASDEFCON"/>
    <w:next w:val="COTCOCLV3-ASDEFCON"/>
    <w:rsid w:val="00E1315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1315F"/>
    <w:pPr>
      <w:keepNext w:val="0"/>
      <w:numPr>
        <w:numId w:val="0"/>
      </w:numPr>
      <w:ind w:left="851"/>
    </w:pPr>
    <w:rPr>
      <w:bCs/>
      <w:szCs w:val="20"/>
    </w:rPr>
  </w:style>
  <w:style w:type="paragraph" w:customStyle="1" w:styleId="COTCOCLV3NONUM-ASDEFCON">
    <w:name w:val="COT/COC LV3 NONUM - ASDEFCON"/>
    <w:basedOn w:val="COTCOCLV3-ASDEFCON"/>
    <w:next w:val="COTCOCLV3-ASDEFCON"/>
    <w:rsid w:val="00E1315F"/>
    <w:pPr>
      <w:numPr>
        <w:ilvl w:val="0"/>
        <w:numId w:val="0"/>
      </w:numPr>
      <w:ind w:left="851"/>
    </w:pPr>
    <w:rPr>
      <w:szCs w:val="20"/>
    </w:rPr>
  </w:style>
  <w:style w:type="paragraph" w:customStyle="1" w:styleId="COTCOCLV4NONUM-ASDEFCON">
    <w:name w:val="COT/COC LV4 NONUM - ASDEFCON"/>
    <w:basedOn w:val="COTCOCLV4-ASDEFCON"/>
    <w:next w:val="COTCOCLV4-ASDEFCON"/>
    <w:rsid w:val="00E1315F"/>
    <w:pPr>
      <w:numPr>
        <w:ilvl w:val="0"/>
        <w:numId w:val="0"/>
      </w:numPr>
      <w:ind w:left="1418"/>
    </w:pPr>
    <w:rPr>
      <w:szCs w:val="20"/>
    </w:rPr>
  </w:style>
  <w:style w:type="paragraph" w:customStyle="1" w:styleId="COTCOCLV5NONUM-ASDEFCON">
    <w:name w:val="COT/COC LV5 NONUM - ASDEFCON"/>
    <w:basedOn w:val="COTCOCLV5-ASDEFCON"/>
    <w:next w:val="COTCOCLV5-ASDEFCON"/>
    <w:rsid w:val="00E1315F"/>
    <w:pPr>
      <w:numPr>
        <w:ilvl w:val="0"/>
        <w:numId w:val="0"/>
      </w:numPr>
      <w:ind w:left="1985"/>
    </w:pPr>
    <w:rPr>
      <w:szCs w:val="20"/>
    </w:rPr>
  </w:style>
  <w:style w:type="paragraph" w:customStyle="1" w:styleId="COTCOCLV6NONUM-ASDEFCON">
    <w:name w:val="COT/COC LV6 NONUM - ASDEFCON"/>
    <w:basedOn w:val="COTCOCLV6-ASDEFCON"/>
    <w:next w:val="COTCOCLV6-ASDEFCON"/>
    <w:rsid w:val="00E1315F"/>
    <w:pPr>
      <w:numPr>
        <w:ilvl w:val="0"/>
        <w:numId w:val="0"/>
      </w:numPr>
      <w:ind w:left="2552"/>
    </w:pPr>
    <w:rPr>
      <w:szCs w:val="20"/>
    </w:rPr>
  </w:style>
  <w:style w:type="paragraph" w:customStyle="1" w:styleId="ATTANNLV1NONUM-ASDEFCON">
    <w:name w:val="ATT/ANN LV1 NONUM - ASDEFCON"/>
    <w:basedOn w:val="ATTANNLV1-ASDEFCON"/>
    <w:next w:val="ATTANNLV2-ASDEFCON"/>
    <w:rsid w:val="00E1315F"/>
    <w:pPr>
      <w:numPr>
        <w:numId w:val="0"/>
      </w:numPr>
      <w:ind w:left="851"/>
    </w:pPr>
    <w:rPr>
      <w:bCs/>
      <w:szCs w:val="20"/>
    </w:rPr>
  </w:style>
  <w:style w:type="paragraph" w:customStyle="1" w:styleId="ATTANNLV2NONUM-ASDEFCON">
    <w:name w:val="ATT/ANN LV2 NONUM - ASDEFCON"/>
    <w:basedOn w:val="ATTANNLV2-ASDEFCON"/>
    <w:next w:val="ATTANNLV2-ASDEFCON"/>
    <w:rsid w:val="00E1315F"/>
    <w:pPr>
      <w:numPr>
        <w:ilvl w:val="0"/>
        <w:numId w:val="0"/>
      </w:numPr>
      <w:ind w:left="851"/>
    </w:pPr>
    <w:rPr>
      <w:szCs w:val="20"/>
    </w:rPr>
  </w:style>
  <w:style w:type="paragraph" w:customStyle="1" w:styleId="ATTANNLV3NONUM-ASDEFCON">
    <w:name w:val="ATT/ANN LV3 NONUM - ASDEFCON"/>
    <w:basedOn w:val="ATTANNLV3-ASDEFCON"/>
    <w:next w:val="ATTANNLV3-ASDEFCON"/>
    <w:rsid w:val="00E1315F"/>
    <w:pPr>
      <w:numPr>
        <w:ilvl w:val="0"/>
        <w:numId w:val="0"/>
      </w:numPr>
      <w:ind w:left="1418"/>
    </w:pPr>
    <w:rPr>
      <w:szCs w:val="20"/>
    </w:rPr>
  </w:style>
  <w:style w:type="paragraph" w:customStyle="1" w:styleId="ATTANNLV4NONUM-ASDEFCON">
    <w:name w:val="ATT/ANN LV4 NONUM - ASDEFCON"/>
    <w:basedOn w:val="ATTANNLV4-ASDEFCON"/>
    <w:next w:val="ATTANNLV4-ASDEFCON"/>
    <w:rsid w:val="00E1315F"/>
    <w:pPr>
      <w:numPr>
        <w:ilvl w:val="0"/>
        <w:numId w:val="0"/>
      </w:numPr>
      <w:ind w:left="1985"/>
    </w:pPr>
    <w:rPr>
      <w:szCs w:val="20"/>
    </w:rPr>
  </w:style>
  <w:style w:type="paragraph" w:customStyle="1" w:styleId="NoteToDraftersBullets-ASDEFCON">
    <w:name w:val="Note To Drafters Bullets - ASDEFCON"/>
    <w:basedOn w:val="NoteToDrafters-ASDEFCON"/>
    <w:rsid w:val="00E1315F"/>
    <w:pPr>
      <w:numPr>
        <w:numId w:val="13"/>
      </w:numPr>
    </w:pPr>
    <w:rPr>
      <w:bCs/>
      <w:iCs/>
      <w:szCs w:val="20"/>
    </w:rPr>
  </w:style>
  <w:style w:type="paragraph" w:customStyle="1" w:styleId="NoteToDraftersList-ASDEFCON">
    <w:name w:val="Note To Drafters List - ASDEFCON"/>
    <w:basedOn w:val="NoteToDrafters-ASDEFCON"/>
    <w:rsid w:val="00E1315F"/>
    <w:pPr>
      <w:numPr>
        <w:numId w:val="14"/>
      </w:numPr>
    </w:pPr>
    <w:rPr>
      <w:bCs/>
      <w:iCs/>
      <w:szCs w:val="20"/>
    </w:rPr>
  </w:style>
  <w:style w:type="paragraph" w:customStyle="1" w:styleId="NoteToTenderersBullets-ASDEFCON">
    <w:name w:val="Note To Tenderers Bullets - ASDEFCON"/>
    <w:basedOn w:val="NoteToTenderers-ASDEFCON"/>
    <w:rsid w:val="00E1315F"/>
    <w:pPr>
      <w:numPr>
        <w:numId w:val="15"/>
      </w:numPr>
    </w:pPr>
    <w:rPr>
      <w:bCs/>
      <w:iCs/>
      <w:szCs w:val="20"/>
    </w:rPr>
  </w:style>
  <w:style w:type="paragraph" w:customStyle="1" w:styleId="NoteToTenderersList-ASDEFCON">
    <w:name w:val="Note To Tenderers List - ASDEFCON"/>
    <w:basedOn w:val="NoteToTenderers-ASDEFCON"/>
    <w:rsid w:val="00E1315F"/>
    <w:pPr>
      <w:numPr>
        <w:numId w:val="16"/>
      </w:numPr>
    </w:pPr>
    <w:rPr>
      <w:bCs/>
      <w:iCs/>
      <w:szCs w:val="20"/>
    </w:rPr>
  </w:style>
  <w:style w:type="paragraph" w:customStyle="1" w:styleId="SOWHL1-ASDEFCON">
    <w:name w:val="SOW HL1 - ASDEFCON"/>
    <w:basedOn w:val="ASDEFCONNormal"/>
    <w:next w:val="SOWHL2-ASDEFCON"/>
    <w:qFormat/>
    <w:rsid w:val="00E1315F"/>
    <w:pPr>
      <w:keepNext/>
      <w:numPr>
        <w:numId w:val="7"/>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1315F"/>
    <w:pPr>
      <w:keepNext/>
      <w:numPr>
        <w:ilvl w:val="1"/>
        <w:numId w:val="7"/>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1315F"/>
    <w:pPr>
      <w:keepNext/>
      <w:numPr>
        <w:ilvl w:val="2"/>
        <w:numId w:val="7"/>
      </w:numPr>
    </w:pPr>
    <w:rPr>
      <w:rFonts w:eastAsia="Calibri"/>
      <w:b/>
      <w:szCs w:val="22"/>
      <w:lang w:eastAsia="en-US"/>
    </w:rPr>
  </w:style>
  <w:style w:type="paragraph" w:customStyle="1" w:styleId="SOWHL4-ASDEFCON">
    <w:name w:val="SOW HL4 - ASDEFCON"/>
    <w:basedOn w:val="ASDEFCONNormal"/>
    <w:qFormat/>
    <w:rsid w:val="00E1315F"/>
    <w:pPr>
      <w:keepNext/>
      <w:numPr>
        <w:ilvl w:val="3"/>
        <w:numId w:val="7"/>
      </w:numPr>
    </w:pPr>
    <w:rPr>
      <w:rFonts w:eastAsia="Calibri"/>
      <w:b/>
      <w:szCs w:val="22"/>
      <w:lang w:eastAsia="en-US"/>
    </w:rPr>
  </w:style>
  <w:style w:type="paragraph" w:customStyle="1" w:styleId="SOWHL5-ASDEFCON">
    <w:name w:val="SOW HL5 - ASDEFCON"/>
    <w:basedOn w:val="ASDEFCONNormal"/>
    <w:qFormat/>
    <w:rsid w:val="00E1315F"/>
    <w:pPr>
      <w:keepNext/>
      <w:numPr>
        <w:ilvl w:val="4"/>
        <w:numId w:val="7"/>
      </w:numPr>
    </w:pPr>
    <w:rPr>
      <w:rFonts w:eastAsia="Calibri"/>
      <w:b/>
      <w:szCs w:val="22"/>
      <w:lang w:eastAsia="en-US"/>
    </w:rPr>
  </w:style>
  <w:style w:type="paragraph" w:customStyle="1" w:styleId="SOWSubL1-ASDEFCON">
    <w:name w:val="SOW SubL1 - ASDEFCON"/>
    <w:basedOn w:val="ASDEFCONNormal"/>
    <w:qFormat/>
    <w:rsid w:val="00E1315F"/>
    <w:pPr>
      <w:numPr>
        <w:ilvl w:val="5"/>
        <w:numId w:val="7"/>
      </w:numPr>
    </w:pPr>
    <w:rPr>
      <w:rFonts w:eastAsia="Calibri"/>
      <w:szCs w:val="22"/>
      <w:lang w:eastAsia="en-US"/>
    </w:rPr>
  </w:style>
  <w:style w:type="paragraph" w:customStyle="1" w:styleId="SOWHL1NONUM-ASDEFCON">
    <w:name w:val="SOW HL1 NONUM - ASDEFCON"/>
    <w:basedOn w:val="SOWHL1-ASDEFCON"/>
    <w:next w:val="SOWHL2-ASDEFCON"/>
    <w:rsid w:val="00E1315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1315F"/>
    <w:pPr>
      <w:numPr>
        <w:ilvl w:val="0"/>
        <w:numId w:val="0"/>
      </w:numPr>
      <w:ind w:left="1134"/>
    </w:pPr>
    <w:rPr>
      <w:rFonts w:eastAsia="Times New Roman"/>
      <w:bCs/>
      <w:szCs w:val="20"/>
    </w:rPr>
  </w:style>
  <w:style w:type="paragraph" w:customStyle="1" w:styleId="SOWTL2-ASDEFCON">
    <w:name w:val="SOW TL2 - ASDEFCON"/>
    <w:basedOn w:val="SOWHL2-ASDEFCON"/>
    <w:rsid w:val="00E1315F"/>
    <w:pPr>
      <w:keepNext w:val="0"/>
      <w:pBdr>
        <w:bottom w:val="none" w:sz="0" w:space="0" w:color="auto"/>
      </w:pBdr>
    </w:pPr>
    <w:rPr>
      <w:b w:val="0"/>
    </w:rPr>
  </w:style>
  <w:style w:type="paragraph" w:customStyle="1" w:styleId="SOWTL3NONUM-ASDEFCON">
    <w:name w:val="SOW TL3 NONUM - ASDEFCON"/>
    <w:basedOn w:val="SOWTL3-ASDEFCON"/>
    <w:next w:val="SOWTL3-ASDEFCON"/>
    <w:rsid w:val="00E1315F"/>
    <w:pPr>
      <w:numPr>
        <w:ilvl w:val="0"/>
        <w:numId w:val="0"/>
      </w:numPr>
      <w:ind w:left="1134"/>
    </w:pPr>
    <w:rPr>
      <w:rFonts w:eastAsia="Times New Roman"/>
      <w:bCs/>
      <w:szCs w:val="20"/>
    </w:rPr>
  </w:style>
  <w:style w:type="paragraph" w:customStyle="1" w:styleId="SOWTL3-ASDEFCON">
    <w:name w:val="SOW TL3 - ASDEFCON"/>
    <w:basedOn w:val="SOWHL3-ASDEFCON"/>
    <w:rsid w:val="00E1315F"/>
    <w:pPr>
      <w:keepNext w:val="0"/>
    </w:pPr>
    <w:rPr>
      <w:b w:val="0"/>
    </w:rPr>
  </w:style>
  <w:style w:type="paragraph" w:customStyle="1" w:styleId="SOWTL4NONUM-ASDEFCON">
    <w:name w:val="SOW TL4 NONUM - ASDEFCON"/>
    <w:basedOn w:val="SOWTL4-ASDEFCON"/>
    <w:next w:val="SOWTL4-ASDEFCON"/>
    <w:rsid w:val="00E1315F"/>
    <w:pPr>
      <w:numPr>
        <w:ilvl w:val="0"/>
        <w:numId w:val="0"/>
      </w:numPr>
      <w:ind w:left="1134"/>
    </w:pPr>
    <w:rPr>
      <w:rFonts w:eastAsia="Times New Roman"/>
      <w:bCs/>
      <w:szCs w:val="20"/>
    </w:rPr>
  </w:style>
  <w:style w:type="paragraph" w:customStyle="1" w:styleId="SOWTL4-ASDEFCON">
    <w:name w:val="SOW TL4 - ASDEFCON"/>
    <w:basedOn w:val="SOWHL4-ASDEFCON"/>
    <w:rsid w:val="00E1315F"/>
    <w:pPr>
      <w:keepNext w:val="0"/>
    </w:pPr>
    <w:rPr>
      <w:b w:val="0"/>
    </w:rPr>
  </w:style>
  <w:style w:type="paragraph" w:customStyle="1" w:styleId="SOWTL5NONUM-ASDEFCON">
    <w:name w:val="SOW TL5 NONUM - ASDEFCON"/>
    <w:basedOn w:val="SOWHL5-ASDEFCON"/>
    <w:next w:val="SOWTL5-ASDEFCON"/>
    <w:rsid w:val="00E1315F"/>
    <w:pPr>
      <w:keepNext w:val="0"/>
      <w:numPr>
        <w:ilvl w:val="0"/>
        <w:numId w:val="0"/>
      </w:numPr>
      <w:ind w:left="1134"/>
    </w:pPr>
    <w:rPr>
      <w:b w:val="0"/>
    </w:rPr>
  </w:style>
  <w:style w:type="paragraph" w:customStyle="1" w:styleId="SOWTL5-ASDEFCON">
    <w:name w:val="SOW TL5 - ASDEFCON"/>
    <w:basedOn w:val="SOWHL5-ASDEFCON"/>
    <w:rsid w:val="00E1315F"/>
    <w:pPr>
      <w:keepNext w:val="0"/>
    </w:pPr>
    <w:rPr>
      <w:b w:val="0"/>
    </w:rPr>
  </w:style>
  <w:style w:type="paragraph" w:customStyle="1" w:styleId="SOWSubL2-ASDEFCON">
    <w:name w:val="SOW SubL2 - ASDEFCON"/>
    <w:basedOn w:val="ASDEFCONNormal"/>
    <w:qFormat/>
    <w:rsid w:val="00E1315F"/>
    <w:pPr>
      <w:numPr>
        <w:ilvl w:val="6"/>
        <w:numId w:val="7"/>
      </w:numPr>
    </w:pPr>
    <w:rPr>
      <w:rFonts w:eastAsia="Calibri"/>
      <w:szCs w:val="22"/>
      <w:lang w:eastAsia="en-US"/>
    </w:rPr>
  </w:style>
  <w:style w:type="paragraph" w:customStyle="1" w:styleId="SOWSubL1NONUM-ASDEFCON">
    <w:name w:val="SOW SubL1 NONUM - ASDEFCON"/>
    <w:basedOn w:val="SOWSubL1-ASDEFCON"/>
    <w:next w:val="SOWSubL1-ASDEFCON"/>
    <w:qFormat/>
    <w:rsid w:val="00E1315F"/>
    <w:pPr>
      <w:numPr>
        <w:numId w:val="0"/>
      </w:numPr>
      <w:ind w:left="1701"/>
    </w:pPr>
  </w:style>
  <w:style w:type="paragraph" w:customStyle="1" w:styleId="SOWSubL2NONUM-ASDEFCON">
    <w:name w:val="SOW SubL2 NONUM - ASDEFCON"/>
    <w:basedOn w:val="SOWSubL2-ASDEFCON"/>
    <w:next w:val="SOWSubL2-ASDEFCON"/>
    <w:qFormat/>
    <w:rsid w:val="00E1315F"/>
    <w:pPr>
      <w:numPr>
        <w:ilvl w:val="0"/>
        <w:numId w:val="0"/>
      </w:numPr>
      <w:ind w:left="2268"/>
    </w:pPr>
  </w:style>
  <w:style w:type="paragraph" w:customStyle="1" w:styleId="ASDEFCONTextBlock">
    <w:name w:val="ASDEFCON TextBlock"/>
    <w:basedOn w:val="ASDEFCONNormal"/>
    <w:qFormat/>
    <w:rsid w:val="00E1315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1315F"/>
    <w:pPr>
      <w:numPr>
        <w:numId w:val="17"/>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E1315F"/>
    <w:pPr>
      <w:keepNext/>
      <w:spacing w:before="240"/>
    </w:pPr>
    <w:rPr>
      <w:rFonts w:ascii="Arial Bold" w:hAnsi="Arial Bold"/>
      <w:b/>
      <w:bCs/>
      <w:caps/>
      <w:szCs w:val="20"/>
    </w:rPr>
  </w:style>
  <w:style w:type="paragraph" w:customStyle="1" w:styleId="Table8ptHeading-ASDEFCON">
    <w:name w:val="Table 8pt Heading - ASDEFCON"/>
    <w:basedOn w:val="ASDEFCONNormal"/>
    <w:rsid w:val="00E1315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1315F"/>
    <w:pPr>
      <w:numPr>
        <w:numId w:val="2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1315F"/>
    <w:pPr>
      <w:numPr>
        <w:numId w:val="2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1315F"/>
    <w:rPr>
      <w:rFonts w:ascii="Arial" w:eastAsia="Calibri" w:hAnsi="Arial"/>
      <w:color w:val="000000"/>
      <w:szCs w:val="22"/>
      <w:lang w:eastAsia="en-US"/>
    </w:rPr>
  </w:style>
  <w:style w:type="paragraph" w:customStyle="1" w:styleId="Table8ptSub1-ASDEFCON">
    <w:name w:val="Table 8pt Sub1 - ASDEFCON"/>
    <w:basedOn w:val="Table8ptText-ASDEFCON"/>
    <w:rsid w:val="00E1315F"/>
    <w:pPr>
      <w:numPr>
        <w:ilvl w:val="1"/>
      </w:numPr>
    </w:pPr>
  </w:style>
  <w:style w:type="paragraph" w:customStyle="1" w:styleId="Table8ptSub2-ASDEFCON">
    <w:name w:val="Table 8pt Sub2 - ASDEFCON"/>
    <w:basedOn w:val="Table8ptText-ASDEFCON"/>
    <w:rsid w:val="00E1315F"/>
    <w:pPr>
      <w:numPr>
        <w:ilvl w:val="2"/>
      </w:numPr>
    </w:pPr>
  </w:style>
  <w:style w:type="paragraph" w:customStyle="1" w:styleId="Table10ptHeading-ASDEFCON">
    <w:name w:val="Table 10pt Heading - ASDEFCON"/>
    <w:basedOn w:val="ASDEFCONNormal"/>
    <w:rsid w:val="00E1315F"/>
    <w:pPr>
      <w:keepNext/>
      <w:spacing w:before="60" w:after="60"/>
      <w:jc w:val="center"/>
    </w:pPr>
    <w:rPr>
      <w:b/>
    </w:rPr>
  </w:style>
  <w:style w:type="paragraph" w:customStyle="1" w:styleId="Table8ptBP1-ASDEFCON">
    <w:name w:val="Table 8pt BP1 - ASDEFCON"/>
    <w:basedOn w:val="Table8ptText-ASDEFCON"/>
    <w:rsid w:val="00E1315F"/>
    <w:pPr>
      <w:numPr>
        <w:numId w:val="18"/>
      </w:numPr>
    </w:pPr>
  </w:style>
  <w:style w:type="paragraph" w:customStyle="1" w:styleId="Table8ptBP2-ASDEFCON">
    <w:name w:val="Table 8pt BP2 - ASDEFCON"/>
    <w:basedOn w:val="Table8ptText-ASDEFCON"/>
    <w:rsid w:val="00E1315F"/>
    <w:pPr>
      <w:numPr>
        <w:ilvl w:val="1"/>
        <w:numId w:val="18"/>
      </w:numPr>
      <w:tabs>
        <w:tab w:val="clear" w:pos="284"/>
      </w:tabs>
    </w:pPr>
    <w:rPr>
      <w:iCs/>
    </w:rPr>
  </w:style>
  <w:style w:type="paragraph" w:customStyle="1" w:styleId="ASDEFCONBulletsLV1">
    <w:name w:val="ASDEFCON Bullets LV1"/>
    <w:basedOn w:val="ASDEFCONNormal"/>
    <w:rsid w:val="00E1315F"/>
    <w:pPr>
      <w:numPr>
        <w:numId w:val="20"/>
      </w:numPr>
    </w:pPr>
    <w:rPr>
      <w:rFonts w:eastAsia="Calibri"/>
      <w:szCs w:val="22"/>
      <w:lang w:eastAsia="en-US"/>
    </w:rPr>
  </w:style>
  <w:style w:type="paragraph" w:customStyle="1" w:styleId="Table10ptSub1-ASDEFCON">
    <w:name w:val="Table 10pt Sub1 - ASDEFCON"/>
    <w:basedOn w:val="Table10ptText-ASDEFCON"/>
    <w:rsid w:val="00E1315F"/>
    <w:pPr>
      <w:numPr>
        <w:ilvl w:val="1"/>
      </w:numPr>
      <w:jc w:val="both"/>
    </w:pPr>
  </w:style>
  <w:style w:type="paragraph" w:customStyle="1" w:styleId="Table10ptSub2-ASDEFCON">
    <w:name w:val="Table 10pt Sub2 - ASDEFCON"/>
    <w:basedOn w:val="Table10ptText-ASDEFCON"/>
    <w:rsid w:val="00E1315F"/>
    <w:pPr>
      <w:numPr>
        <w:ilvl w:val="2"/>
      </w:numPr>
      <w:jc w:val="both"/>
    </w:pPr>
  </w:style>
  <w:style w:type="paragraph" w:customStyle="1" w:styleId="ASDEFCONBulletsLV2">
    <w:name w:val="ASDEFCON Bullets LV2"/>
    <w:basedOn w:val="ASDEFCONNormal"/>
    <w:rsid w:val="00E1315F"/>
    <w:pPr>
      <w:numPr>
        <w:numId w:val="6"/>
      </w:numPr>
    </w:pPr>
  </w:style>
  <w:style w:type="paragraph" w:customStyle="1" w:styleId="Table10ptBP1-ASDEFCON">
    <w:name w:val="Table 10pt BP1 - ASDEFCON"/>
    <w:basedOn w:val="ASDEFCONNormal"/>
    <w:rsid w:val="00E1315F"/>
    <w:pPr>
      <w:numPr>
        <w:numId w:val="24"/>
      </w:numPr>
      <w:spacing w:before="60" w:after="60"/>
    </w:pPr>
  </w:style>
  <w:style w:type="paragraph" w:customStyle="1" w:styleId="Table10ptBP2-ASDEFCON">
    <w:name w:val="Table 10pt BP2 - ASDEFCON"/>
    <w:basedOn w:val="ASDEFCONNormal"/>
    <w:link w:val="Table10ptBP2-ASDEFCONCharChar"/>
    <w:rsid w:val="00E1315F"/>
    <w:pPr>
      <w:numPr>
        <w:ilvl w:val="1"/>
        <w:numId w:val="24"/>
      </w:numPr>
      <w:spacing w:before="60" w:after="60"/>
    </w:pPr>
  </w:style>
  <w:style w:type="character" w:customStyle="1" w:styleId="Table10ptBP2-ASDEFCONCharChar">
    <w:name w:val="Table 10pt BP2 - ASDEFCON Char Char"/>
    <w:link w:val="Table10ptBP2-ASDEFCON"/>
    <w:rsid w:val="00E1315F"/>
    <w:rPr>
      <w:rFonts w:ascii="Arial" w:hAnsi="Arial"/>
      <w:color w:val="000000"/>
      <w:szCs w:val="40"/>
    </w:rPr>
  </w:style>
  <w:style w:type="paragraph" w:customStyle="1" w:styleId="GuideMarginHead-ASDEFCON">
    <w:name w:val="Guide Margin Head - ASDEFCON"/>
    <w:basedOn w:val="ASDEFCONNormal"/>
    <w:rsid w:val="00E1315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1315F"/>
    <w:pPr>
      <w:ind w:left="1680"/>
    </w:pPr>
    <w:rPr>
      <w:lang w:eastAsia="en-US"/>
    </w:rPr>
  </w:style>
  <w:style w:type="paragraph" w:customStyle="1" w:styleId="GuideSublistLv1-ASDEFCON">
    <w:name w:val="Guide Sublist Lv1 - ASDEFCON"/>
    <w:basedOn w:val="ASDEFCONNormal"/>
    <w:qFormat/>
    <w:rsid w:val="00E1315F"/>
    <w:pPr>
      <w:numPr>
        <w:numId w:val="28"/>
      </w:numPr>
    </w:pPr>
    <w:rPr>
      <w:rFonts w:eastAsia="Calibri"/>
      <w:szCs w:val="22"/>
      <w:lang w:eastAsia="en-US"/>
    </w:rPr>
  </w:style>
  <w:style w:type="paragraph" w:customStyle="1" w:styleId="GuideBullets-ASDEFCON">
    <w:name w:val="Guide Bullets - ASDEFCON"/>
    <w:basedOn w:val="ASDEFCONNormal"/>
    <w:rsid w:val="00E1315F"/>
    <w:pPr>
      <w:numPr>
        <w:ilvl w:val="6"/>
        <w:numId w:val="19"/>
      </w:numPr>
    </w:pPr>
    <w:rPr>
      <w:rFonts w:eastAsia="Calibri"/>
      <w:szCs w:val="22"/>
      <w:lang w:eastAsia="en-US"/>
    </w:rPr>
  </w:style>
  <w:style w:type="paragraph" w:customStyle="1" w:styleId="GuideLV2Head-ASDEFCON">
    <w:name w:val="Guide LV2 Head - ASDEFCON"/>
    <w:basedOn w:val="ASDEFCONNormal"/>
    <w:next w:val="GuideText-ASDEFCON"/>
    <w:rsid w:val="00E1315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1315F"/>
    <w:pPr>
      <w:keepNext/>
      <w:spacing w:before="240"/>
    </w:pPr>
    <w:rPr>
      <w:rFonts w:eastAsia="Calibri"/>
      <w:b/>
      <w:caps/>
      <w:szCs w:val="20"/>
      <w:lang w:eastAsia="en-US"/>
    </w:rPr>
  </w:style>
  <w:style w:type="paragraph" w:customStyle="1" w:styleId="ASDEFCONSublist">
    <w:name w:val="ASDEFCON Sublist"/>
    <w:basedOn w:val="ASDEFCONNormal"/>
    <w:rsid w:val="00E1315F"/>
    <w:pPr>
      <w:numPr>
        <w:numId w:val="29"/>
      </w:numPr>
    </w:pPr>
    <w:rPr>
      <w:iCs/>
    </w:rPr>
  </w:style>
  <w:style w:type="paragraph" w:customStyle="1" w:styleId="ASDEFCONRecitals">
    <w:name w:val="ASDEFCON Recitals"/>
    <w:basedOn w:val="ASDEFCONNormal"/>
    <w:link w:val="ASDEFCONRecitalsCharChar"/>
    <w:rsid w:val="00E1315F"/>
    <w:pPr>
      <w:numPr>
        <w:numId w:val="21"/>
      </w:numPr>
    </w:pPr>
  </w:style>
  <w:style w:type="character" w:customStyle="1" w:styleId="ASDEFCONRecitalsCharChar">
    <w:name w:val="ASDEFCON Recitals Char Char"/>
    <w:link w:val="ASDEFCONRecitals"/>
    <w:rsid w:val="00E1315F"/>
    <w:rPr>
      <w:rFonts w:ascii="Arial" w:hAnsi="Arial"/>
      <w:color w:val="000000"/>
      <w:szCs w:val="40"/>
    </w:rPr>
  </w:style>
  <w:style w:type="paragraph" w:customStyle="1" w:styleId="NoteList-ASDEFCON">
    <w:name w:val="Note List - ASDEFCON"/>
    <w:basedOn w:val="ASDEFCONNormal"/>
    <w:rsid w:val="00E1315F"/>
    <w:pPr>
      <w:numPr>
        <w:numId w:val="22"/>
      </w:numPr>
    </w:pPr>
    <w:rPr>
      <w:b/>
      <w:bCs/>
      <w:i/>
    </w:rPr>
  </w:style>
  <w:style w:type="paragraph" w:customStyle="1" w:styleId="NoteBullets-ASDEFCON">
    <w:name w:val="Note Bullets - ASDEFCON"/>
    <w:basedOn w:val="ASDEFCONNormal"/>
    <w:rsid w:val="00E1315F"/>
    <w:pPr>
      <w:numPr>
        <w:numId w:val="23"/>
      </w:numPr>
    </w:pPr>
    <w:rPr>
      <w:b/>
      <w:i/>
    </w:rPr>
  </w:style>
  <w:style w:type="paragraph" w:styleId="Caption">
    <w:name w:val="caption"/>
    <w:basedOn w:val="Normal"/>
    <w:next w:val="Normal"/>
    <w:qFormat/>
    <w:rsid w:val="00E1315F"/>
    <w:rPr>
      <w:b/>
      <w:bCs/>
      <w:szCs w:val="20"/>
    </w:rPr>
  </w:style>
  <w:style w:type="paragraph" w:customStyle="1" w:styleId="ASDEFCONOperativePartListLV1">
    <w:name w:val="ASDEFCON Operative Part List LV1"/>
    <w:basedOn w:val="ASDEFCONNormal"/>
    <w:rsid w:val="00E1315F"/>
    <w:pPr>
      <w:numPr>
        <w:numId w:val="25"/>
      </w:numPr>
    </w:pPr>
    <w:rPr>
      <w:iCs/>
    </w:rPr>
  </w:style>
  <w:style w:type="paragraph" w:customStyle="1" w:styleId="ASDEFCONOperativePartListLV2">
    <w:name w:val="ASDEFCON Operative Part List LV2"/>
    <w:basedOn w:val="ASDEFCONOperativePartListLV1"/>
    <w:rsid w:val="00E1315F"/>
    <w:pPr>
      <w:numPr>
        <w:ilvl w:val="1"/>
      </w:numPr>
    </w:pPr>
  </w:style>
  <w:style w:type="paragraph" w:customStyle="1" w:styleId="ASDEFCONOptionSpace">
    <w:name w:val="ASDEFCON Option Space"/>
    <w:basedOn w:val="ASDEFCONNormal"/>
    <w:rsid w:val="00E1315F"/>
    <w:pPr>
      <w:spacing w:after="0"/>
    </w:pPr>
    <w:rPr>
      <w:bCs/>
      <w:color w:val="FFFFFF"/>
      <w:sz w:val="8"/>
    </w:rPr>
  </w:style>
  <w:style w:type="paragraph" w:customStyle="1" w:styleId="ATTANNReferencetoCOC">
    <w:name w:val="ATT/ANN Reference to COC"/>
    <w:basedOn w:val="ASDEFCONNormal"/>
    <w:rsid w:val="00E1315F"/>
    <w:pPr>
      <w:keepNext/>
      <w:jc w:val="right"/>
    </w:pPr>
    <w:rPr>
      <w:i/>
      <w:iCs/>
      <w:szCs w:val="20"/>
    </w:rPr>
  </w:style>
  <w:style w:type="paragraph" w:customStyle="1" w:styleId="ASDEFCONHeaderFooterCenter">
    <w:name w:val="ASDEFCON Header/Footer Center"/>
    <w:basedOn w:val="ASDEFCONHeaderFooterLeft"/>
    <w:rsid w:val="00E1315F"/>
    <w:pPr>
      <w:jc w:val="center"/>
    </w:pPr>
    <w:rPr>
      <w:szCs w:val="20"/>
    </w:rPr>
  </w:style>
  <w:style w:type="paragraph" w:customStyle="1" w:styleId="ASDEFCONHeaderFooterRight">
    <w:name w:val="ASDEFCON Header/Footer Right"/>
    <w:basedOn w:val="ASDEFCONHeaderFooterLeft"/>
    <w:rsid w:val="00E1315F"/>
    <w:pPr>
      <w:jc w:val="right"/>
    </w:pPr>
    <w:rPr>
      <w:szCs w:val="20"/>
    </w:rPr>
  </w:style>
  <w:style w:type="paragraph" w:customStyle="1" w:styleId="ASDEFCONHeaderFooterClassification">
    <w:name w:val="ASDEFCON Header/Footer Classification"/>
    <w:basedOn w:val="ASDEFCONHeaderFooterLeft"/>
    <w:rsid w:val="00E1315F"/>
    <w:pPr>
      <w:jc w:val="center"/>
    </w:pPr>
    <w:rPr>
      <w:rFonts w:ascii="Arial Bold" w:hAnsi="Arial Bold"/>
      <w:b/>
      <w:bCs/>
      <w:caps/>
      <w:sz w:val="20"/>
    </w:rPr>
  </w:style>
  <w:style w:type="paragraph" w:customStyle="1" w:styleId="GuideLV3Head-ASDEFCON">
    <w:name w:val="Guide LV3 Head - ASDEFCON"/>
    <w:basedOn w:val="ASDEFCONNormal"/>
    <w:rsid w:val="00E1315F"/>
    <w:pPr>
      <w:keepNext/>
    </w:pPr>
    <w:rPr>
      <w:rFonts w:eastAsia="Calibri"/>
      <w:b/>
      <w:szCs w:val="22"/>
      <w:lang w:eastAsia="en-US"/>
    </w:rPr>
  </w:style>
  <w:style w:type="paragraph" w:customStyle="1" w:styleId="GuideSublistLv2-ASDEFCON">
    <w:name w:val="Guide Sublist Lv2 - ASDEFCON"/>
    <w:basedOn w:val="ASDEFCONNormal"/>
    <w:rsid w:val="00E1315F"/>
    <w:pPr>
      <w:numPr>
        <w:ilvl w:val="1"/>
        <w:numId w:val="28"/>
      </w:numPr>
    </w:pPr>
  </w:style>
  <w:style w:type="paragraph" w:styleId="TOCHeading">
    <w:name w:val="TOC Heading"/>
    <w:basedOn w:val="Heading1"/>
    <w:next w:val="Normal"/>
    <w:uiPriority w:val="39"/>
    <w:semiHidden/>
    <w:unhideWhenUsed/>
    <w:qFormat/>
    <w:rsid w:val="003F2A02"/>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E1315F"/>
    <w:pPr>
      <w:numPr>
        <w:numId w:val="30"/>
      </w:numPr>
    </w:pPr>
  </w:style>
  <w:style w:type="paragraph" w:styleId="Subtitle">
    <w:name w:val="Subtitle"/>
    <w:basedOn w:val="Normal"/>
    <w:next w:val="Normal"/>
    <w:link w:val="SubtitleChar"/>
    <w:uiPriority w:val="99"/>
    <w:qFormat/>
    <w:rsid w:val="00C8549D"/>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C8549D"/>
    <w:rPr>
      <w:i/>
      <w:color w:val="003760"/>
      <w:spacing w:val="15"/>
    </w:rPr>
  </w:style>
  <w:style w:type="paragraph" w:customStyle="1" w:styleId="StyleTitleGeorgiaNotBoldLeft">
    <w:name w:val="Style Title + Georgia Not Bold Left"/>
    <w:basedOn w:val="Title"/>
    <w:qFormat/>
    <w:rsid w:val="00C8549D"/>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C8549D"/>
    <w:rPr>
      <w:rFonts w:ascii="Calibri Light" w:hAnsi="Calibri Light"/>
      <w:b/>
      <w:bCs/>
      <w:kern w:val="28"/>
      <w:sz w:val="32"/>
      <w:szCs w:val="32"/>
    </w:rPr>
  </w:style>
  <w:style w:type="paragraph" w:customStyle="1" w:styleId="Bullet">
    <w:name w:val="Bullet"/>
    <w:basedOn w:val="ListParagraph"/>
    <w:qFormat/>
    <w:rsid w:val="00C8549D"/>
    <w:pPr>
      <w:tabs>
        <w:tab w:val="left" w:pos="567"/>
        <w:tab w:val="num" w:pos="720"/>
      </w:tabs>
      <w:ind w:hanging="720"/>
      <w:jc w:val="left"/>
    </w:pPr>
  </w:style>
  <w:style w:type="paragraph" w:styleId="ListParagraph">
    <w:name w:val="List Paragraph"/>
    <w:basedOn w:val="Normal"/>
    <w:uiPriority w:val="34"/>
    <w:qFormat/>
    <w:rsid w:val="00C8549D"/>
    <w:pPr>
      <w:ind w:left="720"/>
    </w:pPr>
  </w:style>
  <w:style w:type="paragraph" w:customStyle="1" w:styleId="Bullet2">
    <w:name w:val="Bullet 2"/>
    <w:basedOn w:val="Normal"/>
    <w:rsid w:val="00C8549D"/>
    <w:pPr>
      <w:numPr>
        <w:numId w:val="31"/>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45</TotalTime>
  <Pages>4</Pages>
  <Words>894</Words>
  <Characters>5180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DSD-OPS-TEMPLATE</vt:lpstr>
    </vt:vector>
  </TitlesOfParts>
  <Manager>CASG</Manager>
  <Company>Defence</Company>
  <LinksUpToDate>false</LinksUpToDate>
  <CharactersWithSpaces>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DSD-OPS-TEMPLATE</dc:title>
  <dc:subject>Operating Support Template</dc:subject>
  <dc:creator>ASDEFCON SOW Policy</dc:creator>
  <cp:keywords>Template</cp:keywords>
  <cp:lastModifiedBy>Laursen, Christian MR</cp:lastModifiedBy>
  <cp:revision>27</cp:revision>
  <cp:lastPrinted>2011-05-16T02:09:00Z</cp:lastPrinted>
  <dcterms:created xsi:type="dcterms:W3CDTF">2018-01-16T02:42:00Z</dcterms:created>
  <dcterms:modified xsi:type="dcterms:W3CDTF">2024-08-22T22:23:00Z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BM75422130</vt:lpwstr>
  </property>
  <property fmtid="{D5CDD505-2E9C-101B-9397-08002B2CF9AE}" pid="4" name="Objective-Title">
    <vt:lpwstr>DSD-OPS-Template-V5.2</vt:lpwstr>
  </property>
  <property fmtid="{D5CDD505-2E9C-101B-9397-08002B2CF9AE}" pid="5" name="Objective-Comment">
    <vt:lpwstr/>
  </property>
  <property fmtid="{D5CDD505-2E9C-101B-9397-08002B2CF9AE}" pid="6" name="Objective-CreationStamp">
    <vt:filetime>2024-05-29T05:06:18Z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2024-08-05T04:34:44Z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update version no</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DSD-OPS-Template-V5.0</vt:lpwstr>
  </property>
  <property fmtid="{D5CDD505-2E9C-101B-9397-08002B2CF9AE}" pid="25" name="Footer_Left">
    <vt:lpwstr/>
  </property>
  <property fmtid="{D5CDD505-2E9C-101B-9397-08002B2CF9AE}" pid="26" name="Objective-Reason for Security Classification Change [system]">
    <vt:lpwstr/>
  </property>
</Properties>
</file>