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37879" w14:textId="77777777" w:rsidR="00592CC7" w:rsidRDefault="00592CC7" w:rsidP="002D4A87">
      <w:pPr>
        <w:pStyle w:val="ASDEFCONNormal"/>
        <w:jc w:val="center"/>
      </w:pPr>
      <w:r>
        <w:t>GUIDANCE PAGES TO BE DELETED WHEN PUBLISHED</w:t>
      </w:r>
    </w:p>
    <w:p w14:paraId="71E18CFA" w14:textId="77777777" w:rsidR="00592CC7" w:rsidRPr="00A33760" w:rsidRDefault="00592CC7" w:rsidP="00D2667A">
      <w:pPr>
        <w:pStyle w:val="ASDEFCONTitle"/>
      </w:pPr>
      <w:r w:rsidRPr="00A33760">
        <w:t>ASDEFCON (SUPPORT)</w:t>
      </w:r>
    </w:p>
    <w:p w14:paraId="74EA368C" w14:textId="149A80C5" w:rsidR="00592CC7" w:rsidRDefault="00592CC7" w:rsidP="0009011D">
      <w:pPr>
        <w:pStyle w:val="ASDEFCONTitle"/>
      </w:pPr>
      <w:r>
        <w:t xml:space="preserve">SECTION 1: GUIDANCE FOR </w:t>
      </w:r>
      <w:fldSimple w:instr=" DOCPROPERTY  Title  \* MERGEFORMAT ">
        <w:r w:rsidR="0025167B">
          <w:t>DSD-ENG-SW</w:t>
        </w:r>
      </w:fldSimple>
      <w:bookmarkStart w:id="0" w:name="_GoBack"/>
      <w:bookmarkEnd w:id="0"/>
    </w:p>
    <w:p w14:paraId="583B9012" w14:textId="77777777" w:rsidR="00592CC7" w:rsidRDefault="00592CC7" w:rsidP="0009011D">
      <w:pPr>
        <w:pStyle w:val="ASDEFCONTitle"/>
        <w:spacing w:before="0"/>
      </w:pPr>
      <w:r>
        <w:t>(Software Support SERVICES)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9011D" w14:paraId="6E91C76D" w14:textId="77777777" w:rsidTr="0009011D">
        <w:tc>
          <w:tcPr>
            <w:tcW w:w="9286" w:type="dxa"/>
            <w:shd w:val="clear" w:color="auto" w:fill="auto"/>
          </w:tcPr>
          <w:p w14:paraId="0012DC15" w14:textId="6B1D222F" w:rsidR="0009011D" w:rsidRDefault="0009011D" w:rsidP="00EA31AF">
            <w:pPr>
              <w:pStyle w:val="ASDEFCONOption"/>
            </w:pPr>
            <w:r>
              <w:t>Note:</w:t>
            </w:r>
            <w:r w:rsidR="00714E38">
              <w:t xml:space="preserve"> </w:t>
            </w:r>
            <w:r>
              <w:t xml:space="preserve"> This DSD </w:t>
            </w:r>
            <w:proofErr w:type="gramStart"/>
            <w:r>
              <w:t>has been developed</w:t>
            </w:r>
            <w:proofErr w:type="gramEnd"/>
            <w:r>
              <w:t xml:space="preserve"> to provide clauses that act as a STARTING POINT for the development of </w:t>
            </w:r>
            <w:r w:rsidR="0016702C">
              <w:t xml:space="preserve">Software </w:t>
            </w:r>
            <w:r>
              <w:t>support services requirements.  Many programs are likely to have different requirements and THE CLAUSES IN THIS DSD WILL NOT ALWAYS BE SUITABLE.  Please consider your requirements carefully before developing this DSD, while being aware of the need for consistency with other DSD</w:t>
            </w:r>
            <w:r w:rsidR="00EA31AF">
              <w:t>s</w:t>
            </w:r>
            <w:r>
              <w:t xml:space="preserve"> for engineering and </w:t>
            </w:r>
            <w:r w:rsidR="0016702C">
              <w:t>Software</w:t>
            </w:r>
            <w:r>
              <w:t>-related Services.</w:t>
            </w:r>
          </w:p>
        </w:tc>
      </w:tr>
    </w:tbl>
    <w:p w14:paraId="35791E65" w14:textId="77777777" w:rsidR="00592CC7" w:rsidRDefault="00592CC7" w:rsidP="00D2667A">
      <w:pPr>
        <w:pStyle w:val="GuideMarginHead-ASDEFCON"/>
      </w:pPr>
      <w:r w:rsidRPr="00A33760">
        <w:rPr>
          <w:u w:val="single"/>
        </w:rPr>
        <w:t>Status</w:t>
      </w:r>
      <w:r>
        <w:rPr>
          <w:rStyle w:val="MarginheadingChar"/>
        </w:rPr>
        <w:t>:</w:t>
      </w:r>
      <w:r>
        <w:tab/>
        <w:t>Optional</w:t>
      </w:r>
    </w:p>
    <w:p w14:paraId="028FEBC0" w14:textId="77777777" w:rsidR="00592CC7" w:rsidRDefault="00592CC7" w:rsidP="00D4616F">
      <w:pPr>
        <w:pStyle w:val="GuideMarginHead-ASDEFCON"/>
      </w:pPr>
      <w:r w:rsidRPr="00A33760">
        <w:rPr>
          <w:u w:val="single"/>
        </w:rPr>
        <w:t>Purpose</w:t>
      </w:r>
      <w:r>
        <w:rPr>
          <w:rStyle w:val="MarginheadingChar"/>
        </w:rPr>
        <w:t>:</w:t>
      </w:r>
      <w:r>
        <w:tab/>
        <w:t xml:space="preserve">To identify the requirements for ongoing </w:t>
      </w:r>
      <w:r w:rsidR="0016702C">
        <w:t>Software</w:t>
      </w:r>
      <w:r>
        <w:t xml:space="preserve"> support </w:t>
      </w:r>
      <w:r w:rsidR="00F85893">
        <w:t>S</w:t>
      </w:r>
      <w:r>
        <w:t xml:space="preserve">ervices (including </w:t>
      </w:r>
      <w:r w:rsidR="00714E38">
        <w:t>‘</w:t>
      </w:r>
      <w:r w:rsidR="0016702C">
        <w:t>Software</w:t>
      </w:r>
      <w:r w:rsidR="00F85893">
        <w:t xml:space="preserve"> </w:t>
      </w:r>
      <w:r>
        <w:t>maintenance</w:t>
      </w:r>
      <w:r w:rsidR="00714E38">
        <w:t>’</w:t>
      </w:r>
      <w:r w:rsidR="00F85893">
        <w:t xml:space="preserve"> through </w:t>
      </w:r>
      <w:r w:rsidR="00716561">
        <w:t xml:space="preserve">Minor </w:t>
      </w:r>
      <w:r w:rsidR="00F85893">
        <w:t xml:space="preserve">and </w:t>
      </w:r>
      <w:r w:rsidR="00716561">
        <w:t>Major Changes</w:t>
      </w:r>
      <w:r>
        <w:t>).</w:t>
      </w:r>
    </w:p>
    <w:p w14:paraId="6653DD2B" w14:textId="0233AE77" w:rsidR="00592CC7" w:rsidRDefault="00592CC7" w:rsidP="00D4616F">
      <w:pPr>
        <w:pStyle w:val="GuideMarginHead-ASDEFCON"/>
      </w:pPr>
      <w:r w:rsidRPr="00A33760">
        <w:rPr>
          <w:u w:val="single"/>
        </w:rPr>
        <w:t>Policy</w:t>
      </w:r>
      <w:r>
        <w:rPr>
          <w:rStyle w:val="MarginheadingChar"/>
        </w:rPr>
        <w:t>:</w:t>
      </w:r>
      <w:r>
        <w:tab/>
      </w:r>
      <w:r w:rsidR="00D875A0" w:rsidRPr="00733316">
        <w:t xml:space="preserve">DEFLOGMAN </w:t>
      </w:r>
      <w:r w:rsidR="00D320B1" w:rsidRPr="00733316">
        <w:t xml:space="preserve">Part </w:t>
      </w:r>
      <w:r w:rsidR="00D875A0" w:rsidRPr="00733316">
        <w:t xml:space="preserve">2 </w:t>
      </w:r>
      <w:r w:rsidR="00D320B1" w:rsidRPr="00733316">
        <w:t xml:space="preserve">Volume </w:t>
      </w:r>
      <w:r w:rsidR="00D875A0" w:rsidRPr="00733316">
        <w:t xml:space="preserve">10 </w:t>
      </w:r>
      <w:r w:rsidR="00D320B1" w:rsidRPr="00733316">
        <w:t xml:space="preserve">Chapter </w:t>
      </w:r>
      <w:r w:rsidR="00D875A0" w:rsidRPr="00733316">
        <w:t>4,</w:t>
      </w:r>
      <w:r w:rsidR="00D875A0" w:rsidRPr="00D4616F">
        <w:rPr>
          <w:i/>
        </w:rPr>
        <w:t xml:space="preserve"> Configuration Management</w:t>
      </w:r>
    </w:p>
    <w:p w14:paraId="3A58B236" w14:textId="77777777" w:rsidR="00592CC7" w:rsidRDefault="00592CC7" w:rsidP="00D4616F">
      <w:pPr>
        <w:pStyle w:val="GuideMarginHead-ASDEFCON"/>
      </w:pPr>
      <w:r w:rsidRPr="00A33760">
        <w:rPr>
          <w:u w:val="single"/>
        </w:rPr>
        <w:t>Guidance</w:t>
      </w:r>
      <w:r>
        <w:rPr>
          <w:rStyle w:val="MarginheadingChar"/>
        </w:rPr>
        <w:t>:</w:t>
      </w:r>
      <w:r>
        <w:tab/>
        <w:t xml:space="preserve">This DSD is required where the scope </w:t>
      </w:r>
      <w:r w:rsidR="00247E0E">
        <w:t xml:space="preserve">of </w:t>
      </w:r>
      <w:r w:rsidR="0016702C">
        <w:t>Software</w:t>
      </w:r>
      <w:r>
        <w:t xml:space="preserve"> </w:t>
      </w:r>
      <w:r w:rsidR="00A94664">
        <w:t>support</w:t>
      </w:r>
      <w:r>
        <w:t xml:space="preserve"> </w:t>
      </w:r>
      <w:r w:rsidR="00247E0E">
        <w:t xml:space="preserve">to </w:t>
      </w:r>
      <w:proofErr w:type="gramStart"/>
      <w:r w:rsidR="00247E0E">
        <w:t>be provided</w:t>
      </w:r>
      <w:proofErr w:type="gramEnd"/>
      <w:r w:rsidR="00247E0E">
        <w:t xml:space="preserve"> </w:t>
      </w:r>
      <w:r>
        <w:t xml:space="preserve">under the Contract </w:t>
      </w:r>
      <w:r w:rsidR="00011432">
        <w:t xml:space="preserve">includes the development of </w:t>
      </w:r>
      <w:r w:rsidR="0016702C">
        <w:t>Software</w:t>
      </w:r>
      <w:r w:rsidR="00011432">
        <w:t xml:space="preserve"> changes and non-change Services </w:t>
      </w:r>
      <w:r w:rsidR="00A33B15">
        <w:t>that</w:t>
      </w:r>
      <w:r w:rsidR="00011432">
        <w:t xml:space="preserve"> require similar </w:t>
      </w:r>
      <w:r w:rsidR="0016702C">
        <w:t>Software</w:t>
      </w:r>
      <w:r w:rsidR="00011432">
        <w:t xml:space="preserve"> </w:t>
      </w:r>
      <w:r w:rsidR="00247E0E">
        <w:t>skills and organisational capability</w:t>
      </w:r>
      <w:r w:rsidR="00011432">
        <w:t>.</w:t>
      </w:r>
      <w:r w:rsidR="00A33B15">
        <w:t xml:space="preserve"> </w:t>
      </w:r>
      <w:r w:rsidR="00011432">
        <w:t xml:space="preserve"> These Services are considered </w:t>
      </w:r>
      <w:proofErr w:type="gramStart"/>
      <w:r w:rsidR="00011432">
        <w:t>to be different</w:t>
      </w:r>
      <w:proofErr w:type="gramEnd"/>
      <w:r w:rsidR="00011432">
        <w:t xml:space="preserve"> to</w:t>
      </w:r>
      <w:r w:rsidR="00247E0E">
        <w:t>,</w:t>
      </w:r>
      <w:r w:rsidR="00011432">
        <w:t xml:space="preserve"> and generally</w:t>
      </w:r>
      <w:r w:rsidR="00A33B15">
        <w:t xml:space="preserve"> </w:t>
      </w:r>
      <w:r>
        <w:t xml:space="preserve">beyond the scope of </w:t>
      </w:r>
      <w:r w:rsidR="00F85893">
        <w:t>H</w:t>
      </w:r>
      <w:r>
        <w:t>elp</w:t>
      </w:r>
      <w:r w:rsidR="00F85893">
        <w:t xml:space="preserve"> D</w:t>
      </w:r>
      <w:r>
        <w:t xml:space="preserve">esk </w:t>
      </w:r>
      <w:r w:rsidR="00AA44F6">
        <w:t xml:space="preserve">Services </w:t>
      </w:r>
      <w:r w:rsidR="00B834AC">
        <w:t xml:space="preserve">and </w:t>
      </w:r>
      <w:r w:rsidR="00327EBD">
        <w:t xml:space="preserve">ICT Systems </w:t>
      </w:r>
      <w:r>
        <w:t>administration.</w:t>
      </w:r>
    </w:p>
    <w:p w14:paraId="77B98832" w14:textId="77777777" w:rsidR="001D78FB" w:rsidRDefault="001D78FB" w:rsidP="00D2667A">
      <w:pPr>
        <w:pStyle w:val="GuideText-ASDEFCON"/>
      </w:pPr>
      <w:r>
        <w:t>Note that within</w:t>
      </w:r>
      <w:r w:rsidR="00236AF5">
        <w:t xml:space="preserve"> the</w:t>
      </w:r>
      <w:r>
        <w:t xml:space="preserve"> </w:t>
      </w:r>
      <w:r w:rsidRPr="00236AF5">
        <w:rPr>
          <w:i/>
        </w:rPr>
        <w:t>ASDEFCON (Support)</w:t>
      </w:r>
      <w:r>
        <w:t xml:space="preserve"> </w:t>
      </w:r>
      <w:r w:rsidR="00236AF5">
        <w:t xml:space="preserve">template </w:t>
      </w:r>
      <w:r w:rsidR="0016702C">
        <w:t>Software</w:t>
      </w:r>
      <w:r>
        <w:t xml:space="preserve"> support</w:t>
      </w:r>
      <w:r w:rsidR="00236AF5">
        <w:t>,</w:t>
      </w:r>
      <w:r>
        <w:t xml:space="preserve"> including </w:t>
      </w:r>
      <w:r w:rsidR="00714E38">
        <w:t>‘</w:t>
      </w:r>
      <w:r w:rsidR="0016702C">
        <w:t>Software</w:t>
      </w:r>
      <w:r>
        <w:t xml:space="preserve"> maintenance</w:t>
      </w:r>
      <w:r w:rsidR="00714E38">
        <w:t>’</w:t>
      </w:r>
      <w:r w:rsidR="00236AF5">
        <w:t>,</w:t>
      </w:r>
      <w:r>
        <w:t xml:space="preserve"> </w:t>
      </w:r>
      <w:proofErr w:type="gramStart"/>
      <w:r>
        <w:t xml:space="preserve">is </w:t>
      </w:r>
      <w:r w:rsidR="00236AF5">
        <w:t>treated</w:t>
      </w:r>
      <w:proofErr w:type="gramEnd"/>
      <w:r w:rsidR="00236AF5">
        <w:t xml:space="preserve"> as an Engineering function and</w:t>
      </w:r>
      <w:r>
        <w:t xml:space="preserve"> not </w:t>
      </w:r>
      <w:r w:rsidR="00327EBD">
        <w:t xml:space="preserve">as </w:t>
      </w:r>
      <w:r>
        <w:t>a</w:t>
      </w:r>
      <w:r w:rsidR="00236AF5">
        <w:t xml:space="preserve"> Maintenance function.  This is</w:t>
      </w:r>
      <w:r>
        <w:t xml:space="preserve"> because</w:t>
      </w:r>
      <w:r w:rsidR="00236AF5">
        <w:t>, in general terms,</w:t>
      </w:r>
      <w:r>
        <w:t xml:space="preserve"> Maintenance aims to restore a Product to a previously approved </w:t>
      </w:r>
      <w:r w:rsidR="00B834AC">
        <w:t>C</w:t>
      </w:r>
      <w:r>
        <w:t xml:space="preserve">onfiguration </w:t>
      </w:r>
      <w:r w:rsidR="00B834AC">
        <w:t>B</w:t>
      </w:r>
      <w:r>
        <w:t>aseline</w:t>
      </w:r>
      <w:proofErr w:type="gramStart"/>
      <w:r>
        <w:t>;</w:t>
      </w:r>
      <w:proofErr w:type="gramEnd"/>
      <w:r>
        <w:t xml:space="preserve"> whereas Engineering includes </w:t>
      </w:r>
      <w:r w:rsidR="00236AF5">
        <w:t>the development of</w:t>
      </w:r>
      <w:r>
        <w:t xml:space="preserve"> changes to the established design</w:t>
      </w:r>
      <w:r w:rsidR="00B834AC">
        <w:t xml:space="preserve"> and</w:t>
      </w:r>
      <w:r w:rsidR="00247E0E">
        <w:t xml:space="preserve"> </w:t>
      </w:r>
      <w:r w:rsidR="00327EBD">
        <w:t xml:space="preserve">a </w:t>
      </w:r>
      <w:r w:rsidR="00247E0E">
        <w:t>corresponding update of</w:t>
      </w:r>
      <w:r w:rsidR="00B834AC">
        <w:t xml:space="preserve"> its Baseline</w:t>
      </w:r>
      <w:r>
        <w:t xml:space="preserve">.  As even </w:t>
      </w:r>
      <w:r w:rsidR="00247E0E">
        <w:t xml:space="preserve">minor </w:t>
      </w:r>
      <w:r w:rsidR="00714E38">
        <w:t>‘</w:t>
      </w:r>
      <w:r w:rsidR="0016702C">
        <w:t>Software</w:t>
      </w:r>
      <w:r>
        <w:t xml:space="preserve"> maintenance</w:t>
      </w:r>
      <w:r w:rsidR="00714E38">
        <w:t>’</w:t>
      </w:r>
      <w:r>
        <w:t xml:space="preserve"> results in a configuration change, it </w:t>
      </w:r>
      <w:proofErr w:type="gramStart"/>
      <w:r w:rsidR="00247E0E">
        <w:t>is</w:t>
      </w:r>
      <w:r>
        <w:t xml:space="preserve"> treated</w:t>
      </w:r>
      <w:proofErr w:type="gramEnd"/>
      <w:r>
        <w:t xml:space="preserve"> as an Engineering Service.</w:t>
      </w:r>
      <w:r w:rsidR="00236AF5">
        <w:t xml:space="preserve">  Likewise, </w:t>
      </w:r>
      <w:r w:rsidR="00714E38">
        <w:t>‘</w:t>
      </w:r>
      <w:r w:rsidR="00236AF5">
        <w:t>restorative maintenance</w:t>
      </w:r>
      <w:r w:rsidR="00714E38">
        <w:t>’</w:t>
      </w:r>
      <w:r w:rsidR="00236AF5">
        <w:t xml:space="preserve"> (</w:t>
      </w:r>
      <w:proofErr w:type="spellStart"/>
      <w:r w:rsidR="00236AF5">
        <w:t>e</w:t>
      </w:r>
      <w:r w:rsidR="00247E0E">
        <w:t>g</w:t>
      </w:r>
      <w:proofErr w:type="spellEnd"/>
      <w:r w:rsidR="00236AF5">
        <w:t xml:space="preserve">, </w:t>
      </w:r>
      <w:r w:rsidR="00247E0E">
        <w:t xml:space="preserve">a </w:t>
      </w:r>
      <w:r w:rsidR="00327EBD">
        <w:t xml:space="preserve">Failure </w:t>
      </w:r>
      <w:r w:rsidR="00B834AC">
        <w:t xml:space="preserve">resolution that requires </w:t>
      </w:r>
      <w:r w:rsidR="00236AF5">
        <w:t xml:space="preserve">data </w:t>
      </w:r>
      <w:proofErr w:type="gramStart"/>
      <w:r w:rsidR="00236AF5">
        <w:t>back-up</w:t>
      </w:r>
      <w:proofErr w:type="gramEnd"/>
      <w:r w:rsidR="00236AF5">
        <w:t xml:space="preserve"> and recovery), which re-establishes a previous state</w:t>
      </w:r>
      <w:r w:rsidR="00247E0E">
        <w:t xml:space="preserve"> (</w:t>
      </w:r>
      <w:proofErr w:type="spellStart"/>
      <w:r w:rsidR="00247E0E">
        <w:t>ie</w:t>
      </w:r>
      <w:proofErr w:type="spellEnd"/>
      <w:r w:rsidR="00247E0E">
        <w:t>, Baseline)</w:t>
      </w:r>
      <w:r w:rsidR="00236AF5">
        <w:t xml:space="preserve"> has been included </w:t>
      </w:r>
      <w:r w:rsidR="00B834AC">
        <w:t xml:space="preserve">in </w:t>
      </w:r>
      <w:r w:rsidR="00327EBD">
        <w:t xml:space="preserve">ICT Systems </w:t>
      </w:r>
      <w:r w:rsidR="00B834AC">
        <w:t>administration</w:t>
      </w:r>
      <w:r w:rsidR="00247E0E">
        <w:t>,</w:t>
      </w:r>
      <w:r w:rsidR="00B834AC">
        <w:t xml:space="preserve"> </w:t>
      </w:r>
      <w:r w:rsidR="00236AF5">
        <w:t>as a Maintenance Service.</w:t>
      </w:r>
    </w:p>
    <w:p w14:paraId="23AAEA6A" w14:textId="77777777" w:rsidR="00592CC7" w:rsidRDefault="00592CC7" w:rsidP="00D4616F">
      <w:pPr>
        <w:pStyle w:val="GuideText-ASDEFCON"/>
      </w:pPr>
      <w:r w:rsidRPr="00327EBD">
        <w:t xml:space="preserve">This DSD is intended for an ongoing requirement with </w:t>
      </w:r>
      <w:r w:rsidR="00327EBD">
        <w:t>many</w:t>
      </w:r>
      <w:r w:rsidR="00327EBD" w:rsidRPr="00327EBD">
        <w:t xml:space="preserve"> </w:t>
      </w:r>
      <w:r w:rsidR="0016702C">
        <w:t>Software</w:t>
      </w:r>
      <w:r w:rsidRPr="00327EBD">
        <w:t xml:space="preserve"> support Services being provided as Recurring Services</w:t>
      </w:r>
      <w:r w:rsidR="00664717" w:rsidRPr="00327EBD">
        <w:t xml:space="preserve"> (the default </w:t>
      </w:r>
      <w:r w:rsidR="00EC3752">
        <w:t xml:space="preserve">payment form </w:t>
      </w:r>
      <w:r w:rsidR="00664717" w:rsidRPr="00327EBD">
        <w:t>set at clause 2 of the SOW),</w:t>
      </w:r>
      <w:r w:rsidR="00F85893" w:rsidRPr="00327EBD">
        <w:t xml:space="preserve"> while</w:t>
      </w:r>
      <w:r w:rsidR="00A94664" w:rsidRPr="00327EBD">
        <w:t xml:space="preserve"> </w:t>
      </w:r>
      <w:r w:rsidRPr="00327EBD">
        <w:t>establish</w:t>
      </w:r>
      <w:r w:rsidR="00664717" w:rsidRPr="00327EBD">
        <w:t>ing</w:t>
      </w:r>
      <w:r w:rsidRPr="00327EBD">
        <w:t xml:space="preserve"> the framework for conducting </w:t>
      </w:r>
      <w:r w:rsidR="00EC3752">
        <w:t xml:space="preserve">the more significant </w:t>
      </w:r>
      <w:r w:rsidR="0016702C">
        <w:t>Software</w:t>
      </w:r>
      <w:r w:rsidRPr="00327EBD">
        <w:t xml:space="preserve"> </w:t>
      </w:r>
      <w:r w:rsidR="00F85893" w:rsidRPr="00327EBD">
        <w:t xml:space="preserve">changes </w:t>
      </w:r>
      <w:r w:rsidRPr="00327EBD">
        <w:t>as S&amp;Q Services.</w:t>
      </w:r>
      <w:r w:rsidR="00E95F7F">
        <w:t xml:space="preserve"> </w:t>
      </w:r>
      <w:r w:rsidR="00A33B15" w:rsidRPr="00327EBD">
        <w:t xml:space="preserve"> </w:t>
      </w:r>
      <w:proofErr w:type="gramStart"/>
      <w:r w:rsidR="00F85893" w:rsidRPr="00327EBD">
        <w:t xml:space="preserve">S&amp;Q Services </w:t>
      </w:r>
      <w:r w:rsidR="00664717" w:rsidRPr="00327EBD">
        <w:t>may</w:t>
      </w:r>
      <w:r w:rsidR="00F85893" w:rsidRPr="00327EBD">
        <w:t xml:space="preserve"> also be performed by an appropriately resourced Contractor Standing Capability (CSC), </w:t>
      </w:r>
      <w:r w:rsidR="00EC3752">
        <w:t>incorporated into the Contract using the CSC Module</w:t>
      </w:r>
      <w:proofErr w:type="gramEnd"/>
      <w:r w:rsidR="00F85893" w:rsidRPr="00327EBD">
        <w:t xml:space="preserve">; however, </w:t>
      </w:r>
      <w:r w:rsidR="00664717" w:rsidRPr="00327EBD">
        <w:t xml:space="preserve">depending on the approach taken, the drafter could convert all Services provided through this DSD </w:t>
      </w:r>
      <w:r w:rsidR="00EC3752">
        <w:t>to</w:t>
      </w:r>
      <w:r w:rsidR="00664717" w:rsidRPr="00327EBD">
        <w:t xml:space="preserve"> CSC </w:t>
      </w:r>
      <w:r w:rsidR="00EC3752" w:rsidRPr="00327EBD">
        <w:t>Task</w:t>
      </w:r>
      <w:r w:rsidR="00EC3752">
        <w:t>s</w:t>
      </w:r>
      <w:r w:rsidR="00664717" w:rsidRPr="00327EBD">
        <w:t xml:space="preserve">.  </w:t>
      </w:r>
      <w:r w:rsidRPr="00327EBD">
        <w:t xml:space="preserve">Drafters will need to indicate clearly to tenderers, which Services are to </w:t>
      </w:r>
      <w:proofErr w:type="gramStart"/>
      <w:r w:rsidRPr="00327EBD">
        <w:t xml:space="preserve">be </w:t>
      </w:r>
      <w:r w:rsidR="00664717" w:rsidRPr="00327EBD">
        <w:t>provided</w:t>
      </w:r>
      <w:proofErr w:type="gramEnd"/>
      <w:r w:rsidRPr="00327EBD">
        <w:t xml:space="preserve"> as</w:t>
      </w:r>
      <w:r w:rsidR="00664717" w:rsidRPr="00327EBD">
        <w:t xml:space="preserve"> anything other than</w:t>
      </w:r>
      <w:r w:rsidRPr="00327EBD">
        <w:t xml:space="preserve"> Recurring Services and </w:t>
      </w:r>
      <w:r w:rsidR="00A33B15" w:rsidRPr="00327EBD">
        <w:t>the expected</w:t>
      </w:r>
      <w:r w:rsidRPr="00327EBD">
        <w:t xml:space="preserve"> level of effort</w:t>
      </w:r>
      <w:r w:rsidR="00664717" w:rsidRPr="00327EBD">
        <w:t xml:space="preserve"> (through supporting tender information)</w:t>
      </w:r>
      <w:r w:rsidRPr="00327EBD">
        <w:t>.</w:t>
      </w:r>
    </w:p>
    <w:p w14:paraId="6EEFAEE9" w14:textId="77777777" w:rsidR="00686486" w:rsidRDefault="00686486" w:rsidP="00D4616F">
      <w:pPr>
        <w:pStyle w:val="GuideText-ASDEFCON"/>
      </w:pPr>
      <w:r>
        <w:t xml:space="preserve">While the DSD </w:t>
      </w:r>
      <w:proofErr w:type="gramStart"/>
      <w:r>
        <w:t>can be used</w:t>
      </w:r>
      <w:proofErr w:type="gramEnd"/>
      <w:r>
        <w:t xml:space="preserve"> to manage Major Changes, the Commonwealth Representative may ultimately choose to undertake a more significant </w:t>
      </w:r>
      <w:r w:rsidR="0016702C">
        <w:t>Software</w:t>
      </w:r>
      <w:r>
        <w:t xml:space="preserve"> development program using a new Contract (Acquisition), which may</w:t>
      </w:r>
      <w:r w:rsidR="00561B97">
        <w:t>, or may not,</w:t>
      </w:r>
      <w:r>
        <w:t xml:space="preserve"> be linked to the Contract (Support).</w:t>
      </w:r>
    </w:p>
    <w:p w14:paraId="7C1608A4" w14:textId="77777777" w:rsidR="00592CC7" w:rsidRDefault="00592CC7" w:rsidP="00D4616F">
      <w:pPr>
        <w:pStyle w:val="GuideText-ASDEFCON"/>
      </w:pPr>
      <w:r>
        <w:t>Th</w:t>
      </w:r>
      <w:r w:rsidR="00664717">
        <w:t>is</w:t>
      </w:r>
      <w:r>
        <w:t xml:space="preserve"> DSD require</w:t>
      </w:r>
      <w:r w:rsidR="00664717">
        <w:t>s</w:t>
      </w:r>
      <w:r>
        <w:t xml:space="preserve"> additional tailoring, depending upon the </w:t>
      </w:r>
      <w:r w:rsidR="0016702C">
        <w:t>Software</w:t>
      </w:r>
      <w:r w:rsidR="0076156A">
        <w:t xml:space="preserve"> support </w:t>
      </w:r>
      <w:r w:rsidR="003C0D9D">
        <w:t xml:space="preserve">Services to </w:t>
      </w:r>
      <w:proofErr w:type="gramStart"/>
      <w:r w:rsidR="003C0D9D">
        <w:t>be provided</w:t>
      </w:r>
      <w:proofErr w:type="gramEnd"/>
      <w:r>
        <w:t xml:space="preserve">.  </w:t>
      </w:r>
      <w:r w:rsidR="0076156A">
        <w:t>For example, some Services may not be required due to arrangements with other providers (</w:t>
      </w:r>
      <w:proofErr w:type="spellStart"/>
      <w:r w:rsidR="0076156A">
        <w:t>eg</w:t>
      </w:r>
      <w:proofErr w:type="spellEnd"/>
      <w:r w:rsidR="0076156A">
        <w:t xml:space="preserve">, vendor support).  The DSD </w:t>
      </w:r>
      <w:proofErr w:type="gramStart"/>
      <w:r w:rsidR="0076156A">
        <w:t>may also be tailored</w:t>
      </w:r>
      <w:proofErr w:type="gramEnd"/>
      <w:r w:rsidR="0076156A">
        <w:t xml:space="preserve"> to suit the management framework proposed.  </w:t>
      </w:r>
      <w:r>
        <w:t>For example, if the</w:t>
      </w:r>
      <w:r w:rsidR="00561B97">
        <w:t xml:space="preserve"> Contract</w:t>
      </w:r>
      <w:r>
        <w:t xml:space="preserve"> inclu</w:t>
      </w:r>
      <w:r w:rsidR="00561B97">
        <w:t>des</w:t>
      </w:r>
      <w:r>
        <w:t xml:space="preserve"> </w:t>
      </w:r>
      <w:r w:rsidR="00A33B15">
        <w:t>a</w:t>
      </w:r>
      <w:r>
        <w:t xml:space="preserve"> CSC </w:t>
      </w:r>
      <w:r w:rsidR="00561B97">
        <w:t>with a</w:t>
      </w:r>
      <w:r>
        <w:t xml:space="preserve"> </w:t>
      </w:r>
      <w:r w:rsidR="0016702C">
        <w:t>Software</w:t>
      </w:r>
      <w:r>
        <w:t xml:space="preserve"> support</w:t>
      </w:r>
      <w:r w:rsidR="00561B97">
        <w:t xml:space="preserve"> capability</w:t>
      </w:r>
      <w:r>
        <w:t xml:space="preserve">, then tailoring may </w:t>
      </w:r>
      <w:r w:rsidR="00561B97">
        <w:t>reflect availability of</w:t>
      </w:r>
      <w:r w:rsidR="00A33B15">
        <w:t xml:space="preserve"> the CSC</w:t>
      </w:r>
      <w:r w:rsidR="00664717">
        <w:t xml:space="preserve"> workforce</w:t>
      </w:r>
      <w:r w:rsidR="00561B97">
        <w:t xml:space="preserve"> to perform S&amp;Q Services, rather than </w:t>
      </w:r>
      <w:r w:rsidR="0076156A">
        <w:t>having a large</w:t>
      </w:r>
      <w:r w:rsidR="00561B97">
        <w:t xml:space="preserve"> amount of Recurring Services</w:t>
      </w:r>
      <w:r w:rsidR="0076156A">
        <w:t xml:space="preserve"> </w:t>
      </w:r>
      <w:r w:rsidR="00561B97">
        <w:t>to maintain a skill</w:t>
      </w:r>
      <w:r w:rsidR="0076156A">
        <w:t>ed workforce when the long-term volume of work is mostly unknown</w:t>
      </w:r>
      <w:r>
        <w:t>.</w:t>
      </w:r>
    </w:p>
    <w:p w14:paraId="74568046" w14:textId="77777777" w:rsidR="00592CC7" w:rsidRDefault="00592CC7" w:rsidP="00D4616F">
      <w:pPr>
        <w:pStyle w:val="GuideText-ASDEFCON"/>
      </w:pPr>
      <w:r>
        <w:t xml:space="preserve">The list of </w:t>
      </w:r>
      <w:r w:rsidR="0016702C">
        <w:t>Software</w:t>
      </w:r>
      <w:r>
        <w:t xml:space="preserve"> </w:t>
      </w:r>
      <w:r w:rsidR="00664717">
        <w:t xml:space="preserve">Products </w:t>
      </w:r>
      <w:r w:rsidR="00B834AC">
        <w:t>Being</w:t>
      </w:r>
      <w:r>
        <w:t xml:space="preserve"> </w:t>
      </w:r>
      <w:r w:rsidR="00B834AC">
        <w:t>S</w:t>
      </w:r>
      <w:r>
        <w:t xml:space="preserve">upported </w:t>
      </w:r>
      <w:r w:rsidR="00664717">
        <w:t xml:space="preserve">(including applications, modules, data libraries and other ‘objects’) </w:t>
      </w:r>
      <w:r>
        <w:t xml:space="preserve">must be included in Annex A to the SOW. </w:t>
      </w:r>
      <w:r w:rsidR="002912AC">
        <w:t xml:space="preserve"> The</w:t>
      </w:r>
      <w:r w:rsidR="00C6207C">
        <w:t xml:space="preserve"> list</w:t>
      </w:r>
      <w:r w:rsidR="002912AC">
        <w:t>(s)</w:t>
      </w:r>
      <w:r w:rsidR="00C6207C">
        <w:t xml:space="preserve"> of </w:t>
      </w:r>
      <w:r w:rsidR="0016702C">
        <w:lastRenderedPageBreak/>
        <w:t>Software</w:t>
      </w:r>
      <w:r w:rsidR="002912AC">
        <w:t xml:space="preserve"> at </w:t>
      </w:r>
      <w:proofErr w:type="gramStart"/>
      <w:r w:rsidR="002912AC">
        <w:t>Annex</w:t>
      </w:r>
      <w:proofErr w:type="gramEnd"/>
      <w:r w:rsidR="002912AC">
        <w:t xml:space="preserve"> A </w:t>
      </w:r>
      <w:r w:rsidR="00C6207C">
        <w:t xml:space="preserve">need to be tailored to identify different support </w:t>
      </w:r>
      <w:r w:rsidR="002912AC">
        <w:t xml:space="preserve">functions </w:t>
      </w:r>
      <w:r w:rsidR="00664717">
        <w:t xml:space="preserve">to be provided to </w:t>
      </w:r>
      <w:r w:rsidR="002912AC">
        <w:t>each of the</w:t>
      </w:r>
      <w:r w:rsidR="00664717">
        <w:t xml:space="preserve"> </w:t>
      </w:r>
      <w:r w:rsidR="0016702C">
        <w:t>Software</w:t>
      </w:r>
      <w:r w:rsidR="00664717">
        <w:t xml:space="preserve"> P</w:t>
      </w:r>
      <w:r w:rsidR="00C6207C">
        <w:t>roducts</w:t>
      </w:r>
      <w:r w:rsidR="00664717">
        <w:t xml:space="preserve">; for example, the Contractor </w:t>
      </w:r>
      <w:r w:rsidR="0076156A">
        <w:t xml:space="preserve">is likely to </w:t>
      </w:r>
      <w:r w:rsidR="00664717">
        <w:t xml:space="preserve">have different responsibilities for </w:t>
      </w:r>
      <w:r w:rsidR="0076156A">
        <w:t xml:space="preserve">bespoke or </w:t>
      </w:r>
      <w:r w:rsidR="00664717">
        <w:t>custom</w:t>
      </w:r>
      <w:r w:rsidR="0076156A">
        <w:t>ised</w:t>
      </w:r>
      <w:r w:rsidR="00664717">
        <w:t xml:space="preserve"> </w:t>
      </w:r>
      <w:r w:rsidR="0016702C">
        <w:t>Software</w:t>
      </w:r>
      <w:r w:rsidR="00664717">
        <w:t xml:space="preserve"> when compared to </w:t>
      </w:r>
      <w:r w:rsidR="0016702C">
        <w:t>Software</w:t>
      </w:r>
      <w:r w:rsidR="00664717">
        <w:t xml:space="preserve"> </w:t>
      </w:r>
      <w:r w:rsidR="00EC3752">
        <w:t xml:space="preserve">that is sourced </w:t>
      </w:r>
      <w:r w:rsidR="00664717">
        <w:t xml:space="preserve">from </w:t>
      </w:r>
      <w:r w:rsidR="0076156A">
        <w:t xml:space="preserve">OEMs and </w:t>
      </w:r>
      <w:r w:rsidR="00664717">
        <w:t>other vendors</w:t>
      </w:r>
      <w:r w:rsidR="00C6207C">
        <w:t xml:space="preserve">. </w:t>
      </w:r>
      <w:r>
        <w:t xml:space="preserve"> </w:t>
      </w:r>
      <w:proofErr w:type="gramStart"/>
      <w:r>
        <w:t xml:space="preserve">If this list </w:t>
      </w:r>
      <w:r w:rsidR="00C6207C">
        <w:t xml:space="preserve">of </w:t>
      </w:r>
      <w:r w:rsidR="0016702C">
        <w:t>Software</w:t>
      </w:r>
      <w:r w:rsidR="00C6207C">
        <w:t xml:space="preserve"> </w:t>
      </w:r>
      <w:r>
        <w:t>is not known (or knowable) at the Effective Date (</w:t>
      </w:r>
      <w:proofErr w:type="spellStart"/>
      <w:r>
        <w:t>eg</w:t>
      </w:r>
      <w:proofErr w:type="spellEnd"/>
      <w:r w:rsidR="00C6207C">
        <w:t>,</w:t>
      </w:r>
      <w:r>
        <w:t xml:space="preserve"> if the Contract is </w:t>
      </w:r>
      <w:r w:rsidR="0076156A">
        <w:t xml:space="preserve">linked to and </w:t>
      </w:r>
      <w:r>
        <w:t>accompanying a Contract (Acquisition)), then Annex A will need to be updated through CCP action when the information is known</w:t>
      </w:r>
      <w:r w:rsidR="000915B9">
        <w:t xml:space="preserve">, generally at some time </w:t>
      </w:r>
      <w:r w:rsidR="00695CA6">
        <w:t>after the Contract (Acquis</w:t>
      </w:r>
      <w:r w:rsidR="0018721F">
        <w:t>i</w:t>
      </w:r>
      <w:r w:rsidR="00695CA6">
        <w:t>tion)</w:t>
      </w:r>
      <w:r w:rsidR="0076156A">
        <w:t xml:space="preserve"> Detailed Design Review and </w:t>
      </w:r>
      <w:r w:rsidR="000915B9">
        <w:t xml:space="preserve">prior to the </w:t>
      </w:r>
      <w:r w:rsidR="00695CA6">
        <w:t xml:space="preserve">Contract (Support) </w:t>
      </w:r>
      <w:r w:rsidR="000915B9">
        <w:t>Operative Date</w:t>
      </w:r>
      <w:r>
        <w:t>.</w:t>
      </w:r>
      <w:proofErr w:type="gramEnd"/>
    </w:p>
    <w:p w14:paraId="3583F1A5" w14:textId="77777777" w:rsidR="00592CC7" w:rsidRPr="00D4616F" w:rsidRDefault="00592CC7" w:rsidP="00D4616F">
      <w:pPr>
        <w:pStyle w:val="GuideMarginHead-ASDEFCON"/>
        <w:rPr>
          <w:u w:val="single"/>
        </w:rPr>
      </w:pPr>
      <w:r w:rsidRPr="00D4616F">
        <w:rPr>
          <w:u w:val="single"/>
        </w:rPr>
        <w:t>Related Clauses/Documents:</w:t>
      </w:r>
    </w:p>
    <w:p w14:paraId="21DA164B" w14:textId="7A1B4E8E" w:rsidR="00592CC7" w:rsidRDefault="00592CC7" w:rsidP="0094143C">
      <w:pPr>
        <w:pStyle w:val="GuideText-ASDEFCON"/>
      </w:pPr>
      <w:r>
        <w:t xml:space="preserve">DSD-ENG-SERV, DSD-ENG-CM, </w:t>
      </w:r>
      <w:r w:rsidR="00F5400D">
        <w:t xml:space="preserve">DSD-ENG-SEC, </w:t>
      </w:r>
      <w:r>
        <w:t>DSD-MNT</w:t>
      </w:r>
      <w:r w:rsidR="00A33B15">
        <w:t>-</w:t>
      </w:r>
      <w:r>
        <w:t>SA</w:t>
      </w:r>
      <w:r w:rsidR="0076156A">
        <w:t>, DSD-OPS-HLPDSK</w:t>
      </w:r>
      <w:r w:rsidR="00C613C4">
        <w:t xml:space="preserve"> and</w:t>
      </w:r>
      <w:r w:rsidR="00A33B15">
        <w:t xml:space="preserve"> DSD-ENG-CSC</w:t>
      </w:r>
    </w:p>
    <w:p w14:paraId="4695FC6F" w14:textId="77777777" w:rsidR="00592CC7" w:rsidRDefault="00592CC7" w:rsidP="0094143C">
      <w:pPr>
        <w:pStyle w:val="GuideText-ASDEFCON"/>
      </w:pPr>
      <w:r>
        <w:t>DID-ENG-CEMP, DID-ENG-CMP</w:t>
      </w:r>
      <w:r w:rsidR="003A0D8D">
        <w:t>,</w:t>
      </w:r>
      <w:r>
        <w:t xml:space="preserve"> DID-</w:t>
      </w:r>
      <w:r w:rsidR="00FE38C6">
        <w:t>ILS</w:t>
      </w:r>
      <w:r>
        <w:t>-</w:t>
      </w:r>
      <w:r w:rsidR="00EE0EAA">
        <w:t>SW-</w:t>
      </w:r>
      <w:r>
        <w:t>SWSP and</w:t>
      </w:r>
      <w:r w:rsidR="003A0D8D">
        <w:t xml:space="preserve"> (optionally)</w:t>
      </w:r>
      <w:r>
        <w:t xml:space="preserve"> DID-ENG-</w:t>
      </w:r>
      <w:r w:rsidR="003A0D8D">
        <w:t>SW</w:t>
      </w:r>
      <w:r>
        <w:t>-S</w:t>
      </w:r>
      <w:r w:rsidR="00364106">
        <w:t>W</w:t>
      </w:r>
      <w:r>
        <w:t>MP</w:t>
      </w:r>
    </w:p>
    <w:p w14:paraId="03020937" w14:textId="77777777" w:rsidR="00592CC7" w:rsidRDefault="00592CC7" w:rsidP="00D2667A">
      <w:pPr>
        <w:pStyle w:val="GuideMarginHead-ASDEFCON"/>
      </w:pPr>
      <w:r w:rsidRPr="00D2667A">
        <w:rPr>
          <w:u w:val="single"/>
        </w:rPr>
        <w:t>Optional Clauses</w:t>
      </w:r>
      <w:r w:rsidRPr="00D2667A">
        <w:t>:</w:t>
      </w:r>
      <w:r>
        <w:tab/>
      </w:r>
      <w:r w:rsidRPr="0094143C">
        <w:rPr>
          <w:rStyle w:val="GuideText-ASDEFCONChar"/>
        </w:rPr>
        <w:t>None</w:t>
      </w:r>
    </w:p>
    <w:p w14:paraId="00284320" w14:textId="439F6A82" w:rsidR="00A2640D" w:rsidRDefault="00A2640D" w:rsidP="00A2640D">
      <w:pPr>
        <w:pStyle w:val="heading"/>
      </w:pPr>
      <w:r>
        <w:fldChar w:fldCharType="begin"/>
      </w:r>
      <w:r>
        <w:instrText xml:space="preserve"> REF _Ref352739980 \r \h </w:instrText>
      </w:r>
      <w:r>
        <w:fldChar w:fldCharType="separate"/>
      </w:r>
      <w:r w:rsidR="0025167B">
        <w:t>4</w:t>
      </w:r>
      <w:r>
        <w:fldChar w:fldCharType="end"/>
      </w:r>
      <w:r>
        <w:tab/>
      </w:r>
      <w:r>
        <w:fldChar w:fldCharType="begin"/>
      </w:r>
      <w:r>
        <w:instrText xml:space="preserve"> REF _Ref352739980 \h </w:instrText>
      </w:r>
      <w:r>
        <w:fldChar w:fldCharType="separate"/>
      </w:r>
      <w:r w:rsidR="0025167B">
        <w:t>INTER-RELATIONSHIPS</w:t>
      </w:r>
      <w:r>
        <w:fldChar w:fldCharType="end"/>
      </w:r>
    </w:p>
    <w:p w14:paraId="23A3C253" w14:textId="77777777" w:rsidR="00A2640D" w:rsidRDefault="00A2640D" w:rsidP="0094143C">
      <w:pPr>
        <w:pStyle w:val="GuideMarginHead-ASDEFCON"/>
      </w:pPr>
      <w:r w:rsidRPr="00A33760">
        <w:rPr>
          <w:u w:val="single"/>
        </w:rPr>
        <w:t>Status</w:t>
      </w:r>
      <w:r>
        <w:rPr>
          <w:rStyle w:val="MarginheadingChar"/>
        </w:rPr>
        <w:t>:</w:t>
      </w:r>
      <w:r>
        <w:tab/>
        <w:t>Core</w:t>
      </w:r>
    </w:p>
    <w:p w14:paraId="5C62AE41" w14:textId="77777777" w:rsidR="00A2640D" w:rsidRDefault="00A2640D" w:rsidP="0094143C">
      <w:pPr>
        <w:pStyle w:val="GuideMarginHead-ASDEFCON"/>
      </w:pPr>
      <w:r w:rsidRPr="00A33760">
        <w:rPr>
          <w:u w:val="single"/>
        </w:rPr>
        <w:t>Purpose</w:t>
      </w:r>
      <w:r>
        <w:rPr>
          <w:rStyle w:val="MarginheadingChar"/>
        </w:rPr>
        <w:t>:</w:t>
      </w:r>
      <w:r>
        <w:tab/>
        <w:t xml:space="preserve">To identify the principle inter-related sections of the </w:t>
      </w:r>
      <w:r w:rsidR="0050584C">
        <w:t>SOW, including other DSDs</w:t>
      </w:r>
      <w:r>
        <w:t>.</w:t>
      </w:r>
    </w:p>
    <w:p w14:paraId="50C3E7D4" w14:textId="77777777" w:rsidR="00A2640D" w:rsidRDefault="00A2640D" w:rsidP="0094143C">
      <w:pPr>
        <w:pStyle w:val="GuideMarginHead-ASDEFCON"/>
      </w:pPr>
      <w:r w:rsidRPr="00D2667A">
        <w:rPr>
          <w:u w:val="single"/>
        </w:rPr>
        <w:t>Policy</w:t>
      </w:r>
      <w:r>
        <w:rPr>
          <w:rStyle w:val="MarginheadingChar"/>
        </w:rPr>
        <w:t>:</w:t>
      </w:r>
      <w:r>
        <w:tab/>
        <w:t>Nil</w:t>
      </w:r>
    </w:p>
    <w:p w14:paraId="06A17F4B" w14:textId="1F4076B9" w:rsidR="00870A58" w:rsidRDefault="00A2640D" w:rsidP="0094143C">
      <w:pPr>
        <w:pStyle w:val="GuideMarginHead-ASDEFCON"/>
      </w:pPr>
      <w:r w:rsidRPr="00A33760">
        <w:rPr>
          <w:u w:val="single"/>
        </w:rPr>
        <w:t>Guidance</w:t>
      </w:r>
      <w:r>
        <w:rPr>
          <w:rStyle w:val="MarginheadingChar"/>
        </w:rPr>
        <w:t>:</w:t>
      </w:r>
      <w:r>
        <w:tab/>
      </w:r>
      <w:r w:rsidR="00870A58">
        <w:t xml:space="preserve">Clause </w:t>
      </w:r>
      <w:r w:rsidR="00870A58">
        <w:fldChar w:fldCharType="begin"/>
      </w:r>
      <w:r w:rsidR="00870A58">
        <w:instrText xml:space="preserve"> REF _Ref352739980 \r \h </w:instrText>
      </w:r>
      <w:r w:rsidR="00870A58">
        <w:fldChar w:fldCharType="separate"/>
      </w:r>
      <w:r w:rsidR="0025167B">
        <w:t>4</w:t>
      </w:r>
      <w:r w:rsidR="00870A58">
        <w:fldChar w:fldCharType="end"/>
      </w:r>
      <w:r w:rsidR="00870A58">
        <w:t xml:space="preserve"> </w:t>
      </w:r>
      <w:proofErr w:type="gramStart"/>
      <w:r w:rsidR="00870A58">
        <w:t>should be updated</w:t>
      </w:r>
      <w:proofErr w:type="gramEnd"/>
      <w:r w:rsidR="00870A58">
        <w:t xml:space="preserve"> to reflect the inter-related DSDs that are included in the draft Contract.</w:t>
      </w:r>
    </w:p>
    <w:p w14:paraId="7C9D1A76" w14:textId="28365818" w:rsidR="00A2640D" w:rsidRDefault="0050584C" w:rsidP="0094143C">
      <w:pPr>
        <w:pStyle w:val="GuideText-ASDEFCON"/>
      </w:pPr>
      <w:r>
        <w:t xml:space="preserve">Through clause </w:t>
      </w:r>
      <w:r>
        <w:fldChar w:fldCharType="begin"/>
      </w:r>
      <w:r>
        <w:instrText xml:space="preserve"> REF _Ref352740434 \r \h </w:instrText>
      </w:r>
      <w:r w:rsidR="0094143C">
        <w:instrText xml:space="preserve"> \* MERGEFORMAT </w:instrText>
      </w:r>
      <w:r>
        <w:fldChar w:fldCharType="separate"/>
      </w:r>
      <w:r w:rsidR="0025167B">
        <w:t>4.2</w:t>
      </w:r>
      <w:r>
        <w:fldChar w:fldCharType="end"/>
      </w:r>
      <w:r>
        <w:t xml:space="preserve">, this DSD </w:t>
      </w:r>
      <w:proofErr w:type="gramStart"/>
      <w:r>
        <w:t>is inter-related</w:t>
      </w:r>
      <w:proofErr w:type="gramEnd"/>
      <w:r>
        <w:t xml:space="preserve"> with other Engineering Services including the overall management of Engineering Services defined in DSD-ENG-SERV and the Approved Contractor Engineering Management Plan (CEMP), and DSD-ENG-CM for Configuration Management, when applicable.</w:t>
      </w:r>
    </w:p>
    <w:p w14:paraId="320D263E" w14:textId="76E4078F" w:rsidR="00A2640D" w:rsidRDefault="0050584C" w:rsidP="0094143C">
      <w:pPr>
        <w:pStyle w:val="GuideText-ASDEFCON"/>
      </w:pPr>
      <w:r>
        <w:t xml:space="preserve">Drafters </w:t>
      </w:r>
      <w:r w:rsidR="00CE4BFC">
        <w:t xml:space="preserve">may </w:t>
      </w:r>
      <w:r>
        <w:t xml:space="preserve">need to tailor clauses </w:t>
      </w:r>
      <w:r>
        <w:fldChar w:fldCharType="begin"/>
      </w:r>
      <w:r>
        <w:instrText xml:space="preserve"> REF _Ref356207933 \r \h </w:instrText>
      </w:r>
      <w:r w:rsidR="0094143C">
        <w:instrText xml:space="preserve"> \* MERGEFORMAT </w:instrText>
      </w:r>
      <w:r>
        <w:fldChar w:fldCharType="separate"/>
      </w:r>
      <w:r w:rsidR="0025167B">
        <w:t>4.3</w:t>
      </w:r>
      <w:r>
        <w:fldChar w:fldCharType="end"/>
      </w:r>
      <w:r>
        <w:t xml:space="preserve"> to </w:t>
      </w:r>
      <w:r>
        <w:fldChar w:fldCharType="begin"/>
      </w:r>
      <w:r>
        <w:instrText xml:space="preserve"> REF _Ref356207935 \r \h </w:instrText>
      </w:r>
      <w:r w:rsidR="0094143C">
        <w:instrText xml:space="preserve"> \* MERGEFORMAT </w:instrText>
      </w:r>
      <w:r>
        <w:fldChar w:fldCharType="separate"/>
      </w:r>
      <w:r w:rsidR="0025167B">
        <w:t>4.5</w:t>
      </w:r>
      <w:r>
        <w:fldChar w:fldCharType="end"/>
      </w:r>
      <w:r>
        <w:t xml:space="preserve"> for the other inter-related Services </w:t>
      </w:r>
      <w:r w:rsidR="00CE4BFC">
        <w:t>(</w:t>
      </w:r>
      <w:proofErr w:type="spellStart"/>
      <w:r w:rsidR="00CE4BFC">
        <w:t>ie</w:t>
      </w:r>
      <w:proofErr w:type="spellEnd"/>
      <w:r w:rsidR="00870A58">
        <w:t xml:space="preserve">, those not included within Engineering Services) </w:t>
      </w:r>
      <w:r>
        <w:t>required by the Contract.</w:t>
      </w:r>
    </w:p>
    <w:p w14:paraId="3D80D84A" w14:textId="77777777" w:rsidR="009E064C" w:rsidRDefault="000C079D" w:rsidP="0094143C">
      <w:pPr>
        <w:pStyle w:val="GuideText-ASDEFCON"/>
      </w:pPr>
      <w:r>
        <w:t xml:space="preserve">DSDs </w:t>
      </w:r>
      <w:r w:rsidR="00870A58">
        <w:t>primarily related to</w:t>
      </w:r>
      <w:r>
        <w:t xml:space="preserve"> </w:t>
      </w:r>
      <w:r w:rsidR="00870A58">
        <w:t>ICT Systems</w:t>
      </w:r>
      <w:r>
        <w:t xml:space="preserve"> </w:t>
      </w:r>
      <w:r w:rsidR="00870A58">
        <w:t xml:space="preserve">(or just </w:t>
      </w:r>
      <w:r w:rsidR="0016702C">
        <w:t>Software</w:t>
      </w:r>
      <w:r w:rsidR="00870A58">
        <w:t xml:space="preserve">) </w:t>
      </w:r>
      <w:r>
        <w:t xml:space="preserve">are DSD-OPS-HLPDSK, DSD-MNT-SA, and this DSD.  Depending on the scope of </w:t>
      </w:r>
      <w:r w:rsidR="00870A58">
        <w:t xml:space="preserve">the </w:t>
      </w:r>
      <w:r>
        <w:t>Services,</w:t>
      </w:r>
      <w:r w:rsidR="00870A58">
        <w:t xml:space="preserve"> not</w:t>
      </w:r>
      <w:r>
        <w:t xml:space="preserve"> all DSD</w:t>
      </w:r>
      <w:r w:rsidR="00CE4BFC">
        <w:t>s</w:t>
      </w:r>
      <w:r>
        <w:t xml:space="preserve"> </w:t>
      </w:r>
      <w:proofErr w:type="gramStart"/>
      <w:r>
        <w:t xml:space="preserve">may be </w:t>
      </w:r>
      <w:r w:rsidR="00870A58">
        <w:t>needed</w:t>
      </w:r>
      <w:proofErr w:type="gramEnd"/>
      <w:r w:rsidR="0050584C">
        <w:t xml:space="preserve">.  </w:t>
      </w:r>
      <w:r w:rsidR="00870A58">
        <w:t xml:space="preserve">In some cases, </w:t>
      </w:r>
      <w:r w:rsidR="00CE4BFC">
        <w:t>if</w:t>
      </w:r>
      <w:r w:rsidR="00870A58">
        <w:t xml:space="preserve"> </w:t>
      </w:r>
      <w:r w:rsidR="00EF112A">
        <w:t xml:space="preserve">only one or two clauses are required from one of these DSDs, it may be more efficient for management purposes to </w:t>
      </w:r>
      <w:r w:rsidR="00CE4BFC">
        <w:t>transfer</w:t>
      </w:r>
      <w:r w:rsidR="00EF112A">
        <w:t xml:space="preserve"> the required</w:t>
      </w:r>
      <w:r w:rsidR="00870A58">
        <w:t xml:space="preserve"> </w:t>
      </w:r>
      <w:r>
        <w:t xml:space="preserve">clauses </w:t>
      </w:r>
      <w:r w:rsidR="00EF112A">
        <w:t>into another</w:t>
      </w:r>
      <w:r>
        <w:t xml:space="preserve"> DSD</w:t>
      </w:r>
      <w:r w:rsidR="00EF112A">
        <w:t xml:space="preserve"> and not use</w:t>
      </w:r>
      <w:r w:rsidR="00CE4BFC">
        <w:t xml:space="preserve"> the original DSD</w:t>
      </w:r>
      <w:r>
        <w:t>.</w:t>
      </w:r>
    </w:p>
    <w:p w14:paraId="12F65877" w14:textId="77777777" w:rsidR="00A2640D" w:rsidRPr="0094143C" w:rsidRDefault="00A2640D" w:rsidP="0094143C">
      <w:pPr>
        <w:pStyle w:val="GuideMarginHead-ASDEFCON"/>
        <w:rPr>
          <w:u w:val="single"/>
        </w:rPr>
      </w:pPr>
      <w:r w:rsidRPr="0094143C">
        <w:rPr>
          <w:u w:val="single"/>
        </w:rPr>
        <w:t>Related Clauses/ Documents:</w:t>
      </w:r>
    </w:p>
    <w:p w14:paraId="0FAC8EF2" w14:textId="62177102" w:rsidR="00A2640D" w:rsidRDefault="00A2640D" w:rsidP="0094143C">
      <w:pPr>
        <w:pStyle w:val="GuideText-ASDEFCON"/>
      </w:pPr>
      <w:r>
        <w:t xml:space="preserve">DSD-ENG-SERV for the management of Engineering Services, including </w:t>
      </w:r>
      <w:r w:rsidR="00CE4BFC">
        <w:t xml:space="preserve">for </w:t>
      </w:r>
      <w:r w:rsidR="009E064C">
        <w:t>change proposals.</w:t>
      </w:r>
    </w:p>
    <w:p w14:paraId="38574194" w14:textId="187E64E1" w:rsidR="00F5400D" w:rsidRDefault="00F5400D" w:rsidP="0094143C">
      <w:pPr>
        <w:pStyle w:val="GuideText-ASDEFCON"/>
      </w:pPr>
      <w:r>
        <w:t>DSD-ENG-SEC for the management and update of Software that is, or is part of a Security System of Interest (</w:t>
      </w:r>
      <w:proofErr w:type="spellStart"/>
      <w:r>
        <w:t>SSoI</w:t>
      </w:r>
      <w:proofErr w:type="spellEnd"/>
      <w:r>
        <w:t>).</w:t>
      </w:r>
    </w:p>
    <w:p w14:paraId="69F498DA" w14:textId="77777777" w:rsidR="00A2640D" w:rsidRDefault="00A2640D" w:rsidP="0094143C">
      <w:pPr>
        <w:pStyle w:val="GuideText-ASDEFCON"/>
      </w:pPr>
      <w:r>
        <w:t xml:space="preserve">DSD-OPS-HLPDSK for </w:t>
      </w:r>
      <w:r w:rsidR="0050584C">
        <w:t xml:space="preserve">the provision of </w:t>
      </w:r>
      <w:r>
        <w:t>help desk Services</w:t>
      </w:r>
      <w:r w:rsidR="009E064C">
        <w:t>.</w:t>
      </w:r>
    </w:p>
    <w:p w14:paraId="6798D336" w14:textId="77777777" w:rsidR="00A2640D" w:rsidRDefault="00A2640D" w:rsidP="0094143C">
      <w:pPr>
        <w:pStyle w:val="GuideText-ASDEFCON"/>
      </w:pPr>
      <w:r>
        <w:t xml:space="preserve">DSD-MNT-SA for </w:t>
      </w:r>
      <w:r w:rsidR="0050584C">
        <w:t xml:space="preserve">the provision of </w:t>
      </w:r>
      <w:r>
        <w:t>systems administration Services</w:t>
      </w:r>
      <w:r w:rsidR="009E064C">
        <w:t>.</w:t>
      </w:r>
    </w:p>
    <w:p w14:paraId="6CEBADA9" w14:textId="77777777" w:rsidR="00A2640D" w:rsidRDefault="00A2640D" w:rsidP="0094143C">
      <w:pPr>
        <w:pStyle w:val="GuideText-ASDEFCON"/>
      </w:pPr>
      <w:r>
        <w:t>DSD-MNT-MGT and DSD-MNT-SERV for the management and maintenance o</w:t>
      </w:r>
      <w:r w:rsidR="009E064C">
        <w:t>f</w:t>
      </w:r>
      <w:r>
        <w:t xml:space="preserve"> ICT </w:t>
      </w:r>
      <w:r w:rsidR="0050584C">
        <w:t xml:space="preserve">Systems </w:t>
      </w:r>
      <w:r>
        <w:t>hardware.</w:t>
      </w:r>
    </w:p>
    <w:p w14:paraId="28720D94" w14:textId="5DC8A72D" w:rsidR="00A2640D" w:rsidRPr="0094143C" w:rsidRDefault="00A2640D" w:rsidP="00D2667A">
      <w:pPr>
        <w:pStyle w:val="GuideMarginHead-ASDEFCON"/>
        <w:rPr>
          <w:rStyle w:val="GuideText-ASDEFCONChar"/>
        </w:rPr>
      </w:pPr>
      <w:r w:rsidRPr="00D2667A">
        <w:rPr>
          <w:u w:val="single"/>
        </w:rPr>
        <w:t>Optional Clauses</w:t>
      </w:r>
      <w:r w:rsidRPr="00D2667A">
        <w:t>:</w:t>
      </w:r>
      <w:r w:rsidRPr="0094143C">
        <w:rPr>
          <w:rStyle w:val="GuideText-ASDEFCONChar"/>
        </w:rPr>
        <w:tab/>
      </w:r>
      <w:r w:rsidR="009E7DCB">
        <w:rPr>
          <w:rStyle w:val="GuideText-ASDEFCONChar"/>
        </w:rPr>
        <w:t>None</w:t>
      </w:r>
    </w:p>
    <w:p w14:paraId="3A7FB0DF" w14:textId="7F90053B" w:rsidR="00592CC7" w:rsidRDefault="00F85893" w:rsidP="00502FA1">
      <w:pPr>
        <w:pStyle w:val="heading"/>
        <w:keepNext/>
      </w:pPr>
      <w:r>
        <w:fldChar w:fldCharType="begin"/>
      </w:r>
      <w:r>
        <w:instrText xml:space="preserve"> REF _Ref265932945 \r \h </w:instrText>
      </w:r>
      <w:r>
        <w:fldChar w:fldCharType="separate"/>
      </w:r>
      <w:r w:rsidR="0025167B">
        <w:t>6.2.1</w:t>
      </w:r>
      <w:r>
        <w:fldChar w:fldCharType="end"/>
      </w:r>
      <w:r w:rsidR="00592CC7">
        <w:tab/>
        <w:t>Software Support Planning</w:t>
      </w:r>
    </w:p>
    <w:p w14:paraId="4FB12723" w14:textId="77777777" w:rsidR="00592CC7" w:rsidRDefault="00592CC7" w:rsidP="0094143C">
      <w:pPr>
        <w:pStyle w:val="GuideMarginHead-ASDEFCON"/>
      </w:pPr>
      <w:r w:rsidRPr="00A33760">
        <w:rPr>
          <w:u w:val="single"/>
        </w:rPr>
        <w:t>Status</w:t>
      </w:r>
      <w:r>
        <w:rPr>
          <w:rStyle w:val="MarginheadingChar"/>
        </w:rPr>
        <w:t>:</w:t>
      </w:r>
      <w:r>
        <w:tab/>
      </w:r>
      <w:r w:rsidR="00F75F44">
        <w:t>Core</w:t>
      </w:r>
    </w:p>
    <w:p w14:paraId="5A375888" w14:textId="77777777" w:rsidR="00592CC7" w:rsidRDefault="00592CC7" w:rsidP="0094143C">
      <w:pPr>
        <w:pStyle w:val="GuideMarginHead-ASDEFCON"/>
      </w:pPr>
      <w:r w:rsidRPr="00A33760">
        <w:rPr>
          <w:u w:val="single"/>
        </w:rPr>
        <w:t>Purpose</w:t>
      </w:r>
      <w:r>
        <w:rPr>
          <w:rStyle w:val="MarginheadingChar"/>
        </w:rPr>
        <w:t>:</w:t>
      </w:r>
      <w:r>
        <w:tab/>
        <w:t xml:space="preserve">To identify the </w:t>
      </w:r>
      <w:r w:rsidR="00F75F44">
        <w:t xml:space="preserve">planning </w:t>
      </w:r>
      <w:r>
        <w:t xml:space="preserve">requirements for the </w:t>
      </w:r>
      <w:r w:rsidR="0016702C">
        <w:t>Software</w:t>
      </w:r>
      <w:r>
        <w:t xml:space="preserve"> </w:t>
      </w:r>
      <w:r w:rsidR="00695CA6">
        <w:t xml:space="preserve">support Services </w:t>
      </w:r>
      <w:r w:rsidR="00011432">
        <w:t>(</w:t>
      </w:r>
      <w:r w:rsidR="00695CA6">
        <w:t xml:space="preserve">including </w:t>
      </w:r>
      <w:r w:rsidR="0016702C">
        <w:t>Software</w:t>
      </w:r>
      <w:r w:rsidR="00011432">
        <w:t xml:space="preserve"> maintenance)</w:t>
      </w:r>
      <w:r>
        <w:t>.</w:t>
      </w:r>
    </w:p>
    <w:p w14:paraId="184C4C0D" w14:textId="77777777" w:rsidR="00592CC7" w:rsidRDefault="00592CC7" w:rsidP="0094143C">
      <w:pPr>
        <w:pStyle w:val="GuideMarginHead-ASDEFCON"/>
      </w:pPr>
      <w:r w:rsidRPr="0094143C">
        <w:rPr>
          <w:u w:val="single"/>
        </w:rPr>
        <w:t>Policy:</w:t>
      </w:r>
      <w:r>
        <w:tab/>
      </w:r>
      <w:r w:rsidR="00F75F44">
        <w:t>Nil</w:t>
      </w:r>
    </w:p>
    <w:p w14:paraId="420E3EC0" w14:textId="77777777" w:rsidR="00823390" w:rsidRDefault="00592CC7" w:rsidP="0094143C">
      <w:pPr>
        <w:pStyle w:val="GuideMarginHead-ASDEFCON"/>
      </w:pPr>
      <w:r w:rsidRPr="00A33760">
        <w:rPr>
          <w:u w:val="single"/>
        </w:rPr>
        <w:lastRenderedPageBreak/>
        <w:t>Guidance</w:t>
      </w:r>
      <w:r>
        <w:rPr>
          <w:rStyle w:val="MarginheadingChar"/>
        </w:rPr>
        <w:t>:</w:t>
      </w:r>
      <w:r>
        <w:tab/>
      </w:r>
      <w:r w:rsidR="00011432">
        <w:t xml:space="preserve">If support </w:t>
      </w:r>
      <w:r w:rsidR="0016702C">
        <w:t>Software</w:t>
      </w:r>
      <w:r w:rsidR="00695CA6" w:rsidRPr="00695CA6">
        <w:t xml:space="preserve"> </w:t>
      </w:r>
      <w:r w:rsidR="00695CA6">
        <w:t>Services</w:t>
      </w:r>
      <w:r w:rsidR="00695CA6" w:rsidRPr="00695CA6">
        <w:t xml:space="preserve"> </w:t>
      </w:r>
      <w:r w:rsidR="00695CA6">
        <w:t>are required</w:t>
      </w:r>
      <w:r w:rsidR="00011432">
        <w:t xml:space="preserve">, then </w:t>
      </w:r>
      <w:r w:rsidR="00695CA6">
        <w:t xml:space="preserve">an </w:t>
      </w:r>
      <w:r w:rsidR="00011432">
        <w:t>appropriate</w:t>
      </w:r>
      <w:r w:rsidR="00695CA6">
        <w:t xml:space="preserve"> level of</w:t>
      </w:r>
      <w:r w:rsidR="00011432">
        <w:t xml:space="preserve"> planning is required </w:t>
      </w:r>
      <w:r w:rsidR="00823390">
        <w:t xml:space="preserve">in order </w:t>
      </w:r>
      <w:r w:rsidR="00011432">
        <w:t xml:space="preserve">to </w:t>
      </w:r>
      <w:r w:rsidR="00695CA6">
        <w:t>manage</w:t>
      </w:r>
      <w:r w:rsidR="00011432">
        <w:t xml:space="preserve"> the program and </w:t>
      </w:r>
      <w:r w:rsidR="00695CA6">
        <w:t xml:space="preserve">to </w:t>
      </w:r>
      <w:r w:rsidR="00011432">
        <w:t xml:space="preserve">provide the Commonwealth Representative with an </w:t>
      </w:r>
      <w:r w:rsidR="00695CA6">
        <w:t>applicable</w:t>
      </w:r>
      <w:r w:rsidR="00011432">
        <w:t xml:space="preserve"> level of visibility.</w:t>
      </w:r>
      <w:r w:rsidR="00823390">
        <w:t xml:space="preserve">  The level of planning, and therefore the type of plan required, is dependent upon the scope and complexity of the Services.</w:t>
      </w:r>
    </w:p>
    <w:p w14:paraId="378A3626" w14:textId="77777777" w:rsidR="00592CC7" w:rsidRDefault="00592CC7" w:rsidP="0094143C">
      <w:pPr>
        <w:pStyle w:val="GuideText-ASDEFCON"/>
      </w:pPr>
      <w:r>
        <w:t xml:space="preserve">If </w:t>
      </w:r>
      <w:r w:rsidR="00823390">
        <w:t>the scope</w:t>
      </w:r>
      <w:r>
        <w:t xml:space="preserve"> of </w:t>
      </w:r>
      <w:r w:rsidR="0016702C">
        <w:t>Software</w:t>
      </w:r>
      <w:r>
        <w:t xml:space="preserve"> support required under the Contract</w:t>
      </w:r>
      <w:r w:rsidR="00823390">
        <w:t xml:space="preserve"> is minor</w:t>
      </w:r>
      <w:r>
        <w:t>, the</w:t>
      </w:r>
      <w:r w:rsidR="00823390">
        <w:t xml:space="preserve"> Software Support Plan</w:t>
      </w:r>
      <w:r>
        <w:t xml:space="preserve"> </w:t>
      </w:r>
      <w:r w:rsidR="00823390">
        <w:t>(</w:t>
      </w:r>
      <w:r>
        <w:t>SWSP</w:t>
      </w:r>
      <w:r w:rsidR="00823390">
        <w:t>)</w:t>
      </w:r>
      <w:r>
        <w:t xml:space="preserve"> may be included within the CEMP</w:t>
      </w:r>
      <w:r w:rsidR="00823390">
        <w:t>.</w:t>
      </w:r>
      <w:r>
        <w:t xml:space="preserve">  </w:t>
      </w:r>
      <w:r w:rsidR="00823390">
        <w:t>I</w:t>
      </w:r>
      <w:r>
        <w:t>n exceptional cases, where the CEMP has been ‘rolled up’ into the SSMP</w:t>
      </w:r>
      <w:r w:rsidR="00823390">
        <w:t>, the SWSP can be included within the engineering planning section within the SSMP</w:t>
      </w:r>
      <w:r>
        <w:t>.</w:t>
      </w:r>
    </w:p>
    <w:p w14:paraId="4C4C26F2" w14:textId="6B6EE10C" w:rsidR="00EE0EAA" w:rsidRDefault="00823390" w:rsidP="0094143C">
      <w:pPr>
        <w:pStyle w:val="GuideText-ASDEFCON"/>
      </w:pPr>
      <w:r>
        <w:t>Rolling the planning requirement up into t</w:t>
      </w:r>
      <w:r w:rsidR="00592CC7" w:rsidRPr="00AC3476">
        <w:t xml:space="preserve">he CEMP </w:t>
      </w:r>
      <w:r>
        <w:t>or</w:t>
      </w:r>
      <w:r w:rsidRPr="00AC3476">
        <w:t xml:space="preserve"> </w:t>
      </w:r>
      <w:r w:rsidR="00592CC7" w:rsidRPr="00AC3476">
        <w:t xml:space="preserve">SSMP </w:t>
      </w:r>
      <w:r w:rsidR="00EE0EAA">
        <w:t>is unlikely to be</w:t>
      </w:r>
      <w:r w:rsidR="00592CC7" w:rsidRPr="00AC3476">
        <w:t xml:space="preserve"> adequate</w:t>
      </w:r>
      <w:r w:rsidR="00EE0EAA">
        <w:t xml:space="preserve"> for</w:t>
      </w:r>
      <w:r w:rsidR="008D1679">
        <w:t xml:space="preserve"> a moderate</w:t>
      </w:r>
      <w:r w:rsidR="00EE0EAA">
        <w:t xml:space="preserve"> or high</w:t>
      </w:r>
      <w:r w:rsidR="008D1679">
        <w:t xml:space="preserve"> level of on-going </w:t>
      </w:r>
      <w:r w:rsidR="0016702C">
        <w:t>Software</w:t>
      </w:r>
      <w:r w:rsidR="008D1679">
        <w:t xml:space="preserve"> </w:t>
      </w:r>
      <w:r>
        <w:t>support Services</w:t>
      </w:r>
      <w:r w:rsidR="008D1679">
        <w:t xml:space="preserve"> and a dedicated Software Support Plan (SWSP) </w:t>
      </w:r>
      <w:r w:rsidR="00DA44A8">
        <w:t>is</w:t>
      </w:r>
      <w:r w:rsidR="00A953BF">
        <w:t xml:space="preserve"> more appropriate.  When required, the SWSP is to </w:t>
      </w:r>
      <w:r w:rsidR="00DA44A8">
        <w:t xml:space="preserve">be </w:t>
      </w:r>
      <w:r w:rsidR="008D1679">
        <w:t>prepared in accordance with DID-</w:t>
      </w:r>
      <w:r w:rsidR="00FE38C6">
        <w:t>ILS</w:t>
      </w:r>
      <w:r w:rsidR="008D1679">
        <w:t>-SW-SWSP</w:t>
      </w:r>
      <w:r w:rsidR="00A953BF">
        <w:t>,</w:t>
      </w:r>
      <w:r w:rsidR="008D1679">
        <w:t xml:space="preserve"> </w:t>
      </w:r>
      <w:r w:rsidR="00A953BF">
        <w:t>which is a DID</w:t>
      </w:r>
      <w:r w:rsidR="00DA44A8">
        <w:t xml:space="preserve"> that </w:t>
      </w:r>
      <w:r w:rsidR="00F964E4">
        <w:t xml:space="preserve">has </w:t>
      </w:r>
      <w:r w:rsidR="00DA44A8">
        <w:t>be</w:t>
      </w:r>
      <w:r w:rsidR="00F964E4">
        <w:t>en</w:t>
      </w:r>
      <w:r w:rsidR="00DA44A8">
        <w:t xml:space="preserve"> </w:t>
      </w:r>
      <w:r w:rsidR="00F4233B">
        <w:t xml:space="preserve">sourced </w:t>
      </w:r>
      <w:r w:rsidR="008D1679">
        <w:t xml:space="preserve">from </w:t>
      </w:r>
      <w:r w:rsidR="00A953BF">
        <w:t xml:space="preserve">the </w:t>
      </w:r>
      <w:r w:rsidR="008D1679" w:rsidRPr="00C6207C">
        <w:rPr>
          <w:i/>
        </w:rPr>
        <w:t>ASDEFCON</w:t>
      </w:r>
      <w:r w:rsidR="008D1679">
        <w:t xml:space="preserve"> (</w:t>
      </w:r>
      <w:r w:rsidR="008D1679">
        <w:rPr>
          <w:i/>
        </w:rPr>
        <w:t>Strategic Materiel</w:t>
      </w:r>
      <w:r w:rsidR="008D1679">
        <w:t>)</w:t>
      </w:r>
      <w:r w:rsidR="00A953BF">
        <w:t xml:space="preserve"> templates</w:t>
      </w:r>
      <w:r w:rsidR="008D1679">
        <w:t>.</w:t>
      </w:r>
    </w:p>
    <w:p w14:paraId="207EF545" w14:textId="3DFF00D1" w:rsidR="00592CC7" w:rsidRDefault="00592CC7" w:rsidP="0094143C">
      <w:pPr>
        <w:pStyle w:val="GuideText-ASDEFCON"/>
      </w:pPr>
      <w:r>
        <w:t xml:space="preserve">The </w:t>
      </w:r>
      <w:r w:rsidR="0016702C">
        <w:t>Software</w:t>
      </w:r>
      <w:r>
        <w:t xml:space="preserve"> engineering aspects of this </w:t>
      </w:r>
      <w:r w:rsidR="001A1099">
        <w:t xml:space="preserve">DSD </w:t>
      </w:r>
      <w:r>
        <w:t>have been aligned with AS/NZS ISO/IEC 12207 (</w:t>
      </w:r>
      <w:r w:rsidR="00903D12">
        <w:t xml:space="preserve">Systems and </w:t>
      </w:r>
      <w:r w:rsidR="0026615F">
        <w:t>s</w:t>
      </w:r>
      <w:r w:rsidR="00903D12">
        <w:t xml:space="preserve">oftware </w:t>
      </w:r>
      <w:r w:rsidR="0026615F">
        <w:t>e</w:t>
      </w:r>
      <w:r w:rsidR="00903D12">
        <w:t>ngineering</w:t>
      </w:r>
      <w:r>
        <w:t xml:space="preserve"> – Software </w:t>
      </w:r>
      <w:r w:rsidR="00903D12">
        <w:t>l</w:t>
      </w:r>
      <w:r>
        <w:t xml:space="preserve">ife </w:t>
      </w:r>
      <w:r w:rsidR="00903D12">
        <w:t>c</w:t>
      </w:r>
      <w:r>
        <w:t xml:space="preserve">ycle </w:t>
      </w:r>
      <w:r w:rsidR="00903D12">
        <w:t>p</w:t>
      </w:r>
      <w:r>
        <w:t xml:space="preserve">rocesses), which covers all </w:t>
      </w:r>
      <w:r w:rsidR="0016702C">
        <w:t>Software</w:t>
      </w:r>
      <w:r>
        <w:t xml:space="preserve"> life cycle phases.  The SWSP is intended to capture the Contractor’s tailoring of AS/NZS ISO/IEC 12207 (although the SWSP DID is based on Appendix B to </w:t>
      </w:r>
      <w:r>
        <w:rPr>
          <w:i/>
        </w:rPr>
        <w:t>MIL-HDBK-</w:t>
      </w:r>
      <w:r w:rsidRPr="00840CC8">
        <w:rPr>
          <w:i/>
        </w:rPr>
        <w:t>1467</w:t>
      </w:r>
      <w:r>
        <w:rPr>
          <w:i/>
        </w:rPr>
        <w:t>, Acquisition of Software Environments and Support Software</w:t>
      </w:r>
      <w:r>
        <w:t>)</w:t>
      </w:r>
      <w:r w:rsidRPr="00840CC8">
        <w:t xml:space="preserve"> and</w:t>
      </w:r>
      <w:r>
        <w:t xml:space="preserve"> integrate applicable </w:t>
      </w:r>
      <w:r w:rsidR="0016702C">
        <w:t>Software</w:t>
      </w:r>
      <w:r>
        <w:t xml:space="preserve"> safety standards including data deliverables, as applicable for the Contract and the Contractor’s internal procedures.</w:t>
      </w:r>
      <w:r w:rsidR="001A1099">
        <w:t xml:space="preserve">  </w:t>
      </w:r>
      <w:r w:rsidR="001A1099" w:rsidRPr="00DF24C2">
        <w:t>ISO/IE</w:t>
      </w:r>
      <w:r w:rsidR="001A1099">
        <w:t xml:space="preserve">C </w:t>
      </w:r>
      <w:r w:rsidR="001A1099" w:rsidRPr="00DF24C2">
        <w:t>14764</w:t>
      </w:r>
      <w:r w:rsidR="00420278">
        <w:t>:2006</w:t>
      </w:r>
      <w:r w:rsidR="001A1099">
        <w:t xml:space="preserve">, </w:t>
      </w:r>
      <w:r w:rsidR="00420278">
        <w:rPr>
          <w:i/>
        </w:rPr>
        <w:t>Software Engineering</w:t>
      </w:r>
      <w:r w:rsidR="001A1099" w:rsidRPr="001B04C9">
        <w:rPr>
          <w:i/>
        </w:rPr>
        <w:t xml:space="preserve"> – Software </w:t>
      </w:r>
      <w:r w:rsidR="00420278">
        <w:rPr>
          <w:i/>
        </w:rPr>
        <w:t xml:space="preserve">Life Cycle Processes - </w:t>
      </w:r>
      <w:r w:rsidR="001A1099" w:rsidRPr="001B04C9">
        <w:rPr>
          <w:i/>
        </w:rPr>
        <w:t>Maintenance</w:t>
      </w:r>
      <w:r w:rsidR="001A1099">
        <w:t xml:space="preserve">, is more applicable to ongoing maintenance (rather than enhancement-related changes) and is the basis for the </w:t>
      </w:r>
      <w:r w:rsidR="0016702C">
        <w:t>Software</w:t>
      </w:r>
      <w:r w:rsidR="001A1099">
        <w:t xml:space="preserve"> Corrective, Preventive, Adaptive and Perfective Maintenance clauses.</w:t>
      </w:r>
    </w:p>
    <w:p w14:paraId="41942C5C" w14:textId="673361FE" w:rsidR="00DA44A8" w:rsidRDefault="00FD680A" w:rsidP="0094143C">
      <w:pPr>
        <w:pStyle w:val="GuideText-ASDEFCON"/>
      </w:pPr>
      <w:r>
        <w:t xml:space="preserve">Clause </w:t>
      </w:r>
      <w:r>
        <w:fldChar w:fldCharType="begin"/>
      </w:r>
      <w:r>
        <w:instrText xml:space="preserve"> REF _Ref265649576 \r \h </w:instrText>
      </w:r>
      <w:r w:rsidR="0094143C">
        <w:instrText xml:space="preserve"> \* MERGEFORMAT </w:instrText>
      </w:r>
      <w:r>
        <w:fldChar w:fldCharType="separate"/>
      </w:r>
      <w:r w:rsidR="0025167B">
        <w:t>6.2.1</w:t>
      </w:r>
      <w:r>
        <w:fldChar w:fldCharType="end"/>
      </w:r>
      <w:r>
        <w:t xml:space="preserve"> includes options for the governing plan for </w:t>
      </w:r>
      <w:r w:rsidR="0016702C">
        <w:t>Software</w:t>
      </w:r>
      <w:r>
        <w:t xml:space="preserve"> support.  </w:t>
      </w:r>
      <w:r w:rsidR="00EC5449">
        <w:t xml:space="preserve">Drafters should select the governing plan for all </w:t>
      </w:r>
      <w:r w:rsidR="0016702C">
        <w:t>Software</w:t>
      </w:r>
      <w:r w:rsidR="00EC5449">
        <w:t xml:space="preserve"> support management </w:t>
      </w:r>
      <w:r>
        <w:t>from</w:t>
      </w:r>
      <w:r w:rsidR="00EC5449">
        <w:t xml:space="preserve"> either </w:t>
      </w:r>
      <w:r>
        <w:t xml:space="preserve">Option </w:t>
      </w:r>
      <w:r w:rsidR="00EC5449">
        <w:t xml:space="preserve">A, the </w:t>
      </w:r>
      <w:r>
        <w:t xml:space="preserve">stand-alone </w:t>
      </w:r>
      <w:r w:rsidR="00EC5449">
        <w:t xml:space="preserve">SWSP, or </w:t>
      </w:r>
      <w:r>
        <w:t xml:space="preserve">Option </w:t>
      </w:r>
      <w:r w:rsidR="00EC5449">
        <w:t xml:space="preserve">B </w:t>
      </w:r>
      <w:r>
        <w:t xml:space="preserve">for a rolled-up plan </w:t>
      </w:r>
      <w:r w:rsidR="00EC5449">
        <w:t>and inserting either the CEMP or SSMP</w:t>
      </w:r>
      <w:r>
        <w:t xml:space="preserve"> where indicated</w:t>
      </w:r>
      <w:r w:rsidR="00EC5449">
        <w:t>.</w:t>
      </w:r>
    </w:p>
    <w:p w14:paraId="6C76AC85" w14:textId="199FA9B4" w:rsidR="008972F8" w:rsidRDefault="00592CC7" w:rsidP="0094143C">
      <w:pPr>
        <w:pStyle w:val="GuideText-ASDEFCON"/>
      </w:pPr>
      <w:r>
        <w:t xml:space="preserve">Drafters should note that both </w:t>
      </w:r>
      <w:r>
        <w:rPr>
          <w:i/>
        </w:rPr>
        <w:t>ASDEFCON (Strategic Materiel)</w:t>
      </w:r>
      <w:r w:rsidR="001A1099" w:rsidRPr="001A1099">
        <w:t>,</w:t>
      </w:r>
      <w:r>
        <w:t xml:space="preserve"> and (optionally) </w:t>
      </w:r>
      <w:r w:rsidRPr="00A93B1E">
        <w:rPr>
          <w:i/>
        </w:rPr>
        <w:t>ASDEFCON (Complex Materiel) Volume 2</w:t>
      </w:r>
      <w:r w:rsidR="001A1099" w:rsidRPr="001A1099">
        <w:t>,</w:t>
      </w:r>
      <w:r>
        <w:t xml:space="preserve"> require the Contractor (Acquisition) to develop an SWSP, which should be ‘pulled into’ this Contract if a combined RFT is being considered.</w:t>
      </w:r>
      <w:r w:rsidR="008972F8">
        <w:t xml:space="preserve"> </w:t>
      </w:r>
      <w:r w:rsidR="001A1099">
        <w:t xml:space="preserve"> If a dedicated SWSP is required, d</w:t>
      </w:r>
      <w:r w:rsidR="008972F8" w:rsidRPr="008972F8">
        <w:t>rafters should consider including the Approval of this plan</w:t>
      </w:r>
      <w:r w:rsidR="001A1099">
        <w:t xml:space="preserve"> </w:t>
      </w:r>
      <w:r w:rsidR="00C4692D">
        <w:t>with</w:t>
      </w:r>
      <w:r w:rsidR="001A1099">
        <w:t>in the Operative Date clause of</w:t>
      </w:r>
      <w:r w:rsidR="008972F8" w:rsidRPr="008972F8">
        <w:t xml:space="preserve"> the COC</w:t>
      </w:r>
      <w:r w:rsidR="008D1679">
        <w:t xml:space="preserve">. </w:t>
      </w:r>
      <w:r w:rsidR="00C4692D">
        <w:t xml:space="preserve"> </w:t>
      </w:r>
      <w:r w:rsidR="00FD680A">
        <w:t xml:space="preserve">If Option A </w:t>
      </w:r>
      <w:proofErr w:type="gramStart"/>
      <w:r w:rsidR="00FD680A">
        <w:t>has been selected</w:t>
      </w:r>
      <w:proofErr w:type="gramEnd"/>
      <w:r w:rsidR="00FD680A">
        <w:t xml:space="preserve">, selecting </w:t>
      </w:r>
      <w:r w:rsidR="00694DA5">
        <w:t>O</w:t>
      </w:r>
      <w:r w:rsidR="00FD680A">
        <w:t xml:space="preserve">ption A-1 allows the drafter to include reference to the plan developed under the Contract (Acquisition).  If not required, Option A-1 </w:t>
      </w:r>
      <w:proofErr w:type="gramStart"/>
      <w:r w:rsidR="00FD680A">
        <w:t>may be deleted</w:t>
      </w:r>
      <w:proofErr w:type="gramEnd"/>
      <w:r w:rsidR="00FD680A">
        <w:t>.</w:t>
      </w:r>
    </w:p>
    <w:p w14:paraId="1FC56820" w14:textId="77777777" w:rsidR="00592CC7" w:rsidRDefault="00FD680A" w:rsidP="0094143C">
      <w:pPr>
        <w:pStyle w:val="GuideText-ASDEFCON"/>
      </w:pPr>
      <w:r>
        <w:t>Having selected Option A or B, drafters must t</w:t>
      </w:r>
      <w:r w:rsidR="007656FD">
        <w:t xml:space="preserve">hen </w:t>
      </w:r>
      <w:r>
        <w:t xml:space="preserve">insert </w:t>
      </w:r>
      <w:r w:rsidR="00C613C4">
        <w:t>the matching</w:t>
      </w:r>
      <w:r w:rsidR="00C6207C">
        <w:t xml:space="preserve"> </w:t>
      </w:r>
      <w:r w:rsidR="007656FD">
        <w:t>plan in</w:t>
      </w:r>
      <w:r>
        <w:t>to</w:t>
      </w:r>
      <w:r w:rsidR="007656FD">
        <w:t xml:space="preserve"> the subclauses that follow</w:t>
      </w:r>
      <w:r w:rsidR="00592CC7">
        <w:t xml:space="preserve">. </w:t>
      </w:r>
      <w:r w:rsidR="00E95F7F">
        <w:t xml:space="preserve"> </w:t>
      </w:r>
      <w:r w:rsidR="00592CC7">
        <w:t>Th</w:t>
      </w:r>
      <w:r w:rsidR="00C613C4">
        <w:t>e selected plan</w:t>
      </w:r>
      <w:r w:rsidR="00592CC7">
        <w:t xml:space="preserve"> will help to ensure that the Commonwealth has adequate visibility and control of Contractor activities to be able to exercise effective Governance of the support Services</w:t>
      </w:r>
      <w:r w:rsidR="00C6207C">
        <w:t>.</w:t>
      </w:r>
    </w:p>
    <w:p w14:paraId="73384633" w14:textId="099B607D" w:rsidR="00A953BF" w:rsidRDefault="00A953BF" w:rsidP="0094143C">
      <w:pPr>
        <w:pStyle w:val="GuideText-ASDEFCON"/>
      </w:pPr>
      <w:r>
        <w:t>Note that to achieve</w:t>
      </w:r>
      <w:r w:rsidRPr="00AC3476">
        <w:t xml:space="preserve"> the level of </w:t>
      </w:r>
      <w:r w:rsidR="0085639F">
        <w:t xml:space="preserve">planning and </w:t>
      </w:r>
      <w:r w:rsidRPr="00AC3476">
        <w:t>engineering governance</w:t>
      </w:r>
      <w:r>
        <w:t xml:space="preserve"> that </w:t>
      </w:r>
      <w:r w:rsidR="0085639F">
        <w:t>is</w:t>
      </w:r>
      <w:r w:rsidRPr="00AC3476">
        <w:t xml:space="preserve"> </w:t>
      </w:r>
      <w:r w:rsidR="0085639F">
        <w:t xml:space="preserve">appropriate for Major </w:t>
      </w:r>
      <w:r>
        <w:t>Changes to</w:t>
      </w:r>
      <w:r w:rsidRPr="00AC3476">
        <w:t xml:space="preserve"> </w:t>
      </w:r>
      <w:proofErr w:type="gramStart"/>
      <w:r w:rsidR="0016702C">
        <w:t>Software</w:t>
      </w:r>
      <w:r>
        <w:t>,</w:t>
      </w:r>
      <w:proofErr w:type="gramEnd"/>
      <w:r w:rsidRPr="00AC3476">
        <w:t xml:space="preserve"> </w:t>
      </w:r>
      <w:r>
        <w:t xml:space="preserve">a Software Management Plan (SWMP) may be required.  This can </w:t>
      </w:r>
      <w:r w:rsidR="0085639F">
        <w:t>be approached in one of two ways, either with a general SWMP updated (</w:t>
      </w:r>
      <w:proofErr w:type="spellStart"/>
      <w:r w:rsidR="0085639F">
        <w:t>eg</w:t>
      </w:r>
      <w:proofErr w:type="spellEnd"/>
      <w:r w:rsidR="0085639F">
        <w:t xml:space="preserve">, with an annex) for each Major Change to </w:t>
      </w:r>
      <w:r w:rsidR="0016702C">
        <w:t>Software</w:t>
      </w:r>
      <w:r w:rsidR="0085639F">
        <w:t>, or with an SWMP developed for each Major Change</w:t>
      </w:r>
      <w:r>
        <w:t>.</w:t>
      </w:r>
      <w:r w:rsidR="0085639F">
        <w:t xml:space="preserve">  In both </w:t>
      </w:r>
      <w:proofErr w:type="gramStart"/>
      <w:r w:rsidR="0085639F">
        <w:t>cases</w:t>
      </w:r>
      <w:proofErr w:type="gramEnd"/>
      <w:r w:rsidR="0085639F">
        <w:t xml:space="preserve"> a </w:t>
      </w:r>
      <w:r w:rsidR="000B72B7">
        <w:t>Software Change Proposal</w:t>
      </w:r>
      <w:r w:rsidR="0085639F">
        <w:t xml:space="preserve"> is required and the content for this data item is defined by the drafter in an annex to DID-</w:t>
      </w:r>
      <w:r w:rsidR="000F5A28">
        <w:t>CM-MGT</w:t>
      </w:r>
      <w:r w:rsidR="0085639F">
        <w:t xml:space="preserve">-ECP.  For a general SWMP, the optional clause below </w:t>
      </w:r>
      <w:proofErr w:type="gramStart"/>
      <w:r w:rsidR="0085639F">
        <w:t>m</w:t>
      </w:r>
      <w:r w:rsidR="00DA44A8">
        <w:t>ay be used</w:t>
      </w:r>
      <w:proofErr w:type="gramEnd"/>
      <w:r w:rsidR="00DA44A8">
        <w:t xml:space="preserve"> in conjunction with the</w:t>
      </w:r>
      <w:r w:rsidR="0085639F">
        <w:t xml:space="preserve"> requirement, in DID-</w:t>
      </w:r>
      <w:r w:rsidR="000F5A28">
        <w:t>CM-MGT</w:t>
      </w:r>
      <w:r w:rsidR="0085639F">
        <w:t xml:space="preserve">-ECP, for </w:t>
      </w:r>
      <w:r w:rsidR="00DA44A8">
        <w:t>updates / annexes to be developed and delivered for each Major Change.  Otherwise, DID-</w:t>
      </w:r>
      <w:r w:rsidR="000F5A28">
        <w:t>CM-MGT</w:t>
      </w:r>
      <w:r w:rsidR="00DA44A8">
        <w:t xml:space="preserve">-ECP </w:t>
      </w:r>
      <w:proofErr w:type="gramStart"/>
      <w:r w:rsidR="00DA44A8">
        <w:t>may be developed</w:t>
      </w:r>
      <w:proofErr w:type="gramEnd"/>
      <w:r w:rsidR="00DA44A8">
        <w:t xml:space="preserve"> by the drafter to require an SWMP to be developed for each Major Change to </w:t>
      </w:r>
      <w:r w:rsidR="0016702C">
        <w:t>Software</w:t>
      </w:r>
      <w:r w:rsidR="00DA44A8">
        <w:t>.</w:t>
      </w:r>
    </w:p>
    <w:p w14:paraId="50EA03AB" w14:textId="77777777" w:rsidR="00592CC7" w:rsidRPr="0094143C" w:rsidRDefault="00592CC7" w:rsidP="0094143C">
      <w:pPr>
        <w:pStyle w:val="GuideMarginHead-ASDEFCON"/>
        <w:rPr>
          <w:u w:val="single"/>
        </w:rPr>
      </w:pPr>
      <w:r w:rsidRPr="0094143C">
        <w:rPr>
          <w:u w:val="single"/>
        </w:rPr>
        <w:t>Related Clauses/ Documents:</w:t>
      </w:r>
    </w:p>
    <w:p w14:paraId="3C9B9BC0" w14:textId="77777777" w:rsidR="00592CC7" w:rsidRDefault="00592CC7" w:rsidP="0094143C">
      <w:pPr>
        <w:pStyle w:val="GuideText-ASDEFCON"/>
      </w:pPr>
      <w:r>
        <w:t>DID-</w:t>
      </w:r>
      <w:r w:rsidR="00FE38C6">
        <w:t>ILS</w:t>
      </w:r>
      <w:r>
        <w:t>-SW-SWSP, DID-ENG-CEMP</w:t>
      </w:r>
      <w:r w:rsidR="007656FD">
        <w:t xml:space="preserve"> and DID-SSM-SSMP</w:t>
      </w:r>
    </w:p>
    <w:p w14:paraId="38B2EC6B" w14:textId="28D1435A" w:rsidR="00DA44A8" w:rsidRDefault="00DA44A8" w:rsidP="0094143C">
      <w:pPr>
        <w:pStyle w:val="GuideText-ASDEFCON"/>
      </w:pPr>
      <w:r>
        <w:lastRenderedPageBreak/>
        <w:t>DID-</w:t>
      </w:r>
      <w:r w:rsidR="000F5A28">
        <w:t>CM-MGT</w:t>
      </w:r>
      <w:r>
        <w:t>-ECP and DID-ENG-SW-SW</w:t>
      </w:r>
      <w:r w:rsidR="00364106">
        <w:t>M</w:t>
      </w:r>
      <w:r>
        <w:t xml:space="preserve">P where a SWMP is required for planning Major Changes to </w:t>
      </w:r>
      <w:r w:rsidR="0016702C">
        <w:t>Software</w:t>
      </w:r>
      <w:r>
        <w:t>.</w:t>
      </w:r>
    </w:p>
    <w:p w14:paraId="43248C47" w14:textId="77777777" w:rsidR="00592CC7" w:rsidRPr="0094143C" w:rsidRDefault="00592CC7" w:rsidP="0094143C">
      <w:pPr>
        <w:pStyle w:val="GuideMarginHead-ASDEFCON"/>
        <w:rPr>
          <w:u w:val="single"/>
        </w:rPr>
      </w:pPr>
      <w:r w:rsidRPr="0094143C">
        <w:rPr>
          <w:u w:val="single"/>
        </w:rPr>
        <w:t>Optional Clauses:</w:t>
      </w:r>
    </w:p>
    <w:p w14:paraId="6C265D9A" w14:textId="77777777" w:rsidR="00A953BF" w:rsidRDefault="00A953BF" w:rsidP="0094143C">
      <w:pPr>
        <w:pStyle w:val="GuideText-ASDEFCON"/>
      </w:pPr>
      <w:r>
        <w:t xml:space="preserve">The Contractor shall develop, deliver, and update a Software Management Plan (SWMP), to govern the </w:t>
      </w:r>
      <w:r w:rsidR="0016702C">
        <w:t>Software</w:t>
      </w:r>
      <w:r>
        <w:t xml:space="preserve"> development program for Major Changes to </w:t>
      </w:r>
      <w:r w:rsidR="0016702C">
        <w:t>Software</w:t>
      </w:r>
      <w:r>
        <w:t>, in accordance with CDRL Line Number ENG-XXX.</w:t>
      </w:r>
    </w:p>
    <w:p w14:paraId="16E1C6AC" w14:textId="2E7CBBD8" w:rsidR="00E4752E" w:rsidRDefault="00E4752E">
      <w:pPr>
        <w:pStyle w:val="heading"/>
      </w:pPr>
      <w:r>
        <w:fldChar w:fldCharType="begin"/>
      </w:r>
      <w:r>
        <w:instrText xml:space="preserve"> REF _Ref326650033 \r \h </w:instrText>
      </w:r>
      <w:r>
        <w:fldChar w:fldCharType="separate"/>
      </w:r>
      <w:r w:rsidR="0025167B">
        <w:t>6.2.2</w:t>
      </w:r>
      <w:r>
        <w:fldChar w:fldCharType="end"/>
      </w:r>
      <w:r>
        <w:tab/>
      </w:r>
      <w:r>
        <w:fldChar w:fldCharType="begin"/>
      </w:r>
      <w:r>
        <w:instrText xml:space="preserve"> REF _Ref326650033 \h </w:instrText>
      </w:r>
      <w:r>
        <w:fldChar w:fldCharType="separate"/>
      </w:r>
      <w:r w:rsidR="0025167B" w:rsidRPr="00E975C7">
        <w:t xml:space="preserve">Software </w:t>
      </w:r>
      <w:r w:rsidR="0025167B">
        <w:t xml:space="preserve">Change Request </w:t>
      </w:r>
      <w:r w:rsidR="0025167B" w:rsidRPr="00E975C7">
        <w:t>Management</w:t>
      </w:r>
      <w:r>
        <w:fldChar w:fldCharType="end"/>
      </w:r>
    </w:p>
    <w:p w14:paraId="6E8F7359" w14:textId="1C7A56E3" w:rsidR="008A1557" w:rsidRDefault="008A1557" w:rsidP="0094143C">
      <w:pPr>
        <w:pStyle w:val="GuideMarginHead-ASDEFCON"/>
      </w:pPr>
      <w:r w:rsidRPr="00A33760">
        <w:rPr>
          <w:u w:val="single"/>
        </w:rPr>
        <w:t>Status</w:t>
      </w:r>
      <w:r>
        <w:rPr>
          <w:rStyle w:val="MarginheadingChar"/>
        </w:rPr>
        <w:t>:</w:t>
      </w:r>
      <w:r>
        <w:tab/>
        <w:t xml:space="preserve">Optional (but required if clauses </w:t>
      </w:r>
      <w:r w:rsidR="00F7202B">
        <w:fldChar w:fldCharType="begin"/>
      </w:r>
      <w:r w:rsidR="00F7202B">
        <w:instrText xml:space="preserve"> REF _Ref383522387 \r \h </w:instrText>
      </w:r>
      <w:r w:rsidR="00F7202B">
        <w:fldChar w:fldCharType="separate"/>
      </w:r>
      <w:r w:rsidR="0025167B">
        <w:t>6.2.4</w:t>
      </w:r>
      <w:r w:rsidR="00F7202B">
        <w:fldChar w:fldCharType="end"/>
      </w:r>
      <w:r>
        <w:t xml:space="preserve"> or </w:t>
      </w:r>
      <w:r w:rsidR="00757A0C">
        <w:fldChar w:fldCharType="begin"/>
      </w:r>
      <w:r w:rsidR="00757A0C">
        <w:instrText xml:space="preserve"> REF _Ref112144260 \r \h </w:instrText>
      </w:r>
      <w:r w:rsidR="00757A0C">
        <w:fldChar w:fldCharType="separate"/>
      </w:r>
      <w:r w:rsidR="0025167B">
        <w:t>6.2.5</w:t>
      </w:r>
      <w:r w:rsidR="00757A0C">
        <w:fldChar w:fldCharType="end"/>
      </w:r>
      <w:r>
        <w:t xml:space="preserve"> are included)</w:t>
      </w:r>
    </w:p>
    <w:p w14:paraId="10490662" w14:textId="77777777" w:rsidR="008A1557" w:rsidRDefault="008A1557" w:rsidP="0094143C">
      <w:pPr>
        <w:pStyle w:val="GuideMarginHead-ASDEFCON"/>
      </w:pPr>
      <w:r w:rsidRPr="00A33760">
        <w:rPr>
          <w:u w:val="single"/>
        </w:rPr>
        <w:t>Purpose</w:t>
      </w:r>
      <w:r>
        <w:rPr>
          <w:rStyle w:val="MarginheadingChar"/>
        </w:rPr>
        <w:t>:</w:t>
      </w:r>
      <w:r>
        <w:tab/>
        <w:t>To identify the requirement for managing Software Change Requests (S</w:t>
      </w:r>
      <w:r w:rsidR="00F76B85">
        <w:t>W</w:t>
      </w:r>
      <w:r>
        <w:t>CRs).</w:t>
      </w:r>
    </w:p>
    <w:p w14:paraId="5C86AA8D" w14:textId="77777777" w:rsidR="008A1557" w:rsidRDefault="008A1557" w:rsidP="0094143C">
      <w:pPr>
        <w:pStyle w:val="GuideMarginHead-ASDEFCON"/>
      </w:pPr>
      <w:r w:rsidRPr="0094143C">
        <w:rPr>
          <w:u w:val="single"/>
        </w:rPr>
        <w:t>Policy:</w:t>
      </w:r>
      <w:r>
        <w:tab/>
        <w:t>Nil</w:t>
      </w:r>
    </w:p>
    <w:p w14:paraId="3549D1F8" w14:textId="71557859" w:rsidR="008A1557" w:rsidRDefault="008A1557" w:rsidP="0094143C">
      <w:pPr>
        <w:pStyle w:val="GuideMarginHead-ASDEFCON"/>
      </w:pPr>
      <w:r w:rsidRPr="00A33760">
        <w:rPr>
          <w:u w:val="single"/>
        </w:rPr>
        <w:t>Guidance</w:t>
      </w:r>
      <w:r>
        <w:rPr>
          <w:rStyle w:val="MarginheadingChar"/>
        </w:rPr>
        <w:t>:</w:t>
      </w:r>
      <w:r>
        <w:tab/>
        <w:t xml:space="preserve">This clause requires the Contractor to acknowledge the applicable sources of </w:t>
      </w:r>
      <w:r w:rsidR="0088074B">
        <w:t>S</w:t>
      </w:r>
      <w:r w:rsidR="003E7D88">
        <w:t>W</w:t>
      </w:r>
      <w:r w:rsidR="0088074B">
        <w:t>CRs</w:t>
      </w:r>
      <w:r>
        <w:t xml:space="preserve"> applicable to the Services, classify, log and manage those requests, and report on their progress.  The management of </w:t>
      </w:r>
      <w:r w:rsidR="0088074B">
        <w:t>S</w:t>
      </w:r>
      <w:r w:rsidR="003E7D88">
        <w:t>W</w:t>
      </w:r>
      <w:r w:rsidR="00343BE7">
        <w:t xml:space="preserve">CRs </w:t>
      </w:r>
      <w:r>
        <w:t>will be required</w:t>
      </w:r>
      <w:r w:rsidR="006B34DE">
        <w:t xml:space="preserve"> whenever </w:t>
      </w:r>
      <w:r w:rsidR="0016702C">
        <w:t>Software</w:t>
      </w:r>
      <w:r w:rsidR="006B34DE">
        <w:t xml:space="preserve"> changes under clauses </w:t>
      </w:r>
      <w:r w:rsidR="00F7202B">
        <w:fldChar w:fldCharType="begin"/>
      </w:r>
      <w:r w:rsidR="00F7202B">
        <w:instrText xml:space="preserve"> REF _Ref383522387 \r \h </w:instrText>
      </w:r>
      <w:r w:rsidR="00F7202B">
        <w:fldChar w:fldCharType="separate"/>
      </w:r>
      <w:r w:rsidR="0025167B">
        <w:t>6.2.4</w:t>
      </w:r>
      <w:r w:rsidR="00F7202B">
        <w:fldChar w:fldCharType="end"/>
      </w:r>
      <w:r w:rsidR="006B34DE">
        <w:t xml:space="preserve"> or </w:t>
      </w:r>
      <w:r w:rsidR="00757A0C">
        <w:fldChar w:fldCharType="begin"/>
      </w:r>
      <w:r w:rsidR="00757A0C">
        <w:instrText xml:space="preserve"> REF _Ref112144260 \r \h </w:instrText>
      </w:r>
      <w:r w:rsidR="00757A0C">
        <w:fldChar w:fldCharType="separate"/>
      </w:r>
      <w:r w:rsidR="0025167B">
        <w:t>6.2.5</w:t>
      </w:r>
      <w:r w:rsidR="00757A0C">
        <w:fldChar w:fldCharType="end"/>
      </w:r>
      <w:r w:rsidR="006B34DE">
        <w:t xml:space="preserve"> are required, which includes most applications of this DSD.</w:t>
      </w:r>
      <w:r w:rsidR="003E7D88">
        <w:t xml:space="preserve">  It is also unlikely that clause </w:t>
      </w:r>
      <w:r w:rsidR="003E7D88">
        <w:fldChar w:fldCharType="begin"/>
      </w:r>
      <w:r w:rsidR="003E7D88">
        <w:instrText xml:space="preserve"> REF _Ref347319186 \r \h </w:instrText>
      </w:r>
      <w:r w:rsidR="003E7D88">
        <w:fldChar w:fldCharType="separate"/>
      </w:r>
      <w:r w:rsidR="0025167B">
        <w:t>6.2.3</w:t>
      </w:r>
      <w:r w:rsidR="003E7D88">
        <w:fldChar w:fldCharType="end"/>
      </w:r>
      <w:r w:rsidR="003E7D88">
        <w:t xml:space="preserve"> would be included without this clause.</w:t>
      </w:r>
      <w:r w:rsidR="006B34DE">
        <w:t xml:space="preserve">  If this clause is not required, clauses below the heading clause </w:t>
      </w:r>
      <w:r w:rsidR="006B34DE">
        <w:fldChar w:fldCharType="begin"/>
      </w:r>
      <w:r w:rsidR="006B34DE">
        <w:instrText xml:space="preserve"> REF _Ref326650033 \r \h </w:instrText>
      </w:r>
      <w:r w:rsidR="006B34DE">
        <w:fldChar w:fldCharType="separate"/>
      </w:r>
      <w:r w:rsidR="0025167B">
        <w:t>6.2.2</w:t>
      </w:r>
      <w:r w:rsidR="006B34DE">
        <w:fldChar w:fldCharType="end"/>
      </w:r>
      <w:r w:rsidR="006B34DE">
        <w:t xml:space="preserve"> </w:t>
      </w:r>
      <w:proofErr w:type="gramStart"/>
      <w:r w:rsidR="006B34DE">
        <w:t xml:space="preserve">may be deleted and replaced with a single </w:t>
      </w:r>
      <w:r w:rsidR="00714E38">
        <w:t>‘</w:t>
      </w:r>
      <w:r w:rsidR="006B34DE">
        <w:t>Not used</w:t>
      </w:r>
      <w:r w:rsidR="00714E38">
        <w:t>’</w:t>
      </w:r>
      <w:proofErr w:type="gramEnd"/>
      <w:r>
        <w:t>.</w:t>
      </w:r>
    </w:p>
    <w:p w14:paraId="6C08DC66" w14:textId="3CA0C26A" w:rsidR="00E4752E" w:rsidRDefault="00367CAE" w:rsidP="0094143C">
      <w:pPr>
        <w:pStyle w:val="GuideText-ASDEFCON"/>
      </w:pPr>
      <w:r>
        <w:t xml:space="preserve">Clauses </w:t>
      </w:r>
      <w:r w:rsidR="00A413AE">
        <w:fldChar w:fldCharType="begin"/>
      </w:r>
      <w:r w:rsidR="00A413AE">
        <w:instrText xml:space="preserve"> REF _Ref326651053 \r \h </w:instrText>
      </w:r>
      <w:r w:rsidR="0094143C">
        <w:instrText xml:space="preserve"> \* MERGEFORMAT </w:instrText>
      </w:r>
      <w:r w:rsidR="00A413AE">
        <w:fldChar w:fldCharType="separate"/>
      </w:r>
      <w:r w:rsidR="0025167B">
        <w:t>6.2.2.1</w:t>
      </w:r>
      <w:r w:rsidR="00A413AE">
        <w:fldChar w:fldCharType="end"/>
      </w:r>
      <w:r w:rsidR="00A413AE">
        <w:t xml:space="preserve"> and </w:t>
      </w:r>
      <w:r w:rsidR="00A413AE">
        <w:fldChar w:fldCharType="begin"/>
      </w:r>
      <w:r w:rsidR="00A413AE">
        <w:instrText xml:space="preserve"> REF _Ref326651055 \r \h </w:instrText>
      </w:r>
      <w:r w:rsidR="0094143C">
        <w:instrText xml:space="preserve"> \* MERGEFORMAT </w:instrText>
      </w:r>
      <w:r w:rsidR="00A413AE">
        <w:fldChar w:fldCharType="separate"/>
      </w:r>
      <w:r w:rsidR="0025167B">
        <w:t>6.2.2.2</w:t>
      </w:r>
      <w:r w:rsidR="00A413AE">
        <w:fldChar w:fldCharType="end"/>
      </w:r>
      <w:r w:rsidR="00A413AE">
        <w:t xml:space="preserve"> </w:t>
      </w:r>
      <w:r>
        <w:t>require the Contractor to acknowledge the source</w:t>
      </w:r>
      <w:r w:rsidR="00A413AE">
        <w:t>(s)</w:t>
      </w:r>
      <w:r>
        <w:t xml:space="preserve"> of </w:t>
      </w:r>
      <w:r w:rsidR="0088074B">
        <w:t>S</w:t>
      </w:r>
      <w:r w:rsidR="00F76B85">
        <w:t>W</w:t>
      </w:r>
      <w:r w:rsidR="0088074B">
        <w:t>CRs</w:t>
      </w:r>
      <w:r w:rsidR="00343BE7">
        <w:t xml:space="preserve"> </w:t>
      </w:r>
      <w:r>
        <w:t>applicable to the Services</w:t>
      </w:r>
      <w:r w:rsidR="00E4752E">
        <w:t>.</w:t>
      </w:r>
      <w:r>
        <w:t xml:space="preserve">  Drafters should tailor these clauses for</w:t>
      </w:r>
      <w:r w:rsidR="003E7D88">
        <w:t xml:space="preserve"> Contractor’s responsibilities as addressed by other</w:t>
      </w:r>
      <w:r>
        <w:t xml:space="preserve"> DSDs </w:t>
      </w:r>
      <w:r w:rsidR="003E7D88">
        <w:t xml:space="preserve">included in the Contract.  </w:t>
      </w:r>
      <w:proofErr w:type="gramStart"/>
      <w:r w:rsidR="003E7D88">
        <w:t>For example,</w:t>
      </w:r>
      <w:r w:rsidR="00AA0A62">
        <w:t xml:space="preserve"> in </w:t>
      </w:r>
      <w:r w:rsidR="00AA0A62">
        <w:fldChar w:fldCharType="begin"/>
      </w:r>
      <w:r w:rsidR="00AA0A62">
        <w:instrText xml:space="preserve"> REF _Ref326651053 \r \h </w:instrText>
      </w:r>
      <w:r w:rsidR="0094143C">
        <w:instrText xml:space="preserve"> \* MERGEFORMAT </w:instrText>
      </w:r>
      <w:r w:rsidR="00AA0A62">
        <w:fldChar w:fldCharType="separate"/>
      </w:r>
      <w:r w:rsidR="0025167B">
        <w:t>6.2.2.1</w:t>
      </w:r>
      <w:r w:rsidR="00AA0A62">
        <w:fldChar w:fldCharType="end"/>
      </w:r>
      <w:r w:rsidR="00AA0A62">
        <w:t>a,</w:t>
      </w:r>
      <w:r w:rsidR="003E7D88">
        <w:t xml:space="preserve"> if the Contractor operates the help desk and service requests may result in SWCRs then reference to DSD-OPS-HLPDSK should be retained, but if an Associated Party operates the help desk</w:t>
      </w:r>
      <w:r w:rsidR="00AA0A62">
        <w:t xml:space="preserve"> then the subclause should be amended to refer to help desk service requests from an Associated Party (or include the name of that party if known).</w:t>
      </w:r>
      <w:proofErr w:type="gramEnd"/>
      <w:r w:rsidR="00E95F7F">
        <w:t xml:space="preserve"> </w:t>
      </w:r>
      <w:r w:rsidR="003E7D88">
        <w:t xml:space="preserve"> </w:t>
      </w:r>
      <w:r w:rsidR="00AA0A62">
        <w:t>The Contractor is also required to raise SWCRs to incorporate</w:t>
      </w:r>
      <w:r>
        <w:t xml:space="preserve"> OEM-sourced changes</w:t>
      </w:r>
      <w:r w:rsidRPr="00367CAE">
        <w:t xml:space="preserve"> </w:t>
      </w:r>
      <w:r w:rsidR="00AA0A62">
        <w:t>(</w:t>
      </w:r>
      <w:proofErr w:type="spellStart"/>
      <w:r w:rsidR="00AA0A62">
        <w:t>ie</w:t>
      </w:r>
      <w:proofErr w:type="spellEnd"/>
      <w:r w:rsidR="00AA0A62">
        <w:t xml:space="preserve">, identified through </w:t>
      </w:r>
      <w:r w:rsidR="0016702C">
        <w:t>Software</w:t>
      </w:r>
      <w:r w:rsidR="00AA0A62">
        <w:t xml:space="preserve"> licence agreements and </w:t>
      </w:r>
      <w:r w:rsidR="0016702C">
        <w:t>Software</w:t>
      </w:r>
      <w:r w:rsidR="00AA0A62">
        <w:t xml:space="preserve"> monitoring) </w:t>
      </w:r>
      <w:r>
        <w:t>applicable to the Contract.</w:t>
      </w:r>
      <w:r w:rsidR="00AA0A62">
        <w:t xml:space="preserve">  This </w:t>
      </w:r>
      <w:proofErr w:type="gramStart"/>
      <w:r w:rsidR="00AA0A62">
        <w:t>may be amended, or deleted, if the Contractor will not have this role</w:t>
      </w:r>
      <w:proofErr w:type="gramEnd"/>
      <w:r w:rsidR="00AA0A62">
        <w:t>.</w:t>
      </w:r>
    </w:p>
    <w:p w14:paraId="2AFC35EF" w14:textId="5721DEA8" w:rsidR="00367CAE" w:rsidRDefault="00A413AE" w:rsidP="0094143C">
      <w:pPr>
        <w:pStyle w:val="GuideText-ASDEFCON"/>
      </w:pPr>
      <w:r>
        <w:t xml:space="preserve">Clause </w:t>
      </w:r>
      <w:r>
        <w:fldChar w:fldCharType="begin"/>
      </w:r>
      <w:r>
        <w:instrText xml:space="preserve"> REF _Ref265686735 \r \h </w:instrText>
      </w:r>
      <w:r w:rsidR="0094143C">
        <w:instrText xml:space="preserve"> \* MERGEFORMAT </w:instrText>
      </w:r>
      <w:r>
        <w:fldChar w:fldCharType="separate"/>
      </w:r>
      <w:r w:rsidR="0025167B">
        <w:t>6.2.2.3</w:t>
      </w:r>
      <w:r>
        <w:fldChar w:fldCharType="end"/>
      </w:r>
      <w:r>
        <w:t xml:space="preserve"> requires the Contractor to maintain a log of all </w:t>
      </w:r>
      <w:r w:rsidR="0088074B">
        <w:t>S</w:t>
      </w:r>
      <w:r w:rsidR="00AA0A62">
        <w:t>W</w:t>
      </w:r>
      <w:r w:rsidR="0088074B">
        <w:t>CRs</w:t>
      </w:r>
      <w:r>
        <w:t xml:space="preserve"> and includes a default list for data to </w:t>
      </w:r>
      <w:proofErr w:type="gramStart"/>
      <w:r>
        <w:t>be recorded</w:t>
      </w:r>
      <w:proofErr w:type="gramEnd"/>
      <w:r>
        <w:t xml:space="preserve"> in the log.  This list </w:t>
      </w:r>
      <w:proofErr w:type="gramStart"/>
      <w:r>
        <w:t>should be reviewed by the drafter and updated if required</w:t>
      </w:r>
      <w:proofErr w:type="gramEnd"/>
      <w:r>
        <w:t xml:space="preserve">.  Clause </w:t>
      </w:r>
      <w:r w:rsidR="007F75E5">
        <w:fldChar w:fldCharType="begin"/>
      </w:r>
      <w:r w:rsidR="007F75E5">
        <w:instrText xml:space="preserve"> REF _Ref383792057 \r \h </w:instrText>
      </w:r>
      <w:r w:rsidR="0094143C">
        <w:instrText xml:space="preserve"> \* MERGEFORMAT </w:instrText>
      </w:r>
      <w:r w:rsidR="007F75E5">
        <w:fldChar w:fldCharType="separate"/>
      </w:r>
      <w:r w:rsidR="0025167B">
        <w:t>6.2.2.4</w:t>
      </w:r>
      <w:r w:rsidR="007F75E5">
        <w:fldChar w:fldCharType="end"/>
      </w:r>
      <w:r>
        <w:t xml:space="preserve"> requires the Contractor to provide the Commonwealth with access to the log.  This clause does not require tailoring, however, the drafter may also consider including the log as a requirement for the Contractor’s Data Management System, as per SOW clause 2.3, in order to provide on-line access to the log.</w:t>
      </w:r>
    </w:p>
    <w:p w14:paraId="28ADD57C" w14:textId="2959F8F2" w:rsidR="00BE3C9F" w:rsidRDefault="00BE3C9F" w:rsidP="0094143C">
      <w:pPr>
        <w:pStyle w:val="GuideText-ASDEFCON"/>
      </w:pPr>
      <w:r>
        <w:t xml:space="preserve">Clause </w:t>
      </w:r>
      <w:r>
        <w:fldChar w:fldCharType="begin"/>
      </w:r>
      <w:r>
        <w:instrText xml:space="preserve"> REF _Ref326651660 \r \h </w:instrText>
      </w:r>
      <w:r w:rsidR="0094143C">
        <w:instrText xml:space="preserve"> \* MERGEFORMAT </w:instrText>
      </w:r>
      <w:r>
        <w:fldChar w:fldCharType="separate"/>
      </w:r>
      <w:r w:rsidR="0025167B">
        <w:t>6.2.2.5</w:t>
      </w:r>
      <w:r>
        <w:fldChar w:fldCharType="end"/>
      </w:r>
      <w:r>
        <w:t xml:space="preserve"> requires the Contractor to report the status of </w:t>
      </w:r>
      <w:r w:rsidR="0088074B">
        <w:t>S</w:t>
      </w:r>
      <w:r w:rsidR="00F76B85">
        <w:t>W</w:t>
      </w:r>
      <w:r w:rsidR="0088074B">
        <w:t>CRs</w:t>
      </w:r>
      <w:r w:rsidR="00343BE7">
        <w:t xml:space="preserve"> </w:t>
      </w:r>
      <w:r>
        <w:t xml:space="preserve">in the Combined Services Summary Report (CSSR).  </w:t>
      </w:r>
      <w:r w:rsidR="00EE080B">
        <w:t>Note</w:t>
      </w:r>
      <w:r w:rsidR="00EE080B" w:rsidRPr="0088074B">
        <w:t xml:space="preserve"> </w:t>
      </w:r>
      <w:r w:rsidR="00EE080B">
        <w:t>that on-going updates to the status of S</w:t>
      </w:r>
      <w:r w:rsidR="00F76B85">
        <w:t>W</w:t>
      </w:r>
      <w:r w:rsidR="00EE080B">
        <w:t xml:space="preserve">CRs, including any resulting </w:t>
      </w:r>
      <w:r w:rsidR="00F76B85">
        <w:t>Software Change Proposals (</w:t>
      </w:r>
      <w:r w:rsidR="00EE080B">
        <w:t>S</w:t>
      </w:r>
      <w:r w:rsidR="000F4B28">
        <w:t>W</w:t>
      </w:r>
      <w:r w:rsidR="00EE080B">
        <w:t>CPs</w:t>
      </w:r>
      <w:r w:rsidR="00F76B85">
        <w:t>)</w:t>
      </w:r>
      <w:r w:rsidR="00EE080B">
        <w:t xml:space="preserve">, </w:t>
      </w:r>
      <w:proofErr w:type="gramStart"/>
      <w:r w:rsidR="00EE080B">
        <w:t>are reported</w:t>
      </w:r>
      <w:proofErr w:type="gramEnd"/>
      <w:r w:rsidR="00EE080B">
        <w:t xml:space="preserve"> through the Engineering Services section of the CSSR.</w:t>
      </w:r>
      <w:r w:rsidR="00EE080B" w:rsidRPr="00EE080B">
        <w:t xml:space="preserve"> </w:t>
      </w:r>
      <w:r w:rsidR="005F524B">
        <w:t xml:space="preserve"> </w:t>
      </w:r>
      <w:r w:rsidR="00EE080B">
        <w:t xml:space="preserve">This clause </w:t>
      </w:r>
      <w:proofErr w:type="gramStart"/>
      <w:r w:rsidR="00EE080B">
        <w:t>should be reviewed</w:t>
      </w:r>
      <w:proofErr w:type="gramEnd"/>
      <w:r w:rsidR="00EE080B">
        <w:t xml:space="preserve"> but, in general, no change is required.</w:t>
      </w:r>
    </w:p>
    <w:p w14:paraId="2FE3D0B6" w14:textId="2D76338D" w:rsidR="00212261" w:rsidRDefault="00212261" w:rsidP="0094143C">
      <w:pPr>
        <w:pStyle w:val="GuideText-ASDEFCON"/>
      </w:pPr>
      <w:r>
        <w:t xml:space="preserve">Clause </w:t>
      </w:r>
      <w:r>
        <w:fldChar w:fldCharType="begin"/>
      </w:r>
      <w:r>
        <w:instrText xml:space="preserve"> REF _Ref326738554 \r \h </w:instrText>
      </w:r>
      <w:r w:rsidR="0094143C">
        <w:instrText xml:space="preserve"> \* MERGEFORMAT </w:instrText>
      </w:r>
      <w:r>
        <w:fldChar w:fldCharType="separate"/>
      </w:r>
      <w:r w:rsidR="0025167B">
        <w:t>6.2.2.6</w:t>
      </w:r>
      <w:r>
        <w:fldChar w:fldCharType="end"/>
      </w:r>
      <w:r>
        <w:t xml:space="preserve"> identifies the requirements to </w:t>
      </w:r>
      <w:proofErr w:type="gramStart"/>
      <w:r>
        <w:t>be met</w:t>
      </w:r>
      <w:proofErr w:type="gramEnd"/>
      <w:r>
        <w:t xml:space="preserve"> for the closure of a Software Change Request.  This clause </w:t>
      </w:r>
      <w:proofErr w:type="gramStart"/>
      <w:r>
        <w:t>should be reviewed</w:t>
      </w:r>
      <w:proofErr w:type="gramEnd"/>
      <w:r>
        <w:t xml:space="preserve"> and may be amended if necessary.</w:t>
      </w:r>
    </w:p>
    <w:p w14:paraId="51CAA7B7" w14:textId="77777777" w:rsidR="00A413AE" w:rsidRPr="00632B04" w:rsidRDefault="00A413AE" w:rsidP="00632B04">
      <w:pPr>
        <w:pStyle w:val="GuideMarginHead-ASDEFCON"/>
        <w:rPr>
          <w:u w:val="single"/>
        </w:rPr>
      </w:pPr>
      <w:r w:rsidRPr="0094143C">
        <w:rPr>
          <w:u w:val="single"/>
        </w:rPr>
        <w:t>Related Clauses/ Documents</w:t>
      </w:r>
      <w:r w:rsidRPr="00632B04">
        <w:rPr>
          <w:u w:val="single"/>
        </w:rPr>
        <w:t>:</w:t>
      </w:r>
    </w:p>
    <w:p w14:paraId="6690E9E6" w14:textId="1CC16AAB" w:rsidR="00D738DF" w:rsidRDefault="000365C6" w:rsidP="0094143C">
      <w:pPr>
        <w:pStyle w:val="GuideText-ASDEFCON"/>
      </w:pPr>
      <w:r>
        <w:t xml:space="preserve">Clause </w:t>
      </w:r>
      <w:r w:rsidR="00D738DF">
        <w:fldChar w:fldCharType="begin"/>
      </w:r>
      <w:r w:rsidR="00D738DF">
        <w:instrText xml:space="preserve"> REF _Ref347319186 \r \h </w:instrText>
      </w:r>
      <w:r w:rsidR="0094143C">
        <w:instrText xml:space="preserve"> \* MERGEFORMAT </w:instrText>
      </w:r>
      <w:r w:rsidR="00D738DF">
        <w:fldChar w:fldCharType="separate"/>
      </w:r>
      <w:r w:rsidR="0025167B">
        <w:t>6.2.3</w:t>
      </w:r>
      <w:r w:rsidR="00D738DF">
        <w:fldChar w:fldCharType="end"/>
      </w:r>
      <w:r w:rsidR="00D738DF">
        <w:t xml:space="preserve">, </w:t>
      </w:r>
      <w:r w:rsidR="00D738DF">
        <w:fldChar w:fldCharType="begin"/>
      </w:r>
      <w:r w:rsidR="00D738DF">
        <w:instrText xml:space="preserve"> REF _Ref347319186 \h </w:instrText>
      </w:r>
      <w:r w:rsidR="0094143C">
        <w:instrText xml:space="preserve"> \* MERGEFORMAT </w:instrText>
      </w:r>
      <w:r w:rsidR="00D738DF">
        <w:fldChar w:fldCharType="separate"/>
      </w:r>
      <w:r w:rsidR="0025167B">
        <w:t>Software Change Analysis</w:t>
      </w:r>
      <w:r w:rsidR="00D738DF">
        <w:fldChar w:fldCharType="end"/>
      </w:r>
    </w:p>
    <w:p w14:paraId="606A1543" w14:textId="503B42D1" w:rsidR="007F75E5" w:rsidRDefault="000365C6" w:rsidP="0094143C">
      <w:pPr>
        <w:pStyle w:val="GuideText-ASDEFCON"/>
      </w:pPr>
      <w:r>
        <w:t xml:space="preserve">Clause </w:t>
      </w:r>
      <w:r w:rsidR="007F75E5">
        <w:fldChar w:fldCharType="begin"/>
      </w:r>
      <w:r w:rsidR="007F75E5">
        <w:instrText xml:space="preserve"> REF _Ref383522387 \r \h </w:instrText>
      </w:r>
      <w:r w:rsidR="0094143C">
        <w:instrText xml:space="preserve"> \* MERGEFORMAT </w:instrText>
      </w:r>
      <w:r w:rsidR="007F75E5">
        <w:fldChar w:fldCharType="separate"/>
      </w:r>
      <w:r w:rsidR="0025167B">
        <w:t>6.2.4</w:t>
      </w:r>
      <w:r w:rsidR="007F75E5">
        <w:fldChar w:fldCharType="end"/>
      </w:r>
      <w:r w:rsidR="007F75E5">
        <w:t xml:space="preserve">, </w:t>
      </w:r>
      <w:r w:rsidR="007F75E5">
        <w:fldChar w:fldCharType="begin"/>
      </w:r>
      <w:r w:rsidR="007F75E5">
        <w:instrText xml:space="preserve"> REF _Ref383522387 \h </w:instrText>
      </w:r>
      <w:r w:rsidR="0094143C">
        <w:instrText xml:space="preserve"> \* MERGEFORMAT </w:instrText>
      </w:r>
      <w:r w:rsidR="007F75E5">
        <w:fldChar w:fldCharType="separate"/>
      </w:r>
      <w:r w:rsidR="0025167B">
        <w:t>Development of Minor Changes to Software</w:t>
      </w:r>
      <w:r w:rsidR="007F75E5">
        <w:fldChar w:fldCharType="end"/>
      </w:r>
    </w:p>
    <w:p w14:paraId="60BE9D14" w14:textId="2C7D7310" w:rsidR="000365C6" w:rsidRDefault="000365C6" w:rsidP="00757A0C">
      <w:pPr>
        <w:pStyle w:val="GuideText-ASDEFCON"/>
      </w:pPr>
      <w:r>
        <w:t xml:space="preserve">Clause </w:t>
      </w:r>
      <w:r w:rsidR="00757A0C">
        <w:fldChar w:fldCharType="begin"/>
      </w:r>
      <w:r w:rsidR="00757A0C">
        <w:instrText xml:space="preserve"> REF _Ref112144260 \r \h </w:instrText>
      </w:r>
      <w:r w:rsidR="00757A0C">
        <w:fldChar w:fldCharType="separate"/>
      </w:r>
      <w:r w:rsidR="0025167B">
        <w:t>6.2.5</w:t>
      </w:r>
      <w:r w:rsidR="00757A0C">
        <w:fldChar w:fldCharType="end"/>
      </w:r>
      <w:r>
        <w:t xml:space="preserve">, </w:t>
      </w:r>
      <w:r w:rsidR="00757A0C">
        <w:fldChar w:fldCharType="begin"/>
      </w:r>
      <w:r w:rsidR="00757A0C">
        <w:instrText xml:space="preserve"> REF _Ref112144260 \h </w:instrText>
      </w:r>
      <w:r w:rsidR="00757A0C">
        <w:fldChar w:fldCharType="separate"/>
      </w:r>
      <w:r w:rsidR="0025167B">
        <w:t>Development of Major Changes to Software</w:t>
      </w:r>
      <w:r w:rsidR="00757A0C">
        <w:fldChar w:fldCharType="end"/>
      </w:r>
    </w:p>
    <w:p w14:paraId="0B9CFE22" w14:textId="16EFBD25" w:rsidR="00A413AE" w:rsidRDefault="00A413AE" w:rsidP="0094143C">
      <w:pPr>
        <w:pStyle w:val="GuideText-ASDEFCON"/>
      </w:pPr>
      <w:r>
        <w:t>Clause 2.3 of the SOW, Data Management System</w:t>
      </w:r>
    </w:p>
    <w:p w14:paraId="20CE071D" w14:textId="77777777" w:rsidR="00A413AE" w:rsidRDefault="00A413AE" w:rsidP="0094143C">
      <w:pPr>
        <w:pStyle w:val="GuideText-ASDEFCON"/>
      </w:pPr>
      <w:r>
        <w:t>DSD-OPS-HLPDSK, Help Desk Services</w:t>
      </w:r>
    </w:p>
    <w:p w14:paraId="1AF3B62F" w14:textId="77777777" w:rsidR="00A413AE" w:rsidRDefault="00A413AE" w:rsidP="0094143C">
      <w:pPr>
        <w:pStyle w:val="GuideText-ASDEFCON"/>
      </w:pPr>
      <w:r>
        <w:t>DSD-MNT-SA, Systems Administration Services</w:t>
      </w:r>
    </w:p>
    <w:p w14:paraId="12A0E9F7" w14:textId="77777777" w:rsidR="00A413AE" w:rsidRDefault="00A413AE" w:rsidP="0094143C">
      <w:pPr>
        <w:pStyle w:val="GuideText-ASDEFCON"/>
      </w:pPr>
      <w:r>
        <w:lastRenderedPageBreak/>
        <w:t xml:space="preserve">DID-SSM-CSSR, </w:t>
      </w:r>
      <w:r w:rsidR="00E85FDA">
        <w:t xml:space="preserve">which defines requirements for the </w:t>
      </w:r>
      <w:r>
        <w:t>Combined Services Summary Report</w:t>
      </w:r>
    </w:p>
    <w:p w14:paraId="423C67BF" w14:textId="77777777" w:rsidR="00DC0DFD" w:rsidRDefault="00DC0DFD" w:rsidP="0094143C">
      <w:pPr>
        <w:pStyle w:val="GuideText-ASDEFCON"/>
      </w:pPr>
      <w:r>
        <w:t>DID-</w:t>
      </w:r>
      <w:r w:rsidR="00FE38C6">
        <w:t>ILS</w:t>
      </w:r>
      <w:r>
        <w:t xml:space="preserve">-SW-SWSP, DID-ENG-CEMP or DID-SSM-SSMP, defining the governing plan for </w:t>
      </w:r>
      <w:r w:rsidR="0016702C">
        <w:t>Software</w:t>
      </w:r>
      <w:r>
        <w:t xml:space="preserve"> support Services</w:t>
      </w:r>
    </w:p>
    <w:p w14:paraId="2264DB03" w14:textId="2F7517BB" w:rsidR="00A413AE" w:rsidRPr="0094143C" w:rsidRDefault="00A413AE" w:rsidP="00D2667A">
      <w:pPr>
        <w:pStyle w:val="GuideMarginHead-ASDEFCON"/>
        <w:rPr>
          <w:rStyle w:val="GuideText-ASDEFCONChar"/>
        </w:rPr>
      </w:pPr>
      <w:r w:rsidRPr="00D2667A">
        <w:rPr>
          <w:u w:val="single"/>
        </w:rPr>
        <w:t>Optional Clauses</w:t>
      </w:r>
      <w:r>
        <w:t>:</w:t>
      </w:r>
      <w:r>
        <w:tab/>
      </w:r>
      <w:r w:rsidR="009E7DCB">
        <w:rPr>
          <w:rStyle w:val="GuideText-ASDEFCONChar"/>
        </w:rPr>
        <w:t>None</w:t>
      </w:r>
    </w:p>
    <w:p w14:paraId="1232C6A7" w14:textId="2A42316A" w:rsidR="00855F79" w:rsidRDefault="00855F79">
      <w:pPr>
        <w:pStyle w:val="heading"/>
      </w:pPr>
      <w:r>
        <w:fldChar w:fldCharType="begin"/>
      </w:r>
      <w:r>
        <w:instrText xml:space="preserve"> REF _Ref347319186 \r \h </w:instrText>
      </w:r>
      <w:r>
        <w:fldChar w:fldCharType="separate"/>
      </w:r>
      <w:r w:rsidR="0025167B">
        <w:t>6.2.3</w:t>
      </w:r>
      <w:r>
        <w:fldChar w:fldCharType="end"/>
      </w:r>
      <w:r>
        <w:tab/>
      </w:r>
      <w:r>
        <w:fldChar w:fldCharType="begin"/>
      </w:r>
      <w:r>
        <w:instrText xml:space="preserve"> REF _Ref347319186 \h </w:instrText>
      </w:r>
      <w:r>
        <w:fldChar w:fldCharType="separate"/>
      </w:r>
      <w:r w:rsidR="0025167B">
        <w:t>Software Change Analysis</w:t>
      </w:r>
      <w:r>
        <w:fldChar w:fldCharType="end"/>
      </w:r>
    </w:p>
    <w:p w14:paraId="40FBAFDD" w14:textId="4418578E" w:rsidR="00BE3C9F" w:rsidRDefault="00BE3C9F" w:rsidP="0094143C">
      <w:pPr>
        <w:pStyle w:val="GuideMarginHead-ASDEFCON"/>
      </w:pPr>
      <w:r w:rsidRPr="00A33760">
        <w:rPr>
          <w:u w:val="single"/>
        </w:rPr>
        <w:t>Status</w:t>
      </w:r>
      <w:r>
        <w:rPr>
          <w:rStyle w:val="MarginheadingChar"/>
        </w:rPr>
        <w:t>:</w:t>
      </w:r>
      <w:r>
        <w:tab/>
      </w:r>
      <w:r w:rsidR="00D738DF">
        <w:t xml:space="preserve">Optional (but required if clauses </w:t>
      </w:r>
      <w:r w:rsidR="00F7202B">
        <w:fldChar w:fldCharType="begin"/>
      </w:r>
      <w:r w:rsidR="00F7202B">
        <w:instrText xml:space="preserve"> REF _Ref383522387 \r \h </w:instrText>
      </w:r>
      <w:r w:rsidR="00F7202B">
        <w:fldChar w:fldCharType="separate"/>
      </w:r>
      <w:r w:rsidR="0025167B">
        <w:t>6.2.4</w:t>
      </w:r>
      <w:r w:rsidR="00F7202B">
        <w:fldChar w:fldCharType="end"/>
      </w:r>
      <w:r w:rsidR="00D738DF">
        <w:t xml:space="preserve"> or </w:t>
      </w:r>
      <w:r w:rsidR="00757A0C">
        <w:fldChar w:fldCharType="begin"/>
      </w:r>
      <w:r w:rsidR="00757A0C">
        <w:instrText xml:space="preserve"> REF _Ref112144260 \r \h </w:instrText>
      </w:r>
      <w:r w:rsidR="00757A0C">
        <w:fldChar w:fldCharType="separate"/>
      </w:r>
      <w:r w:rsidR="0025167B">
        <w:t>6.2.5</w:t>
      </w:r>
      <w:r w:rsidR="00757A0C">
        <w:fldChar w:fldCharType="end"/>
      </w:r>
      <w:r w:rsidR="00D738DF">
        <w:t xml:space="preserve"> are included)</w:t>
      </w:r>
    </w:p>
    <w:p w14:paraId="129677CC" w14:textId="77777777" w:rsidR="00BE3C9F" w:rsidRDefault="00BE3C9F" w:rsidP="0094143C">
      <w:pPr>
        <w:pStyle w:val="GuideMarginHead-ASDEFCON"/>
      </w:pPr>
      <w:r w:rsidRPr="00A33760">
        <w:rPr>
          <w:u w:val="single"/>
        </w:rPr>
        <w:t>Purpose</w:t>
      </w:r>
      <w:r>
        <w:rPr>
          <w:rStyle w:val="MarginheadingChar"/>
        </w:rPr>
        <w:t>:</w:t>
      </w:r>
      <w:r>
        <w:tab/>
        <w:t>To identify the requirements for analysing Software Change Requests.</w:t>
      </w:r>
    </w:p>
    <w:p w14:paraId="317E7DAA" w14:textId="77777777" w:rsidR="00BE3C9F" w:rsidRDefault="00BE3C9F" w:rsidP="0094143C">
      <w:pPr>
        <w:pStyle w:val="GuideMarginHead-ASDEFCON"/>
      </w:pPr>
      <w:r w:rsidRPr="0094143C">
        <w:rPr>
          <w:u w:val="single"/>
        </w:rPr>
        <w:t>Policy:</w:t>
      </w:r>
      <w:r>
        <w:tab/>
        <w:t>Nil</w:t>
      </w:r>
    </w:p>
    <w:p w14:paraId="5CA7B135" w14:textId="5FC35323" w:rsidR="00BE3C9F" w:rsidRDefault="00BE3C9F" w:rsidP="0094143C">
      <w:pPr>
        <w:pStyle w:val="GuideMarginHead-ASDEFCON"/>
      </w:pPr>
      <w:r w:rsidRPr="00A33760">
        <w:rPr>
          <w:u w:val="single"/>
        </w:rPr>
        <w:t>Guidance</w:t>
      </w:r>
      <w:r>
        <w:rPr>
          <w:rStyle w:val="MarginheadingChar"/>
        </w:rPr>
        <w:t>:</w:t>
      </w:r>
      <w:r>
        <w:tab/>
        <w:t>This clause requires the Contractor to</w:t>
      </w:r>
      <w:r w:rsidR="00FD5301">
        <w:t xml:space="preserve"> analyse all </w:t>
      </w:r>
      <w:r w:rsidR="0088074B">
        <w:t>S</w:t>
      </w:r>
      <w:r w:rsidR="00AA0A62">
        <w:t>W</w:t>
      </w:r>
      <w:r w:rsidR="0088074B">
        <w:t>CRs</w:t>
      </w:r>
      <w:r>
        <w:t xml:space="preserve">. </w:t>
      </w:r>
      <w:r w:rsidR="00FD5301">
        <w:t xml:space="preserve"> </w:t>
      </w:r>
      <w:r w:rsidR="005D64F0">
        <w:t xml:space="preserve">Clause </w:t>
      </w:r>
      <w:r w:rsidR="00FE65F0">
        <w:fldChar w:fldCharType="begin"/>
      </w:r>
      <w:r w:rsidR="00FE65F0">
        <w:instrText xml:space="preserve"> REF _Ref347319186 \r \h </w:instrText>
      </w:r>
      <w:r w:rsidR="00FE65F0">
        <w:fldChar w:fldCharType="separate"/>
      </w:r>
      <w:r w:rsidR="0025167B">
        <w:t>6.2.3</w:t>
      </w:r>
      <w:r w:rsidR="00FE65F0">
        <w:fldChar w:fldCharType="end"/>
      </w:r>
      <w:r w:rsidR="005D64F0">
        <w:t xml:space="preserve"> integrates with clause 6.2.4 of DSD-ENG-SERV, Analysis of Change Requests, essentially adding </w:t>
      </w:r>
      <w:r w:rsidR="0016702C">
        <w:t>Software</w:t>
      </w:r>
      <w:r w:rsidR="005D64F0">
        <w:t xml:space="preserve">-specific requirements to the standard engineering process.  </w:t>
      </w:r>
      <w:r>
        <w:t xml:space="preserve">As </w:t>
      </w:r>
      <w:r w:rsidR="005D64F0">
        <w:t>an</w:t>
      </w:r>
      <w:r>
        <w:t xml:space="preserve"> analysis of each </w:t>
      </w:r>
      <w:r w:rsidR="0088074B">
        <w:t>S</w:t>
      </w:r>
      <w:r w:rsidR="00AA0A62">
        <w:t>W</w:t>
      </w:r>
      <w:r w:rsidR="0088074B">
        <w:t>CR</w:t>
      </w:r>
      <w:r w:rsidR="00343BE7">
        <w:t xml:space="preserve"> </w:t>
      </w:r>
      <w:r>
        <w:t xml:space="preserve">is a prerequisite for the </w:t>
      </w:r>
      <w:r w:rsidR="005D64F0">
        <w:t xml:space="preserve">other </w:t>
      </w:r>
      <w:r w:rsidR="0016702C">
        <w:t>Software</w:t>
      </w:r>
      <w:r>
        <w:t xml:space="preserve"> support Services</w:t>
      </w:r>
      <w:r w:rsidR="005D64F0">
        <w:t xml:space="preserve"> in the DSD</w:t>
      </w:r>
      <w:r>
        <w:t xml:space="preserve">, </w:t>
      </w:r>
      <w:r w:rsidR="00FD5301">
        <w:t xml:space="preserve">whether a </w:t>
      </w:r>
      <w:r w:rsidR="0016702C">
        <w:t>Software</w:t>
      </w:r>
      <w:r w:rsidR="00FD5301">
        <w:t xml:space="preserve"> change proceed</w:t>
      </w:r>
      <w:r w:rsidR="005D64F0">
        <w:t>s</w:t>
      </w:r>
      <w:r w:rsidR="00FD5301">
        <w:t xml:space="preserve"> or not, </w:t>
      </w:r>
      <w:r>
        <w:t xml:space="preserve">this is a </w:t>
      </w:r>
      <w:r w:rsidR="00AA0A62">
        <w:t xml:space="preserve">necessary </w:t>
      </w:r>
      <w:r>
        <w:t>clause.</w:t>
      </w:r>
    </w:p>
    <w:p w14:paraId="28461EEA" w14:textId="3B6D263A" w:rsidR="005D64F0" w:rsidRDefault="00E22B26" w:rsidP="0094143C">
      <w:pPr>
        <w:pStyle w:val="GuideText-ASDEFCON"/>
      </w:pPr>
      <w:r>
        <w:t>Clause</w:t>
      </w:r>
      <w:r w:rsidR="003B75C4">
        <w:t>s</w:t>
      </w:r>
      <w:r>
        <w:t xml:space="preserve"> </w:t>
      </w:r>
      <w:r w:rsidR="005D64F0">
        <w:fldChar w:fldCharType="begin"/>
      </w:r>
      <w:r w:rsidR="005D64F0">
        <w:instrText xml:space="preserve"> REF _Ref326652132 \r \h </w:instrText>
      </w:r>
      <w:r w:rsidR="0094143C">
        <w:instrText xml:space="preserve"> \* MERGEFORMAT </w:instrText>
      </w:r>
      <w:r w:rsidR="005D64F0">
        <w:fldChar w:fldCharType="separate"/>
      </w:r>
      <w:r w:rsidR="0025167B">
        <w:t>6.2.3.1</w:t>
      </w:r>
      <w:r w:rsidR="005D64F0">
        <w:fldChar w:fldCharType="end"/>
      </w:r>
      <w:r w:rsidR="003B75C4">
        <w:t xml:space="preserve"> and </w:t>
      </w:r>
      <w:r w:rsidR="003B75C4">
        <w:fldChar w:fldCharType="begin"/>
      </w:r>
      <w:r w:rsidR="003B75C4">
        <w:instrText xml:space="preserve"> REF _Ref326653180 \r \h </w:instrText>
      </w:r>
      <w:r w:rsidR="0094143C">
        <w:instrText xml:space="preserve"> \* MERGEFORMAT </w:instrText>
      </w:r>
      <w:r w:rsidR="003B75C4">
        <w:fldChar w:fldCharType="separate"/>
      </w:r>
      <w:r w:rsidR="0025167B">
        <w:t>6.2.3.2</w:t>
      </w:r>
      <w:r w:rsidR="003B75C4">
        <w:fldChar w:fldCharType="end"/>
      </w:r>
      <w:r w:rsidR="003B75C4">
        <w:t xml:space="preserve"> define</w:t>
      </w:r>
      <w:r>
        <w:t xml:space="preserve"> the requirements for prioritising </w:t>
      </w:r>
      <w:r w:rsidR="0088074B">
        <w:t>S</w:t>
      </w:r>
      <w:r w:rsidR="00AA0A62">
        <w:t>W</w:t>
      </w:r>
      <w:r w:rsidR="0088074B">
        <w:t>CRs</w:t>
      </w:r>
      <w:r w:rsidR="00343BE7">
        <w:t xml:space="preserve"> </w:t>
      </w:r>
      <w:r>
        <w:t>and integrate</w:t>
      </w:r>
      <w:r w:rsidR="003B75C4">
        <w:t xml:space="preserve"> with</w:t>
      </w:r>
      <w:r>
        <w:t xml:space="preserve"> th</w:t>
      </w:r>
      <w:r w:rsidR="003B75C4">
        <w:t>e</w:t>
      </w:r>
      <w:r>
        <w:t xml:space="preserve"> </w:t>
      </w:r>
      <w:r w:rsidR="003B75C4">
        <w:t>Analysis of Change Requests process defined under</w:t>
      </w:r>
      <w:r w:rsidR="00BB1B0E">
        <w:t xml:space="preserve"> clause 6.2.4 of DSD-ENG-SERV. </w:t>
      </w:r>
      <w:r>
        <w:t xml:space="preserve"> Drafters should review clause</w:t>
      </w:r>
      <w:r w:rsidR="003B75C4">
        <w:t>s</w:t>
      </w:r>
      <w:r w:rsidR="00863BE7">
        <w:t xml:space="preserve"> </w:t>
      </w:r>
      <w:r w:rsidR="00863BE7">
        <w:fldChar w:fldCharType="begin"/>
      </w:r>
      <w:r w:rsidR="00863BE7">
        <w:instrText xml:space="preserve"> REF _Ref326652132 \r \h </w:instrText>
      </w:r>
      <w:r w:rsidR="0094143C">
        <w:instrText xml:space="preserve"> \* MERGEFORMAT </w:instrText>
      </w:r>
      <w:r w:rsidR="00863BE7">
        <w:fldChar w:fldCharType="separate"/>
      </w:r>
      <w:r w:rsidR="0025167B">
        <w:t>6.2.3.1</w:t>
      </w:r>
      <w:r w:rsidR="00863BE7">
        <w:fldChar w:fldCharType="end"/>
      </w:r>
      <w:r w:rsidR="003B75C4">
        <w:t xml:space="preserve">, </w:t>
      </w:r>
      <w:r w:rsidR="003B75C4">
        <w:fldChar w:fldCharType="begin"/>
      </w:r>
      <w:r w:rsidR="003B75C4">
        <w:instrText xml:space="preserve"> REF _Ref326653180 \r \h </w:instrText>
      </w:r>
      <w:r w:rsidR="0094143C">
        <w:instrText xml:space="preserve"> \* MERGEFORMAT </w:instrText>
      </w:r>
      <w:r w:rsidR="003B75C4">
        <w:fldChar w:fldCharType="separate"/>
      </w:r>
      <w:r w:rsidR="0025167B">
        <w:t>6.2.3.2</w:t>
      </w:r>
      <w:r w:rsidR="003B75C4">
        <w:fldChar w:fldCharType="end"/>
      </w:r>
      <w:r w:rsidR="00863BE7">
        <w:t xml:space="preserve"> and </w:t>
      </w:r>
      <w:r w:rsidR="00FE65F0">
        <w:t xml:space="preserve">clause </w:t>
      </w:r>
      <w:r>
        <w:t xml:space="preserve">6.2.4 of DSD-ENG-SERV </w:t>
      </w:r>
      <w:r w:rsidR="003B75C4">
        <w:t>(</w:t>
      </w:r>
      <w:r>
        <w:t>and any changes drafted for that clause</w:t>
      </w:r>
      <w:r w:rsidR="003B75C4">
        <w:t>)</w:t>
      </w:r>
      <w:r w:rsidR="00863BE7">
        <w:t>, and then amend clause</w:t>
      </w:r>
      <w:r w:rsidR="003B75C4">
        <w:t>s</w:t>
      </w:r>
      <w:r w:rsidR="00863BE7">
        <w:t xml:space="preserve"> </w:t>
      </w:r>
      <w:r w:rsidR="00863BE7">
        <w:fldChar w:fldCharType="begin"/>
      </w:r>
      <w:r w:rsidR="00863BE7">
        <w:instrText xml:space="preserve"> REF _Ref326652132 \r \h </w:instrText>
      </w:r>
      <w:r w:rsidR="0094143C">
        <w:instrText xml:space="preserve"> \* MERGEFORMAT </w:instrText>
      </w:r>
      <w:r w:rsidR="00863BE7">
        <w:fldChar w:fldCharType="separate"/>
      </w:r>
      <w:r w:rsidR="0025167B">
        <w:t>6.2.3.1</w:t>
      </w:r>
      <w:r w:rsidR="00863BE7">
        <w:fldChar w:fldCharType="end"/>
      </w:r>
      <w:r w:rsidR="003B75C4">
        <w:t xml:space="preserve"> and </w:t>
      </w:r>
      <w:r w:rsidR="003B75C4">
        <w:fldChar w:fldCharType="begin"/>
      </w:r>
      <w:r w:rsidR="003B75C4">
        <w:instrText xml:space="preserve"> REF _Ref326653180 \r \h </w:instrText>
      </w:r>
      <w:r w:rsidR="0094143C">
        <w:instrText xml:space="preserve"> \* MERGEFORMAT </w:instrText>
      </w:r>
      <w:r w:rsidR="003B75C4">
        <w:fldChar w:fldCharType="separate"/>
      </w:r>
      <w:r w:rsidR="0025167B">
        <w:t>6.2.3.2</w:t>
      </w:r>
      <w:r w:rsidR="003B75C4">
        <w:fldChar w:fldCharType="end"/>
      </w:r>
      <w:r w:rsidR="003B75C4">
        <w:t xml:space="preserve"> </w:t>
      </w:r>
      <w:r w:rsidR="00863BE7">
        <w:t>if necessary</w:t>
      </w:r>
      <w:r w:rsidR="00AA0A62">
        <w:t xml:space="preserve"> to ensure consistency</w:t>
      </w:r>
      <w:r>
        <w:t>.</w:t>
      </w:r>
    </w:p>
    <w:p w14:paraId="251CB6A0" w14:textId="77777777" w:rsidR="00663957" w:rsidRDefault="00663957" w:rsidP="0094143C">
      <w:pPr>
        <w:pStyle w:val="GuideText-ASDEFCON"/>
      </w:pPr>
      <w:r>
        <w:t xml:space="preserve">A Major Change is a change that alters the function of the </w:t>
      </w:r>
      <w:r w:rsidR="0016702C">
        <w:t>Software</w:t>
      </w:r>
      <w:r w:rsidR="00AA0A62">
        <w:t xml:space="preserve"> </w:t>
      </w:r>
      <w:r>
        <w:t xml:space="preserve">Product.  A Minor Change </w:t>
      </w:r>
      <w:r w:rsidR="00897AAA">
        <w:t xml:space="preserve">does not alter functionality but may improve the efficiency of the code or remove any latent defects to ensure compliance with the approved configuration.  A Minor Change </w:t>
      </w:r>
      <w:r>
        <w:t xml:space="preserve">may </w:t>
      </w:r>
      <w:r w:rsidR="00897AAA">
        <w:t xml:space="preserve">also </w:t>
      </w:r>
      <w:r>
        <w:t xml:space="preserve">change an aspect of the user interface, menus, help or some other aspect of the </w:t>
      </w:r>
      <w:r w:rsidR="0016702C">
        <w:t>Software</w:t>
      </w:r>
      <w:r>
        <w:t xml:space="preserve"> that is visible to the operator / user, but it does not change the </w:t>
      </w:r>
      <w:r w:rsidR="0016702C">
        <w:t>Software</w:t>
      </w:r>
      <w:r>
        <w:t xml:space="preserve"> Product’s function.  Drafters should review the definitions for Major Change and Minor Change in the Glossary (which apply to </w:t>
      </w:r>
      <w:r w:rsidR="00452005">
        <w:t xml:space="preserve">both </w:t>
      </w:r>
      <w:r>
        <w:t xml:space="preserve">hardware and </w:t>
      </w:r>
      <w:r w:rsidR="0016702C">
        <w:t>Software</w:t>
      </w:r>
      <w:r>
        <w:t xml:space="preserve"> changes), and revise if necessary.</w:t>
      </w:r>
    </w:p>
    <w:p w14:paraId="5996D3C4" w14:textId="77777777" w:rsidR="00663957" w:rsidRDefault="00BB1B0E" w:rsidP="0094143C">
      <w:pPr>
        <w:pStyle w:val="GuideText-ASDEFCON"/>
      </w:pPr>
      <w:r>
        <w:t xml:space="preserve">Drafters should also </w:t>
      </w:r>
      <w:r w:rsidR="00663957">
        <w:t>be aware</w:t>
      </w:r>
      <w:r>
        <w:t xml:space="preserve"> that clause 6.2.5 of DSD-ENG-CM, Configuration Control</w:t>
      </w:r>
      <w:r w:rsidR="00663957">
        <w:t xml:space="preserve"> (which is inter-related via clause 6.2.4 of DSD-ENG-SERV)</w:t>
      </w:r>
      <w:r>
        <w:t xml:space="preserve">, requires the Contractor to </w:t>
      </w:r>
      <w:r w:rsidR="00663957">
        <w:t>submit</w:t>
      </w:r>
      <w:r>
        <w:t xml:space="preserve"> proposed configuration changes</w:t>
      </w:r>
      <w:r w:rsidR="00663957" w:rsidRPr="00663957">
        <w:t xml:space="preserve"> </w:t>
      </w:r>
      <w:r w:rsidR="00663957">
        <w:t>to the Commonwealth.  T</w:t>
      </w:r>
      <w:r>
        <w:t xml:space="preserve">his process </w:t>
      </w:r>
      <w:r w:rsidR="00663957">
        <w:t xml:space="preserve">seeks Commonwealth Approval for Major Changes and review of Minor Changes.  Clause 6.2.5 of DSD-ENG-CM also </w:t>
      </w:r>
      <w:r>
        <w:t>allow</w:t>
      </w:r>
      <w:r w:rsidR="00663957">
        <w:t>s</w:t>
      </w:r>
      <w:r>
        <w:t xml:space="preserve"> </w:t>
      </w:r>
      <w:r w:rsidR="00663957">
        <w:t xml:space="preserve">the Commonwealth to reclassify a Minor Change as a Major Change if the Commonwealth Representative believes that the proposed change will change the </w:t>
      </w:r>
      <w:r w:rsidR="0016702C">
        <w:t>Software</w:t>
      </w:r>
      <w:r w:rsidR="00663957">
        <w:t xml:space="preserve"> Product’s function significantly and the process requires greater Commonwealth visibility.  Alternatively, the Commonwealth Representative may decide that a change in function is sufficiently small to </w:t>
      </w:r>
      <w:proofErr w:type="gramStart"/>
      <w:r w:rsidR="00663957">
        <w:t>be managed</w:t>
      </w:r>
      <w:proofErr w:type="gramEnd"/>
      <w:r w:rsidR="00663957">
        <w:t xml:space="preserve"> as a Minor Change.  Such changes </w:t>
      </w:r>
      <w:proofErr w:type="gramStart"/>
      <w:r w:rsidR="00663957">
        <w:t>will be based</w:t>
      </w:r>
      <w:proofErr w:type="gramEnd"/>
      <w:r w:rsidR="00663957">
        <w:t xml:space="preserve"> on evidence at the time, and possibly </w:t>
      </w:r>
      <w:r w:rsidR="0016702C">
        <w:t xml:space="preserve">for ADF </w:t>
      </w:r>
      <w:r w:rsidR="005E7E62">
        <w:t>r</w:t>
      </w:r>
      <w:r w:rsidR="0016702C">
        <w:t xml:space="preserve">egulatory / </w:t>
      </w:r>
      <w:r w:rsidR="005E7E62">
        <w:t>a</w:t>
      </w:r>
      <w:r w:rsidR="0016702C">
        <w:t xml:space="preserve">ssurance </w:t>
      </w:r>
      <w:r w:rsidR="005E7E62">
        <w:t>f</w:t>
      </w:r>
      <w:r w:rsidR="0016702C">
        <w:t>ramework</w:t>
      </w:r>
      <w:r w:rsidR="00663957">
        <w:t xml:space="preserve"> requirements.</w:t>
      </w:r>
    </w:p>
    <w:p w14:paraId="0A46F686" w14:textId="34BA3E8C" w:rsidR="00897AAA" w:rsidRDefault="00897AAA" w:rsidP="0094143C">
      <w:pPr>
        <w:pStyle w:val="GuideText-ASDEFCON"/>
      </w:pPr>
      <w:r>
        <w:t xml:space="preserve">Depending on the classification as either a Major Change or a Minor Change, and subsequent Approval or Review, clauses </w:t>
      </w:r>
      <w:r w:rsidR="00757A0C">
        <w:fldChar w:fldCharType="begin"/>
      </w:r>
      <w:r w:rsidR="00757A0C">
        <w:instrText xml:space="preserve"> REF _Ref112144260 \r \h </w:instrText>
      </w:r>
      <w:r w:rsidR="00757A0C">
        <w:fldChar w:fldCharType="separate"/>
      </w:r>
      <w:r w:rsidR="0025167B">
        <w:t>6.2.5</w:t>
      </w:r>
      <w:r w:rsidR="00757A0C">
        <w:fldChar w:fldCharType="end"/>
      </w:r>
      <w:r>
        <w:t xml:space="preserve"> and </w:t>
      </w:r>
      <w:r w:rsidR="00F7202B">
        <w:fldChar w:fldCharType="begin"/>
      </w:r>
      <w:r w:rsidR="00F7202B">
        <w:instrText xml:space="preserve"> REF _Ref383522387 \r \h </w:instrText>
      </w:r>
      <w:r w:rsidR="0094143C">
        <w:instrText xml:space="preserve"> \* MERGEFORMAT </w:instrText>
      </w:r>
      <w:r w:rsidR="00F7202B">
        <w:fldChar w:fldCharType="separate"/>
      </w:r>
      <w:r w:rsidR="0025167B">
        <w:t>6.2.4</w:t>
      </w:r>
      <w:r w:rsidR="00F7202B">
        <w:fldChar w:fldCharType="end"/>
      </w:r>
      <w:r>
        <w:t xml:space="preserve"> respectively, define the requirements for the implementation of those changes.</w:t>
      </w:r>
    </w:p>
    <w:p w14:paraId="5F6C30DE" w14:textId="0D748956" w:rsidR="005207DF" w:rsidRDefault="00E22B26" w:rsidP="0094143C">
      <w:pPr>
        <w:pStyle w:val="GuideText-ASDEFCON"/>
      </w:pPr>
      <w:r>
        <w:t>Clause</w:t>
      </w:r>
      <w:r w:rsidR="000365C6">
        <w:t>s</w:t>
      </w:r>
      <w:r>
        <w:t xml:space="preserve"> </w:t>
      </w:r>
      <w:r w:rsidR="00DE67E8">
        <w:fldChar w:fldCharType="begin"/>
      </w:r>
      <w:r w:rsidR="00DE67E8">
        <w:instrText xml:space="preserve"> REF _Ref381717642 \r \h </w:instrText>
      </w:r>
      <w:r w:rsidR="0094143C">
        <w:instrText xml:space="preserve"> \* MERGEFORMAT </w:instrText>
      </w:r>
      <w:r w:rsidR="00DE67E8">
        <w:fldChar w:fldCharType="separate"/>
      </w:r>
      <w:r w:rsidR="0025167B">
        <w:t>6.2.2.3</w:t>
      </w:r>
      <w:r w:rsidR="00DE67E8">
        <w:fldChar w:fldCharType="end"/>
      </w:r>
      <w:r w:rsidR="000365C6">
        <w:t xml:space="preserve"> </w:t>
      </w:r>
      <w:r w:rsidR="00DE67E8">
        <w:t xml:space="preserve">and </w:t>
      </w:r>
      <w:r w:rsidR="00DE67E8">
        <w:fldChar w:fldCharType="begin"/>
      </w:r>
      <w:r w:rsidR="00DE67E8">
        <w:instrText xml:space="preserve"> REF _Ref326653198 \r \h </w:instrText>
      </w:r>
      <w:r w:rsidR="0094143C">
        <w:instrText xml:space="preserve"> \* MERGEFORMAT </w:instrText>
      </w:r>
      <w:r w:rsidR="00DE67E8">
        <w:fldChar w:fldCharType="separate"/>
      </w:r>
      <w:r w:rsidR="0025167B">
        <w:t>6.2.3.4</w:t>
      </w:r>
      <w:r w:rsidR="00DE67E8">
        <w:fldChar w:fldCharType="end"/>
      </w:r>
      <w:r w:rsidR="00DE67E8">
        <w:t xml:space="preserve"> </w:t>
      </w:r>
      <w:r w:rsidR="000365C6">
        <w:t xml:space="preserve">require the Contractor to classify, as part of the analysis, the </w:t>
      </w:r>
      <w:r w:rsidR="0016702C">
        <w:t>Software</w:t>
      </w:r>
      <w:r w:rsidR="000365C6">
        <w:t xml:space="preserve"> change as a particular type of </w:t>
      </w:r>
      <w:r w:rsidR="0016702C">
        <w:t>Software</w:t>
      </w:r>
      <w:r w:rsidR="000365C6">
        <w:t xml:space="preserve"> maintenance and, where more than one classification applies, the amount of work that applies to each classification.  These classifications </w:t>
      </w:r>
      <w:proofErr w:type="gramStart"/>
      <w:r w:rsidR="000365C6">
        <w:t>are also recorded</w:t>
      </w:r>
      <w:proofErr w:type="gramEnd"/>
      <w:r w:rsidR="000365C6">
        <w:t xml:space="preserve"> in the log under clause </w:t>
      </w:r>
      <w:r w:rsidR="000365C6">
        <w:fldChar w:fldCharType="begin"/>
      </w:r>
      <w:r w:rsidR="000365C6">
        <w:instrText xml:space="preserve"> REF _Ref265686735 \r \h </w:instrText>
      </w:r>
      <w:r w:rsidR="0094143C">
        <w:instrText xml:space="preserve"> \* MERGEFORMAT </w:instrText>
      </w:r>
      <w:r w:rsidR="000365C6">
        <w:fldChar w:fldCharType="separate"/>
      </w:r>
      <w:r w:rsidR="0025167B">
        <w:t>6.2.2.3</w:t>
      </w:r>
      <w:r w:rsidR="000365C6">
        <w:fldChar w:fldCharType="end"/>
      </w:r>
      <w:r w:rsidR="000365C6">
        <w:t>.  Drafters should review these clauses but, in general, they do not require amendment.</w:t>
      </w:r>
    </w:p>
    <w:p w14:paraId="549BABB5" w14:textId="023F2AD5" w:rsidR="004B5477" w:rsidRDefault="00AA0A62" w:rsidP="0094143C">
      <w:pPr>
        <w:pStyle w:val="GuideText-ASDEFCON"/>
      </w:pPr>
      <w:r>
        <w:t xml:space="preserve">Clause </w:t>
      </w:r>
      <w:r>
        <w:fldChar w:fldCharType="begin"/>
      </w:r>
      <w:r>
        <w:instrText xml:space="preserve"> REF _Ref318875611 \r \h </w:instrText>
      </w:r>
      <w:r w:rsidR="0094143C">
        <w:instrText xml:space="preserve"> \* MERGEFORMAT </w:instrText>
      </w:r>
      <w:r>
        <w:fldChar w:fldCharType="separate"/>
      </w:r>
      <w:r w:rsidR="0025167B">
        <w:t>6.2.3.5</w:t>
      </w:r>
      <w:r>
        <w:fldChar w:fldCharType="end"/>
      </w:r>
      <w:r>
        <w:t xml:space="preserve"> identifies that the analysis of S</w:t>
      </w:r>
      <w:r w:rsidR="00DE67E8">
        <w:t>W</w:t>
      </w:r>
      <w:r>
        <w:t xml:space="preserve">CRs </w:t>
      </w:r>
      <w:proofErr w:type="gramStart"/>
      <w:r w:rsidR="00DE67E8">
        <w:t xml:space="preserve">may </w:t>
      </w:r>
      <w:r>
        <w:t>be performed</w:t>
      </w:r>
      <w:proofErr w:type="gramEnd"/>
      <w:r>
        <w:t xml:space="preserve"> as an S&amp;Q Service </w:t>
      </w:r>
      <w:r w:rsidR="00DE67E8">
        <w:t xml:space="preserve">but only when </w:t>
      </w:r>
      <w:r w:rsidR="004B5477">
        <w:t xml:space="preserve">the circumstances are </w:t>
      </w:r>
      <w:r w:rsidR="00DE67E8">
        <w:t xml:space="preserve">not included under clause </w:t>
      </w:r>
      <w:r w:rsidR="00DE67E8">
        <w:fldChar w:fldCharType="begin"/>
      </w:r>
      <w:r w:rsidR="00DE67E8">
        <w:instrText xml:space="preserve"> REF _Ref381614623 \r \h </w:instrText>
      </w:r>
      <w:r w:rsidR="0094143C">
        <w:instrText xml:space="preserve"> \* MERGEFORMAT </w:instrText>
      </w:r>
      <w:r w:rsidR="00DE67E8">
        <w:fldChar w:fldCharType="separate"/>
      </w:r>
      <w:r w:rsidR="0025167B">
        <w:t>6.2.3.6</w:t>
      </w:r>
      <w:r w:rsidR="00DE67E8">
        <w:fldChar w:fldCharType="end"/>
      </w:r>
      <w:r>
        <w:t xml:space="preserve">.  </w:t>
      </w:r>
      <w:r w:rsidR="00DE67E8">
        <w:t xml:space="preserve">Note that this approach is similar to that taken for the analysis of change requests in DSD-ENG-SERV and </w:t>
      </w:r>
      <w:r w:rsidR="004B5477">
        <w:t>if</w:t>
      </w:r>
      <w:r w:rsidR="00DE67E8">
        <w:t xml:space="preserve"> combined hardware and </w:t>
      </w:r>
      <w:r w:rsidR="0016702C">
        <w:t>Software</w:t>
      </w:r>
      <w:r w:rsidR="00DE67E8">
        <w:t xml:space="preserve"> changes are likely to occur, these clauses should be consistent.  Drafters should review clause </w:t>
      </w:r>
      <w:r w:rsidR="00DE67E8">
        <w:fldChar w:fldCharType="begin"/>
      </w:r>
      <w:r w:rsidR="00DE67E8">
        <w:instrText xml:space="preserve"> REF _Ref381614623 \r \h </w:instrText>
      </w:r>
      <w:r w:rsidR="0094143C">
        <w:instrText xml:space="preserve"> \* MERGEFORMAT </w:instrText>
      </w:r>
      <w:r w:rsidR="00DE67E8">
        <w:fldChar w:fldCharType="separate"/>
      </w:r>
      <w:r w:rsidR="0025167B">
        <w:t>6.2.3.6</w:t>
      </w:r>
      <w:r w:rsidR="00DE67E8">
        <w:fldChar w:fldCharType="end"/>
      </w:r>
      <w:r w:rsidR="00DE67E8">
        <w:t xml:space="preserve"> and, if necessary, amend the situations where the Services should be included as Recurring </w:t>
      </w:r>
      <w:r w:rsidR="00DE67E8">
        <w:lastRenderedPageBreak/>
        <w:t xml:space="preserve">Services and paid for within the Recurring Services Fee.  </w:t>
      </w:r>
      <w:r w:rsidR="00696A38">
        <w:t xml:space="preserve">Types of changes that should not be included </w:t>
      </w:r>
      <w:r w:rsidR="004B5477">
        <w:t xml:space="preserve">as Recurring Services </w:t>
      </w:r>
      <w:r w:rsidR="00696A38">
        <w:t xml:space="preserve">are enhancements / functionality improvements requested by the Commonwealth as the scope and cost </w:t>
      </w:r>
      <w:r w:rsidR="004B5477">
        <w:t xml:space="preserve">of such changes </w:t>
      </w:r>
      <w:proofErr w:type="gramStart"/>
      <w:r w:rsidR="00696A38">
        <w:t>cannot be estimated</w:t>
      </w:r>
      <w:proofErr w:type="gramEnd"/>
      <w:r w:rsidR="00696A38">
        <w:t xml:space="preserve"> in advance.  Additionally, activities with </w:t>
      </w:r>
      <w:r w:rsidR="004B5477">
        <w:t>significant</w:t>
      </w:r>
      <w:r w:rsidR="00696A38">
        <w:t xml:space="preserve"> Commonwealth involvement are generally not suitable.  See also clause </w:t>
      </w:r>
      <w:r w:rsidR="00F7202B">
        <w:fldChar w:fldCharType="begin"/>
      </w:r>
      <w:r w:rsidR="00F7202B">
        <w:instrText xml:space="preserve"> REF _Ref383683486 \r \h </w:instrText>
      </w:r>
      <w:r w:rsidR="0094143C">
        <w:instrText xml:space="preserve"> \* MERGEFORMAT </w:instrText>
      </w:r>
      <w:r w:rsidR="00F7202B">
        <w:fldChar w:fldCharType="separate"/>
      </w:r>
      <w:r w:rsidR="0025167B">
        <w:t>6.2.4.7</w:t>
      </w:r>
      <w:r w:rsidR="00F7202B">
        <w:fldChar w:fldCharType="end"/>
      </w:r>
      <w:r w:rsidR="004B5477">
        <w:t xml:space="preserve"> and </w:t>
      </w:r>
      <w:r w:rsidR="00F51127">
        <w:fldChar w:fldCharType="begin"/>
      </w:r>
      <w:r w:rsidR="00F51127">
        <w:instrText xml:space="preserve"> REF _Ref167804893 \r \h </w:instrText>
      </w:r>
      <w:r w:rsidR="00F51127">
        <w:fldChar w:fldCharType="separate"/>
      </w:r>
      <w:r w:rsidR="0025167B">
        <w:t>6.2.5.8</w:t>
      </w:r>
      <w:r w:rsidR="00F51127">
        <w:fldChar w:fldCharType="end"/>
      </w:r>
      <w:r w:rsidR="00696A38">
        <w:t xml:space="preserve"> for the implementation of </w:t>
      </w:r>
      <w:r w:rsidR="0016702C">
        <w:t>Software</w:t>
      </w:r>
      <w:r w:rsidR="004B5477">
        <w:t xml:space="preserve"> </w:t>
      </w:r>
      <w:r w:rsidR="00696A38">
        <w:t>changes as Recurring Services.</w:t>
      </w:r>
    </w:p>
    <w:p w14:paraId="731730A4" w14:textId="3C24C069" w:rsidR="00AA0A62" w:rsidRDefault="00AA0A62" w:rsidP="0094143C">
      <w:pPr>
        <w:pStyle w:val="GuideText-ASDEFCON"/>
      </w:pPr>
      <w:r>
        <w:t xml:space="preserve">An alternative </w:t>
      </w:r>
      <w:r w:rsidR="004B5477">
        <w:t xml:space="preserve">payment approach </w:t>
      </w:r>
      <w:r>
        <w:t xml:space="preserve">is </w:t>
      </w:r>
      <w:r w:rsidR="004B5477">
        <w:t xml:space="preserve">through </w:t>
      </w:r>
      <w:r>
        <w:t xml:space="preserve">the </w:t>
      </w:r>
      <w:r w:rsidR="004B5477">
        <w:t xml:space="preserve">inclusion within the Contract </w:t>
      </w:r>
      <w:r>
        <w:t xml:space="preserve">of a CSC with a </w:t>
      </w:r>
      <w:r w:rsidR="0016702C">
        <w:t>Software</w:t>
      </w:r>
      <w:r>
        <w:t xml:space="preserve"> support capability</w:t>
      </w:r>
      <w:r w:rsidR="004B5477">
        <w:t>.</w:t>
      </w:r>
      <w:r>
        <w:t xml:space="preserve">  </w:t>
      </w:r>
      <w:r w:rsidR="004B5477">
        <w:t xml:space="preserve">The </w:t>
      </w:r>
      <w:r>
        <w:t xml:space="preserve">CSC </w:t>
      </w:r>
      <w:r w:rsidR="004B5477">
        <w:t xml:space="preserve">can </w:t>
      </w:r>
      <w:r>
        <w:t>perform activities identified as S&amp;Q</w:t>
      </w:r>
      <w:r w:rsidR="004B5477">
        <w:t xml:space="preserve"> Services</w:t>
      </w:r>
      <w:r w:rsidR="004B5477" w:rsidRPr="004B5477">
        <w:t xml:space="preserve"> </w:t>
      </w:r>
      <w:r w:rsidR="004B5477">
        <w:t xml:space="preserve">that </w:t>
      </w:r>
      <w:proofErr w:type="gramStart"/>
      <w:r w:rsidR="004B5477">
        <w:t>have been allocated</w:t>
      </w:r>
      <w:proofErr w:type="gramEnd"/>
      <w:r w:rsidR="004B5477">
        <w:t xml:space="preserve"> to it.  If the analysis of </w:t>
      </w:r>
      <w:r w:rsidR="0016702C">
        <w:t>Software</w:t>
      </w:r>
      <w:r w:rsidR="004B5477">
        <w:t xml:space="preserve"> change requests is to be performed by S&amp;Q Services (only) or by a CSC performing tasks identified as S&amp;Q Services, </w:t>
      </w:r>
      <w:r w:rsidR="003117C7">
        <w:t xml:space="preserve">then </w:t>
      </w:r>
      <w:r w:rsidR="004B5477">
        <w:t xml:space="preserve">clauses </w:t>
      </w:r>
      <w:r w:rsidR="00762004">
        <w:fldChar w:fldCharType="begin"/>
      </w:r>
      <w:r w:rsidR="00762004">
        <w:instrText xml:space="preserve"> REF _Ref383503584 \r \h </w:instrText>
      </w:r>
      <w:r w:rsidR="0094143C">
        <w:instrText xml:space="preserve"> \* MERGEFORMAT </w:instrText>
      </w:r>
      <w:r w:rsidR="00762004">
        <w:fldChar w:fldCharType="separate"/>
      </w:r>
      <w:r w:rsidR="0025167B">
        <w:t>6.2.3.5</w:t>
      </w:r>
      <w:r w:rsidR="00762004">
        <w:fldChar w:fldCharType="end"/>
      </w:r>
      <w:r w:rsidR="00762004">
        <w:t xml:space="preserve"> and </w:t>
      </w:r>
      <w:r w:rsidR="00762004">
        <w:fldChar w:fldCharType="begin"/>
      </w:r>
      <w:r w:rsidR="00762004">
        <w:instrText xml:space="preserve"> REF _Ref381614623 \r \h </w:instrText>
      </w:r>
      <w:r w:rsidR="0094143C">
        <w:instrText xml:space="preserve"> \* MERGEFORMAT </w:instrText>
      </w:r>
      <w:r w:rsidR="00762004">
        <w:fldChar w:fldCharType="separate"/>
      </w:r>
      <w:r w:rsidR="0025167B">
        <w:t>6.2.3.6</w:t>
      </w:r>
      <w:r w:rsidR="00762004">
        <w:fldChar w:fldCharType="end"/>
      </w:r>
      <w:r w:rsidR="00762004">
        <w:t xml:space="preserve"> </w:t>
      </w:r>
      <w:r w:rsidR="003117C7">
        <w:t xml:space="preserve">may be replaced </w:t>
      </w:r>
      <w:r w:rsidR="00762004">
        <w:t>with the optional clause below</w:t>
      </w:r>
      <w:r>
        <w:t>.</w:t>
      </w:r>
    </w:p>
    <w:p w14:paraId="5BB20760" w14:textId="77777777" w:rsidR="00BB1B0E" w:rsidRPr="0094143C" w:rsidRDefault="00BB1B0E" w:rsidP="0094143C">
      <w:pPr>
        <w:pStyle w:val="GuideMarginHead-ASDEFCON"/>
        <w:rPr>
          <w:u w:val="single"/>
        </w:rPr>
      </w:pPr>
      <w:r w:rsidRPr="0094143C">
        <w:rPr>
          <w:u w:val="single"/>
        </w:rPr>
        <w:t>Related Clauses/ Documents:</w:t>
      </w:r>
    </w:p>
    <w:p w14:paraId="57D1DB32" w14:textId="214F6458" w:rsidR="00BB1B0E" w:rsidRDefault="00BB1B0E" w:rsidP="0094143C">
      <w:pPr>
        <w:pStyle w:val="GuideText-ASDEFCON"/>
      </w:pPr>
      <w:r>
        <w:t xml:space="preserve">Clause </w:t>
      </w:r>
      <w:r>
        <w:fldChar w:fldCharType="begin"/>
      </w:r>
      <w:r>
        <w:instrText xml:space="preserve"> REF _Ref326650033 \r \h </w:instrText>
      </w:r>
      <w:r w:rsidR="0094143C">
        <w:instrText xml:space="preserve"> \* MERGEFORMAT </w:instrText>
      </w:r>
      <w:r>
        <w:fldChar w:fldCharType="separate"/>
      </w:r>
      <w:r w:rsidR="0025167B">
        <w:t>6.2.2</w:t>
      </w:r>
      <w:r>
        <w:fldChar w:fldCharType="end"/>
      </w:r>
      <w:r>
        <w:t xml:space="preserve">, </w:t>
      </w:r>
      <w:r>
        <w:fldChar w:fldCharType="begin"/>
      </w:r>
      <w:r>
        <w:instrText xml:space="preserve"> REF _Ref326650033 \h </w:instrText>
      </w:r>
      <w:r w:rsidR="0094143C">
        <w:instrText xml:space="preserve"> \* MERGEFORMAT </w:instrText>
      </w:r>
      <w:r>
        <w:fldChar w:fldCharType="separate"/>
      </w:r>
      <w:r w:rsidR="0025167B" w:rsidRPr="00E975C7">
        <w:t xml:space="preserve">Software </w:t>
      </w:r>
      <w:r w:rsidR="0025167B">
        <w:t xml:space="preserve">Change Request </w:t>
      </w:r>
      <w:r w:rsidR="0025167B" w:rsidRPr="00E975C7">
        <w:t>Management</w:t>
      </w:r>
      <w:r>
        <w:fldChar w:fldCharType="end"/>
      </w:r>
    </w:p>
    <w:p w14:paraId="28D2E788" w14:textId="02FA44D8" w:rsidR="00EE0477" w:rsidRDefault="00BB1B0E" w:rsidP="0094143C">
      <w:pPr>
        <w:pStyle w:val="GuideText-ASDEFCON"/>
      </w:pPr>
      <w:r>
        <w:t xml:space="preserve">Clause </w:t>
      </w:r>
      <w:r w:rsidR="00EE0477">
        <w:fldChar w:fldCharType="begin"/>
      </w:r>
      <w:r w:rsidR="00EE0477">
        <w:instrText xml:space="preserve"> REF _Ref383522387 \r \h </w:instrText>
      </w:r>
      <w:r w:rsidR="0094143C">
        <w:instrText xml:space="preserve"> \* MERGEFORMAT </w:instrText>
      </w:r>
      <w:r w:rsidR="00EE0477">
        <w:fldChar w:fldCharType="separate"/>
      </w:r>
      <w:r w:rsidR="0025167B">
        <w:t>6.2.4</w:t>
      </w:r>
      <w:r w:rsidR="00EE0477">
        <w:fldChar w:fldCharType="end"/>
      </w:r>
      <w:r w:rsidR="00EE0477">
        <w:t xml:space="preserve">, </w:t>
      </w:r>
      <w:r w:rsidR="00EE0477">
        <w:fldChar w:fldCharType="begin"/>
      </w:r>
      <w:r w:rsidR="00EE0477">
        <w:instrText xml:space="preserve"> REF _Ref383522387 \h </w:instrText>
      </w:r>
      <w:r w:rsidR="0094143C">
        <w:instrText xml:space="preserve"> \* MERGEFORMAT </w:instrText>
      </w:r>
      <w:r w:rsidR="00EE0477">
        <w:fldChar w:fldCharType="separate"/>
      </w:r>
      <w:r w:rsidR="0025167B">
        <w:t>Development of Minor Changes to Software</w:t>
      </w:r>
      <w:r w:rsidR="00EE0477">
        <w:fldChar w:fldCharType="end"/>
      </w:r>
    </w:p>
    <w:p w14:paraId="5D424413" w14:textId="32227740" w:rsidR="00757A0C" w:rsidRDefault="00EE0477" w:rsidP="00757A0C">
      <w:pPr>
        <w:pStyle w:val="GuideText-ASDEFCON"/>
      </w:pPr>
      <w:r>
        <w:t xml:space="preserve">Clause </w:t>
      </w:r>
      <w:r w:rsidR="00757A0C">
        <w:fldChar w:fldCharType="begin"/>
      </w:r>
      <w:r w:rsidR="00757A0C">
        <w:instrText xml:space="preserve"> REF _Ref112144260 \r \h </w:instrText>
      </w:r>
      <w:r w:rsidR="00757A0C">
        <w:fldChar w:fldCharType="separate"/>
      </w:r>
      <w:r w:rsidR="0025167B">
        <w:t>6.2.5</w:t>
      </w:r>
      <w:r w:rsidR="00757A0C">
        <w:fldChar w:fldCharType="end"/>
      </w:r>
      <w:r>
        <w:t>,</w:t>
      </w:r>
      <w:r w:rsidR="00757A0C">
        <w:t xml:space="preserve"> </w:t>
      </w:r>
      <w:r w:rsidR="00757A0C">
        <w:fldChar w:fldCharType="begin"/>
      </w:r>
      <w:r w:rsidR="00757A0C">
        <w:instrText xml:space="preserve"> REF _Ref112144260 \h </w:instrText>
      </w:r>
      <w:r w:rsidR="00757A0C">
        <w:fldChar w:fldCharType="separate"/>
      </w:r>
      <w:r w:rsidR="0025167B">
        <w:t>Development of Major Changes to Software</w:t>
      </w:r>
      <w:r w:rsidR="00757A0C">
        <w:fldChar w:fldCharType="end"/>
      </w:r>
    </w:p>
    <w:p w14:paraId="7AA38EE4" w14:textId="7DC93771" w:rsidR="00BB1B0E" w:rsidRDefault="00BB1B0E" w:rsidP="0094143C">
      <w:pPr>
        <w:pStyle w:val="GuideText-ASDEFCON"/>
      </w:pPr>
      <w:r>
        <w:t>Clause 6.2.4 of DSD-ENG-SERV, Analysis of Change Requests</w:t>
      </w:r>
    </w:p>
    <w:p w14:paraId="6FADB809" w14:textId="77777777" w:rsidR="00D777AC" w:rsidRDefault="00D777AC" w:rsidP="0094143C">
      <w:pPr>
        <w:pStyle w:val="GuideText-ASDEFCON"/>
      </w:pPr>
      <w:r>
        <w:t>Clause 6.2.5 of DSD-ENG-CM, Configuration Control</w:t>
      </w:r>
    </w:p>
    <w:p w14:paraId="767A312B" w14:textId="77777777" w:rsidR="00BB1B0E" w:rsidRDefault="00BB1B0E" w:rsidP="0094143C">
      <w:pPr>
        <w:pStyle w:val="GuideText-ASDEFCON"/>
      </w:pPr>
      <w:r>
        <w:t>DSD-ENG CSC, Contractor Standing Capability</w:t>
      </w:r>
    </w:p>
    <w:p w14:paraId="48BD4139" w14:textId="77777777" w:rsidR="00DC0DFD" w:rsidRDefault="00DC0DFD" w:rsidP="0094143C">
      <w:pPr>
        <w:pStyle w:val="GuideText-ASDEFCON"/>
      </w:pPr>
      <w:r>
        <w:t>DID-</w:t>
      </w:r>
      <w:r w:rsidR="00FE38C6">
        <w:t>ILS</w:t>
      </w:r>
      <w:r>
        <w:t xml:space="preserve">-SW-SWSP, DID-ENG-CEMP or DID-SSM-SSMP, defining the governing plan for </w:t>
      </w:r>
      <w:r w:rsidR="0016702C">
        <w:t>Software</w:t>
      </w:r>
      <w:r>
        <w:t xml:space="preserve"> support Services</w:t>
      </w:r>
    </w:p>
    <w:p w14:paraId="1F7BF243" w14:textId="77777777" w:rsidR="00BE3C9F" w:rsidRPr="0094143C" w:rsidRDefault="00BE3C9F" w:rsidP="0094143C">
      <w:pPr>
        <w:pStyle w:val="GuideMarginHead-ASDEFCON"/>
        <w:rPr>
          <w:u w:val="single"/>
        </w:rPr>
      </w:pPr>
      <w:r w:rsidRPr="0094143C">
        <w:rPr>
          <w:u w:val="single"/>
        </w:rPr>
        <w:t>Optional Clauses:</w:t>
      </w:r>
    </w:p>
    <w:p w14:paraId="7109C3E9" w14:textId="6DB170BF" w:rsidR="004B5477" w:rsidRDefault="00762004" w:rsidP="00D2667A">
      <w:pPr>
        <w:pStyle w:val="NoteToDrafters-ASDEFCON"/>
      </w:pPr>
      <w:r>
        <w:t xml:space="preserve">Note to drafters: </w:t>
      </w:r>
      <w:r w:rsidR="005F524B">
        <w:t xml:space="preserve"> </w:t>
      </w:r>
      <w:r w:rsidR="004B5477">
        <w:t xml:space="preserve">To conduct </w:t>
      </w:r>
      <w:r>
        <w:t xml:space="preserve">the analysis of </w:t>
      </w:r>
      <w:r w:rsidR="0016702C">
        <w:t>Software</w:t>
      </w:r>
      <w:r>
        <w:t xml:space="preserve"> change requests as </w:t>
      </w:r>
      <w:r w:rsidR="004B5477">
        <w:t xml:space="preserve">S&amp;Q Services, </w:t>
      </w:r>
      <w:r>
        <w:t xml:space="preserve">replace clauses </w:t>
      </w:r>
      <w:r>
        <w:fldChar w:fldCharType="begin"/>
      </w:r>
      <w:r>
        <w:instrText xml:space="preserve"> REF _Ref383503584 \r \h </w:instrText>
      </w:r>
      <w:r>
        <w:fldChar w:fldCharType="separate"/>
      </w:r>
      <w:r w:rsidR="0025167B">
        <w:t>6.2.3.5</w:t>
      </w:r>
      <w:r>
        <w:fldChar w:fldCharType="end"/>
      </w:r>
      <w:r>
        <w:t xml:space="preserve"> and </w:t>
      </w:r>
      <w:r>
        <w:fldChar w:fldCharType="begin"/>
      </w:r>
      <w:r>
        <w:instrText xml:space="preserve"> REF _Ref381614623 \r \h </w:instrText>
      </w:r>
      <w:r>
        <w:fldChar w:fldCharType="separate"/>
      </w:r>
      <w:r w:rsidR="0025167B">
        <w:t>6.2.3.6</w:t>
      </w:r>
      <w:r>
        <w:fldChar w:fldCharType="end"/>
      </w:r>
      <w:r>
        <w:t xml:space="preserve"> with the following clause.</w:t>
      </w:r>
    </w:p>
    <w:p w14:paraId="1EADBE1A" w14:textId="56532BCF" w:rsidR="004B5477" w:rsidRDefault="004B5477" w:rsidP="0094143C">
      <w:pPr>
        <w:pStyle w:val="GuideText-ASDEFCON"/>
      </w:pPr>
      <w:r>
        <w:t>T</w:t>
      </w:r>
      <w:r w:rsidRPr="00D4646B">
        <w:t xml:space="preserve">he Contractor shall </w:t>
      </w:r>
      <w:r>
        <w:t xml:space="preserve">conduct </w:t>
      </w:r>
      <w:r w:rsidRPr="00D4646B">
        <w:t>analys</w:t>
      </w:r>
      <w:r>
        <w:t>is of</w:t>
      </w:r>
      <w:r w:rsidRPr="00D4646B">
        <w:t xml:space="preserve"> all SWCRs, which </w:t>
      </w:r>
      <w:proofErr w:type="gramStart"/>
      <w:r w:rsidRPr="00D4646B">
        <w:t>are requested</w:t>
      </w:r>
      <w:proofErr w:type="gramEnd"/>
      <w:r w:rsidRPr="00D4646B">
        <w:t xml:space="preserve"> by the Commonwealth Representative under clause </w:t>
      </w:r>
      <w:r w:rsidRPr="00D4646B">
        <w:fldChar w:fldCharType="begin"/>
      </w:r>
      <w:r w:rsidRPr="00D4646B">
        <w:instrText xml:space="preserve"> REF _Ref326650033 \r \h </w:instrText>
      </w:r>
      <w:r>
        <w:rPr>
          <w:highlight w:val="yellow"/>
        </w:rPr>
        <w:instrText xml:space="preserve"> \* MERGEFORMAT </w:instrText>
      </w:r>
      <w:r w:rsidRPr="00D4646B">
        <w:fldChar w:fldCharType="separate"/>
      </w:r>
      <w:r w:rsidR="0025167B">
        <w:t>6.2.2</w:t>
      </w:r>
      <w:r w:rsidRPr="00D4646B">
        <w:fldChar w:fldCharType="end"/>
      </w:r>
      <w:r w:rsidRPr="00D4646B">
        <w:t>, as S&amp;Q Services</w:t>
      </w:r>
      <w:r w:rsidR="00762004">
        <w:t>.</w:t>
      </w:r>
    </w:p>
    <w:p w14:paraId="0A62BA0C" w14:textId="7255A1A3" w:rsidR="00FD5301" w:rsidRDefault="00F7202B" w:rsidP="00502FA1">
      <w:pPr>
        <w:pStyle w:val="heading"/>
      </w:pPr>
      <w:r>
        <w:fldChar w:fldCharType="begin"/>
      </w:r>
      <w:r>
        <w:instrText xml:space="preserve"> REF _Ref383522387 \r \h </w:instrText>
      </w:r>
      <w:r>
        <w:fldChar w:fldCharType="separate"/>
      </w:r>
      <w:r w:rsidR="0025167B">
        <w:t>6.2.4</w:t>
      </w:r>
      <w:r>
        <w:fldChar w:fldCharType="end"/>
      </w:r>
      <w:r w:rsidR="00FD5301">
        <w:tab/>
      </w:r>
      <w:r w:rsidR="00502FA1">
        <w:fldChar w:fldCharType="begin"/>
      </w:r>
      <w:r w:rsidR="00502FA1">
        <w:instrText xml:space="preserve"> REF _Ref383522387 \h </w:instrText>
      </w:r>
      <w:r w:rsidR="00502FA1">
        <w:fldChar w:fldCharType="separate"/>
      </w:r>
      <w:r w:rsidR="0025167B">
        <w:t>Development of Minor Changes to Software</w:t>
      </w:r>
      <w:r w:rsidR="00502FA1">
        <w:fldChar w:fldCharType="end"/>
      </w:r>
    </w:p>
    <w:p w14:paraId="08882698" w14:textId="77777777" w:rsidR="006B34DE" w:rsidRDefault="006B34DE" w:rsidP="0094143C">
      <w:pPr>
        <w:pStyle w:val="GuideMarginHead-ASDEFCON"/>
      </w:pPr>
      <w:r w:rsidRPr="00A33760">
        <w:rPr>
          <w:u w:val="single"/>
        </w:rPr>
        <w:t>Status</w:t>
      </w:r>
      <w:r>
        <w:rPr>
          <w:rStyle w:val="MarginheadingChar"/>
        </w:rPr>
        <w:t>:</w:t>
      </w:r>
      <w:r>
        <w:tab/>
        <w:t>Optional</w:t>
      </w:r>
    </w:p>
    <w:p w14:paraId="6A3D4C97" w14:textId="77777777" w:rsidR="006B34DE" w:rsidRDefault="006B34DE" w:rsidP="0094143C">
      <w:pPr>
        <w:pStyle w:val="GuideMarginHead-ASDEFCON"/>
      </w:pPr>
      <w:r w:rsidRPr="00A33760">
        <w:rPr>
          <w:u w:val="single"/>
        </w:rPr>
        <w:t>Purpose</w:t>
      </w:r>
      <w:r>
        <w:rPr>
          <w:rStyle w:val="MarginheadingChar"/>
        </w:rPr>
        <w:t>:</w:t>
      </w:r>
      <w:r>
        <w:tab/>
        <w:t xml:space="preserve">To identify the requirement for the Contractor to provide Services to develop Minor Changes to </w:t>
      </w:r>
      <w:r w:rsidR="0016702C">
        <w:t>Software</w:t>
      </w:r>
      <w:r>
        <w:t xml:space="preserve"> Products.</w:t>
      </w:r>
    </w:p>
    <w:p w14:paraId="4CB01F9C" w14:textId="77777777" w:rsidR="006B34DE" w:rsidRDefault="006B34DE" w:rsidP="0094143C">
      <w:pPr>
        <w:pStyle w:val="GuideMarginHead-ASDEFCON"/>
      </w:pPr>
      <w:r w:rsidRPr="0094143C">
        <w:rPr>
          <w:u w:val="single"/>
        </w:rPr>
        <w:t>Policy:</w:t>
      </w:r>
      <w:r>
        <w:tab/>
        <w:t>Nil</w:t>
      </w:r>
    </w:p>
    <w:p w14:paraId="1BB98CF3" w14:textId="1E2D6863" w:rsidR="0018721F" w:rsidRDefault="006B34DE" w:rsidP="0094143C">
      <w:pPr>
        <w:pStyle w:val="GuideMarginHead-ASDEFCON"/>
      </w:pPr>
      <w:r w:rsidRPr="00A33760">
        <w:rPr>
          <w:u w:val="single"/>
        </w:rPr>
        <w:t>Guidance</w:t>
      </w:r>
      <w:r>
        <w:rPr>
          <w:rStyle w:val="MarginheadingChar"/>
        </w:rPr>
        <w:t>:</w:t>
      </w:r>
      <w:r>
        <w:tab/>
        <w:t xml:space="preserve">This clause requires the Contractor to undertake Minor Changes to the </w:t>
      </w:r>
      <w:r w:rsidR="0016702C">
        <w:t>Software</w:t>
      </w:r>
      <w:r>
        <w:t xml:space="preserve"> Products.  </w:t>
      </w:r>
      <w:r w:rsidR="0018721F">
        <w:t xml:space="preserve">Not all contracts using this DSD require the development of Minor Changes to </w:t>
      </w:r>
      <w:r w:rsidR="0016702C">
        <w:t>Software</w:t>
      </w:r>
      <w:r w:rsidR="0018721F">
        <w:t xml:space="preserve">; hence, this clause is optional.  If Minor Changes to </w:t>
      </w:r>
      <w:r w:rsidR="0016702C">
        <w:t>Software</w:t>
      </w:r>
      <w:r w:rsidR="0018721F">
        <w:t xml:space="preserve"> is not applicable to the Services, then </w:t>
      </w:r>
      <w:r w:rsidR="00F7202B">
        <w:t xml:space="preserve">the </w:t>
      </w:r>
      <w:r w:rsidR="0018721F">
        <w:t xml:space="preserve">clauses below the heading clause </w:t>
      </w:r>
      <w:r w:rsidR="00502FA1">
        <w:fldChar w:fldCharType="begin"/>
      </w:r>
      <w:r w:rsidR="00502FA1">
        <w:instrText xml:space="preserve"> REF _Ref383522387 \r \h </w:instrText>
      </w:r>
      <w:r w:rsidR="00502FA1">
        <w:fldChar w:fldCharType="separate"/>
      </w:r>
      <w:r w:rsidR="0025167B">
        <w:t>6.2.4</w:t>
      </w:r>
      <w:r w:rsidR="00502FA1">
        <w:fldChar w:fldCharType="end"/>
      </w:r>
      <w:r w:rsidR="0018721F">
        <w:t xml:space="preserve"> </w:t>
      </w:r>
      <w:proofErr w:type="gramStart"/>
      <w:r w:rsidR="0018721F">
        <w:t>may be deleted and replaced with a single ‘Not used’</w:t>
      </w:r>
      <w:proofErr w:type="gramEnd"/>
      <w:r w:rsidR="0018721F">
        <w:t>.</w:t>
      </w:r>
    </w:p>
    <w:p w14:paraId="3861019F" w14:textId="5C3632F3" w:rsidR="00A71A12" w:rsidRDefault="00A71A12" w:rsidP="0094143C">
      <w:pPr>
        <w:pStyle w:val="GuideText-ASDEFCON"/>
      </w:pPr>
      <w:r>
        <w:t xml:space="preserve">Clause </w:t>
      </w:r>
      <w:r w:rsidR="00F7202B">
        <w:fldChar w:fldCharType="begin"/>
      </w:r>
      <w:r w:rsidR="00F7202B">
        <w:instrText xml:space="preserve"> REF _Ref383522387 \r \h </w:instrText>
      </w:r>
      <w:r w:rsidR="0094143C">
        <w:instrText xml:space="preserve"> \* MERGEFORMAT </w:instrText>
      </w:r>
      <w:r w:rsidR="00F7202B">
        <w:fldChar w:fldCharType="separate"/>
      </w:r>
      <w:r w:rsidR="0025167B">
        <w:t>6.2.4</w:t>
      </w:r>
      <w:r w:rsidR="00F7202B">
        <w:fldChar w:fldCharType="end"/>
      </w:r>
      <w:r>
        <w:t xml:space="preserve"> outlines a process for developing Minor Changes.  While the explanations below apply to the template clauses, further development may be required for individual Contracts. </w:t>
      </w:r>
      <w:r w:rsidR="00F7202B">
        <w:t xml:space="preserve"> </w:t>
      </w:r>
      <w:r>
        <w:t>In further developing this clause, draft</w:t>
      </w:r>
      <w:r w:rsidR="00240A32">
        <w:t>er</w:t>
      </w:r>
      <w:r>
        <w:t xml:space="preserve">s must be cognisant of the integration of Minor Changes to </w:t>
      </w:r>
      <w:r w:rsidR="0016702C">
        <w:t>Software</w:t>
      </w:r>
      <w:r>
        <w:t xml:space="preserve"> with </w:t>
      </w:r>
      <w:r w:rsidR="00240A32">
        <w:t xml:space="preserve">the </w:t>
      </w:r>
      <w:r>
        <w:t xml:space="preserve">Engineering Services in DSD-ENG-SERV and </w:t>
      </w:r>
      <w:r w:rsidR="00F7202B">
        <w:t xml:space="preserve">the </w:t>
      </w:r>
      <w:r>
        <w:t>Configuration Management Services in accordance with DSD-ENG-CM.</w:t>
      </w:r>
    </w:p>
    <w:p w14:paraId="7C880534" w14:textId="08178DC3" w:rsidR="0018721F" w:rsidRDefault="0018721F" w:rsidP="0094143C">
      <w:pPr>
        <w:pStyle w:val="GuideText-ASDEFCON"/>
      </w:pPr>
      <w:r>
        <w:t xml:space="preserve">Clause </w:t>
      </w:r>
      <w:r>
        <w:fldChar w:fldCharType="begin"/>
      </w:r>
      <w:r>
        <w:instrText xml:space="preserve"> REF _Ref326668671 \r \h </w:instrText>
      </w:r>
      <w:r w:rsidR="0094143C">
        <w:instrText xml:space="preserve"> \* MERGEFORMAT </w:instrText>
      </w:r>
      <w:r>
        <w:fldChar w:fldCharType="separate"/>
      </w:r>
      <w:r w:rsidR="0025167B">
        <w:t>6.2.4.1</w:t>
      </w:r>
      <w:r>
        <w:fldChar w:fldCharType="end"/>
      </w:r>
      <w:r w:rsidRPr="0018721F">
        <w:t xml:space="preserve"> </w:t>
      </w:r>
      <w:r w:rsidR="00E6241A">
        <w:t xml:space="preserve">identifies the </w:t>
      </w:r>
      <w:r w:rsidR="0016702C">
        <w:t>Software</w:t>
      </w:r>
      <w:r w:rsidR="00E6241A">
        <w:t xml:space="preserve"> Products for which the development of Minor Changes can apply, when needed, by reference to SOW Annex A.  Within Annex A, the </w:t>
      </w:r>
      <w:r w:rsidR="0016702C">
        <w:t>Software</w:t>
      </w:r>
      <w:r w:rsidR="00E6241A">
        <w:t xml:space="preserve"> Products are identified (by default) as those for which the Contractor has an Engineering responsibility.  However, if the Contractor has other Engineering responsibilities for </w:t>
      </w:r>
      <w:r w:rsidR="0016702C">
        <w:t>Software</w:t>
      </w:r>
      <w:r w:rsidR="00E6241A">
        <w:t xml:space="preserve"> </w:t>
      </w:r>
      <w:r w:rsidR="00853E24">
        <w:t>that are applied</w:t>
      </w:r>
      <w:r w:rsidR="00E6241A">
        <w:t xml:space="preserve"> </w:t>
      </w:r>
      <w:r w:rsidR="00853E24">
        <w:t>differently to</w:t>
      </w:r>
      <w:r w:rsidR="00E6241A">
        <w:t xml:space="preserve"> developing changes, Annex A may</w:t>
      </w:r>
      <w:r w:rsidR="00F7202B">
        <w:t xml:space="preserve"> need to</w:t>
      </w:r>
      <w:r w:rsidR="00E6241A">
        <w:t xml:space="preserve"> be tai</w:t>
      </w:r>
      <w:r w:rsidR="00853E24">
        <w:t>lored with additional columns or</w:t>
      </w:r>
      <w:r w:rsidR="00E6241A">
        <w:t xml:space="preserve"> </w:t>
      </w:r>
      <w:r w:rsidR="00853E24">
        <w:t>indices to separate the different Services</w:t>
      </w:r>
      <w:r w:rsidR="00F7202B">
        <w:t xml:space="preserve"> required.</w:t>
      </w:r>
      <w:r w:rsidR="00853E24">
        <w:t xml:space="preserve">  </w:t>
      </w:r>
      <w:r w:rsidR="00F7202B">
        <w:t xml:space="preserve">Where </w:t>
      </w:r>
      <w:r w:rsidR="00853E24">
        <w:t xml:space="preserve">this </w:t>
      </w:r>
      <w:r w:rsidR="00F7202B">
        <w:t xml:space="preserve">change in SOW Annex A </w:t>
      </w:r>
      <w:r w:rsidR="00853E24">
        <w:t xml:space="preserve">is required clause </w:t>
      </w:r>
      <w:r w:rsidR="00655418">
        <w:fldChar w:fldCharType="begin"/>
      </w:r>
      <w:r w:rsidR="00655418">
        <w:instrText xml:space="preserve"> REF _Ref326668671 \r \h </w:instrText>
      </w:r>
      <w:r w:rsidR="0094143C">
        <w:instrText xml:space="preserve"> \* MERGEFORMAT </w:instrText>
      </w:r>
      <w:r w:rsidR="00655418">
        <w:fldChar w:fldCharType="separate"/>
      </w:r>
      <w:r w:rsidR="0025167B">
        <w:t>6.2.4.1</w:t>
      </w:r>
      <w:r w:rsidR="00655418">
        <w:fldChar w:fldCharType="end"/>
      </w:r>
      <w:r w:rsidR="00655418" w:rsidRPr="0018721F">
        <w:t xml:space="preserve"> </w:t>
      </w:r>
      <w:r w:rsidR="00853E24">
        <w:t xml:space="preserve">will need to </w:t>
      </w:r>
      <w:proofErr w:type="gramStart"/>
      <w:r w:rsidR="00853E24">
        <w:t>be updated</w:t>
      </w:r>
      <w:proofErr w:type="gramEnd"/>
      <w:r w:rsidR="00853E24">
        <w:t xml:space="preserve"> to refer to the applicable </w:t>
      </w:r>
      <w:r w:rsidR="00F7202B">
        <w:t xml:space="preserve">table column or </w:t>
      </w:r>
      <w:r w:rsidR="00853E24">
        <w:t>designator.</w:t>
      </w:r>
    </w:p>
    <w:p w14:paraId="093C90EF" w14:textId="48A76C5B" w:rsidR="006B34DE" w:rsidRDefault="00E6241A" w:rsidP="0094143C">
      <w:pPr>
        <w:pStyle w:val="GuideText-ASDEFCON"/>
      </w:pPr>
      <w:r>
        <w:lastRenderedPageBreak/>
        <w:t>Clause</w:t>
      </w:r>
      <w:r w:rsidR="00F7202B">
        <w:t xml:space="preserve"> </w:t>
      </w:r>
      <w:r w:rsidR="00D907C6">
        <w:fldChar w:fldCharType="begin"/>
      </w:r>
      <w:r w:rsidR="00D907C6">
        <w:instrText xml:space="preserve"> REF _Ref383683562 \r \h </w:instrText>
      </w:r>
      <w:r w:rsidR="0094143C">
        <w:instrText xml:space="preserve"> \* MERGEFORMAT </w:instrText>
      </w:r>
      <w:r w:rsidR="00D907C6">
        <w:fldChar w:fldCharType="separate"/>
      </w:r>
      <w:r w:rsidR="0025167B">
        <w:t>6.2.4.2</w:t>
      </w:r>
      <w:r w:rsidR="00D907C6">
        <w:fldChar w:fldCharType="end"/>
      </w:r>
      <w:r w:rsidRPr="00E6241A">
        <w:t xml:space="preserve"> </w:t>
      </w:r>
      <w:r>
        <w:t xml:space="preserve">requires the Contractor </w:t>
      </w:r>
      <w:r w:rsidR="00853E24">
        <w:t xml:space="preserve">to </w:t>
      </w:r>
      <w:r>
        <w:t>raise S</w:t>
      </w:r>
      <w:r w:rsidR="000F4B28">
        <w:t>W</w:t>
      </w:r>
      <w:r>
        <w:t xml:space="preserve">CPs </w:t>
      </w:r>
      <w:r w:rsidR="002C1338">
        <w:t>for each Minor Change</w:t>
      </w:r>
      <w:r w:rsidR="000B72B7">
        <w:t xml:space="preserve">.  The </w:t>
      </w:r>
      <w:proofErr w:type="gramStart"/>
      <w:r w:rsidR="000B72B7">
        <w:t xml:space="preserve">content required for a </w:t>
      </w:r>
      <w:r w:rsidR="00F7202B">
        <w:t>SWCP</w:t>
      </w:r>
      <w:r w:rsidR="000B72B7">
        <w:t xml:space="preserve"> is defined by the drafter in an annex to DID-</w:t>
      </w:r>
      <w:r w:rsidR="000F5A28">
        <w:t>CM-MGT</w:t>
      </w:r>
      <w:r w:rsidR="000B72B7">
        <w:t>-ECP</w:t>
      </w:r>
      <w:proofErr w:type="gramEnd"/>
      <w:r w:rsidR="000B72B7">
        <w:t>.</w:t>
      </w:r>
      <w:r w:rsidR="002C1338">
        <w:t xml:space="preserve">  </w:t>
      </w:r>
      <w:r w:rsidR="006B34DE">
        <w:t xml:space="preserve">Drafters are </w:t>
      </w:r>
      <w:r w:rsidR="002C1338">
        <w:t xml:space="preserve">also </w:t>
      </w:r>
      <w:r w:rsidR="006B34DE">
        <w:t xml:space="preserve">to insert the name of the management plan that </w:t>
      </w:r>
      <w:proofErr w:type="gramStart"/>
      <w:r w:rsidR="006B34DE">
        <w:t>is used</w:t>
      </w:r>
      <w:proofErr w:type="gramEnd"/>
      <w:r w:rsidR="006B34DE">
        <w:t xml:space="preserve"> to manage Minor Changes to </w:t>
      </w:r>
      <w:r w:rsidR="0016702C">
        <w:t>Software</w:t>
      </w:r>
      <w:r w:rsidR="006B34DE">
        <w:t xml:space="preserve"> </w:t>
      </w:r>
      <w:r w:rsidR="0000239F">
        <w:t xml:space="preserve">and the governing plan for Configuration Management </w:t>
      </w:r>
      <w:r w:rsidR="006B34DE">
        <w:t xml:space="preserve">into clause </w:t>
      </w:r>
      <w:r w:rsidR="00D907C6">
        <w:fldChar w:fldCharType="begin"/>
      </w:r>
      <w:r w:rsidR="00D907C6">
        <w:instrText xml:space="preserve"> REF _Ref383683562 \r \h </w:instrText>
      </w:r>
      <w:r w:rsidR="0094143C">
        <w:instrText xml:space="preserve"> \* MERGEFORMAT </w:instrText>
      </w:r>
      <w:r w:rsidR="00D907C6">
        <w:fldChar w:fldCharType="separate"/>
      </w:r>
      <w:r w:rsidR="0025167B">
        <w:t>6.2.4.2</w:t>
      </w:r>
      <w:r w:rsidR="00D907C6">
        <w:fldChar w:fldCharType="end"/>
      </w:r>
      <w:r w:rsidR="00240A32">
        <w:t>c</w:t>
      </w:r>
      <w:r w:rsidR="006B34DE">
        <w:t>.</w:t>
      </w:r>
    </w:p>
    <w:p w14:paraId="7390C9CF" w14:textId="7D0827BD" w:rsidR="0018721F" w:rsidRDefault="002C1338" w:rsidP="0094143C">
      <w:pPr>
        <w:pStyle w:val="GuideText-ASDEFCON"/>
      </w:pPr>
      <w:r>
        <w:t xml:space="preserve">Clause </w:t>
      </w:r>
      <w:r w:rsidR="0018721F">
        <w:fldChar w:fldCharType="begin"/>
      </w:r>
      <w:r w:rsidR="0018721F">
        <w:instrText xml:space="preserve"> REF _Ref326668680 \r \h </w:instrText>
      </w:r>
      <w:r w:rsidR="0094143C">
        <w:instrText xml:space="preserve"> \* MERGEFORMAT </w:instrText>
      </w:r>
      <w:r w:rsidR="0018721F">
        <w:fldChar w:fldCharType="separate"/>
      </w:r>
      <w:r w:rsidR="0025167B">
        <w:t>6.2.4.3</w:t>
      </w:r>
      <w:r w:rsidR="0018721F">
        <w:fldChar w:fldCharType="end"/>
      </w:r>
      <w:r>
        <w:t xml:space="preserve"> is an optional clause that requires Minor Changes</w:t>
      </w:r>
      <w:r w:rsidR="00F30311">
        <w:t xml:space="preserve"> to </w:t>
      </w:r>
      <w:proofErr w:type="gramStart"/>
      <w:r w:rsidR="00F30311">
        <w:t>be submitted</w:t>
      </w:r>
      <w:proofErr w:type="gramEnd"/>
      <w:r w:rsidR="00F30311">
        <w:t xml:space="preserve"> to the Commonwealth’s Configuration Control Board </w:t>
      </w:r>
      <w:r w:rsidR="00655418">
        <w:t xml:space="preserve">(CCB) </w:t>
      </w:r>
      <w:r w:rsidR="00F30311">
        <w:t>prior to Approval.</w:t>
      </w:r>
      <w:r w:rsidR="00762004">
        <w:t xml:space="preserve"> </w:t>
      </w:r>
      <w:r w:rsidR="00240A32">
        <w:t xml:space="preserve"> Otherwise, in accordance with</w:t>
      </w:r>
      <w:r w:rsidR="00F30311">
        <w:t xml:space="preserve"> </w:t>
      </w:r>
      <w:r w:rsidR="00F30311" w:rsidRPr="00DA7634">
        <w:t>DSD-ENG-SERV</w:t>
      </w:r>
      <w:r w:rsidR="00240A32">
        <w:t>,</w:t>
      </w:r>
      <w:r w:rsidR="00F30311" w:rsidRPr="00DA7634">
        <w:t xml:space="preserve"> </w:t>
      </w:r>
      <w:r w:rsidR="00F30857" w:rsidRPr="00DA7634">
        <w:t xml:space="preserve">Minor Changes </w:t>
      </w:r>
      <w:proofErr w:type="gramStart"/>
      <w:r w:rsidR="00F30311" w:rsidRPr="00DA7634">
        <w:t xml:space="preserve">are </w:t>
      </w:r>
      <w:r w:rsidR="00240A32">
        <w:t xml:space="preserve">only </w:t>
      </w:r>
      <w:r w:rsidR="00F30311" w:rsidRPr="00DA7634">
        <w:t>reviewed</w:t>
      </w:r>
      <w:proofErr w:type="gramEnd"/>
      <w:r w:rsidR="00240A32">
        <w:t xml:space="preserve"> rather than </w:t>
      </w:r>
      <w:r w:rsidR="00F30311" w:rsidRPr="00DA7634">
        <w:t xml:space="preserve">being </w:t>
      </w:r>
      <w:r w:rsidR="00240A32">
        <w:t xml:space="preserve">subject to </w:t>
      </w:r>
      <w:r w:rsidR="005475AA" w:rsidRPr="00DA7634">
        <w:t>Approv</w:t>
      </w:r>
      <w:r w:rsidR="00240A32">
        <w:t>al</w:t>
      </w:r>
      <w:r w:rsidR="00F30311">
        <w:t>.</w:t>
      </w:r>
    </w:p>
    <w:p w14:paraId="149AF1C1" w14:textId="4D02E2FC" w:rsidR="0018721F" w:rsidRDefault="00A71A12" w:rsidP="0094143C">
      <w:pPr>
        <w:pStyle w:val="GuideText-ASDEFCON"/>
      </w:pPr>
      <w:r>
        <w:t xml:space="preserve">Clause </w:t>
      </w:r>
      <w:r w:rsidR="00603DBB">
        <w:fldChar w:fldCharType="begin"/>
      </w:r>
      <w:r w:rsidR="00603DBB">
        <w:instrText xml:space="preserve"> REF _Ref112144912 \r \h </w:instrText>
      </w:r>
      <w:r w:rsidR="00603DBB">
        <w:fldChar w:fldCharType="separate"/>
      </w:r>
      <w:r w:rsidR="0025167B">
        <w:t>6.2.4.4</w:t>
      </w:r>
      <w:r w:rsidR="00603DBB">
        <w:fldChar w:fldCharType="end"/>
      </w:r>
      <w:r>
        <w:t xml:space="preserve"> requires the Contractor to inform the Commonwealth if it decides to reclassify a Minor Change as a Major Change if, during the course of development</w:t>
      </w:r>
      <w:r w:rsidR="00F7202B">
        <w:t xml:space="preserve">, it </w:t>
      </w:r>
      <w:proofErr w:type="gramStart"/>
      <w:r w:rsidR="00F7202B">
        <w:t>is discovered</w:t>
      </w:r>
      <w:proofErr w:type="gramEnd"/>
      <w:r w:rsidR="00F7202B">
        <w:t xml:space="preserve"> that</w:t>
      </w:r>
      <w:r>
        <w:t xml:space="preserve"> the change would be more correctly classified as a Major Change.  Subsequent action is to </w:t>
      </w:r>
      <w:proofErr w:type="gramStart"/>
      <w:r>
        <w:t>be determined</w:t>
      </w:r>
      <w:proofErr w:type="gramEnd"/>
      <w:r>
        <w:t xml:space="preserve"> by the Commonwealth Representative</w:t>
      </w:r>
      <w:r w:rsidR="00240A32">
        <w:t>, including the Approval</w:t>
      </w:r>
      <w:r w:rsidR="005A019E">
        <w:t>s</w:t>
      </w:r>
      <w:r w:rsidR="00240A32">
        <w:t xml:space="preserve"> process </w:t>
      </w:r>
      <w:r w:rsidR="005A019E">
        <w:t>for</w:t>
      </w:r>
      <w:r w:rsidR="00240A32">
        <w:t xml:space="preserve"> Major Changes</w:t>
      </w:r>
      <w:r w:rsidR="005A019E">
        <w:t xml:space="preserve"> applied</w:t>
      </w:r>
      <w:r w:rsidR="00240A32">
        <w:t xml:space="preserve"> via the Commonwealth CCB</w:t>
      </w:r>
      <w:r w:rsidR="00236301">
        <w:t xml:space="preserve"> and those clauses under heading clause </w:t>
      </w:r>
      <w:r w:rsidR="00B76A0A">
        <w:fldChar w:fldCharType="begin"/>
      </w:r>
      <w:r w:rsidR="00B76A0A">
        <w:instrText xml:space="preserve"> REF _Ref112144260 \r \h </w:instrText>
      </w:r>
      <w:r w:rsidR="00B76A0A">
        <w:fldChar w:fldCharType="separate"/>
      </w:r>
      <w:r w:rsidR="0025167B">
        <w:t>6.2.5</w:t>
      </w:r>
      <w:r w:rsidR="00B76A0A">
        <w:fldChar w:fldCharType="end"/>
      </w:r>
      <w:r w:rsidR="00236301">
        <w:t xml:space="preserve"> that may no longer apply or should be modified due to the work already completed</w:t>
      </w:r>
      <w:r>
        <w:t xml:space="preserve">.  This clause </w:t>
      </w:r>
      <w:proofErr w:type="gramStart"/>
      <w:r>
        <w:t>should be reviewed</w:t>
      </w:r>
      <w:proofErr w:type="gramEnd"/>
      <w:r>
        <w:t xml:space="preserve"> but, in general, does not require amendment.</w:t>
      </w:r>
    </w:p>
    <w:p w14:paraId="17392DCA" w14:textId="34CD8F71" w:rsidR="0018721F" w:rsidRDefault="00A71A12" w:rsidP="0094143C">
      <w:pPr>
        <w:pStyle w:val="GuideText-ASDEFCON"/>
      </w:pPr>
      <w:r>
        <w:t xml:space="preserve">Clause </w:t>
      </w:r>
      <w:r w:rsidR="0018721F">
        <w:fldChar w:fldCharType="begin"/>
      </w:r>
      <w:r w:rsidR="0018721F">
        <w:instrText xml:space="preserve"> REF _Ref326668683 \r \h </w:instrText>
      </w:r>
      <w:r w:rsidR="0094143C">
        <w:instrText xml:space="preserve"> \* MERGEFORMAT </w:instrText>
      </w:r>
      <w:r w:rsidR="0018721F">
        <w:fldChar w:fldCharType="separate"/>
      </w:r>
      <w:r w:rsidR="0025167B">
        <w:t>6.2.4.5</w:t>
      </w:r>
      <w:r w:rsidR="0018721F">
        <w:fldChar w:fldCharType="end"/>
      </w:r>
      <w:r>
        <w:t xml:space="preserve"> requires the Verification and Validation</w:t>
      </w:r>
      <w:r w:rsidR="00236301">
        <w:t xml:space="preserve"> (V&amp;V)</w:t>
      </w:r>
      <w:r>
        <w:t xml:space="preserve"> of each Minor Change</w:t>
      </w:r>
      <w:r w:rsidR="00236301">
        <w:t>.</w:t>
      </w:r>
      <w:r>
        <w:t xml:space="preserve">  Drafters are to insert the name of the management plan that </w:t>
      </w:r>
      <w:proofErr w:type="gramStart"/>
      <w:r>
        <w:t>is used</w:t>
      </w:r>
      <w:proofErr w:type="gramEnd"/>
      <w:r>
        <w:t xml:space="preserve"> to manage Minor Changes to </w:t>
      </w:r>
      <w:r w:rsidR="0016702C">
        <w:t>Software</w:t>
      </w:r>
      <w:r>
        <w:t xml:space="preserve"> </w:t>
      </w:r>
      <w:r w:rsidR="00236301">
        <w:t xml:space="preserve">Products Being Supported </w:t>
      </w:r>
      <w:r>
        <w:t>and the governing plan for Configuration Management.</w:t>
      </w:r>
    </w:p>
    <w:p w14:paraId="079E6C76" w14:textId="1B7B2C6D" w:rsidR="00236301" w:rsidRDefault="00D05A97" w:rsidP="0094143C">
      <w:pPr>
        <w:pStyle w:val="GuideText-ASDEFCON"/>
      </w:pPr>
      <w:r>
        <w:t xml:space="preserve">Clauses </w:t>
      </w:r>
      <w:r w:rsidR="00D907C6">
        <w:fldChar w:fldCharType="begin"/>
      </w:r>
      <w:r w:rsidR="00D907C6">
        <w:instrText xml:space="preserve"> REF _Ref383683483 \r \h </w:instrText>
      </w:r>
      <w:r w:rsidR="0094143C">
        <w:instrText xml:space="preserve"> \* MERGEFORMAT </w:instrText>
      </w:r>
      <w:r w:rsidR="00D907C6">
        <w:fldChar w:fldCharType="separate"/>
      </w:r>
      <w:r w:rsidR="0025167B">
        <w:t>6.2.4.6</w:t>
      </w:r>
      <w:r w:rsidR="00D907C6">
        <w:fldChar w:fldCharType="end"/>
      </w:r>
      <w:r w:rsidR="00F30857">
        <w:t xml:space="preserve"> </w:t>
      </w:r>
      <w:r w:rsidR="00236301">
        <w:t xml:space="preserve">to </w:t>
      </w:r>
      <w:r w:rsidR="00236301">
        <w:fldChar w:fldCharType="begin"/>
      </w:r>
      <w:r w:rsidR="00236301">
        <w:instrText xml:space="preserve"> REF _Ref383669009 \r \h </w:instrText>
      </w:r>
      <w:r w:rsidR="0094143C">
        <w:instrText xml:space="preserve"> \* MERGEFORMAT </w:instrText>
      </w:r>
      <w:r w:rsidR="00236301">
        <w:fldChar w:fldCharType="separate"/>
      </w:r>
      <w:r w:rsidR="0025167B">
        <w:t>6.2.4.8</w:t>
      </w:r>
      <w:r w:rsidR="00236301">
        <w:fldChar w:fldCharType="end"/>
      </w:r>
      <w:r w:rsidR="00236301">
        <w:t xml:space="preserve"> provide options for </w:t>
      </w:r>
      <w:r w:rsidR="00240A32">
        <w:t>assign</w:t>
      </w:r>
      <w:r w:rsidR="00236301">
        <w:t xml:space="preserve">ing </w:t>
      </w:r>
      <w:r w:rsidR="00240A32">
        <w:t xml:space="preserve">Minor Changes to a method of payment, either </w:t>
      </w:r>
      <w:r w:rsidR="00236301">
        <w:t xml:space="preserve">(Option A) </w:t>
      </w:r>
      <w:r w:rsidR="00240A32">
        <w:t xml:space="preserve">as S&amp;Q Services or </w:t>
      </w:r>
      <w:r w:rsidR="00236301">
        <w:t xml:space="preserve">(Option B) a combination of S&amp;Q Services and </w:t>
      </w:r>
      <w:r w:rsidR="00240A32">
        <w:t>Recurring Services</w:t>
      </w:r>
      <w:r w:rsidR="00F30857">
        <w:t>.</w:t>
      </w:r>
    </w:p>
    <w:p w14:paraId="63B3A8AE" w14:textId="1A60045F" w:rsidR="00236301" w:rsidRDefault="00236301" w:rsidP="0094143C">
      <w:pPr>
        <w:pStyle w:val="GuideText-ASDEFCON"/>
      </w:pPr>
      <w:r>
        <w:t xml:space="preserve">Under Option A, clause </w:t>
      </w:r>
      <w:r>
        <w:fldChar w:fldCharType="begin"/>
      </w:r>
      <w:r>
        <w:instrText xml:space="preserve"> REF _Ref383683483 \r \h </w:instrText>
      </w:r>
      <w:r w:rsidR="0094143C">
        <w:instrText xml:space="preserve"> \* MERGEFORMAT </w:instrText>
      </w:r>
      <w:r>
        <w:fldChar w:fldCharType="separate"/>
      </w:r>
      <w:r w:rsidR="0025167B">
        <w:t>6.2.4.6</w:t>
      </w:r>
      <w:r>
        <w:fldChar w:fldCharType="end"/>
      </w:r>
      <w:r>
        <w:t xml:space="preserve">, Minor Changes to </w:t>
      </w:r>
      <w:r w:rsidR="0016702C">
        <w:t>Software</w:t>
      </w:r>
      <w:r>
        <w:t xml:space="preserve"> are </w:t>
      </w:r>
      <w:r w:rsidR="00F00A3B">
        <w:t xml:space="preserve">to </w:t>
      </w:r>
      <w:proofErr w:type="gramStart"/>
      <w:r w:rsidR="00F00A3B">
        <w:t>be performed</w:t>
      </w:r>
      <w:proofErr w:type="gramEnd"/>
      <w:r>
        <w:t xml:space="preserve"> as S&amp;Q Services.  Where the Contract includes a CSC, this means that the work could be performed </w:t>
      </w:r>
      <w:r w:rsidR="00D05A97">
        <w:t xml:space="preserve">either </w:t>
      </w:r>
      <w:r>
        <w:t>by the CSC</w:t>
      </w:r>
      <w:r w:rsidR="00D05A97">
        <w:t>,</w:t>
      </w:r>
      <w:r>
        <w:t xml:space="preserve"> under Approved CSC Tasks</w:t>
      </w:r>
      <w:r w:rsidR="00D05A97">
        <w:t>,</w:t>
      </w:r>
      <w:r>
        <w:t xml:space="preserve"> or as ‘normal’ S&amp;Q Services.</w:t>
      </w:r>
    </w:p>
    <w:p w14:paraId="7E5B15CA" w14:textId="7426B455" w:rsidR="00F30857" w:rsidRDefault="00236301" w:rsidP="0094143C">
      <w:pPr>
        <w:pStyle w:val="GuideText-ASDEFCON"/>
      </w:pPr>
      <w:r>
        <w:t xml:space="preserve">Under Option B, clauses </w:t>
      </w:r>
      <w:r>
        <w:fldChar w:fldCharType="begin"/>
      </w:r>
      <w:r>
        <w:instrText xml:space="preserve"> REF _Ref383683486 \r \h </w:instrText>
      </w:r>
      <w:r w:rsidR="0094143C">
        <w:instrText xml:space="preserve"> \* MERGEFORMAT </w:instrText>
      </w:r>
      <w:r>
        <w:fldChar w:fldCharType="separate"/>
      </w:r>
      <w:r w:rsidR="0025167B">
        <w:t>6.2.4.7</w:t>
      </w:r>
      <w:r>
        <w:fldChar w:fldCharType="end"/>
      </w:r>
      <w:r>
        <w:t xml:space="preserve"> to </w:t>
      </w:r>
      <w:r>
        <w:fldChar w:fldCharType="begin"/>
      </w:r>
      <w:r>
        <w:instrText xml:space="preserve"> REF _Ref383669009 \r \h </w:instrText>
      </w:r>
      <w:r w:rsidR="0094143C">
        <w:instrText xml:space="preserve"> \* MERGEFORMAT </w:instrText>
      </w:r>
      <w:r>
        <w:fldChar w:fldCharType="separate"/>
      </w:r>
      <w:r w:rsidR="0025167B">
        <w:t>6.2.4.8</w:t>
      </w:r>
      <w:r>
        <w:fldChar w:fldCharType="end"/>
      </w:r>
      <w:r>
        <w:t>,</w:t>
      </w:r>
      <w:r w:rsidR="00240A32">
        <w:t xml:space="preserve"> </w:t>
      </w:r>
      <w:r w:rsidR="00071167">
        <w:t xml:space="preserve">Minor Changes </w:t>
      </w:r>
      <w:r>
        <w:t xml:space="preserve">to </w:t>
      </w:r>
      <w:r w:rsidR="0016702C">
        <w:t>Software</w:t>
      </w:r>
      <w:r>
        <w:t xml:space="preserve"> </w:t>
      </w:r>
      <w:r w:rsidR="00071167">
        <w:t xml:space="preserve">will only be performed as S&amp;Q Services under clause </w:t>
      </w:r>
      <w:r>
        <w:fldChar w:fldCharType="begin"/>
      </w:r>
      <w:r>
        <w:instrText xml:space="preserve"> REF _Ref383683486 \r \h </w:instrText>
      </w:r>
      <w:r w:rsidR="0094143C">
        <w:instrText xml:space="preserve"> \* MERGEFORMAT </w:instrText>
      </w:r>
      <w:r>
        <w:fldChar w:fldCharType="separate"/>
      </w:r>
      <w:r w:rsidR="0025167B">
        <w:t>6.2.4.7</w:t>
      </w:r>
      <w:r>
        <w:fldChar w:fldCharType="end"/>
      </w:r>
      <w:r w:rsidR="00D05A97">
        <w:t xml:space="preserve"> (or by the CSC)</w:t>
      </w:r>
      <w:r w:rsidR="00071167">
        <w:t xml:space="preserve"> if they do not fit into one of the categories in clause </w:t>
      </w:r>
      <w:r>
        <w:fldChar w:fldCharType="begin"/>
      </w:r>
      <w:r>
        <w:instrText xml:space="preserve"> REF _Ref383669009 \r \h </w:instrText>
      </w:r>
      <w:r w:rsidR="0094143C">
        <w:instrText xml:space="preserve"> \* MERGEFORMAT </w:instrText>
      </w:r>
      <w:r>
        <w:fldChar w:fldCharType="separate"/>
      </w:r>
      <w:r w:rsidR="0025167B">
        <w:t>6.2.4.8</w:t>
      </w:r>
      <w:r>
        <w:fldChar w:fldCharType="end"/>
      </w:r>
      <w:r w:rsidR="00071167">
        <w:t xml:space="preserve">.  Clause </w:t>
      </w:r>
      <w:r>
        <w:fldChar w:fldCharType="begin"/>
      </w:r>
      <w:r>
        <w:instrText xml:space="preserve"> REF _Ref383669009 \r \h </w:instrText>
      </w:r>
      <w:r w:rsidR="0094143C">
        <w:instrText xml:space="preserve"> \* MERGEFORMAT </w:instrText>
      </w:r>
      <w:r>
        <w:fldChar w:fldCharType="separate"/>
      </w:r>
      <w:r w:rsidR="0025167B">
        <w:t>6.2.4.8</w:t>
      </w:r>
      <w:r>
        <w:fldChar w:fldCharType="end"/>
      </w:r>
      <w:r w:rsidR="00071167">
        <w:t xml:space="preserve"> lists </w:t>
      </w:r>
      <w:r w:rsidR="00D05A97">
        <w:t xml:space="preserve">the types of </w:t>
      </w:r>
      <w:r w:rsidR="00071167">
        <w:t xml:space="preserve">Minor Changes to </w:t>
      </w:r>
      <w:proofErr w:type="gramStart"/>
      <w:r w:rsidR="00071167">
        <w:t>be undertaken</w:t>
      </w:r>
      <w:proofErr w:type="gramEnd"/>
      <w:r w:rsidR="00071167">
        <w:t xml:space="preserve"> as Recurring Services</w:t>
      </w:r>
      <w:r w:rsidR="00D05A97">
        <w:t>,</w:t>
      </w:r>
      <w:r>
        <w:t xml:space="preserve"> with payment included in the fee for Recurring Services.</w:t>
      </w:r>
      <w:r w:rsidR="00071167">
        <w:t xml:space="preserve"> </w:t>
      </w:r>
      <w:r>
        <w:t xml:space="preserve"> The use of Recurring Services for Minor Changes is intended for </w:t>
      </w:r>
      <w:r w:rsidR="00071167">
        <w:t xml:space="preserve">changes that </w:t>
      </w:r>
      <w:r>
        <w:t xml:space="preserve">are necessary to </w:t>
      </w:r>
      <w:r w:rsidR="00071167">
        <w:t>keep the system operating as intended (</w:t>
      </w:r>
      <w:proofErr w:type="spellStart"/>
      <w:r w:rsidR="00071167">
        <w:t>ie</w:t>
      </w:r>
      <w:proofErr w:type="spellEnd"/>
      <w:r w:rsidR="00071167">
        <w:t xml:space="preserve">, </w:t>
      </w:r>
      <w:r w:rsidR="00D05A97">
        <w:t xml:space="preserve">these do </w:t>
      </w:r>
      <w:r w:rsidR="00071167">
        <w:t>not includ</w:t>
      </w:r>
      <w:r w:rsidR="00D05A97">
        <w:t>e</w:t>
      </w:r>
      <w:r w:rsidR="00071167">
        <w:t xml:space="preserve"> </w:t>
      </w:r>
      <w:r w:rsidR="00D05A97">
        <w:t xml:space="preserve">new capabilities or functional </w:t>
      </w:r>
      <w:r w:rsidR="00071167">
        <w:t>enhancements).  However, if the scope of such a change is significant (</w:t>
      </w:r>
      <w:proofErr w:type="spellStart"/>
      <w:r w:rsidR="00071167">
        <w:t>eg</w:t>
      </w:r>
      <w:proofErr w:type="spellEnd"/>
      <w:r w:rsidR="00071167">
        <w:t xml:space="preserve">, through cost or complexity or Commonwealth involvement) </w:t>
      </w:r>
      <w:r w:rsidR="00655418">
        <w:t xml:space="preserve">then </w:t>
      </w:r>
      <w:r w:rsidR="00071167">
        <w:t xml:space="preserve">they may be considered </w:t>
      </w:r>
      <w:r w:rsidR="00655418">
        <w:t xml:space="preserve">as </w:t>
      </w:r>
      <w:r w:rsidR="00071167">
        <w:t>S&amp;Q</w:t>
      </w:r>
      <w:r w:rsidR="00655418">
        <w:t xml:space="preserve"> Services</w:t>
      </w:r>
      <w:r w:rsidR="00D05A97">
        <w:t>, subject to the agreement of the Commonwealth Representative</w:t>
      </w:r>
      <w:r w:rsidR="00071167">
        <w:t>.  Drafters need to review and update the list of Minor Changes to be performed as Recurring</w:t>
      </w:r>
      <w:r w:rsidR="002925F4">
        <w:t xml:space="preserve"> Services</w:t>
      </w:r>
      <w:r w:rsidR="00071167">
        <w:t xml:space="preserve">, particularly subclause c </w:t>
      </w:r>
      <w:proofErr w:type="gramStart"/>
      <w:r w:rsidR="00071167">
        <w:t>which</w:t>
      </w:r>
      <w:proofErr w:type="gramEnd"/>
      <w:r w:rsidR="00071167">
        <w:t xml:space="preserve"> ensure</w:t>
      </w:r>
      <w:r w:rsidR="002925F4">
        <w:t>s</w:t>
      </w:r>
      <w:r w:rsidR="00071167">
        <w:t xml:space="preserve"> system availability except for key areas, such as security-related changes when this requires a significant amount of Commonwealth involvement (making it difficult for the Contractor to estimate </w:t>
      </w:r>
      <w:r w:rsidR="00655418">
        <w:t xml:space="preserve">and manage the </w:t>
      </w:r>
      <w:r w:rsidR="00071167">
        <w:t>effort required).</w:t>
      </w:r>
      <w:r w:rsidR="00F00A3B">
        <w:t xml:space="preserve">  </w:t>
      </w:r>
      <w:proofErr w:type="gramStart"/>
      <w:r w:rsidR="00F00A3B">
        <w:t>Being undertaken</w:t>
      </w:r>
      <w:proofErr w:type="gramEnd"/>
      <w:r w:rsidR="00F00A3B">
        <w:t xml:space="preserve"> as a Recurring Service generally means less Commonwealth involvement and less visibility, which may be preferable to allow the Commonwealth to focus its resources on other activities, such as Major Changes.</w:t>
      </w:r>
    </w:p>
    <w:p w14:paraId="075FECE2" w14:textId="77777777" w:rsidR="00D91259" w:rsidRDefault="00D91259" w:rsidP="0094143C">
      <w:pPr>
        <w:pStyle w:val="GuideText-ASDEFCON"/>
      </w:pPr>
      <w:r>
        <w:t>Drafters are to select the optional clauses for method of payment that best suits the needs of their Contract and which, when necessary,  is consistent with the method of payment for Major Changes performed in accordance with DSD-ENG-SERV.</w:t>
      </w:r>
    </w:p>
    <w:p w14:paraId="060F4F61" w14:textId="77777777" w:rsidR="006B34DE" w:rsidRPr="00596768" w:rsidRDefault="006B34DE" w:rsidP="00632B04">
      <w:pPr>
        <w:pStyle w:val="GuideMarginHead-ASDEFCON"/>
      </w:pPr>
      <w:r w:rsidRPr="0025167B">
        <w:rPr>
          <w:u w:val="single"/>
        </w:rPr>
        <w:t>Related Clauses/ Documents</w:t>
      </w:r>
      <w:r w:rsidRPr="00596768">
        <w:t>:</w:t>
      </w:r>
    </w:p>
    <w:p w14:paraId="1464F556" w14:textId="3D038D5D" w:rsidR="006845A5" w:rsidRDefault="006845A5" w:rsidP="0094143C">
      <w:pPr>
        <w:pStyle w:val="GuideText-ASDEFCON"/>
      </w:pPr>
      <w:r>
        <w:t xml:space="preserve">Clause, </w:t>
      </w:r>
      <w:r w:rsidR="000B50C1">
        <w:fldChar w:fldCharType="begin"/>
      </w:r>
      <w:r w:rsidR="000B50C1">
        <w:instrText xml:space="preserve"> REF _Ref347319186 \r \h </w:instrText>
      </w:r>
      <w:r w:rsidR="0094143C">
        <w:instrText xml:space="preserve"> \* MERGEFORMAT </w:instrText>
      </w:r>
      <w:r w:rsidR="000B50C1">
        <w:fldChar w:fldCharType="separate"/>
      </w:r>
      <w:r w:rsidR="0025167B">
        <w:t>6.2.3</w:t>
      </w:r>
      <w:r w:rsidR="000B50C1">
        <w:fldChar w:fldCharType="end"/>
      </w:r>
      <w:r w:rsidR="000B50C1">
        <w:t xml:space="preserve">, </w:t>
      </w:r>
      <w:r w:rsidR="000B50C1">
        <w:fldChar w:fldCharType="begin"/>
      </w:r>
      <w:r w:rsidR="000B50C1">
        <w:instrText xml:space="preserve"> REF _Ref347319186 \h </w:instrText>
      </w:r>
      <w:r w:rsidR="0094143C">
        <w:instrText xml:space="preserve"> \* MERGEFORMAT </w:instrText>
      </w:r>
      <w:r w:rsidR="000B50C1">
        <w:fldChar w:fldCharType="separate"/>
      </w:r>
      <w:r w:rsidR="0025167B">
        <w:t>Software Change Analysis</w:t>
      </w:r>
      <w:r w:rsidR="000B50C1">
        <w:fldChar w:fldCharType="end"/>
      </w:r>
    </w:p>
    <w:p w14:paraId="0024A775" w14:textId="7B9F772E" w:rsidR="00F30857" w:rsidRDefault="00F30857" w:rsidP="0094143C">
      <w:pPr>
        <w:pStyle w:val="GuideText-ASDEFCON"/>
      </w:pPr>
      <w:r>
        <w:t xml:space="preserve">Clause </w:t>
      </w:r>
      <w:r>
        <w:fldChar w:fldCharType="begin"/>
      </w:r>
      <w:r>
        <w:instrText xml:space="preserve"> REF _Ref319316708 \r \h  \* MERGEFORMAT </w:instrText>
      </w:r>
      <w:r>
        <w:fldChar w:fldCharType="separate"/>
      </w:r>
      <w:r w:rsidR="0025167B">
        <w:t>6.2.7</w:t>
      </w:r>
      <w:r>
        <w:fldChar w:fldCharType="end"/>
      </w:r>
      <w:r>
        <w:t xml:space="preserve">, </w:t>
      </w:r>
      <w:r>
        <w:fldChar w:fldCharType="begin"/>
      </w:r>
      <w:r>
        <w:instrText xml:space="preserve"> REF _Ref319316708 \h  \* MERGEFORMAT </w:instrText>
      </w:r>
      <w:r>
        <w:fldChar w:fldCharType="separate"/>
      </w:r>
      <w:r w:rsidR="0025167B">
        <w:t>Additional Requirements for Preventive Maintenance Involving Change</w:t>
      </w:r>
      <w:r>
        <w:fldChar w:fldCharType="end"/>
      </w:r>
    </w:p>
    <w:p w14:paraId="1938E45C" w14:textId="5E53E134" w:rsidR="00F30857" w:rsidRDefault="00F30857" w:rsidP="0094143C">
      <w:pPr>
        <w:pStyle w:val="GuideText-ASDEFCON"/>
      </w:pPr>
      <w:r>
        <w:t xml:space="preserve">Clause </w:t>
      </w:r>
      <w:r>
        <w:fldChar w:fldCharType="begin"/>
      </w:r>
      <w:r>
        <w:instrText xml:space="preserve"> REF _Ref319316654 \r \h  \* MERGEFORMAT </w:instrText>
      </w:r>
      <w:r>
        <w:fldChar w:fldCharType="separate"/>
      </w:r>
      <w:r w:rsidR="0025167B">
        <w:t>6.2.8</w:t>
      </w:r>
      <w:r>
        <w:fldChar w:fldCharType="end"/>
      </w:r>
      <w:r>
        <w:t xml:space="preserve">, </w:t>
      </w:r>
      <w:r>
        <w:fldChar w:fldCharType="begin"/>
      </w:r>
      <w:r>
        <w:instrText xml:space="preserve"> REF _Ref319316654 \h  \* MERGEFORMAT </w:instrText>
      </w:r>
      <w:r>
        <w:fldChar w:fldCharType="separate"/>
      </w:r>
      <w:r w:rsidR="0025167B">
        <w:t>Additional Requirements for Corrective Maintenance Involving Change</w:t>
      </w:r>
      <w:r>
        <w:fldChar w:fldCharType="end"/>
      </w:r>
    </w:p>
    <w:p w14:paraId="369D6162" w14:textId="602D6EE5" w:rsidR="006B7F02" w:rsidRDefault="006B7F02" w:rsidP="00603DBB">
      <w:pPr>
        <w:pStyle w:val="GuideText-ASDEFCON"/>
      </w:pPr>
      <w:r>
        <w:t xml:space="preserve">Clause </w:t>
      </w:r>
      <w:r w:rsidR="00603DBB">
        <w:fldChar w:fldCharType="begin"/>
      </w:r>
      <w:r w:rsidR="00603DBB">
        <w:instrText xml:space="preserve"> REF _Ref112144967 \r \h </w:instrText>
      </w:r>
      <w:r w:rsidR="00603DBB">
        <w:fldChar w:fldCharType="separate"/>
      </w:r>
      <w:r w:rsidR="0025167B">
        <w:t>6.2.9</w:t>
      </w:r>
      <w:r w:rsidR="00603DBB">
        <w:fldChar w:fldCharType="end"/>
      </w:r>
      <w:r>
        <w:t xml:space="preserve">, </w:t>
      </w:r>
      <w:r w:rsidR="00603DBB">
        <w:fldChar w:fldCharType="begin"/>
      </w:r>
      <w:r w:rsidR="00603DBB">
        <w:instrText xml:space="preserve"> REF _Ref112144967 \h </w:instrText>
      </w:r>
      <w:r w:rsidR="00603DBB">
        <w:fldChar w:fldCharType="separate"/>
      </w:r>
      <w:r w:rsidR="0025167B">
        <w:t>Additional Requirements for Adaptive Maintenance Involving Change</w:t>
      </w:r>
      <w:r w:rsidR="00603DBB">
        <w:fldChar w:fldCharType="end"/>
      </w:r>
    </w:p>
    <w:p w14:paraId="4EADCB24" w14:textId="6DB95D3E" w:rsidR="00CE2BBF" w:rsidRDefault="00CE2BBF" w:rsidP="0094143C">
      <w:pPr>
        <w:pStyle w:val="GuideText-ASDEFCON"/>
      </w:pPr>
      <w:r>
        <w:lastRenderedPageBreak/>
        <w:t>Clause 3.3 of the SOW, Quoting for Survey and Quote Services</w:t>
      </w:r>
    </w:p>
    <w:p w14:paraId="7C570E9F" w14:textId="4626965C" w:rsidR="00AC47C3" w:rsidRDefault="00AC47C3" w:rsidP="0094143C">
      <w:pPr>
        <w:pStyle w:val="GuideText-ASDEFCON"/>
      </w:pPr>
      <w:r>
        <w:t>Section 5 of Annex A to the SOW, Software</w:t>
      </w:r>
      <w:r w:rsidR="009D0C7B">
        <w:t xml:space="preserve"> </w:t>
      </w:r>
      <w:r w:rsidR="00E926FE">
        <w:t>Products</w:t>
      </w:r>
    </w:p>
    <w:p w14:paraId="32D8F534" w14:textId="480803A3" w:rsidR="00D777AC" w:rsidRDefault="00D777AC" w:rsidP="0094143C">
      <w:pPr>
        <w:pStyle w:val="GuideText-ASDEFCON"/>
      </w:pPr>
      <w:r>
        <w:t>DSD-ENG-SERV, Engineering Services</w:t>
      </w:r>
    </w:p>
    <w:p w14:paraId="76805A4E" w14:textId="6EB24CE8" w:rsidR="00B7744A" w:rsidRDefault="00B7744A" w:rsidP="0094143C">
      <w:pPr>
        <w:pStyle w:val="GuideText-ASDEFCON"/>
      </w:pPr>
      <w:r>
        <w:t>DSD-ENG-SEC, System Security Services</w:t>
      </w:r>
    </w:p>
    <w:p w14:paraId="4843A714" w14:textId="77777777" w:rsidR="006B34DE" w:rsidRDefault="006B34DE" w:rsidP="0094143C">
      <w:pPr>
        <w:pStyle w:val="GuideText-ASDEFCON"/>
      </w:pPr>
      <w:r>
        <w:t>DSD-ENG</w:t>
      </w:r>
      <w:r w:rsidR="005475AA">
        <w:t>-</w:t>
      </w:r>
      <w:r>
        <w:t>CSC, Contractor Standing Capability</w:t>
      </w:r>
    </w:p>
    <w:p w14:paraId="666D8647" w14:textId="7C1CD899" w:rsidR="00AC47C3" w:rsidRDefault="00AC47C3" w:rsidP="0094143C">
      <w:pPr>
        <w:pStyle w:val="GuideText-ASDEFCON"/>
      </w:pPr>
      <w:r>
        <w:t>DID-</w:t>
      </w:r>
      <w:r w:rsidR="000F5A28">
        <w:t>CM-MGT</w:t>
      </w:r>
      <w:r>
        <w:t>-ECP, Engineering Change Proposals (including Software Change Proposals)</w:t>
      </w:r>
    </w:p>
    <w:p w14:paraId="12C52DBC" w14:textId="77777777" w:rsidR="006845A5" w:rsidRDefault="006845A5" w:rsidP="0094143C">
      <w:pPr>
        <w:pStyle w:val="GuideText-ASDEFCON"/>
      </w:pPr>
      <w:r>
        <w:t>DID-SSM-S&amp;Q, Quote for S&amp;Q Services</w:t>
      </w:r>
    </w:p>
    <w:p w14:paraId="317833E7" w14:textId="77777777" w:rsidR="00AC47C3" w:rsidRDefault="00AC47C3" w:rsidP="0094143C">
      <w:pPr>
        <w:pStyle w:val="GuideText-ASDEFCON"/>
      </w:pPr>
      <w:r>
        <w:t>DID-</w:t>
      </w:r>
      <w:r w:rsidR="00FE38C6">
        <w:t>ILS</w:t>
      </w:r>
      <w:r>
        <w:t xml:space="preserve">-SW-SWSP, DID-ENG-CEMP or DID-SSM-SSMP, defining the governing plan for </w:t>
      </w:r>
      <w:r w:rsidR="0016702C">
        <w:t>Software</w:t>
      </w:r>
      <w:r>
        <w:t xml:space="preserve"> support Services</w:t>
      </w:r>
    </w:p>
    <w:p w14:paraId="6B6BFE01" w14:textId="77777777" w:rsidR="006B34DE" w:rsidRDefault="006B34DE" w:rsidP="0094143C">
      <w:pPr>
        <w:pStyle w:val="GuideText-ASDEFCON"/>
      </w:pPr>
      <w:r>
        <w:t>DID-ENG-CM, Configuration Management</w:t>
      </w:r>
    </w:p>
    <w:p w14:paraId="28FC6B72" w14:textId="2B6A5C0E" w:rsidR="000F4B28" w:rsidRPr="0094143C" w:rsidRDefault="006B34DE" w:rsidP="00D2667A">
      <w:pPr>
        <w:pStyle w:val="GuideMarginHead-ASDEFCON"/>
        <w:rPr>
          <w:rStyle w:val="GuideText-ASDEFCONChar"/>
        </w:rPr>
      </w:pPr>
      <w:r w:rsidRPr="00D2667A">
        <w:rPr>
          <w:u w:val="single"/>
        </w:rPr>
        <w:t>Optional Clauses</w:t>
      </w:r>
      <w:r>
        <w:t>:</w:t>
      </w:r>
      <w:r>
        <w:tab/>
      </w:r>
      <w:r w:rsidR="009E7DCB">
        <w:rPr>
          <w:rStyle w:val="GuideText-ASDEFCONChar"/>
        </w:rPr>
        <w:t>None</w:t>
      </w:r>
    </w:p>
    <w:p w14:paraId="76B2AA49" w14:textId="4CAF3132" w:rsidR="00DC0DFD" w:rsidRDefault="00603DBB" w:rsidP="00603DBB">
      <w:pPr>
        <w:pStyle w:val="heading"/>
      </w:pPr>
      <w:r>
        <w:rPr>
          <w:b w:val="0"/>
        </w:rPr>
        <w:fldChar w:fldCharType="begin"/>
      </w:r>
      <w:r>
        <w:instrText xml:space="preserve"> REF _Ref112144260 \r \h </w:instrText>
      </w:r>
      <w:r>
        <w:rPr>
          <w:b w:val="0"/>
        </w:rPr>
      </w:r>
      <w:r>
        <w:rPr>
          <w:b w:val="0"/>
        </w:rPr>
        <w:fldChar w:fldCharType="separate"/>
      </w:r>
      <w:r w:rsidR="0025167B">
        <w:t>6.2.5</w:t>
      </w:r>
      <w:r>
        <w:rPr>
          <w:b w:val="0"/>
        </w:rPr>
        <w:fldChar w:fldCharType="end"/>
      </w:r>
      <w:r>
        <w:tab/>
      </w:r>
      <w:r>
        <w:rPr>
          <w:b w:val="0"/>
        </w:rPr>
        <w:fldChar w:fldCharType="begin"/>
      </w:r>
      <w:r>
        <w:instrText xml:space="preserve"> REF _Ref112144260 \h </w:instrText>
      </w:r>
      <w:r>
        <w:rPr>
          <w:b w:val="0"/>
        </w:rPr>
      </w:r>
      <w:r>
        <w:rPr>
          <w:b w:val="0"/>
        </w:rPr>
        <w:fldChar w:fldCharType="separate"/>
      </w:r>
      <w:r w:rsidR="0025167B">
        <w:t>Development of Major Changes to Software</w:t>
      </w:r>
      <w:r>
        <w:rPr>
          <w:b w:val="0"/>
        </w:rPr>
        <w:fldChar w:fldCharType="end"/>
      </w:r>
    </w:p>
    <w:p w14:paraId="3F3BA35D" w14:textId="77777777" w:rsidR="00AC47C3" w:rsidRDefault="00AC47C3" w:rsidP="0094143C">
      <w:pPr>
        <w:pStyle w:val="GuideMarginHead-ASDEFCON"/>
      </w:pPr>
      <w:r w:rsidRPr="00A33760">
        <w:rPr>
          <w:u w:val="single"/>
        </w:rPr>
        <w:t>Status</w:t>
      </w:r>
      <w:r>
        <w:rPr>
          <w:rStyle w:val="MarginheadingChar"/>
        </w:rPr>
        <w:t>:</w:t>
      </w:r>
      <w:r>
        <w:tab/>
        <w:t>Optional</w:t>
      </w:r>
    </w:p>
    <w:p w14:paraId="6DF6EF8A" w14:textId="77777777" w:rsidR="00AC47C3" w:rsidRDefault="00AC47C3" w:rsidP="0094143C">
      <w:pPr>
        <w:pStyle w:val="GuideMarginHead-ASDEFCON"/>
      </w:pPr>
      <w:r w:rsidRPr="00A33760">
        <w:rPr>
          <w:u w:val="single"/>
        </w:rPr>
        <w:t>Purpose</w:t>
      </w:r>
      <w:r>
        <w:rPr>
          <w:rStyle w:val="MarginheadingChar"/>
        </w:rPr>
        <w:t>:</w:t>
      </w:r>
      <w:r>
        <w:tab/>
        <w:t xml:space="preserve">To identify the requirement for the Contractor to provide Services to develop Major Changes to </w:t>
      </w:r>
      <w:r w:rsidR="0016702C">
        <w:t>Software</w:t>
      </w:r>
      <w:r>
        <w:t xml:space="preserve"> Products.</w:t>
      </w:r>
    </w:p>
    <w:p w14:paraId="35506949" w14:textId="77777777" w:rsidR="00AC47C3" w:rsidRDefault="00AC47C3" w:rsidP="0094143C">
      <w:pPr>
        <w:pStyle w:val="GuideMarginHead-ASDEFCON"/>
      </w:pPr>
      <w:r w:rsidRPr="0094143C">
        <w:rPr>
          <w:u w:val="single"/>
        </w:rPr>
        <w:t>Policy:</w:t>
      </w:r>
      <w:r>
        <w:tab/>
        <w:t>Nil</w:t>
      </w:r>
    </w:p>
    <w:p w14:paraId="68E3DB93" w14:textId="153526C4" w:rsidR="00AC47C3" w:rsidRDefault="00AC47C3" w:rsidP="0094143C">
      <w:pPr>
        <w:pStyle w:val="GuideMarginHead-ASDEFCON"/>
      </w:pPr>
      <w:r w:rsidRPr="00A33760">
        <w:rPr>
          <w:u w:val="single"/>
        </w:rPr>
        <w:t>Guidance</w:t>
      </w:r>
      <w:r>
        <w:rPr>
          <w:rStyle w:val="MarginheadingChar"/>
        </w:rPr>
        <w:t>:</w:t>
      </w:r>
      <w:r>
        <w:tab/>
        <w:t xml:space="preserve">This clause requires the Contractor to undertake Major Changes to the </w:t>
      </w:r>
      <w:r w:rsidR="0016702C">
        <w:t>Software</w:t>
      </w:r>
      <w:r>
        <w:t xml:space="preserve"> Products.  Not all contracts using this DSD </w:t>
      </w:r>
      <w:r w:rsidR="00E460AF">
        <w:t>require the development of Maj</w:t>
      </w:r>
      <w:r>
        <w:t xml:space="preserve">or Changes to </w:t>
      </w:r>
      <w:r w:rsidR="0016702C">
        <w:t>Software</w:t>
      </w:r>
      <w:r>
        <w:t xml:space="preserve">; hence, this clause is optional.  </w:t>
      </w:r>
      <w:r w:rsidR="00E460AF">
        <w:t>If Maj</w:t>
      </w:r>
      <w:r>
        <w:t xml:space="preserve">or Changes to </w:t>
      </w:r>
      <w:r w:rsidR="0016702C">
        <w:t>Software</w:t>
      </w:r>
      <w:r>
        <w:t xml:space="preserve"> is not applicable to the Services, then </w:t>
      </w:r>
      <w:r w:rsidR="000410C9">
        <w:t xml:space="preserve">the </w:t>
      </w:r>
      <w:r>
        <w:t xml:space="preserve">clauses below the heading clause </w:t>
      </w:r>
      <w:r w:rsidR="00B76A0A">
        <w:fldChar w:fldCharType="begin"/>
      </w:r>
      <w:r w:rsidR="00B76A0A">
        <w:instrText xml:space="preserve"> REF _Ref112144260 \r \h </w:instrText>
      </w:r>
      <w:r w:rsidR="00B76A0A">
        <w:fldChar w:fldCharType="separate"/>
      </w:r>
      <w:r w:rsidR="0025167B">
        <w:t>6.2.5</w:t>
      </w:r>
      <w:r w:rsidR="00B76A0A">
        <w:fldChar w:fldCharType="end"/>
      </w:r>
      <w:r w:rsidR="00E460AF">
        <w:t xml:space="preserve"> </w:t>
      </w:r>
      <w:proofErr w:type="gramStart"/>
      <w:r>
        <w:t>may be deleted and replaced with a single ‘Not used’</w:t>
      </w:r>
      <w:proofErr w:type="gramEnd"/>
      <w:r>
        <w:t>.</w:t>
      </w:r>
    </w:p>
    <w:p w14:paraId="086B903D" w14:textId="78E6A238" w:rsidR="00E460AF" w:rsidRDefault="00E460AF" w:rsidP="0094143C">
      <w:pPr>
        <w:pStyle w:val="GuideText-ASDEFCON"/>
      </w:pPr>
      <w:r>
        <w:t xml:space="preserve">Clause </w:t>
      </w:r>
      <w:r w:rsidR="00603DBB">
        <w:fldChar w:fldCharType="begin"/>
      </w:r>
      <w:r w:rsidR="00603DBB">
        <w:instrText xml:space="preserve"> REF _Ref112144260 \r \h </w:instrText>
      </w:r>
      <w:r w:rsidR="00603DBB">
        <w:fldChar w:fldCharType="separate"/>
      </w:r>
      <w:r w:rsidR="0025167B">
        <w:t>6.2.5</w:t>
      </w:r>
      <w:r w:rsidR="00603DBB">
        <w:fldChar w:fldCharType="end"/>
      </w:r>
      <w:r>
        <w:t xml:space="preserve"> outlines a process for developing Major Changes.  While the explanations below apply to the template clauses, further development may be required for individual Contracts. </w:t>
      </w:r>
      <w:r w:rsidR="00767A2D">
        <w:t xml:space="preserve"> </w:t>
      </w:r>
      <w:r>
        <w:t>In further developing this clause, draft</w:t>
      </w:r>
      <w:r w:rsidR="00767A2D">
        <w:t>er</w:t>
      </w:r>
      <w:r>
        <w:t xml:space="preserve">s must be cognisant of the integration of Major Changes to </w:t>
      </w:r>
      <w:r w:rsidR="0016702C">
        <w:t>Software</w:t>
      </w:r>
      <w:r>
        <w:t xml:space="preserve"> with </w:t>
      </w:r>
      <w:r w:rsidR="00D11FD9">
        <w:t xml:space="preserve">the </w:t>
      </w:r>
      <w:r>
        <w:t>Engineering Services in DSD-ENG-SERV</w:t>
      </w:r>
      <w:r w:rsidR="000E6674">
        <w:t>, particularly clause 6.2.5,</w:t>
      </w:r>
      <w:r>
        <w:t xml:space="preserve"> and</w:t>
      </w:r>
      <w:r w:rsidR="000410C9">
        <w:t xml:space="preserve"> the</w:t>
      </w:r>
      <w:r>
        <w:t xml:space="preserve"> Configuration Management Services </w:t>
      </w:r>
      <w:r w:rsidR="000E6674">
        <w:t xml:space="preserve">performed </w:t>
      </w:r>
      <w:r>
        <w:t>in accordance with DSD-ENG-CM.</w:t>
      </w:r>
    </w:p>
    <w:p w14:paraId="218934FA" w14:textId="44AE2C71" w:rsidR="00E460AF" w:rsidRDefault="00E460AF" w:rsidP="0094143C">
      <w:pPr>
        <w:pStyle w:val="GuideText-ASDEFCON"/>
      </w:pPr>
      <w:r>
        <w:t xml:space="preserve">Clause </w:t>
      </w:r>
      <w:r>
        <w:fldChar w:fldCharType="begin"/>
      </w:r>
      <w:r>
        <w:instrText xml:space="preserve"> REF _Ref326691726 \r \h </w:instrText>
      </w:r>
      <w:r w:rsidR="0094143C">
        <w:instrText xml:space="preserve"> \* MERGEFORMAT </w:instrText>
      </w:r>
      <w:r>
        <w:fldChar w:fldCharType="separate"/>
      </w:r>
      <w:r w:rsidR="0025167B">
        <w:t>6.2.5.1</w:t>
      </w:r>
      <w:r>
        <w:fldChar w:fldCharType="end"/>
      </w:r>
      <w:r>
        <w:t xml:space="preserve"> identifies the </w:t>
      </w:r>
      <w:r w:rsidR="0016702C">
        <w:t>Software</w:t>
      </w:r>
      <w:r>
        <w:t xml:space="preserve"> Products for which the development of Major Changes can apply, when needed</w:t>
      </w:r>
      <w:r w:rsidR="004E08CC">
        <w:t xml:space="preserve">, by reference to SOW Annex A. </w:t>
      </w:r>
      <w:r>
        <w:t xml:space="preserve"> However, if the Contractor has other Engineering responsibilities for </w:t>
      </w:r>
      <w:r w:rsidR="0016702C">
        <w:t>Software</w:t>
      </w:r>
      <w:r>
        <w:t xml:space="preserve"> that are applied differently to developing changes, Annex A may </w:t>
      </w:r>
      <w:r w:rsidR="000410C9">
        <w:t xml:space="preserve">need to </w:t>
      </w:r>
      <w:r>
        <w:t xml:space="preserve">be tailored with additional columns or indices to separate the different Services </w:t>
      </w:r>
      <w:r w:rsidR="000410C9">
        <w:t xml:space="preserve">required. </w:t>
      </w:r>
      <w:r>
        <w:t xml:space="preserve"> </w:t>
      </w:r>
      <w:r w:rsidR="000410C9">
        <w:t xml:space="preserve">Where </w:t>
      </w:r>
      <w:r>
        <w:t xml:space="preserve">this </w:t>
      </w:r>
      <w:r w:rsidR="000410C9">
        <w:t xml:space="preserve">change in SOW Annex A </w:t>
      </w:r>
      <w:r>
        <w:t xml:space="preserve">is required clause </w:t>
      </w:r>
      <w:r w:rsidR="00D11FD9">
        <w:fldChar w:fldCharType="begin"/>
      </w:r>
      <w:r w:rsidR="00D11FD9">
        <w:instrText xml:space="preserve"> REF _Ref326691726 \r \h </w:instrText>
      </w:r>
      <w:r w:rsidR="0094143C">
        <w:instrText xml:space="preserve"> \* MERGEFORMAT </w:instrText>
      </w:r>
      <w:r w:rsidR="00D11FD9">
        <w:fldChar w:fldCharType="separate"/>
      </w:r>
      <w:r w:rsidR="0025167B">
        <w:t>6.2.5.1</w:t>
      </w:r>
      <w:r w:rsidR="00D11FD9">
        <w:fldChar w:fldCharType="end"/>
      </w:r>
      <w:r w:rsidR="00D11FD9">
        <w:t xml:space="preserve"> </w:t>
      </w:r>
      <w:r>
        <w:t xml:space="preserve">will need to </w:t>
      </w:r>
      <w:proofErr w:type="gramStart"/>
      <w:r>
        <w:t>be updated</w:t>
      </w:r>
      <w:proofErr w:type="gramEnd"/>
      <w:r>
        <w:t xml:space="preserve"> to refer to the applicable </w:t>
      </w:r>
      <w:r w:rsidR="000410C9">
        <w:t xml:space="preserve">table or column </w:t>
      </w:r>
      <w:r>
        <w:t>designator.</w:t>
      </w:r>
    </w:p>
    <w:p w14:paraId="27C212DE" w14:textId="7019B041" w:rsidR="00E460AF" w:rsidRDefault="00E460AF" w:rsidP="0094143C">
      <w:pPr>
        <w:pStyle w:val="GuideText-ASDEFCON"/>
      </w:pPr>
      <w:r>
        <w:t xml:space="preserve">Note that </w:t>
      </w:r>
      <w:r w:rsidR="00D11FD9">
        <w:t>for</w:t>
      </w:r>
      <w:r>
        <w:t xml:space="preserve"> a Major Change the </w:t>
      </w:r>
      <w:r w:rsidR="004E08CC">
        <w:t>SWCR</w:t>
      </w:r>
      <w:r w:rsidR="00EB3320">
        <w:t xml:space="preserve">, </w:t>
      </w:r>
      <w:proofErr w:type="gramStart"/>
      <w:r w:rsidR="00EB3320">
        <w:t xml:space="preserve">following analysis and recommendations under clause </w:t>
      </w:r>
      <w:r w:rsidR="00EB3320">
        <w:fldChar w:fldCharType="begin"/>
      </w:r>
      <w:r w:rsidR="00EB3320">
        <w:instrText xml:space="preserve"> REF _Ref265829556 \r \h </w:instrText>
      </w:r>
      <w:r w:rsidR="0094143C">
        <w:instrText xml:space="preserve"> \* MERGEFORMAT </w:instrText>
      </w:r>
      <w:r w:rsidR="00EB3320">
        <w:fldChar w:fldCharType="separate"/>
      </w:r>
      <w:r w:rsidR="0025167B">
        <w:t>6.2.2.6</w:t>
      </w:r>
      <w:r w:rsidR="00EB3320">
        <w:fldChar w:fldCharType="end"/>
      </w:r>
      <w:r w:rsidR="00EB3320">
        <w:t xml:space="preserve">, </w:t>
      </w:r>
      <w:r w:rsidR="004E08CC">
        <w:t>must be</w:t>
      </w:r>
      <w:r w:rsidR="00EB3320">
        <w:t xml:space="preserve"> Approved by the Commonwealth</w:t>
      </w:r>
      <w:proofErr w:type="gramEnd"/>
      <w:r w:rsidR="00EB3320">
        <w:t xml:space="preserve">; hence, the </w:t>
      </w:r>
      <w:r w:rsidR="0016702C">
        <w:t>Software</w:t>
      </w:r>
      <w:r w:rsidR="00EB3320">
        <w:t xml:space="preserve"> Products </w:t>
      </w:r>
      <w:r w:rsidR="000410C9">
        <w:t xml:space="preserve">affected by </w:t>
      </w:r>
      <w:r w:rsidR="00EB3320">
        <w:t>each Major Change will be explicitly defined.</w:t>
      </w:r>
    </w:p>
    <w:p w14:paraId="5B5AA364" w14:textId="2EB52AC0" w:rsidR="00AC47C3" w:rsidRDefault="007A362E" w:rsidP="0094143C">
      <w:pPr>
        <w:pStyle w:val="GuideText-ASDEFCON"/>
      </w:pPr>
      <w:r>
        <w:t xml:space="preserve">Clause </w:t>
      </w:r>
      <w:r w:rsidR="00603DBB">
        <w:fldChar w:fldCharType="begin"/>
      </w:r>
      <w:r w:rsidR="00603DBB">
        <w:instrText xml:space="preserve"> REF _Ref112145111 \h </w:instrText>
      </w:r>
      <w:r w:rsidR="00603DBB">
        <w:fldChar w:fldCharType="separate"/>
      </w:r>
      <w:r w:rsidR="0025167B">
        <w:t xml:space="preserve">The Contractor shall develop, deliver and update a Software Management Plan (SWMP) in accordance with CDRL Line Number </w:t>
      </w:r>
      <w:r w:rsidR="0025167B">
        <w:rPr>
          <w:noProof/>
        </w:rPr>
        <w:t>[…DRAFTER TO INSERT LINE NUMBER…]</w:t>
      </w:r>
      <w:r w:rsidR="00603DBB">
        <w:fldChar w:fldCharType="end"/>
      </w:r>
      <w:r w:rsidR="00603DBB">
        <w:fldChar w:fldCharType="begin"/>
      </w:r>
      <w:r w:rsidR="00603DBB">
        <w:instrText xml:space="preserve"> REF _Ref112145111 \r \h </w:instrText>
      </w:r>
      <w:r w:rsidR="00603DBB">
        <w:fldChar w:fldCharType="separate"/>
      </w:r>
      <w:r w:rsidR="0025167B">
        <w:t>6.2.5.2</w:t>
      </w:r>
      <w:r w:rsidR="00603DBB">
        <w:fldChar w:fldCharType="end"/>
      </w:r>
      <w:r>
        <w:t xml:space="preserve"> provides </w:t>
      </w:r>
      <w:r w:rsidR="008F0603">
        <w:t xml:space="preserve">an </w:t>
      </w:r>
      <w:r>
        <w:t xml:space="preserve">option for a </w:t>
      </w:r>
      <w:r w:rsidR="00E135ED">
        <w:t>Software Management Plan (SWMP)</w:t>
      </w:r>
      <w:r w:rsidR="00D11FD9">
        <w:t xml:space="preserve"> to be used when managing Major Changes to </w:t>
      </w:r>
      <w:r w:rsidR="0016702C">
        <w:t>Software</w:t>
      </w:r>
      <w:r w:rsidR="00E135ED">
        <w:t xml:space="preserve">.  </w:t>
      </w:r>
      <w:r w:rsidR="00AC47C3">
        <w:t xml:space="preserve">Major Changes </w:t>
      </w:r>
      <w:r w:rsidR="00EE3AA5">
        <w:t xml:space="preserve">to </w:t>
      </w:r>
      <w:r w:rsidR="0016702C">
        <w:t>Software</w:t>
      </w:r>
      <w:r w:rsidR="00EE3AA5">
        <w:t xml:space="preserve"> </w:t>
      </w:r>
      <w:proofErr w:type="gramStart"/>
      <w:r w:rsidR="00AC47C3">
        <w:t xml:space="preserve">could be </w:t>
      </w:r>
      <w:r w:rsidR="008F0603">
        <w:t>managed</w:t>
      </w:r>
      <w:proofErr w:type="gramEnd"/>
      <w:r w:rsidR="008F0603">
        <w:t xml:space="preserve"> </w:t>
      </w:r>
      <w:r w:rsidR="00AC47C3">
        <w:t xml:space="preserve">in </w:t>
      </w:r>
      <w:r w:rsidR="008F0603">
        <w:t>accordance with a</w:t>
      </w:r>
      <w:r w:rsidR="00AB31A8">
        <w:t xml:space="preserve"> SWSP or </w:t>
      </w:r>
      <w:r w:rsidR="00AC47C3">
        <w:t xml:space="preserve">a SWMP.  If the level and complexity </w:t>
      </w:r>
      <w:r w:rsidR="008F0603">
        <w:t xml:space="preserve">involved </w:t>
      </w:r>
      <w:proofErr w:type="gramStart"/>
      <w:r w:rsidR="00AC47C3">
        <w:t>is expected</w:t>
      </w:r>
      <w:proofErr w:type="gramEnd"/>
      <w:r w:rsidR="00AC47C3">
        <w:t xml:space="preserve"> to be significant</w:t>
      </w:r>
      <w:r w:rsidR="00854EEE">
        <w:t>,</w:t>
      </w:r>
      <w:r w:rsidR="00E135ED">
        <w:t xml:space="preserve"> and exceed the requirements </w:t>
      </w:r>
      <w:r w:rsidR="00854EEE">
        <w:t>specified in DID-</w:t>
      </w:r>
      <w:r w:rsidR="00FE38C6">
        <w:t>ILS</w:t>
      </w:r>
      <w:r w:rsidR="00854EEE">
        <w:t xml:space="preserve">-SW-SWSP </w:t>
      </w:r>
      <w:r w:rsidR="00E135ED">
        <w:t xml:space="preserve">for </w:t>
      </w:r>
      <w:r w:rsidR="008F0603">
        <w:t xml:space="preserve">a </w:t>
      </w:r>
      <w:r w:rsidR="00E135ED">
        <w:t>SWSP</w:t>
      </w:r>
      <w:r w:rsidR="00AC47C3">
        <w:t xml:space="preserve">, drafter’s should consider requiring an SWMP </w:t>
      </w:r>
      <w:r w:rsidR="00854EEE">
        <w:t xml:space="preserve">be </w:t>
      </w:r>
      <w:r w:rsidR="00AC47C3">
        <w:t>developed in accordance with DID-ENG-SW-S</w:t>
      </w:r>
      <w:r w:rsidR="00364106">
        <w:t>W</w:t>
      </w:r>
      <w:r w:rsidR="00AC47C3">
        <w:t>MP (</w:t>
      </w:r>
      <w:r w:rsidR="00F964E4">
        <w:t xml:space="preserve">sourced </w:t>
      </w:r>
      <w:r w:rsidR="00AC47C3">
        <w:t xml:space="preserve">from </w:t>
      </w:r>
      <w:r w:rsidR="00854EEE">
        <w:t xml:space="preserve">the </w:t>
      </w:r>
      <w:r w:rsidR="00AC47C3" w:rsidRPr="00C6207C">
        <w:rPr>
          <w:i/>
        </w:rPr>
        <w:t>ASDEFCON</w:t>
      </w:r>
      <w:r w:rsidR="00AC47C3">
        <w:t xml:space="preserve"> (</w:t>
      </w:r>
      <w:r w:rsidR="00AC47C3">
        <w:rPr>
          <w:i/>
        </w:rPr>
        <w:t>Strategic Materiel</w:t>
      </w:r>
      <w:r w:rsidR="00AC47C3">
        <w:t>)</w:t>
      </w:r>
      <w:r w:rsidR="00AB31A8">
        <w:t xml:space="preserve"> templates</w:t>
      </w:r>
      <w:r w:rsidR="00AC47C3">
        <w:t>)</w:t>
      </w:r>
      <w:r w:rsidR="00AB31A8">
        <w:t>.</w:t>
      </w:r>
      <w:r w:rsidR="00AC47C3">
        <w:t xml:space="preserve">  </w:t>
      </w:r>
      <w:r w:rsidR="00AB31A8">
        <w:t>T</w:t>
      </w:r>
      <w:r w:rsidR="00AC47C3">
        <w:t xml:space="preserve">he SWMP requires </w:t>
      </w:r>
      <w:r w:rsidR="00854EEE">
        <w:t xml:space="preserve">that </w:t>
      </w:r>
      <w:r w:rsidR="00AC47C3">
        <w:t xml:space="preserve">a formal </w:t>
      </w:r>
      <w:r w:rsidR="0016702C">
        <w:t>Software</w:t>
      </w:r>
      <w:r w:rsidR="00AC47C3">
        <w:t xml:space="preserve"> engineering </w:t>
      </w:r>
      <w:r w:rsidR="00854EEE">
        <w:t xml:space="preserve">program </w:t>
      </w:r>
      <w:proofErr w:type="gramStart"/>
      <w:r w:rsidR="00AC47C3">
        <w:t>be adopted</w:t>
      </w:r>
      <w:proofErr w:type="gramEnd"/>
      <w:r w:rsidR="00AC47C3">
        <w:t xml:space="preserve"> for the development of </w:t>
      </w:r>
      <w:r w:rsidR="008F0603">
        <w:t xml:space="preserve">all </w:t>
      </w:r>
      <w:r w:rsidR="00854EEE">
        <w:t>Major C</w:t>
      </w:r>
      <w:r w:rsidR="00AC47C3">
        <w:t xml:space="preserve">hanges, </w:t>
      </w:r>
      <w:r w:rsidR="000F7C8C">
        <w:t xml:space="preserve">similar to the management regime for </w:t>
      </w:r>
      <w:r w:rsidR="00854EEE">
        <w:t xml:space="preserve">major </w:t>
      </w:r>
      <w:r w:rsidR="0016702C">
        <w:t>Software</w:t>
      </w:r>
      <w:r w:rsidR="00E135ED">
        <w:t xml:space="preserve"> </w:t>
      </w:r>
      <w:r w:rsidR="00AC47C3">
        <w:t>development project</w:t>
      </w:r>
      <w:r w:rsidR="008F0603">
        <w:t>s</w:t>
      </w:r>
      <w:r w:rsidR="00AC47C3">
        <w:t>.  Note that the Contractor only need</w:t>
      </w:r>
      <w:r w:rsidR="000F7C8C">
        <w:t>s</w:t>
      </w:r>
      <w:r w:rsidR="00AC47C3">
        <w:t xml:space="preserve"> to develop an SWMP once, and then individual </w:t>
      </w:r>
      <w:r w:rsidR="00AC47C3">
        <w:lastRenderedPageBreak/>
        <w:t>program details for each Major Change would be annexed to this plan</w:t>
      </w:r>
      <w:r w:rsidR="00AC47C3" w:rsidRPr="00C31BE7">
        <w:t xml:space="preserve"> </w:t>
      </w:r>
      <w:r w:rsidR="00AC47C3">
        <w:t>for Approval</w:t>
      </w:r>
      <w:r w:rsidR="00854EEE">
        <w:t xml:space="preserve"> (</w:t>
      </w:r>
      <w:proofErr w:type="spellStart"/>
      <w:r w:rsidR="00854EEE">
        <w:t>ie</w:t>
      </w:r>
      <w:proofErr w:type="spellEnd"/>
      <w:r w:rsidR="00854EEE">
        <w:t>, the CDRL would require an update to the SWMP following the Approval of each SWCR for a Major Change)</w:t>
      </w:r>
      <w:r w:rsidR="00AC47C3">
        <w:t>.</w:t>
      </w:r>
    </w:p>
    <w:p w14:paraId="3F3B1DE0" w14:textId="77777777" w:rsidR="00E3144C" w:rsidRDefault="00AC47C3" w:rsidP="0094143C">
      <w:pPr>
        <w:pStyle w:val="GuideText-ASDEFCON"/>
      </w:pPr>
      <w:r>
        <w:t xml:space="preserve">If less complex and more moderately scaled development activities </w:t>
      </w:r>
      <w:proofErr w:type="gramStart"/>
      <w:r>
        <w:t>are envisaged</w:t>
      </w:r>
      <w:proofErr w:type="gramEnd"/>
      <w:r>
        <w:t xml:space="preserve">, </w:t>
      </w:r>
      <w:r w:rsidR="00E135ED">
        <w:t xml:space="preserve">management </w:t>
      </w:r>
      <w:r w:rsidR="008F0603">
        <w:t>in accordance with</w:t>
      </w:r>
      <w:r>
        <w:t xml:space="preserve"> the SWSP</w:t>
      </w:r>
      <w:r w:rsidR="00E135ED">
        <w:t xml:space="preserve"> </w:t>
      </w:r>
      <w:r>
        <w:t xml:space="preserve">may be </w:t>
      </w:r>
      <w:r w:rsidR="00E135ED">
        <w:t>sufficient</w:t>
      </w:r>
      <w:r>
        <w:t xml:space="preserve">.  </w:t>
      </w:r>
      <w:r w:rsidR="00854EEE">
        <w:t xml:space="preserve">Where Major Changes to </w:t>
      </w:r>
      <w:r w:rsidR="0016702C">
        <w:t>Software</w:t>
      </w:r>
      <w:r w:rsidR="00854EEE">
        <w:t xml:space="preserve"> </w:t>
      </w:r>
      <w:proofErr w:type="gramStart"/>
      <w:r w:rsidR="00854EEE">
        <w:t>are primarily expected</w:t>
      </w:r>
      <w:proofErr w:type="gramEnd"/>
      <w:r w:rsidR="00854EEE">
        <w:t xml:space="preserve"> to accompany Major Changes to hardware, a Systems Engineering Management Plan could be relied </w:t>
      </w:r>
      <w:r w:rsidR="008F0603">
        <w:t>up</w:t>
      </w:r>
      <w:r w:rsidR="00854EEE">
        <w:t xml:space="preserve">on instead.  The </w:t>
      </w:r>
      <w:r w:rsidR="00E3144C">
        <w:t xml:space="preserve">requirement for an </w:t>
      </w:r>
      <w:r w:rsidR="00854EEE">
        <w:t>SEMP</w:t>
      </w:r>
      <w:r w:rsidR="00E3144C">
        <w:t xml:space="preserve"> is included in clause 6.2.5 of DSD-ENG-SERV</w:t>
      </w:r>
      <w:r w:rsidR="00854EEE">
        <w:t>.</w:t>
      </w:r>
    </w:p>
    <w:p w14:paraId="59F5FF74" w14:textId="67110710" w:rsidR="00E3144C" w:rsidRDefault="00AC47C3" w:rsidP="0094143C">
      <w:pPr>
        <w:pStyle w:val="GuideText-ASDEFCON"/>
      </w:pPr>
      <w:r>
        <w:t xml:space="preserve">If an SWMP is required, drafters are to </w:t>
      </w:r>
      <w:r w:rsidR="00E3144C">
        <w:t xml:space="preserve">include </w:t>
      </w:r>
      <w:r>
        <w:t xml:space="preserve">the optional clause </w:t>
      </w:r>
      <w:r w:rsidR="004B374C">
        <w:fldChar w:fldCharType="begin"/>
      </w:r>
      <w:r w:rsidR="004B374C">
        <w:instrText xml:space="preserve"> REF _Ref112145111 \r \h </w:instrText>
      </w:r>
      <w:r w:rsidR="004B374C">
        <w:fldChar w:fldCharType="separate"/>
      </w:r>
      <w:r w:rsidR="0025167B">
        <w:t>6.2.5.2</w:t>
      </w:r>
      <w:r w:rsidR="004B374C">
        <w:fldChar w:fldCharType="end"/>
      </w:r>
      <w:r>
        <w:t xml:space="preserve"> for a</w:t>
      </w:r>
      <w:r w:rsidR="00E135ED">
        <w:t>n</w:t>
      </w:r>
      <w:r>
        <w:t xml:space="preserve"> SWMP, review DID-ENG-SW-S</w:t>
      </w:r>
      <w:r w:rsidR="00364106">
        <w:t>W</w:t>
      </w:r>
      <w:r>
        <w:t>MP</w:t>
      </w:r>
      <w:r w:rsidR="00E3144C">
        <w:t>,</w:t>
      </w:r>
      <w:r>
        <w:t xml:space="preserve"> amend the CDRL</w:t>
      </w:r>
      <w:r w:rsidR="008F0603">
        <w:t>,</w:t>
      </w:r>
      <w:r w:rsidR="00E3144C">
        <w:t xml:space="preserve"> and include the CDRL Line Number on the clause where indicated</w:t>
      </w:r>
      <w:r>
        <w:t xml:space="preserve">.  Alternately, </w:t>
      </w:r>
      <w:r w:rsidR="00E3144C">
        <w:t>if the SWSP is sufficient</w:t>
      </w:r>
      <w:r w:rsidR="000F7C8C">
        <w:t>,</w:t>
      </w:r>
      <w:r w:rsidR="00E3144C">
        <w:t xml:space="preserve"> or if the SEMP </w:t>
      </w:r>
      <w:proofErr w:type="gramStart"/>
      <w:r w:rsidR="00E3144C">
        <w:t>will be used</w:t>
      </w:r>
      <w:proofErr w:type="gramEnd"/>
      <w:r w:rsidR="00E3144C">
        <w:t xml:space="preserve"> exclusively for Major Changes, </w:t>
      </w:r>
      <w:r w:rsidR="008F0603">
        <w:t xml:space="preserve">drafters should </w:t>
      </w:r>
      <w:r>
        <w:t>delete th</w:t>
      </w:r>
      <w:r w:rsidR="00E3144C">
        <w:t>is</w:t>
      </w:r>
      <w:r>
        <w:t xml:space="preserve"> option.</w:t>
      </w:r>
    </w:p>
    <w:p w14:paraId="4D55E041" w14:textId="6DAC96A5" w:rsidR="00E135ED" w:rsidRDefault="00E135ED" w:rsidP="0094143C">
      <w:pPr>
        <w:pStyle w:val="GuideText-ASDEFCON"/>
      </w:pPr>
      <w:r>
        <w:t xml:space="preserve">Clause </w:t>
      </w:r>
      <w:r w:rsidR="004B374C">
        <w:fldChar w:fldCharType="begin"/>
      </w:r>
      <w:r w:rsidR="004B374C">
        <w:instrText xml:space="preserve"> REF _Ref112145191 \r \h </w:instrText>
      </w:r>
      <w:r w:rsidR="004B374C">
        <w:fldChar w:fldCharType="separate"/>
      </w:r>
      <w:r w:rsidR="0025167B">
        <w:t>6.2.5.3</w:t>
      </w:r>
      <w:r w:rsidR="004B374C">
        <w:fldChar w:fldCharType="end"/>
      </w:r>
      <w:r>
        <w:t xml:space="preserve"> requires the Contractor to design, develop, implement, Verify and </w:t>
      </w:r>
      <w:proofErr w:type="gramStart"/>
      <w:r>
        <w:t>Validate</w:t>
      </w:r>
      <w:proofErr w:type="gramEnd"/>
      <w:r>
        <w:t xml:space="preserve"> each Major Change for </w:t>
      </w:r>
      <w:r w:rsidR="0016702C">
        <w:t>Software</w:t>
      </w:r>
      <w:r>
        <w:t xml:space="preserve"> in accordance with applicable plans, standards </w:t>
      </w:r>
      <w:r w:rsidR="00E3144C">
        <w:t>(</w:t>
      </w:r>
      <w:r>
        <w:t>as tailored by plans</w:t>
      </w:r>
      <w:r w:rsidR="00E3144C">
        <w:t>)</w:t>
      </w:r>
      <w:r>
        <w:t>, DSD-ENG-CM for Configuration Management Services, and DSD-ENG-SERV clause 6.2.5, Developmental Activities for Major Changes</w:t>
      </w:r>
      <w:r w:rsidR="00E3144C">
        <w:t>.</w:t>
      </w:r>
      <w:r w:rsidR="00E81B06">
        <w:t xml:space="preserve">  </w:t>
      </w:r>
      <w:r>
        <w:t>Importantly, DSD-ENG-SERV clause 6.2.5 requires:</w:t>
      </w:r>
    </w:p>
    <w:p w14:paraId="7288F2A7" w14:textId="77777777" w:rsidR="00E135ED" w:rsidRDefault="00E135ED" w:rsidP="00D2667A">
      <w:pPr>
        <w:pStyle w:val="GuideSublistLv1-ASDEFCON"/>
      </w:pPr>
      <w:r>
        <w:t>an appropriate level of planning;</w:t>
      </w:r>
    </w:p>
    <w:p w14:paraId="0AD1F718" w14:textId="79AE5645" w:rsidR="00E135ED" w:rsidRDefault="00E135ED" w:rsidP="0094143C">
      <w:pPr>
        <w:pStyle w:val="GuideSublistLv1-ASDEFCON"/>
      </w:pPr>
      <w:r>
        <w:t>the need to raise an ECP, which includes the requirements for a S</w:t>
      </w:r>
      <w:r w:rsidR="000F4B28">
        <w:t>W</w:t>
      </w:r>
      <w:r>
        <w:t>CP, prepared in accordance with DID-</w:t>
      </w:r>
      <w:r w:rsidR="000F5A28">
        <w:t>CM-MGT</w:t>
      </w:r>
      <w:r>
        <w:t>-ECP; and</w:t>
      </w:r>
    </w:p>
    <w:p w14:paraId="3401021A" w14:textId="77777777" w:rsidR="00E135ED" w:rsidRDefault="00E135ED" w:rsidP="0094143C">
      <w:pPr>
        <w:pStyle w:val="GuideSublistLv1-ASDEFCON"/>
      </w:pPr>
      <w:proofErr w:type="gramStart"/>
      <w:r>
        <w:t>implementation</w:t>
      </w:r>
      <w:proofErr w:type="gramEnd"/>
      <w:r>
        <w:t xml:space="preserve"> of a standard engineering change development cycle, tailored by the ECP</w:t>
      </w:r>
      <w:r w:rsidR="00E81B06">
        <w:t>/SWCP</w:t>
      </w:r>
      <w:r>
        <w:t xml:space="preserve"> plans and S&amp;Q Orders / CSC Task Plans, </w:t>
      </w:r>
      <w:r w:rsidR="00E81B06">
        <w:t>when</w:t>
      </w:r>
      <w:r>
        <w:t xml:space="preserve"> applicable.</w:t>
      </w:r>
    </w:p>
    <w:p w14:paraId="25BA63A2" w14:textId="4D9AC1AE" w:rsidR="00E3144C" w:rsidRDefault="00E135ED" w:rsidP="009C59A1">
      <w:pPr>
        <w:pStyle w:val="GuideText-ASDEFCON"/>
      </w:pPr>
      <w:r>
        <w:t xml:space="preserve">Although each Major Change program </w:t>
      </w:r>
      <w:proofErr w:type="gramStart"/>
      <w:r>
        <w:t>will be tailored</w:t>
      </w:r>
      <w:proofErr w:type="gramEnd"/>
      <w:r>
        <w:t xml:space="preserve"> through the ECP/S</w:t>
      </w:r>
      <w:r w:rsidR="000F4B28">
        <w:t>W</w:t>
      </w:r>
      <w:r>
        <w:t xml:space="preserve">CP, the DSD-ENG-SERV clause provides a robust framework to be tailored and applied.  What remains for DSD-ENG-SW, through clause </w:t>
      </w:r>
      <w:r w:rsidR="004B374C">
        <w:fldChar w:fldCharType="begin"/>
      </w:r>
      <w:r w:rsidR="004B374C">
        <w:instrText xml:space="preserve"> REF _Ref112145191 \r \h </w:instrText>
      </w:r>
      <w:r w:rsidR="004B374C">
        <w:fldChar w:fldCharType="separate"/>
      </w:r>
      <w:r w:rsidR="0025167B">
        <w:t>6.2.5.3</w:t>
      </w:r>
      <w:r w:rsidR="004B374C">
        <w:fldChar w:fldCharType="end"/>
      </w:r>
      <w:r>
        <w:t xml:space="preserve">, is to define the </w:t>
      </w:r>
      <w:r w:rsidR="0016702C">
        <w:t>Software</w:t>
      </w:r>
      <w:r>
        <w:t>-specific requirements for Major Changes.</w:t>
      </w:r>
      <w:r w:rsidR="00E81B06">
        <w:t xml:space="preserve">  </w:t>
      </w:r>
      <w:r w:rsidR="00E3144C">
        <w:t xml:space="preserve">Additionally, DSD-ENG-CM defines the requirements for planning and implementation of </w:t>
      </w:r>
      <w:r w:rsidR="00E81B06">
        <w:t xml:space="preserve">related </w:t>
      </w:r>
      <w:r w:rsidR="00E3144C">
        <w:t xml:space="preserve">Configuration Management Services, hence its inclusion under clause </w:t>
      </w:r>
      <w:r w:rsidR="004B374C">
        <w:fldChar w:fldCharType="begin"/>
      </w:r>
      <w:r w:rsidR="004B374C">
        <w:instrText xml:space="preserve"> REF _Ref112145191 \r \h </w:instrText>
      </w:r>
      <w:r w:rsidR="004B374C">
        <w:fldChar w:fldCharType="separate"/>
      </w:r>
      <w:r w:rsidR="0025167B">
        <w:t>6.2.5.3</w:t>
      </w:r>
      <w:r w:rsidR="004B374C">
        <w:fldChar w:fldCharType="end"/>
      </w:r>
      <w:r w:rsidR="00E3144C">
        <w:t>.</w:t>
      </w:r>
    </w:p>
    <w:p w14:paraId="7A8CFC90" w14:textId="5676A396" w:rsidR="00E3144C" w:rsidRDefault="00E3144C" w:rsidP="009C59A1">
      <w:pPr>
        <w:pStyle w:val="GuideText-ASDEFCON"/>
      </w:pPr>
      <w:r>
        <w:t>Clause</w:t>
      </w:r>
      <w:r w:rsidR="004B374C">
        <w:t xml:space="preserve"> </w:t>
      </w:r>
      <w:r w:rsidR="00F35478">
        <w:fldChar w:fldCharType="begin"/>
      </w:r>
      <w:r w:rsidR="00F35478">
        <w:instrText xml:space="preserve"> REF _Ref326696188 \r \h </w:instrText>
      </w:r>
      <w:r w:rsidR="00F35478">
        <w:fldChar w:fldCharType="separate"/>
      </w:r>
      <w:r w:rsidR="0025167B">
        <w:t>6.2.5.3e</w:t>
      </w:r>
      <w:r w:rsidR="00F35478">
        <w:fldChar w:fldCharType="end"/>
      </w:r>
      <w:r>
        <w:t xml:space="preserve"> requires that </w:t>
      </w:r>
      <w:r w:rsidR="00B768D6">
        <w:t xml:space="preserve">AS/NZS </w:t>
      </w:r>
      <w:r>
        <w:t>ISO/IEC</w:t>
      </w:r>
      <w:r w:rsidRPr="00DF24C2">
        <w:t xml:space="preserve"> 12207</w:t>
      </w:r>
      <w:r>
        <w:t>:</w:t>
      </w:r>
      <w:r w:rsidR="00556240">
        <w:t>2013</w:t>
      </w:r>
      <w:r w:rsidR="00466AF9">
        <w:t>,</w:t>
      </w:r>
      <w:r>
        <w:t xml:space="preserve"> </w:t>
      </w:r>
      <w:r w:rsidR="00714E38">
        <w:t>‘</w:t>
      </w:r>
      <w:r w:rsidR="00903D12">
        <w:t xml:space="preserve">Systems and </w:t>
      </w:r>
      <w:r w:rsidR="0026615F">
        <w:t>s</w:t>
      </w:r>
      <w:r w:rsidR="00903D12">
        <w:t xml:space="preserve">oftware </w:t>
      </w:r>
      <w:r w:rsidR="0026615F">
        <w:t>engineering</w:t>
      </w:r>
      <w:r w:rsidR="00466AF9">
        <w:t xml:space="preserve"> – Software </w:t>
      </w:r>
      <w:r w:rsidR="00420278">
        <w:t>l</w:t>
      </w:r>
      <w:r w:rsidR="00466AF9">
        <w:t xml:space="preserve">ife </w:t>
      </w:r>
      <w:r w:rsidR="00420278">
        <w:t>c</w:t>
      </w:r>
      <w:r w:rsidR="00466AF9">
        <w:t xml:space="preserve">ycle </w:t>
      </w:r>
      <w:r w:rsidR="00420278">
        <w:t>p</w:t>
      </w:r>
      <w:r w:rsidR="00466AF9">
        <w:t>rocesses</w:t>
      </w:r>
      <w:r w:rsidR="00714E38">
        <w:t>’</w:t>
      </w:r>
      <w:r w:rsidR="00466AF9">
        <w:t xml:space="preserve"> </w:t>
      </w:r>
      <w:r>
        <w:t>be appropriately tailored</w:t>
      </w:r>
      <w:r w:rsidR="00466AF9">
        <w:t xml:space="preserve"> for the program through the applicable plan.  If another </w:t>
      </w:r>
      <w:proofErr w:type="gramStart"/>
      <w:r w:rsidR="00466AF9">
        <w:t>standard,</w:t>
      </w:r>
      <w:proofErr w:type="gramEnd"/>
      <w:r w:rsidR="00466AF9">
        <w:t xml:space="preserve"> or additional standards are t</w:t>
      </w:r>
      <w:r w:rsidR="00AD7874">
        <w:t>o</w:t>
      </w:r>
      <w:r w:rsidR="00466AF9">
        <w:t xml:space="preserve"> apply, drafters should tailor the clause accordingly.  </w:t>
      </w:r>
      <w:r>
        <w:t xml:space="preserve">Drafters are </w:t>
      </w:r>
      <w:r w:rsidR="00466AF9">
        <w:t xml:space="preserve">also </w:t>
      </w:r>
      <w:r>
        <w:t xml:space="preserve">to insert the name of the management plan </w:t>
      </w:r>
      <w:r w:rsidR="00466AF9">
        <w:t xml:space="preserve">or plans to be </w:t>
      </w:r>
      <w:r>
        <w:t xml:space="preserve">used to manage Major Changes to </w:t>
      </w:r>
      <w:r w:rsidR="0016702C">
        <w:t>Software</w:t>
      </w:r>
      <w:r>
        <w:t xml:space="preserve"> into clause </w:t>
      </w:r>
      <w:r w:rsidR="00F35478">
        <w:fldChar w:fldCharType="begin"/>
      </w:r>
      <w:r w:rsidR="00F35478">
        <w:instrText xml:space="preserve"> REF _Ref326696190 \r \h </w:instrText>
      </w:r>
      <w:r w:rsidR="00F35478">
        <w:fldChar w:fldCharType="separate"/>
      </w:r>
      <w:proofErr w:type="gramStart"/>
      <w:r w:rsidR="0025167B">
        <w:t>6.2.5.3e(</w:t>
      </w:r>
      <w:proofErr w:type="spellStart"/>
      <w:proofErr w:type="gramEnd"/>
      <w:r w:rsidR="0025167B">
        <w:t>i</w:t>
      </w:r>
      <w:proofErr w:type="spellEnd"/>
      <w:r w:rsidR="0025167B">
        <w:t>)</w:t>
      </w:r>
      <w:r w:rsidR="00F35478">
        <w:fldChar w:fldCharType="end"/>
      </w:r>
      <w:r w:rsidR="00466AF9">
        <w:t>, being the SWSP, SWMP and/or SEMP, as discussed above</w:t>
      </w:r>
      <w:r>
        <w:t>.</w:t>
      </w:r>
    </w:p>
    <w:p w14:paraId="0DC221CB" w14:textId="1F9ADB78" w:rsidR="00343BE7" w:rsidRDefault="00343BE7" w:rsidP="009C59A1">
      <w:pPr>
        <w:pStyle w:val="GuideText-ASDEFCON"/>
      </w:pPr>
      <w:r>
        <w:t>Clause</w:t>
      </w:r>
      <w:r w:rsidR="00466AF9">
        <w:t>s</w:t>
      </w:r>
      <w:r>
        <w:t xml:space="preserve"> </w:t>
      </w:r>
      <w:r>
        <w:fldChar w:fldCharType="begin"/>
      </w:r>
      <w:r>
        <w:instrText xml:space="preserve"> REF _Ref319391727 \r \h </w:instrText>
      </w:r>
      <w:r w:rsidR="009C59A1">
        <w:instrText xml:space="preserve"> \* MERGEFORMAT </w:instrText>
      </w:r>
      <w:r>
        <w:fldChar w:fldCharType="separate"/>
      </w:r>
      <w:r w:rsidR="0025167B">
        <w:t>6.2.5.4</w:t>
      </w:r>
      <w:r>
        <w:fldChar w:fldCharType="end"/>
      </w:r>
      <w:r w:rsidR="00466AF9">
        <w:t xml:space="preserve"> and </w:t>
      </w:r>
      <w:r w:rsidR="00466AF9">
        <w:fldChar w:fldCharType="begin"/>
      </w:r>
      <w:r w:rsidR="00466AF9">
        <w:instrText xml:space="preserve"> REF _Ref326691738 \r \h </w:instrText>
      </w:r>
      <w:r w:rsidR="009C59A1">
        <w:instrText xml:space="preserve"> \* MERGEFORMAT </w:instrText>
      </w:r>
      <w:r w:rsidR="00466AF9">
        <w:fldChar w:fldCharType="separate"/>
      </w:r>
      <w:r w:rsidR="0025167B">
        <w:t>6.2.5.5</w:t>
      </w:r>
      <w:r w:rsidR="00466AF9">
        <w:fldChar w:fldCharType="end"/>
      </w:r>
      <w:r w:rsidR="00466AF9">
        <w:t xml:space="preserve"> define the nature of the additional </w:t>
      </w:r>
      <w:r w:rsidR="00E81B06">
        <w:t xml:space="preserve">V&amp;V </w:t>
      </w:r>
      <w:r w:rsidR="00466AF9">
        <w:t xml:space="preserve">requirements for </w:t>
      </w:r>
      <w:r w:rsidR="0016702C">
        <w:t>Software</w:t>
      </w:r>
      <w:r w:rsidR="00E81B06">
        <w:t>,</w:t>
      </w:r>
      <w:r w:rsidR="00466AF9">
        <w:t xml:space="preserve"> and the need for test reference build</w:t>
      </w:r>
      <w:r w:rsidR="00E81B06">
        <w:t xml:space="preserve">s of the </w:t>
      </w:r>
      <w:r w:rsidR="0016702C">
        <w:t>Software</w:t>
      </w:r>
      <w:r w:rsidR="00E81B06">
        <w:t>, if used to provide evidence for the purposes of Acceptance V&amp;V</w:t>
      </w:r>
      <w:r w:rsidR="00466AF9">
        <w:t>,</w:t>
      </w:r>
      <w:r w:rsidR="00E81B06">
        <w:t xml:space="preserve"> to </w:t>
      </w:r>
      <w:proofErr w:type="gramStart"/>
      <w:r w:rsidR="00E81B06">
        <w:t>be retained</w:t>
      </w:r>
      <w:proofErr w:type="gramEnd"/>
      <w:r w:rsidR="00E81B06">
        <w:t xml:space="preserve"> until Acceptance has been achieved.</w:t>
      </w:r>
      <w:r w:rsidR="00466AF9">
        <w:t xml:space="preserve">  </w:t>
      </w:r>
      <w:r w:rsidR="00394C85">
        <w:t xml:space="preserve">These </w:t>
      </w:r>
      <w:r w:rsidR="00466AF9">
        <w:t xml:space="preserve">requirements </w:t>
      </w:r>
      <w:r w:rsidR="00394C85">
        <w:t xml:space="preserve">are </w:t>
      </w:r>
      <w:r w:rsidR="00466AF9">
        <w:t>not included in</w:t>
      </w:r>
      <w:r w:rsidR="00394C85">
        <w:t>,</w:t>
      </w:r>
      <w:r w:rsidR="00466AF9">
        <w:t xml:space="preserve"> </w:t>
      </w:r>
      <w:r w:rsidR="00AB1BBE">
        <w:t xml:space="preserve">and </w:t>
      </w:r>
      <w:r w:rsidR="00394C85">
        <w:t xml:space="preserve">are therefore </w:t>
      </w:r>
      <w:r w:rsidR="00AB1BBE">
        <w:t>additional to</w:t>
      </w:r>
      <w:r w:rsidR="00394C85">
        <w:t>,</w:t>
      </w:r>
      <w:r w:rsidR="00AB1BBE">
        <w:t xml:space="preserve"> </w:t>
      </w:r>
      <w:r w:rsidR="00466AF9">
        <w:t>the generic change process defined in DSD-ENG-SERV.  Drafters should review these clauses but, in general, they should not require amendment.</w:t>
      </w:r>
    </w:p>
    <w:p w14:paraId="6B97176D" w14:textId="10C0F8AF" w:rsidR="00343BE7" w:rsidRDefault="00343BE7" w:rsidP="009C59A1">
      <w:pPr>
        <w:pStyle w:val="GuideText-ASDEFCON"/>
      </w:pPr>
      <w:r>
        <w:t xml:space="preserve">Clause </w:t>
      </w:r>
      <w:r w:rsidR="007F75E5">
        <w:fldChar w:fldCharType="begin"/>
      </w:r>
      <w:r w:rsidR="007F75E5">
        <w:instrText xml:space="preserve"> REF _Ref383791965 \r \h </w:instrText>
      </w:r>
      <w:r w:rsidR="009C59A1">
        <w:instrText xml:space="preserve"> \* MERGEFORMAT </w:instrText>
      </w:r>
      <w:r w:rsidR="007F75E5">
        <w:fldChar w:fldCharType="separate"/>
      </w:r>
      <w:r w:rsidR="0025167B">
        <w:t>6.2.5.6</w:t>
      </w:r>
      <w:r w:rsidR="007F75E5">
        <w:fldChar w:fldCharType="end"/>
      </w:r>
      <w:r w:rsidR="00466AF9">
        <w:t xml:space="preserve"> </w:t>
      </w:r>
      <w:r w:rsidR="00394C85">
        <w:t xml:space="preserve">is </w:t>
      </w:r>
      <w:r w:rsidR="00466AF9">
        <w:t>an o</w:t>
      </w:r>
      <w:r w:rsidR="00AB31A8">
        <w:t>ption</w:t>
      </w:r>
      <w:r w:rsidR="00466AF9">
        <w:t>al clause</w:t>
      </w:r>
      <w:r w:rsidR="00AB31A8">
        <w:t xml:space="preserve"> </w:t>
      </w:r>
      <w:r w:rsidR="006845A5">
        <w:t xml:space="preserve">requiring </w:t>
      </w:r>
      <w:r w:rsidR="00394C85">
        <w:t>cooperation and coordination</w:t>
      </w:r>
      <w:r w:rsidR="00AB1BBE">
        <w:t xml:space="preserve"> with </w:t>
      </w:r>
      <w:r w:rsidR="0090698A">
        <w:t>Defence Digital Group (DDG)</w:t>
      </w:r>
      <w:r w:rsidR="00AB1BBE">
        <w:t xml:space="preserve"> </w:t>
      </w:r>
      <w:r w:rsidR="006845A5">
        <w:t>and</w:t>
      </w:r>
      <w:r w:rsidR="00AB31A8">
        <w:t xml:space="preserve"> </w:t>
      </w:r>
      <w:r w:rsidR="00394C85">
        <w:t xml:space="preserve">Associated Parties </w:t>
      </w:r>
      <w:r w:rsidR="006845A5">
        <w:t xml:space="preserve">when the </w:t>
      </w:r>
      <w:r w:rsidR="00394C85">
        <w:t xml:space="preserve">modified </w:t>
      </w:r>
      <w:r w:rsidR="0016702C">
        <w:t>Software</w:t>
      </w:r>
      <w:r w:rsidR="006845A5">
        <w:t xml:space="preserve"> is to </w:t>
      </w:r>
      <w:proofErr w:type="gramStart"/>
      <w:r w:rsidR="006845A5">
        <w:t>be hosted</w:t>
      </w:r>
      <w:proofErr w:type="gramEnd"/>
      <w:r w:rsidR="006845A5">
        <w:t xml:space="preserve"> on a Defence</w:t>
      </w:r>
      <w:r w:rsidR="00AB1BBE">
        <w:t xml:space="preserve"> corporate</w:t>
      </w:r>
      <w:r w:rsidR="006845A5">
        <w:t xml:space="preserve"> IT network, such as the Defence Restricted </w:t>
      </w:r>
      <w:r w:rsidR="00AB1BBE">
        <w:t xml:space="preserve">Network </w:t>
      </w:r>
      <w:r w:rsidR="006845A5">
        <w:t xml:space="preserve">or </w:t>
      </w:r>
      <w:r w:rsidR="00AB1BBE">
        <w:t xml:space="preserve">Defence </w:t>
      </w:r>
      <w:r w:rsidR="006845A5">
        <w:t xml:space="preserve">Secret Network.  </w:t>
      </w:r>
      <w:r w:rsidR="00752101">
        <w:t xml:space="preserve">In this </w:t>
      </w:r>
      <w:proofErr w:type="gramStart"/>
      <w:r w:rsidR="00752101">
        <w:t>instance</w:t>
      </w:r>
      <w:proofErr w:type="gramEnd"/>
      <w:r w:rsidR="00752101">
        <w:t xml:space="preserve"> the Associated Party is likely to be the </w:t>
      </w:r>
      <w:r w:rsidR="0090698A">
        <w:t>DD</w:t>
      </w:r>
      <w:r w:rsidR="00752101">
        <w:t xml:space="preserve">G contractor providing systems administration for the applicable network. </w:t>
      </w:r>
      <w:r w:rsidR="00E95F7F">
        <w:t xml:space="preserve"> </w:t>
      </w:r>
      <w:r w:rsidR="006845A5">
        <w:t>When this</w:t>
      </w:r>
      <w:r w:rsidR="00752101">
        <w:t xml:space="preserve"> requirement</w:t>
      </w:r>
      <w:r w:rsidR="006845A5">
        <w:t xml:space="preserve"> does not apply </w:t>
      </w:r>
      <w:r w:rsidR="00752101">
        <w:t xml:space="preserve">to the Contract </w:t>
      </w:r>
      <w:r w:rsidR="006845A5">
        <w:t>(</w:t>
      </w:r>
      <w:proofErr w:type="spellStart"/>
      <w:r w:rsidR="006845A5">
        <w:t>eg</w:t>
      </w:r>
      <w:proofErr w:type="spellEnd"/>
      <w:r w:rsidR="006845A5">
        <w:t xml:space="preserve">, the </w:t>
      </w:r>
      <w:r w:rsidR="0016702C">
        <w:t>Software</w:t>
      </w:r>
      <w:r w:rsidR="006845A5">
        <w:t xml:space="preserve"> is hosted on military equipment</w:t>
      </w:r>
      <w:r w:rsidR="00394C85">
        <w:t xml:space="preserve"> or stand-alone system</w:t>
      </w:r>
      <w:r w:rsidR="006845A5">
        <w:t>) the optional clause may be deleted.  If applicable, additional detail</w:t>
      </w:r>
      <w:r w:rsidR="00752101">
        <w:t>s</w:t>
      </w:r>
      <w:r w:rsidR="006845A5">
        <w:t xml:space="preserve"> </w:t>
      </w:r>
      <w:r w:rsidR="00AB1BBE">
        <w:t xml:space="preserve">regarding liaison and accreditation </w:t>
      </w:r>
      <w:r w:rsidR="006845A5">
        <w:t xml:space="preserve">may be required and the clause may </w:t>
      </w:r>
      <w:r w:rsidR="00394C85">
        <w:t xml:space="preserve">need to </w:t>
      </w:r>
      <w:proofErr w:type="gramStart"/>
      <w:r w:rsidR="006845A5">
        <w:t>be amended</w:t>
      </w:r>
      <w:proofErr w:type="gramEnd"/>
      <w:r w:rsidR="006845A5">
        <w:t xml:space="preserve"> accordingly.</w:t>
      </w:r>
    </w:p>
    <w:p w14:paraId="2BD9AD74" w14:textId="65187F9C" w:rsidR="00060CA3" w:rsidRDefault="00060CA3" w:rsidP="009C59A1">
      <w:pPr>
        <w:pStyle w:val="GuideText-ASDEFCON"/>
      </w:pPr>
      <w:r>
        <w:t xml:space="preserve">Clause </w:t>
      </w:r>
      <w:r>
        <w:fldChar w:fldCharType="begin"/>
      </w:r>
      <w:r>
        <w:instrText xml:space="preserve"> REF _Ref167804423 \r \h </w:instrText>
      </w:r>
      <w:r>
        <w:fldChar w:fldCharType="separate"/>
      </w:r>
      <w:r w:rsidR="0025167B">
        <w:t>6.2.5.7</w:t>
      </w:r>
      <w:r>
        <w:fldChar w:fldCharType="end"/>
      </w:r>
      <w:r>
        <w:t xml:space="preserve"> is an optional clause for inclusion when the Software is, or is part of, </w:t>
      </w:r>
      <w:proofErr w:type="gramStart"/>
      <w:r>
        <w:t>a</w:t>
      </w:r>
      <w:proofErr w:type="gramEnd"/>
      <w:r>
        <w:t xml:space="preserve"> </w:t>
      </w:r>
      <w:proofErr w:type="spellStart"/>
      <w:r>
        <w:t>SSoI</w:t>
      </w:r>
      <w:proofErr w:type="spellEnd"/>
      <w:r>
        <w:t xml:space="preserve"> and the contractor is also required to assist the Commonwealth in maintaining Security Authorisation.  This clause refers to DSD-ENG-SEC, where clause 6.2.7 </w:t>
      </w:r>
      <w:r>
        <w:lastRenderedPageBreak/>
        <w:t xml:space="preserve">requires the Contractor to support </w:t>
      </w:r>
      <w:r w:rsidRPr="00447AEA">
        <w:t xml:space="preserve">the Commonwealth’s </w:t>
      </w:r>
      <w:r>
        <w:t xml:space="preserve">activities associated with the applicable Security Authorisations, including </w:t>
      </w:r>
      <w:proofErr w:type="gramStart"/>
      <w:r>
        <w:t>as a result</w:t>
      </w:r>
      <w:proofErr w:type="gramEnd"/>
      <w:r>
        <w:t xml:space="preserve"> of Major Changes.</w:t>
      </w:r>
    </w:p>
    <w:p w14:paraId="1E6A90A8" w14:textId="2501C11E" w:rsidR="00752101" w:rsidRDefault="002925F4" w:rsidP="009C59A1">
      <w:pPr>
        <w:pStyle w:val="GuideText-ASDEFCON"/>
      </w:pPr>
      <w:r w:rsidRPr="00394C85">
        <w:t xml:space="preserve">Clauses </w:t>
      </w:r>
      <w:r w:rsidR="00F51127">
        <w:fldChar w:fldCharType="begin"/>
      </w:r>
      <w:r w:rsidR="00F51127">
        <w:instrText xml:space="preserve"> REF _Ref167804893 \r \h </w:instrText>
      </w:r>
      <w:r w:rsidR="00F51127">
        <w:fldChar w:fldCharType="separate"/>
      </w:r>
      <w:r w:rsidR="0025167B">
        <w:t>6.2.5.8</w:t>
      </w:r>
      <w:r w:rsidR="00F51127">
        <w:fldChar w:fldCharType="end"/>
      </w:r>
      <w:r w:rsidRPr="00394C85">
        <w:t xml:space="preserve"> and </w:t>
      </w:r>
      <w:r w:rsidR="00752101">
        <w:fldChar w:fldCharType="begin"/>
      </w:r>
      <w:r w:rsidR="00752101">
        <w:instrText xml:space="preserve"> REF _Ref383689504 \r \h </w:instrText>
      </w:r>
      <w:r w:rsidR="009C59A1">
        <w:instrText xml:space="preserve"> \* MERGEFORMAT </w:instrText>
      </w:r>
      <w:r w:rsidR="00752101">
        <w:fldChar w:fldCharType="separate"/>
      </w:r>
      <w:r w:rsidR="0025167B">
        <w:t>6.2.5.9</w:t>
      </w:r>
      <w:r w:rsidR="00752101">
        <w:fldChar w:fldCharType="end"/>
      </w:r>
      <w:r w:rsidR="00752101">
        <w:t xml:space="preserve"> define the requirements for a migration plan.  As, by definition, a Major Change often involves a change in functionality, a migration plan addresses the introduction of that change including, if applicable, the changes that will affect the end users</w:t>
      </w:r>
      <w:r w:rsidR="00752101" w:rsidRPr="00752101">
        <w:t xml:space="preserve"> </w:t>
      </w:r>
      <w:r w:rsidR="00752101">
        <w:t xml:space="preserve">of the </w:t>
      </w:r>
      <w:r w:rsidR="0016702C">
        <w:t>Software</w:t>
      </w:r>
      <w:r w:rsidR="00752101">
        <w:t xml:space="preserve"> Products.</w:t>
      </w:r>
    </w:p>
    <w:p w14:paraId="793C51C6" w14:textId="0E360A32" w:rsidR="00752101" w:rsidRDefault="00752101" w:rsidP="009C59A1">
      <w:pPr>
        <w:pStyle w:val="GuideText-ASDEFCON"/>
      </w:pPr>
      <w:r>
        <w:t xml:space="preserve">Clauses </w:t>
      </w:r>
      <w:r>
        <w:fldChar w:fldCharType="begin"/>
      </w:r>
      <w:r>
        <w:instrText xml:space="preserve"> REF _Ref383689807 \r \h </w:instrText>
      </w:r>
      <w:r w:rsidR="009C59A1">
        <w:instrText xml:space="preserve"> \* MERGEFORMAT </w:instrText>
      </w:r>
      <w:r>
        <w:fldChar w:fldCharType="separate"/>
      </w:r>
      <w:r w:rsidR="0025167B">
        <w:t>6.2.5.10</w:t>
      </w:r>
      <w:r>
        <w:fldChar w:fldCharType="end"/>
      </w:r>
      <w:r>
        <w:t xml:space="preserve"> to </w:t>
      </w:r>
      <w:r>
        <w:fldChar w:fldCharType="begin"/>
      </w:r>
      <w:r>
        <w:instrText xml:space="preserve"> REF _Ref383676074 \r \h </w:instrText>
      </w:r>
      <w:r w:rsidR="009C59A1">
        <w:instrText xml:space="preserve"> \* MERGEFORMAT </w:instrText>
      </w:r>
      <w:r>
        <w:fldChar w:fldCharType="separate"/>
      </w:r>
      <w:r w:rsidR="0025167B">
        <w:t>6.2.5.12</w:t>
      </w:r>
      <w:r>
        <w:fldChar w:fldCharType="end"/>
      </w:r>
      <w:r>
        <w:t xml:space="preserve"> provide options for assigning Major Changes to a method of payment, either (Option A) as S&amp;Q Services or (Option B) a combination of S&amp;Q Services and Recurring Services.</w:t>
      </w:r>
    </w:p>
    <w:p w14:paraId="1A1A037B" w14:textId="727D5B2D" w:rsidR="00752101" w:rsidRDefault="00752101" w:rsidP="009C59A1">
      <w:pPr>
        <w:pStyle w:val="GuideText-ASDEFCON"/>
      </w:pPr>
      <w:r>
        <w:t xml:space="preserve">Under Option A, clause </w:t>
      </w:r>
      <w:r>
        <w:fldChar w:fldCharType="begin"/>
      </w:r>
      <w:r>
        <w:instrText xml:space="preserve"> REF _Ref383689807 \r \h </w:instrText>
      </w:r>
      <w:r w:rsidR="009C59A1">
        <w:instrText xml:space="preserve"> \* MERGEFORMAT </w:instrText>
      </w:r>
      <w:r>
        <w:fldChar w:fldCharType="separate"/>
      </w:r>
      <w:r w:rsidR="0025167B">
        <w:t>6.2.5.10</w:t>
      </w:r>
      <w:r>
        <w:fldChar w:fldCharType="end"/>
      </w:r>
      <w:r>
        <w:t xml:space="preserve">, Major Changes to </w:t>
      </w:r>
      <w:r w:rsidR="0016702C">
        <w:t>Software</w:t>
      </w:r>
      <w:r>
        <w:t xml:space="preserve"> are to </w:t>
      </w:r>
      <w:proofErr w:type="gramStart"/>
      <w:r>
        <w:t>be performed</w:t>
      </w:r>
      <w:proofErr w:type="gramEnd"/>
      <w:r>
        <w:t xml:space="preserve"> as S&amp;Q Services.  Where the Contract includes a CSC, this means that the work could be performed either by the CSC, under Approved CSC Tasks, or as ‘normal’ S&amp;Q Services.</w:t>
      </w:r>
    </w:p>
    <w:p w14:paraId="7304448C" w14:textId="5050453F" w:rsidR="00D91259" w:rsidRDefault="00752101" w:rsidP="009C59A1">
      <w:pPr>
        <w:pStyle w:val="GuideText-ASDEFCON"/>
      </w:pPr>
      <w:r>
        <w:t xml:space="preserve">Under Option B, clauses </w:t>
      </w:r>
      <w:r>
        <w:fldChar w:fldCharType="begin"/>
      </w:r>
      <w:r>
        <w:instrText xml:space="preserve"> REF _Ref383689900 \r \h </w:instrText>
      </w:r>
      <w:r w:rsidR="009C59A1">
        <w:instrText xml:space="preserve"> \* MERGEFORMAT </w:instrText>
      </w:r>
      <w:r>
        <w:fldChar w:fldCharType="separate"/>
      </w:r>
      <w:proofErr w:type="gramStart"/>
      <w:r w:rsidR="0025167B">
        <w:t>6.2.5.11</w:t>
      </w:r>
      <w:r>
        <w:fldChar w:fldCharType="end"/>
      </w:r>
      <w:r>
        <w:t xml:space="preserve"> and </w:t>
      </w:r>
      <w:r>
        <w:fldChar w:fldCharType="begin"/>
      </w:r>
      <w:r>
        <w:instrText xml:space="preserve"> REF _Ref383676074 \r \h </w:instrText>
      </w:r>
      <w:r w:rsidR="009C59A1">
        <w:instrText xml:space="preserve"> \* MERGEFORMAT </w:instrText>
      </w:r>
      <w:r>
        <w:fldChar w:fldCharType="separate"/>
      </w:r>
      <w:r w:rsidR="0025167B">
        <w:t>6.2.5.12</w:t>
      </w:r>
      <w:r>
        <w:fldChar w:fldCharType="end"/>
      </w:r>
      <w:r>
        <w:t>,</w:t>
      </w:r>
      <w:r w:rsidR="002925F4" w:rsidRPr="00394C85">
        <w:t xml:space="preserve"> Major Changes </w:t>
      </w:r>
      <w:r>
        <w:t xml:space="preserve">to </w:t>
      </w:r>
      <w:r w:rsidR="0016702C">
        <w:t>Software</w:t>
      </w:r>
      <w:r>
        <w:t xml:space="preserve"> </w:t>
      </w:r>
      <w:r w:rsidR="002925F4" w:rsidRPr="00394C85">
        <w:t>will only be performed</w:t>
      </w:r>
      <w:proofErr w:type="gramEnd"/>
      <w:r w:rsidR="002925F4" w:rsidRPr="00394C85">
        <w:t xml:space="preserve"> as S&amp;Q Services</w:t>
      </w:r>
      <w:r w:rsidR="00D91259">
        <w:t xml:space="preserve"> </w:t>
      </w:r>
      <w:r w:rsidR="002925F4" w:rsidRPr="00394C85">
        <w:t xml:space="preserve">under clause </w:t>
      </w:r>
      <w:r>
        <w:fldChar w:fldCharType="begin"/>
      </w:r>
      <w:r>
        <w:instrText xml:space="preserve"> REF _Ref383689900 \r \h </w:instrText>
      </w:r>
      <w:r w:rsidR="009C59A1">
        <w:instrText xml:space="preserve"> \* MERGEFORMAT </w:instrText>
      </w:r>
      <w:r>
        <w:fldChar w:fldCharType="separate"/>
      </w:r>
      <w:r w:rsidR="0025167B">
        <w:t>6.2.5.11</w:t>
      </w:r>
      <w:r>
        <w:fldChar w:fldCharType="end"/>
      </w:r>
      <w:r w:rsidR="00D91259">
        <w:t xml:space="preserve"> (or by the CSC)</w:t>
      </w:r>
      <w:r w:rsidR="002925F4" w:rsidRPr="00394C85">
        <w:t xml:space="preserve"> if they do not fit into one of the categories </w:t>
      </w:r>
      <w:r w:rsidR="00D91259">
        <w:t>listed under</w:t>
      </w:r>
      <w:r w:rsidR="002925F4" w:rsidRPr="00394C85">
        <w:t xml:space="preserve"> clause </w:t>
      </w:r>
      <w:r>
        <w:fldChar w:fldCharType="begin"/>
      </w:r>
      <w:r>
        <w:instrText xml:space="preserve"> REF _Ref383676074 \r \h </w:instrText>
      </w:r>
      <w:r w:rsidR="009C59A1">
        <w:instrText xml:space="preserve"> \* MERGEFORMAT </w:instrText>
      </w:r>
      <w:r>
        <w:fldChar w:fldCharType="separate"/>
      </w:r>
      <w:r w:rsidR="0025167B">
        <w:t>6.2.5.12</w:t>
      </w:r>
      <w:r>
        <w:fldChar w:fldCharType="end"/>
      </w:r>
      <w:r w:rsidR="002925F4" w:rsidRPr="00394C85">
        <w:t xml:space="preserve">.  Clause </w:t>
      </w:r>
      <w:r w:rsidR="00D91259">
        <w:fldChar w:fldCharType="begin"/>
      </w:r>
      <w:r w:rsidR="00D91259">
        <w:instrText xml:space="preserve"> REF _Ref383676074 \r \h </w:instrText>
      </w:r>
      <w:r w:rsidR="009C59A1">
        <w:instrText xml:space="preserve"> \* MERGEFORMAT </w:instrText>
      </w:r>
      <w:r w:rsidR="00D91259">
        <w:fldChar w:fldCharType="separate"/>
      </w:r>
      <w:r w:rsidR="0025167B">
        <w:t>6.2.5.12</w:t>
      </w:r>
      <w:r w:rsidR="00D91259">
        <w:fldChar w:fldCharType="end"/>
      </w:r>
      <w:r w:rsidR="002925F4" w:rsidRPr="00394C85">
        <w:t xml:space="preserve"> lists </w:t>
      </w:r>
      <w:r w:rsidR="00D91259">
        <w:t xml:space="preserve">the types of </w:t>
      </w:r>
      <w:r w:rsidR="002925F4" w:rsidRPr="00394C85">
        <w:t xml:space="preserve">Major Changes to </w:t>
      </w:r>
      <w:proofErr w:type="gramStart"/>
      <w:r w:rsidR="002925F4" w:rsidRPr="00394C85">
        <w:t>be undertaken</w:t>
      </w:r>
      <w:proofErr w:type="gramEnd"/>
      <w:r w:rsidR="002925F4" w:rsidRPr="00394C85">
        <w:t xml:space="preserve"> as Recurring Services</w:t>
      </w:r>
      <w:r w:rsidR="00D91259">
        <w:t xml:space="preserve">.  As Major Changes often introduce new functionality or enhancements to exiting functionality, which by their nature are difficult to predict, the list of Major Changes to be included as Recurring Services is </w:t>
      </w:r>
      <w:proofErr w:type="gramStart"/>
      <w:r w:rsidR="00D91259">
        <w:t>fairly limited</w:t>
      </w:r>
      <w:proofErr w:type="gramEnd"/>
      <w:r w:rsidR="00D91259">
        <w:t>.</w:t>
      </w:r>
    </w:p>
    <w:p w14:paraId="05C697EA" w14:textId="77777777" w:rsidR="002925F4" w:rsidRDefault="00D91259" w:rsidP="009C59A1">
      <w:pPr>
        <w:pStyle w:val="GuideText-ASDEFCON"/>
      </w:pPr>
      <w:r>
        <w:t>Drafters are to select the optional clauses for method of payment that best suits the needs of their Contract and which, when necessary,  is consistent with the method of payment for Major Changes performed in accordance with DSD-ENG-SERV.</w:t>
      </w:r>
    </w:p>
    <w:p w14:paraId="2EBE9299" w14:textId="77777777" w:rsidR="00AC47C3" w:rsidRDefault="00AC47C3" w:rsidP="00632B04">
      <w:pPr>
        <w:pStyle w:val="GuideMarginHead-ASDEFCON"/>
      </w:pPr>
      <w:r w:rsidRPr="0025167B">
        <w:rPr>
          <w:u w:val="single"/>
        </w:rPr>
        <w:t>Related Clauses/ Documents</w:t>
      </w:r>
      <w:r>
        <w:t>:</w:t>
      </w:r>
    </w:p>
    <w:p w14:paraId="600ABFF6" w14:textId="57A840F3" w:rsidR="006845A5" w:rsidRDefault="006845A5" w:rsidP="009C59A1">
      <w:pPr>
        <w:pStyle w:val="GuideText-ASDEFCON"/>
      </w:pPr>
      <w:r>
        <w:t xml:space="preserve">Clause </w:t>
      </w:r>
      <w:r w:rsidR="000B50C1">
        <w:fldChar w:fldCharType="begin"/>
      </w:r>
      <w:r w:rsidR="000B50C1">
        <w:instrText xml:space="preserve"> REF _Ref347319186 \r \h </w:instrText>
      </w:r>
      <w:r w:rsidR="009C59A1">
        <w:instrText xml:space="preserve"> \* MERGEFORMAT </w:instrText>
      </w:r>
      <w:r w:rsidR="000B50C1">
        <w:fldChar w:fldCharType="separate"/>
      </w:r>
      <w:r w:rsidR="0025167B">
        <w:t>6.2.3</w:t>
      </w:r>
      <w:r w:rsidR="000B50C1">
        <w:fldChar w:fldCharType="end"/>
      </w:r>
      <w:r w:rsidR="000B50C1">
        <w:t xml:space="preserve">, </w:t>
      </w:r>
      <w:r w:rsidR="000B50C1">
        <w:fldChar w:fldCharType="begin"/>
      </w:r>
      <w:r w:rsidR="000B50C1">
        <w:instrText xml:space="preserve"> REF _Ref347319186 \h </w:instrText>
      </w:r>
      <w:r w:rsidR="009C59A1">
        <w:instrText xml:space="preserve"> \* MERGEFORMAT </w:instrText>
      </w:r>
      <w:r w:rsidR="000B50C1">
        <w:fldChar w:fldCharType="separate"/>
      </w:r>
      <w:r w:rsidR="0025167B">
        <w:t>Software Change Analysis</w:t>
      </w:r>
      <w:r w:rsidR="000B50C1">
        <w:fldChar w:fldCharType="end"/>
      </w:r>
    </w:p>
    <w:p w14:paraId="17732C0B" w14:textId="24609BA6" w:rsidR="00F30857" w:rsidRDefault="00F30857" w:rsidP="009C59A1">
      <w:pPr>
        <w:pStyle w:val="GuideText-ASDEFCON"/>
      </w:pPr>
      <w:r>
        <w:t xml:space="preserve">Clause </w:t>
      </w:r>
      <w:r>
        <w:fldChar w:fldCharType="begin"/>
      </w:r>
      <w:r>
        <w:instrText xml:space="preserve"> REF _Ref319316708 \r \h  \* MERGEFORMAT </w:instrText>
      </w:r>
      <w:r>
        <w:fldChar w:fldCharType="separate"/>
      </w:r>
      <w:r w:rsidR="0025167B">
        <w:t>6.2.7</w:t>
      </w:r>
      <w:r>
        <w:fldChar w:fldCharType="end"/>
      </w:r>
      <w:r>
        <w:t xml:space="preserve">, </w:t>
      </w:r>
      <w:r>
        <w:fldChar w:fldCharType="begin"/>
      </w:r>
      <w:r>
        <w:instrText xml:space="preserve"> REF _Ref319316708 \h  \* MERGEFORMAT </w:instrText>
      </w:r>
      <w:r>
        <w:fldChar w:fldCharType="separate"/>
      </w:r>
      <w:r w:rsidR="0025167B">
        <w:t>Additional Requirements for Preventive Maintenance Involving Change</w:t>
      </w:r>
      <w:r>
        <w:fldChar w:fldCharType="end"/>
      </w:r>
    </w:p>
    <w:p w14:paraId="386D5626" w14:textId="02C0ADD5" w:rsidR="00F30857" w:rsidRDefault="00F30857" w:rsidP="009C59A1">
      <w:pPr>
        <w:pStyle w:val="GuideText-ASDEFCON"/>
      </w:pPr>
      <w:r>
        <w:t xml:space="preserve">Clause </w:t>
      </w:r>
      <w:r>
        <w:fldChar w:fldCharType="begin"/>
      </w:r>
      <w:r>
        <w:instrText xml:space="preserve"> REF _Ref319316654 \r \h  \* MERGEFORMAT </w:instrText>
      </w:r>
      <w:r>
        <w:fldChar w:fldCharType="separate"/>
      </w:r>
      <w:r w:rsidR="0025167B">
        <w:t>6.2.8</w:t>
      </w:r>
      <w:r>
        <w:fldChar w:fldCharType="end"/>
      </w:r>
      <w:r>
        <w:t xml:space="preserve">, </w:t>
      </w:r>
      <w:r>
        <w:fldChar w:fldCharType="begin"/>
      </w:r>
      <w:r>
        <w:instrText xml:space="preserve"> REF _Ref319316654 \h  \* MERGEFORMAT </w:instrText>
      </w:r>
      <w:r>
        <w:fldChar w:fldCharType="separate"/>
      </w:r>
      <w:r w:rsidR="0025167B">
        <w:t>Additional Requirements for Corrective Maintenance Involving Change</w:t>
      </w:r>
      <w:r>
        <w:fldChar w:fldCharType="end"/>
      </w:r>
    </w:p>
    <w:p w14:paraId="558EB377" w14:textId="7EAEBE7E" w:rsidR="00F30857" w:rsidRDefault="00F30857" w:rsidP="004B374C">
      <w:pPr>
        <w:pStyle w:val="GuideText-ASDEFCON"/>
      </w:pPr>
      <w:r>
        <w:t xml:space="preserve">Clause </w:t>
      </w:r>
      <w:r w:rsidR="004B374C">
        <w:fldChar w:fldCharType="begin"/>
      </w:r>
      <w:r w:rsidR="004B374C">
        <w:instrText xml:space="preserve"> REF _Ref112144967 \r \h </w:instrText>
      </w:r>
      <w:r w:rsidR="004B374C">
        <w:fldChar w:fldCharType="separate"/>
      </w:r>
      <w:r w:rsidR="0025167B">
        <w:t>6.2.9</w:t>
      </w:r>
      <w:r w:rsidR="004B374C">
        <w:fldChar w:fldCharType="end"/>
      </w:r>
      <w:r w:rsidR="004B374C">
        <w:t xml:space="preserve">, </w:t>
      </w:r>
      <w:r w:rsidR="004B374C">
        <w:fldChar w:fldCharType="begin"/>
      </w:r>
      <w:r w:rsidR="004B374C">
        <w:instrText xml:space="preserve"> REF _Ref112144967 \h </w:instrText>
      </w:r>
      <w:r w:rsidR="004B374C">
        <w:fldChar w:fldCharType="separate"/>
      </w:r>
      <w:r w:rsidR="0025167B">
        <w:t>Additional Requirements for Adaptive Maintenance Involving Change</w:t>
      </w:r>
      <w:r w:rsidR="004B374C">
        <w:fldChar w:fldCharType="end"/>
      </w:r>
      <w:r>
        <w:t xml:space="preserve"> </w:t>
      </w:r>
    </w:p>
    <w:p w14:paraId="5E87B6E4" w14:textId="7E81EF0F" w:rsidR="00CE2BBF" w:rsidRDefault="00CE2BBF" w:rsidP="009C59A1">
      <w:pPr>
        <w:pStyle w:val="GuideText-ASDEFCON"/>
      </w:pPr>
      <w:r>
        <w:t>Clause 3.3 of the SOW, Quoting for Survey and Quote Services</w:t>
      </w:r>
    </w:p>
    <w:p w14:paraId="178040CB" w14:textId="1EDF014C" w:rsidR="00AC47C3" w:rsidRDefault="00AC47C3" w:rsidP="009C59A1">
      <w:pPr>
        <w:pStyle w:val="GuideText-ASDEFCON"/>
      </w:pPr>
      <w:r>
        <w:t>Section 5 of Annex A to the SOW, Software</w:t>
      </w:r>
      <w:r w:rsidR="009D0C7B">
        <w:t xml:space="preserve"> </w:t>
      </w:r>
      <w:r w:rsidR="00E926FE">
        <w:t>Products</w:t>
      </w:r>
    </w:p>
    <w:p w14:paraId="2E4257CE" w14:textId="77777777" w:rsidR="006845A5" w:rsidRDefault="00AC47C3" w:rsidP="009C59A1">
      <w:pPr>
        <w:pStyle w:val="GuideText-ASDEFCON"/>
      </w:pPr>
      <w:r>
        <w:t>DSD-ENG-SERV, Engineering Services</w:t>
      </w:r>
    </w:p>
    <w:p w14:paraId="422F4C2F" w14:textId="77777777" w:rsidR="00AC47C3" w:rsidRDefault="006845A5" w:rsidP="009C59A1">
      <w:pPr>
        <w:pStyle w:val="GuideText-ASDEFCON"/>
      </w:pPr>
      <w:r>
        <w:t>DSD-ENG-CM, Configuration Management Services</w:t>
      </w:r>
    </w:p>
    <w:p w14:paraId="2B8A7274" w14:textId="77777777" w:rsidR="00AC47C3" w:rsidRDefault="00AC47C3" w:rsidP="009C59A1">
      <w:pPr>
        <w:pStyle w:val="GuideText-ASDEFCON"/>
      </w:pPr>
      <w:r>
        <w:t>DSD-ENG-CSC, Contractor Standing Capability</w:t>
      </w:r>
    </w:p>
    <w:p w14:paraId="79559BA3" w14:textId="30309C77" w:rsidR="00AC47C3" w:rsidRDefault="00AC47C3" w:rsidP="009C59A1">
      <w:pPr>
        <w:pStyle w:val="GuideText-ASDEFCON"/>
      </w:pPr>
      <w:r>
        <w:t>DID-</w:t>
      </w:r>
      <w:r w:rsidR="000F5A28">
        <w:t>CM-MGT</w:t>
      </w:r>
      <w:r>
        <w:t>-ECP, Engineering Change Proposals (including Software Change Proposals)</w:t>
      </w:r>
    </w:p>
    <w:p w14:paraId="6440B1B3" w14:textId="77777777" w:rsidR="006845A5" w:rsidRDefault="006845A5" w:rsidP="009C59A1">
      <w:pPr>
        <w:pStyle w:val="GuideText-ASDEFCON"/>
      </w:pPr>
      <w:r>
        <w:t>DID-SSM-S&amp;Q, Quote for S&amp;Q Services</w:t>
      </w:r>
    </w:p>
    <w:p w14:paraId="20EE190A" w14:textId="77777777" w:rsidR="006845A5" w:rsidRDefault="006845A5" w:rsidP="009C59A1">
      <w:pPr>
        <w:pStyle w:val="GuideText-ASDEFCON"/>
      </w:pPr>
      <w:r>
        <w:t>DID-ENG-MGT-SEMP, Systems Engineering Management Plan, if required under DSD-ENG-SERV</w:t>
      </w:r>
    </w:p>
    <w:p w14:paraId="69435585" w14:textId="3D907F25" w:rsidR="006845A5" w:rsidRDefault="006845A5" w:rsidP="009C59A1">
      <w:pPr>
        <w:pStyle w:val="GuideText-ASDEFCON"/>
      </w:pPr>
      <w:r>
        <w:t>DID-</w:t>
      </w:r>
      <w:r w:rsidR="007B2F17">
        <w:t>ILS</w:t>
      </w:r>
      <w:r>
        <w:t>-SW-SW</w:t>
      </w:r>
      <w:r w:rsidR="007B2F17">
        <w:t>S</w:t>
      </w:r>
      <w:r>
        <w:t>P, Software Support Plan (</w:t>
      </w:r>
      <w:r w:rsidR="00F964E4">
        <w:t xml:space="preserve">sourced </w:t>
      </w:r>
      <w:r>
        <w:t xml:space="preserve">from the </w:t>
      </w:r>
      <w:r w:rsidRPr="00C6207C">
        <w:rPr>
          <w:i/>
        </w:rPr>
        <w:t>ASDEFCON</w:t>
      </w:r>
      <w:r>
        <w:t xml:space="preserve"> (</w:t>
      </w:r>
      <w:r>
        <w:rPr>
          <w:i/>
        </w:rPr>
        <w:t>Strategic Materiel</w:t>
      </w:r>
      <w:r>
        <w:t>) templates)</w:t>
      </w:r>
    </w:p>
    <w:p w14:paraId="5734B4B1" w14:textId="299BB29B" w:rsidR="006845A5" w:rsidRDefault="006845A5" w:rsidP="009C59A1">
      <w:pPr>
        <w:pStyle w:val="GuideText-ASDEFCON"/>
      </w:pPr>
      <w:r>
        <w:t>DID-ENG-SW-S</w:t>
      </w:r>
      <w:r w:rsidR="00364106">
        <w:t>W</w:t>
      </w:r>
      <w:r>
        <w:t>MP, Software Management Plan (</w:t>
      </w:r>
      <w:r w:rsidR="00F964E4">
        <w:t xml:space="preserve">sourced </w:t>
      </w:r>
      <w:r>
        <w:t xml:space="preserve">from the </w:t>
      </w:r>
      <w:r w:rsidRPr="00C6207C">
        <w:rPr>
          <w:i/>
        </w:rPr>
        <w:t>ASDEFCON</w:t>
      </w:r>
      <w:r>
        <w:t xml:space="preserve"> (</w:t>
      </w:r>
      <w:r>
        <w:rPr>
          <w:i/>
        </w:rPr>
        <w:t>Strategic Materiel</w:t>
      </w:r>
      <w:r>
        <w:t>) templates)</w:t>
      </w:r>
    </w:p>
    <w:p w14:paraId="1C04E14A" w14:textId="77777777" w:rsidR="00AC47C3" w:rsidRDefault="00AC47C3" w:rsidP="009C59A1">
      <w:pPr>
        <w:pStyle w:val="GuideText-ASDEFCON"/>
      </w:pPr>
      <w:r>
        <w:t>DID-ENG-CM</w:t>
      </w:r>
      <w:r w:rsidR="006845A5">
        <w:t>P</w:t>
      </w:r>
      <w:r>
        <w:t>, Configuration Management</w:t>
      </w:r>
      <w:r w:rsidR="006845A5">
        <w:t xml:space="preserve"> Plan</w:t>
      </w:r>
    </w:p>
    <w:p w14:paraId="02439872" w14:textId="66AD2DF9" w:rsidR="00AC47C3" w:rsidRDefault="00AC47C3" w:rsidP="00D2667A">
      <w:pPr>
        <w:pStyle w:val="GuideMarginHead-ASDEFCON"/>
      </w:pPr>
      <w:r w:rsidRPr="00D2667A">
        <w:rPr>
          <w:u w:val="single"/>
        </w:rPr>
        <w:t>Optional Clauses</w:t>
      </w:r>
      <w:r>
        <w:t>:</w:t>
      </w:r>
      <w:r>
        <w:tab/>
      </w:r>
      <w:r w:rsidR="009E7DCB">
        <w:t>None</w:t>
      </w:r>
    </w:p>
    <w:p w14:paraId="763C089B" w14:textId="56E38B87" w:rsidR="009245D9" w:rsidRDefault="00330DEB" w:rsidP="0016702C">
      <w:pPr>
        <w:pStyle w:val="heading"/>
        <w:keepNext/>
      </w:pPr>
      <w:r>
        <w:fldChar w:fldCharType="begin"/>
      </w:r>
      <w:r>
        <w:instrText xml:space="preserve"> REF _Ref112145470 \r \h </w:instrText>
      </w:r>
      <w:r>
        <w:fldChar w:fldCharType="separate"/>
      </w:r>
      <w:r w:rsidR="0025167B">
        <w:t>6.2.6</w:t>
      </w:r>
      <w:r>
        <w:fldChar w:fldCharType="end"/>
      </w:r>
      <w:r>
        <w:tab/>
      </w:r>
      <w:r>
        <w:fldChar w:fldCharType="begin"/>
      </w:r>
      <w:r>
        <w:instrText xml:space="preserve"> REF _Ref112145470 \h </w:instrText>
      </w:r>
      <w:r>
        <w:fldChar w:fldCharType="separate"/>
      </w:r>
      <w:r w:rsidR="0025167B">
        <w:t>Software Releases</w:t>
      </w:r>
      <w:r>
        <w:fldChar w:fldCharType="end"/>
      </w:r>
    </w:p>
    <w:p w14:paraId="78230F2E" w14:textId="77777777" w:rsidR="009245D9" w:rsidRDefault="009245D9" w:rsidP="009C59A1">
      <w:pPr>
        <w:pStyle w:val="GuideMarginHead-ASDEFCON"/>
      </w:pPr>
      <w:r w:rsidRPr="00A33760">
        <w:rPr>
          <w:u w:val="single"/>
        </w:rPr>
        <w:t>Status</w:t>
      </w:r>
      <w:r>
        <w:rPr>
          <w:rStyle w:val="MarginheadingChar"/>
        </w:rPr>
        <w:t>:</w:t>
      </w:r>
      <w:r>
        <w:tab/>
      </w:r>
      <w:r w:rsidR="00D703BA">
        <w:t>Optional</w:t>
      </w:r>
    </w:p>
    <w:p w14:paraId="740A45A1" w14:textId="77777777" w:rsidR="009245D9" w:rsidRDefault="009245D9" w:rsidP="009C59A1">
      <w:pPr>
        <w:pStyle w:val="GuideMarginHead-ASDEFCON"/>
      </w:pPr>
      <w:r w:rsidRPr="00A33760">
        <w:rPr>
          <w:u w:val="single"/>
        </w:rPr>
        <w:lastRenderedPageBreak/>
        <w:t>Purpose</w:t>
      </w:r>
      <w:r>
        <w:rPr>
          <w:rStyle w:val="MarginheadingChar"/>
        </w:rPr>
        <w:t>:</w:t>
      </w:r>
      <w:r>
        <w:tab/>
        <w:t xml:space="preserve">To define </w:t>
      </w:r>
      <w:r w:rsidR="00D703BA">
        <w:t>a</w:t>
      </w:r>
      <w:r>
        <w:t xml:space="preserve"> </w:t>
      </w:r>
      <w:r w:rsidR="00D703BA">
        <w:t xml:space="preserve">required </w:t>
      </w:r>
      <w:r>
        <w:t>process for the</w:t>
      </w:r>
      <w:r w:rsidR="00006DD9">
        <w:t xml:space="preserve"> regular and</w:t>
      </w:r>
      <w:r>
        <w:t xml:space="preserve"> </w:t>
      </w:r>
      <w:r w:rsidR="00D703BA">
        <w:t xml:space="preserve">coordinated </w:t>
      </w:r>
      <w:r>
        <w:t xml:space="preserve">release of </w:t>
      </w:r>
      <w:r w:rsidR="0016702C">
        <w:t>Software</w:t>
      </w:r>
      <w:r>
        <w:t xml:space="preserve"> </w:t>
      </w:r>
      <w:r w:rsidR="00D703BA">
        <w:t>changes</w:t>
      </w:r>
      <w:r>
        <w:t>.</w:t>
      </w:r>
    </w:p>
    <w:p w14:paraId="491E1D4F" w14:textId="77777777" w:rsidR="009245D9" w:rsidRDefault="009245D9" w:rsidP="009C59A1">
      <w:pPr>
        <w:pStyle w:val="GuideMarginHead-ASDEFCON"/>
      </w:pPr>
      <w:r w:rsidRPr="009C59A1">
        <w:rPr>
          <w:u w:val="single"/>
        </w:rPr>
        <w:t>Policy</w:t>
      </w:r>
      <w:r>
        <w:rPr>
          <w:rStyle w:val="MarginheadingChar"/>
        </w:rPr>
        <w:t>:</w:t>
      </w:r>
      <w:r>
        <w:tab/>
        <w:t>Nil</w:t>
      </w:r>
    </w:p>
    <w:p w14:paraId="2357483A" w14:textId="4DFE6DE8" w:rsidR="009245D9" w:rsidRDefault="009245D9" w:rsidP="009C59A1">
      <w:pPr>
        <w:pStyle w:val="GuideMarginHead-ASDEFCON"/>
      </w:pPr>
      <w:r w:rsidRPr="00A33760">
        <w:rPr>
          <w:u w:val="single"/>
        </w:rPr>
        <w:t>Guidance</w:t>
      </w:r>
      <w:r>
        <w:rPr>
          <w:rStyle w:val="MarginheadingChar"/>
        </w:rPr>
        <w:t>:</w:t>
      </w:r>
      <w:r>
        <w:tab/>
      </w:r>
      <w:r w:rsidR="00D703BA" w:rsidRPr="00D703BA">
        <w:t xml:space="preserve">This clause </w:t>
      </w:r>
      <w:r w:rsidR="00D703BA">
        <w:t xml:space="preserve">is optional and </w:t>
      </w:r>
      <w:proofErr w:type="gramStart"/>
      <w:r w:rsidR="00D703BA">
        <w:t>may be used</w:t>
      </w:r>
      <w:proofErr w:type="gramEnd"/>
      <w:r w:rsidR="00D703BA">
        <w:t xml:space="preserve"> when </w:t>
      </w:r>
      <w:r w:rsidR="0016702C">
        <w:t>Software</w:t>
      </w:r>
      <w:r w:rsidR="00D703BA" w:rsidRPr="00D703BA">
        <w:t xml:space="preserve"> changes need to be managed through a </w:t>
      </w:r>
      <w:r w:rsidR="000A0ACB">
        <w:t xml:space="preserve">regular </w:t>
      </w:r>
      <w:r w:rsidR="00D703BA">
        <w:t xml:space="preserve">Software Release program coordinated with the Commonwealth Representative </w:t>
      </w:r>
      <w:r w:rsidR="000A0ACB">
        <w:t>and Associated Parties</w:t>
      </w:r>
      <w:r w:rsidR="00D703BA">
        <w:t>.  For example, Software Releases may need to be timed to coincide with updates from OEMs (</w:t>
      </w:r>
      <w:proofErr w:type="spellStart"/>
      <w:r w:rsidR="00D703BA">
        <w:t>eg</w:t>
      </w:r>
      <w:proofErr w:type="spellEnd"/>
      <w:r w:rsidR="00D703BA">
        <w:t xml:space="preserve">, </w:t>
      </w:r>
      <w:r w:rsidR="00FB2FAD">
        <w:t>to include</w:t>
      </w:r>
      <w:r w:rsidR="00D703BA">
        <w:t xml:space="preserve"> adaptive changes) or a Defence-coordinated update cycle involving nominated trial sites / users before </w:t>
      </w:r>
      <w:r w:rsidR="00FB2FAD">
        <w:t>the</w:t>
      </w:r>
      <w:r w:rsidR="00D703BA">
        <w:t xml:space="preserve"> </w:t>
      </w:r>
      <w:r w:rsidR="00FB2FAD">
        <w:t>complete</w:t>
      </w:r>
      <w:r w:rsidR="00D703BA">
        <w:t xml:space="preserve"> roll-out to all users.  If a Software Release program is not applicable to the </w:t>
      </w:r>
      <w:r w:rsidR="000A0ACB">
        <w:t xml:space="preserve">roll-out of Minor Changes and Major Changes to </w:t>
      </w:r>
      <w:r w:rsidR="0016702C">
        <w:t>Software</w:t>
      </w:r>
      <w:r w:rsidR="000A0ACB">
        <w:t xml:space="preserve"> Products</w:t>
      </w:r>
      <w:r w:rsidR="00D703BA">
        <w:t xml:space="preserve">, then clauses below the heading clause </w:t>
      </w:r>
      <w:r w:rsidR="00330DEB">
        <w:fldChar w:fldCharType="begin"/>
      </w:r>
      <w:r w:rsidR="00330DEB">
        <w:instrText xml:space="preserve"> REF _Ref112145470 \r \h </w:instrText>
      </w:r>
      <w:r w:rsidR="00330DEB">
        <w:fldChar w:fldCharType="separate"/>
      </w:r>
      <w:r w:rsidR="0025167B">
        <w:t>6.2.6</w:t>
      </w:r>
      <w:r w:rsidR="00330DEB">
        <w:fldChar w:fldCharType="end"/>
      </w:r>
      <w:r w:rsidR="00D703BA">
        <w:t xml:space="preserve"> may be deleted and replaced with a single ‘Not used’</w:t>
      </w:r>
      <w:r w:rsidR="00FB2FAD">
        <w:t>.</w:t>
      </w:r>
    </w:p>
    <w:p w14:paraId="667A9B74" w14:textId="77777777" w:rsidR="009245D9" w:rsidRDefault="00FB2FAD" w:rsidP="009C59A1">
      <w:pPr>
        <w:pStyle w:val="GuideText-ASDEFCON"/>
      </w:pPr>
      <w:r>
        <w:t xml:space="preserve">This clause is primarily </w:t>
      </w:r>
      <w:r w:rsidR="00006DD9">
        <w:t>defining and agreeing</w:t>
      </w:r>
      <w:r>
        <w:t xml:space="preserve"> the content for each Software Release </w:t>
      </w:r>
      <w:r w:rsidR="00006DD9">
        <w:t>in terms</w:t>
      </w:r>
      <w:r>
        <w:t xml:space="preserve"> of </w:t>
      </w:r>
      <w:r w:rsidR="00006DD9">
        <w:t xml:space="preserve">the </w:t>
      </w:r>
      <w:r>
        <w:t>applicable Minor Changes</w:t>
      </w:r>
      <w:r w:rsidR="00006DD9">
        <w:t xml:space="preserve"> and</w:t>
      </w:r>
      <w:r>
        <w:t xml:space="preserve"> Major Changes</w:t>
      </w:r>
      <w:r w:rsidR="00006DD9">
        <w:t xml:space="preserve"> to be included in the scope of each Software Release</w:t>
      </w:r>
      <w:r>
        <w:t>.</w:t>
      </w:r>
    </w:p>
    <w:p w14:paraId="08AAAECD" w14:textId="73536ED4" w:rsidR="00006DD9" w:rsidRDefault="00006DD9" w:rsidP="009C59A1">
      <w:pPr>
        <w:pStyle w:val="GuideText-ASDEFCON"/>
      </w:pPr>
      <w:r>
        <w:t xml:space="preserve">Clause </w:t>
      </w:r>
      <w:r>
        <w:fldChar w:fldCharType="begin"/>
      </w:r>
      <w:r>
        <w:instrText xml:space="preserve"> REF _Ref319337963 \r \h </w:instrText>
      </w:r>
      <w:r w:rsidR="009C59A1">
        <w:instrText xml:space="preserve"> \* MERGEFORMAT </w:instrText>
      </w:r>
      <w:r>
        <w:fldChar w:fldCharType="separate"/>
      </w:r>
      <w:r w:rsidR="0025167B">
        <w:t>6.2.6.1</w:t>
      </w:r>
      <w:r>
        <w:fldChar w:fldCharType="end"/>
      </w:r>
      <w:r>
        <w:t xml:space="preserve"> defines the periodicity for </w:t>
      </w:r>
      <w:r w:rsidR="00E2386F">
        <w:t xml:space="preserve">the </w:t>
      </w:r>
      <w:r>
        <w:t>Software Release</w:t>
      </w:r>
      <w:r w:rsidR="00E2386F">
        <w:t xml:space="preserve"> program</w:t>
      </w:r>
      <w:proofErr w:type="gramStart"/>
      <w:r>
        <w:t>;</w:t>
      </w:r>
      <w:proofErr w:type="gramEnd"/>
      <w:r>
        <w:t xml:space="preserve"> for example, </w:t>
      </w:r>
      <w:r w:rsidR="00E2386F">
        <w:t xml:space="preserve">as a </w:t>
      </w:r>
      <w:r>
        <w:t>quarterly, six-monthly or annual</w:t>
      </w:r>
      <w:r w:rsidR="00E2386F">
        <w:t xml:space="preserve"> cycle</w:t>
      </w:r>
      <w:r>
        <w:t xml:space="preserve">.  Drafters need to determine and insert an appropriate period into this clause.  The period between each Software Release may be driven by external factors, such as regular updates </w:t>
      </w:r>
      <w:r w:rsidR="00E2386F">
        <w:t>provided by</w:t>
      </w:r>
      <w:r>
        <w:t xml:space="preserve"> </w:t>
      </w:r>
      <w:r w:rsidR="0016702C">
        <w:t>Software</w:t>
      </w:r>
      <w:r>
        <w:t xml:space="preserve"> OEMs or sim</w:t>
      </w:r>
      <w:r w:rsidR="00E2386F">
        <w:t>ply to enable effi</w:t>
      </w:r>
      <w:r>
        <w:t>c</w:t>
      </w:r>
      <w:r w:rsidR="00E2386F">
        <w:t>ient</w:t>
      </w:r>
      <w:r>
        <w:t xml:space="preserve"> management of the </w:t>
      </w:r>
      <w:proofErr w:type="gramStart"/>
      <w:r>
        <w:t>roll-out</w:t>
      </w:r>
      <w:proofErr w:type="gramEnd"/>
      <w:r>
        <w:t xml:space="preserve"> of </w:t>
      </w:r>
      <w:r w:rsidR="0016702C">
        <w:t>Software</w:t>
      </w:r>
      <w:r>
        <w:t xml:space="preserve"> </w:t>
      </w:r>
      <w:r w:rsidR="00E2386F">
        <w:t xml:space="preserve">changes </w:t>
      </w:r>
      <w:r>
        <w:t xml:space="preserve">to users.  If there </w:t>
      </w:r>
      <w:r w:rsidR="00E2386F">
        <w:t>are two levels of Software Release (</w:t>
      </w:r>
      <w:proofErr w:type="spellStart"/>
      <w:r w:rsidR="00E2386F">
        <w:t>eg</w:t>
      </w:r>
      <w:proofErr w:type="spellEnd"/>
      <w:r w:rsidR="00E2386F">
        <w:t>, major ‘updates’ once a year an</w:t>
      </w:r>
      <w:r w:rsidR="00A72374">
        <w:t>d</w:t>
      </w:r>
      <w:r w:rsidR="00E2386F">
        <w:t xml:space="preserve"> minor ‘fixes’ on a quarterly basis) then the drafter will need to modify this clause accordingly.</w:t>
      </w:r>
    </w:p>
    <w:p w14:paraId="1700930A" w14:textId="07E7705A" w:rsidR="009A0C64" w:rsidRDefault="00E2386F" w:rsidP="009C59A1">
      <w:pPr>
        <w:pStyle w:val="GuideText-ASDEFCON"/>
      </w:pPr>
      <w:r>
        <w:t xml:space="preserve">Clauses </w:t>
      </w:r>
      <w:r>
        <w:fldChar w:fldCharType="begin"/>
      </w:r>
      <w:r>
        <w:instrText xml:space="preserve"> REF _Ref383693367 \r \h </w:instrText>
      </w:r>
      <w:r w:rsidR="009C59A1">
        <w:instrText xml:space="preserve"> \* MERGEFORMAT </w:instrText>
      </w:r>
      <w:r>
        <w:fldChar w:fldCharType="separate"/>
      </w:r>
      <w:r w:rsidR="0025167B">
        <w:t>6.2.6.2</w:t>
      </w:r>
      <w:r>
        <w:fldChar w:fldCharType="end"/>
      </w:r>
      <w:r>
        <w:t xml:space="preserve"> to </w:t>
      </w:r>
      <w:r>
        <w:fldChar w:fldCharType="begin"/>
      </w:r>
      <w:r>
        <w:instrText xml:space="preserve"> REF _Ref383693369 \r \h </w:instrText>
      </w:r>
      <w:r w:rsidR="009C59A1">
        <w:instrText xml:space="preserve"> \* MERGEFORMAT </w:instrText>
      </w:r>
      <w:r>
        <w:fldChar w:fldCharType="separate"/>
      </w:r>
      <w:r w:rsidR="0025167B">
        <w:t>6.2.6.4</w:t>
      </w:r>
      <w:r>
        <w:fldChar w:fldCharType="end"/>
      </w:r>
      <w:r>
        <w:t xml:space="preserve"> include options to plan the scope of each Software Release as (Option A) part of Engineering Support Performance Reviews (ESPRs) or (Option B) through independent planning meetings.  The selection of Option A or Option B by the drafter will depend on whether the </w:t>
      </w:r>
      <w:r w:rsidR="00A72374">
        <w:t>ESPRs</w:t>
      </w:r>
      <w:r>
        <w:t xml:space="preserve"> are included in SOW clause 5.3 </w:t>
      </w:r>
      <w:proofErr w:type="gramStart"/>
      <w:r>
        <w:t>and also</w:t>
      </w:r>
      <w:proofErr w:type="gramEnd"/>
      <w:r>
        <w:t xml:space="preserve"> that they are conducted </w:t>
      </w:r>
      <w:r w:rsidR="00A72374">
        <w:t xml:space="preserve">at a suitable frequency.  If Option B is selected the applicable timeframes must be inserted where indicated.  In this </w:t>
      </w:r>
      <w:proofErr w:type="gramStart"/>
      <w:r w:rsidR="00A72374">
        <w:t>case</w:t>
      </w:r>
      <w:proofErr w:type="gramEnd"/>
      <w:r w:rsidR="00A72374">
        <w:t xml:space="preserve"> </w:t>
      </w:r>
      <w:r w:rsidR="00421300">
        <w:t>the first meeting is likely to be affected by whether or not the Contract is linked to a Contract (Acquisition</w:t>
      </w:r>
      <w:r w:rsidR="00A72374">
        <w:t>) and</w:t>
      </w:r>
      <w:r w:rsidR="00421300">
        <w:t xml:space="preserve"> the start date </w:t>
      </w:r>
      <w:r w:rsidR="00A72374">
        <w:t>is</w:t>
      </w:r>
      <w:r w:rsidR="00421300">
        <w:t xml:space="preserve"> linked to a </w:t>
      </w:r>
      <w:r w:rsidR="00A72374">
        <w:t>specific milestone</w:t>
      </w:r>
      <w:r w:rsidR="00421300">
        <w:t xml:space="preserve"> such as the establishment of a </w:t>
      </w:r>
      <w:r w:rsidR="0016702C">
        <w:t>Software</w:t>
      </w:r>
      <w:r w:rsidR="00421300">
        <w:t xml:space="preserve"> support facility.</w:t>
      </w:r>
    </w:p>
    <w:p w14:paraId="0C15B2B0" w14:textId="7B3A3157" w:rsidR="00C54E32" w:rsidRDefault="00A72374" w:rsidP="009C59A1">
      <w:pPr>
        <w:pStyle w:val="GuideText-ASDEFCON"/>
      </w:pPr>
      <w:r>
        <w:t xml:space="preserve">Clause </w:t>
      </w:r>
      <w:r w:rsidR="00330DEB">
        <w:fldChar w:fldCharType="begin"/>
      </w:r>
      <w:r w:rsidR="00330DEB">
        <w:instrText xml:space="preserve"> REF _Ref112145545 \r \h </w:instrText>
      </w:r>
      <w:r w:rsidR="00330DEB">
        <w:fldChar w:fldCharType="separate"/>
      </w:r>
      <w:r w:rsidR="0025167B">
        <w:t>6.2.6.5</w:t>
      </w:r>
      <w:r w:rsidR="00330DEB">
        <w:fldChar w:fldCharType="end"/>
      </w:r>
      <w:r>
        <w:t xml:space="preserve"> states that the Commonwealth is responsible for setting the priority order for the </w:t>
      </w:r>
      <w:r w:rsidR="0016702C">
        <w:t>Software</w:t>
      </w:r>
      <w:r>
        <w:t xml:space="preserve"> changes that are to be </w:t>
      </w:r>
      <w:proofErr w:type="gramStart"/>
      <w:r>
        <w:t>developed</w:t>
      </w:r>
      <w:proofErr w:type="gramEnd"/>
      <w:r>
        <w:t xml:space="preserve"> for and included in each Software Release.  The actual number of changes to be included within each </w:t>
      </w:r>
      <w:r w:rsidR="009237F5">
        <w:t>Software</w:t>
      </w:r>
      <w:r>
        <w:t xml:space="preserve"> Release are then likely to be limited </w:t>
      </w:r>
      <w:r w:rsidR="00641A9B">
        <w:t xml:space="preserve">to the highest priority changes that </w:t>
      </w:r>
      <w:proofErr w:type="gramStart"/>
      <w:r w:rsidR="00641A9B">
        <w:t>can be addressed</w:t>
      </w:r>
      <w:proofErr w:type="gramEnd"/>
      <w:r w:rsidR="00641A9B">
        <w:t xml:space="preserve"> within</w:t>
      </w:r>
      <w:r>
        <w:t xml:space="preserve"> the available </w:t>
      </w:r>
      <w:r w:rsidR="00641A9B">
        <w:t>resources</w:t>
      </w:r>
      <w:r>
        <w:t>.</w:t>
      </w:r>
      <w:r w:rsidR="00F97C4C">
        <w:t xml:space="preserve">  This clause </w:t>
      </w:r>
      <w:proofErr w:type="gramStart"/>
      <w:r w:rsidR="00F97C4C">
        <w:t>should be reviewed</w:t>
      </w:r>
      <w:proofErr w:type="gramEnd"/>
      <w:r w:rsidR="00F97C4C">
        <w:t xml:space="preserve"> but in general does not require amendment.</w:t>
      </w:r>
    </w:p>
    <w:p w14:paraId="3774CB6D" w14:textId="327D5356" w:rsidR="00D703BA" w:rsidRDefault="00D16470" w:rsidP="009C59A1">
      <w:pPr>
        <w:pStyle w:val="GuideText-ASDEFCON"/>
      </w:pPr>
      <w:r>
        <w:t>Clause</w:t>
      </w:r>
      <w:r w:rsidR="00F97C4C">
        <w:t>s</w:t>
      </w:r>
      <w:r>
        <w:t xml:space="preserve"> </w:t>
      </w:r>
      <w:r>
        <w:fldChar w:fldCharType="begin"/>
      </w:r>
      <w:r>
        <w:instrText xml:space="preserve"> REF _Ref319414912 \r \h </w:instrText>
      </w:r>
      <w:r w:rsidR="009C59A1">
        <w:instrText xml:space="preserve"> \* MERGEFORMAT </w:instrText>
      </w:r>
      <w:r>
        <w:fldChar w:fldCharType="separate"/>
      </w:r>
      <w:r w:rsidR="0025167B">
        <w:t>6.2.6.6</w:t>
      </w:r>
      <w:r>
        <w:fldChar w:fldCharType="end"/>
      </w:r>
      <w:r>
        <w:t xml:space="preserve"> </w:t>
      </w:r>
      <w:r w:rsidR="00F97C4C">
        <w:t xml:space="preserve">to </w:t>
      </w:r>
      <w:r w:rsidR="00F97C4C">
        <w:fldChar w:fldCharType="begin"/>
      </w:r>
      <w:r w:rsidR="00F97C4C">
        <w:instrText xml:space="preserve"> REF _Ref319316654 \r \h </w:instrText>
      </w:r>
      <w:r w:rsidR="009C59A1">
        <w:instrText xml:space="preserve"> \* MERGEFORMAT </w:instrText>
      </w:r>
      <w:r w:rsidR="00F97C4C">
        <w:fldChar w:fldCharType="separate"/>
      </w:r>
      <w:r w:rsidR="0025167B">
        <w:t>6.2.8</w:t>
      </w:r>
      <w:r w:rsidR="00F97C4C">
        <w:fldChar w:fldCharType="end"/>
      </w:r>
      <w:r w:rsidR="00F97C4C">
        <w:t xml:space="preserve"> allow for the Major Changes and Minor Changes included within the agreed scope of each Software Release to </w:t>
      </w:r>
      <w:proofErr w:type="gramStart"/>
      <w:r w:rsidR="00F97C4C">
        <w:t>be changed</w:t>
      </w:r>
      <w:proofErr w:type="gramEnd"/>
      <w:r w:rsidR="00F97C4C">
        <w:t xml:space="preserve"> when new high priority changes are required.  The reasons for changing the scope of a </w:t>
      </w:r>
      <w:r w:rsidR="009237F5">
        <w:t>Software</w:t>
      </w:r>
      <w:r w:rsidR="00F97C4C">
        <w:t xml:space="preserve"> Release are appropriately limited as making any change is likely to result in inefficiencies and potential delays as changed priorities </w:t>
      </w:r>
      <w:proofErr w:type="gramStart"/>
      <w:r w:rsidR="00F97C4C">
        <w:t>are acted</w:t>
      </w:r>
      <w:proofErr w:type="gramEnd"/>
      <w:r w:rsidR="00F97C4C">
        <w:t xml:space="preserve"> upon.  </w:t>
      </w:r>
      <w:r w:rsidR="00EE0477">
        <w:t xml:space="preserve">Changing the scope of a </w:t>
      </w:r>
      <w:r w:rsidR="009237F5">
        <w:t>Software</w:t>
      </w:r>
      <w:r w:rsidR="00EE0477">
        <w:t xml:space="preserve"> Release requires a meeting between the Contractor and Commonwealth to determine the feasibility of the change in scope and what other Major Changes and/or Minor Changes in development will need to be deferred to a later release (or if additional resources for S&amp;Q Services would be required).  </w:t>
      </w:r>
      <w:r w:rsidR="00FB2FAD">
        <w:t>The</w:t>
      </w:r>
      <w:r w:rsidR="00EE0477">
        <w:t>se</w:t>
      </w:r>
      <w:r w:rsidR="00FB2FAD">
        <w:t xml:space="preserve"> meetings </w:t>
      </w:r>
      <w:proofErr w:type="gramStart"/>
      <w:r w:rsidR="00FB2FAD">
        <w:t>are implemented</w:t>
      </w:r>
      <w:proofErr w:type="gramEnd"/>
      <w:r w:rsidR="00FB2FAD">
        <w:t xml:space="preserve"> under the Contract as Ad hoc Meetings</w:t>
      </w:r>
      <w:r w:rsidR="00EE0477">
        <w:t xml:space="preserve"> as</w:t>
      </w:r>
      <w:r w:rsidR="00FB2FAD">
        <w:t xml:space="preserve"> defined under clause </w:t>
      </w:r>
      <w:r w:rsidR="00C0014A">
        <w:t>3.4.</w:t>
      </w:r>
      <w:r w:rsidR="00101080">
        <w:t>6</w:t>
      </w:r>
      <w:r w:rsidR="00FB2FAD" w:rsidRPr="00A23810">
        <w:t xml:space="preserve"> </w:t>
      </w:r>
      <w:r w:rsidR="00FB2FAD">
        <w:t>of the SOW.</w:t>
      </w:r>
    </w:p>
    <w:p w14:paraId="16ACE500" w14:textId="77777777" w:rsidR="009245D9" w:rsidRPr="00482CED" w:rsidRDefault="009245D9" w:rsidP="00482CED">
      <w:pPr>
        <w:pStyle w:val="GuideMarginHead-ASDEFCON"/>
        <w:rPr>
          <w:u w:val="single"/>
        </w:rPr>
      </w:pPr>
      <w:r w:rsidRPr="00482CED">
        <w:rPr>
          <w:u w:val="single"/>
        </w:rPr>
        <w:t>Related Clauses/ Documents</w:t>
      </w:r>
      <w:r w:rsidRPr="00596768">
        <w:t>:</w:t>
      </w:r>
    </w:p>
    <w:p w14:paraId="01D9E0A9" w14:textId="766ACA92" w:rsidR="00EE0477" w:rsidRDefault="00EE0477" w:rsidP="009C59A1">
      <w:pPr>
        <w:pStyle w:val="GuideText-ASDEFCON"/>
      </w:pPr>
      <w:r>
        <w:t xml:space="preserve">Clause </w:t>
      </w:r>
      <w:r>
        <w:fldChar w:fldCharType="begin"/>
      </w:r>
      <w:r>
        <w:instrText xml:space="preserve"> REF _Ref383522387 \r \h </w:instrText>
      </w:r>
      <w:r w:rsidR="009C59A1">
        <w:instrText xml:space="preserve"> \* MERGEFORMAT </w:instrText>
      </w:r>
      <w:r>
        <w:fldChar w:fldCharType="separate"/>
      </w:r>
      <w:r w:rsidR="0025167B">
        <w:t>6.2.4</w:t>
      </w:r>
      <w:r>
        <w:fldChar w:fldCharType="end"/>
      </w:r>
      <w:r>
        <w:t xml:space="preserve">, </w:t>
      </w:r>
      <w:r>
        <w:fldChar w:fldCharType="begin"/>
      </w:r>
      <w:r>
        <w:instrText xml:space="preserve"> REF _Ref383522387 \h </w:instrText>
      </w:r>
      <w:r w:rsidR="009C59A1">
        <w:instrText xml:space="preserve"> \* MERGEFORMAT </w:instrText>
      </w:r>
      <w:r>
        <w:fldChar w:fldCharType="separate"/>
      </w:r>
      <w:r w:rsidR="0025167B">
        <w:t>Development of Minor Changes to Software</w:t>
      </w:r>
      <w:r>
        <w:fldChar w:fldCharType="end"/>
      </w:r>
    </w:p>
    <w:p w14:paraId="1E8C5497" w14:textId="0F319410" w:rsidR="00EE0477" w:rsidRDefault="00EE0477" w:rsidP="00330DEB">
      <w:pPr>
        <w:pStyle w:val="GuideText-ASDEFCON"/>
      </w:pPr>
      <w:r>
        <w:t xml:space="preserve">Clause </w:t>
      </w:r>
      <w:r w:rsidR="00330DEB">
        <w:fldChar w:fldCharType="begin"/>
      </w:r>
      <w:r w:rsidR="00330DEB">
        <w:instrText xml:space="preserve"> REF _Ref112144260 \r \h </w:instrText>
      </w:r>
      <w:r w:rsidR="00330DEB">
        <w:fldChar w:fldCharType="separate"/>
      </w:r>
      <w:r w:rsidR="0025167B">
        <w:t>6.2.5</w:t>
      </w:r>
      <w:r w:rsidR="00330DEB">
        <w:fldChar w:fldCharType="end"/>
      </w:r>
      <w:r w:rsidR="00330DEB">
        <w:t xml:space="preserve">, </w:t>
      </w:r>
      <w:r w:rsidR="00330DEB">
        <w:fldChar w:fldCharType="begin"/>
      </w:r>
      <w:r w:rsidR="00330DEB">
        <w:instrText xml:space="preserve"> REF _Ref112144260 \h </w:instrText>
      </w:r>
      <w:r w:rsidR="00330DEB">
        <w:fldChar w:fldCharType="separate"/>
      </w:r>
      <w:r w:rsidR="0025167B">
        <w:t>Development of Major Changes to Software</w:t>
      </w:r>
      <w:r w:rsidR="00330DEB">
        <w:fldChar w:fldCharType="end"/>
      </w:r>
      <w:r>
        <w:t xml:space="preserve"> </w:t>
      </w:r>
    </w:p>
    <w:p w14:paraId="0895EA3F" w14:textId="0CF2CEBB" w:rsidR="00FB2FAD" w:rsidRDefault="00FB2FAD" w:rsidP="009C59A1">
      <w:pPr>
        <w:pStyle w:val="GuideText-ASDEFCON"/>
      </w:pPr>
      <w:r>
        <w:t xml:space="preserve">Clause </w:t>
      </w:r>
      <w:r w:rsidR="003E5231">
        <w:t>3.4.</w:t>
      </w:r>
      <w:r w:rsidR="00101080">
        <w:t>6</w:t>
      </w:r>
      <w:r w:rsidRPr="00A23810">
        <w:t xml:space="preserve"> of the SOW</w:t>
      </w:r>
      <w:r>
        <w:t>, Ad Hoc Meetings</w:t>
      </w:r>
    </w:p>
    <w:p w14:paraId="7A481EA4" w14:textId="77777777" w:rsidR="009245D9" w:rsidRDefault="009245D9" w:rsidP="009C59A1">
      <w:pPr>
        <w:pStyle w:val="GuideText-ASDEFCON"/>
      </w:pPr>
      <w:r>
        <w:t>DSD-MNT-SA, Systems Administration</w:t>
      </w:r>
    </w:p>
    <w:p w14:paraId="3BCC7CC7" w14:textId="65A39EC2" w:rsidR="009245D9" w:rsidRPr="00D2667A" w:rsidRDefault="009245D9" w:rsidP="00D2667A">
      <w:pPr>
        <w:pStyle w:val="GuideMarginHead-ASDEFCON"/>
      </w:pPr>
      <w:r w:rsidRPr="00D2667A">
        <w:rPr>
          <w:u w:val="single"/>
        </w:rPr>
        <w:lastRenderedPageBreak/>
        <w:t>Optional Clauses</w:t>
      </w:r>
      <w:r w:rsidRPr="00D2667A">
        <w:t>:</w:t>
      </w:r>
      <w:r>
        <w:tab/>
      </w:r>
      <w:r w:rsidR="009E7DCB">
        <w:t>None</w:t>
      </w:r>
    </w:p>
    <w:p w14:paraId="2EDBBA3B" w14:textId="2354557B" w:rsidR="00FB2FAD" w:rsidRDefault="00FB2FAD">
      <w:pPr>
        <w:pStyle w:val="heading"/>
      </w:pPr>
      <w:r>
        <w:fldChar w:fldCharType="begin"/>
      </w:r>
      <w:r>
        <w:instrText xml:space="preserve"> REF _Ref319316708 \r \h </w:instrText>
      </w:r>
      <w:r>
        <w:fldChar w:fldCharType="separate"/>
      </w:r>
      <w:r w:rsidR="0025167B">
        <w:t>6.2.7</w:t>
      </w:r>
      <w:r>
        <w:fldChar w:fldCharType="end"/>
      </w:r>
      <w:r>
        <w:tab/>
      </w:r>
      <w:r>
        <w:fldChar w:fldCharType="begin"/>
      </w:r>
      <w:r>
        <w:instrText xml:space="preserve"> REF _Ref319316708 \h </w:instrText>
      </w:r>
      <w:r>
        <w:fldChar w:fldCharType="separate"/>
      </w:r>
      <w:r w:rsidR="0025167B">
        <w:t>Additional Requirements for Preventive Maintenance Involving Change</w:t>
      </w:r>
      <w:r>
        <w:fldChar w:fldCharType="end"/>
      </w:r>
    </w:p>
    <w:p w14:paraId="3E843E67" w14:textId="2C08A256" w:rsidR="00C42E9A" w:rsidRDefault="00C42E9A" w:rsidP="009C59A1">
      <w:pPr>
        <w:pStyle w:val="GuideMarginHead-ASDEFCON"/>
      </w:pPr>
      <w:r w:rsidRPr="00A33760">
        <w:rPr>
          <w:u w:val="single"/>
        </w:rPr>
        <w:t>Status</w:t>
      </w:r>
      <w:r>
        <w:rPr>
          <w:rStyle w:val="MarginheadingChar"/>
        </w:rPr>
        <w:t>:</w:t>
      </w:r>
      <w:r>
        <w:tab/>
      </w:r>
      <w:r w:rsidR="00BD4320">
        <w:t>Optional (but required if</w:t>
      </w:r>
      <w:r w:rsidR="001A553B">
        <w:t xml:space="preserve"> </w:t>
      </w:r>
      <w:r w:rsidR="00BD4320">
        <w:t xml:space="preserve">clause </w:t>
      </w:r>
      <w:r w:rsidR="009E08C6">
        <w:fldChar w:fldCharType="begin"/>
      </w:r>
      <w:r w:rsidR="009E08C6">
        <w:instrText xml:space="preserve"> REF _Ref383522387 \r \h </w:instrText>
      </w:r>
      <w:r w:rsidR="009E08C6">
        <w:fldChar w:fldCharType="separate"/>
      </w:r>
      <w:r w:rsidR="0025167B">
        <w:t>6.2.4</w:t>
      </w:r>
      <w:r w:rsidR="009E08C6">
        <w:fldChar w:fldCharType="end"/>
      </w:r>
      <w:r w:rsidR="00BD4320">
        <w:t xml:space="preserve"> and/or clause </w:t>
      </w:r>
      <w:r w:rsidR="00330DEB">
        <w:fldChar w:fldCharType="begin"/>
      </w:r>
      <w:r w:rsidR="00330DEB">
        <w:instrText xml:space="preserve"> REF _Ref112144260 \r \h </w:instrText>
      </w:r>
      <w:r w:rsidR="00330DEB">
        <w:fldChar w:fldCharType="separate"/>
      </w:r>
      <w:r w:rsidR="0025167B">
        <w:t>6.2.5</w:t>
      </w:r>
      <w:r w:rsidR="00330DEB">
        <w:fldChar w:fldCharType="end"/>
      </w:r>
      <w:r w:rsidR="00BD4320">
        <w:t xml:space="preserve"> are included)</w:t>
      </w:r>
    </w:p>
    <w:p w14:paraId="725ACE81" w14:textId="77777777" w:rsidR="00C42E9A" w:rsidRDefault="00C42E9A" w:rsidP="009C59A1">
      <w:pPr>
        <w:pStyle w:val="GuideMarginHead-ASDEFCON"/>
      </w:pPr>
      <w:r w:rsidRPr="00A33760">
        <w:rPr>
          <w:u w:val="single"/>
        </w:rPr>
        <w:t>Purpose</w:t>
      </w:r>
      <w:r>
        <w:rPr>
          <w:rStyle w:val="MarginheadingChar"/>
        </w:rPr>
        <w:t>:</w:t>
      </w:r>
      <w:r>
        <w:tab/>
        <w:t xml:space="preserve">To identify the </w:t>
      </w:r>
      <w:r w:rsidR="00BD4320">
        <w:t xml:space="preserve">additional </w:t>
      </w:r>
      <w:r>
        <w:t>requirement</w:t>
      </w:r>
      <w:r w:rsidR="00BD4320">
        <w:t>s</w:t>
      </w:r>
      <w:r>
        <w:t xml:space="preserve"> for undertaking the Preventive Maintenance of </w:t>
      </w:r>
      <w:r w:rsidR="0016702C">
        <w:t>Software</w:t>
      </w:r>
      <w:r w:rsidR="00BD4320">
        <w:t xml:space="preserve"> as part of a Minor Change or Major Change</w:t>
      </w:r>
      <w:r>
        <w:t>.</w:t>
      </w:r>
    </w:p>
    <w:p w14:paraId="20B129F2" w14:textId="77777777" w:rsidR="00C42E9A" w:rsidRDefault="00C42E9A" w:rsidP="009C59A1">
      <w:pPr>
        <w:pStyle w:val="GuideMarginHead-ASDEFCON"/>
      </w:pPr>
      <w:r w:rsidRPr="009C59A1">
        <w:rPr>
          <w:u w:val="single"/>
        </w:rPr>
        <w:t>Policy</w:t>
      </w:r>
      <w:r>
        <w:rPr>
          <w:rStyle w:val="MarginheadingChar"/>
        </w:rPr>
        <w:t>:</w:t>
      </w:r>
      <w:r>
        <w:tab/>
        <w:t>Nil</w:t>
      </w:r>
    </w:p>
    <w:p w14:paraId="47A2DECA" w14:textId="77777777" w:rsidR="00C42E9A" w:rsidRDefault="00C42E9A" w:rsidP="009C59A1">
      <w:pPr>
        <w:pStyle w:val="GuideMarginHead-ASDEFCON"/>
      </w:pPr>
      <w:r w:rsidRPr="00A33760">
        <w:rPr>
          <w:u w:val="single"/>
        </w:rPr>
        <w:t>Guidance</w:t>
      </w:r>
      <w:r>
        <w:rPr>
          <w:rStyle w:val="MarginheadingChar"/>
        </w:rPr>
        <w:t>:</w:t>
      </w:r>
      <w:r>
        <w:tab/>
        <w:t xml:space="preserve">Preventive Maintenance </w:t>
      </w:r>
      <w:proofErr w:type="gramStart"/>
      <w:r w:rsidR="00C46C77">
        <w:t>is defined</w:t>
      </w:r>
      <w:proofErr w:type="gramEnd"/>
      <w:r w:rsidR="00C46C77">
        <w:t xml:space="preserve"> in the Glossary to </w:t>
      </w:r>
      <w:r>
        <w:t xml:space="preserve">have the meaning given by </w:t>
      </w:r>
      <w:r w:rsidRPr="00DF24C2">
        <w:t>ISO/IE</w:t>
      </w:r>
      <w:r>
        <w:t xml:space="preserve">C </w:t>
      </w:r>
      <w:r w:rsidRPr="00DF24C2">
        <w:t>14764</w:t>
      </w:r>
      <w:r>
        <w:t xml:space="preserve">:2006, </w:t>
      </w:r>
      <w:r w:rsidRPr="001B04C9">
        <w:rPr>
          <w:i/>
        </w:rPr>
        <w:t>Information Technology – Software Maintenance</w:t>
      </w:r>
      <w:r>
        <w:t xml:space="preserve">.  Unlike Corrective </w:t>
      </w:r>
      <w:proofErr w:type="gramStart"/>
      <w:r>
        <w:t>Maintenance</w:t>
      </w:r>
      <w:proofErr w:type="gramEnd"/>
      <w:r>
        <w:t xml:space="preserve"> it is generally expected that the need for </w:t>
      </w:r>
      <w:r w:rsidR="00D8297E">
        <w:t>Preventive M</w:t>
      </w:r>
      <w:r>
        <w:t>aintenance will be identified by system administrators / the Contractor</w:t>
      </w:r>
      <w:r w:rsidR="00D8297E">
        <w:t>.</w:t>
      </w:r>
      <w:r>
        <w:t xml:space="preserve"> </w:t>
      </w:r>
      <w:r w:rsidR="00D8297E">
        <w:t xml:space="preserve"> F</w:t>
      </w:r>
      <w:r>
        <w:t xml:space="preserve">or example, </w:t>
      </w:r>
      <w:r w:rsidR="00D8297E">
        <w:t xml:space="preserve">system administrators </w:t>
      </w:r>
      <w:r w:rsidR="000548A0">
        <w:t xml:space="preserve">may identify the need </w:t>
      </w:r>
      <w:r w:rsidR="00D8297E">
        <w:t xml:space="preserve">when reviewing system event logs that indicate unexpected events, </w:t>
      </w:r>
      <w:r w:rsidR="000548A0">
        <w:t xml:space="preserve">excessive </w:t>
      </w:r>
      <w:r w:rsidR="00D8297E">
        <w:t xml:space="preserve">memory usage or failures that </w:t>
      </w:r>
      <w:proofErr w:type="gramStart"/>
      <w:r w:rsidR="00D8297E">
        <w:t>have not yet been noticed by users and</w:t>
      </w:r>
      <w:r w:rsidR="00BD4320">
        <w:t>,</w:t>
      </w:r>
      <w:r w:rsidR="00D8297E">
        <w:t xml:space="preserve"> therefore</w:t>
      </w:r>
      <w:r w:rsidR="00BD4320">
        <w:t>,</w:t>
      </w:r>
      <w:r w:rsidR="00D8297E">
        <w:t xml:space="preserve"> not reported as a </w:t>
      </w:r>
      <w:r w:rsidR="009E08C6">
        <w:t xml:space="preserve">Failure </w:t>
      </w:r>
      <w:r w:rsidR="000548A0">
        <w:t>that would require</w:t>
      </w:r>
      <w:r w:rsidR="00D8297E">
        <w:t xml:space="preserve"> Corrective Maintenance</w:t>
      </w:r>
      <w:proofErr w:type="gramEnd"/>
      <w:r w:rsidR="000548A0">
        <w:t xml:space="preserve">.  Preventive Maintenance may be performed as either a Minor Change </w:t>
      </w:r>
      <w:r w:rsidR="00F30857">
        <w:t xml:space="preserve">(to achieve an existing Baseline) </w:t>
      </w:r>
      <w:r w:rsidR="000548A0">
        <w:t>or, if the solution requires significant or functional change, a Major Change</w:t>
      </w:r>
      <w:r>
        <w:t>.</w:t>
      </w:r>
    </w:p>
    <w:p w14:paraId="4E49B5DC" w14:textId="77777777" w:rsidR="00C42E9A" w:rsidRDefault="00C42E9A" w:rsidP="009C59A1">
      <w:pPr>
        <w:pStyle w:val="GuideText-ASDEFCON"/>
      </w:pPr>
      <w:r>
        <w:t>The drafter should review the Glossary (Attachment M) definition</w:t>
      </w:r>
      <w:r w:rsidR="000548A0">
        <w:t xml:space="preserve"> for Preventive Maintenance</w:t>
      </w:r>
      <w:r>
        <w:t xml:space="preserve">.  The core definition from </w:t>
      </w:r>
      <w:r w:rsidRPr="00DF24C2">
        <w:t>ISO/IE</w:t>
      </w:r>
      <w:r>
        <w:t xml:space="preserve">C </w:t>
      </w:r>
      <w:r w:rsidRPr="00DF24C2">
        <w:t>14764</w:t>
      </w:r>
      <w:r>
        <w:t xml:space="preserve"> </w:t>
      </w:r>
      <w:proofErr w:type="gramStart"/>
      <w:r>
        <w:t>should be retained</w:t>
      </w:r>
      <w:proofErr w:type="gramEnd"/>
      <w:r>
        <w:t>; however, further clarity may be required</w:t>
      </w:r>
      <w:r w:rsidR="009E08C6">
        <w:t xml:space="preserve"> and added to the definition</w:t>
      </w:r>
      <w:r>
        <w:t xml:space="preserve">, depending on the nature of the </w:t>
      </w:r>
      <w:r w:rsidR="0016702C">
        <w:t>Software</w:t>
      </w:r>
      <w:r>
        <w:t xml:space="preserve"> Products </w:t>
      </w:r>
      <w:r w:rsidR="000548A0">
        <w:t>Being</w:t>
      </w:r>
      <w:r>
        <w:t xml:space="preserve"> </w:t>
      </w:r>
      <w:r w:rsidR="000548A0">
        <w:t>S</w:t>
      </w:r>
      <w:r>
        <w:t>upported.</w:t>
      </w:r>
    </w:p>
    <w:p w14:paraId="7CD2A7E3" w14:textId="2F3EB0F2" w:rsidR="00461439" w:rsidRDefault="009E08C6" w:rsidP="009C59A1">
      <w:pPr>
        <w:pStyle w:val="GuideText-ASDEFCON"/>
      </w:pPr>
      <w:r>
        <w:t xml:space="preserve">Clause </w:t>
      </w:r>
      <w:r>
        <w:fldChar w:fldCharType="begin"/>
      </w:r>
      <w:r>
        <w:instrText xml:space="preserve"> REF _Ref319316708 \r \h </w:instrText>
      </w:r>
      <w:r w:rsidR="009C59A1">
        <w:instrText xml:space="preserve"> \* MERGEFORMAT </w:instrText>
      </w:r>
      <w:r>
        <w:fldChar w:fldCharType="separate"/>
      </w:r>
      <w:r w:rsidR="0025167B">
        <w:t>6.2.7</w:t>
      </w:r>
      <w:r>
        <w:fldChar w:fldCharType="end"/>
      </w:r>
      <w:r>
        <w:t xml:space="preserve"> </w:t>
      </w:r>
      <w:r w:rsidR="00D320B1">
        <w:t>is ‘N</w:t>
      </w:r>
      <w:r>
        <w:t xml:space="preserve">ot used’ but is included as a placeholder for drafters to insert any additional requirements for Preventive Maintenance, involving a change, that are not addressed through clause </w:t>
      </w:r>
      <w:r>
        <w:fldChar w:fldCharType="begin"/>
      </w:r>
      <w:r>
        <w:instrText xml:space="preserve"> REF _Ref383522387 \r \h </w:instrText>
      </w:r>
      <w:r w:rsidR="009C59A1">
        <w:instrText xml:space="preserve"> \* MERGEFORMAT </w:instrText>
      </w:r>
      <w:r>
        <w:fldChar w:fldCharType="separate"/>
      </w:r>
      <w:r w:rsidR="0025167B">
        <w:t>6.2.4</w:t>
      </w:r>
      <w:r>
        <w:fldChar w:fldCharType="end"/>
      </w:r>
      <w:r>
        <w:t xml:space="preserve"> (primarily) and clause </w:t>
      </w:r>
      <w:r w:rsidR="00330DEB">
        <w:fldChar w:fldCharType="begin"/>
      </w:r>
      <w:r w:rsidR="00330DEB">
        <w:instrText xml:space="preserve"> REF _Ref112144260 \r \h </w:instrText>
      </w:r>
      <w:r w:rsidR="00330DEB">
        <w:fldChar w:fldCharType="separate"/>
      </w:r>
      <w:r w:rsidR="0025167B">
        <w:t>6.2.5</w:t>
      </w:r>
      <w:r w:rsidR="00330DEB">
        <w:fldChar w:fldCharType="end"/>
      </w:r>
      <w:r>
        <w:t>.</w:t>
      </w:r>
    </w:p>
    <w:p w14:paraId="387FB00B" w14:textId="1ED528E3" w:rsidR="009E08C6" w:rsidRDefault="009E08C6" w:rsidP="009C59A1">
      <w:pPr>
        <w:pStyle w:val="GuideText-ASDEFCON"/>
      </w:pPr>
      <w:r>
        <w:t xml:space="preserve">The optional clause (below) may be copied to clause </w:t>
      </w:r>
      <w:r>
        <w:fldChar w:fldCharType="begin"/>
      </w:r>
      <w:r>
        <w:instrText xml:space="preserve"> REF _Ref319316708 \r \h </w:instrText>
      </w:r>
      <w:r w:rsidR="009C59A1">
        <w:instrText xml:space="preserve"> \* MERGEFORMAT </w:instrText>
      </w:r>
      <w:r>
        <w:fldChar w:fldCharType="separate"/>
      </w:r>
      <w:r w:rsidR="0025167B">
        <w:t>6.2.7</w:t>
      </w:r>
      <w:r>
        <w:fldChar w:fldCharType="end"/>
      </w:r>
      <w:r w:rsidR="00461439">
        <w:t xml:space="preserve"> in order to identify the requirements under this clause as being additional to (</w:t>
      </w:r>
      <w:proofErr w:type="spellStart"/>
      <w:r w:rsidR="00461439">
        <w:t>ie</w:t>
      </w:r>
      <w:proofErr w:type="spellEnd"/>
      <w:r w:rsidR="00461439">
        <w:t xml:space="preserve">, not alternatives to) the requirements of clauses </w:t>
      </w:r>
      <w:r w:rsidR="00461439">
        <w:fldChar w:fldCharType="begin"/>
      </w:r>
      <w:r w:rsidR="00461439">
        <w:instrText xml:space="preserve"> REF _Ref383522387 \r \h </w:instrText>
      </w:r>
      <w:r w:rsidR="009C59A1">
        <w:instrText xml:space="preserve"> \* MERGEFORMAT </w:instrText>
      </w:r>
      <w:r w:rsidR="00461439">
        <w:fldChar w:fldCharType="separate"/>
      </w:r>
      <w:r w:rsidR="0025167B">
        <w:t>6.2.4</w:t>
      </w:r>
      <w:r w:rsidR="00461439">
        <w:fldChar w:fldCharType="end"/>
      </w:r>
      <w:r w:rsidR="00461439">
        <w:t xml:space="preserve"> and </w:t>
      </w:r>
      <w:r w:rsidR="00330DEB">
        <w:fldChar w:fldCharType="begin"/>
      </w:r>
      <w:r w:rsidR="00330DEB">
        <w:instrText xml:space="preserve"> REF _Ref112144260 \r \h </w:instrText>
      </w:r>
      <w:r w:rsidR="00330DEB">
        <w:fldChar w:fldCharType="separate"/>
      </w:r>
      <w:r w:rsidR="0025167B">
        <w:t>6.2.5</w:t>
      </w:r>
      <w:r w:rsidR="00330DEB">
        <w:fldChar w:fldCharType="end"/>
      </w:r>
      <w:r w:rsidR="00461439">
        <w:t>.</w:t>
      </w:r>
    </w:p>
    <w:p w14:paraId="15916426" w14:textId="77777777" w:rsidR="00C42E9A" w:rsidRDefault="00C42E9A" w:rsidP="00482CED">
      <w:pPr>
        <w:pStyle w:val="GuideMarginHead-ASDEFCON"/>
      </w:pPr>
      <w:r w:rsidRPr="00482CED">
        <w:rPr>
          <w:u w:val="single"/>
        </w:rPr>
        <w:t>Related Clauses/ Documents</w:t>
      </w:r>
      <w:r>
        <w:t>:</w:t>
      </w:r>
    </w:p>
    <w:p w14:paraId="05BBCA98" w14:textId="10685E74" w:rsidR="00EE0477" w:rsidRDefault="00EE0477" w:rsidP="009C59A1">
      <w:pPr>
        <w:pStyle w:val="GuideText-ASDEFCON"/>
      </w:pPr>
      <w:r>
        <w:t xml:space="preserve">Clause </w:t>
      </w:r>
      <w:r>
        <w:fldChar w:fldCharType="begin"/>
      </w:r>
      <w:r>
        <w:instrText xml:space="preserve"> REF _Ref383522387 \r \h </w:instrText>
      </w:r>
      <w:r w:rsidR="009C59A1">
        <w:instrText xml:space="preserve"> \* MERGEFORMAT </w:instrText>
      </w:r>
      <w:r>
        <w:fldChar w:fldCharType="separate"/>
      </w:r>
      <w:r w:rsidR="0025167B">
        <w:t>6.2.4</w:t>
      </w:r>
      <w:r>
        <w:fldChar w:fldCharType="end"/>
      </w:r>
      <w:r>
        <w:t xml:space="preserve">, </w:t>
      </w:r>
      <w:r>
        <w:fldChar w:fldCharType="begin"/>
      </w:r>
      <w:r>
        <w:instrText xml:space="preserve"> REF _Ref383522387 \h </w:instrText>
      </w:r>
      <w:r w:rsidR="009C59A1">
        <w:instrText xml:space="preserve"> \* MERGEFORMAT </w:instrText>
      </w:r>
      <w:r>
        <w:fldChar w:fldCharType="separate"/>
      </w:r>
      <w:r w:rsidR="0025167B">
        <w:t>Development of Minor Changes to Software</w:t>
      </w:r>
      <w:r>
        <w:fldChar w:fldCharType="end"/>
      </w:r>
    </w:p>
    <w:p w14:paraId="1057D2F5" w14:textId="0FCD864D" w:rsidR="00EE0477" w:rsidRDefault="00EE0477" w:rsidP="00330DEB">
      <w:pPr>
        <w:pStyle w:val="GuideText-ASDEFCON"/>
      </w:pPr>
      <w:r>
        <w:t xml:space="preserve">Clause </w:t>
      </w:r>
      <w:r w:rsidR="00330DEB">
        <w:fldChar w:fldCharType="begin"/>
      </w:r>
      <w:r w:rsidR="00330DEB">
        <w:instrText xml:space="preserve"> REF _Ref112144260 \r \h </w:instrText>
      </w:r>
      <w:r w:rsidR="00330DEB">
        <w:fldChar w:fldCharType="separate"/>
      </w:r>
      <w:r w:rsidR="0025167B">
        <w:t>6.2.5</w:t>
      </w:r>
      <w:r w:rsidR="00330DEB">
        <w:fldChar w:fldCharType="end"/>
      </w:r>
      <w:r>
        <w:t xml:space="preserve">, </w:t>
      </w:r>
      <w:r w:rsidR="00330DEB">
        <w:fldChar w:fldCharType="begin"/>
      </w:r>
      <w:r w:rsidR="00330DEB">
        <w:instrText xml:space="preserve"> REF _Ref112144260 \h </w:instrText>
      </w:r>
      <w:r w:rsidR="00330DEB">
        <w:fldChar w:fldCharType="separate"/>
      </w:r>
      <w:r w:rsidR="0025167B">
        <w:t>Development of Major Changes to Software</w:t>
      </w:r>
      <w:r w:rsidR="00330DEB">
        <w:fldChar w:fldCharType="end"/>
      </w:r>
    </w:p>
    <w:p w14:paraId="1444BB27" w14:textId="3E3FD74C" w:rsidR="00C42E9A" w:rsidRDefault="00C42E9A" w:rsidP="009C59A1">
      <w:pPr>
        <w:pStyle w:val="GuideText-ASDEFCON"/>
      </w:pPr>
      <w:r>
        <w:t>Section 5 of Annex A to the SOW, Software</w:t>
      </w:r>
      <w:r w:rsidR="003F2EFC">
        <w:t xml:space="preserve"> </w:t>
      </w:r>
      <w:r w:rsidR="00E926FE">
        <w:t>Products</w:t>
      </w:r>
    </w:p>
    <w:p w14:paraId="2BCC78D9" w14:textId="77777777" w:rsidR="00C42E9A" w:rsidRDefault="00C42E9A" w:rsidP="009C59A1">
      <w:pPr>
        <w:pStyle w:val="GuideText-ASDEFCON"/>
      </w:pPr>
      <w:r>
        <w:t>DSD-ENG</w:t>
      </w:r>
      <w:r w:rsidR="00F30857">
        <w:t>-</w:t>
      </w:r>
      <w:r>
        <w:t>CSC, Contractor Standing Capability</w:t>
      </w:r>
    </w:p>
    <w:p w14:paraId="5E44E0B7" w14:textId="77777777" w:rsidR="00C42E9A" w:rsidRDefault="00C42E9A" w:rsidP="00482CED">
      <w:pPr>
        <w:pStyle w:val="GuideMarginHead-ASDEFCON"/>
      </w:pPr>
      <w:r w:rsidRPr="00482CED">
        <w:rPr>
          <w:u w:val="single"/>
        </w:rPr>
        <w:t>Optional Clauses</w:t>
      </w:r>
      <w:r>
        <w:t>:</w:t>
      </w:r>
      <w:r>
        <w:tab/>
      </w:r>
    </w:p>
    <w:p w14:paraId="136DBC0D" w14:textId="7EA26E17" w:rsidR="00BC4C36" w:rsidRDefault="00BC4C36" w:rsidP="009C59A1">
      <w:pPr>
        <w:pStyle w:val="GuideText-ASDEFCON"/>
      </w:pPr>
      <w:r>
        <w:t xml:space="preserve">When performing Preventive Maintenance of </w:t>
      </w:r>
      <w:r w:rsidR="0016702C">
        <w:t>Software</w:t>
      </w:r>
      <w:r>
        <w:t xml:space="preserve">, </w:t>
      </w:r>
      <w:r w:rsidR="00A10AAC">
        <w:t xml:space="preserve">which </w:t>
      </w:r>
      <w:r>
        <w:t xml:space="preserve">involves either a Minor Change or a Major Change, the Contractor shall comply with the requirements of this clause </w:t>
      </w:r>
      <w:r>
        <w:fldChar w:fldCharType="begin"/>
      </w:r>
      <w:r>
        <w:instrText xml:space="preserve"> REF _Ref319316708 \r \h  \* MERGEFORMAT </w:instrText>
      </w:r>
      <w:r>
        <w:fldChar w:fldCharType="separate"/>
      </w:r>
      <w:r w:rsidR="0025167B">
        <w:t>6.2.7</w:t>
      </w:r>
      <w:r>
        <w:fldChar w:fldCharType="end"/>
      </w:r>
      <w:r>
        <w:t xml:space="preserve"> in addition to the requirements of clauses </w:t>
      </w:r>
      <w:r>
        <w:fldChar w:fldCharType="begin"/>
      </w:r>
      <w:r>
        <w:instrText xml:space="preserve"> REF _Ref383522387 \r \h </w:instrText>
      </w:r>
      <w:r w:rsidR="009C59A1">
        <w:instrText xml:space="preserve"> \* MERGEFORMAT </w:instrText>
      </w:r>
      <w:r>
        <w:fldChar w:fldCharType="separate"/>
      </w:r>
      <w:r w:rsidR="0025167B">
        <w:t>6.2.4</w:t>
      </w:r>
      <w:r>
        <w:fldChar w:fldCharType="end"/>
      </w:r>
      <w:r>
        <w:t xml:space="preserve"> and </w:t>
      </w:r>
      <w:r w:rsidR="00330DEB">
        <w:fldChar w:fldCharType="begin"/>
      </w:r>
      <w:r w:rsidR="00330DEB">
        <w:instrText xml:space="preserve"> REF _Ref112144260 \r \h </w:instrText>
      </w:r>
      <w:r w:rsidR="00330DEB">
        <w:fldChar w:fldCharType="separate"/>
      </w:r>
      <w:r w:rsidR="0025167B">
        <w:t>6.2.5</w:t>
      </w:r>
      <w:r w:rsidR="00330DEB">
        <w:fldChar w:fldCharType="end"/>
      </w:r>
      <w:r>
        <w:t>.</w:t>
      </w:r>
    </w:p>
    <w:p w14:paraId="73D403F4" w14:textId="1E14B64C" w:rsidR="00FB2FAD" w:rsidRDefault="00FB2FAD">
      <w:pPr>
        <w:pStyle w:val="heading"/>
      </w:pPr>
      <w:r>
        <w:fldChar w:fldCharType="begin"/>
      </w:r>
      <w:r>
        <w:instrText xml:space="preserve"> REF _Ref319316654 \r \h </w:instrText>
      </w:r>
      <w:r>
        <w:fldChar w:fldCharType="separate"/>
      </w:r>
      <w:r w:rsidR="0025167B">
        <w:t>6.2.8</w:t>
      </w:r>
      <w:r>
        <w:fldChar w:fldCharType="end"/>
      </w:r>
      <w:r>
        <w:tab/>
      </w:r>
      <w:r>
        <w:fldChar w:fldCharType="begin"/>
      </w:r>
      <w:r>
        <w:instrText xml:space="preserve"> REF _Ref319316654 \h </w:instrText>
      </w:r>
      <w:r>
        <w:fldChar w:fldCharType="separate"/>
      </w:r>
      <w:r w:rsidR="0025167B">
        <w:t>Additional Requirements for Corrective Maintenance Involving Change</w:t>
      </w:r>
      <w:r>
        <w:fldChar w:fldCharType="end"/>
      </w:r>
    </w:p>
    <w:p w14:paraId="27A8A18D" w14:textId="1BA50063" w:rsidR="00C42E9A" w:rsidRDefault="00C42E9A" w:rsidP="009C59A1">
      <w:pPr>
        <w:pStyle w:val="GuideMarginHead-ASDEFCON"/>
      </w:pPr>
      <w:r w:rsidRPr="00A33760">
        <w:rPr>
          <w:u w:val="single"/>
        </w:rPr>
        <w:t>Status</w:t>
      </w:r>
      <w:r>
        <w:rPr>
          <w:rStyle w:val="MarginheadingChar"/>
        </w:rPr>
        <w:t>:</w:t>
      </w:r>
      <w:r>
        <w:tab/>
      </w:r>
      <w:r w:rsidR="00BD4320">
        <w:t xml:space="preserve">Optional (but required if clause </w:t>
      </w:r>
      <w:r w:rsidR="00461439">
        <w:fldChar w:fldCharType="begin"/>
      </w:r>
      <w:r w:rsidR="00461439">
        <w:instrText xml:space="preserve"> REF _Ref383522387 \r \h </w:instrText>
      </w:r>
      <w:r w:rsidR="00461439">
        <w:fldChar w:fldCharType="separate"/>
      </w:r>
      <w:r w:rsidR="0025167B">
        <w:t>6.2.4</w:t>
      </w:r>
      <w:r w:rsidR="00461439">
        <w:fldChar w:fldCharType="end"/>
      </w:r>
      <w:r w:rsidR="00BD4320">
        <w:t xml:space="preserve"> and/or clause </w:t>
      </w:r>
      <w:r w:rsidR="00962B7E">
        <w:fldChar w:fldCharType="begin"/>
      </w:r>
      <w:r w:rsidR="00962B7E">
        <w:instrText xml:space="preserve"> REF _Ref112144260 \r \h </w:instrText>
      </w:r>
      <w:r w:rsidR="00962B7E">
        <w:fldChar w:fldCharType="separate"/>
      </w:r>
      <w:r w:rsidR="0025167B">
        <w:t>6.2.5</w:t>
      </w:r>
      <w:r w:rsidR="00962B7E">
        <w:fldChar w:fldCharType="end"/>
      </w:r>
      <w:r w:rsidR="00BD4320">
        <w:t xml:space="preserve"> are included)</w:t>
      </w:r>
    </w:p>
    <w:p w14:paraId="0B4A6615" w14:textId="77777777" w:rsidR="00C42E9A" w:rsidRDefault="00C42E9A" w:rsidP="009C59A1">
      <w:pPr>
        <w:pStyle w:val="GuideMarginHead-ASDEFCON"/>
      </w:pPr>
      <w:r w:rsidRPr="00A33760">
        <w:rPr>
          <w:u w:val="single"/>
        </w:rPr>
        <w:t>Purpose</w:t>
      </w:r>
      <w:r>
        <w:rPr>
          <w:rStyle w:val="MarginheadingChar"/>
        </w:rPr>
        <w:t>:</w:t>
      </w:r>
      <w:r>
        <w:tab/>
        <w:t xml:space="preserve">To identify the </w:t>
      </w:r>
      <w:r w:rsidR="00BD4320">
        <w:t xml:space="preserve">additional </w:t>
      </w:r>
      <w:r>
        <w:t xml:space="preserve">requirements for undertaking the Corrective Maintenance of </w:t>
      </w:r>
      <w:r w:rsidR="0016702C">
        <w:t>Software</w:t>
      </w:r>
      <w:r w:rsidR="00BD4320">
        <w:t xml:space="preserve"> as part of a Minor Change or Major Change</w:t>
      </w:r>
      <w:r>
        <w:t>.</w:t>
      </w:r>
    </w:p>
    <w:p w14:paraId="403AEE86" w14:textId="77777777" w:rsidR="00C42E9A" w:rsidRDefault="00C42E9A" w:rsidP="009C59A1">
      <w:pPr>
        <w:pStyle w:val="GuideMarginHead-ASDEFCON"/>
      </w:pPr>
      <w:r w:rsidRPr="009C59A1">
        <w:rPr>
          <w:u w:val="single"/>
        </w:rPr>
        <w:t>Policy</w:t>
      </w:r>
      <w:r>
        <w:rPr>
          <w:rStyle w:val="MarginheadingChar"/>
        </w:rPr>
        <w:t>:</w:t>
      </w:r>
      <w:r>
        <w:tab/>
        <w:t>Nil</w:t>
      </w:r>
    </w:p>
    <w:p w14:paraId="2FDD5BAE" w14:textId="77777777" w:rsidR="00C42E9A" w:rsidRDefault="00C42E9A" w:rsidP="009C59A1">
      <w:pPr>
        <w:pStyle w:val="GuideMarginHead-ASDEFCON"/>
      </w:pPr>
      <w:r w:rsidRPr="00A33760">
        <w:rPr>
          <w:u w:val="single"/>
        </w:rPr>
        <w:t>Guidance</w:t>
      </w:r>
      <w:r>
        <w:rPr>
          <w:rStyle w:val="MarginheadingChar"/>
        </w:rPr>
        <w:t>:</w:t>
      </w:r>
      <w:r>
        <w:tab/>
        <w:t xml:space="preserve">Corrective Maintenance in this DSD has the meaning from </w:t>
      </w:r>
      <w:r w:rsidRPr="00DF24C2">
        <w:t>ISO/IE</w:t>
      </w:r>
      <w:r>
        <w:t xml:space="preserve">C </w:t>
      </w:r>
      <w:r w:rsidRPr="00DF24C2">
        <w:t>14764</w:t>
      </w:r>
      <w:r>
        <w:t xml:space="preserve">:2006, </w:t>
      </w:r>
      <w:r w:rsidRPr="001B04C9">
        <w:rPr>
          <w:i/>
        </w:rPr>
        <w:t>Information Technology – Software Maintenance</w:t>
      </w:r>
      <w:r>
        <w:t xml:space="preserve">, being the </w:t>
      </w:r>
      <w:r w:rsidR="00714E38">
        <w:t>‘</w:t>
      </w:r>
      <w:r w:rsidRPr="00590B4B">
        <w:t xml:space="preserve">modification of a </w:t>
      </w:r>
      <w:r w:rsidR="0016702C">
        <w:t>Software</w:t>
      </w:r>
      <w:r w:rsidRPr="00590B4B">
        <w:t xml:space="preserve"> product performed after delivery to correct discovered problems</w:t>
      </w:r>
      <w:r w:rsidR="00714E38">
        <w:t>’</w:t>
      </w:r>
      <w:r>
        <w:t xml:space="preserve">.  Corrective Maintenance is different to other forms of </w:t>
      </w:r>
      <w:r w:rsidR="0016702C">
        <w:t>Software</w:t>
      </w:r>
      <w:r>
        <w:t xml:space="preserve"> maintenance in that the </w:t>
      </w:r>
      <w:r w:rsidR="0016702C">
        <w:t>Software</w:t>
      </w:r>
      <w:r>
        <w:t xml:space="preserve"> is not functioning and this will </w:t>
      </w:r>
      <w:r w:rsidR="00461439">
        <w:t xml:space="preserve">most likely </w:t>
      </w:r>
      <w:r>
        <w:t>be noticeable and reported by the operator / user through a help desk.</w:t>
      </w:r>
      <w:r w:rsidR="00C46C77">
        <w:t xml:space="preserve">  Corrective Maintenance may be performed as either a Minor Change </w:t>
      </w:r>
      <w:r w:rsidR="00BD4320">
        <w:t xml:space="preserve">(to achieve an existing Baseline) </w:t>
      </w:r>
      <w:r w:rsidR="00C46C77">
        <w:t>or</w:t>
      </w:r>
      <w:r w:rsidR="000548A0">
        <w:t xml:space="preserve">, if the solution requires </w:t>
      </w:r>
      <w:r w:rsidR="00461439">
        <w:t xml:space="preserve">a </w:t>
      </w:r>
      <w:r w:rsidR="000548A0">
        <w:t>significant or functional change, a</w:t>
      </w:r>
      <w:r w:rsidR="00C46C77">
        <w:t xml:space="preserve"> Major Change.</w:t>
      </w:r>
    </w:p>
    <w:p w14:paraId="5A12E33F" w14:textId="77777777" w:rsidR="00C42E9A" w:rsidRDefault="00C42E9A" w:rsidP="009C59A1">
      <w:pPr>
        <w:pStyle w:val="GuideText-ASDEFCON"/>
      </w:pPr>
      <w:r>
        <w:lastRenderedPageBreak/>
        <w:t>Corrective Maintenance includes the rectification of faults / latent defects remaining from initial development, possibly a Contract (Acquisition)</w:t>
      </w:r>
      <w:r w:rsidR="00611809">
        <w:t xml:space="preserve"> or a previous in-service development program</w:t>
      </w:r>
      <w:r>
        <w:t>.  Warranty conditions from the Contract (Acquisition)</w:t>
      </w:r>
      <w:r w:rsidR="00611809">
        <w:t>, or a preceding Contract (Support),</w:t>
      </w:r>
      <w:r>
        <w:t xml:space="preserve"> may therefore be applicable and result in some tasks </w:t>
      </w:r>
      <w:proofErr w:type="gramStart"/>
      <w:r>
        <w:t>being performed</w:t>
      </w:r>
      <w:proofErr w:type="gramEnd"/>
      <w:r>
        <w:t xml:space="preserve"> under warranty instead of </w:t>
      </w:r>
      <w:r w:rsidR="00BD4320">
        <w:t>being</w:t>
      </w:r>
      <w:r>
        <w:t xml:space="preserve"> charge</w:t>
      </w:r>
      <w:r w:rsidR="00611809">
        <w:t>d</w:t>
      </w:r>
      <w:r w:rsidR="00BD4320">
        <w:t xml:space="preserve"> under this Contract</w:t>
      </w:r>
      <w:r>
        <w:t xml:space="preserve">.  If so, drafters should </w:t>
      </w:r>
      <w:r w:rsidR="00611809">
        <w:t xml:space="preserve">investigate the terms of extant Warranties and </w:t>
      </w:r>
      <w:r>
        <w:t xml:space="preserve">seek advice regarding appropriate Warranty clauses for the </w:t>
      </w:r>
      <w:r w:rsidR="0016702C">
        <w:t>Software</w:t>
      </w:r>
      <w:r>
        <w:t xml:space="preserve"> that </w:t>
      </w:r>
      <w:proofErr w:type="gramStart"/>
      <w:r>
        <w:t>was developed</w:t>
      </w:r>
      <w:proofErr w:type="gramEnd"/>
      <w:r>
        <w:t xml:space="preserve"> under earlier contracts – a suggested clause is included in the optional clauses below.</w:t>
      </w:r>
    </w:p>
    <w:p w14:paraId="21A4DB34" w14:textId="12D5E523" w:rsidR="00510F48" w:rsidRDefault="00FF7DDB" w:rsidP="009C59A1">
      <w:pPr>
        <w:pStyle w:val="GuideText-ASDEFCON"/>
      </w:pPr>
      <w:r>
        <w:t xml:space="preserve">Clause </w:t>
      </w:r>
      <w:r>
        <w:fldChar w:fldCharType="begin"/>
      </w:r>
      <w:r>
        <w:instrText xml:space="preserve"> REF _Ref326748605 \r \h </w:instrText>
      </w:r>
      <w:r w:rsidR="009C59A1">
        <w:instrText xml:space="preserve"> \* MERGEFORMAT </w:instrText>
      </w:r>
      <w:r>
        <w:fldChar w:fldCharType="separate"/>
      </w:r>
      <w:r w:rsidR="0025167B">
        <w:t>6.2.8.2</w:t>
      </w:r>
      <w:r>
        <w:fldChar w:fldCharType="end"/>
      </w:r>
      <w:r>
        <w:t xml:space="preserve"> </w:t>
      </w:r>
      <w:r w:rsidR="00461439">
        <w:t xml:space="preserve">is an optional clause that </w:t>
      </w:r>
      <w:r>
        <w:t xml:space="preserve">refers to </w:t>
      </w:r>
      <w:r w:rsidR="00461439">
        <w:t xml:space="preserve">the </w:t>
      </w:r>
      <w:r>
        <w:t xml:space="preserve">Failure classifications and </w:t>
      </w:r>
      <w:proofErr w:type="gramStart"/>
      <w:r w:rsidR="00461439">
        <w:t xml:space="preserve">service request </w:t>
      </w:r>
      <w:r>
        <w:t>resolution times</w:t>
      </w:r>
      <w:proofErr w:type="gramEnd"/>
      <w:r>
        <w:t xml:space="preserve"> </w:t>
      </w:r>
      <w:r w:rsidR="00EC3EE8">
        <w:t>that are defined under clause 6.2.4 of</w:t>
      </w:r>
      <w:r>
        <w:t xml:space="preserve"> DSD-OPS-HLPDSK.</w:t>
      </w:r>
      <w:r w:rsidR="00EC3EE8">
        <w:t xml:space="preserve">  R</w:t>
      </w:r>
      <w:r>
        <w:t xml:space="preserve">esolution times for the </w:t>
      </w:r>
      <w:r w:rsidR="00EC3EE8">
        <w:t>various F</w:t>
      </w:r>
      <w:r>
        <w:t>ailure classifications</w:t>
      </w:r>
      <w:r w:rsidR="00EC3EE8">
        <w:t xml:space="preserve"> include the time taken to perform any associated Corrective Maintenance</w:t>
      </w:r>
      <w:r w:rsidR="001F2AB8">
        <w:t xml:space="preserve">.  However, a user’s service request may be ‘resolved’ via a workaround solution while a permanent solution, involving a </w:t>
      </w:r>
      <w:r w:rsidR="0016702C">
        <w:t>Software</w:t>
      </w:r>
      <w:r w:rsidR="001F2AB8">
        <w:t xml:space="preserve"> change or other </w:t>
      </w:r>
      <w:proofErr w:type="gramStart"/>
      <w:r w:rsidR="001F2AB8">
        <w:t>action,</w:t>
      </w:r>
      <w:proofErr w:type="gramEnd"/>
      <w:r w:rsidR="001F2AB8">
        <w:t xml:space="preserve"> is found</w:t>
      </w:r>
      <w:r w:rsidR="00EC3EE8">
        <w:t>.</w:t>
      </w:r>
      <w:r>
        <w:t xml:space="preserve">  </w:t>
      </w:r>
      <w:r w:rsidR="00510F48">
        <w:t>Note that</w:t>
      </w:r>
      <w:r w:rsidR="00233A66">
        <w:t xml:space="preserve"> the Commonwealth </w:t>
      </w:r>
      <w:r w:rsidR="00510F48">
        <w:t>may</w:t>
      </w:r>
      <w:r w:rsidR="00233A66">
        <w:t xml:space="preserve"> agree to an alternative schedule</w:t>
      </w:r>
      <w:r w:rsidR="00510F48">
        <w:t xml:space="preserve"> </w:t>
      </w:r>
      <w:r w:rsidR="00233A66">
        <w:t>through the Approval of a SWCP</w:t>
      </w:r>
      <w:r w:rsidR="00510F48">
        <w:t xml:space="preserve"> or by scheduling the development and release of the change for a particular Software Release (when </w:t>
      </w:r>
      <w:r w:rsidR="005D6E24">
        <w:t xml:space="preserve">the Software Release clause in this DSD is </w:t>
      </w:r>
      <w:r w:rsidR="00510F48">
        <w:t>included)</w:t>
      </w:r>
      <w:r w:rsidR="00233A66">
        <w:t>.</w:t>
      </w:r>
    </w:p>
    <w:p w14:paraId="4C7A2245" w14:textId="290E25E8" w:rsidR="00C42E9A" w:rsidRDefault="005D6E24" w:rsidP="009C59A1">
      <w:pPr>
        <w:pStyle w:val="GuideText-ASDEFCON"/>
      </w:pPr>
      <w:r>
        <w:t>Where changes will need to be undertaken within the resolution times specified for the help desk</w:t>
      </w:r>
      <w:r w:rsidR="00EC3EE8">
        <w:t xml:space="preserve">, drafters need to tailor DSD-OPS-HSPDSK cognisant </w:t>
      </w:r>
      <w:r w:rsidR="004F3AF3">
        <w:t xml:space="preserve">that </w:t>
      </w:r>
      <w:r>
        <w:t xml:space="preserve">a </w:t>
      </w:r>
      <w:r w:rsidR="00EC3EE8">
        <w:t xml:space="preserve">resolution </w:t>
      </w:r>
      <w:r w:rsidR="004F3AF3">
        <w:t xml:space="preserve">may need to </w:t>
      </w:r>
      <w:r w:rsidR="00EC3EE8">
        <w:t xml:space="preserve">be met through </w:t>
      </w:r>
      <w:r w:rsidR="0016702C">
        <w:t>Software</w:t>
      </w:r>
      <w:r w:rsidR="00EC3EE8">
        <w:t xml:space="preserve"> changes </w:t>
      </w:r>
      <w:r w:rsidR="004F3AF3">
        <w:t>provided in accordance with this</w:t>
      </w:r>
      <w:r w:rsidR="00EC3EE8">
        <w:t xml:space="preserve"> DSD (</w:t>
      </w:r>
      <w:proofErr w:type="gramStart"/>
      <w:r w:rsidR="00EC3EE8">
        <w:t xml:space="preserve">and </w:t>
      </w:r>
      <w:r w:rsidR="004F3AF3">
        <w:t>also</w:t>
      </w:r>
      <w:proofErr w:type="gramEnd"/>
      <w:r w:rsidR="004F3AF3">
        <w:t xml:space="preserve"> </w:t>
      </w:r>
      <w:r w:rsidR="00EC3EE8">
        <w:t xml:space="preserve">systems administration activities under DSD-MNT-SA, when applicable).  </w:t>
      </w:r>
      <w:r w:rsidR="00C42E9A">
        <w:t xml:space="preserve">Drafters need to insert </w:t>
      </w:r>
      <w:r w:rsidR="00EC3EE8">
        <w:t xml:space="preserve">resolution </w:t>
      </w:r>
      <w:r w:rsidR="00C42E9A">
        <w:t>times into</w:t>
      </w:r>
      <w:r w:rsidR="00EC3EE8">
        <w:t xml:space="preserve"> the table</w:t>
      </w:r>
      <w:r w:rsidR="00C42E9A">
        <w:t xml:space="preserve"> and define ‘Mission Critical Capabilities</w:t>
      </w:r>
      <w:r w:rsidR="00714E38">
        <w:t>’</w:t>
      </w:r>
      <w:r w:rsidR="00C42E9A">
        <w:t xml:space="preserve"> and </w:t>
      </w:r>
      <w:r w:rsidR="00714E38">
        <w:t>‘</w:t>
      </w:r>
      <w:r w:rsidR="00C42E9A">
        <w:t>Non Mission Critical Capabilities</w:t>
      </w:r>
      <w:r w:rsidR="00714E38">
        <w:t>’</w:t>
      </w:r>
      <w:r w:rsidR="00EC3EE8">
        <w:t xml:space="preserve"> within the Glossary</w:t>
      </w:r>
      <w:r w:rsidR="00C42E9A">
        <w:t>.</w:t>
      </w:r>
      <w:r w:rsidR="00EC3EE8">
        <w:t xml:space="preserve">  If help desk Services ar</w:t>
      </w:r>
      <w:r w:rsidR="00EA365D">
        <w:t>e not included in the Contract</w:t>
      </w:r>
      <w:r w:rsidR="00EC3EE8">
        <w:t>, then</w:t>
      </w:r>
      <w:r w:rsidR="00EA365D">
        <w:t xml:space="preserve"> the drafter may need to transfer the table and associated clauses to clause </w:t>
      </w:r>
      <w:r w:rsidR="00EA365D">
        <w:fldChar w:fldCharType="begin"/>
      </w:r>
      <w:r w:rsidR="00EA365D">
        <w:instrText xml:space="preserve"> REF _Ref319316654 \r \h </w:instrText>
      </w:r>
      <w:r w:rsidR="009C59A1">
        <w:instrText xml:space="preserve"> \* MERGEFORMAT </w:instrText>
      </w:r>
      <w:r w:rsidR="00EA365D">
        <w:fldChar w:fldCharType="separate"/>
      </w:r>
      <w:r w:rsidR="0025167B">
        <w:t>6.2.8</w:t>
      </w:r>
      <w:r w:rsidR="00EA365D">
        <w:fldChar w:fldCharType="end"/>
      </w:r>
      <w:r w:rsidR="00EA365D">
        <w:t xml:space="preserve"> of this DSD, or develop an alternative solution.</w:t>
      </w:r>
    </w:p>
    <w:p w14:paraId="04819CBE" w14:textId="77777777" w:rsidR="00C42E9A" w:rsidRDefault="00EA365D" w:rsidP="009C59A1">
      <w:pPr>
        <w:pStyle w:val="GuideText-ASDEFCON"/>
      </w:pPr>
      <w:r>
        <w:t xml:space="preserve">The table from DSD-OPS-HSPDSK </w:t>
      </w:r>
      <w:r w:rsidR="00C42E9A">
        <w:t xml:space="preserve">enables a severity </w:t>
      </w:r>
      <w:r>
        <w:t xml:space="preserve">class </w:t>
      </w:r>
      <w:r w:rsidR="00C42E9A">
        <w:t xml:space="preserve">4 </w:t>
      </w:r>
      <w:r>
        <w:t xml:space="preserve">Failure </w:t>
      </w:r>
      <w:r w:rsidR="00C42E9A">
        <w:t xml:space="preserve">to </w:t>
      </w:r>
      <w:proofErr w:type="gramStart"/>
      <w:r w:rsidR="00C42E9A">
        <w:t>be addressed</w:t>
      </w:r>
      <w:proofErr w:type="gramEnd"/>
      <w:r w:rsidR="00C42E9A">
        <w:t xml:space="preserve"> in a subsequent </w:t>
      </w:r>
      <w:r>
        <w:t>S</w:t>
      </w:r>
      <w:r w:rsidR="00C42E9A">
        <w:t xml:space="preserve">oftware </w:t>
      </w:r>
      <w:r>
        <w:t>R</w:t>
      </w:r>
      <w:r w:rsidR="00C42E9A">
        <w:t xml:space="preserve">elease.  Drafters should insert the appropriate timeframes into this clause while considering the possibility of minor corrections delaying the testing and </w:t>
      </w:r>
      <w:proofErr w:type="gramStart"/>
      <w:r w:rsidR="00C42E9A">
        <w:t>roll</w:t>
      </w:r>
      <w:r w:rsidR="004D47DD">
        <w:t>-</w:t>
      </w:r>
      <w:r w:rsidR="00C42E9A">
        <w:t>out</w:t>
      </w:r>
      <w:proofErr w:type="gramEnd"/>
      <w:r w:rsidR="00C42E9A">
        <w:t xml:space="preserve"> of the release, should the time period be too short.</w:t>
      </w:r>
    </w:p>
    <w:p w14:paraId="7B66D92C" w14:textId="77777777" w:rsidR="004F3AF3" w:rsidRDefault="004F3AF3" w:rsidP="009C59A1">
      <w:pPr>
        <w:pStyle w:val="GuideText-ASDEFCON"/>
      </w:pPr>
      <w:r>
        <w:t xml:space="preserve">Another additional requirement that </w:t>
      </w:r>
      <w:proofErr w:type="gramStart"/>
      <w:r>
        <w:t>may be added</w:t>
      </w:r>
      <w:proofErr w:type="gramEnd"/>
      <w:r>
        <w:t xml:space="preserve"> to this clause is the need to confirm if a Failure would be more appropriately addressed by the warranty provisions of a preceding contract, such as the Contract (Acquisition) under which the </w:t>
      </w:r>
      <w:r w:rsidR="0016702C">
        <w:t>Software</w:t>
      </w:r>
      <w:r>
        <w:t xml:space="preserve"> was developed.  Drafters may copy the optional clause (below) to the clauses to </w:t>
      </w:r>
      <w:proofErr w:type="gramStart"/>
      <w:r>
        <w:t>be used</w:t>
      </w:r>
      <w:proofErr w:type="gramEnd"/>
      <w:r>
        <w:t xml:space="preserve"> as the basis for developing this requirement.</w:t>
      </w:r>
    </w:p>
    <w:p w14:paraId="33A65702" w14:textId="77777777" w:rsidR="00C42E9A" w:rsidRDefault="00C42E9A" w:rsidP="00482CED">
      <w:pPr>
        <w:pStyle w:val="GuideMarginHead-ASDEFCON"/>
      </w:pPr>
      <w:r w:rsidRPr="00482CED">
        <w:rPr>
          <w:u w:val="single"/>
        </w:rPr>
        <w:t>Related Clauses/ Documents</w:t>
      </w:r>
      <w:r>
        <w:t>:</w:t>
      </w:r>
    </w:p>
    <w:p w14:paraId="0F64C278" w14:textId="2BD0D0A8" w:rsidR="00EE0477" w:rsidRDefault="00EE0477" w:rsidP="00AD0D15">
      <w:pPr>
        <w:pStyle w:val="GuideText-ASDEFCON"/>
      </w:pPr>
      <w:r>
        <w:t xml:space="preserve">Clause </w:t>
      </w:r>
      <w:r>
        <w:fldChar w:fldCharType="begin"/>
      </w:r>
      <w:r>
        <w:instrText xml:space="preserve"> REF _Ref383522387 \r \h </w:instrText>
      </w:r>
      <w:r w:rsidR="00AD0D15">
        <w:instrText xml:space="preserve"> \* MERGEFORMAT </w:instrText>
      </w:r>
      <w:r>
        <w:fldChar w:fldCharType="separate"/>
      </w:r>
      <w:r w:rsidR="0025167B">
        <w:t>6.2.4</w:t>
      </w:r>
      <w:r>
        <w:fldChar w:fldCharType="end"/>
      </w:r>
      <w:r>
        <w:t xml:space="preserve">, </w:t>
      </w:r>
      <w:r>
        <w:fldChar w:fldCharType="begin"/>
      </w:r>
      <w:r>
        <w:instrText xml:space="preserve"> REF _Ref383522387 \h </w:instrText>
      </w:r>
      <w:r w:rsidR="00AD0D15">
        <w:instrText xml:space="preserve"> \* MERGEFORMAT </w:instrText>
      </w:r>
      <w:r>
        <w:fldChar w:fldCharType="separate"/>
      </w:r>
      <w:r w:rsidR="0025167B">
        <w:t>Development of Minor Changes to Software</w:t>
      </w:r>
      <w:r>
        <w:fldChar w:fldCharType="end"/>
      </w:r>
    </w:p>
    <w:p w14:paraId="278527CC" w14:textId="66DC0E9C" w:rsidR="00EE0477" w:rsidRDefault="00EE0477" w:rsidP="00962B7E">
      <w:pPr>
        <w:pStyle w:val="GuideText-ASDEFCON"/>
      </w:pPr>
      <w:r>
        <w:t xml:space="preserve">Clause </w:t>
      </w:r>
      <w:r w:rsidR="00962B7E">
        <w:fldChar w:fldCharType="begin"/>
      </w:r>
      <w:r w:rsidR="00962B7E">
        <w:instrText xml:space="preserve"> REF _Ref112144260 \r \h </w:instrText>
      </w:r>
      <w:r w:rsidR="00962B7E">
        <w:fldChar w:fldCharType="separate"/>
      </w:r>
      <w:r w:rsidR="0025167B">
        <w:t>6.2.5</w:t>
      </w:r>
      <w:r w:rsidR="00962B7E">
        <w:fldChar w:fldCharType="end"/>
      </w:r>
      <w:r w:rsidR="00962B7E">
        <w:t xml:space="preserve">, </w:t>
      </w:r>
      <w:r w:rsidR="00962B7E">
        <w:fldChar w:fldCharType="begin"/>
      </w:r>
      <w:r w:rsidR="00962B7E">
        <w:instrText xml:space="preserve"> REF _Ref112144260 \h </w:instrText>
      </w:r>
      <w:r w:rsidR="00962B7E">
        <w:fldChar w:fldCharType="separate"/>
      </w:r>
      <w:r w:rsidR="0025167B">
        <w:t>Development of Major Changes to Software</w:t>
      </w:r>
      <w:r w:rsidR="00962B7E">
        <w:fldChar w:fldCharType="end"/>
      </w:r>
      <w:r>
        <w:t xml:space="preserve"> </w:t>
      </w:r>
    </w:p>
    <w:p w14:paraId="3A548B69" w14:textId="77777777" w:rsidR="00C42E9A" w:rsidRDefault="00C42E9A" w:rsidP="00AD0D15">
      <w:pPr>
        <w:pStyle w:val="GuideText-ASDEFCON"/>
      </w:pPr>
      <w:r>
        <w:t xml:space="preserve">Clause </w:t>
      </w:r>
      <w:r w:rsidR="00264683">
        <w:t>8.1</w:t>
      </w:r>
      <w:r>
        <w:t xml:space="preserve"> Notification of Defects and </w:t>
      </w:r>
      <w:r w:rsidR="00264683">
        <w:t>8.2</w:t>
      </w:r>
      <w:r>
        <w:t xml:space="preserve"> Latent Defects of the COC (which may require amendment for defects arising from previous contracts)</w:t>
      </w:r>
    </w:p>
    <w:p w14:paraId="58750DDD" w14:textId="4F637B8E" w:rsidR="00C42E9A" w:rsidRDefault="00C42E9A" w:rsidP="00AD0D15">
      <w:pPr>
        <w:pStyle w:val="GuideText-ASDEFCON"/>
      </w:pPr>
      <w:r>
        <w:t>Section 5 of Annex A to the SOW, Software</w:t>
      </w:r>
      <w:r w:rsidR="009D0C7B">
        <w:t xml:space="preserve"> </w:t>
      </w:r>
      <w:r w:rsidR="00E926FE">
        <w:t>Products</w:t>
      </w:r>
    </w:p>
    <w:p w14:paraId="1DA1C582" w14:textId="77777777" w:rsidR="00FF7DDB" w:rsidRDefault="00FF7DDB" w:rsidP="00AD0D15">
      <w:pPr>
        <w:pStyle w:val="GuideText-ASDEFCON"/>
      </w:pPr>
      <w:r>
        <w:t>DSD-OPS-HLPDSK</w:t>
      </w:r>
    </w:p>
    <w:p w14:paraId="6222C71E" w14:textId="77777777" w:rsidR="00C42E9A" w:rsidRDefault="00C42E9A" w:rsidP="00AD0D15">
      <w:pPr>
        <w:pStyle w:val="GuideText-ASDEFCON"/>
      </w:pPr>
      <w:r>
        <w:t>DSD-ENG-CSC, Contractor Standing Capability</w:t>
      </w:r>
    </w:p>
    <w:p w14:paraId="6B3DC142" w14:textId="77777777" w:rsidR="00C42E9A" w:rsidRDefault="00C42E9A" w:rsidP="00AD0D15">
      <w:pPr>
        <w:pStyle w:val="GuideText-ASDEFCON"/>
      </w:pPr>
      <w:r>
        <w:t>DID-</w:t>
      </w:r>
      <w:r w:rsidR="00FE38C6">
        <w:t>ILS</w:t>
      </w:r>
      <w:r>
        <w:t>-SW-SWSP and DID-ENG-CEMP</w:t>
      </w:r>
    </w:p>
    <w:p w14:paraId="3B2BE861" w14:textId="77777777" w:rsidR="00C42E9A" w:rsidRDefault="00C42E9A" w:rsidP="00482CED">
      <w:pPr>
        <w:pStyle w:val="GuideMarginHead-ASDEFCON"/>
      </w:pPr>
      <w:r w:rsidRPr="00482CED">
        <w:rPr>
          <w:u w:val="single"/>
        </w:rPr>
        <w:t>Optional Clauses</w:t>
      </w:r>
      <w:r>
        <w:t>:</w:t>
      </w:r>
      <w:r>
        <w:tab/>
      </w:r>
    </w:p>
    <w:p w14:paraId="1E7E9E31" w14:textId="77777777" w:rsidR="00C42E9A" w:rsidRPr="009A4020" w:rsidRDefault="00C42E9A" w:rsidP="00AD0D15">
      <w:pPr>
        <w:pStyle w:val="GuideText-ASDEFCON"/>
      </w:pPr>
      <w:r w:rsidRPr="00AD0D15">
        <w:rPr>
          <w:i/>
        </w:rPr>
        <w:t xml:space="preserve">If Warranty is to </w:t>
      </w:r>
      <w:proofErr w:type="gramStart"/>
      <w:r w:rsidRPr="00AD0D15">
        <w:rPr>
          <w:i/>
        </w:rPr>
        <w:t>be considered</w:t>
      </w:r>
      <w:proofErr w:type="gramEnd"/>
      <w:r w:rsidRPr="00AD0D15">
        <w:rPr>
          <w:i/>
        </w:rPr>
        <w:t xml:space="preserve"> before performing Corrective Maintenance</w:t>
      </w:r>
      <w:r w:rsidRPr="009A4020">
        <w:t>:</w:t>
      </w:r>
    </w:p>
    <w:p w14:paraId="7A87862E" w14:textId="77777777" w:rsidR="00C42E9A" w:rsidRDefault="00C42E9A" w:rsidP="00AD0D15">
      <w:pPr>
        <w:pStyle w:val="GuideText-ASDEFCON"/>
      </w:pPr>
      <w:r>
        <w:t xml:space="preserve">Prior to commencing a Corrective Maintenance task, the Contractor shall notify the Commonwealth Representative </w:t>
      </w:r>
      <w:r w:rsidRPr="006B7CEE">
        <w:t xml:space="preserve">regarding the </w:t>
      </w:r>
      <w:r>
        <w:t>applicability of Warranty from preceding contracts.</w:t>
      </w:r>
    </w:p>
    <w:p w14:paraId="3C337E62" w14:textId="55B2492F" w:rsidR="00FB2FAD" w:rsidRDefault="00962B7E" w:rsidP="00962B7E">
      <w:pPr>
        <w:pStyle w:val="heading"/>
      </w:pPr>
      <w:r>
        <w:rPr>
          <w:b w:val="0"/>
        </w:rPr>
        <w:fldChar w:fldCharType="begin"/>
      </w:r>
      <w:r>
        <w:instrText xml:space="preserve"> REF _Ref112144967 \r \h </w:instrText>
      </w:r>
      <w:r>
        <w:rPr>
          <w:b w:val="0"/>
        </w:rPr>
      </w:r>
      <w:r>
        <w:rPr>
          <w:b w:val="0"/>
        </w:rPr>
        <w:fldChar w:fldCharType="separate"/>
      </w:r>
      <w:r w:rsidR="0025167B">
        <w:t>6.2.9</w:t>
      </w:r>
      <w:r>
        <w:rPr>
          <w:b w:val="0"/>
        </w:rPr>
        <w:fldChar w:fldCharType="end"/>
      </w:r>
      <w:r>
        <w:tab/>
      </w:r>
      <w:r>
        <w:rPr>
          <w:b w:val="0"/>
        </w:rPr>
        <w:fldChar w:fldCharType="begin"/>
      </w:r>
      <w:r>
        <w:instrText xml:space="preserve"> REF _Ref112144967 \h </w:instrText>
      </w:r>
      <w:r>
        <w:rPr>
          <w:b w:val="0"/>
        </w:rPr>
      </w:r>
      <w:r>
        <w:rPr>
          <w:b w:val="0"/>
        </w:rPr>
        <w:fldChar w:fldCharType="separate"/>
      </w:r>
      <w:r w:rsidR="0025167B">
        <w:t>Additional Requirements for Adaptive Maintenance Involving Change</w:t>
      </w:r>
      <w:r>
        <w:rPr>
          <w:b w:val="0"/>
        </w:rPr>
        <w:fldChar w:fldCharType="end"/>
      </w:r>
    </w:p>
    <w:p w14:paraId="1E845031" w14:textId="453EC663" w:rsidR="00C42E9A" w:rsidRDefault="00C42E9A" w:rsidP="00AD0D15">
      <w:pPr>
        <w:pStyle w:val="GuideMarginHead-ASDEFCON"/>
      </w:pPr>
      <w:r w:rsidRPr="00A33760">
        <w:rPr>
          <w:u w:val="single"/>
        </w:rPr>
        <w:t>Status</w:t>
      </w:r>
      <w:r>
        <w:rPr>
          <w:rStyle w:val="MarginheadingChar"/>
        </w:rPr>
        <w:t>:</w:t>
      </w:r>
      <w:r>
        <w:tab/>
      </w:r>
      <w:r w:rsidR="00BD4320">
        <w:t xml:space="preserve">Optional (but required if clause </w:t>
      </w:r>
      <w:r w:rsidR="00E978BD">
        <w:fldChar w:fldCharType="begin"/>
      </w:r>
      <w:r w:rsidR="00E978BD">
        <w:instrText xml:space="preserve"> REF _Ref112144260 \r \h </w:instrText>
      </w:r>
      <w:r w:rsidR="00E978BD">
        <w:fldChar w:fldCharType="separate"/>
      </w:r>
      <w:r w:rsidR="0025167B">
        <w:t>6.2.5</w:t>
      </w:r>
      <w:r w:rsidR="00E978BD">
        <w:fldChar w:fldCharType="end"/>
      </w:r>
      <w:r w:rsidR="00BD4320">
        <w:t xml:space="preserve"> is included)</w:t>
      </w:r>
    </w:p>
    <w:p w14:paraId="5505326E" w14:textId="77777777" w:rsidR="00C42E9A" w:rsidRDefault="00C42E9A" w:rsidP="00AD0D15">
      <w:pPr>
        <w:pStyle w:val="GuideMarginHead-ASDEFCON"/>
      </w:pPr>
      <w:r w:rsidRPr="00A33760">
        <w:rPr>
          <w:u w:val="single"/>
        </w:rPr>
        <w:lastRenderedPageBreak/>
        <w:t>Purpose</w:t>
      </w:r>
      <w:r>
        <w:rPr>
          <w:rStyle w:val="MarginheadingChar"/>
        </w:rPr>
        <w:t>:</w:t>
      </w:r>
      <w:r>
        <w:tab/>
        <w:t xml:space="preserve">To identify </w:t>
      </w:r>
      <w:r w:rsidR="00BD4320">
        <w:t xml:space="preserve">additional </w:t>
      </w:r>
      <w:r>
        <w:t>requirement</w:t>
      </w:r>
      <w:r w:rsidR="00BD4320">
        <w:t>s</w:t>
      </w:r>
      <w:r>
        <w:t xml:space="preserve"> for undertaking the Adaptive Maintenance of </w:t>
      </w:r>
      <w:r w:rsidR="0016702C">
        <w:t>Software</w:t>
      </w:r>
      <w:r w:rsidR="00BD4320">
        <w:t xml:space="preserve"> as part of a Major Change</w:t>
      </w:r>
      <w:r>
        <w:t>.</w:t>
      </w:r>
    </w:p>
    <w:p w14:paraId="436C7C81" w14:textId="77777777" w:rsidR="00C42E9A" w:rsidRDefault="00C42E9A" w:rsidP="00AD0D15">
      <w:pPr>
        <w:pStyle w:val="GuideMarginHead-ASDEFCON"/>
      </w:pPr>
      <w:r w:rsidRPr="00AD0D15">
        <w:rPr>
          <w:u w:val="single"/>
        </w:rPr>
        <w:t>Policy:</w:t>
      </w:r>
      <w:r>
        <w:tab/>
        <w:t>Nil</w:t>
      </w:r>
    </w:p>
    <w:p w14:paraId="33F132D6" w14:textId="68B128D0" w:rsidR="00C42E9A" w:rsidRDefault="00C42E9A" w:rsidP="00AD0D15">
      <w:pPr>
        <w:pStyle w:val="GuideMarginHead-ASDEFCON"/>
      </w:pPr>
      <w:r w:rsidRPr="00A33760">
        <w:rPr>
          <w:u w:val="single"/>
        </w:rPr>
        <w:t>Guidance</w:t>
      </w:r>
      <w:r>
        <w:rPr>
          <w:rStyle w:val="MarginheadingChar"/>
        </w:rPr>
        <w:t>:</w:t>
      </w:r>
      <w:r>
        <w:tab/>
        <w:t xml:space="preserve">Adaptive Maintenance </w:t>
      </w:r>
      <w:proofErr w:type="gramStart"/>
      <w:r w:rsidR="007C3A1B">
        <w:t>is defined</w:t>
      </w:r>
      <w:proofErr w:type="gramEnd"/>
      <w:r w:rsidR="007C3A1B">
        <w:t xml:space="preserve"> in the Glossary to</w:t>
      </w:r>
      <w:r>
        <w:t xml:space="preserve"> have the meaning given by </w:t>
      </w:r>
      <w:r w:rsidRPr="00DF24C2">
        <w:t>ISO/IE</w:t>
      </w:r>
      <w:r>
        <w:t xml:space="preserve">C </w:t>
      </w:r>
      <w:r w:rsidRPr="00DF24C2">
        <w:t>14764</w:t>
      </w:r>
      <w:r>
        <w:t xml:space="preserve">:2006, </w:t>
      </w:r>
      <w:r w:rsidRPr="001B04C9">
        <w:rPr>
          <w:i/>
        </w:rPr>
        <w:t>Information Technology – Software Maintenance</w:t>
      </w:r>
      <w:r>
        <w:t xml:space="preserve">.  </w:t>
      </w:r>
      <w:r w:rsidR="007C3A1B">
        <w:t>I</w:t>
      </w:r>
      <w:r>
        <w:t xml:space="preserve">t is generally expected that </w:t>
      </w:r>
      <w:proofErr w:type="gramStart"/>
      <w:r>
        <w:t>the need for these maintenance activities will be identified by system administrators / the Contractor</w:t>
      </w:r>
      <w:proofErr w:type="gramEnd"/>
      <w:r w:rsidR="000548A0">
        <w:t>.</w:t>
      </w:r>
      <w:r>
        <w:t xml:space="preserve"> </w:t>
      </w:r>
      <w:r w:rsidR="000548A0">
        <w:t xml:space="preserve"> F</w:t>
      </w:r>
      <w:r>
        <w:t xml:space="preserve">or example, the need </w:t>
      </w:r>
      <w:r w:rsidR="000548A0">
        <w:t>may be</w:t>
      </w:r>
      <w:r>
        <w:t xml:space="preserve"> identified when a proposed </w:t>
      </w:r>
      <w:proofErr w:type="gramStart"/>
      <w:r>
        <w:t>third-party</w:t>
      </w:r>
      <w:proofErr w:type="gramEnd"/>
      <w:r>
        <w:t xml:space="preserve"> </w:t>
      </w:r>
      <w:r w:rsidR="0016702C">
        <w:t>Software</w:t>
      </w:r>
      <w:r>
        <w:t xml:space="preserve"> </w:t>
      </w:r>
      <w:r w:rsidR="003966B9">
        <w:t xml:space="preserve">Update </w:t>
      </w:r>
      <w:r>
        <w:t xml:space="preserve">or change to the standard operating environment (not yet rolled-out) is expected to impact on the </w:t>
      </w:r>
      <w:r w:rsidR="0016702C">
        <w:t>Software</w:t>
      </w:r>
      <w:r>
        <w:t xml:space="preserve"> Products supported by the Contractor.</w:t>
      </w:r>
      <w:r w:rsidR="00C46C77">
        <w:t xml:space="preserve">  As </w:t>
      </w:r>
      <w:r w:rsidR="007C3A1B">
        <w:t>this</w:t>
      </w:r>
      <w:r w:rsidR="00C46C77">
        <w:t xml:space="preserve"> requires a change in the function of </w:t>
      </w:r>
      <w:r w:rsidR="007C3A1B">
        <w:t xml:space="preserve">the supported </w:t>
      </w:r>
      <w:r w:rsidR="0016702C">
        <w:t>Software</w:t>
      </w:r>
      <w:r w:rsidR="00C46C77">
        <w:t xml:space="preserve">, Adaptive Maintenance </w:t>
      </w:r>
      <w:proofErr w:type="gramStart"/>
      <w:r w:rsidR="00C46C77">
        <w:t>is defined</w:t>
      </w:r>
      <w:proofErr w:type="gramEnd"/>
      <w:r w:rsidR="00C46C77">
        <w:t xml:space="preserve"> as a Major Change.</w:t>
      </w:r>
    </w:p>
    <w:p w14:paraId="47380AA4" w14:textId="77777777" w:rsidR="00C42E9A" w:rsidRDefault="00C42E9A" w:rsidP="00AD0D15">
      <w:pPr>
        <w:pStyle w:val="GuideText-ASDEFCON"/>
      </w:pPr>
      <w:r>
        <w:t>The drafter should review the Glossary (Attachment M) definition</w:t>
      </w:r>
      <w:r w:rsidR="000548A0">
        <w:t xml:space="preserve"> for Adaptive Maintenance</w:t>
      </w:r>
      <w:r>
        <w:t xml:space="preserve">.  The core definition from </w:t>
      </w:r>
      <w:r w:rsidRPr="00DF24C2">
        <w:t>ISO/IE</w:t>
      </w:r>
      <w:r>
        <w:t xml:space="preserve">C </w:t>
      </w:r>
      <w:r w:rsidRPr="00DF24C2">
        <w:t>14764</w:t>
      </w:r>
      <w:r>
        <w:t xml:space="preserve"> </w:t>
      </w:r>
      <w:proofErr w:type="gramStart"/>
      <w:r>
        <w:t>should be retained</w:t>
      </w:r>
      <w:proofErr w:type="gramEnd"/>
      <w:r>
        <w:t xml:space="preserve">; however, further clarity may be required, depending on the nature of the </w:t>
      </w:r>
      <w:r w:rsidR="0016702C">
        <w:t>Software</w:t>
      </w:r>
      <w:r>
        <w:t xml:space="preserve"> Products </w:t>
      </w:r>
      <w:r w:rsidR="000548A0">
        <w:t>Being</w:t>
      </w:r>
      <w:r>
        <w:t xml:space="preserve"> </w:t>
      </w:r>
      <w:r w:rsidR="000548A0">
        <w:t>S</w:t>
      </w:r>
      <w:r>
        <w:t>upported.</w:t>
      </w:r>
    </w:p>
    <w:p w14:paraId="4BFD19AF" w14:textId="49B2BC00" w:rsidR="00A840ED" w:rsidRDefault="00A840ED" w:rsidP="00AD0D15">
      <w:pPr>
        <w:pStyle w:val="GuideText-ASDEFCON"/>
      </w:pPr>
      <w:r>
        <w:t xml:space="preserve">Clause </w:t>
      </w:r>
      <w:r w:rsidR="00962B7E">
        <w:fldChar w:fldCharType="begin"/>
      </w:r>
      <w:r w:rsidR="00962B7E">
        <w:instrText xml:space="preserve"> REF _Ref112144967 \r \h </w:instrText>
      </w:r>
      <w:r w:rsidR="00962B7E">
        <w:fldChar w:fldCharType="separate"/>
      </w:r>
      <w:r w:rsidR="0025167B">
        <w:t>6.2.9</w:t>
      </w:r>
      <w:r w:rsidR="00962B7E">
        <w:fldChar w:fldCharType="end"/>
      </w:r>
      <w:r w:rsidR="00D320B1">
        <w:t xml:space="preserve"> is ‘N</w:t>
      </w:r>
      <w:r>
        <w:t xml:space="preserve">ot used’ but is included as a placeholder for drafters to insert any additional requirements for Adaptive Maintenance, involving a change, that are not addressed through clause </w:t>
      </w:r>
      <w:r>
        <w:fldChar w:fldCharType="begin"/>
      </w:r>
      <w:r>
        <w:instrText xml:space="preserve"> REF _Ref383522387 \r \h </w:instrText>
      </w:r>
      <w:r w:rsidR="00AD0D15">
        <w:instrText xml:space="preserve"> \* MERGEFORMAT </w:instrText>
      </w:r>
      <w:r>
        <w:fldChar w:fldCharType="separate"/>
      </w:r>
      <w:r w:rsidR="0025167B">
        <w:t>6.2.4</w:t>
      </w:r>
      <w:r>
        <w:fldChar w:fldCharType="end"/>
      </w:r>
      <w:r>
        <w:t xml:space="preserve"> and clause </w:t>
      </w:r>
      <w:r w:rsidR="00962B7E">
        <w:fldChar w:fldCharType="begin"/>
      </w:r>
      <w:r w:rsidR="00962B7E">
        <w:instrText xml:space="preserve"> REF _Ref112144260 \r \h </w:instrText>
      </w:r>
      <w:r w:rsidR="00962B7E">
        <w:fldChar w:fldCharType="separate"/>
      </w:r>
      <w:r w:rsidR="0025167B">
        <w:t>6.2.5</w:t>
      </w:r>
      <w:r w:rsidR="00962B7E">
        <w:fldChar w:fldCharType="end"/>
      </w:r>
      <w:r>
        <w:t>.</w:t>
      </w:r>
    </w:p>
    <w:p w14:paraId="47CF1BD3" w14:textId="68BB2D4A" w:rsidR="00A840ED" w:rsidRDefault="00A840ED" w:rsidP="00AD0D15">
      <w:pPr>
        <w:pStyle w:val="GuideText-ASDEFCON"/>
        <w:rPr>
          <w:highlight w:val="yellow"/>
        </w:rPr>
      </w:pPr>
      <w:r>
        <w:t xml:space="preserve">The optional clause (below) may be copied to clause </w:t>
      </w:r>
      <w:r w:rsidR="00B76A0A">
        <w:fldChar w:fldCharType="begin"/>
      </w:r>
      <w:r w:rsidR="00B76A0A">
        <w:instrText xml:space="preserve"> REF _Ref112144967 \r \h </w:instrText>
      </w:r>
      <w:r w:rsidR="00B76A0A">
        <w:fldChar w:fldCharType="separate"/>
      </w:r>
      <w:r w:rsidR="0025167B">
        <w:t>6.2.9</w:t>
      </w:r>
      <w:r w:rsidR="00B76A0A">
        <w:fldChar w:fldCharType="end"/>
      </w:r>
      <w:r>
        <w:t xml:space="preserve"> in order to identify the requirements under this clause as being additional to (</w:t>
      </w:r>
      <w:proofErr w:type="spellStart"/>
      <w:r>
        <w:t>ie</w:t>
      </w:r>
      <w:proofErr w:type="spellEnd"/>
      <w:r>
        <w:t xml:space="preserve">, not alternatives to) the requirements of clauses </w:t>
      </w:r>
      <w:r>
        <w:fldChar w:fldCharType="begin"/>
      </w:r>
      <w:r>
        <w:instrText xml:space="preserve"> REF _Ref383522387 \r \h </w:instrText>
      </w:r>
      <w:r w:rsidR="00AD0D15">
        <w:instrText xml:space="preserve"> \* MERGEFORMAT </w:instrText>
      </w:r>
      <w:r>
        <w:fldChar w:fldCharType="separate"/>
      </w:r>
      <w:r w:rsidR="0025167B">
        <w:t>6.2.4</w:t>
      </w:r>
      <w:r>
        <w:fldChar w:fldCharType="end"/>
      </w:r>
      <w:r>
        <w:t xml:space="preserve"> and </w:t>
      </w:r>
      <w:r w:rsidR="00962B7E">
        <w:fldChar w:fldCharType="begin"/>
      </w:r>
      <w:r w:rsidR="00962B7E">
        <w:instrText xml:space="preserve"> REF _Ref112144260 \r \h </w:instrText>
      </w:r>
      <w:r w:rsidR="00962B7E">
        <w:fldChar w:fldCharType="separate"/>
      </w:r>
      <w:r w:rsidR="0025167B">
        <w:t>6.2.5</w:t>
      </w:r>
      <w:r w:rsidR="00962B7E">
        <w:fldChar w:fldCharType="end"/>
      </w:r>
      <w:r>
        <w:t>.</w:t>
      </w:r>
    </w:p>
    <w:p w14:paraId="6F6B51E7" w14:textId="77777777" w:rsidR="00C42E9A" w:rsidRPr="00AD0D15" w:rsidRDefault="00C42E9A" w:rsidP="00AD0D15">
      <w:pPr>
        <w:pStyle w:val="GuideMarginHead-ASDEFCON"/>
        <w:rPr>
          <w:u w:val="single"/>
        </w:rPr>
      </w:pPr>
      <w:r w:rsidRPr="00AD0D15">
        <w:rPr>
          <w:u w:val="single"/>
        </w:rPr>
        <w:t>Related Clauses/ Documents:</w:t>
      </w:r>
    </w:p>
    <w:p w14:paraId="03320C79" w14:textId="16626036" w:rsidR="00EE0477" w:rsidRDefault="00EE0477" w:rsidP="00AD0D15">
      <w:pPr>
        <w:pStyle w:val="GuideText-ASDEFCON"/>
      </w:pPr>
      <w:r>
        <w:t xml:space="preserve">Clause </w:t>
      </w:r>
      <w:r>
        <w:fldChar w:fldCharType="begin"/>
      </w:r>
      <w:r>
        <w:instrText xml:space="preserve"> REF _Ref383522387 \r \h </w:instrText>
      </w:r>
      <w:r w:rsidR="00AD0D15">
        <w:instrText xml:space="preserve"> \* MERGEFORMAT </w:instrText>
      </w:r>
      <w:r>
        <w:fldChar w:fldCharType="separate"/>
      </w:r>
      <w:r w:rsidR="0025167B">
        <w:t>6.2.4</w:t>
      </w:r>
      <w:r>
        <w:fldChar w:fldCharType="end"/>
      </w:r>
      <w:r>
        <w:t xml:space="preserve">, </w:t>
      </w:r>
      <w:r>
        <w:fldChar w:fldCharType="begin"/>
      </w:r>
      <w:r>
        <w:instrText xml:space="preserve"> REF _Ref383522387 \h </w:instrText>
      </w:r>
      <w:r w:rsidR="00AD0D15">
        <w:instrText xml:space="preserve"> \* MERGEFORMAT </w:instrText>
      </w:r>
      <w:r>
        <w:fldChar w:fldCharType="separate"/>
      </w:r>
      <w:r w:rsidR="0025167B">
        <w:t>Development of Minor Changes to Software</w:t>
      </w:r>
      <w:r>
        <w:fldChar w:fldCharType="end"/>
      </w:r>
    </w:p>
    <w:p w14:paraId="321533AF" w14:textId="7A78857E" w:rsidR="00EE0477" w:rsidRDefault="00EE0477" w:rsidP="00962B7E">
      <w:pPr>
        <w:pStyle w:val="GuideText-ASDEFCON"/>
      </w:pPr>
      <w:r>
        <w:t xml:space="preserve">Clause </w:t>
      </w:r>
      <w:r w:rsidR="00962B7E">
        <w:fldChar w:fldCharType="begin"/>
      </w:r>
      <w:r w:rsidR="00962B7E">
        <w:instrText xml:space="preserve"> REF _Ref112144260 \r \h </w:instrText>
      </w:r>
      <w:r w:rsidR="00962B7E">
        <w:fldChar w:fldCharType="separate"/>
      </w:r>
      <w:r w:rsidR="0025167B">
        <w:t>6.2.5</w:t>
      </w:r>
      <w:r w:rsidR="00962B7E">
        <w:fldChar w:fldCharType="end"/>
      </w:r>
      <w:r w:rsidR="00962B7E">
        <w:t xml:space="preserve">, </w:t>
      </w:r>
      <w:r w:rsidR="00962B7E">
        <w:fldChar w:fldCharType="begin"/>
      </w:r>
      <w:r w:rsidR="00962B7E">
        <w:instrText xml:space="preserve"> REF _Ref112144260 \h </w:instrText>
      </w:r>
      <w:r w:rsidR="00962B7E">
        <w:fldChar w:fldCharType="separate"/>
      </w:r>
      <w:r w:rsidR="0025167B">
        <w:t>Development of Major Changes to Software</w:t>
      </w:r>
      <w:r w:rsidR="00962B7E">
        <w:fldChar w:fldCharType="end"/>
      </w:r>
      <w:r>
        <w:t xml:space="preserve"> </w:t>
      </w:r>
    </w:p>
    <w:p w14:paraId="726C7D1E" w14:textId="57310939" w:rsidR="00C42E9A" w:rsidRDefault="00C42E9A" w:rsidP="00AD0D15">
      <w:pPr>
        <w:pStyle w:val="GuideText-ASDEFCON"/>
      </w:pPr>
      <w:r>
        <w:t>Section 5 of Annex A to the SOW, Software</w:t>
      </w:r>
      <w:r w:rsidR="003F2EFC">
        <w:t xml:space="preserve"> </w:t>
      </w:r>
      <w:r w:rsidR="00E926FE">
        <w:t>Products</w:t>
      </w:r>
    </w:p>
    <w:p w14:paraId="4708CFC0" w14:textId="77777777" w:rsidR="00C42E9A" w:rsidRDefault="00C42E9A" w:rsidP="00AD0D15">
      <w:pPr>
        <w:pStyle w:val="GuideText-ASDEFCON"/>
      </w:pPr>
      <w:r>
        <w:t>DSD-ENG</w:t>
      </w:r>
      <w:r w:rsidR="00C46C77">
        <w:t>-</w:t>
      </w:r>
      <w:r>
        <w:t>CSC, Contractor Standing Capability</w:t>
      </w:r>
    </w:p>
    <w:p w14:paraId="3816C94C" w14:textId="77777777" w:rsidR="00C42E9A" w:rsidRPr="00AD0D15" w:rsidRDefault="00C42E9A" w:rsidP="00AD0D15">
      <w:pPr>
        <w:pStyle w:val="GuideMarginHead-ASDEFCON"/>
        <w:rPr>
          <w:u w:val="single"/>
        </w:rPr>
      </w:pPr>
      <w:r w:rsidRPr="00AD0D15">
        <w:rPr>
          <w:u w:val="single"/>
        </w:rPr>
        <w:t>Optional Clauses:</w:t>
      </w:r>
    </w:p>
    <w:p w14:paraId="5D354C90" w14:textId="3C73AF80" w:rsidR="00201962" w:rsidRDefault="00201962" w:rsidP="00AD0D15">
      <w:pPr>
        <w:pStyle w:val="GuideText-ASDEFCON"/>
      </w:pPr>
      <w:r>
        <w:t xml:space="preserve">When performing Adaptive Maintenance of </w:t>
      </w:r>
      <w:r w:rsidR="0016702C">
        <w:t>Software</w:t>
      </w:r>
      <w:r>
        <w:t xml:space="preserve">, which involves either a Minor Change or a Major Change, the Contractor shall comply with the requirements of this clause </w:t>
      </w:r>
      <w:r w:rsidR="00962B7E">
        <w:fldChar w:fldCharType="begin"/>
      </w:r>
      <w:r w:rsidR="00962B7E">
        <w:instrText xml:space="preserve"> REF _Ref112144967 \r \h </w:instrText>
      </w:r>
      <w:r w:rsidR="00962B7E">
        <w:fldChar w:fldCharType="separate"/>
      </w:r>
      <w:r w:rsidR="0025167B">
        <w:t>6.2.9</w:t>
      </w:r>
      <w:r w:rsidR="00962B7E">
        <w:fldChar w:fldCharType="end"/>
      </w:r>
      <w:r w:rsidRPr="007F06A7">
        <w:t xml:space="preserve"> </w:t>
      </w:r>
      <w:r>
        <w:t xml:space="preserve">in addition to the requirements of clauses </w:t>
      </w:r>
      <w:r>
        <w:fldChar w:fldCharType="begin"/>
      </w:r>
      <w:r>
        <w:instrText xml:space="preserve"> REF _Ref383522387 \r \h  \* MERGEFORMAT </w:instrText>
      </w:r>
      <w:r>
        <w:fldChar w:fldCharType="separate"/>
      </w:r>
      <w:r w:rsidR="0025167B">
        <w:t>6.2.4</w:t>
      </w:r>
      <w:r>
        <w:fldChar w:fldCharType="end"/>
      </w:r>
      <w:r>
        <w:t xml:space="preserve"> and </w:t>
      </w:r>
      <w:r w:rsidR="00962B7E">
        <w:fldChar w:fldCharType="begin"/>
      </w:r>
      <w:r w:rsidR="00962B7E">
        <w:instrText xml:space="preserve"> REF _Ref112144260 \r \h </w:instrText>
      </w:r>
      <w:r w:rsidR="00962B7E">
        <w:fldChar w:fldCharType="separate"/>
      </w:r>
      <w:r w:rsidR="0025167B">
        <w:t>6.2.5</w:t>
      </w:r>
      <w:r w:rsidR="00962B7E">
        <w:fldChar w:fldCharType="end"/>
      </w:r>
      <w:r>
        <w:t>.</w:t>
      </w:r>
    </w:p>
    <w:p w14:paraId="60C715FD" w14:textId="6FB0D7D3" w:rsidR="00D2355A" w:rsidRDefault="006B7CEE" w:rsidP="00E43E48">
      <w:pPr>
        <w:pStyle w:val="heading"/>
      </w:pPr>
      <w:r>
        <w:fldChar w:fldCharType="begin"/>
      </w:r>
      <w:r>
        <w:instrText xml:space="preserve"> REF _Ref326747071 \r \h </w:instrText>
      </w:r>
      <w:r>
        <w:fldChar w:fldCharType="separate"/>
      </w:r>
      <w:r w:rsidR="0025167B">
        <w:t>6.2.10</w:t>
      </w:r>
      <w:r>
        <w:fldChar w:fldCharType="end"/>
      </w:r>
      <w:r>
        <w:tab/>
      </w:r>
      <w:r>
        <w:fldChar w:fldCharType="begin"/>
      </w:r>
      <w:r>
        <w:instrText xml:space="preserve"> REF _Ref326747071 \h </w:instrText>
      </w:r>
      <w:r>
        <w:fldChar w:fldCharType="separate"/>
      </w:r>
      <w:r w:rsidR="0025167B" w:rsidRPr="00FA0256">
        <w:t>Data Manipulation</w:t>
      </w:r>
      <w:r>
        <w:fldChar w:fldCharType="end"/>
      </w:r>
    </w:p>
    <w:p w14:paraId="50A37768" w14:textId="77777777" w:rsidR="00E43E48" w:rsidRDefault="00E43E48" w:rsidP="00AD0D15">
      <w:pPr>
        <w:pStyle w:val="GuideMarginHead-ASDEFCON"/>
      </w:pPr>
      <w:r w:rsidRPr="00A33760">
        <w:rPr>
          <w:u w:val="single"/>
        </w:rPr>
        <w:t>Status</w:t>
      </w:r>
      <w:r>
        <w:rPr>
          <w:rStyle w:val="MarginheadingChar"/>
        </w:rPr>
        <w:t>:</w:t>
      </w:r>
      <w:r>
        <w:tab/>
        <w:t>Optional</w:t>
      </w:r>
    </w:p>
    <w:p w14:paraId="2A28AB39" w14:textId="77777777" w:rsidR="00E43E48" w:rsidRDefault="00E43E48" w:rsidP="00AD0D15">
      <w:pPr>
        <w:pStyle w:val="GuideMarginHead-ASDEFCON"/>
      </w:pPr>
      <w:r w:rsidRPr="00A33760">
        <w:rPr>
          <w:u w:val="single"/>
        </w:rPr>
        <w:t>Purpose</w:t>
      </w:r>
      <w:r>
        <w:rPr>
          <w:rStyle w:val="MarginheadingChar"/>
        </w:rPr>
        <w:t>:</w:t>
      </w:r>
      <w:r>
        <w:tab/>
        <w:t xml:space="preserve">To identify the requirement for manipulating </w:t>
      </w:r>
      <w:r w:rsidR="00993FAB">
        <w:t xml:space="preserve">and preparing </w:t>
      </w:r>
      <w:r>
        <w:t>data</w:t>
      </w:r>
      <w:r w:rsidR="00993FAB">
        <w:t xml:space="preserve"> to achieve one or more nominated outputs</w:t>
      </w:r>
      <w:r>
        <w:t>.</w:t>
      </w:r>
    </w:p>
    <w:p w14:paraId="753D6665" w14:textId="77777777" w:rsidR="00E43E48" w:rsidRDefault="00E43E48" w:rsidP="00AD0D15">
      <w:pPr>
        <w:pStyle w:val="GuideMarginHead-ASDEFCON"/>
      </w:pPr>
      <w:r w:rsidRPr="00AD0D15">
        <w:rPr>
          <w:u w:val="single"/>
        </w:rPr>
        <w:t>Policy</w:t>
      </w:r>
      <w:r>
        <w:rPr>
          <w:rStyle w:val="MarginheadingChar"/>
        </w:rPr>
        <w:t>:</w:t>
      </w:r>
      <w:r>
        <w:tab/>
      </w:r>
      <w:r w:rsidR="006B7CEE">
        <w:t>Nil</w:t>
      </w:r>
    </w:p>
    <w:p w14:paraId="4F8E35D7" w14:textId="2B8B3197" w:rsidR="00C6777D" w:rsidRDefault="00E43E48" w:rsidP="00AD0D15">
      <w:pPr>
        <w:pStyle w:val="GuideMarginHead-ASDEFCON"/>
      </w:pPr>
      <w:r w:rsidRPr="00A33760">
        <w:rPr>
          <w:u w:val="single"/>
        </w:rPr>
        <w:t>Guidance</w:t>
      </w:r>
      <w:r>
        <w:rPr>
          <w:rStyle w:val="MarginheadingChar"/>
        </w:rPr>
        <w:t>:</w:t>
      </w:r>
      <w:r>
        <w:tab/>
      </w:r>
      <w:r w:rsidR="00C6777D">
        <w:t xml:space="preserve">This clause requires the Contractor to manipulate data in data sources, including databases, </w:t>
      </w:r>
      <w:r w:rsidR="00993FAB">
        <w:t xml:space="preserve">data </w:t>
      </w:r>
      <w:r w:rsidR="00C6777D">
        <w:t xml:space="preserve">libraries, </w:t>
      </w:r>
      <w:r w:rsidR="00993FAB">
        <w:t xml:space="preserve">data </w:t>
      </w:r>
      <w:r w:rsidR="00C6777D">
        <w:t>warehouses and other structures</w:t>
      </w:r>
      <w:r w:rsidR="00993FAB">
        <w:t xml:space="preserve"> in order to prepare data or provide information to meet one of more requirements defined within clause </w:t>
      </w:r>
      <w:r w:rsidR="00993FAB">
        <w:fldChar w:fldCharType="begin"/>
      </w:r>
      <w:r w:rsidR="00993FAB">
        <w:instrText xml:space="preserve"> REF _Ref326747071 \r \h </w:instrText>
      </w:r>
      <w:r w:rsidR="00993FAB">
        <w:fldChar w:fldCharType="separate"/>
      </w:r>
      <w:r w:rsidR="0025167B">
        <w:t>6.2.10</w:t>
      </w:r>
      <w:r w:rsidR="00993FAB">
        <w:fldChar w:fldCharType="end"/>
      </w:r>
      <w:r w:rsidR="00C6777D">
        <w:t>.</w:t>
      </w:r>
      <w:r>
        <w:t xml:space="preserve"> </w:t>
      </w:r>
      <w:r w:rsidR="00C6777D">
        <w:t xml:space="preserve"> </w:t>
      </w:r>
      <w:r w:rsidR="00E81CDB">
        <w:t>For example, d</w:t>
      </w:r>
      <w:r>
        <w:t xml:space="preserve">ata manipulation could be used to support </w:t>
      </w:r>
      <w:r w:rsidR="00C6777D">
        <w:t xml:space="preserve">the </w:t>
      </w:r>
      <w:r w:rsidR="00993FAB">
        <w:t xml:space="preserve">transfer </w:t>
      </w:r>
      <w:r w:rsidR="00C6777D">
        <w:t>of data (</w:t>
      </w:r>
      <w:proofErr w:type="spellStart"/>
      <w:r w:rsidR="00C6777D">
        <w:t>eg</w:t>
      </w:r>
      <w:proofErr w:type="spellEnd"/>
      <w:r w:rsidR="00C6777D">
        <w:t xml:space="preserve">, </w:t>
      </w:r>
      <w:r w:rsidR="00993FAB">
        <w:t>the</w:t>
      </w:r>
      <w:r w:rsidR="00C6777D">
        <w:t xml:space="preserve"> import/export of data with other systems)</w:t>
      </w:r>
      <w:r w:rsidR="00E81CDB">
        <w:t>,</w:t>
      </w:r>
      <w:r w:rsidR="00E24DB9">
        <w:t xml:space="preserve"> </w:t>
      </w:r>
      <w:r w:rsidR="00E81CDB">
        <w:t>analyse and correlate sensory data (</w:t>
      </w:r>
      <w:proofErr w:type="spellStart"/>
      <w:r w:rsidR="00E81CDB">
        <w:t>eg</w:t>
      </w:r>
      <w:proofErr w:type="spellEnd"/>
      <w:r w:rsidR="00E81CDB">
        <w:t>, to analyse structural stresses versus perfor</w:t>
      </w:r>
      <w:r w:rsidR="00E24DB9">
        <w:t>man</w:t>
      </w:r>
      <w:r w:rsidR="00E81CDB">
        <w:t>ce data), support technical investigations into system health (</w:t>
      </w:r>
      <w:proofErr w:type="spellStart"/>
      <w:r w:rsidR="00E81CDB">
        <w:t>eg</w:t>
      </w:r>
      <w:proofErr w:type="spellEnd"/>
      <w:r w:rsidR="00E81CDB">
        <w:t>, reliability trends),</w:t>
      </w:r>
      <w:r w:rsidR="00C6777D">
        <w:t xml:space="preserve"> </w:t>
      </w:r>
      <w:r w:rsidR="00E24DB9">
        <w:t xml:space="preserve">prepare operational libraries, </w:t>
      </w:r>
      <w:r w:rsidR="00C6777D">
        <w:t xml:space="preserve">and investigate options for </w:t>
      </w:r>
      <w:r w:rsidR="00E81CDB">
        <w:t xml:space="preserve">the </w:t>
      </w:r>
      <w:r w:rsidR="00C6777D">
        <w:t>Perfective Maintenance</w:t>
      </w:r>
      <w:r w:rsidR="00E81CDB">
        <w:t xml:space="preserve"> of the databases / libraries themselves</w:t>
      </w:r>
      <w:r w:rsidR="00C6777D">
        <w:t>.</w:t>
      </w:r>
      <w:r w:rsidR="00993FAB">
        <w:t xml:space="preserve">  Data manipulation is an optional clause and if these Services are not required</w:t>
      </w:r>
      <w:r w:rsidR="00E81CDB">
        <w:t>,</w:t>
      </w:r>
      <w:r w:rsidR="00993FAB">
        <w:t xml:space="preserve"> then the clauses below the heading clause </w:t>
      </w:r>
      <w:r w:rsidR="00993FAB">
        <w:fldChar w:fldCharType="begin"/>
      </w:r>
      <w:r w:rsidR="00993FAB">
        <w:instrText xml:space="preserve"> REF _Ref326747071 \r \h </w:instrText>
      </w:r>
      <w:r w:rsidR="00993FAB">
        <w:fldChar w:fldCharType="separate"/>
      </w:r>
      <w:r w:rsidR="0025167B">
        <w:t>6.2.10</w:t>
      </w:r>
      <w:r w:rsidR="00993FAB">
        <w:fldChar w:fldCharType="end"/>
      </w:r>
      <w:r w:rsidR="00993FAB">
        <w:t xml:space="preserve"> </w:t>
      </w:r>
      <w:proofErr w:type="gramStart"/>
      <w:r w:rsidR="00993FAB">
        <w:t>can be replaced</w:t>
      </w:r>
      <w:proofErr w:type="gramEnd"/>
      <w:r w:rsidR="00993FAB">
        <w:t xml:space="preserve"> with a single </w:t>
      </w:r>
      <w:r w:rsidR="00714E38">
        <w:t>‘</w:t>
      </w:r>
      <w:r w:rsidR="00993FAB">
        <w:t>Not used</w:t>
      </w:r>
      <w:r w:rsidR="00714E38">
        <w:t>’</w:t>
      </w:r>
      <w:r w:rsidR="00993FAB">
        <w:t>.</w:t>
      </w:r>
    </w:p>
    <w:p w14:paraId="1DB44A68" w14:textId="77777777" w:rsidR="00E43E48" w:rsidRDefault="00C6777D" w:rsidP="00AD0D15">
      <w:pPr>
        <w:pStyle w:val="GuideText-ASDEFCON"/>
      </w:pPr>
      <w:r>
        <w:t xml:space="preserve">Note that this function is distinct from data back-ups or </w:t>
      </w:r>
      <w:r w:rsidR="00B755C8">
        <w:t>managing</w:t>
      </w:r>
      <w:r>
        <w:t xml:space="preserve"> user account</w:t>
      </w:r>
      <w:r w:rsidR="00B755C8">
        <w:t>s</w:t>
      </w:r>
      <w:r>
        <w:t xml:space="preserve">, which are part of systems administration.  Data manipulation may also support </w:t>
      </w:r>
      <w:r w:rsidR="00E43E48">
        <w:t xml:space="preserve">Defence </w:t>
      </w:r>
      <w:r>
        <w:t xml:space="preserve">data mining for certain </w:t>
      </w:r>
      <w:r w:rsidR="001B5911">
        <w:t xml:space="preserve">operational data and </w:t>
      </w:r>
      <w:r>
        <w:t xml:space="preserve">business information; this </w:t>
      </w:r>
      <w:r w:rsidR="00B755C8">
        <w:t>may</w:t>
      </w:r>
      <w:r>
        <w:t xml:space="preserve"> </w:t>
      </w:r>
      <w:r w:rsidR="00B755C8">
        <w:t xml:space="preserve">be </w:t>
      </w:r>
      <w:r w:rsidR="001B5911">
        <w:t xml:space="preserve">considered </w:t>
      </w:r>
      <w:r>
        <w:t xml:space="preserve">an instance of Operating Support (SOW Clause 4) and if </w:t>
      </w:r>
      <w:r w:rsidR="001B5911">
        <w:t xml:space="preserve">this is </w:t>
      </w:r>
      <w:r w:rsidR="001B5911">
        <w:lastRenderedPageBreak/>
        <w:t xml:space="preserve">expected to be </w:t>
      </w:r>
      <w:r>
        <w:t xml:space="preserve">a significant and on-going task, could be the basis </w:t>
      </w:r>
      <w:r w:rsidR="00B755C8">
        <w:t>of</w:t>
      </w:r>
      <w:r>
        <w:t xml:space="preserve"> a</w:t>
      </w:r>
      <w:r w:rsidR="00E81CDB">
        <w:t xml:space="preserve"> </w:t>
      </w:r>
      <w:r>
        <w:t>n</w:t>
      </w:r>
      <w:r w:rsidR="00E81CDB">
        <w:t>ew</w:t>
      </w:r>
      <w:r>
        <w:t xml:space="preserve"> Operating Support DSD (with considerable further development).</w:t>
      </w:r>
    </w:p>
    <w:p w14:paraId="28972E55" w14:textId="3A44AFE0" w:rsidR="00E0151B" w:rsidRDefault="001B5911" w:rsidP="00AD0D15">
      <w:pPr>
        <w:pStyle w:val="GuideText-ASDEFCON"/>
      </w:pPr>
      <w:r>
        <w:t xml:space="preserve">Clause </w:t>
      </w:r>
      <w:r>
        <w:fldChar w:fldCharType="begin"/>
      </w:r>
      <w:r>
        <w:instrText xml:space="preserve"> REF _Ref326756062 \r \h </w:instrText>
      </w:r>
      <w:r w:rsidR="00AD0D15">
        <w:instrText xml:space="preserve"> \* MERGEFORMAT </w:instrText>
      </w:r>
      <w:r>
        <w:fldChar w:fldCharType="separate"/>
      </w:r>
      <w:r w:rsidR="0025167B">
        <w:t>6.2.10.1</w:t>
      </w:r>
      <w:r>
        <w:fldChar w:fldCharType="end"/>
      </w:r>
      <w:r>
        <w:t xml:space="preserve"> require</w:t>
      </w:r>
      <w:r w:rsidR="00E24DB9">
        <w:t>s</w:t>
      </w:r>
      <w:r>
        <w:t xml:space="preserve"> the drafter to identify the types of data manipulation Services required.  These should identify the type of data manipulation by name and include a short description and/or be supported by the Glossary to define the nature of the Service.</w:t>
      </w:r>
      <w:r w:rsidR="00E0151B">
        <w:t xml:space="preserve">  Drafters also need to identify the data sources to be used in section 5 of Annex A to the SOW, with an applicable column or index marker, which can be referenced from this clause (</w:t>
      </w:r>
      <w:proofErr w:type="spellStart"/>
      <w:r w:rsidR="00E0151B">
        <w:t>ie</w:t>
      </w:r>
      <w:proofErr w:type="spellEnd"/>
      <w:r w:rsidR="00E0151B">
        <w:t xml:space="preserve">, for which the Contractor has </w:t>
      </w:r>
      <w:r w:rsidR="00714E38">
        <w:t>‘</w:t>
      </w:r>
      <w:r w:rsidR="00E0151B">
        <w:t>data management responsibilities</w:t>
      </w:r>
      <w:r w:rsidR="00714E38">
        <w:t>’</w:t>
      </w:r>
      <w:r w:rsidR="00E0151B">
        <w:t>).</w:t>
      </w:r>
    </w:p>
    <w:p w14:paraId="4AD92F59" w14:textId="64F455A7" w:rsidR="001B5911" w:rsidRDefault="00737437" w:rsidP="00AD0D15">
      <w:pPr>
        <w:pStyle w:val="GuideText-ASDEFCON"/>
      </w:pPr>
      <w:r>
        <w:t>Where the requirement for data manipulation is on-going (</w:t>
      </w:r>
      <w:proofErr w:type="spellStart"/>
      <w:r>
        <w:t>eg</w:t>
      </w:r>
      <w:proofErr w:type="spellEnd"/>
      <w:r>
        <w:t xml:space="preserve">, daily, weekly or monthly tasks) and can be </w:t>
      </w:r>
      <w:r w:rsidR="00E0151B">
        <w:t>reasonably well</w:t>
      </w:r>
      <w:r>
        <w:t xml:space="preserve"> scoped</w:t>
      </w:r>
      <w:r w:rsidR="006F6214">
        <w:t xml:space="preserve"> and conducted as a Recurring Service</w:t>
      </w:r>
      <w:r>
        <w:t xml:space="preserve">, </w:t>
      </w:r>
      <w:r w:rsidR="00E0151B">
        <w:t xml:space="preserve">drafters may find it effective to </w:t>
      </w:r>
      <w:r w:rsidR="006F6214">
        <w:t xml:space="preserve">include </w:t>
      </w:r>
      <w:r w:rsidR="00E0151B">
        <w:t xml:space="preserve">a definition of work scope </w:t>
      </w:r>
      <w:r w:rsidR="00EE49BC">
        <w:t xml:space="preserve">as </w:t>
      </w:r>
      <w:r w:rsidR="006F6214">
        <w:t xml:space="preserve">an </w:t>
      </w:r>
      <w:r w:rsidR="00EE49BC">
        <w:t xml:space="preserve">annex to the DSD, which can be </w:t>
      </w:r>
      <w:r w:rsidR="00E0151B">
        <w:t xml:space="preserve">referenced from clause </w:t>
      </w:r>
      <w:r w:rsidR="0045058C">
        <w:fldChar w:fldCharType="begin"/>
      </w:r>
      <w:r w:rsidR="0045058C">
        <w:instrText xml:space="preserve"> REF _Ref181177218 \r \h </w:instrText>
      </w:r>
      <w:r w:rsidR="00AD0D15">
        <w:instrText xml:space="preserve"> \* MERGEFORMAT </w:instrText>
      </w:r>
      <w:r w:rsidR="0045058C">
        <w:fldChar w:fldCharType="separate"/>
      </w:r>
      <w:r w:rsidR="0025167B">
        <w:t>6.2.10.2</w:t>
      </w:r>
      <w:r w:rsidR="0045058C">
        <w:fldChar w:fldCharType="end"/>
      </w:r>
      <w:r w:rsidR="00E0151B">
        <w:t>.</w:t>
      </w:r>
    </w:p>
    <w:p w14:paraId="08FA3337" w14:textId="6C633098" w:rsidR="001B5911" w:rsidRDefault="001B5911" w:rsidP="00AD0D15">
      <w:pPr>
        <w:pStyle w:val="GuideText-ASDEFCON"/>
      </w:pPr>
      <w:r>
        <w:t xml:space="preserve">Clause </w:t>
      </w:r>
      <w:r w:rsidR="0045058C">
        <w:fldChar w:fldCharType="begin"/>
      </w:r>
      <w:r w:rsidR="0045058C">
        <w:instrText xml:space="preserve"> REF _Ref326762009 \r \h </w:instrText>
      </w:r>
      <w:r w:rsidR="00AD0D15">
        <w:instrText xml:space="preserve"> \* MERGEFORMAT </w:instrText>
      </w:r>
      <w:r w:rsidR="0045058C">
        <w:fldChar w:fldCharType="separate"/>
      </w:r>
      <w:r w:rsidR="0025167B">
        <w:t>6.2.10.3</w:t>
      </w:r>
      <w:r w:rsidR="0045058C">
        <w:fldChar w:fldCharType="end"/>
      </w:r>
      <w:r w:rsidR="00EE49BC">
        <w:t xml:space="preserve"> </w:t>
      </w:r>
      <w:r w:rsidR="0045058C">
        <w:t xml:space="preserve">allows </w:t>
      </w:r>
      <w:proofErr w:type="gramStart"/>
      <w:r w:rsidR="0045058C">
        <w:t>for</w:t>
      </w:r>
      <w:r w:rsidR="00EE49BC">
        <w:t xml:space="preserve"> ad hoc tasking</w:t>
      </w:r>
      <w:proofErr w:type="gramEnd"/>
      <w:r w:rsidR="00EE49BC">
        <w:t xml:space="preserve"> </w:t>
      </w:r>
      <w:r w:rsidR="005A3A8C">
        <w:t xml:space="preserve">for data manipulation </w:t>
      </w:r>
      <w:r w:rsidR="0045058C">
        <w:t xml:space="preserve">to be requested </w:t>
      </w:r>
      <w:r w:rsidR="00EE49BC">
        <w:t>by the Commonwealth</w:t>
      </w:r>
      <w:r w:rsidR="0045058C">
        <w:t xml:space="preserve">.  Through clause </w:t>
      </w:r>
      <w:r w:rsidR="0045058C">
        <w:fldChar w:fldCharType="begin"/>
      </w:r>
      <w:r w:rsidR="0045058C">
        <w:instrText xml:space="preserve"> REF _Ref356218522 \r \h </w:instrText>
      </w:r>
      <w:r w:rsidR="00AD0D15">
        <w:instrText xml:space="preserve"> \* MERGEFORMAT </w:instrText>
      </w:r>
      <w:r w:rsidR="0045058C">
        <w:fldChar w:fldCharType="separate"/>
      </w:r>
      <w:proofErr w:type="gramStart"/>
      <w:r w:rsidR="0025167B">
        <w:t>6.2.10.6</w:t>
      </w:r>
      <w:proofErr w:type="gramEnd"/>
      <w:r w:rsidR="0045058C">
        <w:fldChar w:fldCharType="end"/>
      </w:r>
      <w:r w:rsidR="0045058C">
        <w:t xml:space="preserve"> these </w:t>
      </w:r>
      <w:r w:rsidR="00024942">
        <w:t xml:space="preserve">activities </w:t>
      </w:r>
      <w:r w:rsidR="0045058C">
        <w:t>will be performed as S&amp;Q Service</w:t>
      </w:r>
      <w:r w:rsidR="004939E2">
        <w:t>s</w:t>
      </w:r>
      <w:r w:rsidR="0045058C">
        <w:t>.</w:t>
      </w:r>
    </w:p>
    <w:p w14:paraId="018B7C35" w14:textId="3FD739B8" w:rsidR="001B5911" w:rsidRDefault="001B5911" w:rsidP="00AD0D15">
      <w:pPr>
        <w:pStyle w:val="GuideText-ASDEFCON"/>
      </w:pPr>
      <w:r>
        <w:t xml:space="preserve">Clause </w:t>
      </w:r>
      <w:r>
        <w:fldChar w:fldCharType="begin"/>
      </w:r>
      <w:r>
        <w:instrText xml:space="preserve"> REF _Ref319418029 \r \h </w:instrText>
      </w:r>
      <w:r w:rsidR="00AD0D15">
        <w:instrText xml:space="preserve"> \* MERGEFORMAT </w:instrText>
      </w:r>
      <w:r>
        <w:fldChar w:fldCharType="separate"/>
      </w:r>
      <w:r w:rsidR="0025167B">
        <w:t>6.2.10.4</w:t>
      </w:r>
      <w:r>
        <w:fldChar w:fldCharType="end"/>
      </w:r>
      <w:r w:rsidR="00EE49BC">
        <w:t xml:space="preserve"> </w:t>
      </w:r>
      <w:r w:rsidR="0045058C">
        <w:t xml:space="preserve">allows </w:t>
      </w:r>
      <w:proofErr w:type="gramStart"/>
      <w:r w:rsidR="0045058C">
        <w:t>for a</w:t>
      </w:r>
      <w:proofErr w:type="gramEnd"/>
      <w:r w:rsidR="00EE49BC">
        <w:t xml:space="preserve"> written request </w:t>
      </w:r>
      <w:r w:rsidR="0045058C">
        <w:t xml:space="preserve">to be submitted by the Contractor to the Commonwealth when, in their professional judges, a data manipulation Service is required.  </w:t>
      </w:r>
      <w:r w:rsidR="007372FA">
        <w:t xml:space="preserve">If agreed by the Commonwealth, then through </w:t>
      </w:r>
      <w:r w:rsidR="0045058C">
        <w:t xml:space="preserve">clause </w:t>
      </w:r>
      <w:r w:rsidR="0045058C">
        <w:fldChar w:fldCharType="begin"/>
      </w:r>
      <w:r w:rsidR="0045058C">
        <w:instrText xml:space="preserve"> REF _Ref356218522 \r \h </w:instrText>
      </w:r>
      <w:r w:rsidR="00AD0D15">
        <w:instrText xml:space="preserve"> \* MERGEFORMAT </w:instrText>
      </w:r>
      <w:r w:rsidR="0045058C">
        <w:fldChar w:fldCharType="separate"/>
      </w:r>
      <w:r w:rsidR="0025167B">
        <w:t>6.2.10.6</w:t>
      </w:r>
      <w:r w:rsidR="0045058C">
        <w:fldChar w:fldCharType="end"/>
      </w:r>
      <w:r w:rsidR="0045058C">
        <w:t xml:space="preserve"> the</w:t>
      </w:r>
      <w:r w:rsidR="004939E2">
        <w:t>se</w:t>
      </w:r>
      <w:r w:rsidR="0045058C">
        <w:t xml:space="preserve"> </w:t>
      </w:r>
      <w:r w:rsidR="007372FA">
        <w:t>activit</w:t>
      </w:r>
      <w:r w:rsidR="004939E2">
        <w:t>ies</w:t>
      </w:r>
      <w:r w:rsidR="007372FA">
        <w:t xml:space="preserve"> </w:t>
      </w:r>
      <w:proofErr w:type="gramStart"/>
      <w:r w:rsidR="0045058C">
        <w:t>w</w:t>
      </w:r>
      <w:r w:rsidR="007372FA">
        <w:t>ould</w:t>
      </w:r>
      <w:r w:rsidR="0045058C">
        <w:t xml:space="preserve"> be performed</w:t>
      </w:r>
      <w:proofErr w:type="gramEnd"/>
      <w:r w:rsidR="0045058C">
        <w:t xml:space="preserve"> as S&amp;Q Service</w:t>
      </w:r>
      <w:r w:rsidR="004939E2">
        <w:t>s</w:t>
      </w:r>
      <w:r w:rsidR="0045058C">
        <w:t>.</w:t>
      </w:r>
    </w:p>
    <w:p w14:paraId="5F28ABB5" w14:textId="03487B43" w:rsidR="001B5911" w:rsidRDefault="001B5911" w:rsidP="00AD0D15">
      <w:pPr>
        <w:pStyle w:val="GuideText-ASDEFCON"/>
      </w:pPr>
      <w:r>
        <w:t xml:space="preserve">Clause </w:t>
      </w:r>
      <w:r w:rsidR="00F72D54">
        <w:fldChar w:fldCharType="begin"/>
      </w:r>
      <w:r w:rsidR="00F72D54">
        <w:instrText xml:space="preserve"> REF _Ref181179701 \r \h </w:instrText>
      </w:r>
      <w:r w:rsidR="00AD0D15">
        <w:instrText xml:space="preserve"> \* MERGEFORMAT </w:instrText>
      </w:r>
      <w:r w:rsidR="00F72D54">
        <w:fldChar w:fldCharType="separate"/>
      </w:r>
      <w:r w:rsidR="0025167B">
        <w:t>6.2.10.5</w:t>
      </w:r>
      <w:r w:rsidR="00F72D54">
        <w:fldChar w:fldCharType="end"/>
      </w:r>
      <w:r w:rsidR="00F72D54">
        <w:t xml:space="preserve"> identifies the common requirements for </w:t>
      </w:r>
      <w:r w:rsidR="007372FA">
        <w:t xml:space="preserve">initiating and </w:t>
      </w:r>
      <w:proofErr w:type="gramStart"/>
      <w:r w:rsidR="00F72D54">
        <w:t>undertaking data manipulation activities</w:t>
      </w:r>
      <w:proofErr w:type="gramEnd"/>
      <w:r w:rsidR="004939E2">
        <w:t>,</w:t>
      </w:r>
      <w:r w:rsidR="00F72D54">
        <w:t xml:space="preserve"> including defining </w:t>
      </w:r>
      <w:r w:rsidR="007372FA">
        <w:t xml:space="preserve">the </w:t>
      </w:r>
      <w:r w:rsidR="00F72D54">
        <w:t>objectives, timeframes and deliverables.</w:t>
      </w:r>
    </w:p>
    <w:p w14:paraId="36503046" w14:textId="2B8E21ED" w:rsidR="004939E2" w:rsidRDefault="001B5911" w:rsidP="00AD0D15">
      <w:pPr>
        <w:pStyle w:val="GuideText-ASDEFCON"/>
      </w:pPr>
      <w:r>
        <w:t xml:space="preserve">Clause </w:t>
      </w:r>
      <w:r w:rsidR="00F72D54">
        <w:fldChar w:fldCharType="begin"/>
      </w:r>
      <w:r w:rsidR="00F72D54">
        <w:instrText xml:space="preserve"> REF _Ref356218522 \r \h </w:instrText>
      </w:r>
      <w:r w:rsidR="00AD0D15">
        <w:instrText xml:space="preserve"> \* MERGEFORMAT </w:instrText>
      </w:r>
      <w:r w:rsidR="00F72D54">
        <w:fldChar w:fldCharType="separate"/>
      </w:r>
      <w:r w:rsidR="0025167B">
        <w:t>6.2.10.6</w:t>
      </w:r>
      <w:r w:rsidR="00F72D54">
        <w:fldChar w:fldCharType="end"/>
      </w:r>
      <w:r w:rsidR="00EE49BC">
        <w:t xml:space="preserve"> </w:t>
      </w:r>
      <w:r w:rsidR="004939E2">
        <w:t xml:space="preserve">defines the payment method for the different groups of data manipulation Services by reference to the preceding clauses.  The most consistent and predictable, in terms of level of effort, </w:t>
      </w:r>
      <w:proofErr w:type="gramStart"/>
      <w:r w:rsidR="004939E2">
        <w:t xml:space="preserve">should be treated as a Recurring Service and listed under clause </w:t>
      </w:r>
      <w:r w:rsidR="004939E2">
        <w:fldChar w:fldCharType="begin"/>
      </w:r>
      <w:r w:rsidR="004939E2">
        <w:instrText xml:space="preserve"> REF _Ref181177218 \r \h </w:instrText>
      </w:r>
      <w:r w:rsidR="00AD0D15">
        <w:instrText xml:space="preserve"> \* MERGEFORMAT </w:instrText>
      </w:r>
      <w:r w:rsidR="004939E2">
        <w:fldChar w:fldCharType="separate"/>
      </w:r>
      <w:r w:rsidR="0025167B">
        <w:t>6.2.10.2</w:t>
      </w:r>
      <w:proofErr w:type="gramEnd"/>
      <w:r w:rsidR="004939E2">
        <w:fldChar w:fldCharType="end"/>
      </w:r>
      <w:r w:rsidR="004939E2">
        <w:t xml:space="preserve">.  Those that are </w:t>
      </w:r>
      <w:proofErr w:type="gramStart"/>
      <w:r w:rsidR="004939E2">
        <w:t>more ad hoc tasks</w:t>
      </w:r>
      <w:proofErr w:type="gramEnd"/>
      <w:r w:rsidR="004939E2">
        <w:t xml:space="preserve"> would be paid for as an S&amp;Q Service initiated by either the Commonwealth (clause </w:t>
      </w:r>
      <w:r w:rsidR="004939E2">
        <w:fldChar w:fldCharType="begin"/>
      </w:r>
      <w:r w:rsidR="004939E2">
        <w:instrText xml:space="preserve"> REF _Ref326762009 \r \h </w:instrText>
      </w:r>
      <w:r w:rsidR="00AD0D15">
        <w:instrText xml:space="preserve"> \* MERGEFORMAT </w:instrText>
      </w:r>
      <w:r w:rsidR="004939E2">
        <w:fldChar w:fldCharType="separate"/>
      </w:r>
      <w:r w:rsidR="0025167B">
        <w:t>6.2.10.3</w:t>
      </w:r>
      <w:r w:rsidR="004939E2">
        <w:fldChar w:fldCharType="end"/>
      </w:r>
      <w:r w:rsidR="004939E2">
        <w:t xml:space="preserve">) or the Contractor (clause </w:t>
      </w:r>
      <w:r w:rsidR="004939E2">
        <w:fldChar w:fldCharType="begin"/>
      </w:r>
      <w:r w:rsidR="004939E2">
        <w:instrText xml:space="preserve"> REF _Ref319418029 \r \h </w:instrText>
      </w:r>
      <w:r w:rsidR="00AD0D15">
        <w:instrText xml:space="preserve"> \* MERGEFORMAT </w:instrText>
      </w:r>
      <w:r w:rsidR="004939E2">
        <w:fldChar w:fldCharType="separate"/>
      </w:r>
      <w:r w:rsidR="0025167B">
        <w:t>6.2.10.4</w:t>
      </w:r>
      <w:r w:rsidR="004939E2">
        <w:fldChar w:fldCharType="end"/>
      </w:r>
      <w:r w:rsidR="004939E2">
        <w:t xml:space="preserve">).  </w:t>
      </w:r>
      <w:r w:rsidR="007C1259">
        <w:t xml:space="preserve">Note that those </w:t>
      </w:r>
      <w:r w:rsidR="001143B8">
        <w:t xml:space="preserve">data manipulation Services that </w:t>
      </w:r>
      <w:proofErr w:type="gramStart"/>
      <w:r w:rsidR="001143B8">
        <w:t>could be performed</w:t>
      </w:r>
      <w:proofErr w:type="gramEnd"/>
      <w:r w:rsidR="001143B8">
        <w:t xml:space="preserve"> as S&amp;Q Services could also be undertaken as CSC Tasks where a CSC is included in the Contract and has the necessary skills to perform these tasks.  </w:t>
      </w:r>
      <w:r w:rsidR="004939E2">
        <w:t>Drafters</w:t>
      </w:r>
      <w:r w:rsidR="007C1259">
        <w:t xml:space="preserve"> need to consider the range of data manipulation Services required and for those that are </w:t>
      </w:r>
      <w:proofErr w:type="gramStart"/>
      <w:r w:rsidR="007C1259">
        <w:t>on-going</w:t>
      </w:r>
      <w:proofErr w:type="gramEnd"/>
      <w:r w:rsidR="007C1259">
        <w:t xml:space="preserve"> or Commonwealth initiated, list them under the applicable clause.</w:t>
      </w:r>
    </w:p>
    <w:p w14:paraId="3D58B37D" w14:textId="77777777" w:rsidR="00E43E48" w:rsidRDefault="00E43E48" w:rsidP="00E978BD">
      <w:pPr>
        <w:pStyle w:val="GuideMarginHead-ASDEFCON"/>
      </w:pPr>
      <w:r w:rsidRPr="00E978BD">
        <w:rPr>
          <w:u w:val="single"/>
        </w:rPr>
        <w:t>Related Clauses/ Documents</w:t>
      </w:r>
      <w:r>
        <w:t>:</w:t>
      </w:r>
    </w:p>
    <w:p w14:paraId="0EEA95E2" w14:textId="29A5F0B2" w:rsidR="00EE49BC" w:rsidRDefault="00EE49BC" w:rsidP="00AD0D15">
      <w:pPr>
        <w:pStyle w:val="GuideText-ASDEFCON"/>
      </w:pPr>
      <w:r>
        <w:t>Clause 3.3 of the SOW, Quoting for Survey and Quote Services</w:t>
      </w:r>
    </w:p>
    <w:p w14:paraId="5884BFEA" w14:textId="6D157614" w:rsidR="00E43E48" w:rsidRDefault="00E43E48" w:rsidP="00AD0D15">
      <w:pPr>
        <w:pStyle w:val="GuideText-ASDEFCON"/>
      </w:pPr>
      <w:r>
        <w:t>Section 5 of Annex A to the SOW, Software</w:t>
      </w:r>
      <w:r w:rsidR="009D0C7B">
        <w:t xml:space="preserve"> </w:t>
      </w:r>
      <w:r w:rsidR="00E926FE">
        <w:t>Products</w:t>
      </w:r>
    </w:p>
    <w:p w14:paraId="77C3526A" w14:textId="77777777" w:rsidR="00514FFB" w:rsidRDefault="00514FFB" w:rsidP="00AD0D15">
      <w:pPr>
        <w:pStyle w:val="GuideText-ASDEFCON"/>
      </w:pPr>
      <w:r>
        <w:t>DSD-ENG</w:t>
      </w:r>
      <w:r w:rsidR="00EE49BC">
        <w:t>-</w:t>
      </w:r>
      <w:r>
        <w:t>CSC, Contractor Standing Capability</w:t>
      </w:r>
    </w:p>
    <w:p w14:paraId="1B3DA79E" w14:textId="0E67F572" w:rsidR="00E43E48" w:rsidRPr="00AD0D15" w:rsidRDefault="00E43E48" w:rsidP="00D2667A">
      <w:pPr>
        <w:pStyle w:val="GuideMarginHead-ASDEFCON"/>
        <w:rPr>
          <w:rStyle w:val="GuideText-ASDEFCONChar"/>
        </w:rPr>
      </w:pPr>
      <w:r w:rsidRPr="00D2667A">
        <w:rPr>
          <w:u w:val="single"/>
        </w:rPr>
        <w:t>Optional Clauses</w:t>
      </w:r>
      <w:r>
        <w:t>:</w:t>
      </w:r>
      <w:r>
        <w:tab/>
      </w:r>
      <w:r w:rsidR="009E7DCB">
        <w:rPr>
          <w:rStyle w:val="GuideText-ASDEFCONChar"/>
        </w:rPr>
        <w:t>None</w:t>
      </w:r>
    </w:p>
    <w:p w14:paraId="27541CA9" w14:textId="77777777" w:rsidR="00F64FD7" w:rsidRDefault="00F64FD7" w:rsidP="00592CC7"/>
    <w:p w14:paraId="60DC4513" w14:textId="77777777" w:rsidR="00F64FD7" w:rsidRDefault="00F64FD7" w:rsidP="00592CC7"/>
    <w:p w14:paraId="7D52E741" w14:textId="77777777" w:rsidR="00F64FD7" w:rsidRDefault="00F64FD7" w:rsidP="00592CC7">
      <w:pPr>
        <w:sectPr w:rsidR="00F64FD7" w:rsidSect="00EA39AD">
          <w:headerReference w:type="default" r:id="rId8"/>
          <w:footerReference w:type="default" r:id="rId9"/>
          <w:footerReference w:type="first" r:id="rId10"/>
          <w:pgSz w:w="11906" w:h="16838" w:code="9"/>
          <w:pgMar w:top="1418" w:right="1418" w:bottom="1418" w:left="1418" w:header="567" w:footer="283" w:gutter="0"/>
          <w:pgNumType w:fmt="lowerRoman" w:start="1"/>
          <w:cols w:space="720"/>
          <w:docGrid w:linePitch="272"/>
        </w:sectPr>
      </w:pPr>
    </w:p>
    <w:p w14:paraId="707EA464" w14:textId="77777777" w:rsidR="00592CC7" w:rsidRDefault="00592CC7" w:rsidP="0009011D">
      <w:pPr>
        <w:pStyle w:val="ASDEFCONTitle"/>
      </w:pPr>
      <w:r>
        <w:lastRenderedPageBreak/>
        <w:t>Detailed Service Description</w:t>
      </w:r>
    </w:p>
    <w:p w14:paraId="4575933A" w14:textId="23343F86" w:rsidR="00592CC7" w:rsidRDefault="00592CC7" w:rsidP="00B145D8">
      <w:pPr>
        <w:pStyle w:val="SOWHL1-ASDEFCON"/>
        <w:numPr>
          <w:ilvl w:val="0"/>
          <w:numId w:val="78"/>
        </w:numPr>
      </w:pPr>
      <w:bookmarkStart w:id="3" w:name="_Toc515805636"/>
      <w:r>
        <w:t>DSD NUMBER:</w:t>
      </w:r>
      <w:r>
        <w:tab/>
      </w:r>
      <w:fldSimple w:instr=" DOCPROPERTY  Title  \* MERGEFORMAT ">
        <w:r w:rsidR="0025167B">
          <w:t>DSD-ENG-SW</w:t>
        </w:r>
      </w:fldSimple>
      <w:r>
        <w:t>-</w:t>
      </w:r>
      <w:fldSimple w:instr=" DOCPROPERTY Version ">
        <w:r w:rsidR="0025167B">
          <w:t>V5.2</w:t>
        </w:r>
      </w:fldSimple>
    </w:p>
    <w:p w14:paraId="4A9DFE7F" w14:textId="77777777" w:rsidR="00592CC7" w:rsidRDefault="00592CC7" w:rsidP="0009011D">
      <w:pPr>
        <w:pStyle w:val="SOWHL1-ASDEFCON"/>
      </w:pPr>
      <w:bookmarkStart w:id="4" w:name="_Toc515805637"/>
      <w:r>
        <w:t>TITLE:</w:t>
      </w:r>
      <w:r>
        <w:tab/>
      </w:r>
      <w:bookmarkEnd w:id="4"/>
      <w:r>
        <w:t xml:space="preserve">Software Support </w:t>
      </w:r>
      <w:bookmarkStart w:id="5" w:name="_Toc515805639"/>
      <w:r>
        <w:t>SERVICES</w:t>
      </w:r>
      <w:bookmarkEnd w:id="5"/>
    </w:p>
    <w:p w14:paraId="2A393397" w14:textId="77777777" w:rsidR="00592CC7" w:rsidRDefault="00592CC7" w:rsidP="0009011D">
      <w:pPr>
        <w:pStyle w:val="SOWHL1-ASDEFCON"/>
      </w:pPr>
      <w:bookmarkStart w:id="6" w:name="_Toc515805640"/>
      <w:r>
        <w:t>Description and inteNded use</w:t>
      </w:r>
    </w:p>
    <w:p w14:paraId="6F7CFF72" w14:textId="77777777" w:rsidR="00BC33F7" w:rsidRDefault="00592CC7" w:rsidP="00D2667A">
      <w:pPr>
        <w:pStyle w:val="SOWTL2-ASDEFCON"/>
      </w:pPr>
      <w:r>
        <w:t xml:space="preserve">This DSD defines the requirements for </w:t>
      </w:r>
      <w:r w:rsidR="009D1095">
        <w:t xml:space="preserve">the </w:t>
      </w:r>
      <w:r w:rsidR="00743871">
        <w:t>provision of</w:t>
      </w:r>
      <w:r>
        <w:t xml:space="preserve"> </w:t>
      </w:r>
      <w:r w:rsidR="00743871">
        <w:t>Services to support</w:t>
      </w:r>
      <w:r>
        <w:t xml:space="preserve"> </w:t>
      </w:r>
      <w:r w:rsidR="00743871">
        <w:t xml:space="preserve">applicable </w:t>
      </w:r>
      <w:r w:rsidR="0016702C">
        <w:t>Software</w:t>
      </w:r>
      <w:r w:rsidR="008B270F">
        <w:t xml:space="preserve"> Products</w:t>
      </w:r>
      <w:r w:rsidR="00BC33F7">
        <w:t>, including:</w:t>
      </w:r>
    </w:p>
    <w:p w14:paraId="29609F38" w14:textId="77777777" w:rsidR="00E64975" w:rsidRDefault="0016702C" w:rsidP="00D2667A">
      <w:pPr>
        <w:pStyle w:val="SOWSubL1-ASDEFCON"/>
      </w:pPr>
      <w:r>
        <w:t>Software</w:t>
      </w:r>
      <w:r w:rsidR="00FC4D26">
        <w:t xml:space="preserve"> </w:t>
      </w:r>
      <w:r w:rsidR="00E64975">
        <w:t>support planning</w:t>
      </w:r>
      <w:r w:rsidR="00E6103B">
        <w:t>;</w:t>
      </w:r>
    </w:p>
    <w:p w14:paraId="7AC8E2E9" w14:textId="77777777" w:rsidR="00FC4D26" w:rsidRDefault="0016702C" w:rsidP="0009011D">
      <w:pPr>
        <w:pStyle w:val="SOWSubL1-ASDEFCON"/>
      </w:pPr>
      <w:r>
        <w:t>Software</w:t>
      </w:r>
      <w:r w:rsidR="00FC4D26">
        <w:t xml:space="preserve"> change management</w:t>
      </w:r>
      <w:r w:rsidR="00E6103B">
        <w:t>;</w:t>
      </w:r>
    </w:p>
    <w:p w14:paraId="07B5EDFF" w14:textId="77777777" w:rsidR="00E6103B" w:rsidRDefault="00E6103B" w:rsidP="0009011D">
      <w:pPr>
        <w:pStyle w:val="SOWSubL1-ASDEFCON"/>
      </w:pPr>
      <w:r>
        <w:t xml:space="preserve">Minor Changes and Major Changes to </w:t>
      </w:r>
      <w:r w:rsidR="0016702C">
        <w:t>Software</w:t>
      </w:r>
      <w:r>
        <w:t xml:space="preserve"> Products;</w:t>
      </w:r>
    </w:p>
    <w:p w14:paraId="69781219" w14:textId="77777777" w:rsidR="00BC33F7" w:rsidRDefault="00636DA1" w:rsidP="0009011D">
      <w:pPr>
        <w:pStyle w:val="SOWSubL1-ASDEFCON"/>
      </w:pPr>
      <w:r>
        <w:t xml:space="preserve">the implementation of </w:t>
      </w:r>
      <w:r w:rsidR="0016702C">
        <w:t>Software</w:t>
      </w:r>
      <w:r w:rsidR="00E6103B">
        <w:t xml:space="preserve"> release</w:t>
      </w:r>
      <w:r>
        <w:t xml:space="preserve"> programs</w:t>
      </w:r>
      <w:r w:rsidR="00E6103B">
        <w:t xml:space="preserve">; </w:t>
      </w:r>
      <w:r w:rsidR="00FC4D26">
        <w:t>and</w:t>
      </w:r>
    </w:p>
    <w:p w14:paraId="3E5B2758" w14:textId="77777777" w:rsidR="00592CC7" w:rsidRDefault="00E6103B" w:rsidP="0009011D">
      <w:pPr>
        <w:pStyle w:val="SOWSubL1-ASDEFCON"/>
      </w:pPr>
      <w:proofErr w:type="gramStart"/>
      <w:r>
        <w:t>d</w:t>
      </w:r>
      <w:r w:rsidR="00FC4D26">
        <w:t>ata</w:t>
      </w:r>
      <w:proofErr w:type="gramEnd"/>
      <w:r w:rsidR="00FC4D26">
        <w:t xml:space="preserve"> manipulation</w:t>
      </w:r>
      <w:r w:rsidR="00592CC7">
        <w:t>.</w:t>
      </w:r>
    </w:p>
    <w:p w14:paraId="4A0121C7" w14:textId="77777777" w:rsidR="00592CC7" w:rsidRDefault="00592CC7" w:rsidP="0009011D">
      <w:pPr>
        <w:pStyle w:val="SOWHL1-ASDEFCON"/>
      </w:pPr>
      <w:bookmarkStart w:id="7" w:name="_Ref352739980"/>
      <w:r>
        <w:t>INTER-RELATIONSHIPS</w:t>
      </w:r>
      <w:bookmarkEnd w:id="6"/>
      <w:bookmarkEnd w:id="7"/>
    </w:p>
    <w:p w14:paraId="28799BB9" w14:textId="77777777" w:rsidR="00592CC7" w:rsidRDefault="00592CC7" w:rsidP="00D2667A">
      <w:pPr>
        <w:pStyle w:val="SOWTL2-ASDEFCON"/>
      </w:pPr>
      <w:r>
        <w:t>This DSD forms part of the SOW.</w:t>
      </w:r>
    </w:p>
    <w:p w14:paraId="5C57C62C" w14:textId="77777777" w:rsidR="009D1095" w:rsidRDefault="009D1095" w:rsidP="0009011D">
      <w:pPr>
        <w:pStyle w:val="SOWTL2-ASDEFCON"/>
      </w:pPr>
      <w:bookmarkStart w:id="8" w:name="_Ref352740434"/>
      <w:r>
        <w:t xml:space="preserve">This DSD </w:t>
      </w:r>
      <w:proofErr w:type="gramStart"/>
      <w:r w:rsidR="00562D04">
        <w:t xml:space="preserve">shall </w:t>
      </w:r>
      <w:r>
        <w:t xml:space="preserve">be </w:t>
      </w:r>
      <w:r w:rsidR="00E87538">
        <w:t>undertaken</w:t>
      </w:r>
      <w:proofErr w:type="gramEnd"/>
      <w:r w:rsidR="00E87538">
        <w:t xml:space="preserve"> </w:t>
      </w:r>
      <w:r>
        <w:t>in conjunction with Engineering Services defined within the Engineering requirements of the SOW and related DSDs</w:t>
      </w:r>
      <w:r w:rsidR="00BC33F7">
        <w:t>.</w:t>
      </w:r>
      <w:bookmarkEnd w:id="8"/>
    </w:p>
    <w:p w14:paraId="2E5A6824" w14:textId="77777777" w:rsidR="00562D04" w:rsidRDefault="00562D04" w:rsidP="00D2667A">
      <w:pPr>
        <w:pStyle w:val="NoteToDrafters-ASDEFCON"/>
      </w:pPr>
      <w:r>
        <w:t>Note to drafters:</w:t>
      </w:r>
      <w:r w:rsidR="005F524B">
        <w:t xml:space="preserve"> </w:t>
      </w:r>
      <w:r>
        <w:t xml:space="preserve"> Amend the following clause to suit the scope of the Services.</w:t>
      </w:r>
    </w:p>
    <w:p w14:paraId="5D5A04F8" w14:textId="77777777" w:rsidR="00801666" w:rsidRDefault="007306E2" w:rsidP="0009011D">
      <w:pPr>
        <w:pStyle w:val="SOWTL2-ASDEFCON"/>
      </w:pPr>
      <w:bookmarkStart w:id="9" w:name="_Ref356207933"/>
      <w:r>
        <w:t xml:space="preserve">This DSD </w:t>
      </w:r>
      <w:proofErr w:type="gramStart"/>
      <w:r>
        <w:t>shall be undertaken</w:t>
      </w:r>
      <w:proofErr w:type="gramEnd"/>
      <w:r>
        <w:t xml:space="preserve"> in conjunction </w:t>
      </w:r>
      <w:r w:rsidR="00801666" w:rsidRPr="00BC33F7">
        <w:t xml:space="preserve">with DSD-MNT-MGT and DSD-MNT-SERV for the management and conduct of hardware </w:t>
      </w:r>
      <w:r w:rsidR="00E87538">
        <w:t>modifications</w:t>
      </w:r>
      <w:r>
        <w:t>.</w:t>
      </w:r>
      <w:bookmarkEnd w:id="9"/>
    </w:p>
    <w:p w14:paraId="617D7A67" w14:textId="77777777" w:rsidR="00BC33F7" w:rsidRDefault="007306E2" w:rsidP="0009011D">
      <w:pPr>
        <w:pStyle w:val="SOWTL2-ASDEFCON"/>
      </w:pPr>
      <w:r>
        <w:t xml:space="preserve">This DSD </w:t>
      </w:r>
      <w:proofErr w:type="gramStart"/>
      <w:r>
        <w:t>shall be undertaken</w:t>
      </w:r>
      <w:proofErr w:type="gramEnd"/>
      <w:r>
        <w:t xml:space="preserve"> </w:t>
      </w:r>
      <w:r w:rsidR="00BC33F7" w:rsidRPr="00BC33F7">
        <w:t xml:space="preserve">in conjunction with </w:t>
      </w:r>
      <w:r w:rsidR="00562D04" w:rsidRPr="00BC33F7">
        <w:t>DSD-OPS-HLPDSK</w:t>
      </w:r>
      <w:r>
        <w:t>,</w:t>
      </w:r>
      <w:r w:rsidR="00562D04" w:rsidRPr="00BC33F7">
        <w:t xml:space="preserve"> </w:t>
      </w:r>
      <w:r w:rsidR="00562D04">
        <w:t xml:space="preserve">for </w:t>
      </w:r>
      <w:r w:rsidR="00BC33F7" w:rsidRPr="00BC33F7">
        <w:t xml:space="preserve">direct </w:t>
      </w:r>
      <w:r w:rsidR="00562D04">
        <w:t xml:space="preserve">help desk </w:t>
      </w:r>
      <w:r w:rsidR="00BC33F7" w:rsidRPr="00BC33F7">
        <w:t xml:space="preserve">support </w:t>
      </w:r>
      <w:r w:rsidR="00562D04">
        <w:t xml:space="preserve">provided </w:t>
      </w:r>
      <w:r w:rsidR="00BC33F7" w:rsidRPr="00BC33F7">
        <w:t>to system operators and support staff</w:t>
      </w:r>
      <w:r>
        <w:t>.</w:t>
      </w:r>
    </w:p>
    <w:p w14:paraId="25CDB93B" w14:textId="77777777" w:rsidR="00BC33F7" w:rsidRDefault="007306E2" w:rsidP="0009011D">
      <w:pPr>
        <w:pStyle w:val="SOWTL2-ASDEFCON"/>
      </w:pPr>
      <w:bookmarkStart w:id="10" w:name="_Ref356207935"/>
      <w:r>
        <w:t xml:space="preserve">This DSD shall be undertaken </w:t>
      </w:r>
      <w:r w:rsidR="00801666">
        <w:t xml:space="preserve">in conjunction with </w:t>
      </w:r>
      <w:r w:rsidR="00562D04">
        <w:t xml:space="preserve">DSD-MNT-SA for </w:t>
      </w:r>
      <w:r w:rsidR="00801666">
        <w:t>system administration Services.</w:t>
      </w:r>
      <w:bookmarkEnd w:id="10"/>
    </w:p>
    <w:p w14:paraId="6047D0EB" w14:textId="77777777" w:rsidR="00592CC7" w:rsidRDefault="00592CC7" w:rsidP="0009011D">
      <w:pPr>
        <w:pStyle w:val="SOWHL1-ASDEFCON"/>
      </w:pPr>
      <w:bookmarkStart w:id="11" w:name="_Ref265664773"/>
      <w:bookmarkStart w:id="12" w:name="_Toc515805641"/>
      <w:r>
        <w:t>Applicable Documents</w:t>
      </w:r>
      <w:bookmarkEnd w:id="11"/>
    </w:p>
    <w:bookmarkEnd w:id="12"/>
    <w:p w14:paraId="3E26A1F6" w14:textId="2CA5D602" w:rsidR="00801666" w:rsidRDefault="00BB62A2" w:rsidP="00D2667A">
      <w:pPr>
        <w:pStyle w:val="NoteToDrafters-ASDEFCON"/>
      </w:pPr>
      <w:r>
        <w:t>Note to drafters:  Drafters may either e</w:t>
      </w:r>
      <w:r w:rsidR="00801666" w:rsidRPr="00801666">
        <w:t>dit the list of documents in the table below to suit the requirements of this DSD</w:t>
      </w:r>
      <w:r>
        <w:t xml:space="preserve"> or include the </w:t>
      </w:r>
      <w:r w:rsidR="007D7D5F">
        <w:t>n</w:t>
      </w:r>
      <w:r>
        <w:t>ote to tenderers below, request</w:t>
      </w:r>
      <w:r w:rsidR="00DF521B">
        <w:t>ing</w:t>
      </w:r>
      <w:r>
        <w:t xml:space="preserve"> the tenderers to identify their own standards</w:t>
      </w:r>
      <w:r w:rsidR="00801666" w:rsidRPr="00801666">
        <w:t xml:space="preserve">.  Do not include </w:t>
      </w:r>
      <w:r>
        <w:t>both approaches</w:t>
      </w:r>
      <w:r w:rsidR="00DF521B">
        <w:t xml:space="preserve"> (unless the </w:t>
      </w:r>
      <w:r w:rsidR="007D7D5F">
        <w:t>n</w:t>
      </w:r>
      <w:r w:rsidR="00DF521B">
        <w:t xml:space="preserve">ote to tenderers </w:t>
      </w:r>
      <w:proofErr w:type="gramStart"/>
      <w:r w:rsidR="00DF521B">
        <w:t>is modified</w:t>
      </w:r>
      <w:proofErr w:type="gramEnd"/>
      <w:r w:rsidR="00DF521B">
        <w:t xml:space="preserve"> to request alternative standards to the ones proposed by the drafter).  If modifying the list of documents, do not include </w:t>
      </w:r>
      <w:r w:rsidR="0069148E">
        <w:t xml:space="preserve">reference to </w:t>
      </w:r>
      <w:r w:rsidR="00801666" w:rsidRPr="00801666">
        <w:t>Defence polic</w:t>
      </w:r>
      <w:r w:rsidR="00E978BD">
        <w:t>ies</w:t>
      </w:r>
      <w:r w:rsidR="00801666" w:rsidRPr="00801666">
        <w:t xml:space="preserve"> </w:t>
      </w:r>
      <w:r w:rsidR="0069148E" w:rsidRPr="0069148E">
        <w:t xml:space="preserve">unless the obligations for contractors are explicitly set out in the referenced policy; otherwise, </w:t>
      </w:r>
      <w:r w:rsidR="00801666" w:rsidRPr="00801666">
        <w:t xml:space="preserve">these types of documents </w:t>
      </w:r>
      <w:r w:rsidR="0069148E">
        <w:t xml:space="preserve">can be </w:t>
      </w:r>
      <w:r w:rsidR="00801666" w:rsidRPr="00801666">
        <w:t>open to interpretation within a contract.</w:t>
      </w:r>
    </w:p>
    <w:p w14:paraId="6B2024FE" w14:textId="77777777" w:rsidR="00592CC7" w:rsidRPr="00DE11D0" w:rsidRDefault="00592CC7" w:rsidP="0009011D">
      <w:pPr>
        <w:pStyle w:val="SOWTL2-ASDEFCON"/>
      </w:pPr>
      <w:r w:rsidRPr="00DE11D0">
        <w:t>The following documents form a part of this DSD to the extent specified herein:</w:t>
      </w:r>
    </w:p>
    <w:p w14:paraId="4B38212E" w14:textId="77777777" w:rsidR="00592CC7" w:rsidRPr="00DF24C2" w:rsidRDefault="00592CC7" w:rsidP="00592CC7">
      <w:pPr>
        <w:pStyle w:val="Notetotenderers"/>
      </w:pPr>
      <w:r w:rsidRPr="00DF24C2">
        <w:t xml:space="preserve">Note to </w:t>
      </w:r>
      <w:r w:rsidR="00801666">
        <w:t>t</w:t>
      </w:r>
      <w:r>
        <w:t>enderers</w:t>
      </w:r>
      <w:r w:rsidRPr="00DF24C2">
        <w:t xml:space="preserve">:  </w:t>
      </w:r>
      <w:r>
        <w:t>Tenderers</w:t>
      </w:r>
      <w:r w:rsidRPr="00DF24C2">
        <w:t xml:space="preserve"> are to nominate </w:t>
      </w:r>
      <w:proofErr w:type="gramStart"/>
      <w:r w:rsidRPr="00DF24C2">
        <w:t xml:space="preserve">in their </w:t>
      </w:r>
      <w:r w:rsidR="00801666">
        <w:t>r</w:t>
      </w:r>
      <w:r>
        <w:t xml:space="preserve">esponse to Annex G to Attachment A to the </w:t>
      </w:r>
      <w:r w:rsidR="00801666">
        <w:t>c</w:t>
      </w:r>
      <w:r>
        <w:t xml:space="preserve">onditions of </w:t>
      </w:r>
      <w:r w:rsidR="00801666">
        <w:t>t</w:t>
      </w:r>
      <w:r>
        <w:t>ender</w:t>
      </w:r>
      <w:r w:rsidRPr="00DF24C2">
        <w:t xml:space="preserve">, a recognised standard for </w:t>
      </w:r>
      <w:r w:rsidR="0016702C">
        <w:t>Software</w:t>
      </w:r>
      <w:r w:rsidRPr="00DF24C2">
        <w:t xml:space="preserve"> maintenance and upkeep that they intend to use for the delivery of </w:t>
      </w:r>
      <w:r w:rsidR="0016702C">
        <w:t>Software</w:t>
      </w:r>
      <w:r w:rsidR="00C80E91" w:rsidRPr="00DF24C2">
        <w:t xml:space="preserve"> support</w:t>
      </w:r>
      <w:r w:rsidR="00DF521B">
        <w:t xml:space="preserve"> Services</w:t>
      </w:r>
      <w:proofErr w:type="gramEnd"/>
      <w:r w:rsidRPr="00DF24C2">
        <w:t>.</w:t>
      </w:r>
    </w:p>
    <w:tbl>
      <w:tblPr>
        <w:tblW w:w="0" w:type="auto"/>
        <w:tblInd w:w="1134" w:type="dxa"/>
        <w:tblLook w:val="00A0" w:firstRow="1" w:lastRow="0" w:firstColumn="1" w:lastColumn="0" w:noHBand="0" w:noVBand="0"/>
      </w:tblPr>
      <w:tblGrid>
        <w:gridCol w:w="2127"/>
        <w:gridCol w:w="5809"/>
      </w:tblGrid>
      <w:tr w:rsidR="00592CC7" w:rsidRPr="005E7F02" w14:paraId="507BE2F4" w14:textId="77777777" w:rsidTr="0028716B">
        <w:tc>
          <w:tcPr>
            <w:tcW w:w="2127" w:type="dxa"/>
          </w:tcPr>
          <w:p w14:paraId="435DB3C2" w14:textId="5CCF2AEA" w:rsidR="00592CC7" w:rsidRPr="00DF24C2" w:rsidRDefault="00B768D6" w:rsidP="00556240">
            <w:pPr>
              <w:pStyle w:val="Table10ptText-ASDEFCON"/>
            </w:pPr>
            <w:r>
              <w:t xml:space="preserve">AS/NZS </w:t>
            </w:r>
            <w:r w:rsidR="008F17EA">
              <w:t>ISO/IEC</w:t>
            </w:r>
            <w:r w:rsidR="00592CC7" w:rsidRPr="00DF24C2">
              <w:t xml:space="preserve"> 12207</w:t>
            </w:r>
            <w:r w:rsidR="008F17EA">
              <w:t>:</w:t>
            </w:r>
            <w:r w:rsidR="00556240">
              <w:t>2013</w:t>
            </w:r>
          </w:p>
        </w:tc>
        <w:tc>
          <w:tcPr>
            <w:tcW w:w="5809" w:type="dxa"/>
          </w:tcPr>
          <w:p w14:paraId="7CC5EF57" w14:textId="3B222FE4" w:rsidR="00592CC7" w:rsidRPr="007F0D76" w:rsidRDefault="00903D12" w:rsidP="0026615F">
            <w:pPr>
              <w:pStyle w:val="Table10ptText-ASDEFCON"/>
              <w:rPr>
                <w:i/>
              </w:rPr>
            </w:pPr>
            <w:r>
              <w:rPr>
                <w:i/>
              </w:rPr>
              <w:t xml:space="preserve">Systems and </w:t>
            </w:r>
            <w:r w:rsidR="0026615F">
              <w:rPr>
                <w:i/>
              </w:rPr>
              <w:t>s</w:t>
            </w:r>
            <w:r>
              <w:rPr>
                <w:i/>
              </w:rPr>
              <w:t xml:space="preserve">oftware </w:t>
            </w:r>
            <w:r w:rsidR="0026615F">
              <w:rPr>
                <w:i/>
              </w:rPr>
              <w:t>e</w:t>
            </w:r>
            <w:r>
              <w:rPr>
                <w:i/>
              </w:rPr>
              <w:t>ngineering</w:t>
            </w:r>
            <w:r w:rsidR="006B61E4" w:rsidRPr="007F0D76">
              <w:rPr>
                <w:i/>
              </w:rPr>
              <w:t xml:space="preserve"> – </w:t>
            </w:r>
            <w:r w:rsidR="00592CC7" w:rsidRPr="007F0D76">
              <w:rPr>
                <w:i/>
              </w:rPr>
              <w:t xml:space="preserve">Software </w:t>
            </w:r>
            <w:r>
              <w:rPr>
                <w:i/>
              </w:rPr>
              <w:t>l</w:t>
            </w:r>
            <w:r w:rsidR="00592CC7" w:rsidRPr="007F0D76">
              <w:rPr>
                <w:i/>
              </w:rPr>
              <w:t xml:space="preserve">ife </w:t>
            </w:r>
            <w:r>
              <w:rPr>
                <w:i/>
              </w:rPr>
              <w:t>c</w:t>
            </w:r>
            <w:r w:rsidR="00592CC7" w:rsidRPr="007F0D76">
              <w:rPr>
                <w:i/>
              </w:rPr>
              <w:t>ycle</w:t>
            </w:r>
            <w:r w:rsidR="006B61E4" w:rsidRPr="007F0D76">
              <w:rPr>
                <w:i/>
              </w:rPr>
              <w:t xml:space="preserve"> </w:t>
            </w:r>
            <w:r>
              <w:rPr>
                <w:i/>
              </w:rPr>
              <w:t>p</w:t>
            </w:r>
            <w:r w:rsidR="006B61E4" w:rsidRPr="007F0D76">
              <w:rPr>
                <w:i/>
              </w:rPr>
              <w:t>rocesses</w:t>
            </w:r>
          </w:p>
        </w:tc>
      </w:tr>
      <w:tr w:rsidR="00592CC7" w:rsidRPr="005E7F02" w14:paraId="5C6F5E29" w14:textId="77777777" w:rsidTr="0028716B">
        <w:tc>
          <w:tcPr>
            <w:tcW w:w="2127" w:type="dxa"/>
          </w:tcPr>
          <w:p w14:paraId="3BBE7858" w14:textId="77777777" w:rsidR="00592CC7" w:rsidRPr="00DF24C2" w:rsidRDefault="00592CC7" w:rsidP="00D2667A">
            <w:pPr>
              <w:pStyle w:val="Table10ptText-ASDEFCON"/>
            </w:pPr>
            <w:r w:rsidRPr="00DF24C2">
              <w:t>MIL-HDBK-1467</w:t>
            </w:r>
          </w:p>
        </w:tc>
        <w:tc>
          <w:tcPr>
            <w:tcW w:w="5809" w:type="dxa"/>
          </w:tcPr>
          <w:p w14:paraId="151B894F" w14:textId="77777777" w:rsidR="00592CC7" w:rsidRPr="007F0D76" w:rsidRDefault="00592CC7" w:rsidP="00D2667A">
            <w:pPr>
              <w:pStyle w:val="Table10ptText-ASDEFCON"/>
              <w:rPr>
                <w:i/>
              </w:rPr>
            </w:pPr>
            <w:r w:rsidRPr="007F0D76">
              <w:rPr>
                <w:i/>
              </w:rPr>
              <w:t>Acquisition of Software Environments and Support Software</w:t>
            </w:r>
          </w:p>
        </w:tc>
      </w:tr>
      <w:tr w:rsidR="00592CC7" w:rsidRPr="00DF24C2" w14:paraId="0BEA9809" w14:textId="77777777" w:rsidTr="0028716B">
        <w:tc>
          <w:tcPr>
            <w:tcW w:w="2127" w:type="dxa"/>
          </w:tcPr>
          <w:p w14:paraId="377C2928" w14:textId="2A01FDC8" w:rsidR="00592CC7" w:rsidRPr="00DF24C2" w:rsidRDefault="00592CC7" w:rsidP="00D2667A">
            <w:pPr>
              <w:pStyle w:val="Table10ptText-ASDEFCON"/>
            </w:pPr>
            <w:r w:rsidRPr="00DF24C2">
              <w:t>ISO/IE</w:t>
            </w:r>
            <w:r w:rsidR="008F17EA">
              <w:t xml:space="preserve">C </w:t>
            </w:r>
            <w:r w:rsidRPr="00DF24C2">
              <w:t>14764</w:t>
            </w:r>
            <w:r w:rsidR="008F17EA">
              <w:t>:2006</w:t>
            </w:r>
          </w:p>
        </w:tc>
        <w:tc>
          <w:tcPr>
            <w:tcW w:w="5809" w:type="dxa"/>
          </w:tcPr>
          <w:p w14:paraId="3143AA57" w14:textId="3FF59C40" w:rsidR="00592CC7" w:rsidRPr="007F0D76" w:rsidRDefault="00420278" w:rsidP="00D2667A">
            <w:pPr>
              <w:pStyle w:val="Table10ptText-ASDEFCON"/>
              <w:rPr>
                <w:i/>
              </w:rPr>
            </w:pPr>
            <w:r>
              <w:rPr>
                <w:i/>
              </w:rPr>
              <w:t>Software Engineering</w:t>
            </w:r>
            <w:r w:rsidR="00592CC7" w:rsidRPr="007F0D76">
              <w:rPr>
                <w:i/>
              </w:rPr>
              <w:t xml:space="preserve"> – Software</w:t>
            </w:r>
            <w:r>
              <w:rPr>
                <w:i/>
              </w:rPr>
              <w:t xml:space="preserve"> Life Cycle Processes -</w:t>
            </w:r>
            <w:r w:rsidR="00592CC7" w:rsidRPr="007F0D76">
              <w:rPr>
                <w:i/>
              </w:rPr>
              <w:t xml:space="preserve"> Maintenance</w:t>
            </w:r>
          </w:p>
        </w:tc>
      </w:tr>
    </w:tbl>
    <w:p w14:paraId="41D74F3C" w14:textId="77777777" w:rsidR="00592CC7" w:rsidRDefault="00592CC7" w:rsidP="0009011D">
      <w:pPr>
        <w:pStyle w:val="SOWHL1-ASDEFCON"/>
      </w:pPr>
      <w:r>
        <w:lastRenderedPageBreak/>
        <w:t>Service Description</w:t>
      </w:r>
    </w:p>
    <w:p w14:paraId="7C0792F3" w14:textId="77777777" w:rsidR="00592CC7" w:rsidRDefault="00592CC7" w:rsidP="00D2667A">
      <w:pPr>
        <w:pStyle w:val="SOWHL2-ASDEFCON"/>
      </w:pPr>
      <w:r>
        <w:t>Introduction</w:t>
      </w:r>
    </w:p>
    <w:p w14:paraId="499D7288" w14:textId="77777777" w:rsidR="00592CC7" w:rsidRDefault="00592CC7" w:rsidP="00D2667A">
      <w:pPr>
        <w:pStyle w:val="SOWHL3-ASDEFCON"/>
      </w:pPr>
      <w:r>
        <w:t>Scope of DSD</w:t>
      </w:r>
    </w:p>
    <w:p w14:paraId="383FA7CB" w14:textId="77777777" w:rsidR="00592CC7" w:rsidRDefault="00592CC7" w:rsidP="00D2667A">
      <w:pPr>
        <w:pStyle w:val="SOWTL4-ASDEFCON"/>
      </w:pPr>
      <w:bookmarkStart w:id="13" w:name="_Ref318884559"/>
      <w:r>
        <w:t xml:space="preserve">The Contractor shall provide </w:t>
      </w:r>
      <w:r w:rsidR="0016702C">
        <w:t>Software</w:t>
      </w:r>
      <w:r>
        <w:t xml:space="preserve"> support Services, as described in this DSD, for the </w:t>
      </w:r>
      <w:r w:rsidR="0016702C">
        <w:t>Software</w:t>
      </w:r>
      <w:r>
        <w:t xml:space="preserve"> </w:t>
      </w:r>
      <w:r w:rsidR="008D6EA2">
        <w:t xml:space="preserve">Products </w:t>
      </w:r>
      <w:r>
        <w:t>listed at Annex A to the SOW</w:t>
      </w:r>
      <w:r w:rsidR="008D6EA2">
        <w:t xml:space="preserve"> for which the Contractor </w:t>
      </w:r>
      <w:proofErr w:type="gramStart"/>
      <w:r w:rsidR="008D6EA2">
        <w:t>is identified</w:t>
      </w:r>
      <w:proofErr w:type="gramEnd"/>
      <w:r w:rsidR="008D6EA2">
        <w:t xml:space="preserve"> as having </w:t>
      </w:r>
      <w:r w:rsidR="0016702C">
        <w:t>Software</w:t>
      </w:r>
      <w:r w:rsidR="008D6EA2">
        <w:t xml:space="preserve"> support responsibilities</w:t>
      </w:r>
      <w:r>
        <w:t>.</w:t>
      </w:r>
      <w:bookmarkEnd w:id="13"/>
    </w:p>
    <w:p w14:paraId="7D14EF28" w14:textId="77777777" w:rsidR="00592CC7" w:rsidRDefault="00592CC7" w:rsidP="00D2667A">
      <w:pPr>
        <w:pStyle w:val="SOWHL2-ASDEFCON"/>
      </w:pPr>
      <w:r>
        <w:t>Services</w:t>
      </w:r>
    </w:p>
    <w:p w14:paraId="2727DEA0" w14:textId="77777777" w:rsidR="00CC1467" w:rsidRDefault="00CC1467" w:rsidP="00D2667A">
      <w:pPr>
        <w:pStyle w:val="SOWHL3-ASDEFCON"/>
      </w:pPr>
      <w:bookmarkStart w:id="14" w:name="_Ref265932945"/>
      <w:bookmarkStart w:id="15" w:name="_Ref265649576"/>
      <w:bookmarkEnd w:id="3"/>
      <w:r>
        <w:t>Software Support Planning</w:t>
      </w:r>
      <w:bookmarkEnd w:id="14"/>
    </w:p>
    <w:bookmarkEnd w:id="15"/>
    <w:p w14:paraId="3F9454CD" w14:textId="77777777" w:rsidR="00592CC7" w:rsidRDefault="00592CC7" w:rsidP="00D2667A">
      <w:pPr>
        <w:pStyle w:val="NoteToDrafters-ASDEFCON"/>
      </w:pPr>
      <w:r>
        <w:t xml:space="preserve">Note to drafters:  The drafter needs to decide whether a stand-alone SWSP is required or if </w:t>
      </w:r>
      <w:r w:rsidR="0016702C">
        <w:t>Software</w:t>
      </w:r>
      <w:r>
        <w:t xml:space="preserve">-support planning </w:t>
      </w:r>
      <w:proofErr w:type="gramStart"/>
      <w:r>
        <w:t>will be rolled</w:t>
      </w:r>
      <w:r w:rsidR="004D47DD">
        <w:t xml:space="preserve"> </w:t>
      </w:r>
      <w:r>
        <w:t>up</w:t>
      </w:r>
      <w:proofErr w:type="gramEnd"/>
      <w:r>
        <w:t xml:space="preserve"> into the CEMP</w:t>
      </w:r>
      <w:r w:rsidR="008F17EA">
        <w:t xml:space="preserve"> or SSMP</w:t>
      </w:r>
      <w:r>
        <w:t>.</w:t>
      </w:r>
      <w:r w:rsidR="008F17EA">
        <w:t xml:space="preserve"> </w:t>
      </w:r>
      <w:r>
        <w:t xml:space="preserve"> Based on this decision</w:t>
      </w:r>
      <w:r w:rsidR="006D4C91">
        <w:t>,</w:t>
      </w:r>
      <w:r>
        <w:t xml:space="preserve"> one of the following options </w:t>
      </w:r>
      <w:proofErr w:type="gramStart"/>
      <w:r>
        <w:t>should be selected</w:t>
      </w:r>
      <w:proofErr w:type="gramEnd"/>
      <w:r>
        <w:t xml:space="preserve"> and the CDRL adjusted accordingly. </w:t>
      </w:r>
      <w:r w:rsidR="00C80E91">
        <w:t xml:space="preserve"> Refer to guidance for</w:t>
      </w:r>
      <w:r w:rsidR="008972F8">
        <w:t xml:space="preserve"> the transfer</w:t>
      </w:r>
      <w:r w:rsidR="00C80E91">
        <w:t xml:space="preserve"> of a</w:t>
      </w:r>
      <w:r w:rsidR="006D4C91">
        <w:t>n</w:t>
      </w:r>
      <w:r w:rsidR="00C80E91">
        <w:t xml:space="preserve"> SWSP from a linked </w:t>
      </w:r>
      <w:r w:rsidR="006D4C91">
        <w:t>Contract (Acquisition).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50A8F" w14:paraId="7EE25DCE" w14:textId="77777777" w:rsidTr="00450A8F">
        <w:tc>
          <w:tcPr>
            <w:tcW w:w="9286" w:type="dxa"/>
            <w:shd w:val="clear" w:color="auto" w:fill="auto"/>
          </w:tcPr>
          <w:p w14:paraId="38860A8C" w14:textId="77777777" w:rsidR="00450A8F" w:rsidRDefault="00450A8F" w:rsidP="00D2667A">
            <w:pPr>
              <w:pStyle w:val="ASDEFCONOption"/>
            </w:pPr>
            <w:r>
              <w:t>Option A:  For when a stand-alone SWSP is required:</w:t>
            </w:r>
          </w:p>
          <w:p w14:paraId="094F810B" w14:textId="77777777" w:rsidR="00450A8F" w:rsidRPr="006D4C91" w:rsidRDefault="00450A8F" w:rsidP="00D2667A">
            <w:pPr>
              <w:pStyle w:val="SOWTL4-ASDEFCON"/>
            </w:pPr>
            <w:bookmarkStart w:id="16" w:name="_Ref315353302"/>
            <w:r>
              <w:t>The Contractor shall develop, deliver, and update a Software Support Plan (SWSP) in accordance with CDRL Line Number ENG-750.</w:t>
            </w:r>
            <w:bookmarkEnd w:id="16"/>
          </w:p>
          <w:p w14:paraId="4A1630DA" w14:textId="2F41F732" w:rsidR="00450A8F" w:rsidRPr="006D4C91" w:rsidRDefault="00450A8F" w:rsidP="00D2667A">
            <w:pPr>
              <w:pStyle w:val="ASDEFCONOption"/>
            </w:pPr>
            <w:r>
              <w:rPr>
                <w:lang w:val="en-GB"/>
              </w:rPr>
              <w:t xml:space="preserve">Option A-1:  For when the Contract </w:t>
            </w:r>
            <w:proofErr w:type="gramStart"/>
            <w:r>
              <w:rPr>
                <w:lang w:val="en-GB"/>
              </w:rPr>
              <w:t>will be tendered</w:t>
            </w:r>
            <w:proofErr w:type="gramEnd"/>
            <w:r>
              <w:rPr>
                <w:lang w:val="en-GB"/>
              </w:rPr>
              <w:t xml:space="preserve"> in conjunction with a Contract (Acquisition).</w:t>
            </w:r>
          </w:p>
          <w:p w14:paraId="505CFB54" w14:textId="0A850AB5" w:rsidR="00450A8F" w:rsidRDefault="00450A8F" w:rsidP="00D2667A">
            <w:pPr>
              <w:pStyle w:val="SOWTL4-ASDEFCON"/>
              <w:rPr>
                <w:lang w:val="en-GB"/>
              </w:rPr>
            </w:pPr>
            <w:r>
              <w:t xml:space="preserve">The Contractor shall use the SWSP developed under the Contract (Acquisition) as the basis for the SWSP required under clause </w:t>
            </w:r>
            <w:r>
              <w:fldChar w:fldCharType="begin"/>
            </w:r>
            <w:r>
              <w:instrText xml:space="preserve"> REF _Ref315353302 \r \h </w:instrText>
            </w:r>
            <w:r>
              <w:fldChar w:fldCharType="separate"/>
            </w:r>
            <w:r w:rsidR="0025167B">
              <w:t>6.2.1.1</w:t>
            </w:r>
            <w:r>
              <w:fldChar w:fldCharType="end"/>
            </w:r>
            <w:r>
              <w:t>.</w:t>
            </w:r>
          </w:p>
          <w:p w14:paraId="1A22A115" w14:textId="77777777" w:rsidR="00450A8F" w:rsidRDefault="00450A8F" w:rsidP="00D2667A">
            <w:pPr>
              <w:pStyle w:val="ASDEFCONOption"/>
            </w:pPr>
            <w:r>
              <w:t xml:space="preserve">Option B:  For when the </w:t>
            </w:r>
            <w:r w:rsidR="0016702C">
              <w:t>Software</w:t>
            </w:r>
            <w:r>
              <w:t xml:space="preserve"> support requirements are to </w:t>
            </w:r>
            <w:proofErr w:type="gramStart"/>
            <w:r>
              <w:t>be addressed</w:t>
            </w:r>
            <w:proofErr w:type="gramEnd"/>
            <w:r>
              <w:t xml:space="preserve"> through the CEMP or SSMP.</w:t>
            </w:r>
          </w:p>
          <w:p w14:paraId="3D8A54C2" w14:textId="780B8DD6" w:rsidR="00450A8F" w:rsidRPr="00450A8F" w:rsidRDefault="00450A8F" w:rsidP="00D2667A">
            <w:pPr>
              <w:pStyle w:val="SOWTL4-ASDEFCON"/>
              <w:rPr>
                <w:lang w:val="en-GB"/>
              </w:rPr>
            </w:pPr>
            <w:r>
              <w:t xml:space="preserve">The Contractor shall address the management and planning of </w:t>
            </w:r>
            <w:r w:rsidR="0016702C">
              <w:t>Software</w:t>
            </w:r>
            <w:r>
              <w:t xml:space="preserve"> support in the </w:t>
            </w:r>
            <w:r w:rsidR="00714E38">
              <w:fldChar w:fldCharType="begin">
                <w:ffData>
                  <w:name w:val=""/>
                  <w:enabled/>
                  <w:calcOnExit w:val="0"/>
                  <w:textInput>
                    <w:default w:val="[…INSERT 'CEMP' OR 'SSMP'…]"/>
                  </w:textInput>
                </w:ffData>
              </w:fldChar>
            </w:r>
            <w:r w:rsidR="00714E38">
              <w:instrText xml:space="preserve"> FORMTEXT </w:instrText>
            </w:r>
            <w:r w:rsidR="00714E38">
              <w:fldChar w:fldCharType="separate"/>
            </w:r>
            <w:r w:rsidR="00E96BB9">
              <w:rPr>
                <w:noProof/>
              </w:rPr>
              <w:t>[…INSERT 'CEMP' OR 'SSMP'…]</w:t>
            </w:r>
            <w:r w:rsidR="00714E38">
              <w:fldChar w:fldCharType="end"/>
            </w:r>
            <w:r>
              <w:t>.</w:t>
            </w:r>
          </w:p>
        </w:tc>
      </w:tr>
    </w:tbl>
    <w:p w14:paraId="4D35A50A" w14:textId="77777777" w:rsidR="00592CC7" w:rsidRDefault="00592CC7" w:rsidP="00D2667A">
      <w:pPr>
        <w:pStyle w:val="NoteToDrafters-ASDEFCON"/>
      </w:pPr>
      <w:r>
        <w:t xml:space="preserve">Note to drafters:  </w:t>
      </w:r>
      <w:r w:rsidR="00BD3DEE">
        <w:t xml:space="preserve">Insert </w:t>
      </w:r>
      <w:r>
        <w:t>the applicable plan in</w:t>
      </w:r>
      <w:r w:rsidR="00990D0E">
        <w:t>to</w:t>
      </w:r>
      <w:r>
        <w:t xml:space="preserve"> the following clauses.</w:t>
      </w:r>
    </w:p>
    <w:p w14:paraId="1E095E8E" w14:textId="2407D145" w:rsidR="00592CC7" w:rsidRDefault="00592CC7" w:rsidP="00D2667A">
      <w:pPr>
        <w:pStyle w:val="SOWTL4-ASDEFCON"/>
      </w:pPr>
      <w:r>
        <w:t xml:space="preserve">The Contractor shall make available to the Commonwealth, </w:t>
      </w:r>
      <w:r w:rsidR="008972F8">
        <w:t xml:space="preserve">within 10 Working Days of a </w:t>
      </w:r>
      <w:r>
        <w:t>request, all associated plans, processes, procedures,</w:t>
      </w:r>
      <w:r w:rsidR="00243567">
        <w:t xml:space="preserve"> logs,</w:t>
      </w:r>
      <w:r>
        <w:t xml:space="preserve"> instructions and data supporting the Approved </w:t>
      </w:r>
      <w:r w:rsidR="00714E38">
        <w:fldChar w:fldCharType="begin">
          <w:ffData>
            <w:name w:val=""/>
            <w:enabled/>
            <w:calcOnExit w:val="0"/>
            <w:textInput>
              <w:default w:val="[…INSERT 'SWSP', 'CEMP' OR 'SSMP'…]"/>
            </w:textInput>
          </w:ffData>
        </w:fldChar>
      </w:r>
      <w:r w:rsidR="00714E38">
        <w:instrText xml:space="preserve"> FORMTEXT </w:instrText>
      </w:r>
      <w:r w:rsidR="00714E38">
        <w:fldChar w:fldCharType="separate"/>
      </w:r>
      <w:r w:rsidR="00E96BB9">
        <w:rPr>
          <w:noProof/>
        </w:rPr>
        <w:t>[…INSERT 'SWSP', 'CEMP' OR 'SSMP'…]</w:t>
      </w:r>
      <w:r w:rsidR="00714E38">
        <w:fldChar w:fldCharType="end"/>
      </w:r>
      <w:r>
        <w:t>.</w:t>
      </w:r>
    </w:p>
    <w:p w14:paraId="687D32F8" w14:textId="55B5A793" w:rsidR="00592CC7" w:rsidRDefault="00592CC7" w:rsidP="0009011D">
      <w:pPr>
        <w:pStyle w:val="SOWTL4-ASDEFCON"/>
      </w:pPr>
      <w:r>
        <w:t xml:space="preserve">The Contractor shall provide </w:t>
      </w:r>
      <w:r w:rsidR="0016702C">
        <w:t>Software</w:t>
      </w:r>
      <w:r w:rsidR="004D1AEE">
        <w:t xml:space="preserve"> support </w:t>
      </w:r>
      <w:r>
        <w:t>Services</w:t>
      </w:r>
      <w:r w:rsidR="006D4C91">
        <w:t xml:space="preserve"> in accordance with the applicable documents listed at clause </w:t>
      </w:r>
      <w:r w:rsidR="006D4C91">
        <w:fldChar w:fldCharType="begin"/>
      </w:r>
      <w:r w:rsidR="006D4C91">
        <w:instrText xml:space="preserve"> REF _Ref265664773 \r \h </w:instrText>
      </w:r>
      <w:r w:rsidR="006D4C91">
        <w:fldChar w:fldCharType="separate"/>
      </w:r>
      <w:r w:rsidR="0025167B">
        <w:t>5</w:t>
      </w:r>
      <w:r w:rsidR="006D4C91">
        <w:fldChar w:fldCharType="end"/>
      </w:r>
      <w:r w:rsidR="006D4C91">
        <w:t>, as tailored by</w:t>
      </w:r>
      <w:r>
        <w:t xml:space="preserve"> the Approved </w:t>
      </w:r>
      <w:r w:rsidR="00714E38">
        <w:fldChar w:fldCharType="begin">
          <w:ffData>
            <w:name w:val=""/>
            <w:enabled/>
            <w:calcOnExit w:val="0"/>
            <w:textInput>
              <w:default w:val="[…INSERT 'SWSP', 'CEMP' OR 'SSMP'…]"/>
            </w:textInput>
          </w:ffData>
        </w:fldChar>
      </w:r>
      <w:r w:rsidR="00714E38">
        <w:instrText xml:space="preserve"> FORMTEXT </w:instrText>
      </w:r>
      <w:r w:rsidR="00714E38">
        <w:fldChar w:fldCharType="separate"/>
      </w:r>
      <w:r w:rsidR="00E96BB9">
        <w:rPr>
          <w:noProof/>
        </w:rPr>
        <w:t>[…INSERT 'SWSP', 'CEMP' OR 'SSMP'…]</w:t>
      </w:r>
      <w:r w:rsidR="00714E38">
        <w:fldChar w:fldCharType="end"/>
      </w:r>
      <w:r>
        <w:t>.</w:t>
      </w:r>
    </w:p>
    <w:p w14:paraId="26193594" w14:textId="30C3458C" w:rsidR="00592CC7" w:rsidRDefault="00592CC7" w:rsidP="0009011D">
      <w:pPr>
        <w:pStyle w:val="SOWTL4-ASDEFCON"/>
      </w:pPr>
      <w:r>
        <w:t xml:space="preserve">The Contractor shall ensure all </w:t>
      </w:r>
      <w:r w:rsidR="0016702C">
        <w:t>Software</w:t>
      </w:r>
      <w:r>
        <w:t xml:space="preserve"> support Services provided by Subcontractors are consistent with the Approved </w:t>
      </w:r>
      <w:r w:rsidR="00714E38">
        <w:fldChar w:fldCharType="begin">
          <w:ffData>
            <w:name w:val=""/>
            <w:enabled/>
            <w:calcOnExit w:val="0"/>
            <w:textInput>
              <w:default w:val="[…INSERT 'SWSP', 'CEMP' OR 'SSMP'…]"/>
            </w:textInput>
          </w:ffData>
        </w:fldChar>
      </w:r>
      <w:r w:rsidR="00714E38">
        <w:instrText xml:space="preserve"> FORMTEXT </w:instrText>
      </w:r>
      <w:r w:rsidR="00714E38">
        <w:fldChar w:fldCharType="separate"/>
      </w:r>
      <w:r w:rsidR="00E96BB9">
        <w:rPr>
          <w:noProof/>
        </w:rPr>
        <w:t>[…INSERT 'SWSP', 'CEMP' OR 'SSMP'…]</w:t>
      </w:r>
      <w:r w:rsidR="00714E38">
        <w:fldChar w:fldCharType="end"/>
      </w:r>
      <w:r>
        <w:t>.</w:t>
      </w:r>
    </w:p>
    <w:p w14:paraId="30292E4E" w14:textId="77777777" w:rsidR="00592CC7" w:rsidRDefault="00592CC7" w:rsidP="0009011D">
      <w:pPr>
        <w:pStyle w:val="SOWTL4-ASDEFCON"/>
      </w:pPr>
      <w:r w:rsidRPr="00840CC8">
        <w:t xml:space="preserve">The Contractor shall maintain a schedule of known </w:t>
      </w:r>
      <w:r w:rsidR="0016702C">
        <w:t>Software</w:t>
      </w:r>
      <w:r w:rsidRPr="00840CC8">
        <w:t xml:space="preserve"> </w:t>
      </w:r>
      <w:r>
        <w:t xml:space="preserve">support </w:t>
      </w:r>
      <w:r w:rsidRPr="00840CC8">
        <w:t xml:space="preserve">activities, projecting work effort for a period of not less than one year in advance, or until the end of the </w:t>
      </w:r>
      <w:r w:rsidR="0016790D">
        <w:t>Term</w:t>
      </w:r>
      <w:r w:rsidR="0016790D" w:rsidRPr="00840CC8">
        <w:t xml:space="preserve"> </w:t>
      </w:r>
      <w:r w:rsidRPr="00840CC8">
        <w:t xml:space="preserve">where that </w:t>
      </w:r>
      <w:r w:rsidR="00AA2D59">
        <w:t xml:space="preserve">period </w:t>
      </w:r>
      <w:r w:rsidRPr="00840CC8">
        <w:t>is less than one year.</w:t>
      </w:r>
    </w:p>
    <w:p w14:paraId="36E24160" w14:textId="77777777" w:rsidR="00FD680A" w:rsidRDefault="00FD680A" w:rsidP="0009011D">
      <w:pPr>
        <w:pStyle w:val="SOWTL4-ASDEFCON"/>
      </w:pPr>
      <w:r w:rsidRPr="006510EC">
        <w:t xml:space="preserve">The Contractor shall provide a copy of the Contractor’s </w:t>
      </w:r>
      <w:r w:rsidR="0016702C">
        <w:t>Software</w:t>
      </w:r>
      <w:r>
        <w:t xml:space="preserve"> support</w:t>
      </w:r>
      <w:r w:rsidRPr="006510EC">
        <w:t xml:space="preserve"> schedule in the form</w:t>
      </w:r>
      <w:r>
        <w:t>at requested and within five</w:t>
      </w:r>
      <w:r w:rsidRPr="006510EC">
        <w:t xml:space="preserve"> Working Days (or other timeframe agreed between </w:t>
      </w:r>
      <w:r w:rsidR="00C96267">
        <w:t>both</w:t>
      </w:r>
      <w:r w:rsidRPr="006510EC">
        <w:t xml:space="preserve"> parties) of a request for a copy of this schedule from the Commonwealth Representative</w:t>
      </w:r>
      <w:r>
        <w:t>.</w:t>
      </w:r>
    </w:p>
    <w:p w14:paraId="20F2CDF4" w14:textId="77777777" w:rsidR="003877AD" w:rsidRPr="00E975C7" w:rsidRDefault="003877AD" w:rsidP="00D2667A">
      <w:pPr>
        <w:pStyle w:val="SOWHL3-ASDEFCON"/>
      </w:pPr>
      <w:bookmarkStart w:id="17" w:name="_Ref179962258"/>
      <w:bookmarkStart w:id="18" w:name="_Ref326650033"/>
      <w:bookmarkStart w:id="19" w:name="_Ref232495609"/>
      <w:r w:rsidRPr="00E975C7">
        <w:t xml:space="preserve">Software </w:t>
      </w:r>
      <w:r w:rsidR="008B0B50">
        <w:t xml:space="preserve">Change Request </w:t>
      </w:r>
      <w:r w:rsidRPr="00E975C7">
        <w:t>Management</w:t>
      </w:r>
      <w:bookmarkEnd w:id="17"/>
      <w:bookmarkEnd w:id="18"/>
    </w:p>
    <w:p w14:paraId="1DD3C775" w14:textId="77777777" w:rsidR="00AE1879" w:rsidRDefault="00AE1879" w:rsidP="00D2667A">
      <w:pPr>
        <w:pStyle w:val="NoteToDrafters-ASDEFCON"/>
      </w:pPr>
      <w:bookmarkStart w:id="20" w:name="_Ref266079594"/>
      <w:r>
        <w:t>Note to drafters:</w:t>
      </w:r>
      <w:r w:rsidR="008F652A">
        <w:t xml:space="preserve">  Amend the following clause to suit the specific requirements of the Contract.</w:t>
      </w:r>
      <w:r w:rsidR="003C21F4">
        <w:t xml:space="preserve">  Reference</w:t>
      </w:r>
      <w:r w:rsidR="00A20269">
        <w:t>s</w:t>
      </w:r>
      <w:r w:rsidR="003C21F4">
        <w:t xml:space="preserve"> to DSD-OPS-HLPDSK and DSD-MNT-SA should be deleted if </w:t>
      </w:r>
      <w:proofErr w:type="gramStart"/>
      <w:r w:rsidR="003C21F4">
        <w:t xml:space="preserve">help desk and ICT System </w:t>
      </w:r>
      <w:r w:rsidR="00990D0E">
        <w:t xml:space="preserve">Administration </w:t>
      </w:r>
      <w:r w:rsidR="003C21F4">
        <w:t xml:space="preserve">Services are provided </w:t>
      </w:r>
      <w:r w:rsidR="00990D0E">
        <w:t xml:space="preserve">by a party other than </w:t>
      </w:r>
      <w:r w:rsidR="00A20269">
        <w:t>the Contractor</w:t>
      </w:r>
      <w:proofErr w:type="gramEnd"/>
      <w:r w:rsidR="003C21F4">
        <w:t>.</w:t>
      </w:r>
    </w:p>
    <w:p w14:paraId="6097A7B9" w14:textId="77777777" w:rsidR="003172D5" w:rsidRDefault="003172D5" w:rsidP="0009011D">
      <w:pPr>
        <w:pStyle w:val="SOWTL4-ASDEFCON"/>
      </w:pPr>
      <w:bookmarkStart w:id="21" w:name="_Ref326651053"/>
      <w:r>
        <w:t xml:space="preserve">The Contractor acknowledges that </w:t>
      </w:r>
      <w:r w:rsidR="008B0B50">
        <w:t>Software Change Requests</w:t>
      </w:r>
      <w:r w:rsidR="009A13CF">
        <w:t xml:space="preserve"> (SWCRs)</w:t>
      </w:r>
      <w:r w:rsidR="003877AD" w:rsidRPr="00E975C7">
        <w:t xml:space="preserve"> may be raised by the Contractor</w:t>
      </w:r>
      <w:r w:rsidR="00AD7874">
        <w:t>,</w:t>
      </w:r>
      <w:r w:rsidR="003877AD" w:rsidRPr="00E975C7">
        <w:t xml:space="preserve"> the Commonwealth</w:t>
      </w:r>
      <w:r w:rsidR="00844311">
        <w:t xml:space="preserve"> or an Associated Party</w:t>
      </w:r>
      <w:r w:rsidR="009D32A5">
        <w:t xml:space="preserve"> (with the agreement of the Commonwealth Representative)</w:t>
      </w:r>
      <w:r>
        <w:t xml:space="preserve"> including</w:t>
      </w:r>
      <w:r w:rsidR="008F652A">
        <w:t xml:space="preserve"> as an outcome of, or in response to</w:t>
      </w:r>
      <w:r>
        <w:t>:</w:t>
      </w:r>
      <w:bookmarkEnd w:id="21"/>
    </w:p>
    <w:p w14:paraId="350A4457" w14:textId="77777777" w:rsidR="003172D5" w:rsidRDefault="003172D5" w:rsidP="007F0D76">
      <w:pPr>
        <w:pStyle w:val="SOWSubL1-ASDEFCON"/>
      </w:pPr>
      <w:r>
        <w:t xml:space="preserve">a </w:t>
      </w:r>
      <w:r w:rsidR="00844311">
        <w:t xml:space="preserve">help desk </w:t>
      </w:r>
      <w:r>
        <w:t>service r</w:t>
      </w:r>
      <w:r w:rsidR="008F652A">
        <w:t>equest</w:t>
      </w:r>
      <w:r w:rsidR="00844311">
        <w:t xml:space="preserve"> raised</w:t>
      </w:r>
      <w:r w:rsidR="008F652A">
        <w:t xml:space="preserve"> under DSD-OPS-HLPDSK;</w:t>
      </w:r>
    </w:p>
    <w:p w14:paraId="65EC992A" w14:textId="77777777" w:rsidR="008F652A" w:rsidRDefault="003172D5" w:rsidP="0009011D">
      <w:pPr>
        <w:pStyle w:val="SOWSubL1-ASDEFCON"/>
      </w:pPr>
      <w:r>
        <w:t>a system event under DSD-MNT-SA</w:t>
      </w:r>
      <w:r w:rsidR="00FE38C6" w:rsidRPr="00FE38C6">
        <w:t xml:space="preserve"> </w:t>
      </w:r>
      <w:r w:rsidR="00FE38C6">
        <w:t xml:space="preserve">that requires a </w:t>
      </w:r>
      <w:r w:rsidR="0016702C">
        <w:t>Software</w:t>
      </w:r>
      <w:r w:rsidR="00FE38C6">
        <w:t xml:space="preserve"> change to resolve</w:t>
      </w:r>
      <w:r w:rsidR="008F652A">
        <w:t>;</w:t>
      </w:r>
    </w:p>
    <w:p w14:paraId="40BCDF1D" w14:textId="77777777" w:rsidR="004615DE" w:rsidRDefault="0016702C" w:rsidP="0009011D">
      <w:pPr>
        <w:pStyle w:val="SOWSubL1-ASDEFCON"/>
      </w:pPr>
      <w:r>
        <w:lastRenderedPageBreak/>
        <w:t>Software</w:t>
      </w:r>
      <w:r w:rsidR="008F652A">
        <w:t xml:space="preserve"> monitoring Services, </w:t>
      </w:r>
      <w:r>
        <w:t>Software</w:t>
      </w:r>
      <w:r w:rsidR="008F652A">
        <w:t xml:space="preserve"> licence management Services, and </w:t>
      </w:r>
      <w:r>
        <w:t>Software</w:t>
      </w:r>
      <w:r w:rsidR="008F652A">
        <w:t xml:space="preserve"> retirement Services in accordance with DSD-MNT-SA</w:t>
      </w:r>
      <w:r w:rsidR="004615DE">
        <w:t>; and</w:t>
      </w:r>
    </w:p>
    <w:p w14:paraId="28C822DE" w14:textId="77777777" w:rsidR="003877AD" w:rsidRPr="00E975C7" w:rsidRDefault="004615DE" w:rsidP="0009011D">
      <w:pPr>
        <w:pStyle w:val="SOWSubL1-ASDEFCON"/>
      </w:pPr>
      <w:proofErr w:type="gramStart"/>
      <w:r>
        <w:t>when</w:t>
      </w:r>
      <w:proofErr w:type="gramEnd"/>
      <w:r>
        <w:t xml:space="preserve"> requested by the Commonwealth,</w:t>
      </w:r>
      <w:r w:rsidR="00F30B40" w:rsidRPr="00F30B40">
        <w:t xml:space="preserve"> </w:t>
      </w:r>
      <w:r w:rsidR="00F30B40" w:rsidRPr="00D4646B">
        <w:t xml:space="preserve">in </w:t>
      </w:r>
      <w:r w:rsidR="00F30B40">
        <w:t>writing,</w:t>
      </w:r>
      <w:r>
        <w:t xml:space="preserve"> </w:t>
      </w:r>
      <w:r w:rsidR="00D821FD">
        <w:t>requests</w:t>
      </w:r>
      <w:r>
        <w:t xml:space="preserve"> to enhance </w:t>
      </w:r>
      <w:r w:rsidR="00D821FD">
        <w:t xml:space="preserve">the </w:t>
      </w:r>
      <w:r w:rsidR="0016702C">
        <w:t>Software</w:t>
      </w:r>
      <w:r>
        <w:t xml:space="preserve"> Products</w:t>
      </w:r>
      <w:r w:rsidR="003877AD" w:rsidRPr="00E975C7">
        <w:t>.</w:t>
      </w:r>
      <w:bookmarkEnd w:id="20"/>
    </w:p>
    <w:p w14:paraId="20EE757E" w14:textId="0347E470" w:rsidR="003877AD" w:rsidRPr="00E975C7" w:rsidRDefault="00F27E3B" w:rsidP="0009011D">
      <w:pPr>
        <w:pStyle w:val="SOWTL4-ASDEFCON"/>
      </w:pPr>
      <w:bookmarkStart w:id="22" w:name="_Ref265683346"/>
      <w:bookmarkStart w:id="23" w:name="_Ref326651055"/>
      <w:r>
        <w:t xml:space="preserve">Unless otherwise agreed by the Commonwealth Representative, </w:t>
      </w:r>
      <w:r w:rsidRPr="00E975C7">
        <w:t xml:space="preserve">the </w:t>
      </w:r>
      <w:r w:rsidR="003877AD" w:rsidRPr="00E975C7">
        <w:t xml:space="preserve">Contractor </w:t>
      </w:r>
      <w:bookmarkEnd w:id="22"/>
      <w:r>
        <w:t>shall raise SWCRs to implement</w:t>
      </w:r>
      <w:r w:rsidR="00ED72DD">
        <w:t xml:space="preserve"> </w:t>
      </w:r>
      <w:r w:rsidR="0016702C">
        <w:t>Software</w:t>
      </w:r>
      <w:r w:rsidR="00CA202E">
        <w:t xml:space="preserve"> </w:t>
      </w:r>
      <w:r w:rsidR="003966B9">
        <w:t xml:space="preserve">Updates </w:t>
      </w:r>
      <w:r w:rsidR="00AB7E8E">
        <w:t>developed</w:t>
      </w:r>
      <w:r w:rsidR="00CA202E">
        <w:t xml:space="preserve"> by </w:t>
      </w:r>
      <w:r w:rsidR="00AB7E8E">
        <w:t>OEM</w:t>
      </w:r>
      <w:r>
        <w:t xml:space="preserve">s of the applicable </w:t>
      </w:r>
      <w:r w:rsidR="0016702C">
        <w:t>Software</w:t>
      </w:r>
      <w:r>
        <w:t xml:space="preserve"> Products</w:t>
      </w:r>
      <w:r w:rsidR="00D50D69">
        <w:t>,</w:t>
      </w:r>
      <w:r w:rsidR="00AB7E8E">
        <w:t xml:space="preserve"> </w:t>
      </w:r>
      <w:r>
        <w:t xml:space="preserve">and </w:t>
      </w:r>
      <w:r w:rsidR="00AB7E8E">
        <w:t>shall process</w:t>
      </w:r>
      <w:r>
        <w:t xml:space="preserve"> those</w:t>
      </w:r>
      <w:r w:rsidR="00ED72DD">
        <w:t xml:space="preserve"> </w:t>
      </w:r>
      <w:r w:rsidR="009A13CF">
        <w:t>SWCR</w:t>
      </w:r>
      <w:r>
        <w:t>s</w:t>
      </w:r>
      <w:r w:rsidR="00AB7E8E">
        <w:t xml:space="preserve"> in accordance with this clause</w:t>
      </w:r>
      <w:r w:rsidR="00877E27">
        <w:t xml:space="preserve"> </w:t>
      </w:r>
      <w:r w:rsidR="00877E27">
        <w:fldChar w:fldCharType="begin"/>
      </w:r>
      <w:r w:rsidR="00877E27">
        <w:instrText xml:space="preserve"> REF _Ref326650033 \r \h </w:instrText>
      </w:r>
      <w:r w:rsidR="00877E27">
        <w:fldChar w:fldCharType="separate"/>
      </w:r>
      <w:r w:rsidR="0025167B">
        <w:t>6.2.2</w:t>
      </w:r>
      <w:r w:rsidR="00877E27">
        <w:fldChar w:fldCharType="end"/>
      </w:r>
      <w:r w:rsidR="00AB7E8E">
        <w:t>.</w:t>
      </w:r>
      <w:bookmarkEnd w:id="23"/>
    </w:p>
    <w:p w14:paraId="771E2A41" w14:textId="77777777" w:rsidR="003877AD" w:rsidRPr="00E975C7" w:rsidRDefault="003877AD" w:rsidP="0009011D">
      <w:pPr>
        <w:pStyle w:val="SOWTL4-ASDEFCON"/>
      </w:pPr>
      <w:bookmarkStart w:id="24" w:name="_Ref265686735"/>
      <w:bookmarkStart w:id="25" w:name="_Ref381717642"/>
      <w:r w:rsidRPr="00E975C7">
        <w:t xml:space="preserve">The Contractor shall maintain a </w:t>
      </w:r>
      <w:r w:rsidR="009A13CF">
        <w:t xml:space="preserve">SWCR </w:t>
      </w:r>
      <w:r w:rsidR="00742681">
        <w:t>log</w:t>
      </w:r>
      <w:r w:rsidRPr="00E975C7">
        <w:t xml:space="preserve"> for recording and managing </w:t>
      </w:r>
      <w:r w:rsidR="009A13CF">
        <w:t>SWCR</w:t>
      </w:r>
      <w:r w:rsidR="009B28B1">
        <w:t xml:space="preserve">s </w:t>
      </w:r>
      <w:r w:rsidR="00742681">
        <w:t>that</w:t>
      </w:r>
      <w:r w:rsidR="00FA5BD2" w:rsidRPr="00FA5BD2">
        <w:t xml:space="preserve"> </w:t>
      </w:r>
      <w:r w:rsidR="00FA5BD2">
        <w:t>includes</w:t>
      </w:r>
      <w:r w:rsidR="002C4411">
        <w:t>,</w:t>
      </w:r>
      <w:r w:rsidR="00742681">
        <w:t xml:space="preserve"> </w:t>
      </w:r>
      <w:r w:rsidR="002C4411">
        <w:t xml:space="preserve">for each </w:t>
      </w:r>
      <w:bookmarkEnd w:id="24"/>
      <w:r w:rsidR="009A13CF">
        <w:t>SWCR:</w:t>
      </w:r>
      <w:bookmarkEnd w:id="25"/>
    </w:p>
    <w:p w14:paraId="5B47E464" w14:textId="77777777" w:rsidR="003877AD" w:rsidRPr="00E975C7" w:rsidRDefault="006542A9" w:rsidP="007F0D76">
      <w:pPr>
        <w:pStyle w:val="SOWSubL1-ASDEFCON"/>
      </w:pPr>
      <w:r>
        <w:t>a</w:t>
      </w:r>
      <w:r w:rsidR="002C4411">
        <w:t xml:space="preserve"> </w:t>
      </w:r>
      <w:r w:rsidR="003877AD" w:rsidRPr="00E975C7">
        <w:t>unique identifier;</w:t>
      </w:r>
    </w:p>
    <w:p w14:paraId="7011B601" w14:textId="77777777" w:rsidR="00CE5FBD" w:rsidRPr="00E975C7" w:rsidRDefault="00CE5FBD" w:rsidP="0009011D">
      <w:pPr>
        <w:pStyle w:val="SOWSubL1-ASDEFCON"/>
      </w:pPr>
      <w:r>
        <w:t xml:space="preserve">the </w:t>
      </w:r>
      <w:r w:rsidRPr="00E975C7">
        <w:t>date and time raised;</w:t>
      </w:r>
    </w:p>
    <w:p w14:paraId="728030DB" w14:textId="77777777" w:rsidR="00CE5FBD" w:rsidRDefault="00CE5FBD" w:rsidP="0009011D">
      <w:pPr>
        <w:pStyle w:val="SOWSubL1-ASDEFCON"/>
      </w:pPr>
      <w:r>
        <w:t xml:space="preserve">the person that raised the </w:t>
      </w:r>
      <w:r w:rsidR="009A13CF">
        <w:t>SWCR</w:t>
      </w:r>
      <w:r w:rsidR="009B28B1">
        <w:t xml:space="preserve"> </w:t>
      </w:r>
      <w:r>
        <w:t>(</w:t>
      </w:r>
      <w:proofErr w:type="spellStart"/>
      <w:r>
        <w:t>ie</w:t>
      </w:r>
      <w:proofErr w:type="spellEnd"/>
      <w:r>
        <w:t>, the originator)</w:t>
      </w:r>
      <w:r w:rsidRPr="00E975C7">
        <w:t>;</w:t>
      </w:r>
    </w:p>
    <w:p w14:paraId="3ADF425C" w14:textId="77777777" w:rsidR="00C90FB5" w:rsidRDefault="00C90FB5" w:rsidP="0009011D">
      <w:pPr>
        <w:pStyle w:val="SOWSubL1-ASDEFCON"/>
      </w:pPr>
      <w:r>
        <w:t xml:space="preserve">when applicable, reference details of any related Engineering Change Proposal </w:t>
      </w:r>
      <w:r w:rsidR="00AD6533">
        <w:t xml:space="preserve">(ECP) </w:t>
      </w:r>
      <w:r>
        <w:t>and/or S&amp;Q Service Request;</w:t>
      </w:r>
    </w:p>
    <w:p w14:paraId="2201A68E" w14:textId="77777777" w:rsidR="00CE5FBD" w:rsidRDefault="00CE5FBD" w:rsidP="0009011D">
      <w:pPr>
        <w:pStyle w:val="SOWSubL1-ASDEFCON"/>
      </w:pPr>
      <w:r>
        <w:t>the</w:t>
      </w:r>
      <w:r w:rsidR="007C79CC">
        <w:t xml:space="preserve"> priority</w:t>
      </w:r>
      <w:r w:rsidR="00023A5A">
        <w:t xml:space="preserve"> and</w:t>
      </w:r>
      <w:r w:rsidR="00040832">
        <w:t xml:space="preserve"> change </w:t>
      </w:r>
      <w:r w:rsidR="00367CAE">
        <w:t xml:space="preserve">categorisation </w:t>
      </w:r>
      <w:r w:rsidR="009B28B1">
        <w:t>(</w:t>
      </w:r>
      <w:proofErr w:type="spellStart"/>
      <w:r w:rsidR="009B28B1">
        <w:t>eg</w:t>
      </w:r>
      <w:proofErr w:type="spellEnd"/>
      <w:r w:rsidR="009B28B1">
        <w:t>, Minor Change or Major Change)</w:t>
      </w:r>
      <w:r>
        <w:t>;</w:t>
      </w:r>
    </w:p>
    <w:p w14:paraId="345F54FA" w14:textId="26D643E5" w:rsidR="00367CAE" w:rsidRPr="00E975C7" w:rsidRDefault="00023A5A" w:rsidP="0009011D">
      <w:pPr>
        <w:pStyle w:val="SOWSubL1-ASDEFCON"/>
      </w:pPr>
      <w:r>
        <w:t>the type</w:t>
      </w:r>
      <w:r w:rsidR="00B33ACE">
        <w:t>(s)</w:t>
      </w:r>
      <w:r>
        <w:t xml:space="preserve"> of </w:t>
      </w:r>
      <w:r w:rsidR="0016702C">
        <w:t>Software</w:t>
      </w:r>
      <w:r w:rsidR="00367CAE">
        <w:t xml:space="preserve"> </w:t>
      </w:r>
      <w:r w:rsidR="006A08A3">
        <w:t>c</w:t>
      </w:r>
      <w:r w:rsidR="00367CAE">
        <w:t>hange</w:t>
      </w:r>
      <w:r w:rsidR="00367CAE" w:rsidRPr="00E975C7">
        <w:t xml:space="preserve"> classification</w:t>
      </w:r>
      <w:r w:rsidR="00367CAE">
        <w:t xml:space="preserve">, as per clause </w:t>
      </w:r>
      <w:r w:rsidR="006B4718">
        <w:fldChar w:fldCharType="begin"/>
      </w:r>
      <w:r w:rsidR="006B4718">
        <w:instrText xml:space="preserve"> REF _Ref381617033 \r \h </w:instrText>
      </w:r>
      <w:r w:rsidR="006B4718">
        <w:fldChar w:fldCharType="separate"/>
      </w:r>
      <w:r w:rsidR="0025167B">
        <w:t>6.2.3.3</w:t>
      </w:r>
      <w:r w:rsidR="006B4718">
        <w:fldChar w:fldCharType="end"/>
      </w:r>
      <w:r w:rsidR="00367CAE" w:rsidRPr="00E975C7">
        <w:t>;</w:t>
      </w:r>
    </w:p>
    <w:p w14:paraId="484BC7EC" w14:textId="77777777" w:rsidR="008B1D87" w:rsidRDefault="006A08A3" w:rsidP="0009011D">
      <w:pPr>
        <w:pStyle w:val="SOWSubL1-ASDEFCON"/>
      </w:pPr>
      <w:r>
        <w:t xml:space="preserve">the configuration of the </w:t>
      </w:r>
      <w:r w:rsidR="008B1D87">
        <w:t xml:space="preserve">hardware and </w:t>
      </w:r>
      <w:r w:rsidR="0016702C">
        <w:t>Software</w:t>
      </w:r>
      <w:r>
        <w:t xml:space="preserve"> </w:t>
      </w:r>
      <w:r w:rsidR="008B1D87">
        <w:t>environment</w:t>
      </w:r>
      <w:r>
        <w:t>,</w:t>
      </w:r>
      <w:r w:rsidR="008B1D87">
        <w:t xml:space="preserve"> </w:t>
      </w:r>
      <w:r>
        <w:t xml:space="preserve">and any associated changes to the configuration, </w:t>
      </w:r>
      <w:r w:rsidR="00B35437">
        <w:t>when</w:t>
      </w:r>
      <w:r>
        <w:t xml:space="preserve"> applicable to the </w:t>
      </w:r>
      <w:r w:rsidR="0016702C">
        <w:t>Software</w:t>
      </w:r>
      <w:r>
        <w:t xml:space="preserve"> change;</w:t>
      </w:r>
    </w:p>
    <w:p w14:paraId="1E417F0E" w14:textId="77777777" w:rsidR="003877AD" w:rsidRPr="00E975C7" w:rsidRDefault="003877AD" w:rsidP="0009011D">
      <w:pPr>
        <w:pStyle w:val="SOWSubL1-ASDEFCON"/>
      </w:pPr>
      <w:r w:rsidRPr="00E975C7">
        <w:t>current status;</w:t>
      </w:r>
    </w:p>
    <w:p w14:paraId="51B3F927" w14:textId="77777777" w:rsidR="003877AD" w:rsidRPr="00E975C7" w:rsidRDefault="003877AD" w:rsidP="0009011D">
      <w:pPr>
        <w:pStyle w:val="SOWSubL1-ASDEFCON"/>
      </w:pPr>
      <w:r w:rsidRPr="00E975C7">
        <w:t>resolution details</w:t>
      </w:r>
      <w:r w:rsidR="00040832">
        <w:t xml:space="preserve"> or change development progress, as applicable</w:t>
      </w:r>
      <w:r w:rsidRPr="00E975C7">
        <w:t>; and</w:t>
      </w:r>
    </w:p>
    <w:p w14:paraId="006A286F" w14:textId="77777777" w:rsidR="003877AD" w:rsidRPr="00E975C7" w:rsidRDefault="003877AD" w:rsidP="0009011D">
      <w:pPr>
        <w:pStyle w:val="SOWSubL1-ASDEFCON"/>
      </w:pPr>
      <w:proofErr w:type="gramStart"/>
      <w:r w:rsidRPr="00E975C7">
        <w:t>closure</w:t>
      </w:r>
      <w:proofErr w:type="gramEnd"/>
      <w:r w:rsidRPr="00E975C7">
        <w:t xml:space="preserve"> details (including date</w:t>
      </w:r>
      <w:r w:rsidR="00BE47D8">
        <w:t>,</w:t>
      </w:r>
      <w:r w:rsidRPr="00E975C7">
        <w:t xml:space="preserve"> time</w:t>
      </w:r>
      <w:r w:rsidR="00BE47D8">
        <w:t xml:space="preserve"> and the person or Configuration Control Board </w:t>
      </w:r>
      <w:r w:rsidR="00D4646B">
        <w:t xml:space="preserve">(CCB) </w:t>
      </w:r>
      <w:r w:rsidR="00BE47D8">
        <w:t>authorising closure</w:t>
      </w:r>
      <w:r w:rsidRPr="00E975C7">
        <w:t>).</w:t>
      </w:r>
    </w:p>
    <w:p w14:paraId="039DE6F2" w14:textId="2C7B82BA" w:rsidR="00260934" w:rsidRDefault="00260934" w:rsidP="00D2667A">
      <w:pPr>
        <w:pStyle w:val="NoteToDrafters-ASDEFCON"/>
      </w:pPr>
      <w:bookmarkStart w:id="26" w:name="_Ref326651065"/>
      <w:bookmarkStart w:id="27" w:name="_Ref265937552"/>
      <w:r>
        <w:t xml:space="preserve">Note to drafters: </w:t>
      </w:r>
      <w:r w:rsidR="005F524B">
        <w:t xml:space="preserve"> </w:t>
      </w:r>
      <w:r>
        <w:t>The SWCR log may be included in the DMS under clause 2.3 of the SOW.</w:t>
      </w:r>
    </w:p>
    <w:p w14:paraId="5BB1835E" w14:textId="52CD69C7" w:rsidR="00D50D69" w:rsidRDefault="00D50D69" w:rsidP="0009011D">
      <w:pPr>
        <w:pStyle w:val="SOWTL4-ASDEFCON"/>
      </w:pPr>
      <w:bookmarkStart w:id="28" w:name="_Ref383792057"/>
      <w:r w:rsidRPr="00D50D69">
        <w:t xml:space="preserve">The Contractor shall provide all facilities and assistance reasonably required by the Commonwealth in order for the Commonwealth to access the Contractor's </w:t>
      </w:r>
      <w:r w:rsidR="009A13CF">
        <w:t>SWCR</w:t>
      </w:r>
      <w:r>
        <w:t xml:space="preserve"> log</w:t>
      </w:r>
      <w:r w:rsidRPr="00D50D69">
        <w:t xml:space="preserve"> for the </w:t>
      </w:r>
      <w:r w:rsidR="00672D83">
        <w:t>Term</w:t>
      </w:r>
      <w:r>
        <w:t>.</w:t>
      </w:r>
      <w:bookmarkEnd w:id="26"/>
      <w:bookmarkEnd w:id="28"/>
    </w:p>
    <w:p w14:paraId="44098DFD" w14:textId="77777777" w:rsidR="003877AD" w:rsidRPr="00E975C7" w:rsidRDefault="003877AD" w:rsidP="0009011D">
      <w:pPr>
        <w:pStyle w:val="SOWTL4-ASDEFCON"/>
      </w:pPr>
      <w:bookmarkStart w:id="29" w:name="_Ref326651660"/>
      <w:r w:rsidRPr="00E975C7">
        <w:t xml:space="preserve">The Contractor shall report the following information on the status of </w:t>
      </w:r>
      <w:r w:rsidR="009A13CF">
        <w:t>SWCRs</w:t>
      </w:r>
      <w:r w:rsidR="006B7CEE">
        <w:t xml:space="preserve"> (including </w:t>
      </w:r>
      <w:r w:rsidR="00EE080B">
        <w:t>subsequent</w:t>
      </w:r>
      <w:r w:rsidR="006B7CEE">
        <w:t xml:space="preserve"> Software Change Proposals</w:t>
      </w:r>
      <w:r w:rsidR="00C27DE3">
        <w:t xml:space="preserve"> (SWCPs)</w:t>
      </w:r>
      <w:r w:rsidR="006B7CEE">
        <w:t>)</w:t>
      </w:r>
      <w:r w:rsidR="009B28B1">
        <w:t xml:space="preserve"> </w:t>
      </w:r>
      <w:r>
        <w:t>in the Combined Services Summary</w:t>
      </w:r>
      <w:r w:rsidR="002A7DFC">
        <w:t xml:space="preserve"> Report</w:t>
      </w:r>
      <w:r w:rsidRPr="00E975C7">
        <w:t>:</w:t>
      </w:r>
      <w:bookmarkEnd w:id="27"/>
      <w:bookmarkEnd w:id="29"/>
    </w:p>
    <w:p w14:paraId="3D98FF86" w14:textId="77777777" w:rsidR="003877AD" w:rsidRPr="00E975C7" w:rsidRDefault="002C4411" w:rsidP="007F0D76">
      <w:pPr>
        <w:pStyle w:val="SOWSubL1-ASDEFCON"/>
      </w:pPr>
      <w:r>
        <w:t xml:space="preserve">the </w:t>
      </w:r>
      <w:r w:rsidR="003877AD" w:rsidRPr="00E975C7">
        <w:t xml:space="preserve">number </w:t>
      </w:r>
      <w:r w:rsidR="00DD3133">
        <w:t>raised</w:t>
      </w:r>
      <w:r>
        <w:t xml:space="preserve"> during</w:t>
      </w:r>
      <w:r w:rsidR="003877AD" w:rsidRPr="00E975C7">
        <w:t xml:space="preserve"> the reporting period;</w:t>
      </w:r>
    </w:p>
    <w:p w14:paraId="318F7EA3" w14:textId="77777777" w:rsidR="003877AD" w:rsidRPr="00E975C7" w:rsidRDefault="002C4411" w:rsidP="0009011D">
      <w:pPr>
        <w:pStyle w:val="SOWSubL1-ASDEFCON"/>
      </w:pPr>
      <w:r>
        <w:t xml:space="preserve">the </w:t>
      </w:r>
      <w:r w:rsidR="003877AD" w:rsidRPr="00E975C7">
        <w:t>number closed</w:t>
      </w:r>
      <w:r>
        <w:t xml:space="preserve"> during</w:t>
      </w:r>
      <w:r w:rsidR="003877AD" w:rsidRPr="00E975C7">
        <w:t xml:space="preserve"> the reporting period;</w:t>
      </w:r>
    </w:p>
    <w:p w14:paraId="68FA0D94" w14:textId="77777777" w:rsidR="003877AD" w:rsidRDefault="002C4411" w:rsidP="0009011D">
      <w:pPr>
        <w:pStyle w:val="SOWSubL1-ASDEFCON"/>
      </w:pPr>
      <w:r>
        <w:t xml:space="preserve">a summary of the </w:t>
      </w:r>
      <w:r w:rsidR="003877AD" w:rsidRPr="00E975C7">
        <w:t xml:space="preserve">disposition of all open </w:t>
      </w:r>
      <w:r w:rsidR="009A13CF">
        <w:t>SWCRs</w:t>
      </w:r>
      <w:r w:rsidR="00040832">
        <w:t>;</w:t>
      </w:r>
      <w:r w:rsidR="00040832" w:rsidRPr="00040832">
        <w:t xml:space="preserve"> </w:t>
      </w:r>
      <w:r w:rsidR="00040832" w:rsidRPr="00E975C7">
        <w:t>and</w:t>
      </w:r>
    </w:p>
    <w:p w14:paraId="5BE7C2DA" w14:textId="77777777" w:rsidR="00040832" w:rsidRDefault="00040832" w:rsidP="0009011D">
      <w:pPr>
        <w:pStyle w:val="SOWSubL1-ASDEFCON"/>
      </w:pPr>
      <w:proofErr w:type="gramStart"/>
      <w:r>
        <w:t>a</w:t>
      </w:r>
      <w:proofErr w:type="gramEnd"/>
      <w:r>
        <w:t xml:space="preserve"> summary of the progress of all open </w:t>
      </w:r>
      <w:r w:rsidR="00B35437">
        <w:t>SWCPs</w:t>
      </w:r>
      <w:r>
        <w:t>.</w:t>
      </w:r>
    </w:p>
    <w:p w14:paraId="652B0819" w14:textId="77777777" w:rsidR="00F6311B" w:rsidRDefault="00F6311B" w:rsidP="0009011D">
      <w:pPr>
        <w:pStyle w:val="SOWTL4-ASDEFCON"/>
      </w:pPr>
      <w:bookmarkStart w:id="30" w:name="_Ref326738554"/>
      <w:bookmarkStart w:id="31" w:name="_Ref318709264"/>
      <w:bookmarkStart w:id="32" w:name="_Ref265672460"/>
      <w:bookmarkStart w:id="33" w:name="_Ref265829556"/>
      <w:r>
        <w:t xml:space="preserve">The Contractor shall </w:t>
      </w:r>
      <w:r w:rsidR="00212261">
        <w:t xml:space="preserve">only </w:t>
      </w:r>
      <w:r>
        <w:t xml:space="preserve">close </w:t>
      </w:r>
      <w:r w:rsidR="009A13CF">
        <w:t>SWCRs</w:t>
      </w:r>
      <w:r>
        <w:t>:</w:t>
      </w:r>
      <w:bookmarkEnd w:id="30"/>
    </w:p>
    <w:p w14:paraId="3EE29E4B" w14:textId="77777777" w:rsidR="00F6311B" w:rsidRDefault="00F6311B" w:rsidP="00F9691E">
      <w:pPr>
        <w:pStyle w:val="SOWSubL1-ASDEFCON"/>
      </w:pPr>
      <w:r>
        <w:t xml:space="preserve">for Minor Changes, following completion of the implementation of the change; </w:t>
      </w:r>
      <w:r w:rsidR="00212261">
        <w:t>or</w:t>
      </w:r>
    </w:p>
    <w:p w14:paraId="16DF7CB7" w14:textId="77777777" w:rsidR="00201962" w:rsidRDefault="00F6311B" w:rsidP="00F9691E">
      <w:pPr>
        <w:pStyle w:val="SOWSubL1-ASDEFCON"/>
      </w:pPr>
      <w:proofErr w:type="gramStart"/>
      <w:r>
        <w:t>for</w:t>
      </w:r>
      <w:proofErr w:type="gramEnd"/>
      <w:r>
        <w:t xml:space="preserve"> Major Changes, subsequent to the completion of the change and when agreed by the Commonwealth Representative</w:t>
      </w:r>
      <w:r w:rsidR="00D4646B">
        <w:t xml:space="preserve"> or </w:t>
      </w:r>
      <w:r w:rsidR="00D821FD">
        <w:t xml:space="preserve">the </w:t>
      </w:r>
      <w:r w:rsidR="00D4646B">
        <w:t>Commonwealth CCB</w:t>
      </w:r>
      <w:r>
        <w:t>.</w:t>
      </w:r>
    </w:p>
    <w:p w14:paraId="16C02750" w14:textId="77777777" w:rsidR="00D61473" w:rsidRDefault="00D61473" w:rsidP="00D2667A">
      <w:pPr>
        <w:pStyle w:val="SOWHL3-ASDEFCON"/>
      </w:pPr>
      <w:bookmarkStart w:id="34" w:name="_Ref347319186"/>
      <w:r>
        <w:t>Software Change Analysis</w:t>
      </w:r>
      <w:bookmarkEnd w:id="31"/>
      <w:bookmarkEnd w:id="34"/>
    </w:p>
    <w:p w14:paraId="64B0EFB1" w14:textId="77777777" w:rsidR="00123E97" w:rsidRDefault="009A13CF" w:rsidP="0009011D">
      <w:pPr>
        <w:pStyle w:val="SOWTL4-ASDEFCON"/>
      </w:pPr>
      <w:bookmarkStart w:id="35" w:name="_Ref326652132"/>
      <w:bookmarkStart w:id="36" w:name="_Ref318718759"/>
      <w:r>
        <w:t>T</w:t>
      </w:r>
      <w:r w:rsidR="00D61473">
        <w:t xml:space="preserve">he Contractor shall analyse </w:t>
      </w:r>
      <w:r w:rsidR="00C2003A">
        <w:t xml:space="preserve">and report on </w:t>
      </w:r>
      <w:r w:rsidR="00E6345A">
        <w:t xml:space="preserve">each </w:t>
      </w:r>
      <w:r>
        <w:t>SWCR</w:t>
      </w:r>
      <w:r w:rsidR="00123E97">
        <w:t>:</w:t>
      </w:r>
      <w:bookmarkEnd w:id="35"/>
    </w:p>
    <w:p w14:paraId="72E84C03" w14:textId="77777777" w:rsidR="00E6345A" w:rsidRDefault="00E6345A" w:rsidP="007F0D76">
      <w:pPr>
        <w:pStyle w:val="SOWSubL1-ASDEFCON"/>
      </w:pPr>
      <w:r>
        <w:t xml:space="preserve">based on the priority of the </w:t>
      </w:r>
      <w:r w:rsidR="009A13CF">
        <w:t>SWCR</w:t>
      </w:r>
      <w:r>
        <w:t xml:space="preserve">, </w:t>
      </w:r>
      <w:r w:rsidRPr="00123E97">
        <w:t xml:space="preserve">taking into account the </w:t>
      </w:r>
      <w:r w:rsidR="00E04E9D">
        <w:t xml:space="preserve">potential </w:t>
      </w:r>
      <w:r w:rsidRPr="00123E97">
        <w:t xml:space="preserve">impact </w:t>
      </w:r>
      <w:r w:rsidR="00E04E9D">
        <w:t xml:space="preserve">of the </w:t>
      </w:r>
      <w:r w:rsidR="00777A3D">
        <w:t xml:space="preserve">proposed </w:t>
      </w:r>
      <w:r w:rsidR="0016702C">
        <w:t>Software</w:t>
      </w:r>
      <w:r w:rsidR="00E04E9D">
        <w:t xml:space="preserve"> change </w:t>
      </w:r>
      <w:r w:rsidRPr="00123E97">
        <w:t xml:space="preserve">on operations, </w:t>
      </w:r>
      <w:r w:rsidR="00777A3D">
        <w:t>health and safety</w:t>
      </w:r>
      <w:r w:rsidR="00E04E9D">
        <w:t>,</w:t>
      </w:r>
      <w:r w:rsidRPr="00123E97">
        <w:t xml:space="preserve"> the environment</w:t>
      </w:r>
      <w:r w:rsidR="00E04E9D">
        <w:t>, and</w:t>
      </w:r>
      <w:r w:rsidR="00E04E9D" w:rsidRPr="00E04E9D">
        <w:t xml:space="preserve"> </w:t>
      </w:r>
      <w:r w:rsidR="00E04E9D" w:rsidRPr="00123E97">
        <w:t>other Contract work</w:t>
      </w:r>
      <w:r w:rsidR="00E04E9D">
        <w:t xml:space="preserve"> (</w:t>
      </w:r>
      <w:proofErr w:type="spellStart"/>
      <w:r w:rsidR="00E04E9D">
        <w:t>ie</w:t>
      </w:r>
      <w:proofErr w:type="spellEnd"/>
      <w:r w:rsidR="00E04E9D" w:rsidRPr="00123E97">
        <w:t>,</w:t>
      </w:r>
      <w:r w:rsidR="00E04E9D">
        <w:t xml:space="preserve"> </w:t>
      </w:r>
      <w:r w:rsidR="009A13CF">
        <w:t>SWCRs</w:t>
      </w:r>
      <w:r w:rsidR="00E04E9D">
        <w:t xml:space="preserve"> </w:t>
      </w:r>
      <w:r w:rsidR="00152540">
        <w:t xml:space="preserve">are to </w:t>
      </w:r>
      <w:r w:rsidR="00E04E9D">
        <w:t>be analysed in priority order)</w:t>
      </w:r>
      <w:r>
        <w:t>;</w:t>
      </w:r>
      <w:r w:rsidR="005071D1">
        <w:t xml:space="preserve"> and</w:t>
      </w:r>
    </w:p>
    <w:p w14:paraId="54B912D0" w14:textId="393AA180" w:rsidR="00D61473" w:rsidRDefault="00123E97" w:rsidP="0009011D">
      <w:pPr>
        <w:pStyle w:val="SOWSubL1-ASDEFCON"/>
      </w:pPr>
      <w:proofErr w:type="gramStart"/>
      <w:r>
        <w:t>in</w:t>
      </w:r>
      <w:proofErr w:type="gramEnd"/>
      <w:r>
        <w:t xml:space="preserve"> accordance with </w:t>
      </w:r>
      <w:r w:rsidR="00D61473">
        <w:t xml:space="preserve">the </w:t>
      </w:r>
      <w:r w:rsidR="005071D1" w:rsidRPr="00123E97">
        <w:t>timeframe</w:t>
      </w:r>
      <w:r w:rsidR="005071D1">
        <w:t>(s)</w:t>
      </w:r>
      <w:r w:rsidR="005071D1" w:rsidRPr="00123E97">
        <w:t xml:space="preserve"> </w:t>
      </w:r>
      <w:r w:rsidR="005071D1">
        <w:t xml:space="preserve">and other </w:t>
      </w:r>
      <w:r w:rsidR="00D61473">
        <w:t xml:space="preserve">requirements </w:t>
      </w:r>
      <w:r w:rsidR="005071D1">
        <w:t xml:space="preserve">specified in </w:t>
      </w:r>
      <w:r w:rsidR="00E84C9A">
        <w:t>clause 6.2.4 of DSD-ENG-SERV</w:t>
      </w:r>
      <w:r w:rsidR="005071D1">
        <w:t>,</w:t>
      </w:r>
      <w:r w:rsidR="00017890">
        <w:t xml:space="preserve"> and clause </w:t>
      </w:r>
      <w:r w:rsidR="00017890">
        <w:fldChar w:fldCharType="begin"/>
      </w:r>
      <w:r w:rsidR="00017890">
        <w:instrText xml:space="preserve"> REF _Ref318711517 \r \h </w:instrText>
      </w:r>
      <w:r w:rsidR="00017890">
        <w:fldChar w:fldCharType="separate"/>
      </w:r>
      <w:r w:rsidR="0025167B">
        <w:t>6.2.3.2</w:t>
      </w:r>
      <w:r w:rsidR="00017890">
        <w:fldChar w:fldCharType="end"/>
      </w:r>
      <w:r>
        <w:t xml:space="preserve"> of this DSD</w:t>
      </w:r>
      <w:r w:rsidR="007812B1">
        <w:t>.</w:t>
      </w:r>
      <w:bookmarkEnd w:id="36"/>
    </w:p>
    <w:p w14:paraId="5B139BFD" w14:textId="77777777" w:rsidR="00AB7E8E" w:rsidRDefault="003C4985" w:rsidP="0009011D">
      <w:pPr>
        <w:pStyle w:val="SOWTL4-ASDEFCON"/>
      </w:pPr>
      <w:bookmarkStart w:id="37" w:name="_Ref326653180"/>
      <w:bookmarkStart w:id="38" w:name="_Ref318711517"/>
      <w:r w:rsidRPr="003C4985">
        <w:lastRenderedPageBreak/>
        <w:t xml:space="preserve">Unless otherwise specified by the Commonwealth Representative, </w:t>
      </w:r>
      <w:r>
        <w:t>t</w:t>
      </w:r>
      <w:r w:rsidR="004349C3">
        <w:t xml:space="preserve">he Contractor shall provide the following information, which is additional to the requirements of clause 6.2.4 of DSD-ENG-SERV, when analysing </w:t>
      </w:r>
      <w:r w:rsidR="009A13CF">
        <w:t>SWCRs</w:t>
      </w:r>
      <w:r w:rsidR="004349C3">
        <w:t>:</w:t>
      </w:r>
      <w:bookmarkEnd w:id="37"/>
    </w:p>
    <w:p w14:paraId="1A541E5E" w14:textId="32A1DE7E" w:rsidR="00F62FC1" w:rsidRDefault="00F62FC1" w:rsidP="007F0D76">
      <w:pPr>
        <w:pStyle w:val="SOWSubL1-ASDEFCON"/>
      </w:pPr>
      <w:r>
        <w:t xml:space="preserve">the identification of the </w:t>
      </w:r>
      <w:r w:rsidR="0016702C">
        <w:t>Software</w:t>
      </w:r>
      <w:r>
        <w:t xml:space="preserve"> units, </w:t>
      </w:r>
      <w:r w:rsidR="00105EE1">
        <w:t xml:space="preserve">associated Technical Data </w:t>
      </w:r>
      <w:r w:rsidR="00675F89">
        <w:t>and Software</w:t>
      </w:r>
      <w:r w:rsidR="00E04E9D">
        <w:t xml:space="preserve"> rights</w:t>
      </w:r>
      <w:r>
        <w:t xml:space="preserve">, associated </w:t>
      </w:r>
      <w:r w:rsidR="0016702C">
        <w:t>Software</w:t>
      </w:r>
      <w:r>
        <w:t xml:space="preserve"> </w:t>
      </w:r>
      <w:r w:rsidR="00E04E9D">
        <w:t>(</w:t>
      </w:r>
      <w:r>
        <w:t>such as application kits</w:t>
      </w:r>
      <w:r w:rsidR="00E04E9D">
        <w:t xml:space="preserve"> and</w:t>
      </w:r>
      <w:r>
        <w:t xml:space="preserve"> installation scripts</w:t>
      </w:r>
      <w:r w:rsidR="00E04E9D">
        <w:t>)</w:t>
      </w:r>
      <w:r>
        <w:t xml:space="preserve">, and the versions thereof that need to be </w:t>
      </w:r>
      <w:r w:rsidR="0066063B">
        <w:t xml:space="preserve">developed or </w:t>
      </w:r>
      <w:r>
        <w:t>changed;</w:t>
      </w:r>
    </w:p>
    <w:p w14:paraId="281DAD61" w14:textId="77777777" w:rsidR="00F62FC1" w:rsidRDefault="00F62FC1" w:rsidP="0009011D">
      <w:pPr>
        <w:pStyle w:val="SOWSubL1-ASDEFCON"/>
      </w:pPr>
      <w:r>
        <w:t xml:space="preserve">the identification of the </w:t>
      </w:r>
      <w:r w:rsidR="00E04E9D">
        <w:t xml:space="preserve">Verification </w:t>
      </w:r>
      <w:r>
        <w:t xml:space="preserve">to be applied to both modified and unmodified parts of the system to </w:t>
      </w:r>
      <w:r w:rsidR="00E04E9D">
        <w:t>Verify</w:t>
      </w:r>
      <w:r w:rsidR="006A08A3">
        <w:t xml:space="preserve"> that</w:t>
      </w:r>
      <w:r w:rsidR="00E04E9D">
        <w:t xml:space="preserve"> </w:t>
      </w:r>
      <w:r>
        <w:t xml:space="preserve">the update </w:t>
      </w:r>
      <w:r w:rsidR="00FE65F0">
        <w:t>has met</w:t>
      </w:r>
      <w:r>
        <w:t xml:space="preserve"> require</w:t>
      </w:r>
      <w:r w:rsidR="00FE65F0">
        <w:t>ments</w:t>
      </w:r>
      <w:r>
        <w:t xml:space="preserve"> and has not introduced any unintentional changes; and</w:t>
      </w:r>
    </w:p>
    <w:p w14:paraId="159122AE" w14:textId="77777777" w:rsidR="004349C3" w:rsidRDefault="00F62FC1" w:rsidP="0009011D">
      <w:pPr>
        <w:pStyle w:val="SOWSubL1-ASDEFCON"/>
      </w:pPr>
      <w:proofErr w:type="gramStart"/>
      <w:r>
        <w:t>the</w:t>
      </w:r>
      <w:proofErr w:type="gramEnd"/>
      <w:r>
        <w:t xml:space="preserve"> identification of any associated hardware </w:t>
      </w:r>
      <w:r w:rsidR="00875F8C">
        <w:t>changes, if applicable.</w:t>
      </w:r>
    </w:p>
    <w:p w14:paraId="7BEC28C7" w14:textId="77777777" w:rsidR="00264720" w:rsidRPr="00E975C7" w:rsidRDefault="00264720" w:rsidP="0009011D">
      <w:pPr>
        <w:pStyle w:val="SOWTL4-ASDEFCON"/>
      </w:pPr>
      <w:bookmarkStart w:id="39" w:name="_Ref318707304"/>
      <w:bookmarkStart w:id="40" w:name="_Ref318714936"/>
      <w:bookmarkStart w:id="41" w:name="_Ref381617033"/>
      <w:bookmarkEnd w:id="38"/>
      <w:r w:rsidRPr="00E975C7">
        <w:t xml:space="preserve">The Contractor shall </w:t>
      </w:r>
      <w:r>
        <w:t>classify</w:t>
      </w:r>
      <w:r w:rsidRPr="00E975C7">
        <w:t xml:space="preserve"> each</w:t>
      </w:r>
      <w:r w:rsidRPr="004063D5">
        <w:t xml:space="preserve"> </w:t>
      </w:r>
      <w:r w:rsidR="0016702C">
        <w:t>Software</w:t>
      </w:r>
      <w:r w:rsidRPr="00E975C7">
        <w:t xml:space="preserve"> </w:t>
      </w:r>
      <w:r w:rsidR="00B33ACE">
        <w:t>c</w:t>
      </w:r>
      <w:r>
        <w:t xml:space="preserve">hange </w:t>
      </w:r>
      <w:r w:rsidR="00F362A3">
        <w:t>request</w:t>
      </w:r>
      <w:r w:rsidR="00B33ACE">
        <w:t xml:space="preserve">ed </w:t>
      </w:r>
      <w:r w:rsidRPr="00E975C7">
        <w:t>as</w:t>
      </w:r>
      <w:r>
        <w:t xml:space="preserve"> one or more of the following types</w:t>
      </w:r>
      <w:r w:rsidRPr="00E975C7">
        <w:t>:</w:t>
      </w:r>
      <w:bookmarkEnd w:id="39"/>
      <w:bookmarkEnd w:id="40"/>
      <w:bookmarkEnd w:id="41"/>
    </w:p>
    <w:p w14:paraId="2DE543A5" w14:textId="77777777" w:rsidR="00264720" w:rsidRDefault="00264720" w:rsidP="007F0D76">
      <w:pPr>
        <w:pStyle w:val="SOWSubL1-ASDEFCON"/>
      </w:pPr>
      <w:r>
        <w:t>Preventive Maintenance;</w:t>
      </w:r>
    </w:p>
    <w:p w14:paraId="4F60D367" w14:textId="77777777" w:rsidR="00264720" w:rsidRDefault="00264720" w:rsidP="0009011D">
      <w:pPr>
        <w:pStyle w:val="SOWSubL1-ASDEFCON"/>
      </w:pPr>
      <w:r>
        <w:t>Corrective Maintenance;</w:t>
      </w:r>
    </w:p>
    <w:p w14:paraId="509AF4AD" w14:textId="77777777" w:rsidR="00264720" w:rsidRDefault="00264720" w:rsidP="0009011D">
      <w:pPr>
        <w:pStyle w:val="SOWSubL1-ASDEFCON"/>
      </w:pPr>
      <w:r>
        <w:t>Adaptive Maintenance;</w:t>
      </w:r>
    </w:p>
    <w:p w14:paraId="63A97E04" w14:textId="77777777" w:rsidR="00264720" w:rsidRDefault="00264720" w:rsidP="0009011D">
      <w:pPr>
        <w:pStyle w:val="SOWSubL1-ASDEFCON"/>
      </w:pPr>
      <w:r>
        <w:t>Perfective Maintenance; and</w:t>
      </w:r>
    </w:p>
    <w:p w14:paraId="7854523D" w14:textId="77777777" w:rsidR="00D61473" w:rsidRDefault="00264720" w:rsidP="0009011D">
      <w:pPr>
        <w:pStyle w:val="SOWSubL1-ASDEFCON"/>
      </w:pPr>
      <w:proofErr w:type="gramStart"/>
      <w:r>
        <w:t>no</w:t>
      </w:r>
      <w:proofErr w:type="gramEnd"/>
      <w:r>
        <w:t xml:space="preserve"> </w:t>
      </w:r>
      <w:r w:rsidR="0016702C">
        <w:t>Software</w:t>
      </w:r>
      <w:r>
        <w:t xml:space="preserve"> support required (</w:t>
      </w:r>
      <w:proofErr w:type="spellStart"/>
      <w:r>
        <w:t>eg</w:t>
      </w:r>
      <w:proofErr w:type="spellEnd"/>
      <w:r>
        <w:t xml:space="preserve">, </w:t>
      </w:r>
      <w:r w:rsidR="00B754DE">
        <w:t xml:space="preserve">a hardware Failure incorrectly identified as </w:t>
      </w:r>
      <w:r w:rsidR="005F0C00">
        <w:t xml:space="preserve">being </w:t>
      </w:r>
      <w:r w:rsidR="0016702C">
        <w:t>Software</w:t>
      </w:r>
      <w:r w:rsidR="005F0C00">
        <w:t>-related</w:t>
      </w:r>
      <w:r>
        <w:t>).</w:t>
      </w:r>
    </w:p>
    <w:p w14:paraId="55E3F8DA" w14:textId="7D20550E" w:rsidR="0058638F" w:rsidRDefault="0058638F" w:rsidP="0009011D">
      <w:pPr>
        <w:pStyle w:val="SOWTL4-ASDEFCON"/>
      </w:pPr>
      <w:bookmarkStart w:id="42" w:name="_Ref326653198"/>
      <w:r>
        <w:t xml:space="preserve">Where a </w:t>
      </w:r>
      <w:r w:rsidR="009A13CF">
        <w:t>SWCR</w:t>
      </w:r>
      <w:r>
        <w:t xml:space="preserve"> involves a mix of the types identified in clause </w:t>
      </w:r>
      <w:r w:rsidR="006B4718">
        <w:fldChar w:fldCharType="begin"/>
      </w:r>
      <w:r w:rsidR="006B4718">
        <w:instrText xml:space="preserve"> REF _Ref381617033 \r \h </w:instrText>
      </w:r>
      <w:r w:rsidR="006B4718">
        <w:fldChar w:fldCharType="separate"/>
      </w:r>
      <w:r w:rsidR="0025167B">
        <w:t>6.2.3.3</w:t>
      </w:r>
      <w:r w:rsidR="006B4718">
        <w:fldChar w:fldCharType="end"/>
      </w:r>
      <w:r>
        <w:t>, the Contractor shall provide an estimate of</w:t>
      </w:r>
      <w:r w:rsidR="00F62FC1">
        <w:t>, and the associated rationale for,</w:t>
      </w:r>
      <w:r>
        <w:t xml:space="preserve"> the proportion of each type that </w:t>
      </w:r>
      <w:proofErr w:type="gramStart"/>
      <w:r>
        <w:t>should be attributed</w:t>
      </w:r>
      <w:proofErr w:type="gramEnd"/>
      <w:r>
        <w:t xml:space="preserve"> to the </w:t>
      </w:r>
      <w:r w:rsidR="0016702C">
        <w:t>Software</w:t>
      </w:r>
      <w:r>
        <w:t xml:space="preserve"> change.</w:t>
      </w:r>
      <w:bookmarkEnd w:id="42"/>
    </w:p>
    <w:p w14:paraId="25CEA56E" w14:textId="77777777" w:rsidR="00D821FD" w:rsidRDefault="00D821FD" w:rsidP="00D2667A">
      <w:pPr>
        <w:pStyle w:val="NoteToDrafters-ASDEFCON"/>
      </w:pPr>
      <w:bookmarkStart w:id="43" w:name="_Ref318711499"/>
      <w:bookmarkStart w:id="44" w:name="_Ref318725964"/>
      <w:r>
        <w:t xml:space="preserve">Note to drafters:  Note that clause 6.2.4 of DSD-ENG-SERV analyses change requests as either Recurring Services or S&amp;Q Services. </w:t>
      </w:r>
      <w:r w:rsidR="00E95F7F">
        <w:t xml:space="preserve"> </w:t>
      </w:r>
      <w:proofErr w:type="gramStart"/>
      <w:r w:rsidR="00990D0E">
        <w:t xml:space="preserve">Software changes </w:t>
      </w:r>
      <w:r>
        <w:t xml:space="preserve">may also be </w:t>
      </w:r>
      <w:r w:rsidR="00990D0E">
        <w:t>undertaken by</w:t>
      </w:r>
      <w:r>
        <w:t xml:space="preserve"> a Contractor Standing Capability (CSC)</w:t>
      </w:r>
      <w:proofErr w:type="gramEnd"/>
      <w:r>
        <w:t>.  See guidance for additional information.</w:t>
      </w:r>
    </w:p>
    <w:p w14:paraId="03AD2576" w14:textId="0B1A8B94" w:rsidR="00D821FD" w:rsidRPr="00D4646B" w:rsidRDefault="00D821FD" w:rsidP="0009011D">
      <w:pPr>
        <w:pStyle w:val="SOWTL4-ASDEFCON"/>
      </w:pPr>
      <w:r w:rsidRPr="00975E5C">
        <w:t xml:space="preserve">Subject to clause </w:t>
      </w:r>
      <w:r>
        <w:fldChar w:fldCharType="begin"/>
      </w:r>
      <w:r>
        <w:instrText xml:space="preserve"> REF _Ref381614623 \r \h </w:instrText>
      </w:r>
      <w:r>
        <w:fldChar w:fldCharType="separate"/>
      </w:r>
      <w:r w:rsidR="0025167B">
        <w:t>6.2.3.6</w:t>
      </w:r>
      <w:r>
        <w:fldChar w:fldCharType="end"/>
      </w:r>
      <w:r>
        <w:t xml:space="preserve">, </w:t>
      </w:r>
      <w:bookmarkStart w:id="45" w:name="_Ref318875611"/>
      <w:bookmarkStart w:id="46" w:name="_Ref383503584"/>
      <w:bookmarkStart w:id="47" w:name="_Ref318711508"/>
      <w:r w:rsidRPr="00D4646B">
        <w:t>the Contractor shall analys</w:t>
      </w:r>
      <w:r w:rsidR="009D32A5">
        <w:t>e</w:t>
      </w:r>
      <w:r>
        <w:t xml:space="preserve"> </w:t>
      </w:r>
      <w:r w:rsidRPr="00D4646B">
        <w:t>all SWCRs as S&amp;Q Services.</w:t>
      </w:r>
      <w:bookmarkEnd w:id="45"/>
      <w:r w:rsidRPr="00D4646B">
        <w:t xml:space="preserve">  For clarity, when a SWCR is associated with an ECP </w:t>
      </w:r>
      <w:r w:rsidR="009D32A5">
        <w:t>that is</w:t>
      </w:r>
      <w:r>
        <w:t xml:space="preserve"> </w:t>
      </w:r>
      <w:r w:rsidRPr="00D4646B">
        <w:t>analysed under clause 6.2.4 of DSD-ENG-SERV</w:t>
      </w:r>
      <w:r>
        <w:t xml:space="preserve"> as an S&amp;Q Service</w:t>
      </w:r>
      <w:r w:rsidRPr="00D4646B">
        <w:t xml:space="preserve">, both hardware and </w:t>
      </w:r>
      <w:r w:rsidR="0016702C">
        <w:t>Software</w:t>
      </w:r>
      <w:r w:rsidRPr="00D4646B">
        <w:t xml:space="preserve"> aspects </w:t>
      </w:r>
      <w:r w:rsidR="009D32A5">
        <w:t xml:space="preserve">of the change </w:t>
      </w:r>
      <w:r w:rsidRPr="00D4646B">
        <w:t xml:space="preserve">shall be </w:t>
      </w:r>
      <w:r w:rsidR="001910F8">
        <w:t>analysed</w:t>
      </w:r>
      <w:r w:rsidRPr="00D4646B">
        <w:t xml:space="preserve"> under the one S&amp;Q </w:t>
      </w:r>
      <w:r w:rsidR="001910F8">
        <w:t>Order</w:t>
      </w:r>
      <w:r w:rsidRPr="00D4646B">
        <w:t>.</w:t>
      </w:r>
      <w:bookmarkEnd w:id="46"/>
    </w:p>
    <w:bookmarkEnd w:id="47"/>
    <w:p w14:paraId="2482D1B2" w14:textId="77777777" w:rsidR="00D821FD" w:rsidRPr="00D4646B" w:rsidRDefault="00577EE6" w:rsidP="0009011D">
      <w:pPr>
        <w:pStyle w:val="SOWTL4-ASDEFCON"/>
      </w:pPr>
      <w:r w:rsidRPr="00DB4427">
        <w:t xml:space="preserve">Except when otherwise </w:t>
      </w:r>
      <w:proofErr w:type="gramStart"/>
      <w:r w:rsidRPr="00DB4427">
        <w:t>agreed</w:t>
      </w:r>
      <w:proofErr w:type="gramEnd"/>
      <w:r>
        <w:t xml:space="preserve"> in writing</w:t>
      </w:r>
      <w:r w:rsidRPr="00DB4427">
        <w:t xml:space="preserve"> by the Commonwealth Representative</w:t>
      </w:r>
      <w:r>
        <w:t>, w</w:t>
      </w:r>
      <w:r w:rsidR="00D821FD">
        <w:t>hen a SWCR, including a SWCR r</w:t>
      </w:r>
      <w:r>
        <w:t>aised</w:t>
      </w:r>
      <w:r w:rsidR="00D821FD">
        <w:t xml:space="preserve"> </w:t>
      </w:r>
      <w:bookmarkStart w:id="48" w:name="_Ref318722136"/>
      <w:bookmarkStart w:id="49" w:name="_Ref381614623"/>
      <w:r w:rsidR="00D821FD" w:rsidRPr="00D4646B">
        <w:t xml:space="preserve">by the Commonwealth Representative, </w:t>
      </w:r>
      <w:r w:rsidR="00D821FD">
        <w:t xml:space="preserve">relates to </w:t>
      </w:r>
      <w:r w:rsidR="00D821FD" w:rsidRPr="0012359A">
        <w:t>maintain</w:t>
      </w:r>
      <w:r w:rsidR="00D821FD">
        <w:t>ing the</w:t>
      </w:r>
      <w:r w:rsidR="00D821FD" w:rsidRPr="0012359A">
        <w:t xml:space="preserve"> serviceability</w:t>
      </w:r>
      <w:r w:rsidR="00D821FD">
        <w:t xml:space="preserve"> of Mission Systems and/or the </w:t>
      </w:r>
      <w:r w:rsidR="001910F8">
        <w:t xml:space="preserve">extant </w:t>
      </w:r>
      <w:r w:rsidR="00D821FD">
        <w:t>functionality of ICT Systems</w:t>
      </w:r>
      <w:r w:rsidR="00D821FD" w:rsidRPr="0012359A">
        <w:t xml:space="preserve">, </w:t>
      </w:r>
      <w:r>
        <w:t xml:space="preserve">or </w:t>
      </w:r>
      <w:r w:rsidR="00D821FD" w:rsidRPr="0012359A">
        <w:t xml:space="preserve">safety and/or </w:t>
      </w:r>
      <w:r w:rsidR="00D821FD">
        <w:t>regulatory requirements</w:t>
      </w:r>
      <w:r w:rsidR="001910F8">
        <w:t>,</w:t>
      </w:r>
      <w:r w:rsidR="00D821FD">
        <w:t xml:space="preserve"> </w:t>
      </w:r>
      <w:r w:rsidR="00D821FD" w:rsidRPr="00D4646B">
        <w:t xml:space="preserve">the Contractor shall analyse </w:t>
      </w:r>
      <w:r w:rsidR="001910F8">
        <w:t xml:space="preserve">and report on </w:t>
      </w:r>
      <w:r w:rsidR="00D821FD">
        <w:t xml:space="preserve">the </w:t>
      </w:r>
      <w:r w:rsidR="0016702C">
        <w:t>Software</w:t>
      </w:r>
      <w:r w:rsidR="00D821FD">
        <w:t xml:space="preserve"> change</w:t>
      </w:r>
      <w:r w:rsidR="00D821FD" w:rsidRPr="00D4646B">
        <w:t xml:space="preserve"> </w:t>
      </w:r>
      <w:r w:rsidR="00D821FD">
        <w:t>within the</w:t>
      </w:r>
      <w:r w:rsidR="00D821FD" w:rsidRPr="00D4646B">
        <w:t xml:space="preserve"> </w:t>
      </w:r>
      <w:r w:rsidR="001910F8">
        <w:t xml:space="preserve">fee for </w:t>
      </w:r>
      <w:r w:rsidR="00D821FD" w:rsidRPr="00D4646B">
        <w:t>Recurring Services</w:t>
      </w:r>
      <w:r w:rsidR="00D821FD">
        <w:t>.</w:t>
      </w:r>
      <w:bookmarkEnd w:id="43"/>
      <w:bookmarkEnd w:id="48"/>
      <w:bookmarkEnd w:id="49"/>
    </w:p>
    <w:p w14:paraId="49B36B7C" w14:textId="77777777" w:rsidR="00064497" w:rsidRDefault="00064497" w:rsidP="00D2667A">
      <w:pPr>
        <w:pStyle w:val="SOWHL3-ASDEFCON"/>
      </w:pPr>
      <w:bookmarkStart w:id="50" w:name="_Ref383522387"/>
      <w:r>
        <w:t>Development of Minor Changes to Software</w:t>
      </w:r>
      <w:bookmarkEnd w:id="44"/>
      <w:bookmarkEnd w:id="50"/>
    </w:p>
    <w:p w14:paraId="032F5B61" w14:textId="07D8F4C9" w:rsidR="00240EF2" w:rsidRDefault="00240EF2" w:rsidP="0009011D">
      <w:pPr>
        <w:pStyle w:val="SOWTL4-ASDEFCON"/>
      </w:pPr>
      <w:bookmarkStart w:id="51" w:name="_Ref326668671"/>
      <w:bookmarkStart w:id="52" w:name="_Ref318724761"/>
      <w:r>
        <w:t xml:space="preserve">The Contractor shall provide the </w:t>
      </w:r>
      <w:r w:rsidR="0016702C">
        <w:t>Software</w:t>
      </w:r>
      <w:r w:rsidR="004A6EB9">
        <w:t xml:space="preserve"> support </w:t>
      </w:r>
      <w:r>
        <w:t xml:space="preserve">Services required under this clause </w:t>
      </w:r>
      <w:r w:rsidR="00502FA1">
        <w:fldChar w:fldCharType="begin"/>
      </w:r>
      <w:r w:rsidR="00502FA1">
        <w:instrText xml:space="preserve"> REF _Ref383522387 \r \h </w:instrText>
      </w:r>
      <w:r w:rsidR="00502FA1">
        <w:fldChar w:fldCharType="separate"/>
      </w:r>
      <w:r w:rsidR="0025167B">
        <w:t>6.2.4</w:t>
      </w:r>
      <w:r w:rsidR="00502FA1">
        <w:fldChar w:fldCharType="end"/>
      </w:r>
      <w:r>
        <w:t xml:space="preserve"> for the </w:t>
      </w:r>
      <w:r w:rsidR="0016702C">
        <w:t>Software</w:t>
      </w:r>
      <w:r>
        <w:t xml:space="preserve"> Products for which the Contractor is identified as having Engineering </w:t>
      </w:r>
      <w:r w:rsidR="0018721F">
        <w:t>responsibilities</w:t>
      </w:r>
      <w:r>
        <w:t xml:space="preserve"> at Annex A to the SOW.</w:t>
      </w:r>
      <w:bookmarkEnd w:id="51"/>
    </w:p>
    <w:p w14:paraId="4AD137DC" w14:textId="77777777" w:rsidR="00EC2EF2" w:rsidRDefault="00EC2EF2" w:rsidP="0009011D">
      <w:pPr>
        <w:pStyle w:val="SOWTL4-ASDEFCON"/>
      </w:pPr>
      <w:bookmarkStart w:id="53" w:name="_Ref319418312"/>
      <w:r>
        <w:t>T</w:t>
      </w:r>
      <w:r w:rsidR="003C4985">
        <w:t xml:space="preserve">he Contractor shall </w:t>
      </w:r>
      <w:r>
        <w:t>develop</w:t>
      </w:r>
      <w:r w:rsidR="003C4985">
        <w:t xml:space="preserve"> a </w:t>
      </w:r>
      <w:r w:rsidR="00B35437">
        <w:t>SWCP</w:t>
      </w:r>
      <w:r>
        <w:t xml:space="preserve"> </w:t>
      </w:r>
      <w:r w:rsidR="00064497">
        <w:t xml:space="preserve">for </w:t>
      </w:r>
      <w:r>
        <w:t xml:space="preserve">each </w:t>
      </w:r>
      <w:r w:rsidR="0016702C">
        <w:t>Software</w:t>
      </w:r>
      <w:r w:rsidR="00F31097">
        <w:t xml:space="preserve">-related </w:t>
      </w:r>
      <w:r>
        <w:t>Minor Change</w:t>
      </w:r>
      <w:bookmarkEnd w:id="52"/>
      <w:bookmarkEnd w:id="53"/>
      <w:r w:rsidR="00AB779B">
        <w:t xml:space="preserve"> </w:t>
      </w:r>
      <w:bookmarkStart w:id="54" w:name="_Ref383683562"/>
      <w:r>
        <w:t>in accordance with:</w:t>
      </w:r>
      <w:bookmarkEnd w:id="54"/>
    </w:p>
    <w:p w14:paraId="5758BF6D" w14:textId="77777777" w:rsidR="00EC2EF2" w:rsidRDefault="00EC2EF2" w:rsidP="00D2667A">
      <w:pPr>
        <w:pStyle w:val="NoteToDrafters-ASDEFCON"/>
      </w:pPr>
      <w:r>
        <w:t xml:space="preserve">Note to drafters:  </w:t>
      </w:r>
      <w:r w:rsidR="008931C4">
        <w:t xml:space="preserve">As these are Minor Changes, the associated </w:t>
      </w:r>
      <w:r w:rsidR="0000582D">
        <w:t xml:space="preserve">SWCPs </w:t>
      </w:r>
      <w:r w:rsidR="008931C4">
        <w:t xml:space="preserve">are not </w:t>
      </w:r>
      <w:r w:rsidR="0000582D">
        <w:t xml:space="preserve">required to be </w:t>
      </w:r>
      <w:proofErr w:type="gramStart"/>
      <w:r w:rsidR="008931C4">
        <w:t>Approved</w:t>
      </w:r>
      <w:proofErr w:type="gramEnd"/>
      <w:r w:rsidR="008931C4">
        <w:t xml:space="preserve"> by the Commonwealth Representative in accordance with DSD-ENG-CM</w:t>
      </w:r>
      <w:r>
        <w:t>.</w:t>
      </w:r>
      <w:r w:rsidR="008931C4">
        <w:t xml:space="preserve">  If Approval of these </w:t>
      </w:r>
      <w:r w:rsidR="00990D0E">
        <w:t>SWCPs</w:t>
      </w:r>
      <w:r w:rsidR="008931C4">
        <w:t xml:space="preserve"> is required, drafters will need to modify this clause to use the standard wording for referencing CDRL Line Numbers.</w:t>
      </w:r>
    </w:p>
    <w:p w14:paraId="02B4948A" w14:textId="1C13466D" w:rsidR="000B2E1F" w:rsidRDefault="00EC2EF2" w:rsidP="007F0D76">
      <w:pPr>
        <w:pStyle w:val="SOWSubL1-ASDEFCON"/>
      </w:pPr>
      <w:r>
        <w:t>DID</w:t>
      </w:r>
      <w:r w:rsidR="00053563">
        <w:t>-</w:t>
      </w:r>
      <w:r w:rsidR="000F5A28">
        <w:t>CM-MGT</w:t>
      </w:r>
      <w:r w:rsidR="00053563">
        <w:t>-ECP</w:t>
      </w:r>
      <w:r>
        <w:t>;</w:t>
      </w:r>
    </w:p>
    <w:p w14:paraId="64B320BC" w14:textId="77777777" w:rsidR="00064497" w:rsidRDefault="000B2E1F" w:rsidP="0009011D">
      <w:pPr>
        <w:pStyle w:val="SOWSubL1-ASDEFCON"/>
      </w:pPr>
      <w:r>
        <w:t xml:space="preserve">DSD-ENG-CM; </w:t>
      </w:r>
      <w:r w:rsidR="00EC2EF2">
        <w:t>and</w:t>
      </w:r>
    </w:p>
    <w:p w14:paraId="46FBCBC1" w14:textId="77777777" w:rsidR="00064497" w:rsidRDefault="00064497" w:rsidP="00D2667A">
      <w:pPr>
        <w:pStyle w:val="NoteToDrafters-ASDEFCON"/>
      </w:pPr>
      <w:r>
        <w:lastRenderedPageBreak/>
        <w:t xml:space="preserve">Note to drafters:  The first selection in the following clause relates to the governing plan for </w:t>
      </w:r>
      <w:r w:rsidR="0016702C">
        <w:t>Software</w:t>
      </w:r>
      <w:r>
        <w:t xml:space="preserve"> support, while the second selection relates to the governing plan for CM.  Drafters are to make the appropriate selections and, if necessary, further tailor the clause.</w:t>
      </w:r>
    </w:p>
    <w:p w14:paraId="44C47478" w14:textId="695FEBE5" w:rsidR="003C4985" w:rsidRDefault="003C4985" w:rsidP="0009011D">
      <w:pPr>
        <w:pStyle w:val="SOWSubL1-ASDEFCON"/>
      </w:pPr>
      <w:bookmarkStart w:id="55" w:name="_Ref326667876"/>
      <w:proofErr w:type="gramStart"/>
      <w:r>
        <w:t>the</w:t>
      </w:r>
      <w:proofErr w:type="gramEnd"/>
      <w:r>
        <w:t xml:space="preserve"> Approved </w:t>
      </w:r>
      <w:r w:rsidR="00714E38">
        <w:fldChar w:fldCharType="begin">
          <w:ffData>
            <w:name w:val=""/>
            <w:enabled/>
            <w:calcOnExit w:val="0"/>
            <w:textInput>
              <w:default w:val="[…INSERT 'SWSP', 'SEMP' OR 'CEMP'…]"/>
            </w:textInput>
          </w:ffData>
        </w:fldChar>
      </w:r>
      <w:r w:rsidR="00714E38">
        <w:instrText xml:space="preserve"> FORMTEXT </w:instrText>
      </w:r>
      <w:r w:rsidR="00714E38">
        <w:fldChar w:fldCharType="separate"/>
      </w:r>
      <w:r w:rsidR="00E96BB9">
        <w:rPr>
          <w:noProof/>
        </w:rPr>
        <w:t>[…INSERT 'SWSP', 'SEMP' OR 'CEMP'…]</w:t>
      </w:r>
      <w:r w:rsidR="00714E38">
        <w:fldChar w:fldCharType="end"/>
      </w:r>
      <w:r>
        <w:t xml:space="preserve"> and the Approved </w:t>
      </w:r>
      <w:r w:rsidR="00714E38">
        <w:fldChar w:fldCharType="begin">
          <w:ffData>
            <w:name w:val=""/>
            <w:enabled/>
            <w:calcOnExit w:val="0"/>
            <w:textInput>
              <w:default w:val="[…INSERT 'CMP' OR 'CEMP'…]"/>
            </w:textInput>
          </w:ffData>
        </w:fldChar>
      </w:r>
      <w:r w:rsidR="00714E38">
        <w:instrText xml:space="preserve"> FORMTEXT </w:instrText>
      </w:r>
      <w:r w:rsidR="00714E38">
        <w:fldChar w:fldCharType="separate"/>
      </w:r>
      <w:r w:rsidR="00E96BB9">
        <w:rPr>
          <w:noProof/>
        </w:rPr>
        <w:t>[…INSERT 'CMP' OR 'CEMP'…]</w:t>
      </w:r>
      <w:r w:rsidR="00714E38">
        <w:fldChar w:fldCharType="end"/>
      </w:r>
      <w:r w:rsidR="000F4B28">
        <w:t xml:space="preserve"> in regards to Configuration Management</w:t>
      </w:r>
      <w:r>
        <w:t>.</w:t>
      </w:r>
      <w:bookmarkEnd w:id="55"/>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50A8F" w14:paraId="656987C1" w14:textId="77777777" w:rsidTr="00450A8F">
        <w:tc>
          <w:tcPr>
            <w:tcW w:w="9286" w:type="dxa"/>
            <w:shd w:val="clear" w:color="auto" w:fill="auto"/>
          </w:tcPr>
          <w:p w14:paraId="3FB4F2C4" w14:textId="77777777" w:rsidR="00450A8F" w:rsidRDefault="00450A8F" w:rsidP="00EA5D91">
            <w:pPr>
              <w:pStyle w:val="ASDEFCONOption"/>
              <w:keepNext w:val="0"/>
            </w:pPr>
            <w:bookmarkStart w:id="56" w:name="_Ref326668682"/>
            <w:r>
              <w:t>Option:</w:t>
            </w:r>
            <w:r w:rsidR="00E26546">
              <w:t xml:space="preserve"> </w:t>
            </w:r>
            <w:r>
              <w:t xml:space="preserve"> For when Minor Changes to </w:t>
            </w:r>
            <w:r w:rsidR="0016702C">
              <w:t>Software</w:t>
            </w:r>
            <w:r>
              <w:t xml:space="preserve"> Products will require Approval and the optional CCB clause has been included in clause 6.2.4 of DSD-ENG-SERV.</w:t>
            </w:r>
          </w:p>
          <w:p w14:paraId="1BD21482" w14:textId="1F09A2D6" w:rsidR="00450A8F" w:rsidRDefault="00450A8F" w:rsidP="00450A8F">
            <w:pPr>
              <w:pStyle w:val="SOWTL4-ASDEFCON"/>
            </w:pPr>
            <w:bookmarkStart w:id="57" w:name="_Ref326668680"/>
            <w:r>
              <w:t xml:space="preserve">The Contractor acknowledges that the Commonwealth Representative will not provide Approval to proceed with the development of a SWCP under clause </w:t>
            </w:r>
            <w:r>
              <w:fldChar w:fldCharType="begin"/>
            </w:r>
            <w:r>
              <w:instrText xml:space="preserve"> REF _Ref319418312 \w \h </w:instrText>
            </w:r>
            <w:r>
              <w:fldChar w:fldCharType="separate"/>
            </w:r>
            <w:r w:rsidR="0025167B">
              <w:t>6.2.4.2</w:t>
            </w:r>
            <w:r>
              <w:fldChar w:fldCharType="end"/>
            </w:r>
            <w:r>
              <w:t xml:space="preserve"> until after the </w:t>
            </w:r>
            <w:r w:rsidRPr="00EC2EF2">
              <w:t xml:space="preserve">Commonwealth’s </w:t>
            </w:r>
            <w:r>
              <w:t>CCB has considered the Contractor’s analysis of the associated</w:t>
            </w:r>
            <w:r w:rsidRPr="00EC2EF2">
              <w:t xml:space="preserve"> </w:t>
            </w:r>
            <w:r>
              <w:t>SWCR</w:t>
            </w:r>
            <w:r w:rsidRPr="00EC2EF2">
              <w:t xml:space="preserve"> under clause 6.2.4 of DSD-ENG-SERV</w:t>
            </w:r>
            <w:r>
              <w:t>.</w:t>
            </w:r>
            <w:bookmarkEnd w:id="57"/>
          </w:p>
        </w:tc>
      </w:tr>
    </w:tbl>
    <w:p w14:paraId="1C89F0B9" w14:textId="77777777" w:rsidR="001C546A" w:rsidRDefault="001C546A" w:rsidP="0009011D">
      <w:pPr>
        <w:pStyle w:val="SOWTL4-ASDEFCON"/>
      </w:pPr>
      <w:bookmarkStart w:id="58" w:name="_Ref112144912"/>
      <w:r>
        <w:t xml:space="preserve">If, after commencing the development of </w:t>
      </w:r>
      <w:r w:rsidR="00C502E2">
        <w:t>a</w:t>
      </w:r>
      <w:r>
        <w:t xml:space="preserve"> </w:t>
      </w:r>
      <w:r w:rsidR="000F4B28">
        <w:t>SWCP</w:t>
      </w:r>
      <w:r>
        <w:t>, the Contractor d</w:t>
      </w:r>
      <w:r w:rsidR="00673CF2">
        <w:t>etermine</w:t>
      </w:r>
      <w:r w:rsidR="008D70C8">
        <w:t>s</w:t>
      </w:r>
      <w:r>
        <w:t xml:space="preserve"> that the proposed </w:t>
      </w:r>
      <w:r w:rsidR="0016702C">
        <w:t>Software</w:t>
      </w:r>
      <w:r>
        <w:t xml:space="preserve"> change </w:t>
      </w:r>
      <w:proofErr w:type="gramStart"/>
      <w:r>
        <w:t>should be reclassified</w:t>
      </w:r>
      <w:proofErr w:type="gramEnd"/>
      <w:r>
        <w:t xml:space="preserve"> as a Major Change, the Contractor shall promptly </w:t>
      </w:r>
      <w:r w:rsidR="00E72634">
        <w:t>notify</w:t>
      </w:r>
      <w:r>
        <w:t xml:space="preserve"> the </w:t>
      </w:r>
      <w:r w:rsidR="00673CF2">
        <w:t xml:space="preserve">Commonwealth Representative and </w:t>
      </w:r>
      <w:r w:rsidR="00E72634">
        <w:t>follow any subsequent</w:t>
      </w:r>
      <w:r w:rsidR="00A65188">
        <w:t xml:space="preserve"> reasonable</w:t>
      </w:r>
      <w:r w:rsidR="00E72634">
        <w:t xml:space="preserve"> directions given by the Commonwealth Representative</w:t>
      </w:r>
      <w:r w:rsidR="001604E4">
        <w:t xml:space="preserve"> for the implementation of the </w:t>
      </w:r>
      <w:r w:rsidR="0016702C">
        <w:t>Software</w:t>
      </w:r>
      <w:r w:rsidR="001604E4">
        <w:t xml:space="preserve"> change as a Major Change</w:t>
      </w:r>
      <w:r w:rsidR="00673CF2">
        <w:t>.</w:t>
      </w:r>
      <w:bookmarkEnd w:id="56"/>
      <w:bookmarkEnd w:id="58"/>
    </w:p>
    <w:p w14:paraId="72E4BB7A" w14:textId="77777777" w:rsidR="00F31097" w:rsidRDefault="00F31097" w:rsidP="00D2667A">
      <w:pPr>
        <w:pStyle w:val="NoteToDrafters-ASDEFCON"/>
      </w:pPr>
      <w:r>
        <w:t xml:space="preserve">Note to drafters:  The first selection in the following clause relates to the governing plan for </w:t>
      </w:r>
      <w:r w:rsidR="0016702C">
        <w:t>Software</w:t>
      </w:r>
      <w:r>
        <w:t xml:space="preserve"> support, while the second selection relates to the governing plan for CM.  Drafters are to make the appropriate selections and, if necessary, further tailor the clause.</w:t>
      </w:r>
    </w:p>
    <w:p w14:paraId="4BF92218" w14:textId="1F0D50EA" w:rsidR="00F31097" w:rsidRDefault="00F31097" w:rsidP="0009011D">
      <w:pPr>
        <w:pStyle w:val="SOWTL4-ASDEFCON"/>
      </w:pPr>
      <w:bookmarkStart w:id="59" w:name="_Ref326668683"/>
      <w:r>
        <w:t xml:space="preserve">The Contractor shall </w:t>
      </w:r>
      <w:r w:rsidR="00F51696">
        <w:t xml:space="preserve">develop, </w:t>
      </w:r>
      <w:r>
        <w:t xml:space="preserve">implement, Verify and Validate the </w:t>
      </w:r>
      <w:r w:rsidR="0016702C">
        <w:t>Software</w:t>
      </w:r>
      <w:r>
        <w:t xml:space="preserve">-related Minor Change in accordance with the </w:t>
      </w:r>
      <w:r w:rsidR="000F4B28">
        <w:t>SWCP</w:t>
      </w:r>
      <w:r>
        <w:t xml:space="preserve">, the Approved </w:t>
      </w:r>
      <w:r w:rsidR="00714E38">
        <w:fldChar w:fldCharType="begin">
          <w:ffData>
            <w:name w:val=""/>
            <w:enabled/>
            <w:calcOnExit w:val="0"/>
            <w:textInput>
              <w:default w:val="[…INSERT 'SWSP', 'SEMP', 'CEMP' OR 'SSMP'…]"/>
            </w:textInput>
          </w:ffData>
        </w:fldChar>
      </w:r>
      <w:r w:rsidR="00714E38">
        <w:instrText xml:space="preserve"> FORMTEXT </w:instrText>
      </w:r>
      <w:r w:rsidR="00714E38">
        <w:fldChar w:fldCharType="separate"/>
      </w:r>
      <w:r w:rsidR="00E96BB9">
        <w:rPr>
          <w:noProof/>
        </w:rPr>
        <w:t>[…INSERT 'SWSP', 'SEMP', 'CEMP' OR 'SSMP'…]</w:t>
      </w:r>
      <w:r w:rsidR="00714E38">
        <w:fldChar w:fldCharType="end"/>
      </w:r>
      <w:r>
        <w:t xml:space="preserve"> and the Approved </w:t>
      </w:r>
      <w:r w:rsidR="00714E38">
        <w:fldChar w:fldCharType="begin">
          <w:ffData>
            <w:name w:val=""/>
            <w:enabled/>
            <w:calcOnExit w:val="0"/>
            <w:textInput>
              <w:default w:val="[…INSERT 'CMP', 'CEMP' OR 'SSMP'…]"/>
            </w:textInput>
          </w:ffData>
        </w:fldChar>
      </w:r>
      <w:r w:rsidR="00714E38">
        <w:instrText xml:space="preserve"> FORMTEXT </w:instrText>
      </w:r>
      <w:r w:rsidR="00714E38">
        <w:fldChar w:fldCharType="separate"/>
      </w:r>
      <w:r w:rsidR="00E96BB9">
        <w:rPr>
          <w:noProof/>
        </w:rPr>
        <w:t>[…INSERT 'CMP', 'CEMP' OR 'SSMP'…]</w:t>
      </w:r>
      <w:r w:rsidR="00714E38">
        <w:fldChar w:fldCharType="end"/>
      </w:r>
      <w:r>
        <w:t>.</w:t>
      </w:r>
      <w:bookmarkEnd w:id="59"/>
    </w:p>
    <w:p w14:paraId="2F9DC66A" w14:textId="77777777" w:rsidR="00BF260B" w:rsidRDefault="00BF260B" w:rsidP="00D2667A">
      <w:pPr>
        <w:pStyle w:val="NoteToDrafters-ASDEFCON"/>
      </w:pPr>
      <w:r>
        <w:t>Note to drafters:</w:t>
      </w:r>
      <w:r w:rsidR="005F524B">
        <w:t xml:space="preserve"> </w:t>
      </w:r>
      <w:r>
        <w:t xml:space="preserve"> </w:t>
      </w:r>
      <w:r w:rsidR="00AC3661">
        <w:t xml:space="preserve">The following options allow Minor Changes to </w:t>
      </w:r>
      <w:r w:rsidR="0016702C">
        <w:t>Software</w:t>
      </w:r>
      <w:r w:rsidR="00AC3661">
        <w:t xml:space="preserve"> to be undertaken as (Option A) S&amp;Q Services, including CSC Tasks when a CSC is included in the Contract, or (Option B) a combination of Recurring Services and S&amp;Q Services depending on the nature of the change.  Refer to guidance for further information</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3491C" w14:paraId="4B7D41C4" w14:textId="77777777" w:rsidTr="0033491C">
        <w:tc>
          <w:tcPr>
            <w:tcW w:w="9286" w:type="dxa"/>
            <w:shd w:val="clear" w:color="auto" w:fill="auto"/>
          </w:tcPr>
          <w:p w14:paraId="52D1A63A" w14:textId="77777777" w:rsidR="0033491C" w:rsidRPr="00D907C6" w:rsidRDefault="0033491C" w:rsidP="00D2667A">
            <w:pPr>
              <w:pStyle w:val="ASDEFCONOption"/>
            </w:pPr>
            <w:bookmarkStart w:id="60" w:name="_Ref318729009"/>
            <w:bookmarkStart w:id="61" w:name="_Ref326655944"/>
            <w:bookmarkStart w:id="62" w:name="_Ref383522393"/>
            <w:r>
              <w:t>Option A:</w:t>
            </w:r>
            <w:r w:rsidR="005F524B">
              <w:t xml:space="preserve"> </w:t>
            </w:r>
            <w:r>
              <w:t xml:space="preserve"> For when all Minor Changes to </w:t>
            </w:r>
            <w:r w:rsidR="0016702C">
              <w:t>Software</w:t>
            </w:r>
            <w:r>
              <w:t xml:space="preserve"> </w:t>
            </w:r>
            <w:proofErr w:type="gramStart"/>
            <w:r>
              <w:t>will be conducted</w:t>
            </w:r>
            <w:proofErr w:type="gramEnd"/>
            <w:r>
              <w:t xml:space="preserve"> as S&amp;Q Services (or as CSC Tasks).</w:t>
            </w:r>
          </w:p>
          <w:p w14:paraId="4FE2D11E" w14:textId="477E3B76" w:rsidR="0033491C" w:rsidRDefault="0033491C" w:rsidP="0033491C">
            <w:pPr>
              <w:pStyle w:val="SOWTL4-ASDEFCON"/>
            </w:pPr>
            <w:bookmarkStart w:id="63" w:name="_Ref383683483"/>
            <w:r>
              <w:t xml:space="preserve">The Contractor shall undertake the work required under this clause </w:t>
            </w:r>
            <w:r>
              <w:fldChar w:fldCharType="begin"/>
            </w:r>
            <w:r>
              <w:instrText xml:space="preserve"> REF _Ref383522387 \r \h </w:instrText>
            </w:r>
            <w:r>
              <w:fldChar w:fldCharType="separate"/>
            </w:r>
            <w:r w:rsidR="0025167B">
              <w:t>6.2.4</w:t>
            </w:r>
            <w:r>
              <w:fldChar w:fldCharType="end"/>
            </w:r>
            <w:r>
              <w:t xml:space="preserve"> as S&amp;Q Services.</w:t>
            </w:r>
            <w:bookmarkEnd w:id="63"/>
          </w:p>
        </w:tc>
      </w:tr>
    </w:tbl>
    <w:p w14:paraId="1F50DC30" w14:textId="77777777" w:rsidR="0033491C" w:rsidRDefault="0033491C" w:rsidP="00D2667A">
      <w:pPr>
        <w:pStyle w:val="ASDEFCONOptionSpace"/>
        <w:rPr>
          <w:rFonts w:eastAsia="Calibri"/>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3491C" w14:paraId="1CE29F30" w14:textId="77777777" w:rsidTr="0033491C">
        <w:tc>
          <w:tcPr>
            <w:tcW w:w="9286" w:type="dxa"/>
            <w:shd w:val="clear" w:color="auto" w:fill="auto"/>
          </w:tcPr>
          <w:p w14:paraId="7C1BEB0F" w14:textId="77777777" w:rsidR="0033491C" w:rsidRPr="001322AD" w:rsidRDefault="0033491C" w:rsidP="0028716B">
            <w:pPr>
              <w:pStyle w:val="ASDEFCONOption"/>
              <w:keepNext w:val="0"/>
              <w:rPr>
                <w:rFonts w:eastAsia="Calibri"/>
              </w:rPr>
            </w:pPr>
            <w:r w:rsidRPr="001322AD">
              <w:rPr>
                <w:rFonts w:eastAsia="Calibri"/>
              </w:rPr>
              <w:t xml:space="preserve">Option B: </w:t>
            </w:r>
            <w:r w:rsidR="005F524B">
              <w:rPr>
                <w:rFonts w:eastAsia="Calibri"/>
              </w:rPr>
              <w:t xml:space="preserve"> </w:t>
            </w:r>
            <w:r w:rsidRPr="001322AD">
              <w:rPr>
                <w:rFonts w:eastAsia="Calibri"/>
              </w:rPr>
              <w:t xml:space="preserve">For when Minor Changes to </w:t>
            </w:r>
            <w:r w:rsidR="0016702C">
              <w:rPr>
                <w:rFonts w:eastAsia="Calibri"/>
              </w:rPr>
              <w:t>Software</w:t>
            </w:r>
            <w:r w:rsidRPr="001322AD">
              <w:rPr>
                <w:rFonts w:eastAsia="Calibri"/>
              </w:rPr>
              <w:t xml:space="preserve"> will be Recurring Services or S&amp;Q Services</w:t>
            </w:r>
            <w:r w:rsidR="007E4A50">
              <w:rPr>
                <w:rFonts w:eastAsia="Calibri"/>
              </w:rPr>
              <w:t>,</w:t>
            </w:r>
            <w:r w:rsidRPr="001322AD">
              <w:rPr>
                <w:rFonts w:eastAsia="Calibri"/>
              </w:rPr>
              <w:t xml:space="preserve"> depending upon the nature of the change.</w:t>
            </w:r>
          </w:p>
          <w:p w14:paraId="5615A58B" w14:textId="4455AA31" w:rsidR="0033491C" w:rsidRPr="002E1BA2" w:rsidRDefault="0033491C" w:rsidP="0033491C">
            <w:pPr>
              <w:pStyle w:val="SOWTL4-ASDEFCON"/>
            </w:pPr>
            <w:bookmarkStart w:id="64" w:name="_Ref383683486"/>
            <w:r w:rsidRPr="002E1BA2">
              <w:t>Subject to clause</w:t>
            </w:r>
            <w:r>
              <w:t xml:space="preserve"> </w:t>
            </w:r>
            <w:r>
              <w:fldChar w:fldCharType="begin"/>
            </w:r>
            <w:r>
              <w:instrText xml:space="preserve"> REF _Ref383669009 \r \h </w:instrText>
            </w:r>
            <w:r>
              <w:fldChar w:fldCharType="separate"/>
            </w:r>
            <w:r w:rsidR="0025167B">
              <w:t>6.2.4.8</w:t>
            </w:r>
            <w:r>
              <w:fldChar w:fldCharType="end"/>
            </w:r>
            <w:r w:rsidRPr="002E1BA2">
              <w:t xml:space="preserve">, the Contractor shall undertake the work required under this clause </w:t>
            </w:r>
            <w:r>
              <w:fldChar w:fldCharType="begin"/>
            </w:r>
            <w:r>
              <w:instrText xml:space="preserve"> REF _Ref383522387 \r \h </w:instrText>
            </w:r>
            <w:r>
              <w:fldChar w:fldCharType="separate"/>
            </w:r>
            <w:r w:rsidR="0025167B">
              <w:t>6.2.4</w:t>
            </w:r>
            <w:r>
              <w:fldChar w:fldCharType="end"/>
            </w:r>
            <w:r w:rsidRPr="002E1BA2">
              <w:t xml:space="preserve"> as S&amp;Q Services.</w:t>
            </w:r>
            <w:bookmarkEnd w:id="64"/>
          </w:p>
          <w:p w14:paraId="177CB285" w14:textId="77777777" w:rsidR="0033491C" w:rsidRPr="002E1BA2" w:rsidRDefault="0033491C" w:rsidP="0033491C">
            <w:pPr>
              <w:pStyle w:val="SOWTL4-ASDEFCON"/>
            </w:pPr>
            <w:bookmarkStart w:id="65" w:name="_Ref383669009"/>
            <w:r>
              <w:t>Except when otherwise agreed</w:t>
            </w:r>
            <w:r w:rsidRPr="002E1BA2">
              <w:t xml:space="preserve"> in writing by the Commonwealth Representative (</w:t>
            </w:r>
            <w:proofErr w:type="spellStart"/>
            <w:r w:rsidRPr="002E1BA2">
              <w:t>eg</w:t>
            </w:r>
            <w:proofErr w:type="spellEnd"/>
            <w:r w:rsidRPr="002E1BA2">
              <w:t xml:space="preserve">, due to Defence activities </w:t>
            </w:r>
            <w:r>
              <w:t>in developing or testing</w:t>
            </w:r>
            <w:r w:rsidRPr="002E1BA2">
              <w:t xml:space="preserve"> the proposed Minor Change</w:t>
            </w:r>
            <w:r>
              <w:t xml:space="preserve"> or due to significant cost</w:t>
            </w:r>
            <w:r w:rsidRPr="002E1BA2">
              <w:t xml:space="preserve">), the Contractor shall undertake the Minor Change to </w:t>
            </w:r>
            <w:r w:rsidR="0016702C">
              <w:t>Software</w:t>
            </w:r>
            <w:r w:rsidRPr="002E1BA2">
              <w:t xml:space="preserve"> within the fee for Recurring Services if the Minor Change:</w:t>
            </w:r>
            <w:bookmarkEnd w:id="65"/>
          </w:p>
          <w:p w14:paraId="25D956CF" w14:textId="77777777" w:rsidR="0033491C" w:rsidRPr="002E1BA2" w:rsidRDefault="0033491C" w:rsidP="007F0D76">
            <w:pPr>
              <w:pStyle w:val="SOWSubL1-ASDEFCON"/>
            </w:pPr>
            <w:r w:rsidRPr="002E1BA2">
              <w:t>is required to be undertaken due to legislation or the other provisions of the Contract, including provisions for Defects and Latent Defects;</w:t>
            </w:r>
          </w:p>
          <w:p w14:paraId="1DE40969" w14:textId="77777777" w:rsidR="0033491C" w:rsidRPr="002E1BA2" w:rsidRDefault="0033491C" w:rsidP="0033491C">
            <w:pPr>
              <w:pStyle w:val="SOWSubL1-ASDEFCON"/>
            </w:pPr>
            <w:r w:rsidRPr="002E1BA2">
              <w:t>is already provided for through a Subcontract;</w:t>
            </w:r>
          </w:p>
          <w:p w14:paraId="5049BC30" w14:textId="77777777" w:rsidR="0033491C" w:rsidRPr="001322AD" w:rsidRDefault="0033491C" w:rsidP="00D2667A">
            <w:pPr>
              <w:pStyle w:val="NoteToDrafters-ASDEFCON"/>
              <w:rPr>
                <w:rFonts w:eastAsia="Calibri"/>
              </w:rPr>
            </w:pPr>
            <w:r w:rsidRPr="001322AD">
              <w:rPr>
                <w:rFonts w:eastAsia="Calibri"/>
              </w:rPr>
              <w:t>Note to drafters:</w:t>
            </w:r>
            <w:r w:rsidR="005F524B">
              <w:rPr>
                <w:rFonts w:eastAsia="Calibri"/>
              </w:rPr>
              <w:t xml:space="preserve"> </w:t>
            </w:r>
            <w:r w:rsidRPr="001322AD">
              <w:rPr>
                <w:rFonts w:eastAsia="Calibri"/>
              </w:rPr>
              <w:t xml:space="preserve"> The Commonwealth may not be able to identify applicable exclusions when drafting the Contract.  Under these circumstances, it may be appropriate to include a note to tenderers here requesting their input on potential exclusions as part of the tender responses.</w:t>
            </w:r>
          </w:p>
          <w:p w14:paraId="37C55C5F" w14:textId="77777777" w:rsidR="0033491C" w:rsidRPr="002E1BA2" w:rsidRDefault="0033491C" w:rsidP="0033491C">
            <w:pPr>
              <w:pStyle w:val="SOWSubL1-ASDEFCON"/>
            </w:pPr>
            <w:r>
              <w:t xml:space="preserve">is to </w:t>
            </w:r>
            <w:r w:rsidRPr="002E1BA2">
              <w:t>maintain the availability of one or more of the major Products (</w:t>
            </w:r>
            <w:proofErr w:type="spellStart"/>
            <w:r w:rsidRPr="002E1BA2">
              <w:t>ie</w:t>
            </w:r>
            <w:proofErr w:type="spellEnd"/>
            <w:r w:rsidRPr="002E1BA2">
              <w:t>, those Products that form the basis of the Capability), with the exception of any Minor Change that involves:</w:t>
            </w:r>
          </w:p>
          <w:p w14:paraId="297587AC" w14:textId="4B7322C5" w:rsidR="0033491C" w:rsidRDefault="0033491C" w:rsidP="00D2667A">
            <w:pPr>
              <w:pStyle w:val="SOWSubL2-ASDEFCON"/>
            </w:pPr>
            <w:r w:rsidRPr="002E1BA2">
              <w:fldChar w:fldCharType="begin">
                <w:ffData>
                  <w:name w:val=""/>
                  <w:enabled/>
                  <w:calcOnExit w:val="0"/>
                  <w:textInput>
                    <w:default w:val="[…INSERT APPLICABLE EXCLUSIONS (EG,'security-related changes to an ICT System'…]"/>
                  </w:textInput>
                </w:ffData>
              </w:fldChar>
            </w:r>
            <w:r w:rsidRPr="002E1BA2">
              <w:instrText xml:space="preserve"> FORMTEXT </w:instrText>
            </w:r>
            <w:r w:rsidRPr="002E1BA2">
              <w:fldChar w:fldCharType="separate"/>
            </w:r>
            <w:r w:rsidR="00E96BB9">
              <w:rPr>
                <w:noProof/>
              </w:rPr>
              <w:t>[…INSERT APPLICABLE EXCLUSIONS (EG,'security-related changes to an ICT System'…]</w:t>
            </w:r>
            <w:r w:rsidRPr="002E1BA2">
              <w:fldChar w:fldCharType="end"/>
            </w:r>
            <w:proofErr w:type="gramStart"/>
            <w:r w:rsidRPr="002E1BA2">
              <w:t>;</w:t>
            </w:r>
            <w:proofErr w:type="gramEnd"/>
          </w:p>
        </w:tc>
      </w:tr>
    </w:tbl>
    <w:p w14:paraId="3D01B5C7" w14:textId="77777777" w:rsidR="00AD0EDF" w:rsidRDefault="00AD0EDF" w:rsidP="00D2667A">
      <w:pPr>
        <w:pStyle w:val="SOWHL3-ASDEFCON"/>
      </w:pPr>
      <w:bookmarkStart w:id="66" w:name="_Ref112144260"/>
      <w:r>
        <w:lastRenderedPageBreak/>
        <w:t>Development of Major Changes to Software</w:t>
      </w:r>
      <w:bookmarkEnd w:id="60"/>
      <w:bookmarkEnd w:id="61"/>
      <w:bookmarkEnd w:id="62"/>
      <w:bookmarkEnd w:id="66"/>
    </w:p>
    <w:p w14:paraId="05A755C2" w14:textId="3093856B" w:rsidR="008901EF" w:rsidRDefault="008901EF" w:rsidP="0009011D">
      <w:pPr>
        <w:pStyle w:val="SOWTL4-ASDEFCON"/>
      </w:pPr>
      <w:bookmarkStart w:id="67" w:name="_Ref326691726"/>
      <w:r>
        <w:t xml:space="preserve">The Contractor shall provide the Services required under this clause </w:t>
      </w:r>
      <w:r w:rsidR="00CE3474">
        <w:fldChar w:fldCharType="begin"/>
      </w:r>
      <w:r w:rsidR="00CE3474">
        <w:instrText xml:space="preserve"> REF _Ref112144260 \r \h </w:instrText>
      </w:r>
      <w:r w:rsidR="00CE3474">
        <w:fldChar w:fldCharType="separate"/>
      </w:r>
      <w:r w:rsidR="0025167B">
        <w:t>6.2.5</w:t>
      </w:r>
      <w:r w:rsidR="00CE3474">
        <w:fldChar w:fldCharType="end"/>
      </w:r>
      <w:r>
        <w:t xml:space="preserve"> for the </w:t>
      </w:r>
      <w:r w:rsidR="0016702C">
        <w:t>Software</w:t>
      </w:r>
      <w:r>
        <w:t xml:space="preserve"> Products for which the Contractor is identified as having Engineering responsibility at Annex A to the SOW.</w:t>
      </w:r>
      <w:bookmarkEnd w:id="67"/>
    </w:p>
    <w:p w14:paraId="7F91AB5F" w14:textId="34EDF979" w:rsidR="009E15E2" w:rsidRDefault="00CF4369" w:rsidP="00D2667A">
      <w:pPr>
        <w:pStyle w:val="NoteToDrafters-ASDEFCON"/>
      </w:pPr>
      <w:r>
        <w:t xml:space="preserve">Note to drafters: </w:t>
      </w:r>
      <w:r w:rsidR="005F524B">
        <w:t xml:space="preserve"> </w:t>
      </w:r>
      <w:r w:rsidR="00E37CFC">
        <w:t>Some</w:t>
      </w:r>
      <w:r w:rsidR="001604E4">
        <w:t xml:space="preserve"> </w:t>
      </w:r>
      <w:r w:rsidR="009E15E2">
        <w:t>programs</w:t>
      </w:r>
      <w:r w:rsidR="00E37CFC">
        <w:t>, including those requiring regulatory approval,</w:t>
      </w:r>
      <w:r w:rsidR="009E15E2">
        <w:t xml:space="preserve"> may mandat</w:t>
      </w:r>
      <w:r w:rsidR="00E37CFC">
        <w:t>e</w:t>
      </w:r>
      <w:r w:rsidR="009E15E2">
        <w:t xml:space="preserve"> </w:t>
      </w:r>
      <w:r w:rsidR="00E37CFC">
        <w:t xml:space="preserve">that </w:t>
      </w:r>
      <w:r w:rsidR="009E15E2">
        <w:t xml:space="preserve">a Software Management Plan </w:t>
      </w:r>
      <w:r w:rsidR="00E37CFC">
        <w:t xml:space="preserve">(SWMP) be </w:t>
      </w:r>
      <w:r w:rsidR="009E15E2">
        <w:t>prepared in accordance with DID-ENG-SW-S</w:t>
      </w:r>
      <w:r w:rsidR="00364106">
        <w:t>W</w:t>
      </w:r>
      <w:r w:rsidR="009E15E2">
        <w:t>MP</w:t>
      </w:r>
      <w:r w:rsidR="00F964E4">
        <w:t xml:space="preserve"> (</w:t>
      </w:r>
      <w:r w:rsidR="00F4233B">
        <w:t xml:space="preserve">sourced </w:t>
      </w:r>
      <w:r w:rsidR="00F964E4">
        <w:t>from ASDEFCON (Strategic Materiel))</w:t>
      </w:r>
      <w:r w:rsidR="009E15E2">
        <w:t xml:space="preserve">.  If required, include </w:t>
      </w:r>
      <w:r w:rsidR="00E37CFC">
        <w:t>the following option, include the SWMP</w:t>
      </w:r>
      <w:r>
        <w:t xml:space="preserve"> in clause 6.2.5</w:t>
      </w:r>
      <w:r w:rsidR="006B36F6">
        <w:t>.1</w:t>
      </w:r>
      <w:r>
        <w:t xml:space="preserve"> of DSD-ENG-SERV</w:t>
      </w:r>
      <w:r w:rsidR="00E37CFC">
        <w:t>,</w:t>
      </w:r>
      <w:r w:rsidR="009E15E2">
        <w:t xml:space="preserve"> and amend the CDRL </w:t>
      </w:r>
      <w:r>
        <w:t>accordingly</w:t>
      </w:r>
      <w:r w:rsidR="009E15E2">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E27F65" w14:paraId="6C297A33" w14:textId="77777777" w:rsidTr="00E27F65">
        <w:tc>
          <w:tcPr>
            <w:tcW w:w="9286" w:type="dxa"/>
            <w:shd w:val="clear" w:color="auto" w:fill="auto"/>
          </w:tcPr>
          <w:p w14:paraId="126848AF" w14:textId="6B29444C" w:rsidR="00E27F65" w:rsidRDefault="00E27F65" w:rsidP="00E27F65">
            <w:pPr>
              <w:pStyle w:val="ASDEFCONOption"/>
              <w:keepNext w:val="0"/>
            </w:pPr>
            <w:bookmarkStart w:id="68" w:name="_Ref326733384"/>
            <w:bookmarkStart w:id="69" w:name="_Ref326691731"/>
            <w:r>
              <w:t xml:space="preserve">Option: </w:t>
            </w:r>
            <w:r w:rsidR="00E91F1C">
              <w:t xml:space="preserve"> </w:t>
            </w:r>
            <w:r>
              <w:t>Include the following clause when an SWMP is required to manage Major Changes to Software.  Refer to guidance for additional explanation.</w:t>
            </w:r>
          </w:p>
          <w:p w14:paraId="45B92E13" w14:textId="6182F6FC" w:rsidR="00E27F65" w:rsidRDefault="00E27F65" w:rsidP="00E27F65">
            <w:pPr>
              <w:pStyle w:val="SOWTL4-ASDEFCON"/>
            </w:pPr>
            <w:bookmarkStart w:id="70" w:name="_Ref112145111"/>
            <w:r>
              <w:t xml:space="preserve">The Contractor shall develop, deliver and update a Software Management Plan (SWMP) in accordance with CDRL Line Number </w:t>
            </w:r>
            <w:bookmarkEnd w:id="68"/>
            <w:r>
              <w:fldChar w:fldCharType="begin">
                <w:ffData>
                  <w:name w:val=""/>
                  <w:enabled/>
                  <w:calcOnExit w:val="0"/>
                  <w:textInput>
                    <w:default w:val="[…DRAFTER TO INSERT LINE NUMBER…]"/>
                  </w:textInput>
                </w:ffData>
              </w:fldChar>
            </w:r>
            <w:r>
              <w:instrText xml:space="preserve"> FORMTEXT </w:instrText>
            </w:r>
            <w:r>
              <w:fldChar w:fldCharType="separate"/>
            </w:r>
            <w:r w:rsidR="00E96BB9">
              <w:rPr>
                <w:noProof/>
              </w:rPr>
              <w:t>[…DRAFTER TO INSERT LINE NUMBER…]</w:t>
            </w:r>
            <w:r>
              <w:fldChar w:fldCharType="end"/>
            </w:r>
            <w:bookmarkEnd w:id="70"/>
          </w:p>
        </w:tc>
      </w:tr>
    </w:tbl>
    <w:p w14:paraId="0E41D491" w14:textId="77777777" w:rsidR="00AD0EDF" w:rsidRDefault="00AD0EDF" w:rsidP="0009011D">
      <w:pPr>
        <w:pStyle w:val="SOWTL4-ASDEFCON"/>
      </w:pPr>
      <w:bookmarkStart w:id="71" w:name="_Ref112145191"/>
      <w:r>
        <w:t>The Contractor shall design, develop, implement, Verify and Validate</w:t>
      </w:r>
      <w:r w:rsidR="00561749">
        <w:t xml:space="preserve"> (as applicable)</w:t>
      </w:r>
      <w:r>
        <w:t xml:space="preserve"> </w:t>
      </w:r>
      <w:r w:rsidR="00123E97">
        <w:t>each Major Change</w:t>
      </w:r>
      <w:r>
        <w:t xml:space="preserve"> for </w:t>
      </w:r>
      <w:r w:rsidR="0016702C">
        <w:t>Software</w:t>
      </w:r>
      <w:r>
        <w:t xml:space="preserve"> in accordance with:</w:t>
      </w:r>
      <w:bookmarkEnd w:id="69"/>
      <w:bookmarkEnd w:id="71"/>
    </w:p>
    <w:p w14:paraId="0E8470A8" w14:textId="0A897F28" w:rsidR="00AD0EDF" w:rsidRDefault="00AD0EDF" w:rsidP="007F0D76">
      <w:pPr>
        <w:pStyle w:val="SOWSubL1-ASDEFCON"/>
      </w:pPr>
      <w:r>
        <w:t>this DSD</w:t>
      </w:r>
      <w:r w:rsidR="00C07D18">
        <w:t xml:space="preserve">, including this clause </w:t>
      </w:r>
      <w:r w:rsidR="00CE3474">
        <w:fldChar w:fldCharType="begin"/>
      </w:r>
      <w:r w:rsidR="00CE3474">
        <w:instrText xml:space="preserve"> REF _Ref112144260 \r \h </w:instrText>
      </w:r>
      <w:r w:rsidR="00CE3474">
        <w:fldChar w:fldCharType="separate"/>
      </w:r>
      <w:r w:rsidR="0025167B">
        <w:t>6.2.5</w:t>
      </w:r>
      <w:r w:rsidR="00CE3474">
        <w:fldChar w:fldCharType="end"/>
      </w:r>
      <w:r w:rsidR="00C07D18">
        <w:t xml:space="preserve"> and clauses </w:t>
      </w:r>
      <w:r w:rsidR="00CE3474">
        <w:fldChar w:fldCharType="begin"/>
      </w:r>
      <w:r w:rsidR="00CE3474">
        <w:instrText xml:space="preserve"> REF _Ref112145470 \r \h </w:instrText>
      </w:r>
      <w:r w:rsidR="00CE3474">
        <w:fldChar w:fldCharType="separate"/>
      </w:r>
      <w:r w:rsidR="0025167B">
        <w:t>6.2.6</w:t>
      </w:r>
      <w:r w:rsidR="00CE3474">
        <w:fldChar w:fldCharType="end"/>
      </w:r>
      <w:r w:rsidR="00C07D18">
        <w:t xml:space="preserve"> to </w:t>
      </w:r>
      <w:r w:rsidR="00CE3474">
        <w:fldChar w:fldCharType="begin"/>
      </w:r>
      <w:r w:rsidR="00CE3474">
        <w:instrText xml:space="preserve"> REF _Ref112144967 \r \h </w:instrText>
      </w:r>
      <w:r w:rsidR="00CE3474">
        <w:fldChar w:fldCharType="separate"/>
      </w:r>
      <w:r w:rsidR="0025167B">
        <w:t>6.2.9</w:t>
      </w:r>
      <w:r w:rsidR="00CE3474">
        <w:fldChar w:fldCharType="end"/>
      </w:r>
      <w:r w:rsidR="00C07D18">
        <w:t>, as applicable</w:t>
      </w:r>
      <w:r>
        <w:t>;</w:t>
      </w:r>
    </w:p>
    <w:p w14:paraId="09E2966E" w14:textId="77777777" w:rsidR="00AD0EDF" w:rsidRDefault="00AD0EDF" w:rsidP="0009011D">
      <w:pPr>
        <w:pStyle w:val="SOWSubL1-ASDEFCON"/>
      </w:pPr>
      <w:r>
        <w:t>clause 6.2.5 of DSD-ENG-SERV</w:t>
      </w:r>
      <w:r w:rsidR="00C92A93">
        <w:t>, including the SWCP(s) developed as part of or in lieu of the Engineering Change Proposal</w:t>
      </w:r>
      <w:r>
        <w:t>;</w:t>
      </w:r>
    </w:p>
    <w:p w14:paraId="54B1B2AE" w14:textId="77777777" w:rsidR="00C92A93" w:rsidRDefault="00C92A93" w:rsidP="0009011D">
      <w:pPr>
        <w:pStyle w:val="SOWSubL1-ASDEFCON"/>
      </w:pPr>
      <w:r>
        <w:t>clause</w:t>
      </w:r>
      <w:r w:rsidR="00C07D18">
        <w:t>s</w:t>
      </w:r>
      <w:r>
        <w:t xml:space="preserve"> </w:t>
      </w:r>
      <w:r w:rsidR="00C07D18">
        <w:t xml:space="preserve">6.2.7 and </w:t>
      </w:r>
      <w:r>
        <w:t>6.2.10 of DSD-ENG-SERV;</w:t>
      </w:r>
    </w:p>
    <w:p w14:paraId="4020AA4F" w14:textId="77777777" w:rsidR="00AD0EDF" w:rsidRDefault="00AD0EDF" w:rsidP="0009011D">
      <w:pPr>
        <w:pStyle w:val="SOWSubL1-ASDEFCON"/>
      </w:pPr>
      <w:r>
        <w:t>DSD-ENG-CM;</w:t>
      </w:r>
    </w:p>
    <w:p w14:paraId="40325E28" w14:textId="77777777" w:rsidR="009E15E2" w:rsidRDefault="009E15E2" w:rsidP="00D2667A">
      <w:pPr>
        <w:pStyle w:val="NoteToDrafters-ASDEFCON"/>
      </w:pPr>
      <w:r>
        <w:t xml:space="preserve">Note to drafters: </w:t>
      </w:r>
      <w:r w:rsidR="005F524B">
        <w:t xml:space="preserve"> </w:t>
      </w:r>
      <w:r w:rsidR="00CF4369">
        <w:t xml:space="preserve">Amend </w:t>
      </w:r>
      <w:r>
        <w:t xml:space="preserve">the following subclause if a different standard is to be the basis of </w:t>
      </w:r>
      <w:r w:rsidR="0016702C">
        <w:t>Software</w:t>
      </w:r>
      <w:r>
        <w:t xml:space="preserve"> engineering activities to develop Major Changes.</w:t>
      </w:r>
      <w:r w:rsidR="00CF4369">
        <w:t xml:space="preserve">  Also, select the appropriate governing plan for managing Major Changes to </w:t>
      </w:r>
      <w:r w:rsidR="0016702C">
        <w:t>Software</w:t>
      </w:r>
      <w:r w:rsidR="00CF4369">
        <w:t>.</w:t>
      </w:r>
    </w:p>
    <w:p w14:paraId="67530CFB" w14:textId="6EA1CF55" w:rsidR="009E15E2" w:rsidRDefault="00AD0EDF" w:rsidP="0009011D">
      <w:pPr>
        <w:pStyle w:val="SOWSubL1-ASDEFCON"/>
      </w:pPr>
      <w:bookmarkStart w:id="72" w:name="_Ref326696188"/>
      <w:r>
        <w:t xml:space="preserve">the requirements of </w:t>
      </w:r>
      <w:r w:rsidR="00B768D6">
        <w:t xml:space="preserve">AS/NZS </w:t>
      </w:r>
      <w:r>
        <w:t>ISO/IEC</w:t>
      </w:r>
      <w:r w:rsidRPr="00DF24C2">
        <w:t xml:space="preserve"> 12207</w:t>
      </w:r>
      <w:r>
        <w:t>:</w:t>
      </w:r>
      <w:r w:rsidR="00556240">
        <w:t>2013</w:t>
      </w:r>
      <w:r w:rsidR="009E15E2">
        <w:t>, as tailored by:</w:t>
      </w:r>
      <w:bookmarkEnd w:id="72"/>
    </w:p>
    <w:p w14:paraId="7825DAF6" w14:textId="02725EE8" w:rsidR="009E15E2" w:rsidRDefault="00AD0EDF" w:rsidP="00D2667A">
      <w:pPr>
        <w:pStyle w:val="SOWSubL2-ASDEFCON"/>
      </w:pPr>
      <w:bookmarkStart w:id="73" w:name="_Ref326696190"/>
      <w:r>
        <w:t xml:space="preserve">the </w:t>
      </w:r>
      <w:r w:rsidR="009E15E2">
        <w:t xml:space="preserve">Approved </w:t>
      </w:r>
      <w:r w:rsidR="00714E38">
        <w:fldChar w:fldCharType="begin">
          <w:ffData>
            <w:name w:val=""/>
            <w:enabled/>
            <w:calcOnExit w:val="0"/>
            <w:textInput>
              <w:default w:val="[…INSERT 'SWSP' AND/OR 'SWMP' AND/OR 'SEMP'…]"/>
            </w:textInput>
          </w:ffData>
        </w:fldChar>
      </w:r>
      <w:r w:rsidR="00714E38">
        <w:instrText xml:space="preserve"> FORMTEXT </w:instrText>
      </w:r>
      <w:r w:rsidR="00714E38">
        <w:fldChar w:fldCharType="separate"/>
      </w:r>
      <w:r w:rsidR="00E96BB9">
        <w:rPr>
          <w:noProof/>
        </w:rPr>
        <w:t>[…INSERT 'SWSP' AND/OR 'SWMP' AND/OR 'SEMP'…]</w:t>
      </w:r>
      <w:r w:rsidR="00714E38">
        <w:fldChar w:fldCharType="end"/>
      </w:r>
      <w:r w:rsidR="009E15E2">
        <w:t>; and</w:t>
      </w:r>
      <w:bookmarkEnd w:id="73"/>
    </w:p>
    <w:p w14:paraId="5F4E1124" w14:textId="77777777" w:rsidR="00AD0EDF" w:rsidRDefault="009E15E2" w:rsidP="0009011D">
      <w:pPr>
        <w:pStyle w:val="SOWSubL2-ASDEFCON"/>
      </w:pPr>
      <w:r>
        <w:t xml:space="preserve">the </w:t>
      </w:r>
      <w:r w:rsidR="00AD0EDF">
        <w:t>supplementary management plans for the Major Change in accordance with clause 6.2.5 of DSD-ENG-SERV; and</w:t>
      </w:r>
    </w:p>
    <w:p w14:paraId="50F482FF" w14:textId="77777777" w:rsidR="00AD0EDF" w:rsidRDefault="009E15E2" w:rsidP="0009011D">
      <w:pPr>
        <w:pStyle w:val="SOWSubL1-ASDEFCON"/>
      </w:pPr>
      <w:proofErr w:type="gramStart"/>
      <w:r>
        <w:t>clause</w:t>
      </w:r>
      <w:proofErr w:type="gramEnd"/>
      <w:r>
        <w:t xml:space="preserve"> </w:t>
      </w:r>
      <w:r w:rsidR="00264683">
        <w:t>3.15</w:t>
      </w:r>
      <w:r>
        <w:t xml:space="preserve"> of the COC</w:t>
      </w:r>
      <w:r w:rsidR="00CF4369">
        <w:t>, whe</w:t>
      </w:r>
      <w:r w:rsidR="00561749">
        <w:t>n</w:t>
      </w:r>
      <w:r w:rsidR="00CF4369">
        <w:t xml:space="preserve"> the development of a Major Change is undertaken as an S&amp;Q Service</w:t>
      </w:r>
      <w:r>
        <w:t>.</w:t>
      </w:r>
    </w:p>
    <w:p w14:paraId="4F524036" w14:textId="77777777" w:rsidR="00BD2483" w:rsidRDefault="00BD2483" w:rsidP="0009011D">
      <w:pPr>
        <w:pStyle w:val="SOWTL4-ASDEFCON"/>
      </w:pPr>
      <w:bookmarkStart w:id="74" w:name="_Ref319391727"/>
      <w:r>
        <w:t>In addition to the requirements of clause 6.2.5 of DSD-ENG-SERV, the Contractor shall</w:t>
      </w:r>
      <w:r w:rsidR="003905A2">
        <w:t xml:space="preserve"> Verify that</w:t>
      </w:r>
      <w:r>
        <w:t>:</w:t>
      </w:r>
      <w:bookmarkEnd w:id="74"/>
    </w:p>
    <w:p w14:paraId="21762DB6" w14:textId="77777777" w:rsidR="00BD2483" w:rsidRDefault="00BD2483" w:rsidP="007F0D76">
      <w:pPr>
        <w:pStyle w:val="SOWSubL1-ASDEFCON"/>
      </w:pPr>
      <w:r w:rsidRPr="00BD2483">
        <w:t xml:space="preserve">the </w:t>
      </w:r>
      <w:r w:rsidR="0016702C">
        <w:t>Software</w:t>
      </w:r>
      <w:r w:rsidRPr="00BD2483">
        <w:t xml:space="preserve"> </w:t>
      </w:r>
      <w:r>
        <w:t xml:space="preserve">change </w:t>
      </w:r>
      <w:r w:rsidRPr="00BD2483">
        <w:t>has not affected the original, unmodified requirements</w:t>
      </w:r>
      <w:r>
        <w:t>;</w:t>
      </w:r>
    </w:p>
    <w:p w14:paraId="4DC46DA4" w14:textId="77777777" w:rsidR="00BD2483" w:rsidRDefault="00BD2483" w:rsidP="0009011D">
      <w:pPr>
        <w:pStyle w:val="SOWSubL1-ASDEFCON"/>
      </w:pPr>
      <w:r>
        <w:t xml:space="preserve">the </w:t>
      </w:r>
      <w:r w:rsidR="003905A2">
        <w:t>modified</w:t>
      </w:r>
      <w:r w:rsidRPr="00BD2483">
        <w:t xml:space="preserve"> </w:t>
      </w:r>
      <w:r w:rsidR="0016702C">
        <w:t>Software</w:t>
      </w:r>
      <w:r w:rsidRPr="00BD2483">
        <w:t xml:space="preserve"> Products do not compromise existing systems</w:t>
      </w:r>
      <w:r w:rsidR="003905A2">
        <w:t>; and</w:t>
      </w:r>
    </w:p>
    <w:p w14:paraId="03AF1435" w14:textId="77777777" w:rsidR="003905A2" w:rsidRDefault="003905A2" w:rsidP="0009011D">
      <w:pPr>
        <w:pStyle w:val="SOWSubL1-ASDEFCON"/>
      </w:pPr>
      <w:proofErr w:type="gramStart"/>
      <w:r>
        <w:t>the</w:t>
      </w:r>
      <w:proofErr w:type="gramEnd"/>
      <w:r>
        <w:t xml:space="preserve"> </w:t>
      </w:r>
      <w:r w:rsidRPr="003905A2">
        <w:t>application kits and install scripts install correctly in the execution environment</w:t>
      </w:r>
      <w:r>
        <w:t>.</w:t>
      </w:r>
    </w:p>
    <w:p w14:paraId="6EA6F0BF" w14:textId="77777777" w:rsidR="003905A2" w:rsidRDefault="005C49C2" w:rsidP="0009011D">
      <w:pPr>
        <w:pStyle w:val="SOWTL4-ASDEFCON"/>
      </w:pPr>
      <w:bookmarkStart w:id="75" w:name="_Ref326691738"/>
      <w:r>
        <w:t xml:space="preserve">In addition to the </w:t>
      </w:r>
      <w:r w:rsidR="009237F5">
        <w:t xml:space="preserve">V&amp;V </w:t>
      </w:r>
      <w:r>
        <w:t>requirements of clause 6.2.5 of DSD-ENG-SERV</w:t>
      </w:r>
      <w:r w:rsidR="006B4F8E">
        <w:t xml:space="preserve"> and until Acceptance of the modified </w:t>
      </w:r>
      <w:r w:rsidR="0016702C">
        <w:t>Software</w:t>
      </w:r>
      <w:r w:rsidR="006B4F8E">
        <w:t xml:space="preserve"> Products</w:t>
      </w:r>
      <w:r w:rsidR="00856EB4">
        <w:t>,</w:t>
      </w:r>
      <w:r w:rsidR="000E5055">
        <w:t xml:space="preserve"> </w:t>
      </w:r>
      <w:r w:rsidR="00856EB4">
        <w:t xml:space="preserve">the </w:t>
      </w:r>
      <w:r w:rsidR="003905A2">
        <w:t xml:space="preserve">Contractor shall </w:t>
      </w:r>
      <w:r w:rsidR="00753435">
        <w:t xml:space="preserve">retain </w:t>
      </w:r>
      <w:r w:rsidR="00A07854">
        <w:t>(for traceability)</w:t>
      </w:r>
      <w:r w:rsidR="006B4F8E">
        <w:t xml:space="preserve"> the</w:t>
      </w:r>
      <w:r w:rsidR="003905A2">
        <w:t xml:space="preserve"> test reference build</w:t>
      </w:r>
      <w:r w:rsidR="006B4F8E">
        <w:t>s</w:t>
      </w:r>
      <w:r w:rsidR="003905A2">
        <w:t xml:space="preserve"> (including </w:t>
      </w:r>
      <w:r w:rsidR="00A07854">
        <w:t xml:space="preserve">modified </w:t>
      </w:r>
      <w:r w:rsidR="0016702C">
        <w:t>Software</w:t>
      </w:r>
      <w:r w:rsidR="00A07854">
        <w:t xml:space="preserve"> Products, application </w:t>
      </w:r>
      <w:r w:rsidR="006B4F8E">
        <w:t>kits</w:t>
      </w:r>
      <w:r w:rsidR="00A07854">
        <w:t xml:space="preserve"> and/or install scripts</w:t>
      </w:r>
      <w:r w:rsidR="003905A2">
        <w:t xml:space="preserve">) used for the conduct of </w:t>
      </w:r>
      <w:r w:rsidR="006B4F8E">
        <w:t xml:space="preserve">each phase of </w:t>
      </w:r>
      <w:r>
        <w:t>Acceptance V&amp;V</w:t>
      </w:r>
      <w:r w:rsidR="00A07854" w:rsidRPr="00A07854">
        <w:t xml:space="preserve"> </w:t>
      </w:r>
      <w:r w:rsidR="00A07854">
        <w:t xml:space="preserve">activities </w:t>
      </w:r>
      <w:r w:rsidR="006B4F8E">
        <w:t>and</w:t>
      </w:r>
      <w:r w:rsidR="00BF260B">
        <w:t xml:space="preserve"> for</w:t>
      </w:r>
      <w:r w:rsidR="00A07854">
        <w:t xml:space="preserve"> each applicable execution environment</w:t>
      </w:r>
      <w:r w:rsidR="003905A2">
        <w:t>.</w:t>
      </w:r>
      <w:bookmarkEnd w:id="75"/>
    </w:p>
    <w:p w14:paraId="156EB1C5" w14:textId="0EDDAC74" w:rsidR="00BD2483" w:rsidRDefault="00BD2483" w:rsidP="00D2667A">
      <w:pPr>
        <w:pStyle w:val="NoteToDrafters-ASDEFCON"/>
      </w:pPr>
      <w:r>
        <w:t xml:space="preserve">Note to drafters: </w:t>
      </w:r>
      <w:r w:rsidR="005F524B">
        <w:t xml:space="preserve"> </w:t>
      </w:r>
      <w:r>
        <w:t xml:space="preserve">Where </w:t>
      </w:r>
      <w:r w:rsidR="0016702C">
        <w:t>Software</w:t>
      </w:r>
      <w:r>
        <w:t xml:space="preserve"> </w:t>
      </w:r>
      <w:proofErr w:type="gramStart"/>
      <w:r>
        <w:t>is deployed</w:t>
      </w:r>
      <w:proofErr w:type="gramEnd"/>
      <w:r>
        <w:t xml:space="preserve"> on </w:t>
      </w:r>
      <w:r w:rsidR="0090698A">
        <w:t xml:space="preserve">ICT </w:t>
      </w:r>
      <w:r>
        <w:t>infrastructure</w:t>
      </w:r>
      <w:r w:rsidR="007E4A50">
        <w:t>,</w:t>
      </w:r>
      <w:r>
        <w:t xml:space="preserve"> </w:t>
      </w:r>
      <w:r w:rsidR="0090698A">
        <w:t>DD</w:t>
      </w:r>
      <w:r>
        <w:t xml:space="preserve">G accreditation of the </w:t>
      </w:r>
      <w:r w:rsidR="0016702C">
        <w:t>Software</w:t>
      </w:r>
      <w:r>
        <w:t xml:space="preserve"> and release package is required.  The following clause aims to ensure that </w:t>
      </w:r>
      <w:r w:rsidR="00C220A1">
        <w:t>accreditation</w:t>
      </w:r>
      <w:r>
        <w:t xml:space="preserve"> </w:t>
      </w:r>
      <w:proofErr w:type="gramStart"/>
      <w:r>
        <w:t>is obtained</w:t>
      </w:r>
      <w:proofErr w:type="gramEnd"/>
      <w:r>
        <w:t xml:space="preserve"> </w:t>
      </w:r>
      <w:r w:rsidR="00C220A1">
        <w:t>when</w:t>
      </w:r>
      <w:r>
        <w:t xml:space="preserve"> applicable.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3A2428" w:rsidRPr="00687C9C" w14:paraId="7CABDA66" w14:textId="77777777" w:rsidTr="00060CA3">
        <w:tc>
          <w:tcPr>
            <w:tcW w:w="9067" w:type="dxa"/>
            <w:shd w:val="clear" w:color="auto" w:fill="auto"/>
          </w:tcPr>
          <w:p w14:paraId="52A69913" w14:textId="692D9609" w:rsidR="003A2428" w:rsidRPr="00687C9C" w:rsidRDefault="003A2428" w:rsidP="001C7DFE">
            <w:pPr>
              <w:pStyle w:val="ASDEFCONOption"/>
              <w:keepNext w:val="0"/>
              <w:widowControl w:val="0"/>
              <w:rPr>
                <w:rFonts w:eastAsia="Calibri"/>
              </w:rPr>
            </w:pPr>
            <w:r w:rsidRPr="00687C9C">
              <w:rPr>
                <w:rFonts w:eastAsia="Calibri"/>
              </w:rPr>
              <w:t xml:space="preserve">Option: </w:t>
            </w:r>
            <w:r w:rsidR="005F524B">
              <w:rPr>
                <w:rFonts w:eastAsia="Calibri"/>
              </w:rPr>
              <w:t xml:space="preserve"> </w:t>
            </w:r>
            <w:r w:rsidRPr="00687C9C">
              <w:rPr>
                <w:rFonts w:eastAsia="Calibri"/>
              </w:rPr>
              <w:t xml:space="preserve">For when </w:t>
            </w:r>
            <w:r w:rsidR="0090698A">
              <w:rPr>
                <w:rFonts w:eastAsia="Calibri"/>
              </w:rPr>
              <w:t>DD</w:t>
            </w:r>
            <w:r w:rsidRPr="00687C9C">
              <w:rPr>
                <w:rFonts w:eastAsia="Calibri"/>
              </w:rPr>
              <w:t>G accreditation for installation on Defence networks is also required.</w:t>
            </w:r>
          </w:p>
          <w:p w14:paraId="5C4B44D1" w14:textId="14E1C471" w:rsidR="003A2428" w:rsidRPr="007B76BC" w:rsidRDefault="003A2428" w:rsidP="0009011D">
            <w:pPr>
              <w:pStyle w:val="SOWTL4-ASDEFCON"/>
            </w:pPr>
            <w:bookmarkStart w:id="76" w:name="_Ref383791965"/>
            <w:r w:rsidRPr="007B76BC">
              <w:t xml:space="preserve">Where the changed </w:t>
            </w:r>
            <w:r w:rsidR="0016702C">
              <w:t>Software</w:t>
            </w:r>
            <w:r w:rsidRPr="007B76BC">
              <w:t xml:space="preserve"> Product(s) are to be installed on the Defence Standard Operating Environment (SOE), or the </w:t>
            </w:r>
            <w:r w:rsidR="00C55D76">
              <w:t>d</w:t>
            </w:r>
            <w:r w:rsidRPr="007B76BC">
              <w:t xml:space="preserve">eployable SOE, the Contractor shall consult, coordinate and cooperate with the Commonwealth Representative, </w:t>
            </w:r>
            <w:r w:rsidR="0090698A">
              <w:t>Defence Digital Group (DD</w:t>
            </w:r>
            <w:r w:rsidR="0090698A" w:rsidRPr="007B76BC">
              <w:t>G</w:t>
            </w:r>
            <w:r w:rsidR="0090698A">
              <w:t>)</w:t>
            </w:r>
            <w:r w:rsidR="0090698A" w:rsidRPr="007B76BC">
              <w:t xml:space="preserve"> </w:t>
            </w:r>
            <w:r w:rsidRPr="007B76BC">
              <w:t>and other Associated Parties, as applicable, for:</w:t>
            </w:r>
            <w:bookmarkEnd w:id="76"/>
          </w:p>
          <w:p w14:paraId="4E9BFABD" w14:textId="3439EF7B" w:rsidR="003A2428" w:rsidRPr="007B76BC" w:rsidRDefault="00DC63B6" w:rsidP="007F0D76">
            <w:pPr>
              <w:pStyle w:val="SOWSubL1-ASDEFCON"/>
            </w:pPr>
            <w:r>
              <w:lastRenderedPageBreak/>
              <w:t xml:space="preserve">the conduct of </w:t>
            </w:r>
            <w:r w:rsidR="003A2428" w:rsidRPr="007B76BC">
              <w:t>Verification activities</w:t>
            </w:r>
            <w:r>
              <w:t>, including compatibility testing,</w:t>
            </w:r>
            <w:r w:rsidR="003A2428" w:rsidRPr="007B76BC">
              <w:t xml:space="preserve"> necessary for accreditation</w:t>
            </w:r>
            <w:r>
              <w:t xml:space="preserve"> by </w:t>
            </w:r>
            <w:r w:rsidR="0090698A">
              <w:t>DDG</w:t>
            </w:r>
            <w:r w:rsidR="003A2428" w:rsidRPr="007B76BC">
              <w:t>; and</w:t>
            </w:r>
          </w:p>
          <w:p w14:paraId="50EF0551" w14:textId="7F8ED9AC" w:rsidR="003A2428" w:rsidRPr="007B76BC" w:rsidRDefault="003A2428" w:rsidP="0009011D">
            <w:pPr>
              <w:pStyle w:val="SOWSubL1-ASDEFCON"/>
            </w:pPr>
            <w:proofErr w:type="gramStart"/>
            <w:r>
              <w:t>preparation</w:t>
            </w:r>
            <w:proofErr w:type="gramEnd"/>
            <w:r>
              <w:t xml:space="preserve"> of</w:t>
            </w:r>
            <w:r w:rsidRPr="007B76BC">
              <w:t xml:space="preserve"> the </w:t>
            </w:r>
            <w:r w:rsidR="0016702C">
              <w:t>Software</w:t>
            </w:r>
            <w:r w:rsidRPr="007B76BC">
              <w:t xml:space="preserve"> </w:t>
            </w:r>
            <w:r w:rsidR="003966B9" w:rsidRPr="007B76BC">
              <w:t>Updates</w:t>
            </w:r>
            <w:r>
              <w:t>, application kits and install scripts, as necessary</w:t>
            </w:r>
            <w:r w:rsidRPr="007B76BC">
              <w:t xml:space="preserve"> for distribution and installation</w:t>
            </w:r>
            <w:r>
              <w:t xml:space="preserve"> in the applicable operating environment</w:t>
            </w:r>
            <w:r w:rsidRPr="007B76BC">
              <w:t>.</w:t>
            </w:r>
          </w:p>
        </w:tc>
      </w:tr>
    </w:tbl>
    <w:p w14:paraId="6E2B2BF0" w14:textId="10618C34" w:rsidR="003F5655" w:rsidRDefault="003F5655" w:rsidP="003F5655">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060CA3" w14:paraId="17C288AE" w14:textId="77777777" w:rsidTr="00060CA3">
        <w:tc>
          <w:tcPr>
            <w:tcW w:w="9070" w:type="dxa"/>
            <w:shd w:val="clear" w:color="auto" w:fill="auto"/>
          </w:tcPr>
          <w:p w14:paraId="1D02458B" w14:textId="0BDF5D46" w:rsidR="00060CA3" w:rsidRDefault="00060CA3" w:rsidP="00060CA3">
            <w:pPr>
              <w:pStyle w:val="ASDEFCONOption"/>
            </w:pPr>
            <w:bookmarkStart w:id="77" w:name="_Ref326691741"/>
            <w:r>
              <w:t xml:space="preserve">Option: Include when the Software Product(s) are, or are part of, an </w:t>
            </w:r>
            <w:proofErr w:type="spellStart"/>
            <w:r>
              <w:t>SSoI</w:t>
            </w:r>
            <w:proofErr w:type="spellEnd"/>
            <w:r>
              <w:t>.</w:t>
            </w:r>
          </w:p>
          <w:p w14:paraId="1BB8B348" w14:textId="7B15A3B2" w:rsidR="00060CA3" w:rsidRDefault="00060CA3" w:rsidP="00060CA3">
            <w:pPr>
              <w:pStyle w:val="SOWTL4-ASDEFCON"/>
            </w:pPr>
            <w:bookmarkStart w:id="78" w:name="_Ref167804423"/>
            <w:r>
              <w:t>Where the changed Software Product(s) are a Security System of Interest (</w:t>
            </w:r>
            <w:proofErr w:type="spellStart"/>
            <w:r>
              <w:t>SSoI</w:t>
            </w:r>
            <w:proofErr w:type="spellEnd"/>
            <w:r>
              <w:t xml:space="preserve">), or part of an </w:t>
            </w:r>
            <w:proofErr w:type="spellStart"/>
            <w:r>
              <w:t>SSoI</w:t>
            </w:r>
            <w:proofErr w:type="spellEnd"/>
            <w:r>
              <w:t xml:space="preserve">, the Contractor shall provide support </w:t>
            </w:r>
            <w:r w:rsidRPr="00447AEA">
              <w:t xml:space="preserve">to the Commonwealth’s </w:t>
            </w:r>
            <w:r>
              <w:t>activities associated with the applicable Security Authorisations in accordance with DSD-ENG-SEC.</w:t>
            </w:r>
            <w:bookmarkEnd w:id="78"/>
          </w:p>
        </w:tc>
      </w:tr>
    </w:tbl>
    <w:p w14:paraId="67E6836C" w14:textId="142893C8" w:rsidR="004E2881" w:rsidRDefault="004E2881" w:rsidP="0009011D">
      <w:pPr>
        <w:pStyle w:val="SOWTL4-ASDEFCON"/>
      </w:pPr>
      <w:bookmarkStart w:id="79" w:name="_Ref167804893"/>
      <w:r>
        <w:t>For the implementation of each Major Change, or set of changes, the Contractor shall:</w:t>
      </w:r>
      <w:bookmarkEnd w:id="79"/>
    </w:p>
    <w:p w14:paraId="114CB68E" w14:textId="77777777" w:rsidR="004E2881" w:rsidRDefault="004E2881" w:rsidP="007F0D76">
      <w:pPr>
        <w:pStyle w:val="SOWSubL1-ASDEFCON"/>
      </w:pPr>
      <w:r>
        <w:t xml:space="preserve">develop and document a migration plan to control the </w:t>
      </w:r>
      <w:r w:rsidR="0016702C">
        <w:t>Software</w:t>
      </w:r>
      <w:r>
        <w:t xml:space="preserve"> change and its impact on the parent system;</w:t>
      </w:r>
    </w:p>
    <w:p w14:paraId="470423C7" w14:textId="77777777" w:rsidR="004E2881" w:rsidRDefault="004E2881" w:rsidP="0009011D">
      <w:pPr>
        <w:pStyle w:val="SOWSubL1-ASDEFCON"/>
      </w:pPr>
      <w:r>
        <w:t>provide the migration plan to the Commonwealth Representative for Approval; and</w:t>
      </w:r>
    </w:p>
    <w:p w14:paraId="04DD59FF" w14:textId="77777777" w:rsidR="004E2881" w:rsidRDefault="004E2881" w:rsidP="0009011D">
      <w:pPr>
        <w:pStyle w:val="SOWSubL1-ASDEFCON"/>
      </w:pPr>
      <w:proofErr w:type="gramStart"/>
      <w:r>
        <w:t>implement</w:t>
      </w:r>
      <w:proofErr w:type="gramEnd"/>
      <w:r>
        <w:t xml:space="preserve"> the </w:t>
      </w:r>
      <w:r w:rsidR="0016702C">
        <w:t>Software</w:t>
      </w:r>
      <w:r>
        <w:t xml:space="preserve"> change for the affected </w:t>
      </w:r>
      <w:r w:rsidR="0016702C">
        <w:t>Software</w:t>
      </w:r>
      <w:r>
        <w:t xml:space="preserve"> Product(s) in accordance with the Approved migration plan.</w:t>
      </w:r>
    </w:p>
    <w:p w14:paraId="3AD230CD" w14:textId="77777777" w:rsidR="004E2881" w:rsidRDefault="004E2881" w:rsidP="0009011D">
      <w:pPr>
        <w:pStyle w:val="SOWTL4-ASDEFCON"/>
      </w:pPr>
      <w:bookmarkStart w:id="80" w:name="_Ref383689504"/>
      <w:r>
        <w:t>The Contractor shall address the following in the migration plan:</w:t>
      </w:r>
      <w:bookmarkEnd w:id="80"/>
    </w:p>
    <w:p w14:paraId="2CA705E9" w14:textId="77777777" w:rsidR="004E2881" w:rsidRDefault="004E2881" w:rsidP="007F0D76">
      <w:pPr>
        <w:pStyle w:val="SOWSubL1-ASDEFCON"/>
      </w:pPr>
      <w:r>
        <w:t>requirements analysis and definition of migration;</w:t>
      </w:r>
    </w:p>
    <w:p w14:paraId="1E9A8287" w14:textId="77777777" w:rsidR="004E2881" w:rsidRDefault="004E2881" w:rsidP="0009011D">
      <w:pPr>
        <w:pStyle w:val="SOWSubL1-ASDEFCON"/>
      </w:pPr>
      <w:r>
        <w:t>development of migration tools;</w:t>
      </w:r>
    </w:p>
    <w:p w14:paraId="288E4871" w14:textId="77777777" w:rsidR="004E2881" w:rsidRDefault="004E2881" w:rsidP="0009011D">
      <w:pPr>
        <w:pStyle w:val="SOWSubL1-ASDEFCON"/>
      </w:pPr>
      <w:r>
        <w:t xml:space="preserve">conversion of </w:t>
      </w:r>
      <w:r w:rsidR="0016702C">
        <w:t>Software</w:t>
      </w:r>
      <w:r>
        <w:t xml:space="preserve"> Product(s) and associated data;</w:t>
      </w:r>
    </w:p>
    <w:p w14:paraId="757DD0E4" w14:textId="77777777" w:rsidR="004E2881" w:rsidRDefault="004E2881" w:rsidP="0009011D">
      <w:pPr>
        <w:pStyle w:val="SOWSubL1-ASDEFCON"/>
      </w:pPr>
      <w:r>
        <w:t xml:space="preserve">migration execution, including the extent to which old and new </w:t>
      </w:r>
      <w:r w:rsidR="0016702C">
        <w:t>Software</w:t>
      </w:r>
      <w:r>
        <w:t xml:space="preserve"> Products may be used in parallel;</w:t>
      </w:r>
    </w:p>
    <w:p w14:paraId="76C3C3B8" w14:textId="77777777" w:rsidR="004E2881" w:rsidRDefault="004E2881" w:rsidP="0009011D">
      <w:pPr>
        <w:pStyle w:val="SOWSubL1-ASDEFCON"/>
      </w:pPr>
      <w:r>
        <w:t>migration Verification;</w:t>
      </w:r>
    </w:p>
    <w:p w14:paraId="4F3864A7" w14:textId="77777777" w:rsidR="004E2881" w:rsidRDefault="004E2881" w:rsidP="0009011D">
      <w:pPr>
        <w:pStyle w:val="SOWSubL1-ASDEFCON"/>
      </w:pPr>
      <w:r>
        <w:t>information requirements and notifications to be provided to Personnel affected by the migration, including all user actions that may be applicable; and</w:t>
      </w:r>
    </w:p>
    <w:p w14:paraId="417A296B" w14:textId="77777777" w:rsidR="004E2881" w:rsidRDefault="004E2881" w:rsidP="0009011D">
      <w:pPr>
        <w:pStyle w:val="SOWSubL1-ASDEFCON"/>
      </w:pPr>
      <w:proofErr w:type="gramStart"/>
      <w:r>
        <w:t>the</w:t>
      </w:r>
      <w:proofErr w:type="gramEnd"/>
      <w:r>
        <w:t xml:space="preserve"> extent of, and arrangements for, the support of the previous (legacy) </w:t>
      </w:r>
      <w:r w:rsidR="0016702C">
        <w:t>Software</w:t>
      </w:r>
      <w:r>
        <w:t xml:space="preserve"> Products in the future.</w:t>
      </w:r>
    </w:p>
    <w:p w14:paraId="0693C40B" w14:textId="77777777" w:rsidR="00EB0C8E" w:rsidRDefault="00EB0C8E" w:rsidP="00D2667A">
      <w:pPr>
        <w:pStyle w:val="NoteToDrafters-ASDEFCON"/>
      </w:pPr>
      <w:r>
        <w:t xml:space="preserve">Note to drafters: </w:t>
      </w:r>
      <w:r w:rsidR="005F524B">
        <w:t xml:space="preserve"> </w:t>
      </w:r>
      <w:r>
        <w:t xml:space="preserve">The following options allow Major Changes to </w:t>
      </w:r>
      <w:r w:rsidR="0016702C">
        <w:t>Software</w:t>
      </w:r>
      <w:r>
        <w:t xml:space="preserve"> to be undertaken as either (Option A) S&amp;Q Services, including as CSC Tasks when a CSC is included in the Contract, or (Option B) a combination of Recurring Services and S&amp;Q Services depending on the nature </w:t>
      </w:r>
      <w:r w:rsidR="001910F8">
        <w:t xml:space="preserve">or source </w:t>
      </w:r>
      <w:r>
        <w:t>of the change.  Refer to guidance for further information.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3491C" w14:paraId="365C73FD" w14:textId="77777777" w:rsidTr="0033491C">
        <w:tc>
          <w:tcPr>
            <w:tcW w:w="9286" w:type="dxa"/>
            <w:shd w:val="clear" w:color="auto" w:fill="auto"/>
          </w:tcPr>
          <w:p w14:paraId="6DD48920" w14:textId="77777777" w:rsidR="0033491C" w:rsidRPr="005D2C91" w:rsidRDefault="0033491C" w:rsidP="0028716B">
            <w:pPr>
              <w:pStyle w:val="ASDEFCONOption"/>
              <w:keepNext w:val="0"/>
            </w:pPr>
            <w:bookmarkStart w:id="81" w:name="_Ref326736610"/>
            <w:bookmarkStart w:id="82" w:name="_Ref319338307"/>
            <w:bookmarkStart w:id="83" w:name="_Ref383506767"/>
            <w:bookmarkEnd w:id="77"/>
            <w:r>
              <w:t xml:space="preserve">Option A: </w:t>
            </w:r>
            <w:r w:rsidR="005F524B">
              <w:t xml:space="preserve"> </w:t>
            </w:r>
            <w:r>
              <w:t xml:space="preserve">For when all Major Changes to </w:t>
            </w:r>
            <w:r w:rsidR="0016702C">
              <w:t>Software</w:t>
            </w:r>
            <w:r>
              <w:t xml:space="preserve"> will be S&amp;Q Services (or as CSC Tasks).</w:t>
            </w:r>
          </w:p>
          <w:p w14:paraId="0D9D7422" w14:textId="3FD08CD9" w:rsidR="0033491C" w:rsidRDefault="0033491C" w:rsidP="0033491C">
            <w:pPr>
              <w:pStyle w:val="SOWTL4-ASDEFCON"/>
            </w:pPr>
            <w:bookmarkStart w:id="84" w:name="_Ref383689807"/>
            <w:r>
              <w:t>T</w:t>
            </w:r>
            <w:r w:rsidRPr="00D4646B">
              <w:t xml:space="preserve">he </w:t>
            </w:r>
            <w:r>
              <w:t xml:space="preserve">Contractor shall undertake the work required under this clause </w:t>
            </w:r>
            <w:r w:rsidR="00CE3474">
              <w:fldChar w:fldCharType="begin"/>
            </w:r>
            <w:r w:rsidR="00CE3474">
              <w:instrText xml:space="preserve"> REF _Ref112144260 \r \h </w:instrText>
            </w:r>
            <w:r w:rsidR="00CE3474">
              <w:fldChar w:fldCharType="separate"/>
            </w:r>
            <w:r w:rsidR="0025167B">
              <w:t>6.2.5</w:t>
            </w:r>
            <w:r w:rsidR="00CE3474">
              <w:fldChar w:fldCharType="end"/>
            </w:r>
            <w:r>
              <w:t xml:space="preserve"> as S&amp;Q </w:t>
            </w:r>
            <w:r w:rsidRPr="00D4646B">
              <w:t>Services</w:t>
            </w:r>
            <w:r>
              <w:t>.</w:t>
            </w:r>
            <w:bookmarkEnd w:id="84"/>
          </w:p>
          <w:p w14:paraId="6C7CF838" w14:textId="77777777" w:rsidR="0033491C" w:rsidRPr="001322AD" w:rsidRDefault="0033491C" w:rsidP="00EA5D91">
            <w:pPr>
              <w:pStyle w:val="ASDEFCONOption"/>
              <w:rPr>
                <w:rFonts w:eastAsia="Calibri"/>
              </w:rPr>
            </w:pPr>
            <w:r w:rsidRPr="001322AD">
              <w:rPr>
                <w:rFonts w:eastAsia="Calibri"/>
              </w:rPr>
              <w:t xml:space="preserve">Option B: </w:t>
            </w:r>
            <w:r w:rsidR="005F524B">
              <w:rPr>
                <w:rFonts w:eastAsia="Calibri"/>
              </w:rPr>
              <w:t xml:space="preserve"> </w:t>
            </w:r>
            <w:r w:rsidRPr="001322AD">
              <w:rPr>
                <w:rFonts w:eastAsia="Calibri"/>
              </w:rPr>
              <w:t xml:space="preserve">For when Major Changes to </w:t>
            </w:r>
            <w:r w:rsidR="0016702C">
              <w:rPr>
                <w:rFonts w:eastAsia="Calibri"/>
              </w:rPr>
              <w:t>Software</w:t>
            </w:r>
            <w:r w:rsidRPr="001322AD">
              <w:rPr>
                <w:rFonts w:eastAsia="Calibri"/>
              </w:rPr>
              <w:t xml:space="preserve"> will be either Recurring Services or S&amp;Q Services depending upon the nature or source of the change.</w:t>
            </w:r>
          </w:p>
          <w:p w14:paraId="114B5B35" w14:textId="3A1F1953" w:rsidR="0033491C" w:rsidRPr="00DB4427" w:rsidRDefault="0033491C" w:rsidP="0033491C">
            <w:pPr>
              <w:pStyle w:val="SOWTL4-ASDEFCON"/>
            </w:pPr>
            <w:bookmarkStart w:id="85" w:name="_Ref383689900"/>
            <w:r w:rsidRPr="00DB4427">
              <w:t>Subject to clause</w:t>
            </w:r>
            <w:r>
              <w:t xml:space="preserve"> </w:t>
            </w:r>
            <w:r>
              <w:fldChar w:fldCharType="begin"/>
            </w:r>
            <w:r>
              <w:instrText xml:space="preserve"> REF _Ref383676074 \r \h </w:instrText>
            </w:r>
            <w:r>
              <w:fldChar w:fldCharType="separate"/>
            </w:r>
            <w:r w:rsidR="0025167B">
              <w:t>6.2.5.12</w:t>
            </w:r>
            <w:r>
              <w:fldChar w:fldCharType="end"/>
            </w:r>
            <w:r w:rsidRPr="00DB4427">
              <w:t xml:space="preserve">, the Contractor shall undertake the work required under this clause </w:t>
            </w:r>
            <w:r w:rsidR="00CE3474">
              <w:fldChar w:fldCharType="begin"/>
            </w:r>
            <w:r w:rsidR="00CE3474">
              <w:instrText xml:space="preserve"> REF _Ref112144260 \r \h </w:instrText>
            </w:r>
            <w:r w:rsidR="00CE3474">
              <w:fldChar w:fldCharType="separate"/>
            </w:r>
            <w:r w:rsidR="0025167B">
              <w:t>6.2.5</w:t>
            </w:r>
            <w:r w:rsidR="00CE3474">
              <w:fldChar w:fldCharType="end"/>
            </w:r>
            <w:r w:rsidRPr="00DB4427">
              <w:t xml:space="preserve"> as S&amp;Q Services.</w:t>
            </w:r>
            <w:bookmarkEnd w:id="85"/>
          </w:p>
          <w:p w14:paraId="12F6B23C" w14:textId="77777777" w:rsidR="0033491C" w:rsidRPr="00DB4427" w:rsidRDefault="0033491C" w:rsidP="0033491C">
            <w:pPr>
              <w:pStyle w:val="SOWTL4-ASDEFCON"/>
            </w:pPr>
            <w:bookmarkStart w:id="86" w:name="_Ref383676074"/>
            <w:r w:rsidRPr="00DB4427">
              <w:t>Except when otherwise agreed</w:t>
            </w:r>
            <w:r>
              <w:t xml:space="preserve"> in writing</w:t>
            </w:r>
            <w:r w:rsidRPr="00DB4427">
              <w:t xml:space="preserve"> by the Commonwealth Representative, </w:t>
            </w:r>
            <w:r w:rsidRPr="002E1BA2">
              <w:t xml:space="preserve">the Contractor shall undertake </w:t>
            </w:r>
            <w:r w:rsidRPr="00DB4427">
              <w:t xml:space="preserve">the Major Change to </w:t>
            </w:r>
            <w:r w:rsidR="0016702C">
              <w:t>Software</w:t>
            </w:r>
            <w:r w:rsidRPr="00DB4427">
              <w:t xml:space="preserve"> within the fee for Recurring Services if the Major Change:</w:t>
            </w:r>
            <w:bookmarkEnd w:id="86"/>
          </w:p>
          <w:p w14:paraId="1D206132" w14:textId="77777777" w:rsidR="0033491C" w:rsidRPr="00DB4427" w:rsidRDefault="0033491C" w:rsidP="007F0D76">
            <w:pPr>
              <w:pStyle w:val="SOWSubL1-ASDEFCON"/>
            </w:pPr>
            <w:r w:rsidRPr="00DB4427">
              <w:t xml:space="preserve">is Adaptive Maintenance required </w:t>
            </w:r>
            <w:r>
              <w:t>for the implementation of changes to</w:t>
            </w:r>
            <w:r w:rsidRPr="00DB4427">
              <w:t xml:space="preserve"> </w:t>
            </w:r>
            <w:r>
              <w:t>another Product</w:t>
            </w:r>
            <w:r w:rsidRPr="00DB4427">
              <w:t xml:space="preserve"> Being Supported (</w:t>
            </w:r>
            <w:proofErr w:type="spellStart"/>
            <w:r w:rsidRPr="00DB4427">
              <w:t>ie</w:t>
            </w:r>
            <w:proofErr w:type="spellEnd"/>
            <w:r w:rsidRPr="00DB4427">
              <w:t xml:space="preserve">, hardware and/or </w:t>
            </w:r>
            <w:r w:rsidR="0016702C">
              <w:t>Software</w:t>
            </w:r>
            <w:r w:rsidRPr="00DB4427">
              <w:t xml:space="preserve">) </w:t>
            </w:r>
            <w:r>
              <w:t>that is</w:t>
            </w:r>
            <w:r w:rsidRPr="00DB4427">
              <w:t xml:space="preserve"> to be</w:t>
            </w:r>
            <w:r>
              <w:t>,</w:t>
            </w:r>
            <w:r w:rsidRPr="00DB4427">
              <w:t xml:space="preserve"> or ha</w:t>
            </w:r>
            <w:r>
              <w:t>s</w:t>
            </w:r>
            <w:r w:rsidRPr="00DB4427">
              <w:t xml:space="preserve"> been</w:t>
            </w:r>
            <w:r>
              <w:t>,</w:t>
            </w:r>
            <w:r w:rsidRPr="00DB4427">
              <w:t xml:space="preserve"> modified by the Contractor under a separate Minor Change or Major Change</w:t>
            </w:r>
            <w:r>
              <w:t xml:space="preserve"> (but which was not included within the scope of that other change)</w:t>
            </w:r>
            <w:r w:rsidRPr="00DB4427">
              <w:t>;</w:t>
            </w:r>
          </w:p>
          <w:p w14:paraId="7E3D73E2" w14:textId="77777777" w:rsidR="0033491C" w:rsidRPr="00DB4427" w:rsidRDefault="0033491C" w:rsidP="0033491C">
            <w:pPr>
              <w:pStyle w:val="SOWSubL1-ASDEFCON"/>
            </w:pPr>
            <w:r w:rsidRPr="00DB4427">
              <w:t>is already provided for through a Subcontract; or</w:t>
            </w:r>
          </w:p>
          <w:p w14:paraId="16939233" w14:textId="77777777" w:rsidR="0033491C" w:rsidRDefault="0033491C" w:rsidP="0033491C">
            <w:pPr>
              <w:pStyle w:val="SOWSubL1-ASDEFCON"/>
              <w:jc w:val="left"/>
            </w:pPr>
            <w:proofErr w:type="gramStart"/>
            <w:r w:rsidRPr="00DB4427">
              <w:lastRenderedPageBreak/>
              <w:t>is</w:t>
            </w:r>
            <w:proofErr w:type="gramEnd"/>
            <w:r w:rsidRPr="00DB4427">
              <w:t xml:space="preserve"> undertaken to incorporate new or enhanced functionality through </w:t>
            </w:r>
            <w:r>
              <w:t xml:space="preserve">component </w:t>
            </w:r>
            <w:r w:rsidR="0016702C">
              <w:t>Software</w:t>
            </w:r>
            <w:r w:rsidRPr="00DB4427">
              <w:t xml:space="preserve"> Products that will be</w:t>
            </w:r>
            <w:r>
              <w:t>,</w:t>
            </w:r>
            <w:r w:rsidRPr="00DB4427">
              <w:t xml:space="preserve"> or have been</w:t>
            </w:r>
            <w:r>
              <w:t>,</w:t>
            </w:r>
            <w:r w:rsidRPr="00DB4427">
              <w:t xml:space="preserve"> provided by the Commonwealth, OEM or third-party.</w:t>
            </w:r>
          </w:p>
        </w:tc>
      </w:tr>
    </w:tbl>
    <w:p w14:paraId="13DA7300" w14:textId="77777777" w:rsidR="00823B3D" w:rsidRDefault="00823B3D" w:rsidP="00D2667A">
      <w:pPr>
        <w:pStyle w:val="SOWHL3-ASDEFCON"/>
      </w:pPr>
      <w:bookmarkStart w:id="87" w:name="_Ref112145470"/>
      <w:r>
        <w:lastRenderedPageBreak/>
        <w:t>Software Releases</w:t>
      </w:r>
      <w:bookmarkEnd w:id="81"/>
      <w:bookmarkEnd w:id="82"/>
      <w:bookmarkEnd w:id="83"/>
      <w:bookmarkEnd w:id="87"/>
    </w:p>
    <w:p w14:paraId="3E7A826B" w14:textId="77777777" w:rsidR="00454A84" w:rsidRDefault="00A23810" w:rsidP="00D2667A">
      <w:pPr>
        <w:pStyle w:val="NoteToDrafters-ASDEFCON"/>
      </w:pPr>
      <w:r>
        <w:t>Note</w:t>
      </w:r>
      <w:r w:rsidR="00454A84">
        <w:t xml:space="preserve"> to drafters:</w:t>
      </w:r>
      <w:r w:rsidR="00DC0E58">
        <w:t xml:space="preserve">  T</w:t>
      </w:r>
      <w:r w:rsidR="005A019E">
        <w:t>h</w:t>
      </w:r>
      <w:r w:rsidR="007E4A50">
        <w:t>is</w:t>
      </w:r>
      <w:r w:rsidR="005A019E">
        <w:t xml:space="preserve"> clause</w:t>
      </w:r>
      <w:r w:rsidR="00454A84">
        <w:t xml:space="preserve"> </w:t>
      </w:r>
      <w:r w:rsidR="005A019E">
        <w:t>requires</w:t>
      </w:r>
      <w:r w:rsidR="00454A84">
        <w:t xml:space="preserve"> </w:t>
      </w:r>
      <w:r w:rsidR="0016702C">
        <w:t>Software</w:t>
      </w:r>
      <w:r w:rsidR="00454A84">
        <w:t xml:space="preserve"> changes to be </w:t>
      </w:r>
      <w:r w:rsidR="00DC0E58">
        <w:t>grouped</w:t>
      </w:r>
      <w:r w:rsidR="00454A84">
        <w:t xml:space="preserve"> </w:t>
      </w:r>
      <w:r w:rsidR="00DC0E58">
        <w:t>and released through a</w:t>
      </w:r>
      <w:r w:rsidR="00454A84">
        <w:t xml:space="preserve"> </w:t>
      </w:r>
      <w:r w:rsidR="00DC0E58">
        <w:t>periodic</w:t>
      </w:r>
      <w:r w:rsidR="00320DD5">
        <w:t xml:space="preserve"> </w:t>
      </w:r>
      <w:r w:rsidR="00454A84">
        <w:t>Software Release pro</w:t>
      </w:r>
      <w:r w:rsidR="005A019E">
        <w:t>gram</w:t>
      </w:r>
      <w:r w:rsidR="00454A84">
        <w:t xml:space="preserve"> (</w:t>
      </w:r>
      <w:proofErr w:type="spellStart"/>
      <w:r w:rsidR="00454A84">
        <w:t>eg</w:t>
      </w:r>
      <w:proofErr w:type="spellEnd"/>
      <w:r w:rsidR="00454A84">
        <w:t xml:space="preserve">, </w:t>
      </w:r>
      <w:r w:rsidR="00DC0E58">
        <w:t xml:space="preserve">six-monthly, </w:t>
      </w:r>
      <w:r w:rsidR="00454A84">
        <w:t xml:space="preserve">because the OEM uses a time-boxed approach to </w:t>
      </w:r>
      <w:r w:rsidR="0016702C">
        <w:t>Software</w:t>
      </w:r>
      <w:r w:rsidR="00454A84">
        <w:t xml:space="preserve"> </w:t>
      </w:r>
      <w:r w:rsidR="007E4A50">
        <w:t>R</w:t>
      </w:r>
      <w:r w:rsidR="00044FD0">
        <w:t>elease,</w:t>
      </w:r>
      <w:r w:rsidR="007E4A50">
        <w:t xml:space="preserve"> </w:t>
      </w:r>
      <w:r w:rsidR="00454A84">
        <w:t xml:space="preserve">or because </w:t>
      </w:r>
      <w:r w:rsidR="0060069E">
        <w:t>the CCB desires a</w:t>
      </w:r>
      <w:r w:rsidR="00454A84">
        <w:t xml:space="preserve"> staggered update</w:t>
      </w:r>
      <w:r w:rsidR="0060069E">
        <w:t xml:space="preserve"> program</w:t>
      </w:r>
      <w:r w:rsidR="00454A84">
        <w:t xml:space="preserve">).  If not required, the following clauses </w:t>
      </w:r>
      <w:proofErr w:type="gramStart"/>
      <w:r w:rsidR="00454A84">
        <w:t>should be replaced</w:t>
      </w:r>
      <w:proofErr w:type="gramEnd"/>
      <w:r w:rsidR="00454A84">
        <w:t xml:space="preserve"> with</w:t>
      </w:r>
      <w:r w:rsidR="00320DD5">
        <w:t xml:space="preserve"> a single</w:t>
      </w:r>
      <w:r w:rsidR="00454A84">
        <w:t xml:space="preserve"> ‘Not used’.</w:t>
      </w:r>
    </w:p>
    <w:p w14:paraId="7CEA1E48" w14:textId="5F5C6560" w:rsidR="00A23810" w:rsidRDefault="00320DD5" w:rsidP="00044FD0">
      <w:pPr>
        <w:pStyle w:val="NoteToDrafters-ASDEFCON"/>
        <w:keepNext w:val="0"/>
      </w:pPr>
      <w:r>
        <w:t>C</w:t>
      </w:r>
      <w:r w:rsidR="00454A84">
        <w:t xml:space="preserve">lause </w:t>
      </w:r>
      <w:r w:rsidR="00CE3474">
        <w:fldChar w:fldCharType="begin"/>
      </w:r>
      <w:r w:rsidR="00CE3474">
        <w:instrText xml:space="preserve"> REF _Ref112145470 \r \h </w:instrText>
      </w:r>
      <w:r w:rsidR="00CE3474">
        <w:fldChar w:fldCharType="separate"/>
      </w:r>
      <w:r w:rsidR="0025167B">
        <w:t>6.2.6</w:t>
      </w:r>
      <w:r w:rsidR="00CE3474">
        <w:fldChar w:fldCharType="end"/>
      </w:r>
      <w:r w:rsidR="00454A84">
        <w:t xml:space="preserve"> </w:t>
      </w:r>
      <w:r w:rsidR="00A23810">
        <w:t xml:space="preserve">may need </w:t>
      </w:r>
      <w:r w:rsidR="005A019E">
        <w:t>further development</w:t>
      </w:r>
      <w:r w:rsidR="00A23810">
        <w:t>, particularly whe</w:t>
      </w:r>
      <w:r>
        <w:t>n</w:t>
      </w:r>
      <w:r w:rsidR="00A23810">
        <w:t xml:space="preserve"> the </w:t>
      </w:r>
      <w:proofErr w:type="gramStart"/>
      <w:r w:rsidR="00A23810">
        <w:t>roll-out</w:t>
      </w:r>
      <w:proofErr w:type="gramEnd"/>
      <w:r w:rsidR="00A23810">
        <w:t xml:space="preserve"> program</w:t>
      </w:r>
      <w:r w:rsidR="005A019E">
        <w:t xml:space="preserve"> </w:t>
      </w:r>
      <w:r w:rsidR="0014062B">
        <w:t>requires</w:t>
      </w:r>
      <w:r w:rsidR="00A23810">
        <w:t xml:space="preserve"> certain users and/or locations </w:t>
      </w:r>
      <w:r w:rsidR="0014062B">
        <w:t>to be</w:t>
      </w:r>
      <w:r w:rsidR="00A23810">
        <w:t xml:space="preserve"> prioritised.  See guidance for additional information.</w:t>
      </w:r>
    </w:p>
    <w:p w14:paraId="3C98A113" w14:textId="7380EF93" w:rsidR="004250C5" w:rsidRPr="004250C5" w:rsidRDefault="00DC0E58" w:rsidP="00E27F65">
      <w:pPr>
        <w:pStyle w:val="NoteToDrafters-ASDEFCON"/>
        <w:keepNext w:val="0"/>
      </w:pPr>
      <w:r>
        <w:t xml:space="preserve">Drafters must insert </w:t>
      </w:r>
      <w:r w:rsidR="00A23810">
        <w:t xml:space="preserve">an </w:t>
      </w:r>
      <w:r w:rsidR="004250C5">
        <w:t>appropriate timeframe</w:t>
      </w:r>
      <w:r w:rsidRPr="00DC0E58">
        <w:t xml:space="preserve"> </w:t>
      </w:r>
      <w:r>
        <w:t xml:space="preserve">into clause </w:t>
      </w:r>
      <w:r>
        <w:fldChar w:fldCharType="begin"/>
      </w:r>
      <w:r>
        <w:instrText xml:space="preserve"> REF _Ref319337963 \r \h </w:instrText>
      </w:r>
      <w:r>
        <w:fldChar w:fldCharType="separate"/>
      </w:r>
      <w:r w:rsidR="0025167B">
        <w:t>6.2.6.1</w:t>
      </w:r>
      <w:r>
        <w:fldChar w:fldCharType="end"/>
      </w:r>
      <w:r w:rsidR="004250C5">
        <w:t xml:space="preserve">.  </w:t>
      </w:r>
      <w:r>
        <w:t xml:space="preserve">If </w:t>
      </w:r>
      <w:r w:rsidR="004250C5">
        <w:t xml:space="preserve">the procurement team is unable to define the timeframe, the following </w:t>
      </w:r>
      <w:r w:rsidR="00045732">
        <w:t>n</w:t>
      </w:r>
      <w:r w:rsidR="004250C5">
        <w:t xml:space="preserve">ote to tenderers may assist </w:t>
      </w:r>
      <w:r w:rsidR="00045732">
        <w:t xml:space="preserve">to </w:t>
      </w:r>
      <w:r w:rsidR="004250C5">
        <w:t xml:space="preserve">obtain the </w:t>
      </w:r>
      <w:r>
        <w:t xml:space="preserve">required </w:t>
      </w:r>
      <w:r w:rsidR="004250C5">
        <w:t>information.  If the procurement team is able to define th</w:t>
      </w:r>
      <w:r>
        <w:t>e</w:t>
      </w:r>
      <w:r w:rsidR="004250C5">
        <w:t xml:space="preserve"> timeframe, the </w:t>
      </w:r>
      <w:r w:rsidR="00045732">
        <w:t>n</w:t>
      </w:r>
      <w:r w:rsidR="004250C5">
        <w:t xml:space="preserve">ote to tenderers </w:t>
      </w:r>
      <w:proofErr w:type="gramStart"/>
      <w:r w:rsidR="004250C5">
        <w:t>should be deleted</w:t>
      </w:r>
      <w:proofErr w:type="gramEnd"/>
      <w:r w:rsidR="004250C5">
        <w:t>.  See guidance for additional information.</w:t>
      </w:r>
    </w:p>
    <w:p w14:paraId="4668258D" w14:textId="77777777" w:rsidR="004250C5" w:rsidRPr="00745E5A" w:rsidRDefault="004250C5" w:rsidP="00D2667A">
      <w:pPr>
        <w:pStyle w:val="NoteToTenderers-ASDEFCON"/>
      </w:pPr>
      <w:r>
        <w:t xml:space="preserve">Note to tenderers: </w:t>
      </w:r>
      <w:r w:rsidR="005F524B">
        <w:t xml:space="preserve"> </w:t>
      </w:r>
      <w:r>
        <w:t xml:space="preserve">Tenderers </w:t>
      </w:r>
      <w:proofErr w:type="gramStart"/>
      <w:r>
        <w:t>are requested</w:t>
      </w:r>
      <w:proofErr w:type="gramEnd"/>
      <w:r>
        <w:t xml:space="preserve"> to advise the likely frequency of Software Releases associated with the </w:t>
      </w:r>
      <w:r w:rsidR="0016702C">
        <w:t>Software</w:t>
      </w:r>
      <w:r>
        <w:t xml:space="preserve"> Products </w:t>
      </w:r>
      <w:r w:rsidR="00B811FC">
        <w:t>B</w:t>
      </w:r>
      <w:r>
        <w:t xml:space="preserve">eing </w:t>
      </w:r>
      <w:r w:rsidR="00B811FC">
        <w:t>S</w:t>
      </w:r>
      <w:r>
        <w:t>upported.</w:t>
      </w:r>
    </w:p>
    <w:p w14:paraId="24756F49" w14:textId="27B97B79" w:rsidR="00823B3D" w:rsidRDefault="00823B3D" w:rsidP="0009011D">
      <w:pPr>
        <w:pStyle w:val="SOWTL4-ASDEFCON"/>
      </w:pPr>
      <w:bookmarkStart w:id="88" w:name="_Ref319337963"/>
      <w:r>
        <w:t xml:space="preserve">The Contractor shall </w:t>
      </w:r>
      <w:r w:rsidR="00E64705">
        <w:t xml:space="preserve">implement </w:t>
      </w:r>
      <w:r w:rsidR="00481E00">
        <w:t xml:space="preserve">an on-going Software Release program, incorporating  </w:t>
      </w:r>
      <w:r w:rsidR="00E64705">
        <w:t>Minor Changes and Major Changes to</w:t>
      </w:r>
      <w:r w:rsidR="00C07D18">
        <w:t xml:space="preserve"> the</w:t>
      </w:r>
      <w:r w:rsidR="00E64705">
        <w:t xml:space="preserve"> </w:t>
      </w:r>
      <w:r w:rsidR="0016702C">
        <w:t>Software</w:t>
      </w:r>
      <w:r w:rsidR="00E64705">
        <w:t xml:space="preserve"> Products </w:t>
      </w:r>
      <w:r w:rsidR="00481E00">
        <w:t>through</w:t>
      </w:r>
      <w:r>
        <w:t xml:space="preserve"> </w:t>
      </w:r>
      <w:r w:rsidR="00DE4D91">
        <w:t xml:space="preserve">a </w:t>
      </w:r>
      <w:r w:rsidR="00044FD0">
        <w:fldChar w:fldCharType="begin">
          <w:ffData>
            <w:name w:val=""/>
            <w:enabled/>
            <w:calcOnExit w:val="0"/>
            <w:textInput>
              <w:default w:val="[…INSERT TIMEFRAME (EG, 'quarterly' or 'six-monthly')…]"/>
            </w:textInput>
          </w:ffData>
        </w:fldChar>
      </w:r>
      <w:r w:rsidR="00044FD0">
        <w:instrText xml:space="preserve"> FORMTEXT </w:instrText>
      </w:r>
      <w:r w:rsidR="00044FD0">
        <w:fldChar w:fldCharType="separate"/>
      </w:r>
      <w:r w:rsidR="00E96BB9">
        <w:rPr>
          <w:noProof/>
        </w:rPr>
        <w:t>[…INSERT TIMEFRAME (EG, 'quarterly' or 'six-monthly')…]</w:t>
      </w:r>
      <w:r w:rsidR="00044FD0">
        <w:fldChar w:fldCharType="end"/>
      </w:r>
      <w:r w:rsidR="00DE4D91">
        <w:t xml:space="preserve"> </w:t>
      </w:r>
      <w:r w:rsidR="00481E00">
        <w:t>update cycle</w:t>
      </w:r>
      <w:r w:rsidR="00DE4D91">
        <w:t>.</w:t>
      </w:r>
      <w:bookmarkEnd w:id="88"/>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3491C" w14:paraId="27E650A2" w14:textId="77777777" w:rsidTr="001C7DFE">
        <w:tc>
          <w:tcPr>
            <w:tcW w:w="9209" w:type="dxa"/>
            <w:shd w:val="clear" w:color="auto" w:fill="auto"/>
          </w:tcPr>
          <w:p w14:paraId="483B0DEC" w14:textId="77777777" w:rsidR="0033491C" w:rsidRDefault="0033491C" w:rsidP="00D2667A">
            <w:pPr>
              <w:pStyle w:val="ASDEFCONOption"/>
            </w:pPr>
            <w:r>
              <w:t xml:space="preserve">Option A: </w:t>
            </w:r>
            <w:r w:rsidR="00E26546">
              <w:t xml:space="preserve"> </w:t>
            </w:r>
            <w:r>
              <w:t xml:space="preserve">For when the scope of Software Releases </w:t>
            </w:r>
            <w:proofErr w:type="gramStart"/>
            <w:r>
              <w:t>will be discussed</w:t>
            </w:r>
            <w:proofErr w:type="gramEnd"/>
            <w:r>
              <w:t xml:space="preserve"> at Engineering Support Performance Reviews.</w:t>
            </w:r>
          </w:p>
          <w:p w14:paraId="1C91FEBD" w14:textId="77777777" w:rsidR="0033491C" w:rsidRDefault="0033491C" w:rsidP="0033491C">
            <w:pPr>
              <w:pStyle w:val="SOWTL4-ASDEFCON"/>
            </w:pPr>
            <w:bookmarkStart w:id="89" w:name="_Ref383693367"/>
            <w:r>
              <w:t xml:space="preserve">The parties shall jointly determine the scope of each Software Release, including both the Major Changes and Minor Changes to </w:t>
            </w:r>
            <w:r w:rsidR="0016702C">
              <w:t>Software</w:t>
            </w:r>
            <w:r>
              <w:t xml:space="preserve"> to be included in the Software Release, as part of Engineering Support Performance Reviews conducted in accordance with clause 5.3 of the SOW.</w:t>
            </w:r>
            <w:bookmarkEnd w:id="89"/>
          </w:p>
        </w:tc>
      </w:tr>
    </w:tbl>
    <w:p w14:paraId="49B024A0" w14:textId="77777777" w:rsidR="0033491C" w:rsidRDefault="0033491C" w:rsidP="00D2667A">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3491C" w14:paraId="083BD3CC" w14:textId="77777777" w:rsidTr="001C7DFE">
        <w:tc>
          <w:tcPr>
            <w:tcW w:w="9209" w:type="dxa"/>
            <w:shd w:val="clear" w:color="auto" w:fill="auto"/>
          </w:tcPr>
          <w:p w14:paraId="0579FCCC" w14:textId="77777777" w:rsidR="0033491C" w:rsidRDefault="0033491C" w:rsidP="00D2667A">
            <w:pPr>
              <w:pStyle w:val="ASDEFCONOption"/>
            </w:pPr>
            <w:bookmarkStart w:id="90" w:name="_Ref319415432"/>
            <w:bookmarkStart w:id="91" w:name="_Ref383693831"/>
            <w:r>
              <w:t>Option B:</w:t>
            </w:r>
            <w:r w:rsidRPr="00785575">
              <w:t xml:space="preserve"> </w:t>
            </w:r>
            <w:r w:rsidR="005F524B">
              <w:t xml:space="preserve"> </w:t>
            </w:r>
            <w:r>
              <w:t xml:space="preserve">For when the scope of Software Releases </w:t>
            </w:r>
            <w:proofErr w:type="gramStart"/>
            <w:r>
              <w:t>will be discussed</w:t>
            </w:r>
            <w:proofErr w:type="gramEnd"/>
            <w:r>
              <w:t xml:space="preserve"> at separate planning meetings.  Drafters must insert appropriate timeframes into the following two clauses.</w:t>
            </w:r>
          </w:p>
          <w:p w14:paraId="33E3DC73" w14:textId="4985C4FF" w:rsidR="0033491C" w:rsidRDefault="0033491C" w:rsidP="0033491C">
            <w:pPr>
              <w:pStyle w:val="SOWTL4-ASDEFCON"/>
            </w:pPr>
            <w:bookmarkStart w:id="92" w:name="_Ref319338653"/>
            <w:r>
              <w:t xml:space="preserve">The parties shall conduct the first meeting to discuss and agree the Software Release program </w:t>
            </w:r>
            <w:r w:rsidR="00044FD0">
              <w:fldChar w:fldCharType="begin">
                <w:ffData>
                  <w:name w:val=""/>
                  <w:enabled/>
                  <w:calcOnExit w:val="0"/>
                  <w:textInput>
                    <w:default w:val="[…INSERT TIMEFRAME, EG, 'three months after the Operative Date'…]"/>
                  </w:textInput>
                </w:ffData>
              </w:fldChar>
            </w:r>
            <w:r w:rsidR="00044FD0">
              <w:instrText xml:space="preserve"> FORMTEXT </w:instrText>
            </w:r>
            <w:r w:rsidR="00044FD0">
              <w:fldChar w:fldCharType="separate"/>
            </w:r>
            <w:r w:rsidR="00E96BB9">
              <w:rPr>
                <w:noProof/>
              </w:rPr>
              <w:t>[…INSERT TIMEFRAME, EG, 'three months after the Operative Date'…]</w:t>
            </w:r>
            <w:r w:rsidR="00044FD0">
              <w:fldChar w:fldCharType="end"/>
            </w:r>
            <w:r>
              <w:t>.</w:t>
            </w:r>
            <w:bookmarkEnd w:id="92"/>
          </w:p>
          <w:p w14:paraId="478D0669" w14:textId="46570A0E" w:rsidR="0033491C" w:rsidRDefault="0033491C" w:rsidP="00044FD0">
            <w:pPr>
              <w:pStyle w:val="SOWTL4-ASDEFCON"/>
            </w:pPr>
            <w:bookmarkStart w:id="93" w:name="_Ref383693369"/>
            <w:r>
              <w:t xml:space="preserve">At least </w:t>
            </w:r>
            <w:r w:rsidR="00044FD0">
              <w:fldChar w:fldCharType="begin">
                <w:ffData>
                  <w:name w:val=""/>
                  <w:enabled/>
                  <w:calcOnExit w:val="0"/>
                  <w:textInput>
                    <w:default w:val="[…INSERT TIMEFRAME, EG, 40…]"/>
                  </w:textInput>
                </w:ffData>
              </w:fldChar>
            </w:r>
            <w:r w:rsidR="00044FD0">
              <w:instrText xml:space="preserve"> FORMTEXT </w:instrText>
            </w:r>
            <w:r w:rsidR="00044FD0">
              <w:fldChar w:fldCharType="separate"/>
            </w:r>
            <w:r w:rsidR="00E96BB9">
              <w:rPr>
                <w:noProof/>
              </w:rPr>
              <w:t>[…INSERT TIMEFRAME, EG, 40…]</w:t>
            </w:r>
            <w:r w:rsidR="00044FD0">
              <w:fldChar w:fldCharType="end"/>
            </w:r>
            <w:r>
              <w:t xml:space="preserve"> Working Days before each Software Release is scheduled for release, the Contractor shall meet with the Commonwealth Representative to determine the proposed Major Changes and Minor Changes to be included in the scope of subsequent Software Releases.</w:t>
            </w:r>
            <w:bookmarkEnd w:id="93"/>
          </w:p>
        </w:tc>
      </w:tr>
    </w:tbl>
    <w:p w14:paraId="7A38F0ED" w14:textId="77777777" w:rsidR="004A060D" w:rsidRDefault="00A41DE3" w:rsidP="0009011D">
      <w:pPr>
        <w:pStyle w:val="SOWTL4-ASDEFCON"/>
      </w:pPr>
      <w:bookmarkStart w:id="94" w:name="_Ref112145545"/>
      <w:r>
        <w:t>T</w:t>
      </w:r>
      <w:r w:rsidR="004A060D">
        <w:t xml:space="preserve">he Commonwealth Representative </w:t>
      </w:r>
      <w:r w:rsidR="001B3AC2">
        <w:t>s</w:t>
      </w:r>
      <w:r w:rsidR="004A060D">
        <w:t>ha</w:t>
      </w:r>
      <w:r w:rsidR="001B3AC2">
        <w:t>ll</w:t>
      </w:r>
      <w:r w:rsidR="00C679DD">
        <w:t xml:space="preserve">, </w:t>
      </w:r>
      <w:r w:rsidR="00152381">
        <w:t xml:space="preserve">following </w:t>
      </w:r>
      <w:r w:rsidR="00C679DD">
        <w:t>consultation with the Contractor,</w:t>
      </w:r>
      <w:r w:rsidR="004A060D">
        <w:t xml:space="preserve"> </w:t>
      </w:r>
      <w:r w:rsidR="00C679DD">
        <w:t xml:space="preserve">be responsible for </w:t>
      </w:r>
      <w:r w:rsidR="001B3AC2">
        <w:t>determin</w:t>
      </w:r>
      <w:r w:rsidR="00C679DD">
        <w:t>ing</w:t>
      </w:r>
      <w:r w:rsidR="004A060D">
        <w:t xml:space="preserve"> </w:t>
      </w:r>
      <w:r>
        <w:t xml:space="preserve">the priority </w:t>
      </w:r>
      <w:r w:rsidR="0064534C">
        <w:t>of</w:t>
      </w:r>
      <w:r w:rsidR="0022719D">
        <w:t xml:space="preserve"> Major Changes and Minor Changes </w:t>
      </w:r>
      <w:r w:rsidR="0064534C">
        <w:t>considered for inclusion in</w:t>
      </w:r>
      <w:r w:rsidR="00C679DD">
        <w:t xml:space="preserve"> </w:t>
      </w:r>
      <w:r w:rsidR="0022719D">
        <w:t>each Software Release</w:t>
      </w:r>
      <w:r w:rsidR="0064534C">
        <w:t xml:space="preserve"> and for any subsequent </w:t>
      </w:r>
      <w:r w:rsidR="00C07D18">
        <w:t>change</w:t>
      </w:r>
      <w:r w:rsidR="0064534C">
        <w:t xml:space="preserve"> to the </w:t>
      </w:r>
      <w:r w:rsidR="00C07D18">
        <w:t xml:space="preserve">agreed </w:t>
      </w:r>
      <w:r w:rsidR="0064534C">
        <w:t>scope of a Software Release</w:t>
      </w:r>
      <w:r w:rsidR="0022719D">
        <w:t>.</w:t>
      </w:r>
      <w:bookmarkEnd w:id="90"/>
      <w:bookmarkEnd w:id="91"/>
      <w:bookmarkEnd w:id="94"/>
    </w:p>
    <w:p w14:paraId="757FC0A9" w14:textId="77777777" w:rsidR="00C5570D" w:rsidRDefault="001B3AC2" w:rsidP="0009011D">
      <w:pPr>
        <w:pStyle w:val="SOWTL4-ASDEFCON"/>
      </w:pPr>
      <w:bookmarkStart w:id="95" w:name="_Ref319414912"/>
      <w:r>
        <w:t xml:space="preserve">Once </w:t>
      </w:r>
      <w:r w:rsidR="00586704">
        <w:t xml:space="preserve">the scope of a Software Release has been agreed, </w:t>
      </w:r>
      <w:r w:rsidR="00DE4D91">
        <w:t xml:space="preserve">the </w:t>
      </w:r>
      <w:r w:rsidR="004A060D">
        <w:t xml:space="preserve">set of </w:t>
      </w:r>
      <w:r w:rsidR="00DE4D91">
        <w:t xml:space="preserve">Major Changes and Minor Changes </w:t>
      </w:r>
      <w:r w:rsidR="00663207">
        <w:t>included with</w:t>
      </w:r>
      <w:r w:rsidR="00DE4D91">
        <w:t>in th</w:t>
      </w:r>
      <w:r w:rsidR="00586704">
        <w:t>at</w:t>
      </w:r>
      <w:r w:rsidR="00DE4D91">
        <w:t xml:space="preserve"> Software Release</w:t>
      </w:r>
      <w:bookmarkStart w:id="96" w:name="_Ref319411604"/>
      <w:r w:rsidR="00586704">
        <w:t xml:space="preserve"> </w:t>
      </w:r>
      <w:r>
        <w:t xml:space="preserve">shall </w:t>
      </w:r>
      <w:r w:rsidR="00C5570D">
        <w:t>only be changed when:</w:t>
      </w:r>
      <w:bookmarkEnd w:id="95"/>
    </w:p>
    <w:p w14:paraId="410F0A4E" w14:textId="77777777" w:rsidR="00D625DF" w:rsidRDefault="00D625DF" w:rsidP="007F0D76">
      <w:pPr>
        <w:pStyle w:val="SOWSubL1-ASDEFCON"/>
      </w:pPr>
      <w:r>
        <w:t xml:space="preserve">the need for an additional </w:t>
      </w:r>
      <w:r w:rsidR="0016702C">
        <w:t>Software</w:t>
      </w:r>
      <w:r>
        <w:t xml:space="preserve"> change is required:</w:t>
      </w:r>
    </w:p>
    <w:p w14:paraId="790B365D" w14:textId="77777777" w:rsidR="00586704" w:rsidRDefault="00701EB5" w:rsidP="0009011D">
      <w:pPr>
        <w:pStyle w:val="SOWSubL2-ASDEFCON"/>
      </w:pPr>
      <w:r>
        <w:t>as a result of</w:t>
      </w:r>
      <w:r w:rsidDel="00663207">
        <w:t xml:space="preserve"> </w:t>
      </w:r>
      <w:bookmarkStart w:id="97" w:name="_Ref326750500"/>
      <w:r w:rsidR="00586704">
        <w:t xml:space="preserve">a </w:t>
      </w:r>
      <w:r w:rsidR="006B3E5F">
        <w:t>c</w:t>
      </w:r>
      <w:r w:rsidR="00586704">
        <w:t xml:space="preserve">lass 1 or </w:t>
      </w:r>
      <w:r w:rsidR="006B3E5F">
        <w:t>c</w:t>
      </w:r>
      <w:r w:rsidR="00586704">
        <w:t>lass 2 Failure</w:t>
      </w:r>
      <w:r w:rsidR="0063023E">
        <w:t xml:space="preserve"> (as defined in DSD-OPS-HLPDSK)</w:t>
      </w:r>
      <w:r w:rsidR="00586704">
        <w:t xml:space="preserve"> </w:t>
      </w:r>
      <w:r w:rsidR="001B3AC2">
        <w:t>of</w:t>
      </w:r>
      <w:r w:rsidR="00BE0D8D">
        <w:t xml:space="preserve"> an existing </w:t>
      </w:r>
      <w:r w:rsidR="0016702C">
        <w:t>Software</w:t>
      </w:r>
      <w:r w:rsidR="00BE0D8D">
        <w:t xml:space="preserve"> Product </w:t>
      </w:r>
      <w:r w:rsidR="00586704">
        <w:t>has occurred</w:t>
      </w:r>
      <w:r w:rsidR="00E04E9D">
        <w:t>;</w:t>
      </w:r>
      <w:bookmarkEnd w:id="97"/>
    </w:p>
    <w:p w14:paraId="3E317A6E" w14:textId="77777777" w:rsidR="00E04E9D" w:rsidRDefault="00701EB5" w:rsidP="0009011D">
      <w:pPr>
        <w:pStyle w:val="SOWSubL2-ASDEFCON"/>
      </w:pPr>
      <w:r>
        <w:t xml:space="preserve">as a result of </w:t>
      </w:r>
      <w:r w:rsidR="00E04E9D">
        <w:t xml:space="preserve">the </w:t>
      </w:r>
      <w:r w:rsidR="0016702C">
        <w:t>Software</w:t>
      </w:r>
      <w:r w:rsidR="00E04E9D">
        <w:t xml:space="preserve"> Product ha</w:t>
      </w:r>
      <w:r>
        <w:t>ving</w:t>
      </w:r>
      <w:r w:rsidR="00E04E9D">
        <w:t xml:space="preserve"> caused, or contributed to, a </w:t>
      </w:r>
      <w:r w:rsidR="0063023E">
        <w:t xml:space="preserve">Failure </w:t>
      </w:r>
      <w:r w:rsidR="00E04E9D">
        <w:t>in an interfacing system</w:t>
      </w:r>
      <w:r w:rsidR="00A02EDD">
        <w:t>,</w:t>
      </w:r>
      <w:r w:rsidR="00E04E9D">
        <w:t xml:space="preserve"> which </w:t>
      </w:r>
      <w:r w:rsidR="00A02EDD">
        <w:t>the Commonwealth considers to be the equivalent of</w:t>
      </w:r>
      <w:r w:rsidR="00E04E9D">
        <w:t xml:space="preserve"> a </w:t>
      </w:r>
      <w:r w:rsidR="006B3E5F">
        <w:t>c</w:t>
      </w:r>
      <w:r w:rsidR="00E04E9D">
        <w:t xml:space="preserve">lass 1 or </w:t>
      </w:r>
      <w:r w:rsidR="006B3E5F">
        <w:t>c</w:t>
      </w:r>
      <w:r w:rsidR="00E04E9D">
        <w:t>lass 2 Failure; or</w:t>
      </w:r>
    </w:p>
    <w:p w14:paraId="0B32B67D" w14:textId="77777777" w:rsidR="00D625DF" w:rsidRDefault="00D625DF" w:rsidP="0009011D">
      <w:pPr>
        <w:pStyle w:val="SOWSubL2-ASDEFCON"/>
      </w:pPr>
      <w:r>
        <w:t>to address</w:t>
      </w:r>
      <w:r w:rsidR="00586704">
        <w:t xml:space="preserve"> an operational imperative (</w:t>
      </w:r>
      <w:proofErr w:type="spellStart"/>
      <w:r w:rsidR="00586704">
        <w:t>eg</w:t>
      </w:r>
      <w:proofErr w:type="spellEnd"/>
      <w:r w:rsidR="00586704">
        <w:t xml:space="preserve">, </w:t>
      </w:r>
      <w:r w:rsidR="00701EB5">
        <w:t xml:space="preserve">in </w:t>
      </w:r>
      <w:r w:rsidR="00586704">
        <w:t>a Contingency situation)</w:t>
      </w:r>
      <w:r w:rsidR="00701EB5">
        <w:t>;</w:t>
      </w:r>
    </w:p>
    <w:p w14:paraId="338F9BCC" w14:textId="77777777" w:rsidR="00D625DF" w:rsidRDefault="00A02EDD" w:rsidP="0009011D">
      <w:pPr>
        <w:pStyle w:val="SOWSubL1-ASDEFCON"/>
      </w:pPr>
      <w:r>
        <w:t>the parties agree</w:t>
      </w:r>
      <w:r w:rsidRPr="00D625DF">
        <w:t xml:space="preserve"> </w:t>
      </w:r>
      <w:r>
        <w:t xml:space="preserve">that the proposed change to the scope of the </w:t>
      </w:r>
      <w:r w:rsidR="009237F5">
        <w:t>Software</w:t>
      </w:r>
      <w:r>
        <w:t xml:space="preserve"> Release is achievable</w:t>
      </w:r>
      <w:r w:rsidR="00D625DF">
        <w:t xml:space="preserve">; </w:t>
      </w:r>
      <w:r w:rsidR="006264FB">
        <w:t>and</w:t>
      </w:r>
    </w:p>
    <w:p w14:paraId="2758B867" w14:textId="77777777" w:rsidR="00DE4D91" w:rsidRDefault="00A02EDD" w:rsidP="0009011D">
      <w:pPr>
        <w:pStyle w:val="SOWSubL1-ASDEFCON"/>
      </w:pPr>
      <w:proofErr w:type="gramStart"/>
      <w:r>
        <w:lastRenderedPageBreak/>
        <w:t>the</w:t>
      </w:r>
      <w:proofErr w:type="gramEnd"/>
      <w:r>
        <w:t xml:space="preserve"> Commonwealth Representative is satisfied with the</w:t>
      </w:r>
      <w:r w:rsidR="006264FB">
        <w:t xml:space="preserve"> re-prioritisation </w:t>
      </w:r>
      <w:r>
        <w:t xml:space="preserve">of </w:t>
      </w:r>
      <w:r w:rsidR="0016702C">
        <w:t>Software</w:t>
      </w:r>
      <w:r>
        <w:t xml:space="preserve"> changes including, </w:t>
      </w:r>
      <w:r w:rsidR="00E53271">
        <w:t>when</w:t>
      </w:r>
      <w:r>
        <w:t xml:space="preserve"> applicable, the </w:t>
      </w:r>
      <w:r w:rsidR="006264FB">
        <w:t xml:space="preserve">deferral of </w:t>
      </w:r>
      <w:r w:rsidR="00E53271">
        <w:t xml:space="preserve">other </w:t>
      </w:r>
      <w:r w:rsidR="006264FB">
        <w:t xml:space="preserve">Major Changes and/or Minor Changes </w:t>
      </w:r>
      <w:r w:rsidR="00E53271">
        <w:t>to</w:t>
      </w:r>
      <w:r>
        <w:t xml:space="preserve"> a subsequent </w:t>
      </w:r>
      <w:r w:rsidR="009237F5">
        <w:t xml:space="preserve">Software </w:t>
      </w:r>
      <w:r w:rsidR="00D625DF">
        <w:t>Release</w:t>
      </w:r>
      <w:r w:rsidR="006264FB">
        <w:t>.</w:t>
      </w:r>
      <w:bookmarkEnd w:id="96"/>
    </w:p>
    <w:p w14:paraId="11A71259" w14:textId="5C42B64B" w:rsidR="0063023E" w:rsidRDefault="0063023E" w:rsidP="0009011D">
      <w:pPr>
        <w:pStyle w:val="SOWTL4-ASDEFCON"/>
      </w:pPr>
      <w:bookmarkStart w:id="98" w:name="_Ref383677147"/>
      <w:proofErr w:type="gramStart"/>
      <w:r>
        <w:t xml:space="preserve">When either party wishes to change the agreed scope of a Software Release in </w:t>
      </w:r>
      <w:r w:rsidR="00591BC6">
        <w:t xml:space="preserve">accordance with </w:t>
      </w:r>
      <w:r>
        <w:t xml:space="preserve">clause </w:t>
      </w:r>
      <w:r>
        <w:fldChar w:fldCharType="begin"/>
      </w:r>
      <w:r>
        <w:instrText xml:space="preserve"> REF _Ref319414912 \w \h </w:instrText>
      </w:r>
      <w:r>
        <w:fldChar w:fldCharType="separate"/>
      </w:r>
      <w:r w:rsidR="0025167B">
        <w:t>6.2.6.6</w:t>
      </w:r>
      <w:r>
        <w:fldChar w:fldCharType="end"/>
      </w:r>
      <w:r>
        <w:t xml:space="preserve">, the parties shall meet to discuss the </w:t>
      </w:r>
      <w:r w:rsidR="00591BC6">
        <w:t xml:space="preserve">impact </w:t>
      </w:r>
      <w:r>
        <w:t>of the proposed change(s)</w:t>
      </w:r>
      <w:r w:rsidR="00663207">
        <w:t xml:space="preserve"> </w:t>
      </w:r>
      <w:r w:rsidR="00C07D18">
        <w:t>on</w:t>
      </w:r>
      <w:r w:rsidR="00663207">
        <w:t xml:space="preserve"> </w:t>
      </w:r>
      <w:r w:rsidR="0064534C">
        <w:t>the Products</w:t>
      </w:r>
      <w:r w:rsidR="00663207">
        <w:t xml:space="preserve"> (</w:t>
      </w:r>
      <w:r w:rsidR="00591BC6">
        <w:t>including both</w:t>
      </w:r>
      <w:r w:rsidR="00663207">
        <w:t xml:space="preserve"> </w:t>
      </w:r>
      <w:r w:rsidR="0016702C">
        <w:t>Software</w:t>
      </w:r>
      <w:r w:rsidR="00663207">
        <w:t xml:space="preserve"> and hardware, </w:t>
      </w:r>
      <w:r w:rsidR="00591BC6">
        <w:t>if</w:t>
      </w:r>
      <w:r w:rsidR="0064534C">
        <w:t xml:space="preserve"> applicable</w:t>
      </w:r>
      <w:r w:rsidR="00663207">
        <w:t xml:space="preserve">) and </w:t>
      </w:r>
      <w:r w:rsidR="00591BC6">
        <w:t xml:space="preserve">the </w:t>
      </w:r>
      <w:r w:rsidR="00663207">
        <w:t xml:space="preserve">Services, including </w:t>
      </w:r>
      <w:r w:rsidR="00C07D18">
        <w:t xml:space="preserve">any impact on </w:t>
      </w:r>
      <w:r w:rsidR="00663207">
        <w:t xml:space="preserve">the </w:t>
      </w:r>
      <w:r w:rsidR="00C07D18">
        <w:t xml:space="preserve">scope, </w:t>
      </w:r>
      <w:r w:rsidR="00663207">
        <w:t xml:space="preserve">schedule and resources </w:t>
      </w:r>
      <w:r w:rsidR="00C07D18">
        <w:t>needed</w:t>
      </w:r>
      <w:r w:rsidR="00663207">
        <w:t xml:space="preserve"> for the </w:t>
      </w:r>
      <w:r w:rsidR="009237F5">
        <w:t>Software</w:t>
      </w:r>
      <w:r w:rsidR="00663207">
        <w:t xml:space="preserve"> Release</w:t>
      </w:r>
      <w:r w:rsidR="0064534C">
        <w:t xml:space="preserve"> and subsequent </w:t>
      </w:r>
      <w:r w:rsidR="009237F5">
        <w:t xml:space="preserve">Software </w:t>
      </w:r>
      <w:r w:rsidR="0064534C">
        <w:t>Release</w:t>
      </w:r>
      <w:r w:rsidR="00591BC6">
        <w:t>s</w:t>
      </w:r>
      <w:r>
        <w:t>.</w:t>
      </w:r>
      <w:bookmarkEnd w:id="98"/>
      <w:proofErr w:type="gramEnd"/>
    </w:p>
    <w:p w14:paraId="5177AC62" w14:textId="561B674F" w:rsidR="00A23810" w:rsidRDefault="0014062B" w:rsidP="0009011D">
      <w:pPr>
        <w:pStyle w:val="SOWTL4-ASDEFCON"/>
      </w:pPr>
      <w:r>
        <w:t xml:space="preserve">When </w:t>
      </w:r>
      <w:r w:rsidR="00E53271">
        <w:t>a meeting is</w:t>
      </w:r>
      <w:r>
        <w:t xml:space="preserve"> required in accordance with clause </w:t>
      </w:r>
      <w:r>
        <w:fldChar w:fldCharType="begin"/>
      </w:r>
      <w:r>
        <w:instrText xml:space="preserve"> REF _Ref383677147 \r \h </w:instrText>
      </w:r>
      <w:r>
        <w:fldChar w:fldCharType="separate"/>
      </w:r>
      <w:r w:rsidR="0025167B">
        <w:t>6.2.6.7</w:t>
      </w:r>
      <w:r>
        <w:fldChar w:fldCharType="end"/>
      </w:r>
      <w:r w:rsidR="00E53271">
        <w:t xml:space="preserve"> which</w:t>
      </w:r>
      <w:r>
        <w:t xml:space="preserve"> cannot be scheduled as part of an appropriate Periodic Performance Review, t</w:t>
      </w:r>
      <w:r w:rsidR="00A23810" w:rsidRPr="00A23810">
        <w:t xml:space="preserve">he parties shall conduct </w:t>
      </w:r>
      <w:r>
        <w:t xml:space="preserve">the </w:t>
      </w:r>
      <w:r w:rsidR="00A23810">
        <w:t xml:space="preserve">meeting </w:t>
      </w:r>
      <w:r w:rsidR="00A41DE3">
        <w:t xml:space="preserve">as </w:t>
      </w:r>
      <w:r w:rsidR="00E53271">
        <w:t xml:space="preserve">an </w:t>
      </w:r>
      <w:r w:rsidR="00A41DE3">
        <w:t xml:space="preserve">ad hoc meeting </w:t>
      </w:r>
      <w:r w:rsidR="00A23810" w:rsidRPr="00A23810">
        <w:t xml:space="preserve">in accordance with clause </w:t>
      </w:r>
      <w:r w:rsidR="0067125C">
        <w:t>3.4.</w:t>
      </w:r>
      <w:r w:rsidR="00101080">
        <w:t>6</w:t>
      </w:r>
      <w:r w:rsidR="00A23810" w:rsidRPr="00A23810">
        <w:t xml:space="preserve"> of the SOW</w:t>
      </w:r>
      <w:r w:rsidR="00A41DE3">
        <w:t>.</w:t>
      </w:r>
    </w:p>
    <w:p w14:paraId="771D1373" w14:textId="77777777" w:rsidR="00B15EC0" w:rsidRDefault="00B15EC0" w:rsidP="00D2667A">
      <w:pPr>
        <w:pStyle w:val="SOWHL3-ASDEFCON"/>
      </w:pPr>
      <w:bookmarkStart w:id="99" w:name="_Ref319316708"/>
      <w:r>
        <w:t>Additional Requirements for Preventive Maintenance Involving Change</w:t>
      </w:r>
      <w:bookmarkEnd w:id="99"/>
    </w:p>
    <w:p w14:paraId="3180198A" w14:textId="77777777" w:rsidR="00F43A12" w:rsidRDefault="00F43A12" w:rsidP="0009011D">
      <w:pPr>
        <w:pStyle w:val="NoteToDrafters-ASDEFCON"/>
      </w:pPr>
      <w:r>
        <w:t>Note to drafters:</w:t>
      </w:r>
      <w:r w:rsidR="005F524B">
        <w:t xml:space="preserve"> </w:t>
      </w:r>
      <w:r w:rsidR="00BC4C36">
        <w:t xml:space="preserve"> Refer to guidance for </w:t>
      </w:r>
      <w:r w:rsidR="00201962">
        <w:t xml:space="preserve">further </w:t>
      </w:r>
      <w:r w:rsidR="00BC4C36">
        <w:t xml:space="preserve">information </w:t>
      </w:r>
      <w:r w:rsidR="00201962">
        <w:t>regarding</w:t>
      </w:r>
      <w:r w:rsidR="00BC4C36">
        <w:t xml:space="preserve"> this clause</w:t>
      </w:r>
      <w:r>
        <w:t>.</w:t>
      </w:r>
    </w:p>
    <w:p w14:paraId="1A60993A" w14:textId="77777777" w:rsidR="00BC4C36" w:rsidRDefault="00BC4C36" w:rsidP="0009011D">
      <w:pPr>
        <w:pStyle w:val="SOWTL4-ASDEFCON"/>
      </w:pPr>
      <w:r>
        <w:t>Not used.</w:t>
      </w:r>
    </w:p>
    <w:p w14:paraId="06E31499" w14:textId="77777777" w:rsidR="00592CC7" w:rsidRDefault="00BD2483" w:rsidP="00D2667A">
      <w:pPr>
        <w:pStyle w:val="SOWHL3-ASDEFCON"/>
      </w:pPr>
      <w:bookmarkStart w:id="100" w:name="_Ref319316654"/>
      <w:r>
        <w:t xml:space="preserve">Additional Requirements for </w:t>
      </w:r>
      <w:r w:rsidR="007F1E6C">
        <w:t xml:space="preserve">Corrective </w:t>
      </w:r>
      <w:r w:rsidR="00592CC7">
        <w:t>Maintenance</w:t>
      </w:r>
      <w:bookmarkEnd w:id="19"/>
      <w:bookmarkEnd w:id="32"/>
      <w:bookmarkEnd w:id="33"/>
      <w:r w:rsidR="00B15EC0">
        <w:t xml:space="preserve"> Involving Change</w:t>
      </w:r>
      <w:bookmarkEnd w:id="100"/>
    </w:p>
    <w:p w14:paraId="5099F2D8" w14:textId="2811DD6C" w:rsidR="00592CC7" w:rsidRDefault="00F03B83" w:rsidP="0009011D">
      <w:pPr>
        <w:pStyle w:val="SOWTL4-ASDEFCON"/>
      </w:pPr>
      <w:r>
        <w:t xml:space="preserve">When performing Corrective Maintenance of </w:t>
      </w:r>
      <w:r w:rsidR="0016702C">
        <w:t>Software</w:t>
      </w:r>
      <w:r>
        <w:t xml:space="preserve">, which involves either a Minor Change or a Major Change, the Contractor shall comply with the requirements </w:t>
      </w:r>
      <w:r w:rsidR="007F06A7">
        <w:t xml:space="preserve">of </w:t>
      </w:r>
      <w:r>
        <w:t xml:space="preserve">this clause </w:t>
      </w:r>
      <w:r>
        <w:fldChar w:fldCharType="begin"/>
      </w:r>
      <w:r>
        <w:instrText xml:space="preserve"> REF _Ref319316654 \r \h </w:instrText>
      </w:r>
      <w:r>
        <w:fldChar w:fldCharType="separate"/>
      </w:r>
      <w:r w:rsidR="0025167B">
        <w:t>6.2.8</w:t>
      </w:r>
      <w:r>
        <w:fldChar w:fldCharType="end"/>
      </w:r>
      <w:r w:rsidR="007F06A7" w:rsidRPr="007F06A7">
        <w:t xml:space="preserve"> </w:t>
      </w:r>
      <w:r w:rsidR="007F06A7">
        <w:t xml:space="preserve">in addition to the requirements of clauses </w:t>
      </w:r>
      <w:r w:rsidR="00C734D8">
        <w:fldChar w:fldCharType="begin"/>
      </w:r>
      <w:r w:rsidR="00C734D8">
        <w:instrText xml:space="preserve"> REF _Ref383522387 \r \h </w:instrText>
      </w:r>
      <w:r w:rsidR="00C734D8">
        <w:fldChar w:fldCharType="separate"/>
      </w:r>
      <w:r w:rsidR="0025167B">
        <w:t>6.2.4</w:t>
      </w:r>
      <w:r w:rsidR="00C734D8">
        <w:fldChar w:fldCharType="end"/>
      </w:r>
      <w:r w:rsidR="007F06A7">
        <w:t xml:space="preserve"> and </w:t>
      </w:r>
      <w:r w:rsidR="004B2977">
        <w:fldChar w:fldCharType="begin"/>
      </w:r>
      <w:r w:rsidR="004B2977">
        <w:instrText xml:space="preserve"> REF _Ref112144260 \r \h </w:instrText>
      </w:r>
      <w:r w:rsidR="004B2977">
        <w:fldChar w:fldCharType="separate"/>
      </w:r>
      <w:r w:rsidR="0025167B">
        <w:t>6.2.5</w:t>
      </w:r>
      <w:r w:rsidR="004B2977">
        <w:fldChar w:fldCharType="end"/>
      </w:r>
      <w:r>
        <w:t>.</w:t>
      </w:r>
    </w:p>
    <w:p w14:paraId="3D062A53" w14:textId="77777777" w:rsidR="00763319" w:rsidRDefault="00763319" w:rsidP="0009011D">
      <w:pPr>
        <w:pStyle w:val="NoteToDrafters-ASDEFCON"/>
      </w:pPr>
      <w:r>
        <w:t xml:space="preserve">Note to drafters:  </w:t>
      </w:r>
      <w:r w:rsidR="00D220E4">
        <w:t xml:space="preserve">The following optional clause allows Corrective Maintenance to </w:t>
      </w:r>
      <w:proofErr w:type="gramStart"/>
      <w:r w:rsidR="00D220E4">
        <w:t>be linked</w:t>
      </w:r>
      <w:proofErr w:type="gramEnd"/>
      <w:r w:rsidR="00D220E4">
        <w:t xml:space="preserve"> to the service request resolution times for a help desk operated by the Contractor.  </w:t>
      </w:r>
      <w:r>
        <w:t xml:space="preserve">If the Failure classification scheme identified in DSD-OPS-HLPDSK is required, but that DSD </w:t>
      </w:r>
      <w:proofErr w:type="gramStart"/>
      <w:r>
        <w:t>is not being used</w:t>
      </w:r>
      <w:proofErr w:type="gramEnd"/>
      <w:r>
        <w:t xml:space="preserve">, then drafters should copy the required subclauses </w:t>
      </w:r>
      <w:r w:rsidR="0045488B">
        <w:t xml:space="preserve">and table </w:t>
      </w:r>
      <w:r>
        <w:t xml:space="preserve">from clause 6.2.4 of DSD-OPS-HLPDSK into this location.  The following clause </w:t>
      </w:r>
      <w:proofErr w:type="gramStart"/>
      <w:r>
        <w:t>should then be</w:t>
      </w:r>
      <w:r w:rsidR="00F03B83">
        <w:t xml:space="preserve"> modified</w:t>
      </w:r>
      <w:proofErr w:type="gramEnd"/>
      <w:r w:rsidR="00F03B83">
        <w:t xml:space="preserve"> accordingly</w:t>
      </w:r>
      <w:r>
        <w:t>.</w:t>
      </w:r>
      <w:r w:rsidR="00D220E4">
        <w:t xml:space="preserve">  If not applicable, the optional clause </w:t>
      </w:r>
      <w:proofErr w:type="gramStart"/>
      <w:r w:rsidR="00D220E4">
        <w:t>should be deleted</w:t>
      </w:r>
      <w:proofErr w:type="gramEnd"/>
      <w:r w:rsidR="00D220E4">
        <w:t>.</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3491C" w14:paraId="2E1C24D7" w14:textId="77777777" w:rsidTr="001C7DFE">
        <w:tc>
          <w:tcPr>
            <w:tcW w:w="9209" w:type="dxa"/>
            <w:shd w:val="clear" w:color="auto" w:fill="auto"/>
          </w:tcPr>
          <w:p w14:paraId="30929489" w14:textId="77777777" w:rsidR="0033491C" w:rsidRPr="00D907C6" w:rsidRDefault="0033491C" w:rsidP="00D2667A">
            <w:pPr>
              <w:pStyle w:val="ASDEFCONOption"/>
            </w:pPr>
            <w:bookmarkStart w:id="101" w:name="_Ref288052502"/>
            <w:bookmarkStart w:id="102" w:name="_Ref319316601"/>
            <w:bookmarkStart w:id="103" w:name="_Ref265831304"/>
            <w:proofErr w:type="gramStart"/>
            <w:r>
              <w:t>Option:</w:t>
            </w:r>
            <w:proofErr w:type="gramEnd"/>
            <w:r w:rsidR="00E26546">
              <w:t xml:space="preserve"> </w:t>
            </w:r>
            <w:r>
              <w:t xml:space="preserve"> For use when Corrective Maintenance will be subject to resolution times for service requests specified in DSD-OPS-HLPDSK.</w:t>
            </w:r>
          </w:p>
          <w:p w14:paraId="02591235" w14:textId="77777777" w:rsidR="0033491C" w:rsidRDefault="0033491C" w:rsidP="0033491C">
            <w:pPr>
              <w:pStyle w:val="SOWTL4-ASDEFCON"/>
            </w:pPr>
            <w:bookmarkStart w:id="104" w:name="_Ref326748605"/>
            <w:r>
              <w:t>Unless otherwise agreed by the Commonwealth Representative (</w:t>
            </w:r>
            <w:proofErr w:type="spellStart"/>
            <w:r>
              <w:t>eg</w:t>
            </w:r>
            <w:proofErr w:type="spellEnd"/>
            <w:r>
              <w:t xml:space="preserve">, within an Approved SWCP or agreed Software Release package), the Contractor shall resolve Failures in the </w:t>
            </w:r>
            <w:r w:rsidR="0016702C">
              <w:t>Software</w:t>
            </w:r>
            <w:r>
              <w:t xml:space="preserve"> Products consistent with the achievement of the service request resolution times, for the class of Failure, as identified in clause 6.2.4 of DSD-OPS-HLPDSK.</w:t>
            </w:r>
            <w:bookmarkEnd w:id="104"/>
          </w:p>
        </w:tc>
      </w:tr>
    </w:tbl>
    <w:p w14:paraId="08BE1EAF" w14:textId="77777777" w:rsidR="003905A2" w:rsidRDefault="003905A2" w:rsidP="00D2667A">
      <w:pPr>
        <w:pStyle w:val="SOWHL3-ASDEFCON"/>
      </w:pPr>
      <w:bookmarkStart w:id="105" w:name="_Ref112144967"/>
      <w:r>
        <w:t xml:space="preserve">Additional Requirements for Adaptive </w:t>
      </w:r>
      <w:r w:rsidR="00485B14">
        <w:t>Maintenance</w:t>
      </w:r>
      <w:bookmarkEnd w:id="101"/>
      <w:r w:rsidR="00B15EC0">
        <w:t xml:space="preserve"> Involving Change</w:t>
      </w:r>
      <w:bookmarkEnd w:id="102"/>
      <w:bookmarkEnd w:id="105"/>
    </w:p>
    <w:p w14:paraId="00ABCA23" w14:textId="77777777" w:rsidR="00201962" w:rsidRDefault="00201962" w:rsidP="0009011D">
      <w:pPr>
        <w:pStyle w:val="NoteToDrafters-ASDEFCON"/>
      </w:pPr>
      <w:r>
        <w:t xml:space="preserve">Note to drafters: </w:t>
      </w:r>
      <w:r w:rsidR="005F524B">
        <w:t xml:space="preserve"> </w:t>
      </w:r>
      <w:r>
        <w:t>Refer to guidance for further information regarding this clause.</w:t>
      </w:r>
    </w:p>
    <w:p w14:paraId="59765AC8" w14:textId="77777777" w:rsidR="00201962" w:rsidRDefault="00201962" w:rsidP="0009011D">
      <w:pPr>
        <w:pStyle w:val="SOWTL4-ASDEFCON"/>
      </w:pPr>
      <w:r>
        <w:t>Not used.</w:t>
      </w:r>
    </w:p>
    <w:p w14:paraId="2C85A218" w14:textId="77777777" w:rsidR="005A369C" w:rsidRDefault="005A369C" w:rsidP="00D2667A">
      <w:pPr>
        <w:pStyle w:val="SOWHL3-ASDEFCON"/>
      </w:pPr>
      <w:bookmarkStart w:id="106" w:name="_Ref326747071"/>
      <w:r w:rsidRPr="00FA0256">
        <w:t>Data Manipulation</w:t>
      </w:r>
      <w:bookmarkEnd w:id="103"/>
      <w:bookmarkEnd w:id="106"/>
    </w:p>
    <w:p w14:paraId="1DA84631" w14:textId="77777777" w:rsidR="00E64315" w:rsidRDefault="00794385" w:rsidP="0009011D">
      <w:pPr>
        <w:pStyle w:val="SOWTL4-ASDEFCON"/>
      </w:pPr>
      <w:bookmarkStart w:id="107" w:name="_Ref326756062"/>
      <w:bookmarkStart w:id="108" w:name="_Ref265831308"/>
      <w:r>
        <w:t>The Contractor shall provide data manipulation Services</w:t>
      </w:r>
      <w:r w:rsidR="003F6197">
        <w:t>,</w:t>
      </w:r>
      <w:r>
        <w:t xml:space="preserve"> </w:t>
      </w:r>
      <w:r w:rsidR="003F6197">
        <w:t xml:space="preserve">including related analysis, data preparation and reporting, as appropriate, </w:t>
      </w:r>
      <w:r>
        <w:t xml:space="preserve">for those </w:t>
      </w:r>
      <w:r w:rsidR="0016702C">
        <w:t>Software</w:t>
      </w:r>
      <w:r>
        <w:t xml:space="preserve"> Products </w:t>
      </w:r>
      <w:r w:rsidR="00E64315">
        <w:t xml:space="preserve">for which </w:t>
      </w:r>
      <w:r>
        <w:t>the Contractor has been identified as having data man</w:t>
      </w:r>
      <w:r w:rsidR="007948E0">
        <w:t>ipulation</w:t>
      </w:r>
      <w:r>
        <w:t xml:space="preserve"> responsibilit</w:t>
      </w:r>
      <w:r w:rsidR="00E64315">
        <w:t>ies at</w:t>
      </w:r>
      <w:r>
        <w:t xml:space="preserve"> Annex A to the SOW</w:t>
      </w:r>
      <w:r w:rsidR="003B0059">
        <w:t>.</w:t>
      </w:r>
      <w:bookmarkEnd w:id="107"/>
    </w:p>
    <w:p w14:paraId="5B99869D" w14:textId="77777777" w:rsidR="003B0059" w:rsidRDefault="003B0059" w:rsidP="0009011D">
      <w:pPr>
        <w:pStyle w:val="SOWTL4-ASDEFCON"/>
      </w:pPr>
      <w:bookmarkStart w:id="109" w:name="_Ref181177218"/>
      <w:r>
        <w:t xml:space="preserve">The Contractor shall </w:t>
      </w:r>
      <w:r w:rsidR="00DC63B6">
        <w:t xml:space="preserve">provide </w:t>
      </w:r>
      <w:r>
        <w:t>data manipulation Services to:</w:t>
      </w:r>
      <w:bookmarkEnd w:id="109"/>
    </w:p>
    <w:p w14:paraId="2BCE1372" w14:textId="77777777" w:rsidR="00E64315" w:rsidRDefault="00E64315" w:rsidP="0009011D">
      <w:pPr>
        <w:pStyle w:val="NoteToDrafters-ASDEFCON"/>
      </w:pPr>
      <w:r>
        <w:t xml:space="preserve">Note to drafters: </w:t>
      </w:r>
      <w:r w:rsidR="005F524B">
        <w:t xml:space="preserve"> </w:t>
      </w:r>
      <w:r>
        <w:t>Data manipulation involve</w:t>
      </w:r>
      <w:r w:rsidR="00D220E4">
        <w:t>s</w:t>
      </w:r>
      <w:r>
        <w:t xml:space="preserve"> working with databases to provide specific Services and/or Deliverables required by the SPO</w:t>
      </w:r>
      <w:r w:rsidR="00D220E4">
        <w:t xml:space="preserve"> or Defence system user</w:t>
      </w:r>
      <w:r>
        <w:t xml:space="preserve">.  </w:t>
      </w:r>
      <w:r w:rsidR="003B0059">
        <w:t>T</w:t>
      </w:r>
      <w:r w:rsidR="00CC20BC">
        <w:t>he</w:t>
      </w:r>
      <w:r w:rsidR="003B0059">
        <w:t xml:space="preserve"> data manipulation </w:t>
      </w:r>
      <w:r w:rsidR="00CC20BC">
        <w:t xml:space="preserve">Services </w:t>
      </w:r>
      <w:r w:rsidR="00D907C6">
        <w:t xml:space="preserve">listed under this clause </w:t>
      </w:r>
      <w:r w:rsidR="003B0059">
        <w:t xml:space="preserve">must be able to </w:t>
      </w:r>
      <w:proofErr w:type="gramStart"/>
      <w:r w:rsidR="003B0059">
        <w:t>be scoped</w:t>
      </w:r>
      <w:proofErr w:type="gramEnd"/>
      <w:r w:rsidR="003B0059">
        <w:t xml:space="preserve"> as Recurring Services.  </w:t>
      </w:r>
      <w:r>
        <w:t>Examples of data manipulation activities that could be required include:</w:t>
      </w:r>
    </w:p>
    <w:p w14:paraId="1BCCD129" w14:textId="77777777" w:rsidR="00E64315" w:rsidRDefault="00E64315" w:rsidP="00D2667A">
      <w:pPr>
        <w:pStyle w:val="NoteToDraftersBullets-ASDEFCON"/>
      </w:pPr>
      <w:r>
        <w:t xml:space="preserve">generation of operational libraries for </w:t>
      </w:r>
      <w:r w:rsidR="0016702C">
        <w:t>Software</w:t>
      </w:r>
      <w:r>
        <w:t xml:space="preserve"> loads</w:t>
      </w:r>
      <w:r w:rsidR="003B0059">
        <w:t xml:space="preserve"> on a regular basis</w:t>
      </w:r>
      <w:r>
        <w:t>;</w:t>
      </w:r>
    </w:p>
    <w:p w14:paraId="1B80D615" w14:textId="77777777" w:rsidR="00E64315" w:rsidRDefault="003B0059" w:rsidP="0009011D">
      <w:pPr>
        <w:pStyle w:val="NoteToDraftersBullets-ASDEFCON"/>
      </w:pPr>
      <w:r>
        <w:t xml:space="preserve">on-going </w:t>
      </w:r>
      <w:r w:rsidR="00E64315">
        <w:t>data mining</w:t>
      </w:r>
      <w:r>
        <w:t xml:space="preserve"> activities</w:t>
      </w:r>
      <w:r w:rsidR="00D907C6">
        <w:t xml:space="preserve"> for trend analyses and reporting purposes</w:t>
      </w:r>
      <w:r w:rsidR="00E64315">
        <w:t>;</w:t>
      </w:r>
      <w:r>
        <w:t xml:space="preserve"> and</w:t>
      </w:r>
    </w:p>
    <w:p w14:paraId="38A1A258" w14:textId="77777777" w:rsidR="00E64315" w:rsidRPr="00E64315" w:rsidRDefault="00D907C6" w:rsidP="0009011D">
      <w:pPr>
        <w:pStyle w:val="NoteToDraftersBullets-ASDEFCON"/>
      </w:pPr>
      <w:proofErr w:type="gramStart"/>
      <w:r>
        <w:t>data</w:t>
      </w:r>
      <w:proofErr w:type="gramEnd"/>
      <w:r>
        <w:t xml:space="preserve"> </w:t>
      </w:r>
      <w:r w:rsidR="00E64315">
        <w:t xml:space="preserve">manipulation for </w:t>
      </w:r>
      <w:r>
        <w:t xml:space="preserve">to enable </w:t>
      </w:r>
      <w:r w:rsidR="00E64315">
        <w:t xml:space="preserve">inputting data </w:t>
      </w:r>
      <w:r>
        <w:t xml:space="preserve">transfer to and </w:t>
      </w:r>
      <w:r w:rsidR="00E64315">
        <w:t xml:space="preserve">from other </w:t>
      </w:r>
      <w:r>
        <w:t xml:space="preserve">external data </w:t>
      </w:r>
      <w:r w:rsidR="00E64315">
        <w:t>sources and exporting data to other sources</w:t>
      </w:r>
      <w:r w:rsidR="003B0059">
        <w:t xml:space="preserve"> on a regular basis</w:t>
      </w:r>
      <w:r w:rsidR="000A526E">
        <w:t>.</w:t>
      </w:r>
    </w:p>
    <w:p w14:paraId="2BDDE515" w14:textId="359BE7AF" w:rsidR="00E64315" w:rsidRDefault="00E64315" w:rsidP="007F0D76">
      <w:pPr>
        <w:pStyle w:val="SOWSubL1-ASDEFCON"/>
      </w:pPr>
      <w:r>
        <w:fldChar w:fldCharType="begin">
          <w:ffData>
            <w:name w:val=""/>
            <w:enabled/>
            <w:calcOnExit w:val="0"/>
            <w:textInput>
              <w:default w:val="[... DRAFTER TO INSERT ...]"/>
            </w:textInput>
          </w:ffData>
        </w:fldChar>
      </w:r>
      <w:r>
        <w:instrText xml:space="preserve"> FORMTEXT </w:instrText>
      </w:r>
      <w:r>
        <w:fldChar w:fldCharType="separate"/>
      </w:r>
      <w:r w:rsidR="00E96BB9">
        <w:rPr>
          <w:noProof/>
        </w:rPr>
        <w:t>[... DRAFTER TO INSERT ...]</w:t>
      </w:r>
      <w:r>
        <w:fldChar w:fldCharType="end"/>
      </w:r>
      <w:r w:rsidR="003F6197">
        <w:t xml:space="preserve"> in accordance with </w:t>
      </w:r>
      <w:r w:rsidR="003F6197">
        <w:fldChar w:fldCharType="begin">
          <w:ffData>
            <w:name w:val=""/>
            <w:enabled/>
            <w:calcOnExit w:val="0"/>
            <w:textInput>
              <w:default w:val="[... INSERT ANNEX OR OTHER REFERENCE...]"/>
            </w:textInput>
          </w:ffData>
        </w:fldChar>
      </w:r>
      <w:r w:rsidR="003F6197">
        <w:instrText xml:space="preserve"> FORMTEXT </w:instrText>
      </w:r>
      <w:r w:rsidR="003F6197">
        <w:fldChar w:fldCharType="separate"/>
      </w:r>
      <w:r w:rsidR="00E96BB9">
        <w:rPr>
          <w:noProof/>
        </w:rPr>
        <w:t>[... INSERT ANNEX OR OTHER REFERENCE...]</w:t>
      </w:r>
      <w:r w:rsidR="003F6197">
        <w:fldChar w:fldCharType="end"/>
      </w:r>
      <w:r>
        <w:t>; and</w:t>
      </w:r>
    </w:p>
    <w:p w14:paraId="7AAA2BAB" w14:textId="73231F35" w:rsidR="00794385" w:rsidRDefault="00E64315" w:rsidP="0009011D">
      <w:pPr>
        <w:pStyle w:val="SOWSubL1-ASDEFCON"/>
      </w:pPr>
      <w:r>
        <w:lastRenderedPageBreak/>
        <w:fldChar w:fldCharType="begin">
          <w:ffData>
            <w:name w:val=""/>
            <w:enabled/>
            <w:calcOnExit w:val="0"/>
            <w:textInput>
              <w:default w:val="[... DRAFTER TO INSERT ...]"/>
            </w:textInput>
          </w:ffData>
        </w:fldChar>
      </w:r>
      <w:r>
        <w:instrText xml:space="preserve"> FORMTEXT </w:instrText>
      </w:r>
      <w:r>
        <w:fldChar w:fldCharType="separate"/>
      </w:r>
      <w:r w:rsidR="00E96BB9">
        <w:rPr>
          <w:noProof/>
        </w:rPr>
        <w:t>[... DRAFTER TO INSERT ...]</w:t>
      </w:r>
      <w:r>
        <w:fldChar w:fldCharType="end"/>
      </w:r>
      <w:r w:rsidR="003F6197">
        <w:t xml:space="preserve"> in accordance with </w:t>
      </w:r>
      <w:r w:rsidR="003F6197">
        <w:fldChar w:fldCharType="begin">
          <w:ffData>
            <w:name w:val=""/>
            <w:enabled/>
            <w:calcOnExit w:val="0"/>
            <w:textInput>
              <w:default w:val="[... INSERT ANNEX OR OTHER REFERENCE...]"/>
            </w:textInput>
          </w:ffData>
        </w:fldChar>
      </w:r>
      <w:r w:rsidR="003F6197">
        <w:instrText xml:space="preserve"> FORMTEXT </w:instrText>
      </w:r>
      <w:r w:rsidR="003F6197">
        <w:fldChar w:fldCharType="separate"/>
      </w:r>
      <w:r w:rsidR="00E96BB9">
        <w:rPr>
          <w:noProof/>
        </w:rPr>
        <w:t>[... INSERT ANNEX OR OTHER REFERENCE...]</w:t>
      </w:r>
      <w:r w:rsidR="003F6197">
        <w:fldChar w:fldCharType="end"/>
      </w:r>
      <w:r w:rsidR="00794385">
        <w:t>.</w:t>
      </w:r>
      <w:bookmarkEnd w:id="108"/>
    </w:p>
    <w:p w14:paraId="6D5A458A" w14:textId="77777777" w:rsidR="003B0059" w:rsidRDefault="003B0059" w:rsidP="0009011D">
      <w:pPr>
        <w:pStyle w:val="NoteToDrafters-ASDEFCON"/>
      </w:pPr>
      <w:bookmarkStart w:id="110" w:name="_Ref319417895"/>
      <w:bookmarkStart w:id="111" w:name="_Ref266087412"/>
      <w:r>
        <w:t>Note to drafters:</w:t>
      </w:r>
      <w:r w:rsidR="00CC20BC">
        <w:t xml:space="preserve">  </w:t>
      </w:r>
      <w:r w:rsidR="00045692">
        <w:t xml:space="preserve">The following requirements for data manipulation Services are </w:t>
      </w:r>
      <w:proofErr w:type="gramStart"/>
      <w:r w:rsidR="00045692">
        <w:t>those which</w:t>
      </w:r>
      <w:proofErr w:type="gramEnd"/>
      <w:r w:rsidR="00045692">
        <w:t xml:space="preserve"> cannot be reasonably scoped, and will therefore be the subjec</w:t>
      </w:r>
      <w:r w:rsidR="00E95F7F">
        <w:t xml:space="preserve">t of S&amp;Q Services or CSC Tasks.  </w:t>
      </w:r>
      <w:r w:rsidR="00CC20BC">
        <w:t>Examples of the types of data manipulation activities that could be required include:</w:t>
      </w:r>
    </w:p>
    <w:p w14:paraId="3B2ABA3E" w14:textId="77777777" w:rsidR="003B0059" w:rsidRDefault="00045692" w:rsidP="0009011D">
      <w:pPr>
        <w:pStyle w:val="NoteToDraftersBullets-ASDEFCON"/>
      </w:pPr>
      <w:r>
        <w:t xml:space="preserve">the </w:t>
      </w:r>
      <w:r w:rsidR="003B0059">
        <w:t>generation of bespoke reports</w:t>
      </w:r>
      <w:r>
        <w:t>;</w:t>
      </w:r>
    </w:p>
    <w:p w14:paraId="7137A0C8" w14:textId="77777777" w:rsidR="00C20481" w:rsidRDefault="00C20481" w:rsidP="0009011D">
      <w:pPr>
        <w:pStyle w:val="NoteToDraftersBullets-ASDEFCON"/>
      </w:pPr>
      <w:r>
        <w:t>initial investigation of Major Changes, prior to raising a Software Change Request;</w:t>
      </w:r>
    </w:p>
    <w:p w14:paraId="7E2004B3" w14:textId="77777777" w:rsidR="00C20481" w:rsidRDefault="00045692" w:rsidP="0009011D">
      <w:pPr>
        <w:pStyle w:val="NoteToDraftersBullets-ASDEFCON"/>
      </w:pPr>
      <w:r>
        <w:t>Commonwealth investigations into interfacing systems</w:t>
      </w:r>
      <w:r w:rsidR="00C20481">
        <w:t>;</w:t>
      </w:r>
      <w:r w:rsidR="00C20481" w:rsidRPr="00C20481">
        <w:t xml:space="preserve"> </w:t>
      </w:r>
      <w:r w:rsidR="00C20481">
        <w:t>and</w:t>
      </w:r>
    </w:p>
    <w:p w14:paraId="2D614489" w14:textId="77777777" w:rsidR="00045692" w:rsidRDefault="00045692" w:rsidP="0009011D">
      <w:pPr>
        <w:pStyle w:val="NoteToDraftersBullets-ASDEFCON"/>
      </w:pPr>
      <w:proofErr w:type="gramStart"/>
      <w:r>
        <w:t>end-to-end</w:t>
      </w:r>
      <w:proofErr w:type="gramEnd"/>
      <w:r>
        <w:t xml:space="preserve"> investigations, where the Products Being Supported are part of a larger networked system.</w:t>
      </w:r>
    </w:p>
    <w:p w14:paraId="078EF8D7" w14:textId="77777777" w:rsidR="003F6197" w:rsidRDefault="003F6197" w:rsidP="0009011D">
      <w:pPr>
        <w:pStyle w:val="SOWTL4-ASDEFCON"/>
      </w:pPr>
      <w:bookmarkStart w:id="112" w:name="_Ref326762009"/>
      <w:r>
        <w:t>When requested by the Commonwealth in writing, t</w:t>
      </w:r>
      <w:r w:rsidR="00CF76B0">
        <w:t xml:space="preserve">he Contractor </w:t>
      </w:r>
      <w:r>
        <w:t>shall undertake data manipulation Services</w:t>
      </w:r>
      <w:r w:rsidR="00CF76B0">
        <w:t>, which may or may not be related to the specific outcomes required under the Contract (</w:t>
      </w:r>
      <w:proofErr w:type="spellStart"/>
      <w:r w:rsidR="00CF76B0">
        <w:t>eg</w:t>
      </w:r>
      <w:proofErr w:type="spellEnd"/>
      <w:r w:rsidR="00CF76B0">
        <w:t xml:space="preserve">, to analyse the Failure data for a Product </w:t>
      </w:r>
      <w:r w:rsidR="00CC20BC">
        <w:t>B</w:t>
      </w:r>
      <w:r w:rsidR="00CF76B0">
        <w:t xml:space="preserve">eing </w:t>
      </w:r>
      <w:r w:rsidR="00CC20BC">
        <w:t>S</w:t>
      </w:r>
      <w:r w:rsidR="00CF76B0">
        <w:t xml:space="preserve">upported </w:t>
      </w:r>
      <w:r w:rsidR="00CC20BC">
        <w:t xml:space="preserve">in order </w:t>
      </w:r>
      <w:r w:rsidR="00CF76B0">
        <w:t>to analyse the impact on an interfacing system)</w:t>
      </w:r>
      <w:r>
        <w:t xml:space="preserve">, for which </w:t>
      </w:r>
      <w:r w:rsidR="00CC20BC">
        <w:t xml:space="preserve">Contractor </w:t>
      </w:r>
      <w:r>
        <w:t>the has technical capability and expertise, including:</w:t>
      </w:r>
      <w:bookmarkEnd w:id="112"/>
    </w:p>
    <w:p w14:paraId="12ED0502" w14:textId="00F69546" w:rsidR="003F6197" w:rsidRDefault="003F6197" w:rsidP="007F0D76">
      <w:pPr>
        <w:pStyle w:val="SOWSubL1-ASDEFCON"/>
      </w:pPr>
      <w:r>
        <w:fldChar w:fldCharType="begin">
          <w:ffData>
            <w:name w:val=""/>
            <w:enabled/>
            <w:calcOnExit w:val="0"/>
            <w:textInput>
              <w:default w:val="[... DRAFTER TO INSERT ...]"/>
            </w:textInput>
          </w:ffData>
        </w:fldChar>
      </w:r>
      <w:r>
        <w:instrText xml:space="preserve"> FORMTEXT </w:instrText>
      </w:r>
      <w:r>
        <w:fldChar w:fldCharType="separate"/>
      </w:r>
      <w:r w:rsidR="00E96BB9">
        <w:rPr>
          <w:noProof/>
        </w:rPr>
        <w:t>[... DRAFTER TO INSERT ...]</w:t>
      </w:r>
      <w:r>
        <w:fldChar w:fldCharType="end"/>
      </w:r>
      <w:r>
        <w:t>; and</w:t>
      </w:r>
    </w:p>
    <w:p w14:paraId="29E5DA58" w14:textId="5E044FAF" w:rsidR="003F6197" w:rsidRDefault="003F6197" w:rsidP="0009011D">
      <w:pPr>
        <w:pStyle w:val="SOWSubL1-ASDEFCON"/>
      </w:pPr>
      <w:r>
        <w:fldChar w:fldCharType="begin">
          <w:ffData>
            <w:name w:val=""/>
            <w:enabled/>
            <w:calcOnExit w:val="0"/>
            <w:textInput>
              <w:default w:val="[... DRAFTER TO INSERT ...]"/>
            </w:textInput>
          </w:ffData>
        </w:fldChar>
      </w:r>
      <w:r>
        <w:instrText xml:space="preserve"> FORMTEXT </w:instrText>
      </w:r>
      <w:r>
        <w:fldChar w:fldCharType="separate"/>
      </w:r>
      <w:r w:rsidR="00E96BB9">
        <w:rPr>
          <w:noProof/>
        </w:rPr>
        <w:t>[... DRAFTER TO INSERT ...]</w:t>
      </w:r>
      <w:r>
        <w:fldChar w:fldCharType="end"/>
      </w:r>
      <w:r>
        <w:t>.</w:t>
      </w:r>
    </w:p>
    <w:p w14:paraId="71F639C8" w14:textId="40285381" w:rsidR="00CC20BC" w:rsidRDefault="00CC20BC" w:rsidP="0009011D">
      <w:pPr>
        <w:pStyle w:val="SOWTL4-ASDEFCON"/>
      </w:pPr>
      <w:bookmarkStart w:id="113" w:name="_Ref181179188"/>
      <w:bookmarkStart w:id="114" w:name="_Ref326762011"/>
      <w:bookmarkStart w:id="115" w:name="_Ref319418029"/>
      <w:bookmarkEnd w:id="110"/>
      <w:r>
        <w:t>The Contractor shall raise requests for data manipulation Services</w:t>
      </w:r>
      <w:r w:rsidR="00074389" w:rsidRPr="00074389">
        <w:t xml:space="preserve"> </w:t>
      </w:r>
      <w:r w:rsidR="00074389">
        <w:t>based on its expert judgement</w:t>
      </w:r>
      <w:r>
        <w:t xml:space="preserve">, </w:t>
      </w:r>
      <w:r w:rsidR="00074389">
        <w:t xml:space="preserve">for issues </w:t>
      </w:r>
      <w:r>
        <w:t xml:space="preserve">that </w:t>
      </w:r>
      <w:proofErr w:type="gramStart"/>
      <w:r>
        <w:t>are no</w:t>
      </w:r>
      <w:r w:rsidR="00074389">
        <w:t>t</w:t>
      </w:r>
      <w:r>
        <w:t xml:space="preserve"> addressed</w:t>
      </w:r>
      <w:proofErr w:type="gramEnd"/>
      <w:r>
        <w:t xml:space="preserve"> by clause </w:t>
      </w:r>
      <w:r>
        <w:fldChar w:fldCharType="begin"/>
      </w:r>
      <w:r>
        <w:instrText xml:space="preserve"> REF _Ref181177218 \r \h </w:instrText>
      </w:r>
      <w:r>
        <w:fldChar w:fldCharType="separate"/>
      </w:r>
      <w:r w:rsidR="0025167B">
        <w:t>6.2.10.2</w:t>
      </w:r>
      <w:r>
        <w:fldChar w:fldCharType="end"/>
      </w:r>
      <w:r>
        <w:t xml:space="preserve"> or clause </w:t>
      </w:r>
      <w:bookmarkEnd w:id="113"/>
      <w:r w:rsidR="009237F5">
        <w:fldChar w:fldCharType="begin"/>
      </w:r>
      <w:r w:rsidR="009237F5">
        <w:instrText xml:space="preserve"> REF _Ref326762009 \r \h </w:instrText>
      </w:r>
      <w:r w:rsidR="009237F5">
        <w:fldChar w:fldCharType="separate"/>
      </w:r>
      <w:r w:rsidR="0025167B">
        <w:t>6.2.10.3</w:t>
      </w:r>
      <w:r w:rsidR="009237F5">
        <w:fldChar w:fldCharType="end"/>
      </w:r>
      <w:r w:rsidR="00074389">
        <w:t>, and that have potential benefits for the Commonwealth, as stated in the request</w:t>
      </w:r>
      <w:r>
        <w:t>.</w:t>
      </w:r>
      <w:bookmarkEnd w:id="114"/>
    </w:p>
    <w:p w14:paraId="0E13A95E" w14:textId="558DCFFB" w:rsidR="00CA67C0" w:rsidRDefault="00CA67C0" w:rsidP="0009011D">
      <w:pPr>
        <w:pStyle w:val="SOWTL4-ASDEFCON"/>
      </w:pPr>
      <w:bookmarkStart w:id="116" w:name="_Ref181179701"/>
      <w:r>
        <w:t>A data manipulation Services request raised by either party</w:t>
      </w:r>
      <w:r w:rsidR="00806F86">
        <w:t>,</w:t>
      </w:r>
      <w:r w:rsidR="00806F86" w:rsidRPr="00806F86">
        <w:t xml:space="preserve"> </w:t>
      </w:r>
      <w:r w:rsidR="00806F86">
        <w:t xml:space="preserve">under </w:t>
      </w:r>
      <w:r w:rsidR="00806F86" w:rsidRPr="00606A3F">
        <w:t xml:space="preserve">clause </w:t>
      </w:r>
      <w:r w:rsidR="00806F86">
        <w:fldChar w:fldCharType="begin"/>
      </w:r>
      <w:r w:rsidR="00806F86">
        <w:instrText xml:space="preserve"> REF _Ref326762009 \r \h </w:instrText>
      </w:r>
      <w:r w:rsidR="00806F86">
        <w:fldChar w:fldCharType="separate"/>
      </w:r>
      <w:r w:rsidR="0025167B">
        <w:t>6.2.10.3</w:t>
      </w:r>
      <w:r w:rsidR="00806F86">
        <w:fldChar w:fldCharType="end"/>
      </w:r>
      <w:r w:rsidR="00806F86">
        <w:t xml:space="preserve"> or </w:t>
      </w:r>
      <w:r w:rsidR="00806F86">
        <w:fldChar w:fldCharType="begin"/>
      </w:r>
      <w:r w:rsidR="00806F86">
        <w:instrText xml:space="preserve"> REF _Ref326762011 \r \h </w:instrText>
      </w:r>
      <w:r w:rsidR="00806F86">
        <w:fldChar w:fldCharType="separate"/>
      </w:r>
      <w:r w:rsidR="0025167B">
        <w:t>6.2.10.4</w:t>
      </w:r>
      <w:r w:rsidR="00806F86">
        <w:fldChar w:fldCharType="end"/>
      </w:r>
      <w:r w:rsidR="00806F86">
        <w:t>,</w:t>
      </w:r>
      <w:r>
        <w:t xml:space="preserve"> shall detail:</w:t>
      </w:r>
      <w:bookmarkEnd w:id="116"/>
    </w:p>
    <w:p w14:paraId="23552A6E" w14:textId="77777777" w:rsidR="003A07C3" w:rsidRDefault="00CA67C0" w:rsidP="007F0D76">
      <w:pPr>
        <w:pStyle w:val="SOWSubL1-ASDEFCON"/>
      </w:pPr>
      <w:r>
        <w:t>the scope and objectives</w:t>
      </w:r>
      <w:r w:rsidRPr="00606A3F">
        <w:t xml:space="preserve"> </w:t>
      </w:r>
      <w:r>
        <w:t>of the data manipulation Service;</w:t>
      </w:r>
    </w:p>
    <w:p w14:paraId="1549890B" w14:textId="77777777" w:rsidR="003A07C3" w:rsidRDefault="00CA67C0" w:rsidP="0009011D">
      <w:pPr>
        <w:pStyle w:val="SOWSubL1-ASDEFCON"/>
      </w:pPr>
      <w:r>
        <w:t>the estimated duration and/or due date;</w:t>
      </w:r>
    </w:p>
    <w:p w14:paraId="411B1E9F" w14:textId="77777777" w:rsidR="003A07C3" w:rsidRDefault="00CA67C0" w:rsidP="0009011D">
      <w:pPr>
        <w:pStyle w:val="SOWSubL1-ASDEFCON"/>
      </w:pPr>
      <w:r>
        <w:t>any required data deliverables, such as libraries, output reports or transfer files;</w:t>
      </w:r>
    </w:p>
    <w:p w14:paraId="4872995F" w14:textId="77777777" w:rsidR="00CA67C0" w:rsidRDefault="00CA67C0" w:rsidP="0009011D">
      <w:pPr>
        <w:pStyle w:val="SOWSubL1-ASDEFCON"/>
      </w:pPr>
      <w:r>
        <w:t>reporting requirements, including report format</w:t>
      </w:r>
      <w:r w:rsidR="00D53E60">
        <w:t>, if applicable</w:t>
      </w:r>
      <w:r>
        <w:t>;</w:t>
      </w:r>
      <w:r w:rsidRPr="002F2780">
        <w:t xml:space="preserve"> </w:t>
      </w:r>
      <w:r>
        <w:t>and</w:t>
      </w:r>
    </w:p>
    <w:p w14:paraId="6F72A2A8" w14:textId="77777777" w:rsidR="00CA67C0" w:rsidRDefault="00CA67C0" w:rsidP="0009011D">
      <w:pPr>
        <w:pStyle w:val="SOWSubL1-ASDEFCON"/>
      </w:pPr>
      <w:proofErr w:type="gramStart"/>
      <w:r>
        <w:t>any</w:t>
      </w:r>
      <w:proofErr w:type="gramEnd"/>
      <w:r>
        <w:t xml:space="preserve"> other requirements applicable to the </w:t>
      </w:r>
      <w:r w:rsidR="00D53E60">
        <w:t>data manipulation Service</w:t>
      </w:r>
      <w:r>
        <w:t>.</w:t>
      </w:r>
    </w:p>
    <w:p w14:paraId="219C8D5F" w14:textId="4D4F3B10" w:rsidR="001A4C26" w:rsidRPr="001A4C26" w:rsidRDefault="00CC20BC" w:rsidP="0060347A">
      <w:pPr>
        <w:pStyle w:val="SOWTL4-ASDEFCON"/>
      </w:pPr>
      <w:bookmarkStart w:id="117" w:name="_Ref356218522"/>
      <w:r>
        <w:t xml:space="preserve">Subject to clause </w:t>
      </w:r>
      <w:r>
        <w:fldChar w:fldCharType="begin"/>
      </w:r>
      <w:r>
        <w:instrText xml:space="preserve"> REF _Ref181177218 \r \h </w:instrText>
      </w:r>
      <w:r>
        <w:fldChar w:fldCharType="separate"/>
      </w:r>
      <w:r w:rsidR="0025167B">
        <w:t>6.2.10.2</w:t>
      </w:r>
      <w:r>
        <w:fldChar w:fldCharType="end"/>
      </w:r>
      <w:r>
        <w:t xml:space="preserve">, the Contractor shall undertake data </w:t>
      </w:r>
      <w:r w:rsidR="003A07C3">
        <w:t>manipulation</w:t>
      </w:r>
      <w:r>
        <w:t xml:space="preserve"> Services</w:t>
      </w:r>
      <w:r w:rsidRPr="00606A3F">
        <w:t xml:space="preserve"> </w:t>
      </w:r>
      <w:r>
        <w:t>conducted in accordance with</w:t>
      </w:r>
      <w:r w:rsidRPr="00606A3F">
        <w:t xml:space="preserve"> clause</w:t>
      </w:r>
      <w:r>
        <w:t>s</w:t>
      </w:r>
      <w:r w:rsidRPr="00606A3F">
        <w:t xml:space="preserve"> </w:t>
      </w:r>
      <w:r>
        <w:fldChar w:fldCharType="begin"/>
      </w:r>
      <w:r>
        <w:instrText xml:space="preserve"> REF _Ref326762009 \r \h </w:instrText>
      </w:r>
      <w:r>
        <w:fldChar w:fldCharType="separate"/>
      </w:r>
      <w:r w:rsidR="0025167B">
        <w:t>6.2.10.3</w:t>
      </w:r>
      <w:r>
        <w:fldChar w:fldCharType="end"/>
      </w:r>
      <w:r>
        <w:t xml:space="preserve"> and </w:t>
      </w:r>
      <w:r>
        <w:fldChar w:fldCharType="begin"/>
      </w:r>
      <w:r>
        <w:instrText xml:space="preserve"> REF _Ref326762011 \r \h </w:instrText>
      </w:r>
      <w:r>
        <w:fldChar w:fldCharType="separate"/>
      </w:r>
      <w:r w:rsidR="0025167B">
        <w:t>6.2.10.4</w:t>
      </w:r>
      <w:r>
        <w:fldChar w:fldCharType="end"/>
      </w:r>
      <w:r>
        <w:t xml:space="preserve"> as</w:t>
      </w:r>
      <w:r w:rsidRPr="00606A3F">
        <w:t xml:space="preserve"> </w:t>
      </w:r>
      <w:r>
        <w:t>S&amp;Q</w:t>
      </w:r>
      <w:r w:rsidRPr="00606A3F">
        <w:t xml:space="preserve"> Services</w:t>
      </w:r>
      <w:r>
        <w:t>.</w:t>
      </w:r>
      <w:bookmarkEnd w:id="111"/>
      <w:bookmarkEnd w:id="115"/>
      <w:bookmarkEnd w:id="117"/>
    </w:p>
    <w:sectPr w:rsidR="001A4C26" w:rsidRPr="001A4C26">
      <w:pgSz w:w="11906" w:h="16838" w:code="9"/>
      <w:pgMar w:top="1418" w:right="1418" w:bottom="1418" w:left="1418" w:header="567" w:footer="74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63F50" w14:textId="77777777" w:rsidR="00D2222C" w:rsidRDefault="00D2222C">
      <w:r>
        <w:separator/>
      </w:r>
    </w:p>
  </w:endnote>
  <w:endnote w:type="continuationSeparator" w:id="0">
    <w:p w14:paraId="1F4CB448" w14:textId="77777777" w:rsidR="00D2222C" w:rsidRDefault="00D22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04A41" w14:paraId="65FE521C" w14:textId="77777777" w:rsidTr="00EA39AD">
      <w:tc>
        <w:tcPr>
          <w:tcW w:w="2500" w:type="pct"/>
        </w:tcPr>
        <w:p w14:paraId="19EEB0BA" w14:textId="60EB1096" w:rsidR="00804A41" w:rsidRDefault="00804A41" w:rsidP="00EA39AD">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14:paraId="74FE9746" w14:textId="187AC9E9" w:rsidR="00804A41" w:rsidRPr="00EA39AD" w:rsidRDefault="00804A41" w:rsidP="00EA39AD">
          <w:pPr>
            <w:pStyle w:val="ASDEFCONHeaderFooterRight"/>
            <w:rPr>
              <w:rStyle w:val="PageNumber"/>
              <w:szCs w:val="16"/>
            </w:rPr>
          </w:pPr>
          <w:r w:rsidRPr="00EA39AD">
            <w:rPr>
              <w:rStyle w:val="PageNumber"/>
              <w:color w:val="auto"/>
              <w:szCs w:val="16"/>
            </w:rPr>
            <w:fldChar w:fldCharType="begin"/>
          </w:r>
          <w:r w:rsidRPr="00EA39AD">
            <w:rPr>
              <w:rStyle w:val="PageNumber"/>
              <w:color w:val="auto"/>
              <w:szCs w:val="16"/>
            </w:rPr>
            <w:instrText xml:space="preserve"> PAGE </w:instrText>
          </w:r>
          <w:r w:rsidRPr="00EA39AD">
            <w:rPr>
              <w:rStyle w:val="PageNumber"/>
              <w:color w:val="auto"/>
              <w:szCs w:val="16"/>
            </w:rPr>
            <w:fldChar w:fldCharType="separate"/>
          </w:r>
          <w:r w:rsidR="0025167B">
            <w:rPr>
              <w:rStyle w:val="PageNumber"/>
              <w:noProof/>
              <w:color w:val="auto"/>
              <w:szCs w:val="16"/>
            </w:rPr>
            <w:t>6</w:t>
          </w:r>
          <w:r w:rsidRPr="00EA39AD">
            <w:rPr>
              <w:rStyle w:val="PageNumber"/>
              <w:color w:val="auto"/>
              <w:szCs w:val="16"/>
            </w:rPr>
            <w:fldChar w:fldCharType="end"/>
          </w:r>
        </w:p>
      </w:tc>
    </w:tr>
    <w:tr w:rsidR="00804A41" w14:paraId="02E7C196" w14:textId="77777777" w:rsidTr="00EA39AD">
      <w:tc>
        <w:tcPr>
          <w:tcW w:w="5000" w:type="pct"/>
          <w:gridSpan w:val="2"/>
        </w:tcPr>
        <w:p w14:paraId="68A0FBC6" w14:textId="1C3FDF08" w:rsidR="00804A41" w:rsidRDefault="00804A41" w:rsidP="00302326">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0FFA4520" w14:textId="77777777" w:rsidR="00804A41" w:rsidRPr="00EA39AD" w:rsidRDefault="00804A41" w:rsidP="00EA39AD">
    <w:pPr>
      <w:pStyle w:val="Footer"/>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6551F" w14:textId="12CE079F" w:rsidR="00804A41" w:rsidRDefault="00804A41">
    <w:pPr>
      <w:pStyle w:val="Footer"/>
      <w:tabs>
        <w:tab w:val="right" w:pos="9072"/>
      </w:tabs>
    </w:pPr>
    <w:r>
      <w:rPr>
        <w:noProof/>
      </w:rPr>
      <w:fldChar w:fldCharType="begin"/>
    </w:r>
    <w:r>
      <w:rPr>
        <w:noProof/>
      </w:rPr>
      <w:instrText xml:space="preserve"> FILENAME </w:instrText>
    </w:r>
    <w:r>
      <w:rPr>
        <w:noProof/>
      </w:rPr>
      <w:fldChar w:fldCharType="separate"/>
    </w:r>
    <w:r>
      <w:rPr>
        <w:noProof/>
      </w:rPr>
      <w:t>DSD-ENG-SW-V5.1</w:t>
    </w:r>
    <w:r>
      <w:rPr>
        <w:noProof/>
      </w:rPr>
      <w:fldChar w:fldCharType="end"/>
    </w:r>
    <w:r>
      <w:tab/>
    </w:r>
    <w:r>
      <w:tab/>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bookmarkStart w:id="1" w:name="_Toc22357496"/>
    <w:bookmarkStart w:id="2" w:name="_Toc32915564"/>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FF3DD" w14:textId="77777777" w:rsidR="00D2222C" w:rsidRDefault="00D2222C">
      <w:r>
        <w:separator/>
      </w:r>
    </w:p>
  </w:footnote>
  <w:footnote w:type="continuationSeparator" w:id="0">
    <w:p w14:paraId="2F116558" w14:textId="77777777" w:rsidR="00D2222C" w:rsidRDefault="00D22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04A41" w14:paraId="3C812AE3" w14:textId="77777777" w:rsidTr="00EA39AD">
      <w:tc>
        <w:tcPr>
          <w:tcW w:w="5000" w:type="pct"/>
          <w:gridSpan w:val="2"/>
        </w:tcPr>
        <w:p w14:paraId="7B63BE1C" w14:textId="5591FCB2" w:rsidR="00804A41" w:rsidRDefault="00804A41" w:rsidP="00302326">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804A41" w14:paraId="0C7C5ADF" w14:textId="77777777" w:rsidTr="00EA39AD">
      <w:tc>
        <w:tcPr>
          <w:tcW w:w="2500" w:type="pct"/>
        </w:tcPr>
        <w:p w14:paraId="425723E7" w14:textId="5301B9E7" w:rsidR="00804A41" w:rsidRDefault="00101080" w:rsidP="00EA39AD">
          <w:pPr>
            <w:pStyle w:val="ASDEFCONHeaderFooterLeft"/>
          </w:pPr>
          <w:fldSimple w:instr=" DOCPROPERTY Header_Left ">
            <w:r w:rsidR="00804A41">
              <w:t>ASDEFCON (Support)</w:t>
            </w:r>
          </w:fldSimple>
        </w:p>
      </w:tc>
      <w:tc>
        <w:tcPr>
          <w:tcW w:w="2500" w:type="pct"/>
        </w:tcPr>
        <w:p w14:paraId="24091BCD" w14:textId="74571996" w:rsidR="00804A41" w:rsidRDefault="00101080" w:rsidP="00C46210">
          <w:pPr>
            <w:pStyle w:val="ASDEFCONHeaderFooterRight"/>
          </w:pPr>
          <w:fldSimple w:instr=" DOCPROPERTY  Title  \* MERGEFORMAT ">
            <w:r w:rsidR="00804A41">
              <w:t>DSD-ENG-SW</w:t>
            </w:r>
          </w:fldSimple>
          <w:r w:rsidR="00804A41">
            <w:t>-</w:t>
          </w:r>
          <w:fldSimple w:instr=" DOCPROPERTY  Version  \* MERGEFORMAT ">
            <w:r w:rsidR="00804A41">
              <w:t>V5.2</w:t>
            </w:r>
          </w:fldSimple>
        </w:p>
      </w:tc>
    </w:tr>
  </w:tbl>
  <w:p w14:paraId="19B6D6DC" w14:textId="77777777" w:rsidR="00804A41" w:rsidRPr="00EA39AD" w:rsidRDefault="00804A41" w:rsidP="00EA39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822A8C"/>
    <w:multiLevelType w:val="multilevel"/>
    <w:tmpl w:val="64AA352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76DD3F01"/>
    <w:multiLevelType w:val="multilevel"/>
    <w:tmpl w:val="5606A32E"/>
    <w:lvl w:ilvl="0">
      <w:start w:val="6"/>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52"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37"/>
  </w:num>
  <w:num w:numId="3">
    <w:abstractNumId w:val="51"/>
  </w:num>
  <w:num w:numId="4">
    <w:abstractNumId w:val="49"/>
  </w:num>
  <w:num w:numId="5">
    <w:abstractNumId w:val="29"/>
  </w:num>
  <w:num w:numId="6">
    <w:abstractNumId w:val="20"/>
  </w:num>
  <w:num w:numId="7">
    <w:abstractNumId w:val="2"/>
  </w:num>
  <w:num w:numId="8">
    <w:abstractNumId w:val="23"/>
  </w:num>
  <w:num w:numId="9">
    <w:abstractNumId w:val="14"/>
  </w:num>
  <w:num w:numId="10">
    <w:abstractNumId w:val="26"/>
  </w:num>
  <w:num w:numId="11">
    <w:abstractNumId w:val="15"/>
  </w:num>
  <w:num w:numId="12">
    <w:abstractNumId w:val="6"/>
  </w:num>
  <w:num w:numId="13">
    <w:abstractNumId w:val="9"/>
  </w:num>
  <w:num w:numId="14">
    <w:abstractNumId w:val="31"/>
  </w:num>
  <w:num w:numId="15">
    <w:abstractNumId w:val="44"/>
  </w:num>
  <w:num w:numId="16">
    <w:abstractNumId w:val="4"/>
  </w:num>
  <w:num w:numId="17">
    <w:abstractNumId w:val="36"/>
  </w:num>
  <w:num w:numId="18">
    <w:abstractNumId w:val="25"/>
  </w:num>
  <w:num w:numId="19">
    <w:abstractNumId w:val="34"/>
  </w:num>
  <w:num w:numId="20">
    <w:abstractNumId w:val="32"/>
    <w:lvlOverride w:ilvl="0">
      <w:startOverride w:val="1"/>
    </w:lvlOverride>
  </w:num>
  <w:num w:numId="21">
    <w:abstractNumId w:val="39"/>
  </w:num>
  <w:num w:numId="22">
    <w:abstractNumId w:val="39"/>
    <w:lvlOverride w:ilvl="0">
      <w:startOverride w:val="1"/>
    </w:lvlOverride>
  </w:num>
  <w:num w:numId="23">
    <w:abstractNumId w:val="52"/>
  </w:num>
  <w:num w:numId="24">
    <w:abstractNumId w:val="42"/>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6"/>
  </w:num>
  <w:num w:numId="28">
    <w:abstractNumId w:val="45"/>
  </w:num>
  <w:num w:numId="29">
    <w:abstractNumId w:val="24"/>
  </w:num>
  <w:num w:numId="30">
    <w:abstractNumId w:val="33"/>
  </w:num>
  <w:num w:numId="31">
    <w:abstractNumId w:val="53"/>
  </w:num>
  <w:num w:numId="32">
    <w:abstractNumId w:val="17"/>
  </w:num>
  <w:num w:numId="33">
    <w:abstractNumId w:val="21"/>
  </w:num>
  <w:num w:numId="34">
    <w:abstractNumId w:val="55"/>
  </w:num>
  <w:num w:numId="35">
    <w:abstractNumId w:val="12"/>
  </w:num>
  <w:num w:numId="36">
    <w:abstractNumId w:val="10"/>
  </w:num>
  <w:num w:numId="37">
    <w:abstractNumId w:val="3"/>
  </w:num>
  <w:num w:numId="38">
    <w:abstractNumId w:val="7"/>
  </w:num>
  <w:num w:numId="39">
    <w:abstractNumId w:val="19"/>
  </w:num>
  <w:num w:numId="40">
    <w:abstractNumId w:val="1"/>
  </w:num>
  <w:num w:numId="41">
    <w:abstractNumId w:val="28"/>
  </w:num>
  <w:num w:numId="42">
    <w:abstractNumId w:val="47"/>
  </w:num>
  <w:num w:numId="43">
    <w:abstractNumId w:val="43"/>
  </w:num>
  <w:num w:numId="44">
    <w:abstractNumId w:val="48"/>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num>
  <w:num w:numId="47">
    <w:abstractNumId w:val="8"/>
  </w:num>
  <w:num w:numId="48">
    <w:abstractNumId w:val="54"/>
  </w:num>
  <w:num w:numId="49">
    <w:abstractNumId w:val="18"/>
  </w:num>
  <w:num w:numId="50">
    <w:abstractNumId w:val="30"/>
  </w:num>
  <w:num w:numId="51">
    <w:abstractNumId w:val="11"/>
  </w:num>
  <w:num w:numId="52">
    <w:abstractNumId w:val="5"/>
  </w:num>
  <w:num w:numId="53">
    <w:abstractNumId w:val="34"/>
  </w:num>
  <w:num w:numId="54">
    <w:abstractNumId w:val="34"/>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5"/>
  </w:num>
  <w:num w:numId="76">
    <w:abstractNumId w:val="22"/>
  </w:num>
  <w:num w:numId="77">
    <w:abstractNumId w:val="38"/>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0"/>
  </w:num>
  <w:num w:numId="8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4">
    <w:abstractNumId w:val="41"/>
  </w:num>
  <w:num w:numId="8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7">
    <w:abstractNumId w:val="2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351"/>
    <w:rsid w:val="00001DBF"/>
    <w:rsid w:val="0000239F"/>
    <w:rsid w:val="0000261A"/>
    <w:rsid w:val="000047F4"/>
    <w:rsid w:val="0000582D"/>
    <w:rsid w:val="00006DD9"/>
    <w:rsid w:val="00011432"/>
    <w:rsid w:val="00017734"/>
    <w:rsid w:val="00017890"/>
    <w:rsid w:val="00023A5A"/>
    <w:rsid w:val="00024942"/>
    <w:rsid w:val="00030664"/>
    <w:rsid w:val="00032727"/>
    <w:rsid w:val="000365C6"/>
    <w:rsid w:val="00040832"/>
    <w:rsid w:val="00040E7A"/>
    <w:rsid w:val="000410C9"/>
    <w:rsid w:val="00041D53"/>
    <w:rsid w:val="00044FD0"/>
    <w:rsid w:val="00045692"/>
    <w:rsid w:val="00045732"/>
    <w:rsid w:val="00045B3F"/>
    <w:rsid w:val="00053563"/>
    <w:rsid w:val="000548A0"/>
    <w:rsid w:val="00054E4A"/>
    <w:rsid w:val="00060CA3"/>
    <w:rsid w:val="00064497"/>
    <w:rsid w:val="0006710E"/>
    <w:rsid w:val="00071167"/>
    <w:rsid w:val="00074389"/>
    <w:rsid w:val="00076E63"/>
    <w:rsid w:val="00082053"/>
    <w:rsid w:val="0009011D"/>
    <w:rsid w:val="000912F3"/>
    <w:rsid w:val="000915B9"/>
    <w:rsid w:val="00097CB6"/>
    <w:rsid w:val="000A0ACB"/>
    <w:rsid w:val="000A271C"/>
    <w:rsid w:val="000A526E"/>
    <w:rsid w:val="000A6F78"/>
    <w:rsid w:val="000B2E1F"/>
    <w:rsid w:val="000B4893"/>
    <w:rsid w:val="000B50C1"/>
    <w:rsid w:val="000B5105"/>
    <w:rsid w:val="000B5AB4"/>
    <w:rsid w:val="000B6404"/>
    <w:rsid w:val="000B72B7"/>
    <w:rsid w:val="000B7F1C"/>
    <w:rsid w:val="000C079D"/>
    <w:rsid w:val="000C0A36"/>
    <w:rsid w:val="000C352C"/>
    <w:rsid w:val="000C734E"/>
    <w:rsid w:val="000C7AEC"/>
    <w:rsid w:val="000D6B5E"/>
    <w:rsid w:val="000E2BD4"/>
    <w:rsid w:val="000E4F7C"/>
    <w:rsid w:val="000E5055"/>
    <w:rsid w:val="000E6674"/>
    <w:rsid w:val="000F23FD"/>
    <w:rsid w:val="000F4B28"/>
    <w:rsid w:val="000F5A28"/>
    <w:rsid w:val="000F62E1"/>
    <w:rsid w:val="000F7C8C"/>
    <w:rsid w:val="00101080"/>
    <w:rsid w:val="00105EE1"/>
    <w:rsid w:val="00105F79"/>
    <w:rsid w:val="001109C0"/>
    <w:rsid w:val="00112BC8"/>
    <w:rsid w:val="00112C5A"/>
    <w:rsid w:val="001143B8"/>
    <w:rsid w:val="001151F8"/>
    <w:rsid w:val="0011629B"/>
    <w:rsid w:val="00120F82"/>
    <w:rsid w:val="00123E97"/>
    <w:rsid w:val="001265A0"/>
    <w:rsid w:val="001322AD"/>
    <w:rsid w:val="0014062B"/>
    <w:rsid w:val="00152381"/>
    <w:rsid w:val="00152540"/>
    <w:rsid w:val="00155FD4"/>
    <w:rsid w:val="001604E4"/>
    <w:rsid w:val="001620CD"/>
    <w:rsid w:val="00162D44"/>
    <w:rsid w:val="0016702C"/>
    <w:rsid w:val="0016790D"/>
    <w:rsid w:val="00167E7E"/>
    <w:rsid w:val="00172373"/>
    <w:rsid w:val="00172828"/>
    <w:rsid w:val="0017555F"/>
    <w:rsid w:val="001826D9"/>
    <w:rsid w:val="001851EF"/>
    <w:rsid w:val="0018721F"/>
    <w:rsid w:val="00190595"/>
    <w:rsid w:val="001910F8"/>
    <w:rsid w:val="001A1099"/>
    <w:rsid w:val="001A1CE5"/>
    <w:rsid w:val="001A2716"/>
    <w:rsid w:val="001A4C26"/>
    <w:rsid w:val="001A553B"/>
    <w:rsid w:val="001A72CB"/>
    <w:rsid w:val="001B04C9"/>
    <w:rsid w:val="001B3AC2"/>
    <w:rsid w:val="001B5911"/>
    <w:rsid w:val="001B73BB"/>
    <w:rsid w:val="001C431E"/>
    <w:rsid w:val="001C51F1"/>
    <w:rsid w:val="001C546A"/>
    <w:rsid w:val="001C7DFE"/>
    <w:rsid w:val="001D1D94"/>
    <w:rsid w:val="001D5E17"/>
    <w:rsid w:val="001D6A3D"/>
    <w:rsid w:val="001D710C"/>
    <w:rsid w:val="001D78FB"/>
    <w:rsid w:val="001E64D7"/>
    <w:rsid w:val="001F1FA4"/>
    <w:rsid w:val="001F2AB8"/>
    <w:rsid w:val="002000B9"/>
    <w:rsid w:val="00201962"/>
    <w:rsid w:val="002021C2"/>
    <w:rsid w:val="00204203"/>
    <w:rsid w:val="00206471"/>
    <w:rsid w:val="0021223F"/>
    <w:rsid w:val="00212261"/>
    <w:rsid w:val="0021300C"/>
    <w:rsid w:val="00222401"/>
    <w:rsid w:val="0022719D"/>
    <w:rsid w:val="00227A6F"/>
    <w:rsid w:val="00233A66"/>
    <w:rsid w:val="0023500A"/>
    <w:rsid w:val="00236301"/>
    <w:rsid w:val="00236AF5"/>
    <w:rsid w:val="00236B73"/>
    <w:rsid w:val="00240A32"/>
    <w:rsid w:val="00240EF2"/>
    <w:rsid w:val="002429D8"/>
    <w:rsid w:val="00243567"/>
    <w:rsid w:val="00246705"/>
    <w:rsid w:val="00247E0E"/>
    <w:rsid w:val="0025167B"/>
    <w:rsid w:val="002516BB"/>
    <w:rsid w:val="00253242"/>
    <w:rsid w:val="00255B32"/>
    <w:rsid w:val="002567EF"/>
    <w:rsid w:val="00260399"/>
    <w:rsid w:val="00260934"/>
    <w:rsid w:val="00264683"/>
    <w:rsid w:val="00264720"/>
    <w:rsid w:val="0026615F"/>
    <w:rsid w:val="002811DC"/>
    <w:rsid w:val="0028384A"/>
    <w:rsid w:val="0028716B"/>
    <w:rsid w:val="00287A98"/>
    <w:rsid w:val="002912AC"/>
    <w:rsid w:val="002925F4"/>
    <w:rsid w:val="002A4BA7"/>
    <w:rsid w:val="002A585B"/>
    <w:rsid w:val="002A7DFC"/>
    <w:rsid w:val="002B4172"/>
    <w:rsid w:val="002C0081"/>
    <w:rsid w:val="002C1338"/>
    <w:rsid w:val="002C1F65"/>
    <w:rsid w:val="002C3397"/>
    <w:rsid w:val="002C432A"/>
    <w:rsid w:val="002C4411"/>
    <w:rsid w:val="002C4E1E"/>
    <w:rsid w:val="002D2CD0"/>
    <w:rsid w:val="002D4A87"/>
    <w:rsid w:val="002D6817"/>
    <w:rsid w:val="002F2780"/>
    <w:rsid w:val="00302326"/>
    <w:rsid w:val="00304E3E"/>
    <w:rsid w:val="003065D6"/>
    <w:rsid w:val="00310F93"/>
    <w:rsid w:val="003117C7"/>
    <w:rsid w:val="003126A9"/>
    <w:rsid w:val="003135BC"/>
    <w:rsid w:val="0031483B"/>
    <w:rsid w:val="00314FEF"/>
    <w:rsid w:val="003172D5"/>
    <w:rsid w:val="00320DD5"/>
    <w:rsid w:val="00321B5A"/>
    <w:rsid w:val="00324514"/>
    <w:rsid w:val="00326F4C"/>
    <w:rsid w:val="00327282"/>
    <w:rsid w:val="003279A2"/>
    <w:rsid w:val="00327EBD"/>
    <w:rsid w:val="00330DEB"/>
    <w:rsid w:val="003327FD"/>
    <w:rsid w:val="0033491C"/>
    <w:rsid w:val="00343BE7"/>
    <w:rsid w:val="00352C59"/>
    <w:rsid w:val="003546A0"/>
    <w:rsid w:val="003614E9"/>
    <w:rsid w:val="00364106"/>
    <w:rsid w:val="00366F36"/>
    <w:rsid w:val="00367CAE"/>
    <w:rsid w:val="00372C75"/>
    <w:rsid w:val="00374B91"/>
    <w:rsid w:val="00374D87"/>
    <w:rsid w:val="0038193B"/>
    <w:rsid w:val="0038281F"/>
    <w:rsid w:val="00385FB2"/>
    <w:rsid w:val="003877AD"/>
    <w:rsid w:val="003905A2"/>
    <w:rsid w:val="00390964"/>
    <w:rsid w:val="00394C85"/>
    <w:rsid w:val="00394CE1"/>
    <w:rsid w:val="00395493"/>
    <w:rsid w:val="003966B9"/>
    <w:rsid w:val="00397C2D"/>
    <w:rsid w:val="003A07C3"/>
    <w:rsid w:val="003A0D8D"/>
    <w:rsid w:val="003A2428"/>
    <w:rsid w:val="003A3A95"/>
    <w:rsid w:val="003B0059"/>
    <w:rsid w:val="003B1E86"/>
    <w:rsid w:val="003B258D"/>
    <w:rsid w:val="003B45C9"/>
    <w:rsid w:val="003B46FC"/>
    <w:rsid w:val="003B696F"/>
    <w:rsid w:val="003B75C4"/>
    <w:rsid w:val="003B7ADC"/>
    <w:rsid w:val="003C0D9D"/>
    <w:rsid w:val="003C21F4"/>
    <w:rsid w:val="003C259E"/>
    <w:rsid w:val="003C2CE8"/>
    <w:rsid w:val="003C4985"/>
    <w:rsid w:val="003C4B43"/>
    <w:rsid w:val="003C4E01"/>
    <w:rsid w:val="003D1AC9"/>
    <w:rsid w:val="003D4713"/>
    <w:rsid w:val="003E0DDE"/>
    <w:rsid w:val="003E2BB8"/>
    <w:rsid w:val="003E46F0"/>
    <w:rsid w:val="003E5231"/>
    <w:rsid w:val="003E7D88"/>
    <w:rsid w:val="003F109D"/>
    <w:rsid w:val="003F2EFC"/>
    <w:rsid w:val="003F5211"/>
    <w:rsid w:val="003F5655"/>
    <w:rsid w:val="003F6197"/>
    <w:rsid w:val="003F6D24"/>
    <w:rsid w:val="004063D5"/>
    <w:rsid w:val="00415A69"/>
    <w:rsid w:val="004176B2"/>
    <w:rsid w:val="00417DFA"/>
    <w:rsid w:val="00420278"/>
    <w:rsid w:val="00421300"/>
    <w:rsid w:val="00424DAC"/>
    <w:rsid w:val="004250C5"/>
    <w:rsid w:val="0042672A"/>
    <w:rsid w:val="004349C3"/>
    <w:rsid w:val="0044066B"/>
    <w:rsid w:val="00442A1E"/>
    <w:rsid w:val="0045058C"/>
    <w:rsid w:val="0045081E"/>
    <w:rsid w:val="00450A8F"/>
    <w:rsid w:val="00452005"/>
    <w:rsid w:val="0045488B"/>
    <w:rsid w:val="00454A84"/>
    <w:rsid w:val="004612D5"/>
    <w:rsid w:val="00461439"/>
    <w:rsid w:val="004615DE"/>
    <w:rsid w:val="00465E3B"/>
    <w:rsid w:val="00466AF9"/>
    <w:rsid w:val="00470847"/>
    <w:rsid w:val="00473D90"/>
    <w:rsid w:val="00480051"/>
    <w:rsid w:val="00481E00"/>
    <w:rsid w:val="00482CED"/>
    <w:rsid w:val="00485B14"/>
    <w:rsid w:val="0048717C"/>
    <w:rsid w:val="0048791E"/>
    <w:rsid w:val="00491CB8"/>
    <w:rsid w:val="00492FFD"/>
    <w:rsid w:val="004939E2"/>
    <w:rsid w:val="00495988"/>
    <w:rsid w:val="004A060D"/>
    <w:rsid w:val="004A24BF"/>
    <w:rsid w:val="004A3714"/>
    <w:rsid w:val="004A4A20"/>
    <w:rsid w:val="004A5F8B"/>
    <w:rsid w:val="004A6CE7"/>
    <w:rsid w:val="004A6EB9"/>
    <w:rsid w:val="004B230E"/>
    <w:rsid w:val="004B2977"/>
    <w:rsid w:val="004B374C"/>
    <w:rsid w:val="004B37F2"/>
    <w:rsid w:val="004B5477"/>
    <w:rsid w:val="004B61FC"/>
    <w:rsid w:val="004C15EF"/>
    <w:rsid w:val="004D1AEE"/>
    <w:rsid w:val="004D47DD"/>
    <w:rsid w:val="004D502E"/>
    <w:rsid w:val="004E08CC"/>
    <w:rsid w:val="004E2881"/>
    <w:rsid w:val="004F1A00"/>
    <w:rsid w:val="004F3AF3"/>
    <w:rsid w:val="004F7EF6"/>
    <w:rsid w:val="00502FA1"/>
    <w:rsid w:val="0050417A"/>
    <w:rsid w:val="0050584C"/>
    <w:rsid w:val="005071D1"/>
    <w:rsid w:val="0051030B"/>
    <w:rsid w:val="00510F48"/>
    <w:rsid w:val="00511AC8"/>
    <w:rsid w:val="00514FFB"/>
    <w:rsid w:val="005155FD"/>
    <w:rsid w:val="0051560E"/>
    <w:rsid w:val="005207DF"/>
    <w:rsid w:val="005241F8"/>
    <w:rsid w:val="00532A2F"/>
    <w:rsid w:val="00536CBF"/>
    <w:rsid w:val="005372E9"/>
    <w:rsid w:val="00540FBA"/>
    <w:rsid w:val="0054591D"/>
    <w:rsid w:val="00545D38"/>
    <w:rsid w:val="005475AA"/>
    <w:rsid w:val="0055514A"/>
    <w:rsid w:val="00555159"/>
    <w:rsid w:val="005554D8"/>
    <w:rsid w:val="00556240"/>
    <w:rsid w:val="005566DE"/>
    <w:rsid w:val="00561749"/>
    <w:rsid w:val="00561B97"/>
    <w:rsid w:val="00562D04"/>
    <w:rsid w:val="0056614A"/>
    <w:rsid w:val="0056689D"/>
    <w:rsid w:val="00567EB8"/>
    <w:rsid w:val="00577EE6"/>
    <w:rsid w:val="0058638F"/>
    <w:rsid w:val="00586704"/>
    <w:rsid w:val="00591BC6"/>
    <w:rsid w:val="00592CC7"/>
    <w:rsid w:val="00592CC8"/>
    <w:rsid w:val="00596768"/>
    <w:rsid w:val="005A019E"/>
    <w:rsid w:val="005A369C"/>
    <w:rsid w:val="005A3A8C"/>
    <w:rsid w:val="005A3C9A"/>
    <w:rsid w:val="005C49C2"/>
    <w:rsid w:val="005C5487"/>
    <w:rsid w:val="005D64F0"/>
    <w:rsid w:val="005D6E24"/>
    <w:rsid w:val="005E4DDB"/>
    <w:rsid w:val="005E7E62"/>
    <w:rsid w:val="005F0C00"/>
    <w:rsid w:val="005F4780"/>
    <w:rsid w:val="005F524B"/>
    <w:rsid w:val="0060069E"/>
    <w:rsid w:val="0060347A"/>
    <w:rsid w:val="00603DBB"/>
    <w:rsid w:val="00604560"/>
    <w:rsid w:val="00611809"/>
    <w:rsid w:val="00620446"/>
    <w:rsid w:val="00624426"/>
    <w:rsid w:val="00624672"/>
    <w:rsid w:val="006264FB"/>
    <w:rsid w:val="0063023E"/>
    <w:rsid w:val="00632B04"/>
    <w:rsid w:val="00634A01"/>
    <w:rsid w:val="00636682"/>
    <w:rsid w:val="00636DA1"/>
    <w:rsid w:val="00641A9B"/>
    <w:rsid w:val="006450EA"/>
    <w:rsid w:val="0064534C"/>
    <w:rsid w:val="006453B4"/>
    <w:rsid w:val="0065345C"/>
    <w:rsid w:val="00653F5A"/>
    <w:rsid w:val="00654248"/>
    <w:rsid w:val="006542A9"/>
    <w:rsid w:val="00655418"/>
    <w:rsid w:val="0066063B"/>
    <w:rsid w:val="00663207"/>
    <w:rsid w:val="00663387"/>
    <w:rsid w:val="00663957"/>
    <w:rsid w:val="00664717"/>
    <w:rsid w:val="00664B2C"/>
    <w:rsid w:val="00667702"/>
    <w:rsid w:val="00670F90"/>
    <w:rsid w:val="0067125C"/>
    <w:rsid w:val="00671873"/>
    <w:rsid w:val="00672D83"/>
    <w:rsid w:val="00673CF2"/>
    <w:rsid w:val="00675F89"/>
    <w:rsid w:val="0068159C"/>
    <w:rsid w:val="0068270F"/>
    <w:rsid w:val="006845A5"/>
    <w:rsid w:val="00686486"/>
    <w:rsid w:val="0068666C"/>
    <w:rsid w:val="00687C9C"/>
    <w:rsid w:val="0069148E"/>
    <w:rsid w:val="00693935"/>
    <w:rsid w:val="00694DA5"/>
    <w:rsid w:val="00695257"/>
    <w:rsid w:val="00695CA6"/>
    <w:rsid w:val="006966A9"/>
    <w:rsid w:val="00696A38"/>
    <w:rsid w:val="006A08A3"/>
    <w:rsid w:val="006A5897"/>
    <w:rsid w:val="006A7CD3"/>
    <w:rsid w:val="006B1CA2"/>
    <w:rsid w:val="006B34DE"/>
    <w:rsid w:val="006B36F6"/>
    <w:rsid w:val="006B383A"/>
    <w:rsid w:val="006B3E5F"/>
    <w:rsid w:val="006B4511"/>
    <w:rsid w:val="006B4718"/>
    <w:rsid w:val="006B4F8E"/>
    <w:rsid w:val="006B5CF1"/>
    <w:rsid w:val="006B61E4"/>
    <w:rsid w:val="006B6A45"/>
    <w:rsid w:val="006B7A7C"/>
    <w:rsid w:val="006B7CEE"/>
    <w:rsid w:val="006B7F02"/>
    <w:rsid w:val="006C14BD"/>
    <w:rsid w:val="006C1D20"/>
    <w:rsid w:val="006D1EEF"/>
    <w:rsid w:val="006D4C91"/>
    <w:rsid w:val="006D58A2"/>
    <w:rsid w:val="006E07B3"/>
    <w:rsid w:val="006F21EA"/>
    <w:rsid w:val="006F3190"/>
    <w:rsid w:val="006F45FA"/>
    <w:rsid w:val="006F5A69"/>
    <w:rsid w:val="006F5E55"/>
    <w:rsid w:val="006F6214"/>
    <w:rsid w:val="006F7A76"/>
    <w:rsid w:val="00701EB5"/>
    <w:rsid w:val="00711ECD"/>
    <w:rsid w:val="00714E38"/>
    <w:rsid w:val="00715344"/>
    <w:rsid w:val="00715897"/>
    <w:rsid w:val="00715A72"/>
    <w:rsid w:val="00716561"/>
    <w:rsid w:val="007267C4"/>
    <w:rsid w:val="007306E2"/>
    <w:rsid w:val="007323A1"/>
    <w:rsid w:val="00733316"/>
    <w:rsid w:val="00733A2C"/>
    <w:rsid w:val="00735504"/>
    <w:rsid w:val="007372FA"/>
    <w:rsid w:val="00737437"/>
    <w:rsid w:val="007402B7"/>
    <w:rsid w:val="00742681"/>
    <w:rsid w:val="0074311E"/>
    <w:rsid w:val="00743871"/>
    <w:rsid w:val="007448A5"/>
    <w:rsid w:val="00745C5A"/>
    <w:rsid w:val="00745E5A"/>
    <w:rsid w:val="00746FAA"/>
    <w:rsid w:val="00752101"/>
    <w:rsid w:val="00753435"/>
    <w:rsid w:val="00753ACC"/>
    <w:rsid w:val="00757A0C"/>
    <w:rsid w:val="0076156A"/>
    <w:rsid w:val="00761F7E"/>
    <w:rsid w:val="00762004"/>
    <w:rsid w:val="00763319"/>
    <w:rsid w:val="007656FD"/>
    <w:rsid w:val="00766EB1"/>
    <w:rsid w:val="00767A2D"/>
    <w:rsid w:val="00777A3D"/>
    <w:rsid w:val="007810FF"/>
    <w:rsid w:val="007812B1"/>
    <w:rsid w:val="00782AB4"/>
    <w:rsid w:val="007839A1"/>
    <w:rsid w:val="00785575"/>
    <w:rsid w:val="00786833"/>
    <w:rsid w:val="00792A4A"/>
    <w:rsid w:val="00794385"/>
    <w:rsid w:val="007948E0"/>
    <w:rsid w:val="007974AE"/>
    <w:rsid w:val="007A362E"/>
    <w:rsid w:val="007A4F2C"/>
    <w:rsid w:val="007A54AB"/>
    <w:rsid w:val="007B1D64"/>
    <w:rsid w:val="007B2F17"/>
    <w:rsid w:val="007C1259"/>
    <w:rsid w:val="007C1865"/>
    <w:rsid w:val="007C3A1B"/>
    <w:rsid w:val="007C455C"/>
    <w:rsid w:val="007C79CC"/>
    <w:rsid w:val="007D7D5F"/>
    <w:rsid w:val="007E4A50"/>
    <w:rsid w:val="007E63B3"/>
    <w:rsid w:val="007E7C3C"/>
    <w:rsid w:val="007F06A7"/>
    <w:rsid w:val="007F0D76"/>
    <w:rsid w:val="007F1E6C"/>
    <w:rsid w:val="007F522D"/>
    <w:rsid w:val="007F75E5"/>
    <w:rsid w:val="008005A4"/>
    <w:rsid w:val="00801666"/>
    <w:rsid w:val="00804A41"/>
    <w:rsid w:val="00806F86"/>
    <w:rsid w:val="008159C5"/>
    <w:rsid w:val="0082082B"/>
    <w:rsid w:val="00823390"/>
    <w:rsid w:val="00823B3D"/>
    <w:rsid w:val="00824970"/>
    <w:rsid w:val="00830202"/>
    <w:rsid w:val="00834547"/>
    <w:rsid w:val="00842980"/>
    <w:rsid w:val="00844311"/>
    <w:rsid w:val="00853E24"/>
    <w:rsid w:val="00854EEE"/>
    <w:rsid w:val="00855F79"/>
    <w:rsid w:val="0085639F"/>
    <w:rsid w:val="0085691E"/>
    <w:rsid w:val="00856EB4"/>
    <w:rsid w:val="0086321C"/>
    <w:rsid w:val="00863BE7"/>
    <w:rsid w:val="00864066"/>
    <w:rsid w:val="00870026"/>
    <w:rsid w:val="00870A58"/>
    <w:rsid w:val="00875F8C"/>
    <w:rsid w:val="008762AA"/>
    <w:rsid w:val="00877E27"/>
    <w:rsid w:val="008800C0"/>
    <w:rsid w:val="0088074B"/>
    <w:rsid w:val="00884C2F"/>
    <w:rsid w:val="008868F0"/>
    <w:rsid w:val="00886F2B"/>
    <w:rsid w:val="008901EF"/>
    <w:rsid w:val="00890B70"/>
    <w:rsid w:val="008921AB"/>
    <w:rsid w:val="008931C4"/>
    <w:rsid w:val="008972F8"/>
    <w:rsid w:val="00897AAA"/>
    <w:rsid w:val="008A1557"/>
    <w:rsid w:val="008A522F"/>
    <w:rsid w:val="008A799B"/>
    <w:rsid w:val="008B0395"/>
    <w:rsid w:val="008B0B50"/>
    <w:rsid w:val="008B0B86"/>
    <w:rsid w:val="008B1D87"/>
    <w:rsid w:val="008B270F"/>
    <w:rsid w:val="008B37B2"/>
    <w:rsid w:val="008C3955"/>
    <w:rsid w:val="008D1679"/>
    <w:rsid w:val="008D5820"/>
    <w:rsid w:val="008D6EA2"/>
    <w:rsid w:val="008D70C8"/>
    <w:rsid w:val="008D7D86"/>
    <w:rsid w:val="008E0407"/>
    <w:rsid w:val="008E6709"/>
    <w:rsid w:val="008F0603"/>
    <w:rsid w:val="008F17EA"/>
    <w:rsid w:val="008F652A"/>
    <w:rsid w:val="008F6FEF"/>
    <w:rsid w:val="00903D12"/>
    <w:rsid w:val="0090698A"/>
    <w:rsid w:val="00907C2C"/>
    <w:rsid w:val="009237F5"/>
    <w:rsid w:val="009245D9"/>
    <w:rsid w:val="00927ED3"/>
    <w:rsid w:val="0093354C"/>
    <w:rsid w:val="0094143C"/>
    <w:rsid w:val="0094719A"/>
    <w:rsid w:val="00947DB9"/>
    <w:rsid w:val="0095317C"/>
    <w:rsid w:val="009546BC"/>
    <w:rsid w:val="00955351"/>
    <w:rsid w:val="0095696D"/>
    <w:rsid w:val="009578FE"/>
    <w:rsid w:val="00962B7E"/>
    <w:rsid w:val="0096377D"/>
    <w:rsid w:val="00975E5C"/>
    <w:rsid w:val="00976275"/>
    <w:rsid w:val="0098072B"/>
    <w:rsid w:val="00981613"/>
    <w:rsid w:val="00990D0E"/>
    <w:rsid w:val="00993FAB"/>
    <w:rsid w:val="009A0C64"/>
    <w:rsid w:val="009A13CF"/>
    <w:rsid w:val="009A25D4"/>
    <w:rsid w:val="009A4020"/>
    <w:rsid w:val="009B28B1"/>
    <w:rsid w:val="009B67F3"/>
    <w:rsid w:val="009C1960"/>
    <w:rsid w:val="009C2E4C"/>
    <w:rsid w:val="009C3BC7"/>
    <w:rsid w:val="009C59A1"/>
    <w:rsid w:val="009D0C7B"/>
    <w:rsid w:val="009D1095"/>
    <w:rsid w:val="009D1472"/>
    <w:rsid w:val="009D2CCC"/>
    <w:rsid w:val="009D32A5"/>
    <w:rsid w:val="009D7B44"/>
    <w:rsid w:val="009E064C"/>
    <w:rsid w:val="009E08C6"/>
    <w:rsid w:val="009E15E2"/>
    <w:rsid w:val="009E7DCB"/>
    <w:rsid w:val="009F7BA7"/>
    <w:rsid w:val="00A02EDD"/>
    <w:rsid w:val="00A07854"/>
    <w:rsid w:val="00A10AAC"/>
    <w:rsid w:val="00A20269"/>
    <w:rsid w:val="00A20FD1"/>
    <w:rsid w:val="00A218B8"/>
    <w:rsid w:val="00A21BB5"/>
    <w:rsid w:val="00A22277"/>
    <w:rsid w:val="00A23810"/>
    <w:rsid w:val="00A245ED"/>
    <w:rsid w:val="00A2640D"/>
    <w:rsid w:val="00A27DBC"/>
    <w:rsid w:val="00A33B15"/>
    <w:rsid w:val="00A40C12"/>
    <w:rsid w:val="00A413AE"/>
    <w:rsid w:val="00A41DE3"/>
    <w:rsid w:val="00A43C24"/>
    <w:rsid w:val="00A46BDE"/>
    <w:rsid w:val="00A47206"/>
    <w:rsid w:val="00A54695"/>
    <w:rsid w:val="00A65188"/>
    <w:rsid w:val="00A7194B"/>
    <w:rsid w:val="00A71A12"/>
    <w:rsid w:val="00A72374"/>
    <w:rsid w:val="00A83837"/>
    <w:rsid w:val="00A840ED"/>
    <w:rsid w:val="00A8457E"/>
    <w:rsid w:val="00A915E3"/>
    <w:rsid w:val="00A9348B"/>
    <w:rsid w:val="00A94664"/>
    <w:rsid w:val="00A953BF"/>
    <w:rsid w:val="00A9540A"/>
    <w:rsid w:val="00AA0A62"/>
    <w:rsid w:val="00AA2D59"/>
    <w:rsid w:val="00AA3D21"/>
    <w:rsid w:val="00AA44F6"/>
    <w:rsid w:val="00AA6D2D"/>
    <w:rsid w:val="00AB1BBE"/>
    <w:rsid w:val="00AB31A8"/>
    <w:rsid w:val="00AB6569"/>
    <w:rsid w:val="00AB6AF7"/>
    <w:rsid w:val="00AB779B"/>
    <w:rsid w:val="00AB7E8E"/>
    <w:rsid w:val="00AC24D7"/>
    <w:rsid w:val="00AC3661"/>
    <w:rsid w:val="00AC47C3"/>
    <w:rsid w:val="00AC7ED8"/>
    <w:rsid w:val="00AD0D15"/>
    <w:rsid w:val="00AD0EDF"/>
    <w:rsid w:val="00AD3F1E"/>
    <w:rsid w:val="00AD4287"/>
    <w:rsid w:val="00AD59F0"/>
    <w:rsid w:val="00AD6533"/>
    <w:rsid w:val="00AD7874"/>
    <w:rsid w:val="00AE1879"/>
    <w:rsid w:val="00B0028B"/>
    <w:rsid w:val="00B145D8"/>
    <w:rsid w:val="00B15EC0"/>
    <w:rsid w:val="00B219EB"/>
    <w:rsid w:val="00B247B2"/>
    <w:rsid w:val="00B248A0"/>
    <w:rsid w:val="00B33ACE"/>
    <w:rsid w:val="00B35437"/>
    <w:rsid w:val="00B402D0"/>
    <w:rsid w:val="00B50B52"/>
    <w:rsid w:val="00B576B4"/>
    <w:rsid w:val="00B60F58"/>
    <w:rsid w:val="00B718AD"/>
    <w:rsid w:val="00B754DE"/>
    <w:rsid w:val="00B755C8"/>
    <w:rsid w:val="00B75F87"/>
    <w:rsid w:val="00B76888"/>
    <w:rsid w:val="00B768D6"/>
    <w:rsid w:val="00B76A0A"/>
    <w:rsid w:val="00B76AEA"/>
    <w:rsid w:val="00B7744A"/>
    <w:rsid w:val="00B77E32"/>
    <w:rsid w:val="00B811FC"/>
    <w:rsid w:val="00B834AC"/>
    <w:rsid w:val="00B8558C"/>
    <w:rsid w:val="00B939EF"/>
    <w:rsid w:val="00B94F1F"/>
    <w:rsid w:val="00B9507E"/>
    <w:rsid w:val="00BA2D15"/>
    <w:rsid w:val="00BA4A04"/>
    <w:rsid w:val="00BA5E3A"/>
    <w:rsid w:val="00BB1B0E"/>
    <w:rsid w:val="00BB62A2"/>
    <w:rsid w:val="00BB6F47"/>
    <w:rsid w:val="00BC33F7"/>
    <w:rsid w:val="00BC4C36"/>
    <w:rsid w:val="00BD106F"/>
    <w:rsid w:val="00BD227A"/>
    <w:rsid w:val="00BD2483"/>
    <w:rsid w:val="00BD2B56"/>
    <w:rsid w:val="00BD3DEE"/>
    <w:rsid w:val="00BD4320"/>
    <w:rsid w:val="00BD7353"/>
    <w:rsid w:val="00BE0D8D"/>
    <w:rsid w:val="00BE3C9F"/>
    <w:rsid w:val="00BE47D8"/>
    <w:rsid w:val="00BE4857"/>
    <w:rsid w:val="00BF260B"/>
    <w:rsid w:val="00BF4D7B"/>
    <w:rsid w:val="00BF5632"/>
    <w:rsid w:val="00C0014A"/>
    <w:rsid w:val="00C02A4F"/>
    <w:rsid w:val="00C04F64"/>
    <w:rsid w:val="00C05969"/>
    <w:rsid w:val="00C07D18"/>
    <w:rsid w:val="00C15654"/>
    <w:rsid w:val="00C20034"/>
    <w:rsid w:val="00C2003A"/>
    <w:rsid w:val="00C20481"/>
    <w:rsid w:val="00C220A1"/>
    <w:rsid w:val="00C22AE1"/>
    <w:rsid w:val="00C24447"/>
    <w:rsid w:val="00C24FFC"/>
    <w:rsid w:val="00C2502B"/>
    <w:rsid w:val="00C27D73"/>
    <w:rsid w:val="00C27DE3"/>
    <w:rsid w:val="00C31BE7"/>
    <w:rsid w:val="00C376B6"/>
    <w:rsid w:val="00C42081"/>
    <w:rsid w:val="00C42E9A"/>
    <w:rsid w:val="00C456D4"/>
    <w:rsid w:val="00C46210"/>
    <w:rsid w:val="00C4692D"/>
    <w:rsid w:val="00C46C77"/>
    <w:rsid w:val="00C502E2"/>
    <w:rsid w:val="00C524C4"/>
    <w:rsid w:val="00C53CF0"/>
    <w:rsid w:val="00C54E32"/>
    <w:rsid w:val="00C5570D"/>
    <w:rsid w:val="00C55D76"/>
    <w:rsid w:val="00C613C4"/>
    <w:rsid w:val="00C6207C"/>
    <w:rsid w:val="00C66716"/>
    <w:rsid w:val="00C6777D"/>
    <w:rsid w:val="00C679DD"/>
    <w:rsid w:val="00C67F49"/>
    <w:rsid w:val="00C70795"/>
    <w:rsid w:val="00C72458"/>
    <w:rsid w:val="00C72949"/>
    <w:rsid w:val="00C734D8"/>
    <w:rsid w:val="00C80E91"/>
    <w:rsid w:val="00C83169"/>
    <w:rsid w:val="00C83C12"/>
    <w:rsid w:val="00C84132"/>
    <w:rsid w:val="00C87FE6"/>
    <w:rsid w:val="00C90FB5"/>
    <w:rsid w:val="00C9193C"/>
    <w:rsid w:val="00C92A93"/>
    <w:rsid w:val="00C92CCD"/>
    <w:rsid w:val="00C96267"/>
    <w:rsid w:val="00C96E45"/>
    <w:rsid w:val="00C97FF7"/>
    <w:rsid w:val="00CA202E"/>
    <w:rsid w:val="00CA2CE1"/>
    <w:rsid w:val="00CA4839"/>
    <w:rsid w:val="00CA67C0"/>
    <w:rsid w:val="00CB1E8F"/>
    <w:rsid w:val="00CB3895"/>
    <w:rsid w:val="00CC1467"/>
    <w:rsid w:val="00CC173C"/>
    <w:rsid w:val="00CC20BC"/>
    <w:rsid w:val="00CC26F2"/>
    <w:rsid w:val="00CC3C92"/>
    <w:rsid w:val="00CD02EB"/>
    <w:rsid w:val="00CD28B3"/>
    <w:rsid w:val="00CE1F13"/>
    <w:rsid w:val="00CE2BBF"/>
    <w:rsid w:val="00CE3474"/>
    <w:rsid w:val="00CE4BFC"/>
    <w:rsid w:val="00CE5FBD"/>
    <w:rsid w:val="00CF2378"/>
    <w:rsid w:val="00CF4369"/>
    <w:rsid w:val="00CF76B0"/>
    <w:rsid w:val="00D00301"/>
    <w:rsid w:val="00D01081"/>
    <w:rsid w:val="00D0242C"/>
    <w:rsid w:val="00D05A97"/>
    <w:rsid w:val="00D10A0B"/>
    <w:rsid w:val="00D11FD9"/>
    <w:rsid w:val="00D16470"/>
    <w:rsid w:val="00D220E4"/>
    <w:rsid w:val="00D2222C"/>
    <w:rsid w:val="00D2355A"/>
    <w:rsid w:val="00D24F5F"/>
    <w:rsid w:val="00D2667A"/>
    <w:rsid w:val="00D31FBD"/>
    <w:rsid w:val="00D320B1"/>
    <w:rsid w:val="00D33174"/>
    <w:rsid w:val="00D356D2"/>
    <w:rsid w:val="00D36640"/>
    <w:rsid w:val="00D37567"/>
    <w:rsid w:val="00D4028E"/>
    <w:rsid w:val="00D407D7"/>
    <w:rsid w:val="00D41757"/>
    <w:rsid w:val="00D42E16"/>
    <w:rsid w:val="00D4616F"/>
    <w:rsid w:val="00D4646B"/>
    <w:rsid w:val="00D500A3"/>
    <w:rsid w:val="00D50D69"/>
    <w:rsid w:val="00D52763"/>
    <w:rsid w:val="00D53E60"/>
    <w:rsid w:val="00D61473"/>
    <w:rsid w:val="00D625DF"/>
    <w:rsid w:val="00D6762C"/>
    <w:rsid w:val="00D703BA"/>
    <w:rsid w:val="00D738DF"/>
    <w:rsid w:val="00D760B8"/>
    <w:rsid w:val="00D777AC"/>
    <w:rsid w:val="00D821FD"/>
    <w:rsid w:val="00D8297E"/>
    <w:rsid w:val="00D82DB7"/>
    <w:rsid w:val="00D82E8E"/>
    <w:rsid w:val="00D83385"/>
    <w:rsid w:val="00D875A0"/>
    <w:rsid w:val="00D907C6"/>
    <w:rsid w:val="00D91259"/>
    <w:rsid w:val="00DA062B"/>
    <w:rsid w:val="00DA44A8"/>
    <w:rsid w:val="00DA7634"/>
    <w:rsid w:val="00DB30E6"/>
    <w:rsid w:val="00DB63EA"/>
    <w:rsid w:val="00DC0DFD"/>
    <w:rsid w:val="00DC0E58"/>
    <w:rsid w:val="00DC1FA8"/>
    <w:rsid w:val="00DC2700"/>
    <w:rsid w:val="00DC63B6"/>
    <w:rsid w:val="00DD208F"/>
    <w:rsid w:val="00DD3133"/>
    <w:rsid w:val="00DD688E"/>
    <w:rsid w:val="00DE0DD0"/>
    <w:rsid w:val="00DE222F"/>
    <w:rsid w:val="00DE4D91"/>
    <w:rsid w:val="00DE50E8"/>
    <w:rsid w:val="00DE5615"/>
    <w:rsid w:val="00DE67E8"/>
    <w:rsid w:val="00DF41BC"/>
    <w:rsid w:val="00DF521B"/>
    <w:rsid w:val="00E0151B"/>
    <w:rsid w:val="00E04E9D"/>
    <w:rsid w:val="00E051C3"/>
    <w:rsid w:val="00E12AB4"/>
    <w:rsid w:val="00E12B9E"/>
    <w:rsid w:val="00E135ED"/>
    <w:rsid w:val="00E140A8"/>
    <w:rsid w:val="00E21E57"/>
    <w:rsid w:val="00E22ABE"/>
    <w:rsid w:val="00E22B26"/>
    <w:rsid w:val="00E234B0"/>
    <w:rsid w:val="00E2386F"/>
    <w:rsid w:val="00E24DB9"/>
    <w:rsid w:val="00E26546"/>
    <w:rsid w:val="00E27F65"/>
    <w:rsid w:val="00E3144C"/>
    <w:rsid w:val="00E365F4"/>
    <w:rsid w:val="00E3712B"/>
    <w:rsid w:val="00E37AE4"/>
    <w:rsid w:val="00E37CFC"/>
    <w:rsid w:val="00E40672"/>
    <w:rsid w:val="00E43E48"/>
    <w:rsid w:val="00E443CD"/>
    <w:rsid w:val="00E450A0"/>
    <w:rsid w:val="00E451B9"/>
    <w:rsid w:val="00E460AF"/>
    <w:rsid w:val="00E4695E"/>
    <w:rsid w:val="00E4752E"/>
    <w:rsid w:val="00E53271"/>
    <w:rsid w:val="00E55229"/>
    <w:rsid w:val="00E6103B"/>
    <w:rsid w:val="00E6241A"/>
    <w:rsid w:val="00E62F31"/>
    <w:rsid w:val="00E6345A"/>
    <w:rsid w:val="00E640FE"/>
    <w:rsid w:val="00E64315"/>
    <w:rsid w:val="00E64705"/>
    <w:rsid w:val="00E64975"/>
    <w:rsid w:val="00E64B63"/>
    <w:rsid w:val="00E72634"/>
    <w:rsid w:val="00E74B93"/>
    <w:rsid w:val="00E75834"/>
    <w:rsid w:val="00E81B06"/>
    <w:rsid w:val="00E81CDB"/>
    <w:rsid w:val="00E842FE"/>
    <w:rsid w:val="00E84C9A"/>
    <w:rsid w:val="00E85FDA"/>
    <w:rsid w:val="00E87538"/>
    <w:rsid w:val="00E909F4"/>
    <w:rsid w:val="00E91F1C"/>
    <w:rsid w:val="00E926FE"/>
    <w:rsid w:val="00E95C7C"/>
    <w:rsid w:val="00E95F7F"/>
    <w:rsid w:val="00E96BB9"/>
    <w:rsid w:val="00E978BD"/>
    <w:rsid w:val="00EA14FA"/>
    <w:rsid w:val="00EA31AF"/>
    <w:rsid w:val="00EA365D"/>
    <w:rsid w:val="00EA39AD"/>
    <w:rsid w:val="00EA3C1D"/>
    <w:rsid w:val="00EA5D91"/>
    <w:rsid w:val="00EB03A2"/>
    <w:rsid w:val="00EB0C8E"/>
    <w:rsid w:val="00EB1105"/>
    <w:rsid w:val="00EB3320"/>
    <w:rsid w:val="00EB69DD"/>
    <w:rsid w:val="00EB6BBD"/>
    <w:rsid w:val="00EC0C82"/>
    <w:rsid w:val="00EC2EF2"/>
    <w:rsid w:val="00EC3752"/>
    <w:rsid w:val="00EC3EE8"/>
    <w:rsid w:val="00EC5449"/>
    <w:rsid w:val="00ED72DD"/>
    <w:rsid w:val="00ED783F"/>
    <w:rsid w:val="00EE0477"/>
    <w:rsid w:val="00EE080B"/>
    <w:rsid w:val="00EE0E4D"/>
    <w:rsid w:val="00EE0EAA"/>
    <w:rsid w:val="00EE3AA5"/>
    <w:rsid w:val="00EE49BC"/>
    <w:rsid w:val="00EE675A"/>
    <w:rsid w:val="00EF112A"/>
    <w:rsid w:val="00EF1D93"/>
    <w:rsid w:val="00F00A3B"/>
    <w:rsid w:val="00F00F7D"/>
    <w:rsid w:val="00F03B83"/>
    <w:rsid w:val="00F10F1D"/>
    <w:rsid w:val="00F142AE"/>
    <w:rsid w:val="00F22902"/>
    <w:rsid w:val="00F246B3"/>
    <w:rsid w:val="00F27E3B"/>
    <w:rsid w:val="00F30311"/>
    <w:rsid w:val="00F30857"/>
    <w:rsid w:val="00F30B40"/>
    <w:rsid w:val="00F31097"/>
    <w:rsid w:val="00F35478"/>
    <w:rsid w:val="00F362A3"/>
    <w:rsid w:val="00F41840"/>
    <w:rsid w:val="00F4233B"/>
    <w:rsid w:val="00F4382E"/>
    <w:rsid w:val="00F43A12"/>
    <w:rsid w:val="00F462F7"/>
    <w:rsid w:val="00F465DA"/>
    <w:rsid w:val="00F479BF"/>
    <w:rsid w:val="00F50354"/>
    <w:rsid w:val="00F51127"/>
    <w:rsid w:val="00F51696"/>
    <w:rsid w:val="00F5400D"/>
    <w:rsid w:val="00F540A5"/>
    <w:rsid w:val="00F5700E"/>
    <w:rsid w:val="00F629A2"/>
    <w:rsid w:val="00F62FC1"/>
    <w:rsid w:val="00F6311B"/>
    <w:rsid w:val="00F64FD7"/>
    <w:rsid w:val="00F67EEC"/>
    <w:rsid w:val="00F7009C"/>
    <w:rsid w:val="00F7202B"/>
    <w:rsid w:val="00F7208C"/>
    <w:rsid w:val="00F72D54"/>
    <w:rsid w:val="00F75F44"/>
    <w:rsid w:val="00F76B85"/>
    <w:rsid w:val="00F808CB"/>
    <w:rsid w:val="00F855F3"/>
    <w:rsid w:val="00F85893"/>
    <w:rsid w:val="00F86F60"/>
    <w:rsid w:val="00F93B07"/>
    <w:rsid w:val="00F93C93"/>
    <w:rsid w:val="00F964E4"/>
    <w:rsid w:val="00F9691E"/>
    <w:rsid w:val="00F9726A"/>
    <w:rsid w:val="00F97C4C"/>
    <w:rsid w:val="00FA0256"/>
    <w:rsid w:val="00FA5BD2"/>
    <w:rsid w:val="00FA5E2E"/>
    <w:rsid w:val="00FA5F27"/>
    <w:rsid w:val="00FA649E"/>
    <w:rsid w:val="00FB1073"/>
    <w:rsid w:val="00FB2FAD"/>
    <w:rsid w:val="00FB3229"/>
    <w:rsid w:val="00FC232B"/>
    <w:rsid w:val="00FC4D26"/>
    <w:rsid w:val="00FD0B60"/>
    <w:rsid w:val="00FD3A79"/>
    <w:rsid w:val="00FD4998"/>
    <w:rsid w:val="00FD5301"/>
    <w:rsid w:val="00FD680A"/>
    <w:rsid w:val="00FD6D7F"/>
    <w:rsid w:val="00FE2B11"/>
    <w:rsid w:val="00FE2C2F"/>
    <w:rsid w:val="00FE38C6"/>
    <w:rsid w:val="00FE3E2D"/>
    <w:rsid w:val="00FE65F0"/>
    <w:rsid w:val="00FF7D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D9594B3"/>
  <w15:docId w15:val="{306A2970-0982-46C1-9561-3B471C473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67B"/>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25167B"/>
    <w:pPr>
      <w:keepNext/>
      <w:numPr>
        <w:numId w:val="30"/>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25167B"/>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101080"/>
    <w:pPr>
      <w:keepNext/>
      <w:keepLines/>
      <w:spacing w:before="120" w:after="60"/>
      <w:outlineLvl w:val="2"/>
    </w:pPr>
    <w:rPr>
      <w:b/>
      <w:bCs/>
      <w:i/>
      <w:color w:val="CF4520"/>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uiPriority w:val="9"/>
    <w:qFormat/>
    <w:rsid w:val="00101080"/>
    <w:pPr>
      <w:keepNext/>
      <w:keepLines/>
      <w:spacing w:before="200" w:after="60"/>
      <w:outlineLvl w:val="3"/>
    </w:pPr>
    <w:rPr>
      <w:b/>
      <w:bCs/>
      <w:i/>
      <w:iCs/>
    </w:rPr>
  </w:style>
  <w:style w:type="paragraph" w:styleId="Heading5">
    <w:name w:val="heading 5"/>
    <w:aliases w:val="Para5"/>
    <w:basedOn w:val="Normal"/>
    <w:next w:val="Normal"/>
    <w:link w:val="Heading5Char1"/>
    <w:qFormat/>
    <w:rsid w:val="0045081E"/>
    <w:pPr>
      <w:numPr>
        <w:ilvl w:val="4"/>
        <w:numId w:val="14"/>
      </w:numPr>
      <w:spacing w:before="240" w:after="60"/>
      <w:outlineLvl w:val="4"/>
    </w:pPr>
    <w:rPr>
      <w:b/>
      <w:bCs/>
      <w:iCs/>
      <w:szCs w:val="26"/>
    </w:rPr>
  </w:style>
  <w:style w:type="paragraph" w:styleId="Heading6">
    <w:name w:val="heading 6"/>
    <w:basedOn w:val="Normal"/>
    <w:next w:val="Normal"/>
    <w:link w:val="Heading6Char1"/>
    <w:qFormat/>
    <w:rsid w:val="0045081E"/>
    <w:pPr>
      <w:numPr>
        <w:ilvl w:val="5"/>
        <w:numId w:val="14"/>
      </w:numPr>
      <w:spacing w:before="240" w:after="60"/>
      <w:outlineLvl w:val="5"/>
    </w:pPr>
    <w:rPr>
      <w:b/>
      <w:bCs/>
    </w:rPr>
  </w:style>
  <w:style w:type="paragraph" w:styleId="Heading7">
    <w:name w:val="heading 7"/>
    <w:basedOn w:val="Normal"/>
    <w:next w:val="Normal"/>
    <w:link w:val="Heading7Char1"/>
    <w:qFormat/>
    <w:rsid w:val="0045081E"/>
    <w:pPr>
      <w:numPr>
        <w:ilvl w:val="6"/>
        <w:numId w:val="14"/>
      </w:numPr>
      <w:spacing w:before="240" w:after="60"/>
      <w:outlineLvl w:val="6"/>
    </w:pPr>
  </w:style>
  <w:style w:type="paragraph" w:styleId="Heading8">
    <w:name w:val="heading 8"/>
    <w:basedOn w:val="Normal"/>
    <w:next w:val="Normal"/>
    <w:link w:val="Heading8Char1"/>
    <w:qFormat/>
    <w:rsid w:val="0045081E"/>
    <w:pPr>
      <w:numPr>
        <w:ilvl w:val="7"/>
        <w:numId w:val="14"/>
      </w:numPr>
      <w:spacing w:before="240" w:after="60"/>
      <w:outlineLvl w:val="7"/>
    </w:pPr>
    <w:rPr>
      <w:i/>
      <w:iCs/>
    </w:rPr>
  </w:style>
  <w:style w:type="paragraph" w:styleId="Heading9">
    <w:name w:val="heading 9"/>
    <w:basedOn w:val="Normal"/>
    <w:next w:val="Normal"/>
    <w:link w:val="Heading9Char1"/>
    <w:qFormat/>
    <w:rsid w:val="0045081E"/>
    <w:pPr>
      <w:numPr>
        <w:ilvl w:val="8"/>
        <w:numId w:val="9"/>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2516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67B"/>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45081E"/>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25167B"/>
    <w:rPr>
      <w:rFonts w:ascii="Cambria" w:hAnsi="Cambria"/>
      <w:b/>
      <w:bCs/>
      <w:color w:val="4F81BD"/>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45081E"/>
    <w:rPr>
      <w:b/>
      <w:bCs/>
      <w:szCs w:val="24"/>
    </w:rPr>
  </w:style>
  <w:style w:type="character" w:customStyle="1" w:styleId="Heading4Char1">
    <w:name w:val="Heading 4 Char1"/>
    <w:aliases w:val="h4 Char,h41 Char,h42 Char,h411 Char,h43 Char,h412 Char,h44 Char,h413 Char,h45 Char,h414 Char,h46 Char,h415 Char,h47 Char,h416 Char,h421 Char,h4111 Char,h431 Char,h4121 Char,h441 Char,h4131 Char,h451 Char,h4141 Char,h461 Char,h4151 Char"/>
    <w:uiPriority w:val="9"/>
    <w:locked/>
    <w:rsid w:val="0045081E"/>
    <w:rPr>
      <w:b/>
      <w:bCs/>
      <w:iCs/>
      <w:szCs w:val="24"/>
    </w:rPr>
  </w:style>
  <w:style w:type="character" w:customStyle="1" w:styleId="Heading5Char1">
    <w:name w:val="Heading 5 Char1"/>
    <w:aliases w:val="Para5 Char"/>
    <w:link w:val="Heading5"/>
    <w:locked/>
    <w:rsid w:val="0045081E"/>
    <w:rPr>
      <w:rFonts w:ascii="Arial" w:hAnsi="Arial"/>
      <w:b/>
      <w:bCs/>
      <w:iCs/>
      <w:szCs w:val="26"/>
    </w:rPr>
  </w:style>
  <w:style w:type="character" w:customStyle="1" w:styleId="Heading6Char1">
    <w:name w:val="Heading 6 Char1"/>
    <w:link w:val="Heading6"/>
    <w:locked/>
    <w:rsid w:val="0045081E"/>
    <w:rPr>
      <w:b/>
      <w:bCs/>
      <w:sz w:val="22"/>
      <w:szCs w:val="24"/>
    </w:rPr>
  </w:style>
  <w:style w:type="character" w:customStyle="1" w:styleId="Heading7Char1">
    <w:name w:val="Heading 7 Char1"/>
    <w:link w:val="Heading7"/>
    <w:locked/>
    <w:rsid w:val="0045081E"/>
    <w:rPr>
      <w:sz w:val="24"/>
      <w:szCs w:val="24"/>
    </w:rPr>
  </w:style>
  <w:style w:type="character" w:customStyle="1" w:styleId="Heading8Char1">
    <w:name w:val="Heading 8 Char1"/>
    <w:link w:val="Heading8"/>
    <w:locked/>
    <w:rsid w:val="0045081E"/>
    <w:rPr>
      <w:i/>
      <w:iCs/>
      <w:sz w:val="24"/>
      <w:szCs w:val="24"/>
    </w:rPr>
  </w:style>
  <w:style w:type="character" w:customStyle="1" w:styleId="Heading9Char1">
    <w:name w:val="Heading 9 Char1"/>
    <w:link w:val="Heading9"/>
    <w:locked/>
    <w:rsid w:val="0045081E"/>
    <w:rPr>
      <w:rFonts w:ascii="Arial" w:hAnsi="Arial" w:cs="Arial"/>
      <w:sz w:val="22"/>
      <w:szCs w:val="24"/>
    </w:rPr>
  </w:style>
  <w:style w:type="paragraph" w:customStyle="1" w:styleId="TextLevel3">
    <w:name w:val="Text Level 3"/>
    <w:rsid w:val="002B4F80"/>
    <w:pPr>
      <w:tabs>
        <w:tab w:val="num" w:pos="907"/>
      </w:tabs>
      <w:spacing w:after="120"/>
      <w:ind w:left="907" w:hanging="907"/>
      <w:jc w:val="both"/>
    </w:pPr>
    <w:rPr>
      <w:rFonts w:ascii="Arial" w:hAnsi="Arial"/>
      <w:lang w:eastAsia="en-US"/>
    </w:rPr>
  </w:style>
  <w:style w:type="paragraph" w:customStyle="1" w:styleId="TextLevel4">
    <w:name w:val="Text Level 4"/>
    <w:basedOn w:val="Heading4"/>
    <w:rsid w:val="002B4F80"/>
    <w:pPr>
      <w:numPr>
        <w:ilvl w:val="5"/>
        <w:numId w:val="3"/>
      </w:numPr>
      <w:spacing w:before="0"/>
    </w:pPr>
    <w:rPr>
      <w:b w:val="0"/>
    </w:rPr>
  </w:style>
  <w:style w:type="paragraph" w:customStyle="1" w:styleId="TextLevel5">
    <w:name w:val="Text Level 5"/>
    <w:basedOn w:val="Heading5"/>
    <w:pPr>
      <w:numPr>
        <w:numId w:val="2"/>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2B4F80"/>
    <w:pPr>
      <w:tabs>
        <w:tab w:val="num" w:pos="1440"/>
      </w:tabs>
      <w:spacing w:after="120"/>
      <w:ind w:left="1440" w:hanging="533"/>
      <w:jc w:val="both"/>
    </w:pPr>
    <w:rPr>
      <w:rFonts w:ascii="Arial" w:hAnsi="Arial"/>
      <w:noProof/>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7839A1"/>
    <w:pPr>
      <w:tabs>
        <w:tab w:val="center" w:pos="4153"/>
        <w:tab w:val="right" w:pos="8306"/>
      </w:tabs>
    </w:pPr>
  </w:style>
  <w:style w:type="character" w:customStyle="1" w:styleId="HeaderChar1">
    <w:name w:val="Header Char1"/>
    <w:link w:val="Header"/>
    <w:rsid w:val="007839A1"/>
    <w:rPr>
      <w:rFonts w:ascii="Arial" w:eastAsia="Calibri" w:hAnsi="Arial"/>
      <w:szCs w:val="22"/>
      <w:lang w:eastAsia="en-US"/>
    </w:rPr>
  </w:style>
  <w:style w:type="paragraph" w:styleId="Footer">
    <w:name w:val="footer"/>
    <w:basedOn w:val="Normal"/>
    <w:link w:val="FooterChar1"/>
    <w:rsid w:val="007839A1"/>
    <w:pPr>
      <w:tabs>
        <w:tab w:val="center" w:pos="4153"/>
        <w:tab w:val="right" w:pos="8306"/>
      </w:tabs>
    </w:pPr>
  </w:style>
  <w:style w:type="character" w:customStyle="1" w:styleId="FooterChar1">
    <w:name w:val="Footer Char1"/>
    <w:link w:val="Footer"/>
    <w:rsid w:val="007839A1"/>
    <w:rPr>
      <w:rFonts w:ascii="Arial" w:eastAsia="Calibri" w:hAnsi="Arial"/>
      <w:szCs w:val="22"/>
      <w:lang w:eastAsia="en-US"/>
    </w:rPr>
  </w:style>
  <w:style w:type="character" w:styleId="PageNumber">
    <w:name w:val="page number"/>
    <w:rsid w:val="007839A1"/>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25167B"/>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2B4F80"/>
    <w:pPr>
      <w:numPr>
        <w:ilvl w:val="7"/>
        <w:numId w:val="3"/>
      </w:numPr>
    </w:pPr>
    <w:rPr>
      <w:lang w:val="en-US"/>
    </w:rPr>
  </w:style>
  <w:style w:type="paragraph" w:styleId="TOC1">
    <w:name w:val="toc 1"/>
    <w:next w:val="ASDEFCONNormal"/>
    <w:autoRedefine/>
    <w:uiPriority w:val="39"/>
    <w:rsid w:val="0025167B"/>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25167B"/>
    <w:pPr>
      <w:spacing w:after="120"/>
      <w:jc w:val="both"/>
    </w:pPr>
    <w:rPr>
      <w:rFonts w:ascii="Arial" w:hAnsi="Arial"/>
      <w:color w:val="000000"/>
      <w:szCs w:val="40"/>
    </w:rPr>
  </w:style>
  <w:style w:type="character" w:customStyle="1" w:styleId="ASDEFCONNormalChar">
    <w:name w:val="ASDEFCON Normal Char"/>
    <w:link w:val="ASDEFCONNormal"/>
    <w:rsid w:val="0025167B"/>
    <w:rPr>
      <w:rFonts w:ascii="Arial" w:hAnsi="Arial"/>
      <w:color w:val="000000"/>
      <w:szCs w:val="40"/>
    </w:rPr>
  </w:style>
  <w:style w:type="character" w:styleId="CommentReference">
    <w:name w:val="annotation reference"/>
    <w:semiHidden/>
    <w:rsid w:val="007839A1"/>
    <w:rPr>
      <w:rFonts w:cs="Times New Roman"/>
      <w:sz w:val="16"/>
    </w:rPr>
  </w:style>
  <w:style w:type="paragraph" w:styleId="CommentText">
    <w:name w:val="annotation text"/>
    <w:basedOn w:val="Normal"/>
    <w:link w:val="CommentTextChar1"/>
    <w:semiHidden/>
    <w:rsid w:val="007839A1"/>
  </w:style>
  <w:style w:type="character" w:customStyle="1" w:styleId="CommentTextChar1">
    <w:name w:val="Comment Text Char1"/>
    <w:link w:val="CommentText"/>
    <w:semiHidden/>
    <w:rsid w:val="007839A1"/>
    <w:rPr>
      <w:rFonts w:ascii="Arial" w:eastAsia="Calibri" w:hAnsi="Arial"/>
      <w:szCs w:val="22"/>
      <w:lang w:eastAsia="en-US"/>
    </w:rPr>
  </w:style>
  <w:style w:type="paragraph" w:styleId="TOC2">
    <w:name w:val="toc 2"/>
    <w:next w:val="ASDEFCONNormal"/>
    <w:autoRedefine/>
    <w:uiPriority w:val="39"/>
    <w:rsid w:val="0025167B"/>
    <w:pPr>
      <w:spacing w:after="60"/>
      <w:ind w:left="1417" w:hanging="850"/>
    </w:pPr>
    <w:rPr>
      <w:rFonts w:ascii="Arial" w:hAnsi="Arial" w:cs="Arial"/>
      <w:szCs w:val="24"/>
    </w:rPr>
  </w:style>
  <w:style w:type="paragraph" w:styleId="TOC3">
    <w:name w:val="toc 3"/>
    <w:basedOn w:val="Normal"/>
    <w:next w:val="Normal"/>
    <w:autoRedefine/>
    <w:rsid w:val="0025167B"/>
    <w:pPr>
      <w:spacing w:after="100"/>
      <w:ind w:left="400"/>
    </w:pPr>
  </w:style>
  <w:style w:type="paragraph" w:customStyle="1" w:styleId="TextLevel6">
    <w:name w:val="Text Level 6"/>
    <w:basedOn w:val="Heading6"/>
    <w:rsid w:val="002B4F80"/>
    <w:rPr>
      <w:b w:val="0"/>
    </w:rPr>
  </w:style>
  <w:style w:type="paragraph" w:styleId="Title">
    <w:name w:val="Title"/>
    <w:basedOn w:val="Normal"/>
    <w:next w:val="Normal"/>
    <w:link w:val="TitleChar"/>
    <w:qFormat/>
    <w:rsid w:val="00101080"/>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rsid w:val="002B4F80"/>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list">
    <w:name w:val="Indent list"/>
    <w:basedOn w:val="Normal"/>
    <w:rsid w:val="007839A1"/>
    <w:pPr>
      <w:numPr>
        <w:numId w:val="20"/>
      </w:numPr>
      <w:tabs>
        <w:tab w:val="left" w:pos="1701"/>
      </w:tabs>
    </w:pPr>
  </w:style>
  <w:style w:type="paragraph" w:customStyle="1" w:styleId="Indent">
    <w:name w:val="Indent"/>
    <w:basedOn w:val="Normal"/>
    <w:pPr>
      <w:tabs>
        <w:tab w:val="left" w:pos="1701"/>
      </w:tabs>
      <w:ind w:left="1701"/>
    </w:pPr>
  </w:style>
  <w:style w:type="paragraph" w:customStyle="1" w:styleId="Text1">
    <w:name w:val="Text1"/>
    <w:basedOn w:val="Normal"/>
    <w:pPr>
      <w:tabs>
        <w:tab w:val="left" w:pos="0"/>
        <w:tab w:val="left" w:pos="1418"/>
        <w:tab w:val="left" w:pos="1985"/>
        <w:tab w:val="left" w:pos="2552"/>
        <w:tab w:val="left" w:pos="3119"/>
        <w:tab w:val="left" w:pos="3686"/>
      </w:tabs>
      <w:suppressAutoHyphens/>
      <w:ind w:left="1418" w:hanging="1418"/>
    </w:p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styleId="BalloonText">
    <w:name w:val="Balloon Text"/>
    <w:basedOn w:val="Normal"/>
    <w:link w:val="BalloonTextChar"/>
    <w:autoRedefine/>
    <w:rsid w:val="00172828"/>
    <w:rPr>
      <w:sz w:val="18"/>
      <w:szCs w:val="20"/>
    </w:rPr>
  </w:style>
  <w:style w:type="character" w:customStyle="1" w:styleId="BalloonTextChar1">
    <w:name w:val="Balloon Text Char1"/>
    <w:semiHidden/>
    <w:rsid w:val="007839A1"/>
    <w:rPr>
      <w:rFonts w:ascii="Tahoma" w:eastAsia="Calibri" w:hAnsi="Tahoma" w:cs="Tahoma"/>
      <w:sz w:val="16"/>
      <w:szCs w:val="16"/>
      <w:lang w:eastAsia="en-US"/>
    </w:rPr>
  </w:style>
  <w:style w:type="paragraph" w:styleId="CommentSubject">
    <w:name w:val="annotation subject"/>
    <w:basedOn w:val="CommentText"/>
    <w:next w:val="CommentText"/>
    <w:link w:val="CommentSubjectChar1"/>
    <w:semiHidden/>
    <w:rsid w:val="007839A1"/>
    <w:rPr>
      <w:b/>
      <w:bCs/>
    </w:rPr>
  </w:style>
  <w:style w:type="character" w:customStyle="1" w:styleId="CommentSubjectChar1">
    <w:name w:val="Comment Subject Char1"/>
    <w:link w:val="CommentSubject"/>
    <w:semiHidden/>
    <w:rsid w:val="007839A1"/>
    <w:rPr>
      <w:rFonts w:ascii="Arial" w:eastAsia="Calibri" w:hAnsi="Arial"/>
      <w:b/>
      <w:bCs/>
      <w:szCs w:val="22"/>
      <w:lang w:eastAsia="en-US"/>
    </w:rPr>
  </w:style>
  <w:style w:type="paragraph" w:customStyle="1" w:styleId="heading">
    <w:name w:val="heading"/>
    <w:rsid w:val="00050223"/>
    <w:pPr>
      <w:spacing w:before="240" w:after="120"/>
      <w:ind w:left="1701" w:hanging="1701"/>
    </w:pPr>
    <w:rPr>
      <w:rFonts w:ascii="Arial" w:hAnsi="Arial"/>
      <w:b/>
      <w:noProof/>
    </w:rPr>
  </w:style>
  <w:style w:type="paragraph" w:customStyle="1" w:styleId="TextManualNumber">
    <w:name w:val="Text Manual Number"/>
    <w:basedOn w:val="Normal"/>
    <w:rsid w:val="005E483C"/>
    <w:pPr>
      <w:ind w:left="907" w:hanging="907"/>
    </w:pPr>
  </w:style>
  <w:style w:type="paragraph" w:customStyle="1" w:styleId="Options">
    <w:name w:val="Options"/>
    <w:basedOn w:val="Normal"/>
    <w:next w:val="Normal"/>
    <w:rsid w:val="007839A1"/>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pPr>
      <w:shd w:val="clear" w:color="auto" w:fill="000000"/>
      <w:tabs>
        <w:tab w:val="num" w:pos="0"/>
      </w:tabs>
    </w:pPr>
    <w:rPr>
      <w:b/>
      <w:i/>
      <w:lang w:val="en-GB"/>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rsid w:val="002B4F80"/>
    <w:pPr>
      <w:numPr>
        <w:ilvl w:val="8"/>
        <w:numId w:val="3"/>
      </w:numPr>
    </w:pPr>
  </w:style>
  <w:style w:type="paragraph" w:customStyle="1" w:styleId="textlevel2">
    <w:name w:val="text level 2"/>
    <w:next w:val="Normal"/>
    <w:rsid w:val="002B4F80"/>
    <w:pPr>
      <w:numPr>
        <w:ilvl w:val="2"/>
        <w:numId w:val="3"/>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F93B0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F93B07"/>
  </w:style>
  <w:style w:type="character" w:customStyle="1" w:styleId="BodyTextChar1">
    <w:name w:val="Body Text Char1"/>
    <w:link w:val="BodyText"/>
    <w:locked/>
    <w:rsid w:val="007839A1"/>
    <w:rPr>
      <w:rFonts w:ascii="Arial" w:eastAsia="Calibri" w:hAnsi="Arial"/>
      <w:szCs w:val="22"/>
      <w:lang w:val="en-AU" w:eastAsia="en-US" w:bidi="ar-SA"/>
    </w:rPr>
  </w:style>
  <w:style w:type="paragraph" w:customStyle="1" w:styleId="Style1">
    <w:name w:val="Style1"/>
    <w:basedOn w:val="Heading4"/>
    <w:rsid w:val="00F93B07"/>
    <w:rPr>
      <w:b w:val="0"/>
    </w:rPr>
  </w:style>
  <w:style w:type="paragraph" w:styleId="EndnoteText">
    <w:name w:val="endnote text"/>
    <w:basedOn w:val="Normal"/>
    <w:link w:val="EndnoteTextChar1"/>
    <w:semiHidden/>
    <w:rsid w:val="00F93B07"/>
    <w:rPr>
      <w:szCs w:val="20"/>
    </w:rPr>
  </w:style>
  <w:style w:type="character" w:customStyle="1" w:styleId="EndnoteTextChar1">
    <w:name w:val="Endnote Text Char1"/>
    <w:link w:val="EndnoteText"/>
    <w:semiHidden/>
    <w:locked/>
    <w:rsid w:val="007839A1"/>
    <w:rPr>
      <w:rFonts w:ascii="Arial" w:eastAsia="Calibri" w:hAnsi="Arial"/>
      <w:lang w:val="en-AU" w:eastAsia="en-US" w:bidi="ar-SA"/>
    </w:rPr>
  </w:style>
  <w:style w:type="paragraph" w:styleId="Revision">
    <w:name w:val="Revision"/>
    <w:hidden/>
    <w:rsid w:val="0048791E"/>
    <w:rPr>
      <w:rFonts w:ascii="Arial" w:eastAsia="Calibri" w:hAnsi="Arial"/>
      <w:szCs w:val="22"/>
      <w:lang w:eastAsia="en-US"/>
    </w:rPr>
  </w:style>
  <w:style w:type="paragraph" w:styleId="Caption">
    <w:name w:val="caption"/>
    <w:basedOn w:val="Normal"/>
    <w:next w:val="Normal"/>
    <w:qFormat/>
    <w:rsid w:val="0025167B"/>
    <w:rPr>
      <w:b/>
      <w:bCs/>
      <w:szCs w:val="20"/>
    </w:rPr>
  </w:style>
  <w:style w:type="character" w:customStyle="1" w:styleId="CommentTextChar">
    <w:name w:val="Comment Text Char"/>
    <w:semiHidden/>
    <w:rsid w:val="007839A1"/>
    <w:rPr>
      <w:rFonts w:ascii="Arial" w:hAnsi="Arial" w:cs="Times New Roman"/>
      <w:lang w:val="x-none" w:eastAsia="en-US"/>
    </w:rPr>
  </w:style>
  <w:style w:type="paragraph" w:customStyle="1" w:styleId="NoteToDrafters0">
    <w:name w:val="Note To Drafters"/>
    <w:basedOn w:val="Normal"/>
    <w:next w:val="Normal"/>
    <w:autoRedefine/>
    <w:semiHidden/>
    <w:rsid w:val="007839A1"/>
    <w:pPr>
      <w:keepNext/>
      <w:shd w:val="clear" w:color="auto" w:fill="000000"/>
    </w:pPr>
    <w:rPr>
      <w:b/>
      <w:i/>
    </w:rPr>
  </w:style>
  <w:style w:type="paragraph" w:customStyle="1" w:styleId="NotetoTenderers0">
    <w:name w:val="Note to Tenderers"/>
    <w:basedOn w:val="Normal"/>
    <w:next w:val="Normal"/>
    <w:semiHidden/>
    <w:rsid w:val="007839A1"/>
    <w:pPr>
      <w:shd w:val="pct15" w:color="auto" w:fill="FFFFFF"/>
    </w:pPr>
    <w:rPr>
      <w:b/>
      <w:i/>
    </w:rPr>
  </w:style>
  <w:style w:type="paragraph" w:customStyle="1" w:styleId="subpara">
    <w:name w:val="sub para"/>
    <w:basedOn w:val="Normal"/>
    <w:semiHidden/>
    <w:rsid w:val="007839A1"/>
    <w:pPr>
      <w:tabs>
        <w:tab w:val="num" w:pos="1134"/>
        <w:tab w:val="left" w:pos="1418"/>
      </w:tabs>
      <w:ind w:left="1134" w:hanging="567"/>
    </w:pPr>
  </w:style>
  <w:style w:type="paragraph" w:customStyle="1" w:styleId="subsubpara">
    <w:name w:val="sub sub para"/>
    <w:basedOn w:val="Normal"/>
    <w:autoRedefine/>
    <w:semiHidden/>
    <w:rsid w:val="007839A1"/>
    <w:pPr>
      <w:tabs>
        <w:tab w:val="left" w:pos="1985"/>
        <w:tab w:val="num" w:pos="2138"/>
      </w:tabs>
      <w:ind w:left="1985" w:hanging="567"/>
    </w:pPr>
  </w:style>
  <w:style w:type="paragraph" w:customStyle="1" w:styleId="TitleCase">
    <w:name w:val="Title Case"/>
    <w:basedOn w:val="Normal"/>
    <w:next w:val="Normal"/>
    <w:semiHidden/>
    <w:rsid w:val="007839A1"/>
    <w:rPr>
      <w:b/>
      <w:caps/>
    </w:rPr>
  </w:style>
  <w:style w:type="paragraph" w:customStyle="1" w:styleId="Recitals">
    <w:name w:val="Recitals"/>
    <w:basedOn w:val="Normal"/>
    <w:semiHidden/>
    <w:rsid w:val="007839A1"/>
    <w:pPr>
      <w:tabs>
        <w:tab w:val="left" w:pos="851"/>
        <w:tab w:val="num" w:pos="1134"/>
      </w:tabs>
    </w:pPr>
  </w:style>
  <w:style w:type="paragraph" w:customStyle="1" w:styleId="NormalIndent1">
    <w:name w:val="Normal Indent1"/>
    <w:basedOn w:val="Normal"/>
    <w:autoRedefine/>
    <w:semiHidden/>
    <w:rsid w:val="007839A1"/>
    <w:pPr>
      <w:keepNext/>
      <w:ind w:left="851"/>
    </w:pPr>
  </w:style>
  <w:style w:type="paragraph" w:customStyle="1" w:styleId="TablePara">
    <w:name w:val="Table Para"/>
    <w:autoRedefine/>
    <w:semiHidden/>
    <w:rsid w:val="007839A1"/>
    <w:pPr>
      <w:numPr>
        <w:numId w:val="23"/>
      </w:numPr>
      <w:spacing w:before="120" w:after="120"/>
      <w:jc w:val="both"/>
    </w:pPr>
    <w:rPr>
      <w:rFonts w:ascii="Arial" w:hAnsi="Arial"/>
      <w:noProof/>
      <w:lang w:val="en-US" w:eastAsia="en-US"/>
    </w:rPr>
  </w:style>
  <w:style w:type="paragraph" w:customStyle="1" w:styleId="TableStyle">
    <w:name w:val="Table Style"/>
    <w:basedOn w:val="Normal"/>
    <w:autoRedefine/>
    <w:semiHidden/>
    <w:rsid w:val="007839A1"/>
  </w:style>
  <w:style w:type="paragraph" w:customStyle="1" w:styleId="TableSubpara">
    <w:name w:val="Table Subpara"/>
    <w:autoRedefine/>
    <w:semiHidden/>
    <w:rsid w:val="007839A1"/>
    <w:pPr>
      <w:spacing w:before="120" w:after="120"/>
      <w:ind w:left="568" w:hanging="568"/>
      <w:jc w:val="both"/>
    </w:pPr>
    <w:rPr>
      <w:rFonts w:ascii="Arial" w:hAnsi="Arial"/>
      <w:noProof/>
      <w:lang w:val="en-US" w:eastAsia="en-US"/>
    </w:rPr>
  </w:style>
  <w:style w:type="paragraph" w:customStyle="1" w:styleId="Level11fo">
    <w:name w:val="Level 1.1fo"/>
    <w:basedOn w:val="Normal"/>
    <w:rsid w:val="007839A1"/>
    <w:pPr>
      <w:spacing w:before="200" w:line="240" w:lineRule="atLeast"/>
      <w:ind w:left="720"/>
    </w:pPr>
    <w:rPr>
      <w:rFonts w:eastAsia="SimSun"/>
      <w:szCs w:val="20"/>
      <w:lang w:eastAsia="zh-CN"/>
    </w:rPr>
  </w:style>
  <w:style w:type="character" w:customStyle="1" w:styleId="ArialBold10">
    <w:name w:val="ArialBold10"/>
    <w:rsid w:val="007839A1"/>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101080"/>
    <w:rPr>
      <w:rFonts w:ascii="Arial" w:hAnsi="Arial" w:cs="Arial"/>
      <w:b/>
      <w:bCs/>
      <w:kern w:val="32"/>
      <w:sz w:val="32"/>
      <w:szCs w:val="32"/>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101080"/>
    <w:rPr>
      <w:rFonts w:ascii="Arial" w:hAnsi="Arial"/>
      <w:b/>
      <w:bCs/>
      <w:i/>
      <w:color w:val="CF4520"/>
      <w:sz w:val="24"/>
      <w:szCs w:val="24"/>
    </w:rPr>
  </w:style>
  <w:style w:type="character" w:customStyle="1" w:styleId="Heading4Char">
    <w:name w:val="Heading 4 Char"/>
    <w:aliases w:val="h4 Char1,h41 Char1,h42 Char1,h411 Char1,h43 Char1,h412 Char1,h44 Char1,h413 Char1,h45 Char1,h414 Char1,h46 Char1,h415 Char1,h47 Char1,h416 Char1,h421 Char1,h4111 Char1,h431 Char1,h4121 Char1,h441 Char1,h4131 Char1,h451 Char1,h4141 Char1"/>
    <w:link w:val="Heading4"/>
    <w:uiPriority w:val="9"/>
    <w:locked/>
    <w:rsid w:val="00101080"/>
    <w:rPr>
      <w:rFonts w:ascii="Arial" w:hAnsi="Arial"/>
      <w:b/>
      <w:bCs/>
      <w:i/>
      <w:iCs/>
      <w:szCs w:val="24"/>
    </w:rPr>
  </w:style>
  <w:style w:type="character" w:customStyle="1" w:styleId="Heading5Char">
    <w:name w:val="Heading 5 Char"/>
    <w:semiHidden/>
    <w:locked/>
    <w:rsid w:val="0045081E"/>
    <w:rPr>
      <w:rFonts w:ascii="Calibri" w:eastAsia="Times New Roman" w:hAnsi="Calibri" w:cs="Times New Roman"/>
      <w:b/>
      <w:bCs/>
      <w:i/>
      <w:iCs/>
      <w:sz w:val="26"/>
      <w:szCs w:val="26"/>
    </w:rPr>
  </w:style>
  <w:style w:type="character" w:customStyle="1" w:styleId="Heading6Char">
    <w:name w:val="Heading 6 Char"/>
    <w:semiHidden/>
    <w:locked/>
    <w:rsid w:val="0045081E"/>
    <w:rPr>
      <w:rFonts w:ascii="Calibri" w:eastAsia="Times New Roman" w:hAnsi="Calibri" w:cs="Times New Roman"/>
      <w:b/>
      <w:bCs/>
      <w:sz w:val="22"/>
      <w:szCs w:val="22"/>
    </w:rPr>
  </w:style>
  <w:style w:type="character" w:customStyle="1" w:styleId="Heading7Char">
    <w:name w:val="Heading 7 Char"/>
    <w:semiHidden/>
    <w:locked/>
    <w:rsid w:val="0045081E"/>
    <w:rPr>
      <w:rFonts w:ascii="Calibri" w:eastAsia="Times New Roman" w:hAnsi="Calibri" w:cs="Times New Roman"/>
      <w:sz w:val="24"/>
      <w:szCs w:val="24"/>
    </w:rPr>
  </w:style>
  <w:style w:type="character" w:customStyle="1" w:styleId="Heading8Char">
    <w:name w:val="Heading 8 Char"/>
    <w:semiHidden/>
    <w:locked/>
    <w:rsid w:val="0045081E"/>
    <w:rPr>
      <w:rFonts w:ascii="Calibri" w:eastAsia="Times New Roman" w:hAnsi="Calibri" w:cs="Times New Roman"/>
      <w:i/>
      <w:iCs/>
      <w:sz w:val="24"/>
      <w:szCs w:val="24"/>
    </w:rPr>
  </w:style>
  <w:style w:type="character" w:customStyle="1" w:styleId="Heading9Char">
    <w:name w:val="Heading 9 Char"/>
    <w:semiHidden/>
    <w:locked/>
    <w:rsid w:val="0045081E"/>
    <w:rPr>
      <w:rFonts w:ascii="Cambria" w:eastAsia="Times New Roman" w:hAnsi="Cambria" w:cs="Times New Roman"/>
      <w:sz w:val="22"/>
      <w:szCs w:val="22"/>
    </w:rPr>
  </w:style>
  <w:style w:type="character" w:customStyle="1" w:styleId="HeaderChar">
    <w:name w:val="Header Char"/>
    <w:semiHidden/>
    <w:locked/>
    <w:rsid w:val="007839A1"/>
    <w:rPr>
      <w:rFonts w:ascii="Arial" w:hAnsi="Arial" w:cs="Times New Roman"/>
      <w:sz w:val="22"/>
      <w:szCs w:val="22"/>
      <w:lang w:val="x-none" w:eastAsia="en-US"/>
    </w:rPr>
  </w:style>
  <w:style w:type="character" w:customStyle="1" w:styleId="FooterChar">
    <w:name w:val="Footer Char"/>
    <w:semiHidden/>
    <w:locked/>
    <w:rsid w:val="007839A1"/>
    <w:rPr>
      <w:rFonts w:ascii="Arial" w:hAnsi="Arial" w:cs="Times New Roman"/>
      <w:sz w:val="22"/>
      <w:szCs w:val="22"/>
      <w:lang w:val="x-none" w:eastAsia="en-US"/>
    </w:rPr>
  </w:style>
  <w:style w:type="character" w:customStyle="1" w:styleId="CommentSubjectChar">
    <w:name w:val="Comment Subject Char"/>
    <w:semiHidden/>
    <w:locked/>
    <w:rsid w:val="007839A1"/>
    <w:rPr>
      <w:rFonts w:ascii="Arial" w:hAnsi="Arial" w:cs="Times New Roman"/>
      <w:b/>
      <w:bCs/>
      <w:lang w:val="x-none" w:eastAsia="en-US"/>
    </w:rPr>
  </w:style>
  <w:style w:type="character" w:customStyle="1" w:styleId="BalloonTextChar">
    <w:name w:val="Balloon Text Char"/>
    <w:link w:val="BalloonText"/>
    <w:locked/>
    <w:rsid w:val="00172828"/>
    <w:rPr>
      <w:rFonts w:ascii="Arial" w:hAnsi="Arial"/>
      <w:sz w:val="18"/>
    </w:rPr>
  </w:style>
  <w:style w:type="character" w:customStyle="1" w:styleId="BodyTextChar">
    <w:name w:val="Body Text Char"/>
    <w:semiHidden/>
    <w:locked/>
    <w:rsid w:val="007839A1"/>
    <w:rPr>
      <w:rFonts w:ascii="Arial" w:hAnsi="Arial" w:cs="Times New Roman"/>
      <w:sz w:val="22"/>
      <w:szCs w:val="22"/>
      <w:lang w:val="x-none" w:eastAsia="en-US"/>
    </w:rPr>
  </w:style>
  <w:style w:type="character" w:customStyle="1" w:styleId="EndnoteTextChar">
    <w:name w:val="Endnote Text Char"/>
    <w:semiHidden/>
    <w:locked/>
    <w:rsid w:val="007839A1"/>
    <w:rPr>
      <w:rFonts w:ascii="Arial" w:hAnsi="Arial" w:cs="Times New Roman"/>
      <w:lang w:val="x-none" w:eastAsia="en-US"/>
    </w:rPr>
  </w:style>
  <w:style w:type="character" w:customStyle="1" w:styleId="SC430">
    <w:name w:val="SC430"/>
    <w:rsid w:val="007839A1"/>
    <w:rPr>
      <w:rFonts w:cs="Arial"/>
      <w:color w:val="000000"/>
      <w:sz w:val="20"/>
      <w:szCs w:val="20"/>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45081E"/>
    <w:rPr>
      <w:b/>
      <w:bCs/>
      <w:sz w:val="26"/>
      <w:szCs w:val="26"/>
    </w:rPr>
  </w:style>
  <w:style w:type="paragraph" w:styleId="TOC4">
    <w:name w:val="toc 4"/>
    <w:basedOn w:val="Normal"/>
    <w:next w:val="Normal"/>
    <w:autoRedefine/>
    <w:rsid w:val="0025167B"/>
    <w:pPr>
      <w:spacing w:after="100"/>
      <w:ind w:left="600"/>
    </w:pPr>
  </w:style>
  <w:style w:type="paragraph" w:styleId="TOC5">
    <w:name w:val="toc 5"/>
    <w:basedOn w:val="Normal"/>
    <w:next w:val="Normal"/>
    <w:autoRedefine/>
    <w:rsid w:val="0025167B"/>
    <w:pPr>
      <w:spacing w:after="100"/>
      <w:ind w:left="800"/>
    </w:pPr>
  </w:style>
  <w:style w:type="paragraph" w:styleId="TOC6">
    <w:name w:val="toc 6"/>
    <w:basedOn w:val="Normal"/>
    <w:next w:val="Normal"/>
    <w:autoRedefine/>
    <w:rsid w:val="0025167B"/>
    <w:pPr>
      <w:spacing w:after="100"/>
      <w:ind w:left="1000"/>
    </w:pPr>
  </w:style>
  <w:style w:type="paragraph" w:styleId="TOC7">
    <w:name w:val="toc 7"/>
    <w:basedOn w:val="Normal"/>
    <w:next w:val="Normal"/>
    <w:autoRedefine/>
    <w:rsid w:val="0025167B"/>
    <w:pPr>
      <w:spacing w:after="100"/>
      <w:ind w:left="1200"/>
    </w:pPr>
  </w:style>
  <w:style w:type="paragraph" w:styleId="TOC8">
    <w:name w:val="toc 8"/>
    <w:basedOn w:val="Normal"/>
    <w:next w:val="Normal"/>
    <w:autoRedefine/>
    <w:rsid w:val="0025167B"/>
    <w:pPr>
      <w:spacing w:after="100"/>
      <w:ind w:left="1400"/>
    </w:pPr>
  </w:style>
  <w:style w:type="paragraph" w:styleId="TOC9">
    <w:name w:val="toc 9"/>
    <w:basedOn w:val="Normal"/>
    <w:next w:val="Normal"/>
    <w:autoRedefine/>
    <w:rsid w:val="0025167B"/>
    <w:pPr>
      <w:spacing w:after="100"/>
      <w:ind w:left="1600"/>
    </w:pPr>
  </w:style>
  <w:style w:type="character" w:styleId="Hyperlink">
    <w:name w:val="Hyperlink"/>
    <w:uiPriority w:val="99"/>
    <w:unhideWhenUsed/>
    <w:rsid w:val="0025167B"/>
    <w:rPr>
      <w:color w:val="0000FF"/>
      <w:u w:val="single"/>
    </w:rPr>
  </w:style>
  <w:style w:type="character" w:styleId="FollowedHyperlink">
    <w:name w:val="FollowedHyperlink"/>
    <w:rsid w:val="007839A1"/>
    <w:rPr>
      <w:rFonts w:cs="Times New Roman"/>
      <w:color w:val="800080"/>
      <w:u w:val="single"/>
    </w:rPr>
  </w:style>
  <w:style w:type="character" w:styleId="Emphasis">
    <w:name w:val="Emphasis"/>
    <w:qFormat/>
    <w:rsid w:val="0045081E"/>
    <w:rPr>
      <w:i/>
      <w:iCs/>
    </w:rPr>
  </w:style>
  <w:style w:type="paragraph" w:customStyle="1" w:styleId="COTCOCLV2-ASDEFCON">
    <w:name w:val="COT/COC LV2 - ASDEFCON"/>
    <w:basedOn w:val="ASDEFCONNormal"/>
    <w:next w:val="COTCOCLV3-ASDEFCON"/>
    <w:rsid w:val="0025167B"/>
    <w:pPr>
      <w:keepNext/>
      <w:keepLines/>
      <w:numPr>
        <w:ilvl w:val="1"/>
        <w:numId w:val="24"/>
      </w:numPr>
      <w:pBdr>
        <w:bottom w:val="single" w:sz="4" w:space="1" w:color="auto"/>
      </w:pBdr>
    </w:pPr>
    <w:rPr>
      <w:b/>
    </w:rPr>
  </w:style>
  <w:style w:type="paragraph" w:customStyle="1" w:styleId="COTCOCLV3-ASDEFCON">
    <w:name w:val="COT/COC LV3 - ASDEFCON"/>
    <w:basedOn w:val="ASDEFCONNormal"/>
    <w:rsid w:val="0025167B"/>
    <w:pPr>
      <w:numPr>
        <w:ilvl w:val="2"/>
        <w:numId w:val="24"/>
      </w:numPr>
    </w:pPr>
  </w:style>
  <w:style w:type="paragraph" w:customStyle="1" w:styleId="COTCOCLV1-ASDEFCON">
    <w:name w:val="COT/COC LV1 - ASDEFCON"/>
    <w:basedOn w:val="ASDEFCONNormal"/>
    <w:next w:val="COTCOCLV2-ASDEFCON"/>
    <w:rsid w:val="0025167B"/>
    <w:pPr>
      <w:keepNext/>
      <w:keepLines/>
      <w:numPr>
        <w:numId w:val="24"/>
      </w:numPr>
      <w:spacing w:before="240"/>
    </w:pPr>
    <w:rPr>
      <w:b/>
      <w:caps/>
    </w:rPr>
  </w:style>
  <w:style w:type="paragraph" w:customStyle="1" w:styleId="COTCOCLV4-ASDEFCON">
    <w:name w:val="COT/COC LV4 - ASDEFCON"/>
    <w:basedOn w:val="ASDEFCONNormal"/>
    <w:rsid w:val="0025167B"/>
    <w:pPr>
      <w:numPr>
        <w:ilvl w:val="3"/>
        <w:numId w:val="24"/>
      </w:numPr>
    </w:pPr>
  </w:style>
  <w:style w:type="paragraph" w:customStyle="1" w:styleId="COTCOCLV5-ASDEFCON">
    <w:name w:val="COT/COC LV5 - ASDEFCON"/>
    <w:basedOn w:val="ASDEFCONNormal"/>
    <w:rsid w:val="0025167B"/>
    <w:pPr>
      <w:numPr>
        <w:ilvl w:val="4"/>
        <w:numId w:val="24"/>
      </w:numPr>
    </w:pPr>
  </w:style>
  <w:style w:type="paragraph" w:customStyle="1" w:styleId="COTCOCLV6-ASDEFCON">
    <w:name w:val="COT/COC LV6 - ASDEFCON"/>
    <w:basedOn w:val="ASDEFCONNormal"/>
    <w:rsid w:val="0025167B"/>
    <w:pPr>
      <w:keepLines/>
      <w:numPr>
        <w:ilvl w:val="5"/>
        <w:numId w:val="24"/>
      </w:numPr>
    </w:pPr>
  </w:style>
  <w:style w:type="paragraph" w:customStyle="1" w:styleId="ASDEFCONOption">
    <w:name w:val="ASDEFCON Option"/>
    <w:basedOn w:val="ASDEFCONNormal"/>
    <w:rsid w:val="0025167B"/>
    <w:pPr>
      <w:keepNext/>
      <w:spacing w:before="60"/>
    </w:pPr>
    <w:rPr>
      <w:b/>
      <w:i/>
      <w:szCs w:val="24"/>
    </w:rPr>
  </w:style>
  <w:style w:type="paragraph" w:customStyle="1" w:styleId="NoteToDrafters-ASDEFCON">
    <w:name w:val="Note To Drafters - ASDEFCON"/>
    <w:basedOn w:val="ASDEFCONNormal"/>
    <w:rsid w:val="0025167B"/>
    <w:pPr>
      <w:keepNext/>
      <w:shd w:val="clear" w:color="auto" w:fill="000000"/>
    </w:pPr>
    <w:rPr>
      <w:b/>
      <w:i/>
      <w:color w:val="FFFFFF"/>
    </w:rPr>
  </w:style>
  <w:style w:type="paragraph" w:customStyle="1" w:styleId="NoteToTenderers-ASDEFCON">
    <w:name w:val="Note To Tenderers - ASDEFCON"/>
    <w:basedOn w:val="ASDEFCONNormal"/>
    <w:rsid w:val="0025167B"/>
    <w:pPr>
      <w:keepNext/>
      <w:shd w:val="pct15" w:color="auto" w:fill="auto"/>
    </w:pPr>
    <w:rPr>
      <w:b/>
      <w:i/>
    </w:rPr>
  </w:style>
  <w:style w:type="paragraph" w:customStyle="1" w:styleId="ASDEFCONTitle">
    <w:name w:val="ASDEFCON Title"/>
    <w:basedOn w:val="ASDEFCONNormal"/>
    <w:link w:val="ASDEFCONTitleChar"/>
    <w:rsid w:val="0025167B"/>
    <w:pPr>
      <w:keepLines/>
      <w:spacing w:before="240"/>
      <w:jc w:val="center"/>
    </w:pPr>
    <w:rPr>
      <w:b/>
      <w:caps/>
    </w:rPr>
  </w:style>
  <w:style w:type="paragraph" w:customStyle="1" w:styleId="ATTANNLV1-ASDEFCON">
    <w:name w:val="ATT/ANN LV1 - ASDEFCON"/>
    <w:basedOn w:val="ASDEFCONNormal"/>
    <w:next w:val="ATTANNLV2-ASDEFCON"/>
    <w:rsid w:val="0025167B"/>
    <w:pPr>
      <w:keepNext/>
      <w:keepLines/>
      <w:numPr>
        <w:numId w:val="4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5167B"/>
    <w:pPr>
      <w:numPr>
        <w:ilvl w:val="1"/>
        <w:numId w:val="44"/>
      </w:numPr>
    </w:pPr>
    <w:rPr>
      <w:szCs w:val="24"/>
    </w:rPr>
  </w:style>
  <w:style w:type="character" w:customStyle="1" w:styleId="ATTANNLV2-ASDEFCONChar">
    <w:name w:val="ATT/ANN LV2 - ASDEFCON Char"/>
    <w:link w:val="ATTANNLV2-ASDEFCON"/>
    <w:rsid w:val="0025167B"/>
    <w:rPr>
      <w:rFonts w:ascii="Arial" w:hAnsi="Arial"/>
      <w:color w:val="000000"/>
      <w:szCs w:val="24"/>
    </w:rPr>
  </w:style>
  <w:style w:type="paragraph" w:customStyle="1" w:styleId="ATTANNLV3-ASDEFCON">
    <w:name w:val="ATT/ANN LV3 - ASDEFCON"/>
    <w:basedOn w:val="ASDEFCONNormal"/>
    <w:rsid w:val="0025167B"/>
    <w:pPr>
      <w:numPr>
        <w:ilvl w:val="2"/>
        <w:numId w:val="44"/>
      </w:numPr>
    </w:pPr>
    <w:rPr>
      <w:szCs w:val="24"/>
    </w:rPr>
  </w:style>
  <w:style w:type="paragraph" w:customStyle="1" w:styleId="ATTANNLV4-ASDEFCON">
    <w:name w:val="ATT/ANN LV4 - ASDEFCON"/>
    <w:basedOn w:val="ASDEFCONNormal"/>
    <w:rsid w:val="0025167B"/>
    <w:pPr>
      <w:numPr>
        <w:ilvl w:val="3"/>
        <w:numId w:val="44"/>
      </w:numPr>
    </w:pPr>
    <w:rPr>
      <w:szCs w:val="24"/>
    </w:rPr>
  </w:style>
  <w:style w:type="paragraph" w:customStyle="1" w:styleId="ASDEFCONCoverTitle">
    <w:name w:val="ASDEFCON Cover Title"/>
    <w:rsid w:val="0025167B"/>
    <w:pPr>
      <w:jc w:val="center"/>
    </w:pPr>
    <w:rPr>
      <w:rFonts w:ascii="Georgia" w:hAnsi="Georgia"/>
      <w:b/>
      <w:color w:val="000000"/>
      <w:sz w:val="100"/>
      <w:szCs w:val="24"/>
    </w:rPr>
  </w:style>
  <w:style w:type="paragraph" w:customStyle="1" w:styleId="ASDEFCONHeaderFooterLeft">
    <w:name w:val="ASDEFCON Header/Footer Left"/>
    <w:basedOn w:val="ASDEFCONNormal"/>
    <w:rsid w:val="0025167B"/>
    <w:pPr>
      <w:spacing w:after="0"/>
      <w:jc w:val="left"/>
    </w:pPr>
    <w:rPr>
      <w:sz w:val="16"/>
      <w:szCs w:val="24"/>
    </w:rPr>
  </w:style>
  <w:style w:type="paragraph" w:customStyle="1" w:styleId="ASDEFCONCoverPageIncorp">
    <w:name w:val="ASDEFCON Cover Page Incorp"/>
    <w:rsid w:val="0025167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5167B"/>
    <w:rPr>
      <w:b/>
      <w:i/>
    </w:rPr>
  </w:style>
  <w:style w:type="paragraph" w:customStyle="1" w:styleId="COTCOCLV2NONUM-ASDEFCON">
    <w:name w:val="COT/COC LV2 NONUM - ASDEFCON"/>
    <w:basedOn w:val="COTCOCLV2-ASDEFCON"/>
    <w:next w:val="COTCOCLV3-ASDEFCON"/>
    <w:rsid w:val="0025167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5167B"/>
    <w:pPr>
      <w:keepNext w:val="0"/>
      <w:numPr>
        <w:numId w:val="0"/>
      </w:numPr>
      <w:ind w:left="851"/>
    </w:pPr>
    <w:rPr>
      <w:bCs/>
      <w:szCs w:val="20"/>
    </w:rPr>
  </w:style>
  <w:style w:type="paragraph" w:customStyle="1" w:styleId="COTCOCLV3NONUM-ASDEFCON">
    <w:name w:val="COT/COC LV3 NONUM - ASDEFCON"/>
    <w:basedOn w:val="COTCOCLV3-ASDEFCON"/>
    <w:next w:val="COTCOCLV3-ASDEFCON"/>
    <w:rsid w:val="0025167B"/>
    <w:pPr>
      <w:numPr>
        <w:ilvl w:val="0"/>
        <w:numId w:val="0"/>
      </w:numPr>
      <w:ind w:left="851"/>
    </w:pPr>
    <w:rPr>
      <w:szCs w:val="20"/>
    </w:rPr>
  </w:style>
  <w:style w:type="paragraph" w:customStyle="1" w:styleId="COTCOCLV4NONUM-ASDEFCON">
    <w:name w:val="COT/COC LV4 NONUM - ASDEFCON"/>
    <w:basedOn w:val="COTCOCLV4-ASDEFCON"/>
    <w:next w:val="COTCOCLV4-ASDEFCON"/>
    <w:rsid w:val="0025167B"/>
    <w:pPr>
      <w:numPr>
        <w:ilvl w:val="0"/>
        <w:numId w:val="0"/>
      </w:numPr>
      <w:ind w:left="1418"/>
    </w:pPr>
    <w:rPr>
      <w:szCs w:val="20"/>
    </w:rPr>
  </w:style>
  <w:style w:type="paragraph" w:customStyle="1" w:styleId="COTCOCLV5NONUM-ASDEFCON">
    <w:name w:val="COT/COC LV5 NONUM - ASDEFCON"/>
    <w:basedOn w:val="COTCOCLV5-ASDEFCON"/>
    <w:next w:val="COTCOCLV5-ASDEFCON"/>
    <w:rsid w:val="0025167B"/>
    <w:pPr>
      <w:numPr>
        <w:ilvl w:val="0"/>
        <w:numId w:val="0"/>
      </w:numPr>
      <w:ind w:left="1985"/>
    </w:pPr>
    <w:rPr>
      <w:szCs w:val="20"/>
    </w:rPr>
  </w:style>
  <w:style w:type="paragraph" w:customStyle="1" w:styleId="COTCOCLV6NONUM-ASDEFCON">
    <w:name w:val="COT/COC LV6 NONUM - ASDEFCON"/>
    <w:basedOn w:val="COTCOCLV6-ASDEFCON"/>
    <w:next w:val="COTCOCLV6-ASDEFCON"/>
    <w:rsid w:val="0025167B"/>
    <w:pPr>
      <w:numPr>
        <w:ilvl w:val="0"/>
        <w:numId w:val="0"/>
      </w:numPr>
      <w:ind w:left="2552"/>
    </w:pPr>
    <w:rPr>
      <w:szCs w:val="20"/>
    </w:rPr>
  </w:style>
  <w:style w:type="paragraph" w:customStyle="1" w:styleId="ATTANNLV1NONUM-ASDEFCON">
    <w:name w:val="ATT/ANN LV1 NONUM - ASDEFCON"/>
    <w:basedOn w:val="ATTANNLV1-ASDEFCON"/>
    <w:next w:val="ATTANNLV2-ASDEFCON"/>
    <w:rsid w:val="0025167B"/>
    <w:pPr>
      <w:numPr>
        <w:numId w:val="0"/>
      </w:numPr>
      <w:ind w:left="851"/>
    </w:pPr>
    <w:rPr>
      <w:bCs/>
      <w:szCs w:val="20"/>
    </w:rPr>
  </w:style>
  <w:style w:type="paragraph" w:customStyle="1" w:styleId="ATTANNLV2NONUM-ASDEFCON">
    <w:name w:val="ATT/ANN LV2 NONUM - ASDEFCON"/>
    <w:basedOn w:val="ATTANNLV2-ASDEFCON"/>
    <w:next w:val="ATTANNLV2-ASDEFCON"/>
    <w:rsid w:val="0025167B"/>
    <w:pPr>
      <w:numPr>
        <w:ilvl w:val="0"/>
        <w:numId w:val="0"/>
      </w:numPr>
      <w:ind w:left="851"/>
    </w:pPr>
    <w:rPr>
      <w:szCs w:val="20"/>
    </w:rPr>
  </w:style>
  <w:style w:type="paragraph" w:customStyle="1" w:styleId="ATTANNLV3NONUM-ASDEFCON">
    <w:name w:val="ATT/ANN LV3 NONUM - ASDEFCON"/>
    <w:basedOn w:val="ATTANNLV3-ASDEFCON"/>
    <w:next w:val="ATTANNLV3-ASDEFCON"/>
    <w:rsid w:val="0025167B"/>
    <w:pPr>
      <w:numPr>
        <w:ilvl w:val="0"/>
        <w:numId w:val="0"/>
      </w:numPr>
      <w:ind w:left="1418"/>
    </w:pPr>
    <w:rPr>
      <w:szCs w:val="20"/>
    </w:rPr>
  </w:style>
  <w:style w:type="paragraph" w:customStyle="1" w:styleId="ATTANNLV4NONUM-ASDEFCON">
    <w:name w:val="ATT/ANN LV4 NONUM - ASDEFCON"/>
    <w:basedOn w:val="ATTANNLV4-ASDEFCON"/>
    <w:next w:val="ATTANNLV4-ASDEFCON"/>
    <w:rsid w:val="0025167B"/>
    <w:pPr>
      <w:numPr>
        <w:ilvl w:val="0"/>
        <w:numId w:val="0"/>
      </w:numPr>
      <w:ind w:left="1985"/>
    </w:pPr>
    <w:rPr>
      <w:szCs w:val="20"/>
    </w:rPr>
  </w:style>
  <w:style w:type="paragraph" w:customStyle="1" w:styleId="NoteToDraftersBullets-ASDEFCON">
    <w:name w:val="Note To Drafters Bullets - ASDEFCON"/>
    <w:basedOn w:val="NoteToDrafters-ASDEFCON"/>
    <w:rsid w:val="0025167B"/>
    <w:pPr>
      <w:numPr>
        <w:numId w:val="26"/>
      </w:numPr>
    </w:pPr>
    <w:rPr>
      <w:bCs/>
      <w:iCs/>
      <w:szCs w:val="20"/>
    </w:rPr>
  </w:style>
  <w:style w:type="paragraph" w:customStyle="1" w:styleId="NoteToDraftersList-ASDEFCON">
    <w:name w:val="Note To Drafters List - ASDEFCON"/>
    <w:basedOn w:val="NoteToDrafters-ASDEFCON"/>
    <w:rsid w:val="0025167B"/>
    <w:pPr>
      <w:numPr>
        <w:numId w:val="27"/>
      </w:numPr>
    </w:pPr>
    <w:rPr>
      <w:bCs/>
      <w:iCs/>
      <w:szCs w:val="20"/>
    </w:rPr>
  </w:style>
  <w:style w:type="paragraph" w:customStyle="1" w:styleId="NoteToTenderersBullets-ASDEFCON">
    <w:name w:val="Note To Tenderers Bullets - ASDEFCON"/>
    <w:basedOn w:val="NoteToTenderers-ASDEFCON"/>
    <w:rsid w:val="0025167B"/>
    <w:pPr>
      <w:numPr>
        <w:numId w:val="28"/>
      </w:numPr>
    </w:pPr>
    <w:rPr>
      <w:bCs/>
      <w:iCs/>
      <w:szCs w:val="20"/>
    </w:rPr>
  </w:style>
  <w:style w:type="paragraph" w:customStyle="1" w:styleId="NoteToTenderersList-ASDEFCON">
    <w:name w:val="Note To Tenderers List - ASDEFCON"/>
    <w:basedOn w:val="NoteToTenderers-ASDEFCON"/>
    <w:rsid w:val="0025167B"/>
    <w:pPr>
      <w:numPr>
        <w:numId w:val="29"/>
      </w:numPr>
    </w:pPr>
    <w:rPr>
      <w:bCs/>
      <w:iCs/>
      <w:szCs w:val="20"/>
    </w:rPr>
  </w:style>
  <w:style w:type="paragraph" w:customStyle="1" w:styleId="SOWHL1-ASDEFCON">
    <w:name w:val="SOW HL1 - ASDEFCON"/>
    <w:basedOn w:val="ASDEFCONNormal"/>
    <w:next w:val="SOWHL2-ASDEFCON"/>
    <w:qFormat/>
    <w:rsid w:val="0025167B"/>
    <w:pPr>
      <w:keepNext/>
      <w:numPr>
        <w:numId w:val="1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5167B"/>
    <w:pPr>
      <w:keepNext/>
      <w:numPr>
        <w:ilvl w:val="1"/>
        <w:numId w:val="1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5167B"/>
    <w:pPr>
      <w:keepNext/>
      <w:numPr>
        <w:ilvl w:val="2"/>
        <w:numId w:val="13"/>
      </w:numPr>
    </w:pPr>
    <w:rPr>
      <w:rFonts w:eastAsia="Calibri"/>
      <w:b/>
      <w:szCs w:val="22"/>
      <w:lang w:eastAsia="en-US"/>
    </w:rPr>
  </w:style>
  <w:style w:type="paragraph" w:customStyle="1" w:styleId="SOWHL4-ASDEFCON">
    <w:name w:val="SOW HL4 - ASDEFCON"/>
    <w:basedOn w:val="ASDEFCONNormal"/>
    <w:qFormat/>
    <w:rsid w:val="0025167B"/>
    <w:pPr>
      <w:keepNext/>
      <w:numPr>
        <w:ilvl w:val="3"/>
        <w:numId w:val="13"/>
      </w:numPr>
    </w:pPr>
    <w:rPr>
      <w:rFonts w:eastAsia="Calibri"/>
      <w:b/>
      <w:szCs w:val="22"/>
      <w:lang w:eastAsia="en-US"/>
    </w:rPr>
  </w:style>
  <w:style w:type="paragraph" w:customStyle="1" w:styleId="SOWHL5-ASDEFCON">
    <w:name w:val="SOW HL5 - ASDEFCON"/>
    <w:basedOn w:val="ASDEFCONNormal"/>
    <w:qFormat/>
    <w:rsid w:val="0025167B"/>
    <w:pPr>
      <w:keepNext/>
      <w:numPr>
        <w:ilvl w:val="4"/>
        <w:numId w:val="13"/>
      </w:numPr>
    </w:pPr>
    <w:rPr>
      <w:rFonts w:eastAsia="Calibri"/>
      <w:b/>
      <w:szCs w:val="22"/>
      <w:lang w:eastAsia="en-US"/>
    </w:rPr>
  </w:style>
  <w:style w:type="paragraph" w:customStyle="1" w:styleId="SOWSubL1-ASDEFCON">
    <w:name w:val="SOW SubL1 - ASDEFCON"/>
    <w:basedOn w:val="ASDEFCONNormal"/>
    <w:qFormat/>
    <w:rsid w:val="0025167B"/>
    <w:pPr>
      <w:numPr>
        <w:ilvl w:val="5"/>
        <w:numId w:val="13"/>
      </w:numPr>
    </w:pPr>
    <w:rPr>
      <w:rFonts w:eastAsia="Calibri"/>
      <w:szCs w:val="22"/>
      <w:lang w:eastAsia="en-US"/>
    </w:rPr>
  </w:style>
  <w:style w:type="paragraph" w:customStyle="1" w:styleId="SOWHL1NONUM-ASDEFCON">
    <w:name w:val="SOW HL1 NONUM - ASDEFCON"/>
    <w:basedOn w:val="SOWHL1-ASDEFCON"/>
    <w:next w:val="SOWHL2-ASDEFCON"/>
    <w:rsid w:val="0025167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5167B"/>
    <w:pPr>
      <w:numPr>
        <w:ilvl w:val="0"/>
        <w:numId w:val="0"/>
      </w:numPr>
      <w:ind w:left="1134"/>
    </w:pPr>
    <w:rPr>
      <w:rFonts w:eastAsia="Times New Roman"/>
      <w:bCs/>
      <w:szCs w:val="20"/>
    </w:rPr>
  </w:style>
  <w:style w:type="paragraph" w:customStyle="1" w:styleId="SOWTL2-ASDEFCON">
    <w:name w:val="SOW TL2 - ASDEFCON"/>
    <w:basedOn w:val="SOWHL2-ASDEFCON"/>
    <w:rsid w:val="0025167B"/>
    <w:pPr>
      <w:keepNext w:val="0"/>
      <w:pBdr>
        <w:bottom w:val="none" w:sz="0" w:space="0" w:color="auto"/>
      </w:pBdr>
    </w:pPr>
    <w:rPr>
      <w:b w:val="0"/>
    </w:rPr>
  </w:style>
  <w:style w:type="paragraph" w:customStyle="1" w:styleId="SOWTL3NONUM-ASDEFCON">
    <w:name w:val="SOW TL3 NONUM - ASDEFCON"/>
    <w:basedOn w:val="SOWTL3-ASDEFCON"/>
    <w:next w:val="SOWTL3-ASDEFCON"/>
    <w:rsid w:val="0025167B"/>
    <w:pPr>
      <w:numPr>
        <w:ilvl w:val="0"/>
        <w:numId w:val="0"/>
      </w:numPr>
      <w:ind w:left="1134"/>
    </w:pPr>
    <w:rPr>
      <w:rFonts w:eastAsia="Times New Roman"/>
      <w:bCs/>
      <w:szCs w:val="20"/>
    </w:rPr>
  </w:style>
  <w:style w:type="paragraph" w:customStyle="1" w:styleId="SOWTL3-ASDEFCON">
    <w:name w:val="SOW TL3 - ASDEFCON"/>
    <w:basedOn w:val="SOWHL3-ASDEFCON"/>
    <w:rsid w:val="0025167B"/>
    <w:pPr>
      <w:keepNext w:val="0"/>
    </w:pPr>
    <w:rPr>
      <w:b w:val="0"/>
    </w:rPr>
  </w:style>
  <w:style w:type="paragraph" w:customStyle="1" w:styleId="SOWTL4NONUM-ASDEFCON">
    <w:name w:val="SOW TL4 NONUM - ASDEFCON"/>
    <w:basedOn w:val="SOWTL4-ASDEFCON"/>
    <w:next w:val="SOWTL4-ASDEFCON"/>
    <w:rsid w:val="0025167B"/>
    <w:pPr>
      <w:numPr>
        <w:ilvl w:val="0"/>
        <w:numId w:val="0"/>
      </w:numPr>
      <w:ind w:left="1134"/>
    </w:pPr>
    <w:rPr>
      <w:rFonts w:eastAsia="Times New Roman"/>
      <w:bCs/>
      <w:szCs w:val="20"/>
    </w:rPr>
  </w:style>
  <w:style w:type="paragraph" w:customStyle="1" w:styleId="SOWTL4-ASDEFCON">
    <w:name w:val="SOW TL4 - ASDEFCON"/>
    <w:basedOn w:val="SOWHL4-ASDEFCON"/>
    <w:rsid w:val="0025167B"/>
    <w:pPr>
      <w:keepNext w:val="0"/>
    </w:pPr>
    <w:rPr>
      <w:b w:val="0"/>
    </w:rPr>
  </w:style>
  <w:style w:type="paragraph" w:customStyle="1" w:styleId="SOWTL5NONUM-ASDEFCON">
    <w:name w:val="SOW TL5 NONUM - ASDEFCON"/>
    <w:basedOn w:val="SOWHL5-ASDEFCON"/>
    <w:next w:val="SOWTL5-ASDEFCON"/>
    <w:rsid w:val="0025167B"/>
    <w:pPr>
      <w:keepNext w:val="0"/>
      <w:numPr>
        <w:ilvl w:val="0"/>
        <w:numId w:val="0"/>
      </w:numPr>
      <w:ind w:left="1134"/>
    </w:pPr>
    <w:rPr>
      <w:b w:val="0"/>
    </w:rPr>
  </w:style>
  <w:style w:type="paragraph" w:customStyle="1" w:styleId="SOWTL5-ASDEFCON">
    <w:name w:val="SOW TL5 - ASDEFCON"/>
    <w:basedOn w:val="SOWHL5-ASDEFCON"/>
    <w:rsid w:val="0025167B"/>
    <w:pPr>
      <w:keepNext w:val="0"/>
    </w:pPr>
    <w:rPr>
      <w:b w:val="0"/>
    </w:rPr>
  </w:style>
  <w:style w:type="paragraph" w:customStyle="1" w:styleId="SOWSubL2-ASDEFCON">
    <w:name w:val="SOW SubL2 - ASDEFCON"/>
    <w:basedOn w:val="ASDEFCONNormal"/>
    <w:qFormat/>
    <w:rsid w:val="0025167B"/>
    <w:pPr>
      <w:numPr>
        <w:ilvl w:val="6"/>
        <w:numId w:val="13"/>
      </w:numPr>
    </w:pPr>
    <w:rPr>
      <w:rFonts w:eastAsia="Calibri"/>
      <w:szCs w:val="22"/>
      <w:lang w:eastAsia="en-US"/>
    </w:rPr>
  </w:style>
  <w:style w:type="paragraph" w:customStyle="1" w:styleId="SOWSubL1NONUM-ASDEFCON">
    <w:name w:val="SOW SubL1 NONUM - ASDEFCON"/>
    <w:basedOn w:val="SOWSubL1-ASDEFCON"/>
    <w:next w:val="SOWSubL1-ASDEFCON"/>
    <w:qFormat/>
    <w:rsid w:val="0025167B"/>
    <w:pPr>
      <w:numPr>
        <w:numId w:val="0"/>
      </w:numPr>
      <w:ind w:left="1701"/>
    </w:pPr>
  </w:style>
  <w:style w:type="paragraph" w:customStyle="1" w:styleId="SOWSubL2NONUM-ASDEFCON">
    <w:name w:val="SOW SubL2 NONUM - ASDEFCON"/>
    <w:basedOn w:val="SOWSubL2-ASDEFCON"/>
    <w:next w:val="SOWSubL2-ASDEFCON"/>
    <w:qFormat/>
    <w:rsid w:val="0025167B"/>
    <w:pPr>
      <w:numPr>
        <w:ilvl w:val="0"/>
        <w:numId w:val="0"/>
      </w:numPr>
      <w:ind w:left="2268"/>
    </w:pPr>
  </w:style>
  <w:style w:type="paragraph" w:customStyle="1" w:styleId="ASDEFCONTextBlock">
    <w:name w:val="ASDEFCON TextBlock"/>
    <w:basedOn w:val="ASDEFCONNormal"/>
    <w:qFormat/>
    <w:rsid w:val="0025167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5167B"/>
    <w:pPr>
      <w:numPr>
        <w:numId w:val="3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5167B"/>
    <w:pPr>
      <w:keepNext/>
      <w:spacing w:before="240"/>
    </w:pPr>
    <w:rPr>
      <w:rFonts w:ascii="Arial Bold" w:hAnsi="Arial Bold"/>
      <w:b/>
      <w:bCs/>
      <w:caps/>
      <w:szCs w:val="20"/>
    </w:rPr>
  </w:style>
  <w:style w:type="paragraph" w:customStyle="1" w:styleId="Table8ptHeading-ASDEFCON">
    <w:name w:val="Table 8pt Heading - ASDEFCON"/>
    <w:basedOn w:val="ASDEFCONNormal"/>
    <w:rsid w:val="0025167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5167B"/>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5167B"/>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5167B"/>
    <w:rPr>
      <w:rFonts w:ascii="Arial" w:eastAsia="Calibri" w:hAnsi="Arial"/>
      <w:color w:val="000000"/>
      <w:szCs w:val="22"/>
      <w:lang w:eastAsia="en-US"/>
    </w:rPr>
  </w:style>
  <w:style w:type="paragraph" w:customStyle="1" w:styleId="Table8ptSub1-ASDEFCON">
    <w:name w:val="Table 8pt Sub1 - ASDEFCON"/>
    <w:basedOn w:val="Table8ptText-ASDEFCON"/>
    <w:rsid w:val="0025167B"/>
    <w:pPr>
      <w:numPr>
        <w:ilvl w:val="1"/>
      </w:numPr>
    </w:pPr>
  </w:style>
  <w:style w:type="paragraph" w:customStyle="1" w:styleId="Table8ptSub2-ASDEFCON">
    <w:name w:val="Table 8pt Sub2 - ASDEFCON"/>
    <w:basedOn w:val="Table8ptText-ASDEFCON"/>
    <w:rsid w:val="0025167B"/>
    <w:pPr>
      <w:numPr>
        <w:ilvl w:val="2"/>
      </w:numPr>
    </w:pPr>
  </w:style>
  <w:style w:type="paragraph" w:customStyle="1" w:styleId="Table10ptHeading-ASDEFCON">
    <w:name w:val="Table 10pt Heading - ASDEFCON"/>
    <w:basedOn w:val="ASDEFCONNormal"/>
    <w:rsid w:val="0025167B"/>
    <w:pPr>
      <w:keepNext/>
      <w:spacing w:before="60" w:after="60"/>
      <w:jc w:val="center"/>
    </w:pPr>
    <w:rPr>
      <w:b/>
    </w:rPr>
  </w:style>
  <w:style w:type="paragraph" w:customStyle="1" w:styleId="Table8ptBP1-ASDEFCON">
    <w:name w:val="Table 8pt BP1 - ASDEFCON"/>
    <w:basedOn w:val="Table8ptText-ASDEFCON"/>
    <w:rsid w:val="0025167B"/>
    <w:pPr>
      <w:numPr>
        <w:numId w:val="32"/>
      </w:numPr>
    </w:pPr>
  </w:style>
  <w:style w:type="paragraph" w:customStyle="1" w:styleId="Table8ptBP2-ASDEFCON">
    <w:name w:val="Table 8pt BP2 - ASDEFCON"/>
    <w:basedOn w:val="Table8ptText-ASDEFCON"/>
    <w:rsid w:val="0025167B"/>
    <w:pPr>
      <w:numPr>
        <w:ilvl w:val="1"/>
        <w:numId w:val="32"/>
      </w:numPr>
      <w:tabs>
        <w:tab w:val="clear" w:pos="284"/>
      </w:tabs>
    </w:pPr>
    <w:rPr>
      <w:iCs/>
    </w:rPr>
  </w:style>
  <w:style w:type="paragraph" w:customStyle="1" w:styleId="ASDEFCONBulletsLV1">
    <w:name w:val="ASDEFCON Bullets LV1"/>
    <w:basedOn w:val="ASDEFCONNormal"/>
    <w:rsid w:val="0025167B"/>
    <w:pPr>
      <w:numPr>
        <w:numId w:val="34"/>
      </w:numPr>
    </w:pPr>
    <w:rPr>
      <w:rFonts w:eastAsia="Calibri"/>
      <w:szCs w:val="22"/>
      <w:lang w:eastAsia="en-US"/>
    </w:rPr>
  </w:style>
  <w:style w:type="paragraph" w:customStyle="1" w:styleId="Table10ptSub1-ASDEFCON">
    <w:name w:val="Table 10pt Sub1 - ASDEFCON"/>
    <w:basedOn w:val="Table10ptText-ASDEFCON"/>
    <w:rsid w:val="0025167B"/>
    <w:pPr>
      <w:numPr>
        <w:ilvl w:val="1"/>
      </w:numPr>
      <w:jc w:val="both"/>
    </w:pPr>
  </w:style>
  <w:style w:type="paragraph" w:customStyle="1" w:styleId="Table10ptSub2-ASDEFCON">
    <w:name w:val="Table 10pt Sub2 - ASDEFCON"/>
    <w:basedOn w:val="Table10ptText-ASDEFCON"/>
    <w:rsid w:val="0025167B"/>
    <w:pPr>
      <w:numPr>
        <w:ilvl w:val="2"/>
      </w:numPr>
      <w:jc w:val="both"/>
    </w:pPr>
  </w:style>
  <w:style w:type="paragraph" w:customStyle="1" w:styleId="ASDEFCONBulletsLV2">
    <w:name w:val="ASDEFCON Bullets LV2"/>
    <w:basedOn w:val="ASDEFCONNormal"/>
    <w:rsid w:val="0025167B"/>
    <w:pPr>
      <w:numPr>
        <w:numId w:val="8"/>
      </w:numPr>
    </w:pPr>
  </w:style>
  <w:style w:type="paragraph" w:customStyle="1" w:styleId="Table10ptBP1-ASDEFCON">
    <w:name w:val="Table 10pt BP1 - ASDEFCON"/>
    <w:basedOn w:val="ASDEFCONNormal"/>
    <w:rsid w:val="0025167B"/>
    <w:pPr>
      <w:numPr>
        <w:numId w:val="38"/>
      </w:numPr>
      <w:spacing w:before="60" w:after="60"/>
    </w:pPr>
  </w:style>
  <w:style w:type="paragraph" w:customStyle="1" w:styleId="Table10ptBP2-ASDEFCON">
    <w:name w:val="Table 10pt BP2 - ASDEFCON"/>
    <w:basedOn w:val="ASDEFCONNormal"/>
    <w:link w:val="Table10ptBP2-ASDEFCONCharChar"/>
    <w:rsid w:val="0025167B"/>
    <w:pPr>
      <w:numPr>
        <w:ilvl w:val="1"/>
        <w:numId w:val="38"/>
      </w:numPr>
      <w:spacing w:before="60" w:after="60"/>
    </w:pPr>
  </w:style>
  <w:style w:type="character" w:customStyle="1" w:styleId="Table10ptBP2-ASDEFCONCharChar">
    <w:name w:val="Table 10pt BP2 - ASDEFCON Char Char"/>
    <w:link w:val="Table10ptBP2-ASDEFCON"/>
    <w:rsid w:val="0025167B"/>
    <w:rPr>
      <w:rFonts w:ascii="Arial" w:hAnsi="Arial"/>
      <w:color w:val="000000"/>
      <w:szCs w:val="40"/>
    </w:rPr>
  </w:style>
  <w:style w:type="paragraph" w:customStyle="1" w:styleId="GuideMarginHead-ASDEFCON">
    <w:name w:val="Guide Margin Head - ASDEFCON"/>
    <w:basedOn w:val="ASDEFCONNormal"/>
    <w:link w:val="GuideMarginHead-ASDEFCONChar"/>
    <w:rsid w:val="0025167B"/>
    <w:pPr>
      <w:tabs>
        <w:tab w:val="left" w:pos="1701"/>
      </w:tabs>
      <w:ind w:left="1701" w:hanging="1701"/>
    </w:pPr>
    <w:rPr>
      <w:rFonts w:eastAsia="Calibri"/>
      <w:szCs w:val="22"/>
      <w:lang w:eastAsia="en-US"/>
    </w:rPr>
  </w:style>
  <w:style w:type="character" w:customStyle="1" w:styleId="GuideMarginHead-ASDEFCONChar">
    <w:name w:val="Guide Margin Head - ASDEFCON Char"/>
    <w:link w:val="GuideMarginHead-ASDEFCON"/>
    <w:rsid w:val="0094143C"/>
    <w:rPr>
      <w:rFonts w:ascii="Arial" w:eastAsia="Calibri" w:hAnsi="Arial"/>
      <w:color w:val="000000"/>
      <w:szCs w:val="22"/>
      <w:lang w:eastAsia="en-US"/>
    </w:rPr>
  </w:style>
  <w:style w:type="paragraph" w:customStyle="1" w:styleId="GuideText-ASDEFCON">
    <w:name w:val="Guide Text - ASDEFCON"/>
    <w:basedOn w:val="ASDEFCONNormal"/>
    <w:link w:val="GuideText-ASDEFCONChar"/>
    <w:rsid w:val="0025167B"/>
    <w:pPr>
      <w:ind w:left="1680"/>
    </w:pPr>
    <w:rPr>
      <w:lang w:eastAsia="en-US"/>
    </w:rPr>
  </w:style>
  <w:style w:type="character" w:customStyle="1" w:styleId="GuideText-ASDEFCONChar">
    <w:name w:val="Guide Text - ASDEFCON Char"/>
    <w:link w:val="GuideText-ASDEFCON"/>
    <w:rsid w:val="0094143C"/>
    <w:rPr>
      <w:rFonts w:ascii="Arial" w:hAnsi="Arial"/>
      <w:color w:val="000000"/>
      <w:szCs w:val="40"/>
      <w:lang w:eastAsia="en-US"/>
    </w:rPr>
  </w:style>
  <w:style w:type="paragraph" w:customStyle="1" w:styleId="GuideSublistLv1-ASDEFCON">
    <w:name w:val="Guide Sublist Lv1 - ASDEFCON"/>
    <w:basedOn w:val="ASDEFCONNormal"/>
    <w:qFormat/>
    <w:rsid w:val="0025167B"/>
    <w:pPr>
      <w:numPr>
        <w:numId w:val="42"/>
      </w:numPr>
    </w:pPr>
    <w:rPr>
      <w:rFonts w:eastAsia="Calibri"/>
      <w:szCs w:val="22"/>
      <w:lang w:eastAsia="en-US"/>
    </w:rPr>
  </w:style>
  <w:style w:type="paragraph" w:customStyle="1" w:styleId="GuideBullets-ASDEFCON">
    <w:name w:val="Guide Bullets - ASDEFCON"/>
    <w:basedOn w:val="ASDEFCONNormal"/>
    <w:rsid w:val="0025167B"/>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25167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5167B"/>
    <w:pPr>
      <w:keepNext/>
      <w:spacing w:before="240"/>
    </w:pPr>
    <w:rPr>
      <w:rFonts w:eastAsia="Calibri"/>
      <w:b/>
      <w:caps/>
      <w:szCs w:val="20"/>
      <w:lang w:eastAsia="en-US"/>
    </w:rPr>
  </w:style>
  <w:style w:type="paragraph" w:customStyle="1" w:styleId="ASDEFCONSublist">
    <w:name w:val="ASDEFCON Sublist"/>
    <w:basedOn w:val="ASDEFCONNormal"/>
    <w:rsid w:val="0025167B"/>
    <w:pPr>
      <w:numPr>
        <w:numId w:val="43"/>
      </w:numPr>
    </w:pPr>
    <w:rPr>
      <w:iCs/>
    </w:rPr>
  </w:style>
  <w:style w:type="paragraph" w:customStyle="1" w:styleId="ASDEFCONRecitals">
    <w:name w:val="ASDEFCON Recitals"/>
    <w:basedOn w:val="ASDEFCONNormal"/>
    <w:link w:val="ASDEFCONRecitalsCharChar"/>
    <w:rsid w:val="0025167B"/>
    <w:pPr>
      <w:numPr>
        <w:numId w:val="35"/>
      </w:numPr>
    </w:pPr>
  </w:style>
  <w:style w:type="character" w:customStyle="1" w:styleId="ASDEFCONRecitalsCharChar">
    <w:name w:val="ASDEFCON Recitals Char Char"/>
    <w:link w:val="ASDEFCONRecitals"/>
    <w:rsid w:val="0025167B"/>
    <w:rPr>
      <w:rFonts w:ascii="Arial" w:hAnsi="Arial"/>
      <w:color w:val="000000"/>
      <w:szCs w:val="40"/>
    </w:rPr>
  </w:style>
  <w:style w:type="paragraph" w:customStyle="1" w:styleId="NoteList-ASDEFCON">
    <w:name w:val="Note List - ASDEFCON"/>
    <w:basedOn w:val="ASDEFCONNormal"/>
    <w:rsid w:val="0025167B"/>
    <w:pPr>
      <w:numPr>
        <w:numId w:val="36"/>
      </w:numPr>
    </w:pPr>
    <w:rPr>
      <w:b/>
      <w:bCs/>
      <w:i/>
    </w:rPr>
  </w:style>
  <w:style w:type="paragraph" w:customStyle="1" w:styleId="NoteBullets-ASDEFCON">
    <w:name w:val="Note Bullets - ASDEFCON"/>
    <w:basedOn w:val="ASDEFCONNormal"/>
    <w:rsid w:val="0025167B"/>
    <w:pPr>
      <w:numPr>
        <w:numId w:val="37"/>
      </w:numPr>
    </w:pPr>
    <w:rPr>
      <w:b/>
      <w:i/>
    </w:rPr>
  </w:style>
  <w:style w:type="paragraph" w:customStyle="1" w:styleId="ASDEFCONOperativePartListLV1">
    <w:name w:val="ASDEFCON Operative Part List LV1"/>
    <w:basedOn w:val="ASDEFCONNormal"/>
    <w:rsid w:val="0025167B"/>
    <w:pPr>
      <w:numPr>
        <w:numId w:val="39"/>
      </w:numPr>
    </w:pPr>
    <w:rPr>
      <w:iCs/>
    </w:rPr>
  </w:style>
  <w:style w:type="paragraph" w:customStyle="1" w:styleId="ASDEFCONOperativePartListLV2">
    <w:name w:val="ASDEFCON Operative Part List LV2"/>
    <w:basedOn w:val="ASDEFCONOperativePartListLV1"/>
    <w:rsid w:val="0025167B"/>
    <w:pPr>
      <w:numPr>
        <w:ilvl w:val="1"/>
      </w:numPr>
    </w:pPr>
  </w:style>
  <w:style w:type="paragraph" w:customStyle="1" w:styleId="ASDEFCONOptionSpace">
    <w:name w:val="ASDEFCON Option Space"/>
    <w:basedOn w:val="ASDEFCONNormal"/>
    <w:rsid w:val="0025167B"/>
    <w:pPr>
      <w:spacing w:after="0"/>
    </w:pPr>
    <w:rPr>
      <w:bCs/>
      <w:color w:val="FFFFFF"/>
      <w:sz w:val="8"/>
    </w:rPr>
  </w:style>
  <w:style w:type="paragraph" w:customStyle="1" w:styleId="ATTANNReferencetoCOC">
    <w:name w:val="ATT/ANN Reference to COC"/>
    <w:basedOn w:val="ASDEFCONNormal"/>
    <w:rsid w:val="0025167B"/>
    <w:pPr>
      <w:keepNext/>
      <w:jc w:val="right"/>
    </w:pPr>
    <w:rPr>
      <w:i/>
      <w:iCs/>
      <w:szCs w:val="20"/>
    </w:rPr>
  </w:style>
  <w:style w:type="paragraph" w:customStyle="1" w:styleId="ASDEFCONHeaderFooterCenter">
    <w:name w:val="ASDEFCON Header/Footer Center"/>
    <w:basedOn w:val="ASDEFCONHeaderFooterLeft"/>
    <w:rsid w:val="0025167B"/>
    <w:pPr>
      <w:jc w:val="center"/>
    </w:pPr>
    <w:rPr>
      <w:szCs w:val="20"/>
    </w:rPr>
  </w:style>
  <w:style w:type="paragraph" w:customStyle="1" w:styleId="ASDEFCONHeaderFooterRight">
    <w:name w:val="ASDEFCON Header/Footer Right"/>
    <w:basedOn w:val="ASDEFCONHeaderFooterLeft"/>
    <w:rsid w:val="0025167B"/>
    <w:pPr>
      <w:jc w:val="right"/>
    </w:pPr>
    <w:rPr>
      <w:szCs w:val="20"/>
    </w:rPr>
  </w:style>
  <w:style w:type="paragraph" w:customStyle="1" w:styleId="ASDEFCONHeaderFooterClassification">
    <w:name w:val="ASDEFCON Header/Footer Classification"/>
    <w:basedOn w:val="ASDEFCONHeaderFooterLeft"/>
    <w:rsid w:val="0025167B"/>
    <w:pPr>
      <w:jc w:val="center"/>
    </w:pPr>
    <w:rPr>
      <w:rFonts w:ascii="Arial Bold" w:hAnsi="Arial Bold"/>
      <w:b/>
      <w:bCs/>
      <w:caps/>
      <w:sz w:val="20"/>
    </w:rPr>
  </w:style>
  <w:style w:type="paragraph" w:customStyle="1" w:styleId="GuideLV3Head-ASDEFCON">
    <w:name w:val="Guide LV3 Head - ASDEFCON"/>
    <w:basedOn w:val="ASDEFCONNormal"/>
    <w:rsid w:val="0025167B"/>
    <w:pPr>
      <w:keepNext/>
    </w:pPr>
    <w:rPr>
      <w:rFonts w:eastAsia="Calibri"/>
      <w:b/>
      <w:szCs w:val="22"/>
      <w:lang w:eastAsia="en-US"/>
    </w:rPr>
  </w:style>
  <w:style w:type="paragraph" w:customStyle="1" w:styleId="GuideSublistLv2-ASDEFCON">
    <w:name w:val="Guide Sublist Lv2 - ASDEFCON"/>
    <w:basedOn w:val="ASDEFCONNormal"/>
    <w:rsid w:val="0025167B"/>
    <w:pPr>
      <w:numPr>
        <w:ilvl w:val="1"/>
        <w:numId w:val="42"/>
      </w:numPr>
    </w:pPr>
  </w:style>
  <w:style w:type="paragraph" w:styleId="TOCHeading">
    <w:name w:val="TOC Heading"/>
    <w:basedOn w:val="Heading1"/>
    <w:next w:val="Normal"/>
    <w:uiPriority w:val="39"/>
    <w:semiHidden/>
    <w:unhideWhenUsed/>
    <w:qFormat/>
    <w:rsid w:val="00D2667A"/>
    <w:pPr>
      <w:spacing w:before="480"/>
      <w:outlineLvl w:val="9"/>
    </w:pPr>
    <w:rPr>
      <w:rFonts w:asciiTheme="majorHAnsi" w:eastAsiaTheme="majorEastAsia" w:hAnsiTheme="majorHAnsi" w:cstheme="majorBidi"/>
      <w:color w:val="365F91" w:themeColor="accent1" w:themeShade="BF"/>
      <w:sz w:val="28"/>
    </w:rPr>
  </w:style>
  <w:style w:type="paragraph" w:customStyle="1" w:styleId="ASDEFCONList">
    <w:name w:val="ASDEFCON List"/>
    <w:basedOn w:val="ASDEFCONNormal"/>
    <w:qFormat/>
    <w:rsid w:val="0025167B"/>
    <w:pPr>
      <w:numPr>
        <w:numId w:val="76"/>
      </w:numPr>
    </w:pPr>
  </w:style>
  <w:style w:type="character" w:customStyle="1" w:styleId="ASDEFCONTitleChar">
    <w:name w:val="ASDEFCON Title Char"/>
    <w:basedOn w:val="DefaultParagraphFont"/>
    <w:link w:val="ASDEFCONTitle"/>
    <w:rsid w:val="00482CED"/>
    <w:rPr>
      <w:rFonts w:ascii="Arial" w:hAnsi="Arial"/>
      <w:b/>
      <w:caps/>
      <w:color w:val="000000"/>
      <w:szCs w:val="40"/>
    </w:rPr>
  </w:style>
  <w:style w:type="paragraph" w:styleId="Subtitle">
    <w:name w:val="Subtitle"/>
    <w:basedOn w:val="Normal"/>
    <w:next w:val="Normal"/>
    <w:link w:val="SubtitleChar"/>
    <w:uiPriority w:val="99"/>
    <w:qFormat/>
    <w:rsid w:val="00101080"/>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101080"/>
    <w:rPr>
      <w:i/>
      <w:color w:val="003760"/>
      <w:spacing w:val="15"/>
    </w:rPr>
  </w:style>
  <w:style w:type="paragraph" w:customStyle="1" w:styleId="StyleTitleGeorgiaNotBoldLeft">
    <w:name w:val="Style Title + Georgia Not Bold Left"/>
    <w:basedOn w:val="Title"/>
    <w:qFormat/>
    <w:rsid w:val="00101080"/>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101080"/>
    <w:rPr>
      <w:rFonts w:ascii="Calibri Light" w:hAnsi="Calibri Light"/>
      <w:b/>
      <w:bCs/>
      <w:kern w:val="28"/>
      <w:sz w:val="32"/>
      <w:szCs w:val="32"/>
    </w:rPr>
  </w:style>
  <w:style w:type="paragraph" w:customStyle="1" w:styleId="Bullet">
    <w:name w:val="Bullet"/>
    <w:basedOn w:val="ListParagraph"/>
    <w:qFormat/>
    <w:rsid w:val="00101080"/>
    <w:pPr>
      <w:numPr>
        <w:numId w:val="80"/>
      </w:numPr>
      <w:tabs>
        <w:tab w:val="left" w:pos="567"/>
      </w:tabs>
      <w:jc w:val="left"/>
    </w:pPr>
  </w:style>
  <w:style w:type="paragraph" w:styleId="ListParagraph">
    <w:name w:val="List Paragraph"/>
    <w:basedOn w:val="Normal"/>
    <w:uiPriority w:val="34"/>
    <w:qFormat/>
    <w:rsid w:val="00101080"/>
    <w:pPr>
      <w:spacing w:after="0"/>
      <w:ind w:left="720"/>
    </w:pPr>
  </w:style>
  <w:style w:type="paragraph" w:customStyle="1" w:styleId="Bullet2">
    <w:name w:val="Bullet 2"/>
    <w:basedOn w:val="Normal"/>
    <w:rsid w:val="00101080"/>
    <w:pPr>
      <w:numPr>
        <w:numId w:val="87"/>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179711">
      <w:bodyDiv w:val="1"/>
      <w:marLeft w:val="0"/>
      <w:marRight w:val="0"/>
      <w:marTop w:val="0"/>
      <w:marBottom w:val="0"/>
      <w:divBdr>
        <w:top w:val="none" w:sz="0" w:space="0" w:color="auto"/>
        <w:left w:val="none" w:sz="0" w:space="0" w:color="auto"/>
        <w:bottom w:val="none" w:sz="0" w:space="0" w:color="auto"/>
        <w:right w:val="none" w:sz="0" w:space="0" w:color="auto"/>
      </w:divBdr>
    </w:div>
    <w:div w:id="566496686">
      <w:bodyDiv w:val="1"/>
      <w:marLeft w:val="0"/>
      <w:marRight w:val="0"/>
      <w:marTop w:val="0"/>
      <w:marBottom w:val="0"/>
      <w:divBdr>
        <w:top w:val="none" w:sz="0" w:space="0" w:color="auto"/>
        <w:left w:val="none" w:sz="0" w:space="0" w:color="auto"/>
        <w:bottom w:val="none" w:sz="0" w:space="0" w:color="auto"/>
        <w:right w:val="none" w:sz="0" w:space="0" w:color="auto"/>
      </w:divBdr>
    </w:div>
    <w:div w:id="1317953089">
      <w:bodyDiv w:val="1"/>
      <w:marLeft w:val="0"/>
      <w:marRight w:val="0"/>
      <w:marTop w:val="0"/>
      <w:marBottom w:val="0"/>
      <w:divBdr>
        <w:top w:val="none" w:sz="0" w:space="0" w:color="auto"/>
        <w:left w:val="none" w:sz="0" w:space="0" w:color="auto"/>
        <w:bottom w:val="none" w:sz="0" w:space="0" w:color="auto"/>
        <w:right w:val="none" w:sz="0" w:space="0" w:color="auto"/>
      </w:divBdr>
    </w:div>
    <w:div w:id="1850944209">
      <w:bodyDiv w:val="1"/>
      <w:marLeft w:val="0"/>
      <w:marRight w:val="0"/>
      <w:marTop w:val="0"/>
      <w:marBottom w:val="0"/>
      <w:divBdr>
        <w:top w:val="none" w:sz="0" w:space="0" w:color="auto"/>
        <w:left w:val="none" w:sz="0" w:space="0" w:color="auto"/>
        <w:bottom w:val="none" w:sz="0" w:space="0" w:color="auto"/>
        <w:right w:val="none" w:sz="0" w:space="0" w:color="auto"/>
      </w:divBdr>
    </w:div>
    <w:div w:id="195088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C05CE-13A9-4314-A98C-7281CE52C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348</TotalTime>
  <Pages>25</Pages>
  <Words>12253</Words>
  <Characters>77157</Characters>
  <Application>Microsoft Office Word</Application>
  <DocSecurity>0</DocSecurity>
  <Lines>642</Lines>
  <Paragraphs>178</Paragraphs>
  <ScaleCrop>false</ScaleCrop>
  <HeadingPairs>
    <vt:vector size="2" baseType="variant">
      <vt:variant>
        <vt:lpstr>Title</vt:lpstr>
      </vt:variant>
      <vt:variant>
        <vt:i4>1</vt:i4>
      </vt:variant>
    </vt:vector>
  </HeadingPairs>
  <TitlesOfParts>
    <vt:vector size="1" baseType="lpstr">
      <vt:lpstr>DSD-ENG-SW</vt:lpstr>
    </vt:vector>
  </TitlesOfParts>
  <Manager>CASG</Manager>
  <Company>Defence</Company>
  <LinksUpToDate>false</LinksUpToDate>
  <CharactersWithSpaces>89232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DSD-ENG-SW</dc:title>
  <dc:subject>Software Support Services</dc:subject>
  <dc:creator>ASDEFCON SOW Policy</dc:creator>
  <cp:keywords>Software, Software Support, Software Maintenance</cp:keywords>
  <dc:description/>
  <cp:lastModifiedBy>Laursen, Christian MR</cp:lastModifiedBy>
  <cp:revision>14</cp:revision>
  <cp:lastPrinted>2009-06-16T10:26:00Z</cp:lastPrinted>
  <dcterms:created xsi:type="dcterms:W3CDTF">2018-01-16T00:30:00Z</dcterms:created>
  <dcterms:modified xsi:type="dcterms:W3CDTF">2024-08-22T22:25:00Z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BM75365811</vt:lpwstr>
  </property>
  <property fmtid="{D5CDD505-2E9C-101B-9397-08002B2CF9AE}" pid="4" name="Objective-Title">
    <vt:lpwstr>DSD-ENG-SW-V5.2</vt:lpwstr>
  </property>
  <property fmtid="{D5CDD505-2E9C-101B-9397-08002B2CF9AE}" pid="5" name="Objective-Comment">
    <vt:lpwstr/>
  </property>
  <property fmtid="{D5CDD505-2E9C-101B-9397-08002B2CF9AE}" pid="6" name="Objective-CreationStamp">
    <vt:filetime>2024-05-28T05:19:55Z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2024-07-10T05:12:58Z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DSD-ENG-SW-V3.2</vt:lpwstr>
  </property>
  <property fmtid="{D5CDD505-2E9C-101B-9397-08002B2CF9AE}" pid="25" name="Footer_Left">
    <vt:lpwstr/>
  </property>
  <property fmtid="{D5CDD505-2E9C-101B-9397-08002B2CF9AE}" pid="26" name="Objective-Reason for Security Classification Change [system]">
    <vt:lpwstr/>
  </property>
</Properties>
</file>