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8AE74" w14:textId="36122579" w:rsidR="0072238D" w:rsidRDefault="007B407E">
      <w:pPr>
        <w:pStyle w:val="DefenceNormal"/>
        <w:jc w:val="center"/>
      </w:pPr>
      <w:r>
        <w:rPr>
          <w:noProof/>
          <w:lang w:eastAsia="en-AU"/>
        </w:rPr>
        <w:drawing>
          <wp:inline distT="0" distB="0" distL="0" distR="0" wp14:anchorId="08DEA374" wp14:editId="71345112">
            <wp:extent cx="2176780" cy="723265"/>
            <wp:effectExtent l="0" t="0" r="0" b="63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780" cy="723265"/>
                    </a:xfrm>
                    <a:prstGeom prst="rect">
                      <a:avLst/>
                    </a:prstGeom>
                    <a:noFill/>
                    <a:ln>
                      <a:noFill/>
                    </a:ln>
                  </pic:spPr>
                </pic:pic>
              </a:graphicData>
            </a:graphic>
          </wp:inline>
        </w:drawing>
      </w:r>
    </w:p>
    <w:p w14:paraId="4B399F76" w14:textId="77777777" w:rsidR="0072238D" w:rsidRDefault="0072238D">
      <w:pPr>
        <w:pStyle w:val="DefenceNormal"/>
      </w:pPr>
    </w:p>
    <w:p w14:paraId="7CA74D80" w14:textId="77777777" w:rsidR="0072238D" w:rsidRDefault="0072238D">
      <w:pPr>
        <w:pStyle w:val="DefenceNormal"/>
      </w:pPr>
    </w:p>
    <w:p w14:paraId="13B88C84" w14:textId="77777777" w:rsidR="0072238D" w:rsidRDefault="0072238D">
      <w:pPr>
        <w:pStyle w:val="DefenceNormal"/>
      </w:pPr>
    </w:p>
    <w:p w14:paraId="5A0ADDBB" w14:textId="77777777" w:rsidR="0072238D" w:rsidRDefault="0072238D">
      <w:pPr>
        <w:pStyle w:val="DefenceNormal"/>
      </w:pPr>
    </w:p>
    <w:p w14:paraId="6DE92F5D" w14:textId="77777777" w:rsidR="0072238D" w:rsidRDefault="007B407E">
      <w:pPr>
        <w:pStyle w:val="DefenceTitle"/>
        <w:rPr>
          <w:i/>
        </w:rPr>
      </w:pPr>
      <w:r>
        <w:t>PROJECT NUMBER:</w:t>
      </w:r>
      <w:r>
        <w:rPr>
          <w:i/>
        </w:rPr>
        <w:t xml:space="preserve"> [INSERT PROJECT NUMBER]</w:t>
      </w:r>
    </w:p>
    <w:p w14:paraId="25CAFA39" w14:textId="77777777" w:rsidR="0072238D" w:rsidRDefault="007B407E">
      <w:pPr>
        <w:pStyle w:val="DefenceTitle"/>
        <w:rPr>
          <w:i/>
        </w:rPr>
      </w:pPr>
      <w:r>
        <w:t>PROJECT NAME:</w:t>
      </w:r>
      <w:r>
        <w:rPr>
          <w:i/>
        </w:rPr>
        <w:t xml:space="preserve"> [INSERT PROJECT NAME AND DESCRIPTION OF WORKS, AS APPLICABLE]</w:t>
      </w:r>
    </w:p>
    <w:p w14:paraId="76EE24DC" w14:textId="77777777" w:rsidR="0072238D" w:rsidRDefault="0072238D">
      <w:pPr>
        <w:pStyle w:val="DefenceNormal"/>
      </w:pPr>
    </w:p>
    <w:p w14:paraId="2909090E" w14:textId="3553DFC8" w:rsidR="0072238D" w:rsidRDefault="007B407E">
      <w:pPr>
        <w:pStyle w:val="DefenceTitle"/>
      </w:pPr>
      <w:r>
        <w:t>MANAGING CONTRACTOR CONTRACT</w:t>
      </w:r>
    </w:p>
    <w:p w14:paraId="5AAD1EBF" w14:textId="4C400703" w:rsidR="0072238D" w:rsidRDefault="0072238D">
      <w:pPr>
        <w:pStyle w:val="DefenceTitle"/>
      </w:pPr>
    </w:p>
    <w:p w14:paraId="3E817C39" w14:textId="77777777" w:rsidR="0072238D" w:rsidRDefault="0072238D">
      <w:pPr>
        <w:pStyle w:val="DefenceTitle"/>
      </w:pPr>
    </w:p>
    <w:p w14:paraId="088773B2" w14:textId="6B41A649" w:rsidR="0072238D" w:rsidRPr="005859C5" w:rsidRDefault="0072238D" w:rsidP="005859C5">
      <w:pPr>
        <w:pStyle w:val="DefenceNormal"/>
        <w:jc w:val="center"/>
        <w:rPr>
          <w:b/>
          <w:bCs/>
        </w:rPr>
      </w:pPr>
    </w:p>
    <w:p w14:paraId="4F6E3719" w14:textId="5DF4173C" w:rsidR="0072238D" w:rsidRDefault="007B407E">
      <w:pPr>
        <w:pStyle w:val="DefenceBoldNormal"/>
        <w:jc w:val="center"/>
        <w:rPr>
          <w:i/>
          <w:caps/>
        </w:rPr>
      </w:pPr>
      <w:r w:rsidRPr="00EC7F85">
        <w:rPr>
          <w:i/>
          <w:caps/>
        </w:rPr>
        <w:t xml:space="preserve">[Last amended: </w:t>
      </w:r>
      <w:r w:rsidR="00856079">
        <w:rPr>
          <w:bCs/>
          <w:i/>
          <w:caps/>
          <w:color w:val="000000"/>
        </w:rPr>
        <w:t>22 November</w:t>
      </w:r>
      <w:r w:rsidR="00D05E39">
        <w:rPr>
          <w:bCs/>
          <w:i/>
          <w:caps/>
          <w:color w:val="000000"/>
        </w:rPr>
        <w:t xml:space="preserve"> </w:t>
      </w:r>
      <w:r w:rsidR="002A250A" w:rsidRPr="00EC7F85">
        <w:rPr>
          <w:bCs/>
          <w:i/>
          <w:caps/>
          <w:color w:val="000000"/>
        </w:rPr>
        <w:t>202</w:t>
      </w:r>
      <w:r w:rsidR="00025DF4">
        <w:rPr>
          <w:bCs/>
          <w:i/>
          <w:caps/>
          <w:color w:val="000000"/>
        </w:rPr>
        <w:t>4</w:t>
      </w:r>
      <w:r w:rsidR="002A250A">
        <w:rPr>
          <w:bCs/>
          <w:i/>
          <w:caps/>
          <w:color w:val="000000"/>
        </w:rPr>
        <w:t xml:space="preserve"> </w:t>
      </w:r>
      <w:r w:rsidRPr="002A250A">
        <w:rPr>
          <w:i/>
          <w:caps/>
        </w:rPr>
        <w:t>- PLEASE</w:t>
      </w:r>
      <w:r>
        <w:rPr>
          <w:i/>
          <w:caps/>
        </w:rPr>
        <w:t xml:space="preserve"> REMOVE PRIOR TO publication of TENDER documents]</w:t>
      </w:r>
    </w:p>
    <w:p w14:paraId="07EBBF62" w14:textId="77777777" w:rsidR="000F0252" w:rsidRDefault="000F0252">
      <w:pPr>
        <w:pStyle w:val="DefenceBoldNormal"/>
        <w:jc w:val="center"/>
        <w:rPr>
          <w:i/>
          <w:caps/>
        </w:rPr>
      </w:pPr>
    </w:p>
    <w:p w14:paraId="336217FE" w14:textId="53F6F582" w:rsidR="000F0252" w:rsidRPr="00B06DB0" w:rsidRDefault="000F0252" w:rsidP="000F0252">
      <w:pPr>
        <w:pStyle w:val="DefenceNormal"/>
        <w:jc w:val="center"/>
        <w:rPr>
          <w:b/>
          <w:i/>
        </w:rPr>
      </w:pPr>
      <w:r>
        <w:rPr>
          <w:b/>
          <w:i/>
        </w:rPr>
        <w:t xml:space="preserve">[NOTE: FOR DEFENCE PROCUREMENTS, THESE CONDITIONS OF CONTRACT INCLUDING THE SPECIAL CONDITIONS MUST NOT BE AMENDED WITHOUT THE PRIOR ENDORSEMENT OF THE DELEGATE WHO MAY BE CONTACTED BY EMAIL AT </w:t>
      </w:r>
      <w:r w:rsidR="00867DF0" w:rsidRPr="000F0252">
        <w:rPr>
          <w:b/>
          <w:i/>
        </w:rPr>
        <w:t>cfi.qualityandcompliance@defence.gov.au</w:t>
      </w:r>
      <w:r>
        <w:rPr>
          <w:b/>
          <w:i/>
        </w:rPr>
        <w:t>]</w:t>
      </w:r>
    </w:p>
    <w:p w14:paraId="6ED231E9" w14:textId="77777777" w:rsidR="000F0252" w:rsidRDefault="000F0252">
      <w:pPr>
        <w:pStyle w:val="DefenceBoldNormal"/>
        <w:jc w:val="center"/>
        <w:rPr>
          <w:i/>
          <w:caps/>
        </w:rPr>
      </w:pPr>
    </w:p>
    <w:p w14:paraId="5244A634" w14:textId="77777777" w:rsidR="0072238D" w:rsidRDefault="0072238D">
      <w:pPr>
        <w:pStyle w:val="DefenceNormal"/>
      </w:pPr>
    </w:p>
    <w:p w14:paraId="2312DA7F" w14:textId="77777777" w:rsidR="0072238D" w:rsidRDefault="0072238D">
      <w:pPr>
        <w:pStyle w:val="DefenceNormal"/>
      </w:pPr>
    </w:p>
    <w:p w14:paraId="2554F0B0" w14:textId="77777777" w:rsidR="0072238D" w:rsidRDefault="0072238D">
      <w:pPr>
        <w:pStyle w:val="DefenceNormal"/>
        <w:sectPr w:rsidR="0072238D" w:rsidSect="00621DA1">
          <w:headerReference w:type="even" r:id="rId9"/>
          <w:headerReference w:type="default" r:id="rId10"/>
          <w:footerReference w:type="even" r:id="rId11"/>
          <w:footerReference w:type="default" r:id="rId12"/>
          <w:headerReference w:type="first" r:id="rId13"/>
          <w:footerReference w:type="first" r:id="rId14"/>
          <w:endnotePr>
            <w:numFmt w:val="decimal"/>
          </w:endnotePr>
          <w:pgSz w:w="11905" w:h="16837" w:code="9"/>
          <w:pgMar w:top="1134" w:right="1134" w:bottom="1134" w:left="1134" w:header="1077" w:footer="567" w:gutter="0"/>
          <w:paperSrc w:first="11" w:other="11"/>
          <w:pgNumType w:start="1"/>
          <w:cols w:space="720"/>
          <w:noEndnote/>
          <w:titlePg/>
          <w:docGrid w:linePitch="71"/>
        </w:sectPr>
      </w:pPr>
    </w:p>
    <w:p w14:paraId="46A24C68" w14:textId="17152E5F" w:rsidR="0072238D" w:rsidRDefault="00A725A3">
      <w:pPr>
        <w:pStyle w:val="TOCHeader"/>
      </w:pPr>
      <w:r>
        <w:lastRenderedPageBreak/>
        <w:t>Table of Contents</w:t>
      </w:r>
    </w:p>
    <w:p w14:paraId="652E4450" w14:textId="463708CA" w:rsidR="00A95C21" w:rsidRDefault="0036732D">
      <w:pPr>
        <w:pStyle w:val="TOC1"/>
        <w:rPr>
          <w:rFonts w:asciiTheme="minorHAnsi" w:eastAsiaTheme="minorEastAsia" w:hAnsiTheme="minorHAnsi" w:cstheme="minorBidi"/>
          <w:b w:val="0"/>
          <w:caps w:val="0"/>
          <w:noProof/>
          <w:kern w:val="2"/>
          <w:sz w:val="24"/>
          <w:szCs w:val="24"/>
          <w:lang w:eastAsia="en-AU"/>
          <w14:ligatures w14:val="standardContextual"/>
        </w:rPr>
      </w:pPr>
      <w:r>
        <w:rPr>
          <w:b w:val="0"/>
          <w:caps w:val="0"/>
        </w:rPr>
        <w:fldChar w:fldCharType="begin"/>
      </w:r>
      <w:r>
        <w:rPr>
          <w:b w:val="0"/>
          <w:caps w:val="0"/>
        </w:rPr>
        <w:instrText xml:space="preserve"> TOC \h \z \t "Heading 1,1,Heading 2,2,Heading 3,3,DefenceHeading 1,1,DefenceHeading 2,2,DefenceHeading 9,1,DefenceAnnexure Heading,1" </w:instrText>
      </w:r>
      <w:r>
        <w:rPr>
          <w:b w:val="0"/>
          <w:caps w:val="0"/>
        </w:rPr>
        <w:fldChar w:fldCharType="separate"/>
      </w:r>
      <w:hyperlink w:anchor="_Toc183157590" w:history="1">
        <w:r w:rsidR="00A95C21" w:rsidRPr="006F7F70">
          <w:rPr>
            <w:rStyle w:val="Hyperlink"/>
            <w:noProof/>
          </w:rPr>
          <w:t>FORMAL AGREEMENT</w:t>
        </w:r>
        <w:r w:rsidR="00A95C21">
          <w:rPr>
            <w:noProof/>
            <w:webHidden/>
          </w:rPr>
          <w:tab/>
        </w:r>
        <w:r w:rsidR="00A95C21">
          <w:rPr>
            <w:noProof/>
            <w:webHidden/>
          </w:rPr>
          <w:fldChar w:fldCharType="begin"/>
        </w:r>
        <w:r w:rsidR="00A95C21">
          <w:rPr>
            <w:noProof/>
            <w:webHidden/>
          </w:rPr>
          <w:instrText xml:space="preserve"> PAGEREF _Toc183157590 \h </w:instrText>
        </w:r>
        <w:r w:rsidR="00A95C21">
          <w:rPr>
            <w:noProof/>
            <w:webHidden/>
          </w:rPr>
        </w:r>
        <w:r w:rsidR="00A95C21">
          <w:rPr>
            <w:noProof/>
            <w:webHidden/>
          </w:rPr>
          <w:fldChar w:fldCharType="separate"/>
        </w:r>
        <w:r w:rsidR="00A83EA9">
          <w:rPr>
            <w:noProof/>
            <w:webHidden/>
          </w:rPr>
          <w:t>7</w:t>
        </w:r>
        <w:r w:rsidR="00A95C21">
          <w:rPr>
            <w:noProof/>
            <w:webHidden/>
          </w:rPr>
          <w:fldChar w:fldCharType="end"/>
        </w:r>
      </w:hyperlink>
    </w:p>
    <w:p w14:paraId="3AFF8B6D" w14:textId="66510F66"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91" w:history="1">
        <w:r w:rsidRPr="006F7F70">
          <w:rPr>
            <w:rStyle w:val="Hyperlink"/>
            <w:noProof/>
          </w:rPr>
          <w:t>CONDITIONS OF CONTRACT</w:t>
        </w:r>
        <w:r>
          <w:rPr>
            <w:noProof/>
            <w:webHidden/>
          </w:rPr>
          <w:tab/>
        </w:r>
        <w:r>
          <w:rPr>
            <w:noProof/>
            <w:webHidden/>
          </w:rPr>
          <w:fldChar w:fldCharType="begin"/>
        </w:r>
        <w:r>
          <w:rPr>
            <w:noProof/>
            <w:webHidden/>
          </w:rPr>
          <w:instrText xml:space="preserve"> PAGEREF _Toc183157591 \h </w:instrText>
        </w:r>
        <w:r>
          <w:rPr>
            <w:noProof/>
            <w:webHidden/>
          </w:rPr>
        </w:r>
        <w:r>
          <w:rPr>
            <w:noProof/>
            <w:webHidden/>
          </w:rPr>
          <w:fldChar w:fldCharType="separate"/>
        </w:r>
        <w:r w:rsidR="00A83EA9">
          <w:rPr>
            <w:noProof/>
            <w:webHidden/>
          </w:rPr>
          <w:t>9</w:t>
        </w:r>
        <w:r>
          <w:rPr>
            <w:noProof/>
            <w:webHidden/>
          </w:rPr>
          <w:fldChar w:fldCharType="end"/>
        </w:r>
      </w:hyperlink>
    </w:p>
    <w:p w14:paraId="7894B0AE" w14:textId="7A75AA3C"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92" w:history="1">
        <w:r w:rsidRPr="006F7F70">
          <w:rPr>
            <w:rStyle w:val="Hyperlink"/>
            <w:noProof/>
          </w:rPr>
          <w:t>1.</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GLOSSARY OF TERMS, INTERPRETATION AND MISCELLANEOUS</w:t>
        </w:r>
        <w:r>
          <w:rPr>
            <w:noProof/>
            <w:webHidden/>
          </w:rPr>
          <w:tab/>
        </w:r>
        <w:r>
          <w:rPr>
            <w:noProof/>
            <w:webHidden/>
          </w:rPr>
          <w:fldChar w:fldCharType="begin"/>
        </w:r>
        <w:r>
          <w:rPr>
            <w:noProof/>
            <w:webHidden/>
          </w:rPr>
          <w:instrText xml:space="preserve"> PAGEREF _Toc183157592 \h </w:instrText>
        </w:r>
        <w:r>
          <w:rPr>
            <w:noProof/>
            <w:webHidden/>
          </w:rPr>
        </w:r>
        <w:r>
          <w:rPr>
            <w:noProof/>
            <w:webHidden/>
          </w:rPr>
          <w:fldChar w:fldCharType="separate"/>
        </w:r>
        <w:r w:rsidR="00A83EA9">
          <w:rPr>
            <w:noProof/>
            <w:webHidden/>
          </w:rPr>
          <w:t>9</w:t>
        </w:r>
        <w:r>
          <w:rPr>
            <w:noProof/>
            <w:webHidden/>
          </w:rPr>
          <w:fldChar w:fldCharType="end"/>
        </w:r>
      </w:hyperlink>
    </w:p>
    <w:p w14:paraId="7B4B0C7A" w14:textId="449AE9FD"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593" w:history="1">
        <w:r w:rsidRPr="006F7F70">
          <w:rPr>
            <w:rStyle w:val="Hyperlink"/>
            <w:rFonts w:ascii="Arial Bold" w:hAnsi="Arial Bold"/>
            <w:noProof/>
          </w:rPr>
          <w:t>1.1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Glossary of Terms</w:t>
        </w:r>
        <w:r>
          <w:rPr>
            <w:noProof/>
            <w:webHidden/>
          </w:rPr>
          <w:tab/>
        </w:r>
        <w:r>
          <w:rPr>
            <w:noProof/>
            <w:webHidden/>
          </w:rPr>
          <w:fldChar w:fldCharType="begin"/>
        </w:r>
        <w:r>
          <w:rPr>
            <w:noProof/>
            <w:webHidden/>
          </w:rPr>
          <w:instrText xml:space="preserve"> PAGEREF _Toc183157593 \h </w:instrText>
        </w:r>
        <w:r>
          <w:rPr>
            <w:noProof/>
            <w:webHidden/>
          </w:rPr>
        </w:r>
        <w:r>
          <w:rPr>
            <w:noProof/>
            <w:webHidden/>
          </w:rPr>
          <w:fldChar w:fldCharType="separate"/>
        </w:r>
        <w:r w:rsidR="00A83EA9">
          <w:rPr>
            <w:noProof/>
            <w:webHidden/>
          </w:rPr>
          <w:t>9</w:t>
        </w:r>
        <w:r>
          <w:rPr>
            <w:noProof/>
            <w:webHidden/>
          </w:rPr>
          <w:fldChar w:fldCharType="end"/>
        </w:r>
      </w:hyperlink>
    </w:p>
    <w:p w14:paraId="092A9B89" w14:textId="71CA19EE"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594" w:history="1">
        <w:r w:rsidRPr="006F7F70">
          <w:rPr>
            <w:rStyle w:val="Hyperlink"/>
            <w:rFonts w:ascii="Arial Bold" w:hAnsi="Arial Bold"/>
            <w:noProof/>
          </w:rPr>
          <w:t>1.2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Interpretation</w:t>
        </w:r>
        <w:r>
          <w:rPr>
            <w:noProof/>
            <w:webHidden/>
          </w:rPr>
          <w:tab/>
        </w:r>
        <w:r>
          <w:rPr>
            <w:noProof/>
            <w:webHidden/>
          </w:rPr>
          <w:fldChar w:fldCharType="begin"/>
        </w:r>
        <w:r>
          <w:rPr>
            <w:noProof/>
            <w:webHidden/>
          </w:rPr>
          <w:instrText xml:space="preserve"> PAGEREF _Toc183157594 \h </w:instrText>
        </w:r>
        <w:r>
          <w:rPr>
            <w:noProof/>
            <w:webHidden/>
          </w:rPr>
        </w:r>
        <w:r>
          <w:rPr>
            <w:noProof/>
            <w:webHidden/>
          </w:rPr>
          <w:fldChar w:fldCharType="separate"/>
        </w:r>
        <w:r w:rsidR="00A83EA9">
          <w:rPr>
            <w:noProof/>
            <w:webHidden/>
          </w:rPr>
          <w:t>45</w:t>
        </w:r>
        <w:r>
          <w:rPr>
            <w:noProof/>
            <w:webHidden/>
          </w:rPr>
          <w:fldChar w:fldCharType="end"/>
        </w:r>
      </w:hyperlink>
    </w:p>
    <w:p w14:paraId="429D89F2" w14:textId="7B190024"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595" w:history="1">
        <w:r w:rsidRPr="006F7F70">
          <w:rPr>
            <w:rStyle w:val="Hyperlink"/>
            <w:rFonts w:ascii="Arial Bold" w:hAnsi="Arial Bold"/>
            <w:noProof/>
          </w:rPr>
          <w:t>1.3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Miscellaneous</w:t>
        </w:r>
        <w:r>
          <w:rPr>
            <w:noProof/>
            <w:webHidden/>
          </w:rPr>
          <w:tab/>
        </w:r>
        <w:r>
          <w:rPr>
            <w:noProof/>
            <w:webHidden/>
          </w:rPr>
          <w:fldChar w:fldCharType="begin"/>
        </w:r>
        <w:r>
          <w:rPr>
            <w:noProof/>
            <w:webHidden/>
          </w:rPr>
          <w:instrText xml:space="preserve"> PAGEREF _Toc183157595 \h </w:instrText>
        </w:r>
        <w:r>
          <w:rPr>
            <w:noProof/>
            <w:webHidden/>
          </w:rPr>
        </w:r>
        <w:r>
          <w:rPr>
            <w:noProof/>
            <w:webHidden/>
          </w:rPr>
          <w:fldChar w:fldCharType="separate"/>
        </w:r>
        <w:r w:rsidR="00A83EA9">
          <w:rPr>
            <w:noProof/>
            <w:webHidden/>
          </w:rPr>
          <w:t>47</w:t>
        </w:r>
        <w:r>
          <w:rPr>
            <w:noProof/>
            <w:webHidden/>
          </w:rPr>
          <w:fldChar w:fldCharType="end"/>
        </w:r>
      </w:hyperlink>
    </w:p>
    <w:p w14:paraId="30C1E514" w14:textId="237C0F87"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96" w:history="1">
        <w:r w:rsidRPr="006F7F70">
          <w:rPr>
            <w:rStyle w:val="Hyperlink"/>
            <w:noProof/>
          </w:rPr>
          <w:t>2.</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NATURE OF CONTRACT</w:t>
        </w:r>
        <w:r>
          <w:rPr>
            <w:noProof/>
            <w:webHidden/>
          </w:rPr>
          <w:tab/>
        </w:r>
        <w:r>
          <w:rPr>
            <w:noProof/>
            <w:webHidden/>
          </w:rPr>
          <w:fldChar w:fldCharType="begin"/>
        </w:r>
        <w:r>
          <w:rPr>
            <w:noProof/>
            <w:webHidden/>
          </w:rPr>
          <w:instrText xml:space="preserve"> PAGEREF _Toc183157596 \h </w:instrText>
        </w:r>
        <w:r>
          <w:rPr>
            <w:noProof/>
            <w:webHidden/>
          </w:rPr>
        </w:r>
        <w:r>
          <w:rPr>
            <w:noProof/>
            <w:webHidden/>
          </w:rPr>
          <w:fldChar w:fldCharType="separate"/>
        </w:r>
        <w:r w:rsidR="00A83EA9">
          <w:rPr>
            <w:noProof/>
            <w:webHidden/>
          </w:rPr>
          <w:t>49</w:t>
        </w:r>
        <w:r>
          <w:rPr>
            <w:noProof/>
            <w:webHidden/>
          </w:rPr>
          <w:fldChar w:fldCharType="end"/>
        </w:r>
      </w:hyperlink>
    </w:p>
    <w:p w14:paraId="197DF3C7" w14:textId="49668B50"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597" w:history="1">
        <w:r w:rsidRPr="006F7F70">
          <w:rPr>
            <w:rStyle w:val="Hyperlink"/>
            <w:rFonts w:ascii="Arial Bold" w:hAnsi="Arial Bold"/>
            <w:noProof/>
          </w:rPr>
          <w:t>2.1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Agreement</w:t>
        </w:r>
        <w:r>
          <w:rPr>
            <w:noProof/>
            <w:webHidden/>
          </w:rPr>
          <w:tab/>
        </w:r>
        <w:r>
          <w:rPr>
            <w:noProof/>
            <w:webHidden/>
          </w:rPr>
          <w:fldChar w:fldCharType="begin"/>
        </w:r>
        <w:r>
          <w:rPr>
            <w:noProof/>
            <w:webHidden/>
          </w:rPr>
          <w:instrText xml:space="preserve"> PAGEREF _Toc183157597 \h </w:instrText>
        </w:r>
        <w:r>
          <w:rPr>
            <w:noProof/>
            <w:webHidden/>
          </w:rPr>
        </w:r>
        <w:r>
          <w:rPr>
            <w:noProof/>
            <w:webHidden/>
          </w:rPr>
          <w:fldChar w:fldCharType="separate"/>
        </w:r>
        <w:r w:rsidR="00A83EA9">
          <w:rPr>
            <w:noProof/>
            <w:webHidden/>
          </w:rPr>
          <w:t>49</w:t>
        </w:r>
        <w:r>
          <w:rPr>
            <w:noProof/>
            <w:webHidden/>
          </w:rPr>
          <w:fldChar w:fldCharType="end"/>
        </w:r>
      </w:hyperlink>
    </w:p>
    <w:p w14:paraId="0FFDE606" w14:textId="70F973FC"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598" w:history="1">
        <w:r w:rsidRPr="006F7F70">
          <w:rPr>
            <w:rStyle w:val="Hyperlink"/>
            <w:rFonts w:ascii="Arial Bold" w:hAnsi="Arial Bold"/>
            <w:noProof/>
          </w:rPr>
          <w:t>2.2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Contractor's Primary Obligations</w:t>
        </w:r>
        <w:r>
          <w:rPr>
            <w:noProof/>
            <w:webHidden/>
          </w:rPr>
          <w:tab/>
        </w:r>
        <w:r>
          <w:rPr>
            <w:noProof/>
            <w:webHidden/>
          </w:rPr>
          <w:fldChar w:fldCharType="begin"/>
        </w:r>
        <w:r>
          <w:rPr>
            <w:noProof/>
            <w:webHidden/>
          </w:rPr>
          <w:instrText xml:space="preserve"> PAGEREF _Toc183157598 \h </w:instrText>
        </w:r>
        <w:r>
          <w:rPr>
            <w:noProof/>
            <w:webHidden/>
          </w:rPr>
        </w:r>
        <w:r>
          <w:rPr>
            <w:noProof/>
            <w:webHidden/>
          </w:rPr>
          <w:fldChar w:fldCharType="separate"/>
        </w:r>
        <w:r w:rsidR="00A83EA9">
          <w:rPr>
            <w:noProof/>
            <w:webHidden/>
          </w:rPr>
          <w:t>49</w:t>
        </w:r>
        <w:r>
          <w:rPr>
            <w:noProof/>
            <w:webHidden/>
          </w:rPr>
          <w:fldChar w:fldCharType="end"/>
        </w:r>
      </w:hyperlink>
    </w:p>
    <w:p w14:paraId="1A6E27A8" w14:textId="7A7B9725"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599" w:history="1">
        <w:r w:rsidRPr="006F7F70">
          <w:rPr>
            <w:rStyle w:val="Hyperlink"/>
            <w:rFonts w:ascii="Arial Bold" w:hAnsi="Arial Bold"/>
            <w:noProof/>
          </w:rPr>
          <w:t>2.3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Contractor's Warranties</w:t>
        </w:r>
        <w:r>
          <w:rPr>
            <w:noProof/>
            <w:webHidden/>
          </w:rPr>
          <w:tab/>
        </w:r>
        <w:r>
          <w:rPr>
            <w:noProof/>
            <w:webHidden/>
          </w:rPr>
          <w:fldChar w:fldCharType="begin"/>
        </w:r>
        <w:r>
          <w:rPr>
            <w:noProof/>
            <w:webHidden/>
          </w:rPr>
          <w:instrText xml:space="preserve"> PAGEREF _Toc183157599 \h </w:instrText>
        </w:r>
        <w:r>
          <w:rPr>
            <w:noProof/>
            <w:webHidden/>
          </w:rPr>
        </w:r>
        <w:r>
          <w:rPr>
            <w:noProof/>
            <w:webHidden/>
          </w:rPr>
          <w:fldChar w:fldCharType="separate"/>
        </w:r>
        <w:r w:rsidR="00A83EA9">
          <w:rPr>
            <w:noProof/>
            <w:webHidden/>
          </w:rPr>
          <w:t>49</w:t>
        </w:r>
        <w:r>
          <w:rPr>
            <w:noProof/>
            <w:webHidden/>
          </w:rPr>
          <w:fldChar w:fldCharType="end"/>
        </w:r>
      </w:hyperlink>
    </w:p>
    <w:p w14:paraId="0EF429B5" w14:textId="072A06A7"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00" w:history="1">
        <w:r w:rsidRPr="006F7F70">
          <w:rPr>
            <w:rStyle w:val="Hyperlink"/>
            <w:rFonts w:ascii="Arial Bold" w:hAnsi="Arial Bold"/>
            <w:noProof/>
          </w:rPr>
          <w:t>2.4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Contractor's Work (Planning)</w:t>
        </w:r>
        <w:r>
          <w:rPr>
            <w:noProof/>
            <w:webHidden/>
          </w:rPr>
          <w:tab/>
        </w:r>
        <w:r>
          <w:rPr>
            <w:noProof/>
            <w:webHidden/>
          </w:rPr>
          <w:fldChar w:fldCharType="begin"/>
        </w:r>
        <w:r>
          <w:rPr>
            <w:noProof/>
            <w:webHidden/>
          </w:rPr>
          <w:instrText xml:space="preserve"> PAGEREF _Toc183157600 \h </w:instrText>
        </w:r>
        <w:r>
          <w:rPr>
            <w:noProof/>
            <w:webHidden/>
          </w:rPr>
        </w:r>
        <w:r>
          <w:rPr>
            <w:noProof/>
            <w:webHidden/>
          </w:rPr>
          <w:fldChar w:fldCharType="separate"/>
        </w:r>
        <w:r w:rsidR="00A83EA9">
          <w:rPr>
            <w:noProof/>
            <w:webHidden/>
          </w:rPr>
          <w:t>50</w:t>
        </w:r>
        <w:r>
          <w:rPr>
            <w:noProof/>
            <w:webHidden/>
          </w:rPr>
          <w:fldChar w:fldCharType="end"/>
        </w:r>
      </w:hyperlink>
    </w:p>
    <w:p w14:paraId="47F0B7C8" w14:textId="743232D8"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601" w:history="1">
        <w:r w:rsidRPr="006F7F70">
          <w:rPr>
            <w:rStyle w:val="Hyperlink"/>
            <w:noProof/>
          </w:rPr>
          <w:t>3.</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PERSONNEL</w:t>
        </w:r>
        <w:r>
          <w:rPr>
            <w:noProof/>
            <w:webHidden/>
          </w:rPr>
          <w:tab/>
        </w:r>
        <w:r>
          <w:rPr>
            <w:noProof/>
            <w:webHidden/>
          </w:rPr>
          <w:fldChar w:fldCharType="begin"/>
        </w:r>
        <w:r>
          <w:rPr>
            <w:noProof/>
            <w:webHidden/>
          </w:rPr>
          <w:instrText xml:space="preserve"> PAGEREF _Toc183157601 \h </w:instrText>
        </w:r>
        <w:r>
          <w:rPr>
            <w:noProof/>
            <w:webHidden/>
          </w:rPr>
        </w:r>
        <w:r>
          <w:rPr>
            <w:noProof/>
            <w:webHidden/>
          </w:rPr>
          <w:fldChar w:fldCharType="separate"/>
        </w:r>
        <w:r w:rsidR="00A83EA9">
          <w:rPr>
            <w:noProof/>
            <w:webHidden/>
          </w:rPr>
          <w:t>52</w:t>
        </w:r>
        <w:r>
          <w:rPr>
            <w:noProof/>
            <w:webHidden/>
          </w:rPr>
          <w:fldChar w:fldCharType="end"/>
        </w:r>
      </w:hyperlink>
    </w:p>
    <w:p w14:paraId="78C741E1" w14:textId="686064B8"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02" w:history="1">
        <w:r w:rsidRPr="006F7F70">
          <w:rPr>
            <w:rStyle w:val="Hyperlink"/>
            <w:rFonts w:ascii="Arial Bold" w:hAnsi="Arial Bold"/>
            <w:noProof/>
          </w:rPr>
          <w:t>3.1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 Administrator</w:t>
        </w:r>
        <w:r>
          <w:rPr>
            <w:noProof/>
            <w:webHidden/>
          </w:rPr>
          <w:tab/>
        </w:r>
        <w:r>
          <w:rPr>
            <w:noProof/>
            <w:webHidden/>
          </w:rPr>
          <w:fldChar w:fldCharType="begin"/>
        </w:r>
        <w:r>
          <w:rPr>
            <w:noProof/>
            <w:webHidden/>
          </w:rPr>
          <w:instrText xml:space="preserve"> PAGEREF _Toc183157602 \h </w:instrText>
        </w:r>
        <w:r>
          <w:rPr>
            <w:noProof/>
            <w:webHidden/>
          </w:rPr>
        </w:r>
        <w:r>
          <w:rPr>
            <w:noProof/>
            <w:webHidden/>
          </w:rPr>
          <w:fldChar w:fldCharType="separate"/>
        </w:r>
        <w:r w:rsidR="00A83EA9">
          <w:rPr>
            <w:noProof/>
            <w:webHidden/>
          </w:rPr>
          <w:t>52</w:t>
        </w:r>
        <w:r>
          <w:rPr>
            <w:noProof/>
            <w:webHidden/>
          </w:rPr>
          <w:fldChar w:fldCharType="end"/>
        </w:r>
      </w:hyperlink>
    </w:p>
    <w:p w14:paraId="0F3746DB" w14:textId="7DB66A2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03" w:history="1">
        <w:r w:rsidRPr="006F7F70">
          <w:rPr>
            <w:rStyle w:val="Hyperlink"/>
            <w:rFonts w:ascii="Arial Bold" w:hAnsi="Arial Bold"/>
            <w:noProof/>
          </w:rPr>
          <w:t>3.2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Replacement of Contract Administrator</w:t>
        </w:r>
        <w:r>
          <w:rPr>
            <w:noProof/>
            <w:webHidden/>
          </w:rPr>
          <w:tab/>
        </w:r>
        <w:r>
          <w:rPr>
            <w:noProof/>
            <w:webHidden/>
          </w:rPr>
          <w:fldChar w:fldCharType="begin"/>
        </w:r>
        <w:r>
          <w:rPr>
            <w:noProof/>
            <w:webHidden/>
          </w:rPr>
          <w:instrText xml:space="preserve"> PAGEREF _Toc183157603 \h </w:instrText>
        </w:r>
        <w:r>
          <w:rPr>
            <w:noProof/>
            <w:webHidden/>
          </w:rPr>
        </w:r>
        <w:r>
          <w:rPr>
            <w:noProof/>
            <w:webHidden/>
          </w:rPr>
          <w:fldChar w:fldCharType="separate"/>
        </w:r>
        <w:r w:rsidR="00A83EA9">
          <w:rPr>
            <w:noProof/>
            <w:webHidden/>
          </w:rPr>
          <w:t>52</w:t>
        </w:r>
        <w:r>
          <w:rPr>
            <w:noProof/>
            <w:webHidden/>
          </w:rPr>
          <w:fldChar w:fldCharType="end"/>
        </w:r>
      </w:hyperlink>
    </w:p>
    <w:p w14:paraId="56A60B9C" w14:textId="131B6618"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04" w:history="1">
        <w:r w:rsidRPr="006F7F70">
          <w:rPr>
            <w:rStyle w:val="Hyperlink"/>
            <w:rFonts w:ascii="Arial Bold" w:hAnsi="Arial Bold"/>
            <w:noProof/>
          </w:rPr>
          <w:t>3.3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Parties' Conduct</w:t>
        </w:r>
        <w:r>
          <w:rPr>
            <w:noProof/>
            <w:webHidden/>
          </w:rPr>
          <w:tab/>
        </w:r>
        <w:r>
          <w:rPr>
            <w:noProof/>
            <w:webHidden/>
          </w:rPr>
          <w:fldChar w:fldCharType="begin"/>
        </w:r>
        <w:r>
          <w:rPr>
            <w:noProof/>
            <w:webHidden/>
          </w:rPr>
          <w:instrText xml:space="preserve"> PAGEREF _Toc183157604 \h </w:instrText>
        </w:r>
        <w:r>
          <w:rPr>
            <w:noProof/>
            <w:webHidden/>
          </w:rPr>
        </w:r>
        <w:r>
          <w:rPr>
            <w:noProof/>
            <w:webHidden/>
          </w:rPr>
          <w:fldChar w:fldCharType="separate"/>
        </w:r>
        <w:r w:rsidR="00A83EA9">
          <w:rPr>
            <w:noProof/>
            <w:webHidden/>
          </w:rPr>
          <w:t>52</w:t>
        </w:r>
        <w:r>
          <w:rPr>
            <w:noProof/>
            <w:webHidden/>
          </w:rPr>
          <w:fldChar w:fldCharType="end"/>
        </w:r>
      </w:hyperlink>
    </w:p>
    <w:p w14:paraId="3B184786" w14:textId="13BF1DF9"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05" w:history="1">
        <w:r w:rsidRPr="006F7F70">
          <w:rPr>
            <w:rStyle w:val="Hyperlink"/>
            <w:rFonts w:ascii="Arial Bold" w:hAnsi="Arial Bold"/>
            <w:noProof/>
          </w:rPr>
          <w:t>3.4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 Administrator's Representative</w:t>
        </w:r>
        <w:r>
          <w:rPr>
            <w:noProof/>
            <w:webHidden/>
          </w:rPr>
          <w:tab/>
        </w:r>
        <w:r>
          <w:rPr>
            <w:noProof/>
            <w:webHidden/>
          </w:rPr>
          <w:fldChar w:fldCharType="begin"/>
        </w:r>
        <w:r>
          <w:rPr>
            <w:noProof/>
            <w:webHidden/>
          </w:rPr>
          <w:instrText xml:space="preserve"> PAGEREF _Toc183157605 \h </w:instrText>
        </w:r>
        <w:r>
          <w:rPr>
            <w:noProof/>
            <w:webHidden/>
          </w:rPr>
        </w:r>
        <w:r>
          <w:rPr>
            <w:noProof/>
            <w:webHidden/>
          </w:rPr>
          <w:fldChar w:fldCharType="separate"/>
        </w:r>
        <w:r w:rsidR="00A83EA9">
          <w:rPr>
            <w:noProof/>
            <w:webHidden/>
          </w:rPr>
          <w:t>52</w:t>
        </w:r>
        <w:r>
          <w:rPr>
            <w:noProof/>
            <w:webHidden/>
          </w:rPr>
          <w:fldChar w:fldCharType="end"/>
        </w:r>
      </w:hyperlink>
    </w:p>
    <w:p w14:paraId="2D7CB014" w14:textId="6F324AF0"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06" w:history="1">
        <w:r w:rsidRPr="006F7F70">
          <w:rPr>
            <w:rStyle w:val="Hyperlink"/>
            <w:rFonts w:ascii="Arial Bold" w:hAnsi="Arial Bold"/>
            <w:noProof/>
          </w:rPr>
          <w:t>3.5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Contractor's Representative</w:t>
        </w:r>
        <w:r>
          <w:rPr>
            <w:noProof/>
            <w:webHidden/>
          </w:rPr>
          <w:tab/>
        </w:r>
        <w:r>
          <w:rPr>
            <w:noProof/>
            <w:webHidden/>
          </w:rPr>
          <w:fldChar w:fldCharType="begin"/>
        </w:r>
        <w:r>
          <w:rPr>
            <w:noProof/>
            <w:webHidden/>
          </w:rPr>
          <w:instrText xml:space="preserve"> PAGEREF _Toc183157606 \h </w:instrText>
        </w:r>
        <w:r>
          <w:rPr>
            <w:noProof/>
            <w:webHidden/>
          </w:rPr>
        </w:r>
        <w:r>
          <w:rPr>
            <w:noProof/>
            <w:webHidden/>
          </w:rPr>
          <w:fldChar w:fldCharType="separate"/>
        </w:r>
        <w:r w:rsidR="00A83EA9">
          <w:rPr>
            <w:noProof/>
            <w:webHidden/>
          </w:rPr>
          <w:t>52</w:t>
        </w:r>
        <w:r>
          <w:rPr>
            <w:noProof/>
            <w:webHidden/>
          </w:rPr>
          <w:fldChar w:fldCharType="end"/>
        </w:r>
      </w:hyperlink>
    </w:p>
    <w:p w14:paraId="237BC549" w14:textId="7B7B55B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07" w:history="1">
        <w:r w:rsidRPr="006F7F70">
          <w:rPr>
            <w:rStyle w:val="Hyperlink"/>
            <w:rFonts w:ascii="Arial Bold" w:hAnsi="Arial Bold"/>
            <w:noProof/>
          </w:rPr>
          <w:t>3.6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Key People for the Contractor's Activities</w:t>
        </w:r>
        <w:r>
          <w:rPr>
            <w:noProof/>
            <w:webHidden/>
          </w:rPr>
          <w:tab/>
        </w:r>
        <w:r>
          <w:rPr>
            <w:noProof/>
            <w:webHidden/>
          </w:rPr>
          <w:fldChar w:fldCharType="begin"/>
        </w:r>
        <w:r>
          <w:rPr>
            <w:noProof/>
            <w:webHidden/>
          </w:rPr>
          <w:instrText xml:space="preserve"> PAGEREF _Toc183157607 \h </w:instrText>
        </w:r>
        <w:r>
          <w:rPr>
            <w:noProof/>
            <w:webHidden/>
          </w:rPr>
        </w:r>
        <w:r>
          <w:rPr>
            <w:noProof/>
            <w:webHidden/>
          </w:rPr>
          <w:fldChar w:fldCharType="separate"/>
        </w:r>
        <w:r w:rsidR="00A83EA9">
          <w:rPr>
            <w:noProof/>
            <w:webHidden/>
          </w:rPr>
          <w:t>52</w:t>
        </w:r>
        <w:r>
          <w:rPr>
            <w:noProof/>
            <w:webHidden/>
          </w:rPr>
          <w:fldChar w:fldCharType="end"/>
        </w:r>
      </w:hyperlink>
    </w:p>
    <w:p w14:paraId="5E4C4913" w14:textId="13B5A91A"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08" w:history="1">
        <w:r w:rsidRPr="006F7F70">
          <w:rPr>
            <w:rStyle w:val="Hyperlink"/>
            <w:rFonts w:ascii="Arial Bold" w:hAnsi="Arial Bold"/>
            <w:noProof/>
          </w:rPr>
          <w:t>3.7</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Removal of Persons</w:t>
        </w:r>
        <w:r>
          <w:rPr>
            <w:noProof/>
            <w:webHidden/>
          </w:rPr>
          <w:tab/>
        </w:r>
        <w:r>
          <w:rPr>
            <w:noProof/>
            <w:webHidden/>
          </w:rPr>
          <w:fldChar w:fldCharType="begin"/>
        </w:r>
        <w:r>
          <w:rPr>
            <w:noProof/>
            <w:webHidden/>
          </w:rPr>
          <w:instrText xml:space="preserve"> PAGEREF _Toc183157608 \h </w:instrText>
        </w:r>
        <w:r>
          <w:rPr>
            <w:noProof/>
            <w:webHidden/>
          </w:rPr>
        </w:r>
        <w:r>
          <w:rPr>
            <w:noProof/>
            <w:webHidden/>
          </w:rPr>
          <w:fldChar w:fldCharType="separate"/>
        </w:r>
        <w:r w:rsidR="00A83EA9">
          <w:rPr>
            <w:noProof/>
            <w:webHidden/>
          </w:rPr>
          <w:t>53</w:t>
        </w:r>
        <w:r>
          <w:rPr>
            <w:noProof/>
            <w:webHidden/>
          </w:rPr>
          <w:fldChar w:fldCharType="end"/>
        </w:r>
      </w:hyperlink>
    </w:p>
    <w:p w14:paraId="2F9C49A7" w14:textId="3FD67199"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09" w:history="1">
        <w:r w:rsidRPr="006F7F70">
          <w:rPr>
            <w:rStyle w:val="Hyperlink"/>
            <w:rFonts w:ascii="Arial Bold" w:hAnsi="Arial Bold"/>
            <w:noProof/>
          </w:rPr>
          <w:t>3.8</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Industrial Relations</w:t>
        </w:r>
        <w:r>
          <w:rPr>
            <w:noProof/>
            <w:webHidden/>
          </w:rPr>
          <w:tab/>
        </w:r>
        <w:r>
          <w:rPr>
            <w:noProof/>
            <w:webHidden/>
          </w:rPr>
          <w:fldChar w:fldCharType="begin"/>
        </w:r>
        <w:r>
          <w:rPr>
            <w:noProof/>
            <w:webHidden/>
          </w:rPr>
          <w:instrText xml:space="preserve"> PAGEREF _Toc183157609 \h </w:instrText>
        </w:r>
        <w:r>
          <w:rPr>
            <w:noProof/>
            <w:webHidden/>
          </w:rPr>
        </w:r>
        <w:r>
          <w:rPr>
            <w:noProof/>
            <w:webHidden/>
          </w:rPr>
          <w:fldChar w:fldCharType="separate"/>
        </w:r>
        <w:r w:rsidR="00A83EA9">
          <w:rPr>
            <w:noProof/>
            <w:webHidden/>
          </w:rPr>
          <w:t>53</w:t>
        </w:r>
        <w:r>
          <w:rPr>
            <w:noProof/>
            <w:webHidden/>
          </w:rPr>
          <w:fldChar w:fldCharType="end"/>
        </w:r>
      </w:hyperlink>
    </w:p>
    <w:p w14:paraId="19C246CA" w14:textId="4FEA22E3"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10" w:history="1">
        <w:r w:rsidRPr="006F7F70">
          <w:rPr>
            <w:rStyle w:val="Hyperlink"/>
            <w:rFonts w:ascii="Arial Bold" w:hAnsi="Arial Bold"/>
            <w:noProof/>
          </w:rPr>
          <w:t>3.9</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Monthly Meeting</w:t>
        </w:r>
        <w:r>
          <w:rPr>
            <w:noProof/>
            <w:webHidden/>
          </w:rPr>
          <w:tab/>
        </w:r>
        <w:r>
          <w:rPr>
            <w:noProof/>
            <w:webHidden/>
          </w:rPr>
          <w:fldChar w:fldCharType="begin"/>
        </w:r>
        <w:r>
          <w:rPr>
            <w:noProof/>
            <w:webHidden/>
          </w:rPr>
          <w:instrText xml:space="preserve"> PAGEREF _Toc183157610 \h </w:instrText>
        </w:r>
        <w:r>
          <w:rPr>
            <w:noProof/>
            <w:webHidden/>
          </w:rPr>
        </w:r>
        <w:r>
          <w:rPr>
            <w:noProof/>
            <w:webHidden/>
          </w:rPr>
          <w:fldChar w:fldCharType="separate"/>
        </w:r>
        <w:r w:rsidR="00A83EA9">
          <w:rPr>
            <w:noProof/>
            <w:webHidden/>
          </w:rPr>
          <w:t>53</w:t>
        </w:r>
        <w:r>
          <w:rPr>
            <w:noProof/>
            <w:webHidden/>
          </w:rPr>
          <w:fldChar w:fldCharType="end"/>
        </w:r>
      </w:hyperlink>
    </w:p>
    <w:p w14:paraId="4D2272EC" w14:textId="6D504207"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11" w:history="1">
        <w:r w:rsidRPr="006F7F70">
          <w:rPr>
            <w:rStyle w:val="Hyperlink"/>
            <w:rFonts w:ascii="Arial Bold" w:hAnsi="Arial Bold"/>
            <w:noProof/>
          </w:rPr>
          <w:t>3.10</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Contractor's Monthly Report</w:t>
        </w:r>
        <w:r>
          <w:rPr>
            <w:noProof/>
            <w:webHidden/>
          </w:rPr>
          <w:tab/>
        </w:r>
        <w:r>
          <w:rPr>
            <w:noProof/>
            <w:webHidden/>
          </w:rPr>
          <w:fldChar w:fldCharType="begin"/>
        </w:r>
        <w:r>
          <w:rPr>
            <w:noProof/>
            <w:webHidden/>
          </w:rPr>
          <w:instrText xml:space="preserve"> PAGEREF _Toc183157611 \h </w:instrText>
        </w:r>
        <w:r>
          <w:rPr>
            <w:noProof/>
            <w:webHidden/>
          </w:rPr>
        </w:r>
        <w:r>
          <w:rPr>
            <w:noProof/>
            <w:webHidden/>
          </w:rPr>
          <w:fldChar w:fldCharType="separate"/>
        </w:r>
        <w:r w:rsidR="00A83EA9">
          <w:rPr>
            <w:noProof/>
            <w:webHidden/>
          </w:rPr>
          <w:t>54</w:t>
        </w:r>
        <w:r>
          <w:rPr>
            <w:noProof/>
            <w:webHidden/>
          </w:rPr>
          <w:fldChar w:fldCharType="end"/>
        </w:r>
      </w:hyperlink>
    </w:p>
    <w:p w14:paraId="3D9FA2C6" w14:textId="4E515A1B"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612" w:history="1">
        <w:r w:rsidRPr="006F7F70">
          <w:rPr>
            <w:rStyle w:val="Hyperlink"/>
            <w:noProof/>
          </w:rPr>
          <w:t>4.</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SECURITY</w:t>
        </w:r>
        <w:r>
          <w:rPr>
            <w:noProof/>
            <w:webHidden/>
          </w:rPr>
          <w:tab/>
        </w:r>
        <w:r>
          <w:rPr>
            <w:noProof/>
            <w:webHidden/>
          </w:rPr>
          <w:fldChar w:fldCharType="begin"/>
        </w:r>
        <w:r>
          <w:rPr>
            <w:noProof/>
            <w:webHidden/>
          </w:rPr>
          <w:instrText xml:space="preserve"> PAGEREF _Toc183157612 \h </w:instrText>
        </w:r>
        <w:r>
          <w:rPr>
            <w:noProof/>
            <w:webHidden/>
          </w:rPr>
        </w:r>
        <w:r>
          <w:rPr>
            <w:noProof/>
            <w:webHidden/>
          </w:rPr>
          <w:fldChar w:fldCharType="separate"/>
        </w:r>
        <w:r w:rsidR="00A83EA9">
          <w:rPr>
            <w:noProof/>
            <w:webHidden/>
          </w:rPr>
          <w:t>56</w:t>
        </w:r>
        <w:r>
          <w:rPr>
            <w:noProof/>
            <w:webHidden/>
          </w:rPr>
          <w:fldChar w:fldCharType="end"/>
        </w:r>
      </w:hyperlink>
    </w:p>
    <w:p w14:paraId="30345402" w14:textId="7FF81199"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13" w:history="1">
        <w:r w:rsidRPr="006F7F70">
          <w:rPr>
            <w:rStyle w:val="Hyperlink"/>
            <w:rFonts w:ascii="Arial Bold" w:hAnsi="Arial Bold"/>
            <w:noProof/>
          </w:rPr>
          <w:t>4.1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Form</w:t>
        </w:r>
        <w:r>
          <w:rPr>
            <w:noProof/>
            <w:webHidden/>
          </w:rPr>
          <w:tab/>
        </w:r>
        <w:r>
          <w:rPr>
            <w:noProof/>
            <w:webHidden/>
          </w:rPr>
          <w:fldChar w:fldCharType="begin"/>
        </w:r>
        <w:r>
          <w:rPr>
            <w:noProof/>
            <w:webHidden/>
          </w:rPr>
          <w:instrText xml:space="preserve"> PAGEREF _Toc183157613 \h </w:instrText>
        </w:r>
        <w:r>
          <w:rPr>
            <w:noProof/>
            <w:webHidden/>
          </w:rPr>
        </w:r>
        <w:r>
          <w:rPr>
            <w:noProof/>
            <w:webHidden/>
          </w:rPr>
          <w:fldChar w:fldCharType="separate"/>
        </w:r>
        <w:r w:rsidR="00A83EA9">
          <w:rPr>
            <w:noProof/>
            <w:webHidden/>
          </w:rPr>
          <w:t>56</w:t>
        </w:r>
        <w:r>
          <w:rPr>
            <w:noProof/>
            <w:webHidden/>
          </w:rPr>
          <w:fldChar w:fldCharType="end"/>
        </w:r>
      </w:hyperlink>
    </w:p>
    <w:p w14:paraId="62878E8A" w14:textId="4291511F"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14" w:history="1">
        <w:r w:rsidRPr="006F7F70">
          <w:rPr>
            <w:rStyle w:val="Hyperlink"/>
            <w:rFonts w:ascii="Arial Bold" w:hAnsi="Arial Bold"/>
            <w:noProof/>
          </w:rPr>
          <w:t>4.2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Release of Security</w:t>
        </w:r>
        <w:r>
          <w:rPr>
            <w:noProof/>
            <w:webHidden/>
          </w:rPr>
          <w:tab/>
        </w:r>
        <w:r>
          <w:rPr>
            <w:noProof/>
            <w:webHidden/>
          </w:rPr>
          <w:fldChar w:fldCharType="begin"/>
        </w:r>
        <w:r>
          <w:rPr>
            <w:noProof/>
            <w:webHidden/>
          </w:rPr>
          <w:instrText xml:space="preserve"> PAGEREF _Toc183157614 \h </w:instrText>
        </w:r>
        <w:r>
          <w:rPr>
            <w:noProof/>
            <w:webHidden/>
          </w:rPr>
        </w:r>
        <w:r>
          <w:rPr>
            <w:noProof/>
            <w:webHidden/>
          </w:rPr>
          <w:fldChar w:fldCharType="separate"/>
        </w:r>
        <w:r w:rsidR="00A83EA9">
          <w:rPr>
            <w:noProof/>
            <w:webHidden/>
          </w:rPr>
          <w:t>56</w:t>
        </w:r>
        <w:r>
          <w:rPr>
            <w:noProof/>
            <w:webHidden/>
          </w:rPr>
          <w:fldChar w:fldCharType="end"/>
        </w:r>
      </w:hyperlink>
    </w:p>
    <w:p w14:paraId="05743EB8" w14:textId="08AEB1CF"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15" w:history="1">
        <w:r w:rsidRPr="006F7F70">
          <w:rPr>
            <w:rStyle w:val="Hyperlink"/>
            <w:rFonts w:ascii="Arial Bold" w:hAnsi="Arial Bold"/>
            <w:noProof/>
          </w:rPr>
          <w:t>4.3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Interest</w:t>
        </w:r>
        <w:r>
          <w:rPr>
            <w:noProof/>
            <w:webHidden/>
          </w:rPr>
          <w:tab/>
        </w:r>
        <w:r>
          <w:rPr>
            <w:noProof/>
            <w:webHidden/>
          </w:rPr>
          <w:fldChar w:fldCharType="begin"/>
        </w:r>
        <w:r>
          <w:rPr>
            <w:noProof/>
            <w:webHidden/>
          </w:rPr>
          <w:instrText xml:space="preserve"> PAGEREF _Toc183157615 \h </w:instrText>
        </w:r>
        <w:r>
          <w:rPr>
            <w:noProof/>
            <w:webHidden/>
          </w:rPr>
        </w:r>
        <w:r>
          <w:rPr>
            <w:noProof/>
            <w:webHidden/>
          </w:rPr>
          <w:fldChar w:fldCharType="separate"/>
        </w:r>
        <w:r w:rsidR="00A83EA9">
          <w:rPr>
            <w:noProof/>
            <w:webHidden/>
          </w:rPr>
          <w:t>56</w:t>
        </w:r>
        <w:r>
          <w:rPr>
            <w:noProof/>
            <w:webHidden/>
          </w:rPr>
          <w:fldChar w:fldCharType="end"/>
        </w:r>
      </w:hyperlink>
    </w:p>
    <w:p w14:paraId="5796D29D" w14:textId="11984400"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16" w:history="1">
        <w:r w:rsidRPr="006F7F70">
          <w:rPr>
            <w:rStyle w:val="Hyperlink"/>
            <w:rFonts w:ascii="Arial Bold" w:hAnsi="Arial Bold"/>
            <w:noProof/>
          </w:rPr>
          <w:t>4.4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Deed of Guarantee and Undertaking</w:t>
        </w:r>
        <w:r>
          <w:rPr>
            <w:noProof/>
            <w:webHidden/>
          </w:rPr>
          <w:tab/>
        </w:r>
        <w:r>
          <w:rPr>
            <w:noProof/>
            <w:webHidden/>
          </w:rPr>
          <w:fldChar w:fldCharType="begin"/>
        </w:r>
        <w:r>
          <w:rPr>
            <w:noProof/>
            <w:webHidden/>
          </w:rPr>
          <w:instrText xml:space="preserve"> PAGEREF _Toc183157616 \h </w:instrText>
        </w:r>
        <w:r>
          <w:rPr>
            <w:noProof/>
            <w:webHidden/>
          </w:rPr>
        </w:r>
        <w:r>
          <w:rPr>
            <w:noProof/>
            <w:webHidden/>
          </w:rPr>
          <w:fldChar w:fldCharType="separate"/>
        </w:r>
        <w:r w:rsidR="00A83EA9">
          <w:rPr>
            <w:noProof/>
            <w:webHidden/>
          </w:rPr>
          <w:t>57</w:t>
        </w:r>
        <w:r>
          <w:rPr>
            <w:noProof/>
            <w:webHidden/>
          </w:rPr>
          <w:fldChar w:fldCharType="end"/>
        </w:r>
      </w:hyperlink>
    </w:p>
    <w:p w14:paraId="501AAC99" w14:textId="0BC5D036"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617" w:history="1">
        <w:r w:rsidRPr="006F7F70">
          <w:rPr>
            <w:rStyle w:val="Hyperlink"/>
            <w:noProof/>
          </w:rPr>
          <w:t>5.</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RISKS AND INSURANCE</w:t>
        </w:r>
        <w:r>
          <w:rPr>
            <w:noProof/>
            <w:webHidden/>
          </w:rPr>
          <w:tab/>
        </w:r>
        <w:r>
          <w:rPr>
            <w:noProof/>
            <w:webHidden/>
          </w:rPr>
          <w:fldChar w:fldCharType="begin"/>
        </w:r>
        <w:r>
          <w:rPr>
            <w:noProof/>
            <w:webHidden/>
          </w:rPr>
          <w:instrText xml:space="preserve"> PAGEREF _Toc183157617 \h </w:instrText>
        </w:r>
        <w:r>
          <w:rPr>
            <w:noProof/>
            <w:webHidden/>
          </w:rPr>
        </w:r>
        <w:r>
          <w:rPr>
            <w:noProof/>
            <w:webHidden/>
          </w:rPr>
          <w:fldChar w:fldCharType="separate"/>
        </w:r>
        <w:r w:rsidR="00A83EA9">
          <w:rPr>
            <w:noProof/>
            <w:webHidden/>
          </w:rPr>
          <w:t>58</w:t>
        </w:r>
        <w:r>
          <w:rPr>
            <w:noProof/>
            <w:webHidden/>
          </w:rPr>
          <w:fldChar w:fldCharType="end"/>
        </w:r>
      </w:hyperlink>
    </w:p>
    <w:p w14:paraId="2A5C4213" w14:textId="2086F6FB"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18" w:history="1">
        <w:r w:rsidRPr="006F7F70">
          <w:rPr>
            <w:rStyle w:val="Hyperlink"/>
            <w:rFonts w:ascii="Arial Bold" w:hAnsi="Arial Bold"/>
            <w:noProof/>
          </w:rPr>
          <w:t>5.1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Risk of Works</w:t>
        </w:r>
        <w:r>
          <w:rPr>
            <w:noProof/>
            <w:webHidden/>
          </w:rPr>
          <w:tab/>
        </w:r>
        <w:r>
          <w:rPr>
            <w:noProof/>
            <w:webHidden/>
          </w:rPr>
          <w:fldChar w:fldCharType="begin"/>
        </w:r>
        <w:r>
          <w:rPr>
            <w:noProof/>
            <w:webHidden/>
          </w:rPr>
          <w:instrText xml:space="preserve"> PAGEREF _Toc183157618 \h </w:instrText>
        </w:r>
        <w:r>
          <w:rPr>
            <w:noProof/>
            <w:webHidden/>
          </w:rPr>
        </w:r>
        <w:r>
          <w:rPr>
            <w:noProof/>
            <w:webHidden/>
          </w:rPr>
          <w:fldChar w:fldCharType="separate"/>
        </w:r>
        <w:r w:rsidR="00A83EA9">
          <w:rPr>
            <w:noProof/>
            <w:webHidden/>
          </w:rPr>
          <w:t>58</w:t>
        </w:r>
        <w:r>
          <w:rPr>
            <w:noProof/>
            <w:webHidden/>
          </w:rPr>
          <w:fldChar w:fldCharType="end"/>
        </w:r>
      </w:hyperlink>
    </w:p>
    <w:p w14:paraId="305F9A3C" w14:textId="0FEBBA6F"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19" w:history="1">
        <w:r w:rsidRPr="006F7F70">
          <w:rPr>
            <w:rStyle w:val="Hyperlink"/>
            <w:rFonts w:ascii="Arial Bold" w:hAnsi="Arial Bold"/>
            <w:noProof/>
          </w:rPr>
          <w:t>5.2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Other Risks</w:t>
        </w:r>
        <w:r>
          <w:rPr>
            <w:noProof/>
            <w:webHidden/>
          </w:rPr>
          <w:tab/>
        </w:r>
        <w:r>
          <w:rPr>
            <w:noProof/>
            <w:webHidden/>
          </w:rPr>
          <w:fldChar w:fldCharType="begin"/>
        </w:r>
        <w:r>
          <w:rPr>
            <w:noProof/>
            <w:webHidden/>
          </w:rPr>
          <w:instrText xml:space="preserve"> PAGEREF _Toc183157619 \h </w:instrText>
        </w:r>
        <w:r>
          <w:rPr>
            <w:noProof/>
            <w:webHidden/>
          </w:rPr>
        </w:r>
        <w:r>
          <w:rPr>
            <w:noProof/>
            <w:webHidden/>
          </w:rPr>
          <w:fldChar w:fldCharType="separate"/>
        </w:r>
        <w:r w:rsidR="00A83EA9">
          <w:rPr>
            <w:noProof/>
            <w:webHidden/>
          </w:rPr>
          <w:t>58</w:t>
        </w:r>
        <w:r>
          <w:rPr>
            <w:noProof/>
            <w:webHidden/>
          </w:rPr>
          <w:fldChar w:fldCharType="end"/>
        </w:r>
      </w:hyperlink>
    </w:p>
    <w:p w14:paraId="5EACC6A3" w14:textId="6374BD42"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20" w:history="1">
        <w:r w:rsidRPr="006F7F70">
          <w:rPr>
            <w:rStyle w:val="Hyperlink"/>
            <w:rFonts w:ascii="Arial Bold" w:hAnsi="Arial Bold"/>
            <w:noProof/>
          </w:rPr>
          <w:t>5.3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Reinstatement</w:t>
        </w:r>
        <w:r>
          <w:rPr>
            <w:noProof/>
            <w:webHidden/>
          </w:rPr>
          <w:tab/>
        </w:r>
        <w:r>
          <w:rPr>
            <w:noProof/>
            <w:webHidden/>
          </w:rPr>
          <w:fldChar w:fldCharType="begin"/>
        </w:r>
        <w:r>
          <w:rPr>
            <w:noProof/>
            <w:webHidden/>
          </w:rPr>
          <w:instrText xml:space="preserve"> PAGEREF _Toc183157620 \h </w:instrText>
        </w:r>
        <w:r>
          <w:rPr>
            <w:noProof/>
            <w:webHidden/>
          </w:rPr>
        </w:r>
        <w:r>
          <w:rPr>
            <w:noProof/>
            <w:webHidden/>
          </w:rPr>
          <w:fldChar w:fldCharType="separate"/>
        </w:r>
        <w:r w:rsidR="00A83EA9">
          <w:rPr>
            <w:noProof/>
            <w:webHidden/>
          </w:rPr>
          <w:t>58</w:t>
        </w:r>
        <w:r>
          <w:rPr>
            <w:noProof/>
            <w:webHidden/>
          </w:rPr>
          <w:fldChar w:fldCharType="end"/>
        </w:r>
      </w:hyperlink>
    </w:p>
    <w:p w14:paraId="254D4910" w14:textId="68249925"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21" w:history="1">
        <w:r w:rsidRPr="006F7F70">
          <w:rPr>
            <w:rStyle w:val="Hyperlink"/>
            <w:rFonts w:ascii="Arial Bold" w:hAnsi="Arial Bold"/>
            <w:noProof/>
          </w:rPr>
          <w:t>5.4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Contractor Insurance Obligations</w:t>
        </w:r>
        <w:r>
          <w:rPr>
            <w:noProof/>
            <w:webHidden/>
          </w:rPr>
          <w:tab/>
        </w:r>
        <w:r>
          <w:rPr>
            <w:noProof/>
            <w:webHidden/>
          </w:rPr>
          <w:fldChar w:fldCharType="begin"/>
        </w:r>
        <w:r>
          <w:rPr>
            <w:noProof/>
            <w:webHidden/>
          </w:rPr>
          <w:instrText xml:space="preserve"> PAGEREF _Toc183157621 \h </w:instrText>
        </w:r>
        <w:r>
          <w:rPr>
            <w:noProof/>
            <w:webHidden/>
          </w:rPr>
        </w:r>
        <w:r>
          <w:rPr>
            <w:noProof/>
            <w:webHidden/>
          </w:rPr>
          <w:fldChar w:fldCharType="separate"/>
        </w:r>
        <w:r w:rsidR="00A83EA9">
          <w:rPr>
            <w:noProof/>
            <w:webHidden/>
          </w:rPr>
          <w:t>59</w:t>
        </w:r>
        <w:r>
          <w:rPr>
            <w:noProof/>
            <w:webHidden/>
          </w:rPr>
          <w:fldChar w:fldCharType="end"/>
        </w:r>
      </w:hyperlink>
    </w:p>
    <w:p w14:paraId="20F8A93B" w14:textId="5FA4F42B"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22" w:history="1">
        <w:r w:rsidRPr="006F7F70">
          <w:rPr>
            <w:rStyle w:val="Hyperlink"/>
            <w:rFonts w:ascii="Arial Bold" w:hAnsi="Arial Bold"/>
            <w:noProof/>
          </w:rPr>
          <w:t>5.5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Failure to Insure</w:t>
        </w:r>
        <w:r>
          <w:rPr>
            <w:noProof/>
            <w:webHidden/>
          </w:rPr>
          <w:tab/>
        </w:r>
        <w:r>
          <w:rPr>
            <w:noProof/>
            <w:webHidden/>
          </w:rPr>
          <w:fldChar w:fldCharType="begin"/>
        </w:r>
        <w:r>
          <w:rPr>
            <w:noProof/>
            <w:webHidden/>
          </w:rPr>
          <w:instrText xml:space="preserve"> PAGEREF _Toc183157622 \h </w:instrText>
        </w:r>
        <w:r>
          <w:rPr>
            <w:noProof/>
            <w:webHidden/>
          </w:rPr>
        </w:r>
        <w:r>
          <w:rPr>
            <w:noProof/>
            <w:webHidden/>
          </w:rPr>
          <w:fldChar w:fldCharType="separate"/>
        </w:r>
        <w:r w:rsidR="00A83EA9">
          <w:rPr>
            <w:noProof/>
            <w:webHidden/>
          </w:rPr>
          <w:t>61</w:t>
        </w:r>
        <w:r>
          <w:rPr>
            <w:noProof/>
            <w:webHidden/>
          </w:rPr>
          <w:fldChar w:fldCharType="end"/>
        </w:r>
      </w:hyperlink>
    </w:p>
    <w:p w14:paraId="7E80FBAB" w14:textId="2287A105"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23" w:history="1">
        <w:r w:rsidRPr="006F7F70">
          <w:rPr>
            <w:rStyle w:val="Hyperlink"/>
            <w:rFonts w:ascii="Arial Bold" w:hAnsi="Arial Bold"/>
            <w:noProof/>
          </w:rPr>
          <w:t>5.6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Period of Insurance</w:t>
        </w:r>
        <w:r>
          <w:rPr>
            <w:noProof/>
            <w:webHidden/>
          </w:rPr>
          <w:tab/>
        </w:r>
        <w:r>
          <w:rPr>
            <w:noProof/>
            <w:webHidden/>
          </w:rPr>
          <w:fldChar w:fldCharType="begin"/>
        </w:r>
        <w:r>
          <w:rPr>
            <w:noProof/>
            <w:webHidden/>
          </w:rPr>
          <w:instrText xml:space="preserve"> PAGEREF _Toc183157623 \h </w:instrText>
        </w:r>
        <w:r>
          <w:rPr>
            <w:noProof/>
            <w:webHidden/>
          </w:rPr>
        </w:r>
        <w:r>
          <w:rPr>
            <w:noProof/>
            <w:webHidden/>
          </w:rPr>
          <w:fldChar w:fldCharType="separate"/>
        </w:r>
        <w:r w:rsidR="00A83EA9">
          <w:rPr>
            <w:noProof/>
            <w:webHidden/>
          </w:rPr>
          <w:t>61</w:t>
        </w:r>
        <w:r>
          <w:rPr>
            <w:noProof/>
            <w:webHidden/>
          </w:rPr>
          <w:fldChar w:fldCharType="end"/>
        </w:r>
      </w:hyperlink>
    </w:p>
    <w:p w14:paraId="3543DB03" w14:textId="0ADF4103"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24" w:history="1">
        <w:r w:rsidRPr="006F7F70">
          <w:rPr>
            <w:rStyle w:val="Hyperlink"/>
            <w:rFonts w:ascii="Arial Bold" w:hAnsi="Arial Bold"/>
            <w:noProof/>
          </w:rPr>
          <w:t>5.7</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Notice of Potential Claim</w:t>
        </w:r>
        <w:r>
          <w:rPr>
            <w:noProof/>
            <w:webHidden/>
          </w:rPr>
          <w:tab/>
        </w:r>
        <w:r>
          <w:rPr>
            <w:noProof/>
            <w:webHidden/>
          </w:rPr>
          <w:fldChar w:fldCharType="begin"/>
        </w:r>
        <w:r>
          <w:rPr>
            <w:noProof/>
            <w:webHidden/>
          </w:rPr>
          <w:instrText xml:space="preserve"> PAGEREF _Toc183157624 \h </w:instrText>
        </w:r>
        <w:r>
          <w:rPr>
            <w:noProof/>
            <w:webHidden/>
          </w:rPr>
        </w:r>
        <w:r>
          <w:rPr>
            <w:noProof/>
            <w:webHidden/>
          </w:rPr>
          <w:fldChar w:fldCharType="separate"/>
        </w:r>
        <w:r w:rsidR="00A83EA9">
          <w:rPr>
            <w:noProof/>
            <w:webHidden/>
          </w:rPr>
          <w:t>62</w:t>
        </w:r>
        <w:r>
          <w:rPr>
            <w:noProof/>
            <w:webHidden/>
          </w:rPr>
          <w:fldChar w:fldCharType="end"/>
        </w:r>
      </w:hyperlink>
    </w:p>
    <w:p w14:paraId="0735E0BA" w14:textId="24098619"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25" w:history="1">
        <w:r w:rsidRPr="006F7F70">
          <w:rPr>
            <w:rStyle w:val="Hyperlink"/>
            <w:rFonts w:ascii="Arial Bold" w:hAnsi="Arial Bold"/>
            <w:noProof/>
          </w:rPr>
          <w:t>5.8</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Procedure upon Loss or Damage</w:t>
        </w:r>
        <w:r>
          <w:rPr>
            <w:noProof/>
            <w:webHidden/>
          </w:rPr>
          <w:tab/>
        </w:r>
        <w:r>
          <w:rPr>
            <w:noProof/>
            <w:webHidden/>
          </w:rPr>
          <w:fldChar w:fldCharType="begin"/>
        </w:r>
        <w:r>
          <w:rPr>
            <w:noProof/>
            <w:webHidden/>
          </w:rPr>
          <w:instrText xml:space="preserve"> PAGEREF _Toc183157625 \h </w:instrText>
        </w:r>
        <w:r>
          <w:rPr>
            <w:noProof/>
            <w:webHidden/>
          </w:rPr>
        </w:r>
        <w:r>
          <w:rPr>
            <w:noProof/>
            <w:webHidden/>
          </w:rPr>
          <w:fldChar w:fldCharType="separate"/>
        </w:r>
        <w:r w:rsidR="00A83EA9">
          <w:rPr>
            <w:noProof/>
            <w:webHidden/>
          </w:rPr>
          <w:t>63</w:t>
        </w:r>
        <w:r>
          <w:rPr>
            <w:noProof/>
            <w:webHidden/>
          </w:rPr>
          <w:fldChar w:fldCharType="end"/>
        </w:r>
      </w:hyperlink>
    </w:p>
    <w:p w14:paraId="38FB02DB" w14:textId="4F5D14D8"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26" w:history="1">
        <w:r w:rsidRPr="006F7F70">
          <w:rPr>
            <w:rStyle w:val="Hyperlink"/>
            <w:rFonts w:ascii="Arial Bold" w:hAnsi="Arial Bold"/>
            <w:noProof/>
          </w:rPr>
          <w:t>5.9</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Cross Liability</w:t>
        </w:r>
        <w:r>
          <w:rPr>
            <w:noProof/>
            <w:webHidden/>
          </w:rPr>
          <w:tab/>
        </w:r>
        <w:r>
          <w:rPr>
            <w:noProof/>
            <w:webHidden/>
          </w:rPr>
          <w:fldChar w:fldCharType="begin"/>
        </w:r>
        <w:r>
          <w:rPr>
            <w:noProof/>
            <w:webHidden/>
          </w:rPr>
          <w:instrText xml:space="preserve"> PAGEREF _Toc183157626 \h </w:instrText>
        </w:r>
        <w:r>
          <w:rPr>
            <w:noProof/>
            <w:webHidden/>
          </w:rPr>
        </w:r>
        <w:r>
          <w:rPr>
            <w:noProof/>
            <w:webHidden/>
          </w:rPr>
          <w:fldChar w:fldCharType="separate"/>
        </w:r>
        <w:r w:rsidR="00A83EA9">
          <w:rPr>
            <w:noProof/>
            <w:webHidden/>
          </w:rPr>
          <w:t>63</w:t>
        </w:r>
        <w:r>
          <w:rPr>
            <w:noProof/>
            <w:webHidden/>
          </w:rPr>
          <w:fldChar w:fldCharType="end"/>
        </w:r>
      </w:hyperlink>
    </w:p>
    <w:p w14:paraId="10A969BF" w14:textId="6C0D0673"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27" w:history="1">
        <w:r w:rsidRPr="006F7F70">
          <w:rPr>
            <w:rStyle w:val="Hyperlink"/>
            <w:rFonts w:ascii="Arial Bold" w:hAnsi="Arial Bold"/>
            <w:noProof/>
          </w:rPr>
          <w:t>5.10</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Insurances Secondary</w:t>
        </w:r>
        <w:r>
          <w:rPr>
            <w:noProof/>
            <w:webHidden/>
          </w:rPr>
          <w:tab/>
        </w:r>
        <w:r>
          <w:rPr>
            <w:noProof/>
            <w:webHidden/>
          </w:rPr>
          <w:fldChar w:fldCharType="begin"/>
        </w:r>
        <w:r>
          <w:rPr>
            <w:noProof/>
            <w:webHidden/>
          </w:rPr>
          <w:instrText xml:space="preserve"> PAGEREF _Toc183157627 \h </w:instrText>
        </w:r>
        <w:r>
          <w:rPr>
            <w:noProof/>
            <w:webHidden/>
          </w:rPr>
        </w:r>
        <w:r>
          <w:rPr>
            <w:noProof/>
            <w:webHidden/>
          </w:rPr>
          <w:fldChar w:fldCharType="separate"/>
        </w:r>
        <w:r w:rsidR="00A83EA9">
          <w:rPr>
            <w:noProof/>
            <w:webHidden/>
          </w:rPr>
          <w:t>64</w:t>
        </w:r>
        <w:r>
          <w:rPr>
            <w:noProof/>
            <w:webHidden/>
          </w:rPr>
          <w:fldChar w:fldCharType="end"/>
        </w:r>
      </w:hyperlink>
    </w:p>
    <w:p w14:paraId="4E4A843A" w14:textId="1F7A74A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28" w:history="1">
        <w:r w:rsidRPr="006F7F70">
          <w:rPr>
            <w:rStyle w:val="Hyperlink"/>
            <w:rFonts w:ascii="Arial Bold" w:hAnsi="Arial Bold"/>
            <w:noProof/>
          </w:rPr>
          <w:t>5.11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Exclusion of Consequential Loss and Limitation on Liability</w:t>
        </w:r>
        <w:r>
          <w:rPr>
            <w:noProof/>
            <w:webHidden/>
          </w:rPr>
          <w:tab/>
        </w:r>
        <w:r>
          <w:rPr>
            <w:noProof/>
            <w:webHidden/>
          </w:rPr>
          <w:fldChar w:fldCharType="begin"/>
        </w:r>
        <w:r>
          <w:rPr>
            <w:noProof/>
            <w:webHidden/>
          </w:rPr>
          <w:instrText xml:space="preserve"> PAGEREF _Toc183157628 \h </w:instrText>
        </w:r>
        <w:r>
          <w:rPr>
            <w:noProof/>
            <w:webHidden/>
          </w:rPr>
        </w:r>
        <w:r>
          <w:rPr>
            <w:noProof/>
            <w:webHidden/>
          </w:rPr>
          <w:fldChar w:fldCharType="separate"/>
        </w:r>
        <w:r w:rsidR="00A83EA9">
          <w:rPr>
            <w:noProof/>
            <w:webHidden/>
          </w:rPr>
          <w:t>64</w:t>
        </w:r>
        <w:r>
          <w:rPr>
            <w:noProof/>
            <w:webHidden/>
          </w:rPr>
          <w:fldChar w:fldCharType="end"/>
        </w:r>
      </w:hyperlink>
    </w:p>
    <w:p w14:paraId="1BBF759F" w14:textId="69FA3A80"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629" w:history="1">
        <w:r w:rsidRPr="006F7F70">
          <w:rPr>
            <w:rStyle w:val="Hyperlink"/>
            <w:noProof/>
          </w:rPr>
          <w:t>6.</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PLANNING AND DESIGN</w:t>
        </w:r>
        <w:r>
          <w:rPr>
            <w:noProof/>
            <w:webHidden/>
          </w:rPr>
          <w:tab/>
        </w:r>
        <w:r>
          <w:rPr>
            <w:noProof/>
            <w:webHidden/>
          </w:rPr>
          <w:fldChar w:fldCharType="begin"/>
        </w:r>
        <w:r>
          <w:rPr>
            <w:noProof/>
            <w:webHidden/>
          </w:rPr>
          <w:instrText xml:space="preserve"> PAGEREF _Toc183157629 \h </w:instrText>
        </w:r>
        <w:r>
          <w:rPr>
            <w:noProof/>
            <w:webHidden/>
          </w:rPr>
        </w:r>
        <w:r>
          <w:rPr>
            <w:noProof/>
            <w:webHidden/>
          </w:rPr>
          <w:fldChar w:fldCharType="separate"/>
        </w:r>
        <w:r w:rsidR="00A83EA9">
          <w:rPr>
            <w:noProof/>
            <w:webHidden/>
          </w:rPr>
          <w:t>66</w:t>
        </w:r>
        <w:r>
          <w:rPr>
            <w:noProof/>
            <w:webHidden/>
          </w:rPr>
          <w:fldChar w:fldCharType="end"/>
        </w:r>
      </w:hyperlink>
    </w:p>
    <w:p w14:paraId="1B10125B" w14:textId="47A32DC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30" w:history="1">
        <w:r w:rsidRPr="006F7F70">
          <w:rPr>
            <w:rStyle w:val="Hyperlink"/>
            <w:rFonts w:ascii="Arial Bold" w:hAnsi="Arial Bold"/>
            <w:noProof/>
          </w:rPr>
          <w:t>6.1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Planning Phase Design Documentation</w:t>
        </w:r>
        <w:r>
          <w:rPr>
            <w:noProof/>
            <w:webHidden/>
          </w:rPr>
          <w:tab/>
        </w:r>
        <w:r>
          <w:rPr>
            <w:noProof/>
            <w:webHidden/>
          </w:rPr>
          <w:fldChar w:fldCharType="begin"/>
        </w:r>
        <w:r>
          <w:rPr>
            <w:noProof/>
            <w:webHidden/>
          </w:rPr>
          <w:instrText xml:space="preserve"> PAGEREF _Toc183157630 \h </w:instrText>
        </w:r>
        <w:r>
          <w:rPr>
            <w:noProof/>
            <w:webHidden/>
          </w:rPr>
        </w:r>
        <w:r>
          <w:rPr>
            <w:noProof/>
            <w:webHidden/>
          </w:rPr>
          <w:fldChar w:fldCharType="separate"/>
        </w:r>
        <w:r w:rsidR="00A83EA9">
          <w:rPr>
            <w:noProof/>
            <w:webHidden/>
          </w:rPr>
          <w:t>66</w:t>
        </w:r>
        <w:r>
          <w:rPr>
            <w:noProof/>
            <w:webHidden/>
          </w:rPr>
          <w:fldChar w:fldCharType="end"/>
        </w:r>
      </w:hyperlink>
    </w:p>
    <w:p w14:paraId="529CEC5F" w14:textId="70A8C827"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31" w:history="1">
        <w:r w:rsidRPr="006F7F70">
          <w:rPr>
            <w:rStyle w:val="Hyperlink"/>
            <w:rFonts w:ascii="Arial Bold" w:hAnsi="Arial Bold"/>
            <w:noProof/>
          </w:rPr>
          <w:t>6.2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Cost Planning</w:t>
        </w:r>
        <w:r>
          <w:rPr>
            <w:noProof/>
            <w:webHidden/>
          </w:rPr>
          <w:tab/>
        </w:r>
        <w:r>
          <w:rPr>
            <w:noProof/>
            <w:webHidden/>
          </w:rPr>
          <w:fldChar w:fldCharType="begin"/>
        </w:r>
        <w:r>
          <w:rPr>
            <w:noProof/>
            <w:webHidden/>
          </w:rPr>
          <w:instrText xml:space="preserve"> PAGEREF _Toc183157631 \h </w:instrText>
        </w:r>
        <w:r>
          <w:rPr>
            <w:noProof/>
            <w:webHidden/>
          </w:rPr>
        </w:r>
        <w:r>
          <w:rPr>
            <w:noProof/>
            <w:webHidden/>
          </w:rPr>
          <w:fldChar w:fldCharType="separate"/>
        </w:r>
        <w:r w:rsidR="00A83EA9">
          <w:rPr>
            <w:noProof/>
            <w:webHidden/>
          </w:rPr>
          <w:t>67</w:t>
        </w:r>
        <w:r>
          <w:rPr>
            <w:noProof/>
            <w:webHidden/>
          </w:rPr>
          <w:fldChar w:fldCharType="end"/>
        </w:r>
      </w:hyperlink>
    </w:p>
    <w:p w14:paraId="6924E501" w14:textId="137831AA"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32" w:history="1">
        <w:r w:rsidRPr="006F7F70">
          <w:rPr>
            <w:rStyle w:val="Hyperlink"/>
            <w:rFonts w:ascii="Arial Bold" w:hAnsi="Arial Bold"/>
            <w:noProof/>
          </w:rPr>
          <w:t>6.3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Planning Phase Program</w:t>
        </w:r>
        <w:r>
          <w:rPr>
            <w:noProof/>
            <w:webHidden/>
          </w:rPr>
          <w:tab/>
        </w:r>
        <w:r>
          <w:rPr>
            <w:noProof/>
            <w:webHidden/>
          </w:rPr>
          <w:fldChar w:fldCharType="begin"/>
        </w:r>
        <w:r>
          <w:rPr>
            <w:noProof/>
            <w:webHidden/>
          </w:rPr>
          <w:instrText xml:space="preserve"> PAGEREF _Toc183157632 \h </w:instrText>
        </w:r>
        <w:r>
          <w:rPr>
            <w:noProof/>
            <w:webHidden/>
          </w:rPr>
        </w:r>
        <w:r>
          <w:rPr>
            <w:noProof/>
            <w:webHidden/>
          </w:rPr>
          <w:fldChar w:fldCharType="separate"/>
        </w:r>
        <w:r w:rsidR="00A83EA9">
          <w:rPr>
            <w:noProof/>
            <w:webHidden/>
          </w:rPr>
          <w:t>69</w:t>
        </w:r>
        <w:r>
          <w:rPr>
            <w:noProof/>
            <w:webHidden/>
          </w:rPr>
          <w:fldChar w:fldCharType="end"/>
        </w:r>
      </w:hyperlink>
    </w:p>
    <w:p w14:paraId="4772582A" w14:textId="44752BBD"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33" w:history="1">
        <w:r w:rsidRPr="006F7F70">
          <w:rPr>
            <w:rStyle w:val="Hyperlink"/>
            <w:rFonts w:ascii="Arial Bold" w:hAnsi="Arial Bold"/>
            <w:noProof/>
          </w:rPr>
          <w:t>6.4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Delivery Phase Program</w:t>
        </w:r>
        <w:r>
          <w:rPr>
            <w:noProof/>
            <w:webHidden/>
          </w:rPr>
          <w:tab/>
        </w:r>
        <w:r>
          <w:rPr>
            <w:noProof/>
            <w:webHidden/>
          </w:rPr>
          <w:fldChar w:fldCharType="begin"/>
        </w:r>
        <w:r>
          <w:rPr>
            <w:noProof/>
            <w:webHidden/>
          </w:rPr>
          <w:instrText xml:space="preserve"> PAGEREF _Toc183157633 \h </w:instrText>
        </w:r>
        <w:r>
          <w:rPr>
            <w:noProof/>
            <w:webHidden/>
          </w:rPr>
        </w:r>
        <w:r>
          <w:rPr>
            <w:noProof/>
            <w:webHidden/>
          </w:rPr>
          <w:fldChar w:fldCharType="separate"/>
        </w:r>
        <w:r w:rsidR="00A83EA9">
          <w:rPr>
            <w:noProof/>
            <w:webHidden/>
          </w:rPr>
          <w:t>70</w:t>
        </w:r>
        <w:r>
          <w:rPr>
            <w:noProof/>
            <w:webHidden/>
          </w:rPr>
          <w:fldChar w:fldCharType="end"/>
        </w:r>
      </w:hyperlink>
    </w:p>
    <w:p w14:paraId="08AD2651" w14:textId="06529330"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34" w:history="1">
        <w:r w:rsidRPr="006F7F70">
          <w:rPr>
            <w:rStyle w:val="Hyperlink"/>
            <w:rFonts w:ascii="Arial Bold" w:hAnsi="Arial Bold"/>
            <w:noProof/>
          </w:rPr>
          <w:t>6.5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Other Planning Phase Obligations</w:t>
        </w:r>
        <w:r>
          <w:rPr>
            <w:noProof/>
            <w:webHidden/>
          </w:rPr>
          <w:tab/>
        </w:r>
        <w:r>
          <w:rPr>
            <w:noProof/>
            <w:webHidden/>
          </w:rPr>
          <w:fldChar w:fldCharType="begin"/>
        </w:r>
        <w:r>
          <w:rPr>
            <w:noProof/>
            <w:webHidden/>
          </w:rPr>
          <w:instrText xml:space="preserve"> PAGEREF _Toc183157634 \h </w:instrText>
        </w:r>
        <w:r>
          <w:rPr>
            <w:noProof/>
            <w:webHidden/>
          </w:rPr>
        </w:r>
        <w:r>
          <w:rPr>
            <w:noProof/>
            <w:webHidden/>
          </w:rPr>
          <w:fldChar w:fldCharType="separate"/>
        </w:r>
        <w:r w:rsidR="00A83EA9">
          <w:rPr>
            <w:noProof/>
            <w:webHidden/>
          </w:rPr>
          <w:t>72</w:t>
        </w:r>
        <w:r>
          <w:rPr>
            <w:noProof/>
            <w:webHidden/>
          </w:rPr>
          <w:fldChar w:fldCharType="end"/>
        </w:r>
      </w:hyperlink>
    </w:p>
    <w:p w14:paraId="75A3A9D8" w14:textId="51B52EE5"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35" w:history="1">
        <w:r w:rsidRPr="006F7F70">
          <w:rPr>
            <w:rStyle w:val="Hyperlink"/>
            <w:rFonts w:ascii="Arial Bold" w:hAnsi="Arial Bold"/>
            <w:noProof/>
          </w:rPr>
          <w:t>6.6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Delivery Phase Agreement and Approval</w:t>
        </w:r>
        <w:r>
          <w:rPr>
            <w:noProof/>
            <w:webHidden/>
          </w:rPr>
          <w:tab/>
        </w:r>
        <w:r>
          <w:rPr>
            <w:noProof/>
            <w:webHidden/>
          </w:rPr>
          <w:fldChar w:fldCharType="begin"/>
        </w:r>
        <w:r>
          <w:rPr>
            <w:noProof/>
            <w:webHidden/>
          </w:rPr>
          <w:instrText xml:space="preserve"> PAGEREF _Toc183157635 \h </w:instrText>
        </w:r>
        <w:r>
          <w:rPr>
            <w:noProof/>
            <w:webHidden/>
          </w:rPr>
        </w:r>
        <w:r>
          <w:rPr>
            <w:noProof/>
            <w:webHidden/>
          </w:rPr>
          <w:fldChar w:fldCharType="separate"/>
        </w:r>
        <w:r w:rsidR="00A83EA9">
          <w:rPr>
            <w:noProof/>
            <w:webHidden/>
          </w:rPr>
          <w:t>73</w:t>
        </w:r>
        <w:r>
          <w:rPr>
            <w:noProof/>
            <w:webHidden/>
          </w:rPr>
          <w:fldChar w:fldCharType="end"/>
        </w:r>
      </w:hyperlink>
    </w:p>
    <w:p w14:paraId="22B7BB0E" w14:textId="2CF294A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36" w:history="1">
        <w:r w:rsidRPr="006F7F70">
          <w:rPr>
            <w:rStyle w:val="Hyperlink"/>
            <w:rFonts w:ascii="Arial Bold" w:hAnsi="Arial Bold"/>
            <w:noProof/>
          </w:rPr>
          <w:t>6.7</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Failure to Achieve Delivery Phase Agreement or Approval</w:t>
        </w:r>
        <w:r>
          <w:rPr>
            <w:noProof/>
            <w:webHidden/>
          </w:rPr>
          <w:tab/>
        </w:r>
        <w:r>
          <w:rPr>
            <w:noProof/>
            <w:webHidden/>
          </w:rPr>
          <w:fldChar w:fldCharType="begin"/>
        </w:r>
        <w:r>
          <w:rPr>
            <w:noProof/>
            <w:webHidden/>
          </w:rPr>
          <w:instrText xml:space="preserve"> PAGEREF _Toc183157636 \h </w:instrText>
        </w:r>
        <w:r>
          <w:rPr>
            <w:noProof/>
            <w:webHidden/>
          </w:rPr>
        </w:r>
        <w:r>
          <w:rPr>
            <w:noProof/>
            <w:webHidden/>
          </w:rPr>
          <w:fldChar w:fldCharType="separate"/>
        </w:r>
        <w:r w:rsidR="00A83EA9">
          <w:rPr>
            <w:noProof/>
            <w:webHidden/>
          </w:rPr>
          <w:t>76</w:t>
        </w:r>
        <w:r>
          <w:rPr>
            <w:noProof/>
            <w:webHidden/>
          </w:rPr>
          <w:fldChar w:fldCharType="end"/>
        </w:r>
      </w:hyperlink>
    </w:p>
    <w:p w14:paraId="7D8FDE06" w14:textId="6AD84D8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37" w:history="1">
        <w:r w:rsidRPr="006F7F70">
          <w:rPr>
            <w:rStyle w:val="Hyperlink"/>
            <w:rFonts w:ascii="Arial Bold" w:hAnsi="Arial Bold"/>
            <w:noProof/>
          </w:rPr>
          <w:t>6.8</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Delivery Phase Design Documentation</w:t>
        </w:r>
        <w:r>
          <w:rPr>
            <w:noProof/>
            <w:webHidden/>
          </w:rPr>
          <w:tab/>
        </w:r>
        <w:r>
          <w:rPr>
            <w:noProof/>
            <w:webHidden/>
          </w:rPr>
          <w:fldChar w:fldCharType="begin"/>
        </w:r>
        <w:r>
          <w:rPr>
            <w:noProof/>
            <w:webHidden/>
          </w:rPr>
          <w:instrText xml:space="preserve"> PAGEREF _Toc183157637 \h </w:instrText>
        </w:r>
        <w:r>
          <w:rPr>
            <w:noProof/>
            <w:webHidden/>
          </w:rPr>
        </w:r>
        <w:r>
          <w:rPr>
            <w:noProof/>
            <w:webHidden/>
          </w:rPr>
          <w:fldChar w:fldCharType="separate"/>
        </w:r>
        <w:r w:rsidR="00A83EA9">
          <w:rPr>
            <w:noProof/>
            <w:webHidden/>
          </w:rPr>
          <w:t>76</w:t>
        </w:r>
        <w:r>
          <w:rPr>
            <w:noProof/>
            <w:webHidden/>
          </w:rPr>
          <w:fldChar w:fldCharType="end"/>
        </w:r>
      </w:hyperlink>
    </w:p>
    <w:p w14:paraId="1345997F" w14:textId="658A7C7D"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38" w:history="1">
        <w:r w:rsidRPr="006F7F70">
          <w:rPr>
            <w:rStyle w:val="Hyperlink"/>
            <w:rFonts w:ascii="Arial Bold" w:hAnsi="Arial Bold"/>
            <w:noProof/>
          </w:rPr>
          <w:t>6.9</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No Obligation to Review</w:t>
        </w:r>
        <w:r>
          <w:rPr>
            <w:noProof/>
            <w:webHidden/>
          </w:rPr>
          <w:tab/>
        </w:r>
        <w:r>
          <w:rPr>
            <w:noProof/>
            <w:webHidden/>
          </w:rPr>
          <w:fldChar w:fldCharType="begin"/>
        </w:r>
        <w:r>
          <w:rPr>
            <w:noProof/>
            <w:webHidden/>
          </w:rPr>
          <w:instrText xml:space="preserve"> PAGEREF _Toc183157638 \h </w:instrText>
        </w:r>
        <w:r>
          <w:rPr>
            <w:noProof/>
            <w:webHidden/>
          </w:rPr>
        </w:r>
        <w:r>
          <w:rPr>
            <w:noProof/>
            <w:webHidden/>
          </w:rPr>
          <w:fldChar w:fldCharType="separate"/>
        </w:r>
        <w:r w:rsidR="00A83EA9">
          <w:rPr>
            <w:noProof/>
            <w:webHidden/>
          </w:rPr>
          <w:t>77</w:t>
        </w:r>
        <w:r>
          <w:rPr>
            <w:noProof/>
            <w:webHidden/>
          </w:rPr>
          <w:fldChar w:fldCharType="end"/>
        </w:r>
      </w:hyperlink>
    </w:p>
    <w:p w14:paraId="701E66CA" w14:textId="674ACCD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39" w:history="1">
        <w:r w:rsidRPr="006F7F70">
          <w:rPr>
            <w:rStyle w:val="Hyperlink"/>
            <w:rFonts w:ascii="Arial Bold" w:hAnsi="Arial Bold"/>
            <w:noProof/>
          </w:rPr>
          <w:t>6.10</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Copies of Design Documentation</w:t>
        </w:r>
        <w:r>
          <w:rPr>
            <w:noProof/>
            <w:webHidden/>
          </w:rPr>
          <w:tab/>
        </w:r>
        <w:r>
          <w:rPr>
            <w:noProof/>
            <w:webHidden/>
          </w:rPr>
          <w:fldChar w:fldCharType="begin"/>
        </w:r>
        <w:r>
          <w:rPr>
            <w:noProof/>
            <w:webHidden/>
          </w:rPr>
          <w:instrText xml:space="preserve"> PAGEREF _Toc183157639 \h </w:instrText>
        </w:r>
        <w:r>
          <w:rPr>
            <w:noProof/>
            <w:webHidden/>
          </w:rPr>
        </w:r>
        <w:r>
          <w:rPr>
            <w:noProof/>
            <w:webHidden/>
          </w:rPr>
          <w:fldChar w:fldCharType="separate"/>
        </w:r>
        <w:r w:rsidR="00A83EA9">
          <w:rPr>
            <w:noProof/>
            <w:webHidden/>
          </w:rPr>
          <w:t>77</w:t>
        </w:r>
        <w:r>
          <w:rPr>
            <w:noProof/>
            <w:webHidden/>
          </w:rPr>
          <w:fldChar w:fldCharType="end"/>
        </w:r>
      </w:hyperlink>
    </w:p>
    <w:p w14:paraId="595A426D" w14:textId="2C495B5B"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40" w:history="1">
        <w:r w:rsidRPr="006F7F70">
          <w:rPr>
            <w:rStyle w:val="Hyperlink"/>
            <w:rFonts w:ascii="Arial Bold" w:hAnsi="Arial Bold"/>
            <w:noProof/>
          </w:rPr>
          <w:t>6.11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Fitness for Purpose</w:t>
        </w:r>
        <w:r>
          <w:rPr>
            <w:noProof/>
            <w:webHidden/>
          </w:rPr>
          <w:tab/>
        </w:r>
        <w:r>
          <w:rPr>
            <w:noProof/>
            <w:webHidden/>
          </w:rPr>
          <w:fldChar w:fldCharType="begin"/>
        </w:r>
        <w:r>
          <w:rPr>
            <w:noProof/>
            <w:webHidden/>
          </w:rPr>
          <w:instrText xml:space="preserve"> PAGEREF _Toc183157640 \h </w:instrText>
        </w:r>
        <w:r>
          <w:rPr>
            <w:noProof/>
            <w:webHidden/>
          </w:rPr>
        </w:r>
        <w:r>
          <w:rPr>
            <w:noProof/>
            <w:webHidden/>
          </w:rPr>
          <w:fldChar w:fldCharType="separate"/>
        </w:r>
        <w:r w:rsidR="00A83EA9">
          <w:rPr>
            <w:noProof/>
            <w:webHidden/>
          </w:rPr>
          <w:t>77</w:t>
        </w:r>
        <w:r>
          <w:rPr>
            <w:noProof/>
            <w:webHidden/>
          </w:rPr>
          <w:fldChar w:fldCharType="end"/>
        </w:r>
      </w:hyperlink>
    </w:p>
    <w:p w14:paraId="76B330ED" w14:textId="22D1354C"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41" w:history="1">
        <w:r w:rsidRPr="006F7F70">
          <w:rPr>
            <w:rStyle w:val="Hyperlink"/>
            <w:rFonts w:ascii="Arial Bold" w:hAnsi="Arial Bold"/>
            <w:noProof/>
          </w:rPr>
          <w:t>6.12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Availability</w:t>
        </w:r>
        <w:r>
          <w:rPr>
            <w:noProof/>
            <w:webHidden/>
          </w:rPr>
          <w:tab/>
        </w:r>
        <w:r>
          <w:rPr>
            <w:noProof/>
            <w:webHidden/>
          </w:rPr>
          <w:fldChar w:fldCharType="begin"/>
        </w:r>
        <w:r>
          <w:rPr>
            <w:noProof/>
            <w:webHidden/>
          </w:rPr>
          <w:instrText xml:space="preserve"> PAGEREF _Toc183157641 \h </w:instrText>
        </w:r>
        <w:r>
          <w:rPr>
            <w:noProof/>
            <w:webHidden/>
          </w:rPr>
        </w:r>
        <w:r>
          <w:rPr>
            <w:noProof/>
            <w:webHidden/>
          </w:rPr>
          <w:fldChar w:fldCharType="separate"/>
        </w:r>
        <w:r w:rsidR="00A83EA9">
          <w:rPr>
            <w:noProof/>
            <w:webHidden/>
          </w:rPr>
          <w:t>78</w:t>
        </w:r>
        <w:r>
          <w:rPr>
            <w:noProof/>
            <w:webHidden/>
          </w:rPr>
          <w:fldChar w:fldCharType="end"/>
        </w:r>
      </w:hyperlink>
    </w:p>
    <w:p w14:paraId="5368F26D" w14:textId="2A7E0E3A"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42" w:history="1">
        <w:r w:rsidRPr="006F7F70">
          <w:rPr>
            <w:rStyle w:val="Hyperlink"/>
            <w:rFonts w:ascii="Arial Bold" w:hAnsi="Arial Bold"/>
            <w:noProof/>
          </w:rPr>
          <w:t>6.13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Licence over Project Documents</w:t>
        </w:r>
        <w:r>
          <w:rPr>
            <w:noProof/>
            <w:webHidden/>
          </w:rPr>
          <w:tab/>
        </w:r>
        <w:r>
          <w:rPr>
            <w:noProof/>
            <w:webHidden/>
          </w:rPr>
          <w:fldChar w:fldCharType="begin"/>
        </w:r>
        <w:r>
          <w:rPr>
            <w:noProof/>
            <w:webHidden/>
          </w:rPr>
          <w:instrText xml:space="preserve"> PAGEREF _Toc183157642 \h </w:instrText>
        </w:r>
        <w:r>
          <w:rPr>
            <w:noProof/>
            <w:webHidden/>
          </w:rPr>
        </w:r>
        <w:r>
          <w:rPr>
            <w:noProof/>
            <w:webHidden/>
          </w:rPr>
          <w:fldChar w:fldCharType="separate"/>
        </w:r>
        <w:r w:rsidR="00A83EA9">
          <w:rPr>
            <w:noProof/>
            <w:webHidden/>
          </w:rPr>
          <w:t>78</w:t>
        </w:r>
        <w:r>
          <w:rPr>
            <w:noProof/>
            <w:webHidden/>
          </w:rPr>
          <w:fldChar w:fldCharType="end"/>
        </w:r>
      </w:hyperlink>
    </w:p>
    <w:p w14:paraId="7C292306" w14:textId="14335E6C"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43" w:history="1">
        <w:r w:rsidRPr="006F7F70">
          <w:rPr>
            <w:rStyle w:val="Hyperlink"/>
            <w:rFonts w:ascii="Arial Bold" w:hAnsi="Arial Bold"/>
            <w:noProof/>
          </w:rPr>
          <w:t>6.14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Intellectual Property Warranties</w:t>
        </w:r>
        <w:r>
          <w:rPr>
            <w:noProof/>
            <w:webHidden/>
          </w:rPr>
          <w:tab/>
        </w:r>
        <w:r>
          <w:rPr>
            <w:noProof/>
            <w:webHidden/>
          </w:rPr>
          <w:fldChar w:fldCharType="begin"/>
        </w:r>
        <w:r>
          <w:rPr>
            <w:noProof/>
            <w:webHidden/>
          </w:rPr>
          <w:instrText xml:space="preserve"> PAGEREF _Toc183157643 \h </w:instrText>
        </w:r>
        <w:r>
          <w:rPr>
            <w:noProof/>
            <w:webHidden/>
          </w:rPr>
        </w:r>
        <w:r>
          <w:rPr>
            <w:noProof/>
            <w:webHidden/>
          </w:rPr>
          <w:fldChar w:fldCharType="separate"/>
        </w:r>
        <w:r w:rsidR="00A83EA9">
          <w:rPr>
            <w:noProof/>
            <w:webHidden/>
          </w:rPr>
          <w:t>78</w:t>
        </w:r>
        <w:r>
          <w:rPr>
            <w:noProof/>
            <w:webHidden/>
          </w:rPr>
          <w:fldChar w:fldCharType="end"/>
        </w:r>
      </w:hyperlink>
    </w:p>
    <w:p w14:paraId="51319ECE" w14:textId="3D803EE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44" w:history="1">
        <w:r w:rsidRPr="006F7F70">
          <w:rPr>
            <w:rStyle w:val="Hyperlink"/>
            <w:rFonts w:ascii="Arial Bold" w:hAnsi="Arial Bold"/>
            <w:noProof/>
          </w:rPr>
          <w:t>6.15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Intellectual Property Rights</w:t>
        </w:r>
        <w:r>
          <w:rPr>
            <w:noProof/>
            <w:webHidden/>
          </w:rPr>
          <w:tab/>
        </w:r>
        <w:r>
          <w:rPr>
            <w:noProof/>
            <w:webHidden/>
          </w:rPr>
          <w:fldChar w:fldCharType="begin"/>
        </w:r>
        <w:r>
          <w:rPr>
            <w:noProof/>
            <w:webHidden/>
          </w:rPr>
          <w:instrText xml:space="preserve"> PAGEREF _Toc183157644 \h </w:instrText>
        </w:r>
        <w:r>
          <w:rPr>
            <w:noProof/>
            <w:webHidden/>
          </w:rPr>
        </w:r>
        <w:r>
          <w:rPr>
            <w:noProof/>
            <w:webHidden/>
          </w:rPr>
          <w:fldChar w:fldCharType="separate"/>
        </w:r>
        <w:r w:rsidR="00A83EA9">
          <w:rPr>
            <w:noProof/>
            <w:webHidden/>
          </w:rPr>
          <w:t>79</w:t>
        </w:r>
        <w:r>
          <w:rPr>
            <w:noProof/>
            <w:webHidden/>
          </w:rPr>
          <w:fldChar w:fldCharType="end"/>
        </w:r>
      </w:hyperlink>
    </w:p>
    <w:p w14:paraId="77A627F7" w14:textId="060FF637"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45" w:history="1">
        <w:r w:rsidRPr="006F7F70">
          <w:rPr>
            <w:rStyle w:val="Hyperlink"/>
            <w:rFonts w:ascii="Arial Bold" w:hAnsi="Arial Bold"/>
            <w:noProof/>
          </w:rPr>
          <w:t>6.16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Resolution of Ambiguities</w:t>
        </w:r>
        <w:r>
          <w:rPr>
            <w:noProof/>
            <w:webHidden/>
          </w:rPr>
          <w:tab/>
        </w:r>
        <w:r>
          <w:rPr>
            <w:noProof/>
            <w:webHidden/>
          </w:rPr>
          <w:fldChar w:fldCharType="begin"/>
        </w:r>
        <w:r>
          <w:rPr>
            <w:noProof/>
            <w:webHidden/>
          </w:rPr>
          <w:instrText xml:space="preserve"> PAGEREF _Toc183157645 \h </w:instrText>
        </w:r>
        <w:r>
          <w:rPr>
            <w:noProof/>
            <w:webHidden/>
          </w:rPr>
        </w:r>
        <w:r>
          <w:rPr>
            <w:noProof/>
            <w:webHidden/>
          </w:rPr>
          <w:fldChar w:fldCharType="separate"/>
        </w:r>
        <w:r w:rsidR="00A83EA9">
          <w:rPr>
            <w:noProof/>
            <w:webHidden/>
          </w:rPr>
          <w:t>79</w:t>
        </w:r>
        <w:r>
          <w:rPr>
            <w:noProof/>
            <w:webHidden/>
          </w:rPr>
          <w:fldChar w:fldCharType="end"/>
        </w:r>
      </w:hyperlink>
    </w:p>
    <w:p w14:paraId="3C58147C" w14:textId="09ADE4B0"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46" w:history="1">
        <w:r w:rsidRPr="006F7F70">
          <w:rPr>
            <w:rStyle w:val="Hyperlink"/>
            <w:rFonts w:ascii="Arial Bold" w:hAnsi="Arial Bold"/>
            <w:noProof/>
          </w:rPr>
          <w:t>6.17</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Access to Premises and Project Documents</w:t>
        </w:r>
        <w:r>
          <w:rPr>
            <w:noProof/>
            <w:webHidden/>
          </w:rPr>
          <w:tab/>
        </w:r>
        <w:r>
          <w:rPr>
            <w:noProof/>
            <w:webHidden/>
          </w:rPr>
          <w:fldChar w:fldCharType="begin"/>
        </w:r>
        <w:r>
          <w:rPr>
            <w:noProof/>
            <w:webHidden/>
          </w:rPr>
          <w:instrText xml:space="preserve"> PAGEREF _Toc183157646 \h </w:instrText>
        </w:r>
        <w:r>
          <w:rPr>
            <w:noProof/>
            <w:webHidden/>
          </w:rPr>
        </w:r>
        <w:r>
          <w:rPr>
            <w:noProof/>
            <w:webHidden/>
          </w:rPr>
          <w:fldChar w:fldCharType="separate"/>
        </w:r>
        <w:r w:rsidR="00A83EA9">
          <w:rPr>
            <w:noProof/>
            <w:webHidden/>
          </w:rPr>
          <w:t>79</w:t>
        </w:r>
        <w:r>
          <w:rPr>
            <w:noProof/>
            <w:webHidden/>
          </w:rPr>
          <w:fldChar w:fldCharType="end"/>
        </w:r>
      </w:hyperlink>
    </w:p>
    <w:p w14:paraId="1A16A64D" w14:textId="6989EBE9"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47" w:history="1">
        <w:r w:rsidRPr="006F7F70">
          <w:rPr>
            <w:rStyle w:val="Hyperlink"/>
            <w:rFonts w:ascii="Arial Bold" w:hAnsi="Arial Bold"/>
            <w:noProof/>
          </w:rPr>
          <w:t>6.18</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Cost Control</w:t>
        </w:r>
        <w:r>
          <w:rPr>
            <w:noProof/>
            <w:webHidden/>
          </w:rPr>
          <w:tab/>
        </w:r>
        <w:r>
          <w:rPr>
            <w:noProof/>
            <w:webHidden/>
          </w:rPr>
          <w:fldChar w:fldCharType="begin"/>
        </w:r>
        <w:r>
          <w:rPr>
            <w:noProof/>
            <w:webHidden/>
          </w:rPr>
          <w:instrText xml:space="preserve"> PAGEREF _Toc183157647 \h </w:instrText>
        </w:r>
        <w:r>
          <w:rPr>
            <w:noProof/>
            <w:webHidden/>
          </w:rPr>
        </w:r>
        <w:r>
          <w:rPr>
            <w:noProof/>
            <w:webHidden/>
          </w:rPr>
          <w:fldChar w:fldCharType="separate"/>
        </w:r>
        <w:r w:rsidR="00A83EA9">
          <w:rPr>
            <w:noProof/>
            <w:webHidden/>
          </w:rPr>
          <w:t>80</w:t>
        </w:r>
        <w:r>
          <w:rPr>
            <w:noProof/>
            <w:webHidden/>
          </w:rPr>
          <w:fldChar w:fldCharType="end"/>
        </w:r>
      </w:hyperlink>
    </w:p>
    <w:p w14:paraId="71F695DC" w14:textId="35442EE7"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48" w:history="1">
        <w:r w:rsidRPr="006F7F70">
          <w:rPr>
            <w:rStyle w:val="Hyperlink"/>
            <w:rFonts w:ascii="Arial Bold" w:hAnsi="Arial Bold"/>
            <w:noProof/>
          </w:rPr>
          <w:t>6.19</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Commonwealth's Novated Design Consultants</w:t>
        </w:r>
        <w:r>
          <w:rPr>
            <w:noProof/>
            <w:webHidden/>
          </w:rPr>
          <w:tab/>
        </w:r>
        <w:r>
          <w:rPr>
            <w:noProof/>
            <w:webHidden/>
          </w:rPr>
          <w:fldChar w:fldCharType="begin"/>
        </w:r>
        <w:r>
          <w:rPr>
            <w:noProof/>
            <w:webHidden/>
          </w:rPr>
          <w:instrText xml:space="preserve"> PAGEREF _Toc183157648 \h </w:instrText>
        </w:r>
        <w:r>
          <w:rPr>
            <w:noProof/>
            <w:webHidden/>
          </w:rPr>
        </w:r>
        <w:r>
          <w:rPr>
            <w:noProof/>
            <w:webHidden/>
          </w:rPr>
          <w:fldChar w:fldCharType="separate"/>
        </w:r>
        <w:r w:rsidR="00A83EA9">
          <w:rPr>
            <w:noProof/>
            <w:webHidden/>
          </w:rPr>
          <w:t>81</w:t>
        </w:r>
        <w:r>
          <w:rPr>
            <w:noProof/>
            <w:webHidden/>
          </w:rPr>
          <w:fldChar w:fldCharType="end"/>
        </w:r>
      </w:hyperlink>
    </w:p>
    <w:p w14:paraId="1BE01A7A" w14:textId="5E8A6F94"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49" w:history="1">
        <w:r w:rsidRPr="006F7F70">
          <w:rPr>
            <w:rStyle w:val="Hyperlink"/>
            <w:rFonts w:ascii="Arial Bold" w:hAnsi="Arial Bold"/>
            <w:noProof/>
          </w:rPr>
          <w:t>6.20</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Warranties Unaffected</w:t>
        </w:r>
        <w:r>
          <w:rPr>
            <w:noProof/>
            <w:webHidden/>
          </w:rPr>
          <w:tab/>
        </w:r>
        <w:r>
          <w:rPr>
            <w:noProof/>
            <w:webHidden/>
          </w:rPr>
          <w:fldChar w:fldCharType="begin"/>
        </w:r>
        <w:r>
          <w:rPr>
            <w:noProof/>
            <w:webHidden/>
          </w:rPr>
          <w:instrText xml:space="preserve"> PAGEREF _Toc183157649 \h </w:instrText>
        </w:r>
        <w:r>
          <w:rPr>
            <w:noProof/>
            <w:webHidden/>
          </w:rPr>
        </w:r>
        <w:r>
          <w:rPr>
            <w:noProof/>
            <w:webHidden/>
          </w:rPr>
          <w:fldChar w:fldCharType="separate"/>
        </w:r>
        <w:r w:rsidR="00A83EA9">
          <w:rPr>
            <w:noProof/>
            <w:webHidden/>
          </w:rPr>
          <w:t>81</w:t>
        </w:r>
        <w:r>
          <w:rPr>
            <w:noProof/>
            <w:webHidden/>
          </w:rPr>
          <w:fldChar w:fldCharType="end"/>
        </w:r>
      </w:hyperlink>
    </w:p>
    <w:p w14:paraId="7F64700A" w14:textId="7EDAE798"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50" w:history="1">
        <w:r w:rsidRPr="006F7F70">
          <w:rPr>
            <w:rStyle w:val="Hyperlink"/>
            <w:rFonts w:ascii="Arial Bold" w:hAnsi="Arial Bold"/>
            <w:noProof/>
          </w:rPr>
          <w:t>6.21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Design Certification</w:t>
        </w:r>
        <w:r>
          <w:rPr>
            <w:noProof/>
            <w:webHidden/>
          </w:rPr>
          <w:tab/>
        </w:r>
        <w:r>
          <w:rPr>
            <w:noProof/>
            <w:webHidden/>
          </w:rPr>
          <w:fldChar w:fldCharType="begin"/>
        </w:r>
        <w:r>
          <w:rPr>
            <w:noProof/>
            <w:webHidden/>
          </w:rPr>
          <w:instrText xml:space="preserve"> PAGEREF _Toc183157650 \h </w:instrText>
        </w:r>
        <w:r>
          <w:rPr>
            <w:noProof/>
            <w:webHidden/>
          </w:rPr>
        </w:r>
        <w:r>
          <w:rPr>
            <w:noProof/>
            <w:webHidden/>
          </w:rPr>
          <w:fldChar w:fldCharType="separate"/>
        </w:r>
        <w:r w:rsidR="00A83EA9">
          <w:rPr>
            <w:noProof/>
            <w:webHidden/>
          </w:rPr>
          <w:t>81</w:t>
        </w:r>
        <w:r>
          <w:rPr>
            <w:noProof/>
            <w:webHidden/>
          </w:rPr>
          <w:fldChar w:fldCharType="end"/>
        </w:r>
      </w:hyperlink>
    </w:p>
    <w:p w14:paraId="4B2B38E7" w14:textId="6552B869"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51" w:history="1">
        <w:r w:rsidRPr="006F7F70">
          <w:rPr>
            <w:rStyle w:val="Hyperlink"/>
            <w:rFonts w:ascii="Arial Bold" w:hAnsi="Arial Bold"/>
            <w:noProof/>
          </w:rPr>
          <w:t>6.22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Samples</w:t>
        </w:r>
        <w:r>
          <w:rPr>
            <w:noProof/>
            <w:webHidden/>
          </w:rPr>
          <w:tab/>
        </w:r>
        <w:r>
          <w:rPr>
            <w:noProof/>
            <w:webHidden/>
          </w:rPr>
          <w:fldChar w:fldCharType="begin"/>
        </w:r>
        <w:r>
          <w:rPr>
            <w:noProof/>
            <w:webHidden/>
          </w:rPr>
          <w:instrText xml:space="preserve"> PAGEREF _Toc183157651 \h </w:instrText>
        </w:r>
        <w:r>
          <w:rPr>
            <w:noProof/>
            <w:webHidden/>
          </w:rPr>
        </w:r>
        <w:r>
          <w:rPr>
            <w:noProof/>
            <w:webHidden/>
          </w:rPr>
          <w:fldChar w:fldCharType="separate"/>
        </w:r>
        <w:r w:rsidR="00A83EA9">
          <w:rPr>
            <w:noProof/>
            <w:webHidden/>
          </w:rPr>
          <w:t>82</w:t>
        </w:r>
        <w:r>
          <w:rPr>
            <w:noProof/>
            <w:webHidden/>
          </w:rPr>
          <w:fldChar w:fldCharType="end"/>
        </w:r>
      </w:hyperlink>
    </w:p>
    <w:p w14:paraId="5432C6C4" w14:textId="268EC8E1"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652" w:history="1">
        <w:r w:rsidRPr="006F7F70">
          <w:rPr>
            <w:rStyle w:val="Hyperlink"/>
            <w:noProof/>
          </w:rPr>
          <w:t>7.</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SITE</w:t>
        </w:r>
        <w:r>
          <w:rPr>
            <w:noProof/>
            <w:webHidden/>
          </w:rPr>
          <w:tab/>
        </w:r>
        <w:r>
          <w:rPr>
            <w:noProof/>
            <w:webHidden/>
          </w:rPr>
          <w:fldChar w:fldCharType="begin"/>
        </w:r>
        <w:r>
          <w:rPr>
            <w:noProof/>
            <w:webHidden/>
          </w:rPr>
          <w:instrText xml:space="preserve"> PAGEREF _Toc183157652 \h </w:instrText>
        </w:r>
        <w:r>
          <w:rPr>
            <w:noProof/>
            <w:webHidden/>
          </w:rPr>
        </w:r>
        <w:r>
          <w:rPr>
            <w:noProof/>
            <w:webHidden/>
          </w:rPr>
          <w:fldChar w:fldCharType="separate"/>
        </w:r>
        <w:r w:rsidR="00A83EA9">
          <w:rPr>
            <w:noProof/>
            <w:webHidden/>
          </w:rPr>
          <w:t>84</w:t>
        </w:r>
        <w:r>
          <w:rPr>
            <w:noProof/>
            <w:webHidden/>
          </w:rPr>
          <w:fldChar w:fldCharType="end"/>
        </w:r>
      </w:hyperlink>
    </w:p>
    <w:p w14:paraId="3B0026AB" w14:textId="478E5F1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53" w:history="1">
        <w:r w:rsidRPr="006F7F70">
          <w:rPr>
            <w:rStyle w:val="Hyperlink"/>
            <w:rFonts w:ascii="Arial Bold" w:hAnsi="Arial Bold"/>
            <w:noProof/>
          </w:rPr>
          <w:t>7.1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Contractor to Inform Itself</w:t>
        </w:r>
        <w:r>
          <w:rPr>
            <w:noProof/>
            <w:webHidden/>
          </w:rPr>
          <w:tab/>
        </w:r>
        <w:r>
          <w:rPr>
            <w:noProof/>
            <w:webHidden/>
          </w:rPr>
          <w:fldChar w:fldCharType="begin"/>
        </w:r>
        <w:r>
          <w:rPr>
            <w:noProof/>
            <w:webHidden/>
          </w:rPr>
          <w:instrText xml:space="preserve"> PAGEREF _Toc183157653 \h </w:instrText>
        </w:r>
        <w:r>
          <w:rPr>
            <w:noProof/>
            <w:webHidden/>
          </w:rPr>
        </w:r>
        <w:r>
          <w:rPr>
            <w:noProof/>
            <w:webHidden/>
          </w:rPr>
          <w:fldChar w:fldCharType="separate"/>
        </w:r>
        <w:r w:rsidR="00A83EA9">
          <w:rPr>
            <w:noProof/>
            <w:webHidden/>
          </w:rPr>
          <w:t>84</w:t>
        </w:r>
        <w:r>
          <w:rPr>
            <w:noProof/>
            <w:webHidden/>
          </w:rPr>
          <w:fldChar w:fldCharType="end"/>
        </w:r>
      </w:hyperlink>
    </w:p>
    <w:p w14:paraId="0FD84351" w14:textId="7BD1A489"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54" w:history="1">
        <w:r w:rsidRPr="006F7F70">
          <w:rPr>
            <w:rStyle w:val="Hyperlink"/>
            <w:rFonts w:ascii="Arial Bold" w:hAnsi="Arial Bold"/>
            <w:noProof/>
          </w:rPr>
          <w:t>7.2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Site and Other Information</w:t>
        </w:r>
        <w:r>
          <w:rPr>
            <w:noProof/>
            <w:webHidden/>
          </w:rPr>
          <w:tab/>
        </w:r>
        <w:r>
          <w:rPr>
            <w:noProof/>
            <w:webHidden/>
          </w:rPr>
          <w:fldChar w:fldCharType="begin"/>
        </w:r>
        <w:r>
          <w:rPr>
            <w:noProof/>
            <w:webHidden/>
          </w:rPr>
          <w:instrText xml:space="preserve"> PAGEREF _Toc183157654 \h </w:instrText>
        </w:r>
        <w:r>
          <w:rPr>
            <w:noProof/>
            <w:webHidden/>
          </w:rPr>
        </w:r>
        <w:r>
          <w:rPr>
            <w:noProof/>
            <w:webHidden/>
          </w:rPr>
          <w:fldChar w:fldCharType="separate"/>
        </w:r>
        <w:r w:rsidR="00A83EA9">
          <w:rPr>
            <w:noProof/>
            <w:webHidden/>
          </w:rPr>
          <w:t>84</w:t>
        </w:r>
        <w:r>
          <w:rPr>
            <w:noProof/>
            <w:webHidden/>
          </w:rPr>
          <w:fldChar w:fldCharType="end"/>
        </w:r>
      </w:hyperlink>
    </w:p>
    <w:p w14:paraId="769B420E" w14:textId="11AC13C8"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55" w:history="1">
        <w:r w:rsidRPr="006F7F70">
          <w:rPr>
            <w:rStyle w:val="Hyperlink"/>
            <w:rFonts w:ascii="Arial Bold" w:hAnsi="Arial Bold"/>
            <w:noProof/>
          </w:rPr>
          <w:t>7.3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Site Access</w:t>
        </w:r>
        <w:r>
          <w:rPr>
            <w:noProof/>
            <w:webHidden/>
          </w:rPr>
          <w:tab/>
        </w:r>
        <w:r>
          <w:rPr>
            <w:noProof/>
            <w:webHidden/>
          </w:rPr>
          <w:fldChar w:fldCharType="begin"/>
        </w:r>
        <w:r>
          <w:rPr>
            <w:noProof/>
            <w:webHidden/>
          </w:rPr>
          <w:instrText xml:space="preserve"> PAGEREF _Toc183157655 \h </w:instrText>
        </w:r>
        <w:r>
          <w:rPr>
            <w:noProof/>
            <w:webHidden/>
          </w:rPr>
        </w:r>
        <w:r>
          <w:rPr>
            <w:noProof/>
            <w:webHidden/>
          </w:rPr>
          <w:fldChar w:fldCharType="separate"/>
        </w:r>
        <w:r w:rsidR="00A83EA9">
          <w:rPr>
            <w:noProof/>
            <w:webHidden/>
          </w:rPr>
          <w:t>84</w:t>
        </w:r>
        <w:r>
          <w:rPr>
            <w:noProof/>
            <w:webHidden/>
          </w:rPr>
          <w:fldChar w:fldCharType="end"/>
        </w:r>
      </w:hyperlink>
    </w:p>
    <w:p w14:paraId="3D4205CD" w14:textId="3F5D633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56" w:history="1">
        <w:r w:rsidRPr="006F7F70">
          <w:rPr>
            <w:rStyle w:val="Hyperlink"/>
            <w:rFonts w:ascii="Arial Bold" w:hAnsi="Arial Bold"/>
            <w:noProof/>
          </w:rPr>
          <w:t>7.4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Contractor's Obligation to Provide Access</w:t>
        </w:r>
        <w:r>
          <w:rPr>
            <w:noProof/>
            <w:webHidden/>
          </w:rPr>
          <w:tab/>
        </w:r>
        <w:r>
          <w:rPr>
            <w:noProof/>
            <w:webHidden/>
          </w:rPr>
          <w:fldChar w:fldCharType="begin"/>
        </w:r>
        <w:r>
          <w:rPr>
            <w:noProof/>
            <w:webHidden/>
          </w:rPr>
          <w:instrText xml:space="preserve"> PAGEREF _Toc183157656 \h </w:instrText>
        </w:r>
        <w:r>
          <w:rPr>
            <w:noProof/>
            <w:webHidden/>
          </w:rPr>
        </w:r>
        <w:r>
          <w:rPr>
            <w:noProof/>
            <w:webHidden/>
          </w:rPr>
          <w:fldChar w:fldCharType="separate"/>
        </w:r>
        <w:r w:rsidR="00A83EA9">
          <w:rPr>
            <w:noProof/>
            <w:webHidden/>
          </w:rPr>
          <w:t>85</w:t>
        </w:r>
        <w:r>
          <w:rPr>
            <w:noProof/>
            <w:webHidden/>
          </w:rPr>
          <w:fldChar w:fldCharType="end"/>
        </w:r>
      </w:hyperlink>
    </w:p>
    <w:p w14:paraId="28E566E9" w14:textId="6DE1AEEA"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57" w:history="1">
        <w:r w:rsidRPr="006F7F70">
          <w:rPr>
            <w:rStyle w:val="Hyperlink"/>
            <w:rFonts w:ascii="Arial Bold" w:hAnsi="Arial Bold"/>
            <w:noProof/>
          </w:rPr>
          <w:t>7.5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Non-Reliance</w:t>
        </w:r>
        <w:r>
          <w:rPr>
            <w:noProof/>
            <w:webHidden/>
          </w:rPr>
          <w:tab/>
        </w:r>
        <w:r>
          <w:rPr>
            <w:noProof/>
            <w:webHidden/>
          </w:rPr>
          <w:fldChar w:fldCharType="begin"/>
        </w:r>
        <w:r>
          <w:rPr>
            <w:noProof/>
            <w:webHidden/>
          </w:rPr>
          <w:instrText xml:space="preserve"> PAGEREF _Toc183157657 \h </w:instrText>
        </w:r>
        <w:r>
          <w:rPr>
            <w:noProof/>
            <w:webHidden/>
          </w:rPr>
        </w:r>
        <w:r>
          <w:rPr>
            <w:noProof/>
            <w:webHidden/>
          </w:rPr>
          <w:fldChar w:fldCharType="separate"/>
        </w:r>
        <w:r w:rsidR="00A83EA9">
          <w:rPr>
            <w:noProof/>
            <w:webHidden/>
          </w:rPr>
          <w:t>85</w:t>
        </w:r>
        <w:r>
          <w:rPr>
            <w:noProof/>
            <w:webHidden/>
          </w:rPr>
          <w:fldChar w:fldCharType="end"/>
        </w:r>
      </w:hyperlink>
    </w:p>
    <w:p w14:paraId="03A9BF88" w14:textId="0C75FD91"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658" w:history="1">
        <w:r w:rsidRPr="006F7F70">
          <w:rPr>
            <w:rStyle w:val="Hyperlink"/>
            <w:noProof/>
          </w:rPr>
          <w:t>8.</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REIMBURSABLE WORK</w:t>
        </w:r>
        <w:r>
          <w:rPr>
            <w:noProof/>
            <w:webHidden/>
          </w:rPr>
          <w:tab/>
        </w:r>
        <w:r>
          <w:rPr>
            <w:noProof/>
            <w:webHidden/>
          </w:rPr>
          <w:fldChar w:fldCharType="begin"/>
        </w:r>
        <w:r>
          <w:rPr>
            <w:noProof/>
            <w:webHidden/>
          </w:rPr>
          <w:instrText xml:space="preserve"> PAGEREF _Toc183157658 \h </w:instrText>
        </w:r>
        <w:r>
          <w:rPr>
            <w:noProof/>
            <w:webHidden/>
          </w:rPr>
        </w:r>
        <w:r>
          <w:rPr>
            <w:noProof/>
            <w:webHidden/>
          </w:rPr>
          <w:fldChar w:fldCharType="separate"/>
        </w:r>
        <w:r w:rsidR="00A83EA9">
          <w:rPr>
            <w:noProof/>
            <w:webHidden/>
          </w:rPr>
          <w:t>87</w:t>
        </w:r>
        <w:r>
          <w:rPr>
            <w:noProof/>
            <w:webHidden/>
          </w:rPr>
          <w:fldChar w:fldCharType="end"/>
        </w:r>
      </w:hyperlink>
    </w:p>
    <w:p w14:paraId="22257171" w14:textId="36DD87CE"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59" w:history="1">
        <w:r w:rsidRPr="006F7F70">
          <w:rPr>
            <w:rStyle w:val="Hyperlink"/>
            <w:rFonts w:ascii="Arial Bold" w:hAnsi="Arial Bold"/>
            <w:noProof/>
          </w:rPr>
          <w:t>8.1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Restrictions on Reimbursable Work</w:t>
        </w:r>
        <w:r>
          <w:rPr>
            <w:noProof/>
            <w:webHidden/>
          </w:rPr>
          <w:tab/>
        </w:r>
        <w:r>
          <w:rPr>
            <w:noProof/>
            <w:webHidden/>
          </w:rPr>
          <w:fldChar w:fldCharType="begin"/>
        </w:r>
        <w:r>
          <w:rPr>
            <w:noProof/>
            <w:webHidden/>
          </w:rPr>
          <w:instrText xml:space="preserve"> PAGEREF _Toc183157659 \h </w:instrText>
        </w:r>
        <w:r>
          <w:rPr>
            <w:noProof/>
            <w:webHidden/>
          </w:rPr>
        </w:r>
        <w:r>
          <w:rPr>
            <w:noProof/>
            <w:webHidden/>
          </w:rPr>
          <w:fldChar w:fldCharType="separate"/>
        </w:r>
        <w:r w:rsidR="00A83EA9">
          <w:rPr>
            <w:noProof/>
            <w:webHidden/>
          </w:rPr>
          <w:t>87</w:t>
        </w:r>
        <w:r>
          <w:rPr>
            <w:noProof/>
            <w:webHidden/>
          </w:rPr>
          <w:fldChar w:fldCharType="end"/>
        </w:r>
      </w:hyperlink>
    </w:p>
    <w:p w14:paraId="117DB5E6" w14:textId="48BF300B"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60" w:history="1">
        <w:r w:rsidRPr="006F7F70">
          <w:rPr>
            <w:rStyle w:val="Hyperlink"/>
            <w:rFonts w:ascii="Arial Bold" w:hAnsi="Arial Bold"/>
            <w:noProof/>
          </w:rPr>
          <w:t>8.2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Subcontract Proposal</w:t>
        </w:r>
        <w:r>
          <w:rPr>
            <w:noProof/>
            <w:webHidden/>
          </w:rPr>
          <w:tab/>
        </w:r>
        <w:r>
          <w:rPr>
            <w:noProof/>
            <w:webHidden/>
          </w:rPr>
          <w:fldChar w:fldCharType="begin"/>
        </w:r>
        <w:r>
          <w:rPr>
            <w:noProof/>
            <w:webHidden/>
          </w:rPr>
          <w:instrText xml:space="preserve"> PAGEREF _Toc183157660 \h </w:instrText>
        </w:r>
        <w:r>
          <w:rPr>
            <w:noProof/>
            <w:webHidden/>
          </w:rPr>
        </w:r>
        <w:r>
          <w:rPr>
            <w:noProof/>
            <w:webHidden/>
          </w:rPr>
          <w:fldChar w:fldCharType="separate"/>
        </w:r>
        <w:r w:rsidR="00A83EA9">
          <w:rPr>
            <w:noProof/>
            <w:webHidden/>
          </w:rPr>
          <w:t>87</w:t>
        </w:r>
        <w:r>
          <w:rPr>
            <w:noProof/>
            <w:webHidden/>
          </w:rPr>
          <w:fldChar w:fldCharType="end"/>
        </w:r>
      </w:hyperlink>
    </w:p>
    <w:p w14:paraId="1EB7F4B9" w14:textId="59EBD9F8"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61" w:history="1">
        <w:r w:rsidRPr="006F7F70">
          <w:rPr>
            <w:rStyle w:val="Hyperlink"/>
            <w:rFonts w:ascii="Arial Bold" w:hAnsi="Arial Bold"/>
            <w:noProof/>
          </w:rPr>
          <w:t>8.3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Subcontract Tender Documentation</w:t>
        </w:r>
        <w:r>
          <w:rPr>
            <w:noProof/>
            <w:webHidden/>
          </w:rPr>
          <w:tab/>
        </w:r>
        <w:r>
          <w:rPr>
            <w:noProof/>
            <w:webHidden/>
          </w:rPr>
          <w:fldChar w:fldCharType="begin"/>
        </w:r>
        <w:r>
          <w:rPr>
            <w:noProof/>
            <w:webHidden/>
          </w:rPr>
          <w:instrText xml:space="preserve"> PAGEREF _Toc183157661 \h </w:instrText>
        </w:r>
        <w:r>
          <w:rPr>
            <w:noProof/>
            <w:webHidden/>
          </w:rPr>
        </w:r>
        <w:r>
          <w:rPr>
            <w:noProof/>
            <w:webHidden/>
          </w:rPr>
          <w:fldChar w:fldCharType="separate"/>
        </w:r>
        <w:r w:rsidR="00A83EA9">
          <w:rPr>
            <w:noProof/>
            <w:webHidden/>
          </w:rPr>
          <w:t>88</w:t>
        </w:r>
        <w:r>
          <w:rPr>
            <w:noProof/>
            <w:webHidden/>
          </w:rPr>
          <w:fldChar w:fldCharType="end"/>
        </w:r>
      </w:hyperlink>
    </w:p>
    <w:p w14:paraId="12343194" w14:textId="51123044"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62" w:history="1">
        <w:r w:rsidRPr="006F7F70">
          <w:rPr>
            <w:rStyle w:val="Hyperlink"/>
            <w:rFonts w:ascii="Arial Bold" w:hAnsi="Arial Bold"/>
            <w:noProof/>
          </w:rPr>
          <w:t>8.4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Tendering</w:t>
        </w:r>
        <w:r>
          <w:rPr>
            <w:noProof/>
            <w:webHidden/>
          </w:rPr>
          <w:tab/>
        </w:r>
        <w:r>
          <w:rPr>
            <w:noProof/>
            <w:webHidden/>
          </w:rPr>
          <w:fldChar w:fldCharType="begin"/>
        </w:r>
        <w:r>
          <w:rPr>
            <w:noProof/>
            <w:webHidden/>
          </w:rPr>
          <w:instrText xml:space="preserve"> PAGEREF _Toc183157662 \h </w:instrText>
        </w:r>
        <w:r>
          <w:rPr>
            <w:noProof/>
            <w:webHidden/>
          </w:rPr>
        </w:r>
        <w:r>
          <w:rPr>
            <w:noProof/>
            <w:webHidden/>
          </w:rPr>
          <w:fldChar w:fldCharType="separate"/>
        </w:r>
        <w:r w:rsidR="00A83EA9">
          <w:rPr>
            <w:noProof/>
            <w:webHidden/>
          </w:rPr>
          <w:t>88</w:t>
        </w:r>
        <w:r>
          <w:rPr>
            <w:noProof/>
            <w:webHidden/>
          </w:rPr>
          <w:fldChar w:fldCharType="end"/>
        </w:r>
      </w:hyperlink>
    </w:p>
    <w:p w14:paraId="775EC278" w14:textId="402CBA03"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63" w:history="1">
        <w:r w:rsidRPr="006F7F70">
          <w:rPr>
            <w:rStyle w:val="Hyperlink"/>
            <w:rFonts w:ascii="Arial Bold" w:hAnsi="Arial Bold"/>
            <w:noProof/>
          </w:rPr>
          <w:t>8.5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Consideration of Tenders</w:t>
        </w:r>
        <w:r>
          <w:rPr>
            <w:noProof/>
            <w:webHidden/>
          </w:rPr>
          <w:tab/>
        </w:r>
        <w:r>
          <w:rPr>
            <w:noProof/>
            <w:webHidden/>
          </w:rPr>
          <w:fldChar w:fldCharType="begin"/>
        </w:r>
        <w:r>
          <w:rPr>
            <w:noProof/>
            <w:webHidden/>
          </w:rPr>
          <w:instrText xml:space="preserve"> PAGEREF _Toc183157663 \h </w:instrText>
        </w:r>
        <w:r>
          <w:rPr>
            <w:noProof/>
            <w:webHidden/>
          </w:rPr>
        </w:r>
        <w:r>
          <w:rPr>
            <w:noProof/>
            <w:webHidden/>
          </w:rPr>
          <w:fldChar w:fldCharType="separate"/>
        </w:r>
        <w:r w:rsidR="00A83EA9">
          <w:rPr>
            <w:noProof/>
            <w:webHidden/>
          </w:rPr>
          <w:t>88</w:t>
        </w:r>
        <w:r>
          <w:rPr>
            <w:noProof/>
            <w:webHidden/>
          </w:rPr>
          <w:fldChar w:fldCharType="end"/>
        </w:r>
      </w:hyperlink>
    </w:p>
    <w:p w14:paraId="09576F48" w14:textId="3C5BFAE5"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64" w:history="1">
        <w:r w:rsidRPr="006F7F70">
          <w:rPr>
            <w:rStyle w:val="Hyperlink"/>
            <w:rFonts w:ascii="Arial Bold" w:hAnsi="Arial Bold"/>
            <w:noProof/>
          </w:rPr>
          <w:t>8.6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Post Tender Negotiations</w:t>
        </w:r>
        <w:r>
          <w:rPr>
            <w:noProof/>
            <w:webHidden/>
          </w:rPr>
          <w:tab/>
        </w:r>
        <w:r>
          <w:rPr>
            <w:noProof/>
            <w:webHidden/>
          </w:rPr>
          <w:fldChar w:fldCharType="begin"/>
        </w:r>
        <w:r>
          <w:rPr>
            <w:noProof/>
            <w:webHidden/>
          </w:rPr>
          <w:instrText xml:space="preserve"> PAGEREF _Toc183157664 \h </w:instrText>
        </w:r>
        <w:r>
          <w:rPr>
            <w:noProof/>
            <w:webHidden/>
          </w:rPr>
        </w:r>
        <w:r>
          <w:rPr>
            <w:noProof/>
            <w:webHidden/>
          </w:rPr>
          <w:fldChar w:fldCharType="separate"/>
        </w:r>
        <w:r w:rsidR="00A83EA9">
          <w:rPr>
            <w:noProof/>
            <w:webHidden/>
          </w:rPr>
          <w:t>89</w:t>
        </w:r>
        <w:r>
          <w:rPr>
            <w:noProof/>
            <w:webHidden/>
          </w:rPr>
          <w:fldChar w:fldCharType="end"/>
        </w:r>
      </w:hyperlink>
    </w:p>
    <w:p w14:paraId="7A54D008" w14:textId="1968153D"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65" w:history="1">
        <w:r w:rsidRPr="006F7F70">
          <w:rPr>
            <w:rStyle w:val="Hyperlink"/>
            <w:rFonts w:ascii="Arial Bold" w:hAnsi="Arial Bold"/>
            <w:noProof/>
          </w:rPr>
          <w:t>8.7</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Subcontracts</w:t>
        </w:r>
        <w:r>
          <w:rPr>
            <w:noProof/>
            <w:webHidden/>
          </w:rPr>
          <w:tab/>
        </w:r>
        <w:r>
          <w:rPr>
            <w:noProof/>
            <w:webHidden/>
          </w:rPr>
          <w:fldChar w:fldCharType="begin"/>
        </w:r>
        <w:r>
          <w:rPr>
            <w:noProof/>
            <w:webHidden/>
          </w:rPr>
          <w:instrText xml:space="preserve"> PAGEREF _Toc183157665 \h </w:instrText>
        </w:r>
        <w:r>
          <w:rPr>
            <w:noProof/>
            <w:webHidden/>
          </w:rPr>
        </w:r>
        <w:r>
          <w:rPr>
            <w:noProof/>
            <w:webHidden/>
          </w:rPr>
          <w:fldChar w:fldCharType="separate"/>
        </w:r>
        <w:r w:rsidR="00A83EA9">
          <w:rPr>
            <w:noProof/>
            <w:webHidden/>
          </w:rPr>
          <w:t>89</w:t>
        </w:r>
        <w:r>
          <w:rPr>
            <w:noProof/>
            <w:webHidden/>
          </w:rPr>
          <w:fldChar w:fldCharType="end"/>
        </w:r>
      </w:hyperlink>
    </w:p>
    <w:p w14:paraId="22BDA98F" w14:textId="66C40BFB"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66" w:history="1">
        <w:r w:rsidRPr="006F7F70">
          <w:rPr>
            <w:rStyle w:val="Hyperlink"/>
            <w:rFonts w:ascii="Arial Bold" w:hAnsi="Arial Bold"/>
            <w:noProof/>
          </w:rPr>
          <w:t>8.8</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Procedure on Disapproval</w:t>
        </w:r>
        <w:r>
          <w:rPr>
            <w:noProof/>
            <w:webHidden/>
          </w:rPr>
          <w:tab/>
        </w:r>
        <w:r>
          <w:rPr>
            <w:noProof/>
            <w:webHidden/>
          </w:rPr>
          <w:fldChar w:fldCharType="begin"/>
        </w:r>
        <w:r>
          <w:rPr>
            <w:noProof/>
            <w:webHidden/>
          </w:rPr>
          <w:instrText xml:space="preserve"> PAGEREF _Toc183157666 \h </w:instrText>
        </w:r>
        <w:r>
          <w:rPr>
            <w:noProof/>
            <w:webHidden/>
          </w:rPr>
        </w:r>
        <w:r>
          <w:rPr>
            <w:noProof/>
            <w:webHidden/>
          </w:rPr>
          <w:fldChar w:fldCharType="separate"/>
        </w:r>
        <w:r w:rsidR="00A83EA9">
          <w:rPr>
            <w:noProof/>
            <w:webHidden/>
          </w:rPr>
          <w:t>90</w:t>
        </w:r>
        <w:r>
          <w:rPr>
            <w:noProof/>
            <w:webHidden/>
          </w:rPr>
          <w:fldChar w:fldCharType="end"/>
        </w:r>
      </w:hyperlink>
    </w:p>
    <w:p w14:paraId="611EA718" w14:textId="0EC4A4B5"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67" w:history="1">
        <w:r w:rsidRPr="006F7F70">
          <w:rPr>
            <w:rStyle w:val="Hyperlink"/>
            <w:rFonts w:ascii="Arial Bold" w:hAnsi="Arial Bold"/>
            <w:noProof/>
          </w:rPr>
          <w:t>8.9</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Collateral Warranties</w:t>
        </w:r>
        <w:r>
          <w:rPr>
            <w:noProof/>
            <w:webHidden/>
          </w:rPr>
          <w:tab/>
        </w:r>
        <w:r>
          <w:rPr>
            <w:noProof/>
            <w:webHidden/>
          </w:rPr>
          <w:fldChar w:fldCharType="begin"/>
        </w:r>
        <w:r>
          <w:rPr>
            <w:noProof/>
            <w:webHidden/>
          </w:rPr>
          <w:instrText xml:space="preserve"> PAGEREF _Toc183157667 \h </w:instrText>
        </w:r>
        <w:r>
          <w:rPr>
            <w:noProof/>
            <w:webHidden/>
          </w:rPr>
        </w:r>
        <w:r>
          <w:rPr>
            <w:noProof/>
            <w:webHidden/>
          </w:rPr>
          <w:fldChar w:fldCharType="separate"/>
        </w:r>
        <w:r w:rsidR="00A83EA9">
          <w:rPr>
            <w:noProof/>
            <w:webHidden/>
          </w:rPr>
          <w:t>90</w:t>
        </w:r>
        <w:r>
          <w:rPr>
            <w:noProof/>
            <w:webHidden/>
          </w:rPr>
          <w:fldChar w:fldCharType="end"/>
        </w:r>
      </w:hyperlink>
    </w:p>
    <w:p w14:paraId="6FFD1CE1" w14:textId="275CE999"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68" w:history="1">
        <w:r w:rsidRPr="006F7F70">
          <w:rPr>
            <w:rStyle w:val="Hyperlink"/>
            <w:rFonts w:ascii="Arial Bold" w:hAnsi="Arial Bold"/>
            <w:noProof/>
          </w:rPr>
          <w:t>8.10</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Co-ordination of Subcontractors</w:t>
        </w:r>
        <w:r>
          <w:rPr>
            <w:noProof/>
            <w:webHidden/>
          </w:rPr>
          <w:tab/>
        </w:r>
        <w:r>
          <w:rPr>
            <w:noProof/>
            <w:webHidden/>
          </w:rPr>
          <w:fldChar w:fldCharType="begin"/>
        </w:r>
        <w:r>
          <w:rPr>
            <w:noProof/>
            <w:webHidden/>
          </w:rPr>
          <w:instrText xml:space="preserve"> PAGEREF _Toc183157668 \h </w:instrText>
        </w:r>
        <w:r>
          <w:rPr>
            <w:noProof/>
            <w:webHidden/>
          </w:rPr>
        </w:r>
        <w:r>
          <w:rPr>
            <w:noProof/>
            <w:webHidden/>
          </w:rPr>
          <w:fldChar w:fldCharType="separate"/>
        </w:r>
        <w:r w:rsidR="00A83EA9">
          <w:rPr>
            <w:noProof/>
            <w:webHidden/>
          </w:rPr>
          <w:t>90</w:t>
        </w:r>
        <w:r>
          <w:rPr>
            <w:noProof/>
            <w:webHidden/>
          </w:rPr>
          <w:fldChar w:fldCharType="end"/>
        </w:r>
      </w:hyperlink>
    </w:p>
    <w:p w14:paraId="5C49E9C9" w14:textId="74524B7A"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69" w:history="1">
        <w:r w:rsidRPr="006F7F70">
          <w:rPr>
            <w:rStyle w:val="Hyperlink"/>
            <w:rFonts w:ascii="Arial Bold" w:hAnsi="Arial Bold"/>
            <w:noProof/>
          </w:rPr>
          <w:t>8.11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Work under Approved Subcontract Agreements not to be Varied</w:t>
        </w:r>
        <w:r>
          <w:rPr>
            <w:noProof/>
            <w:webHidden/>
          </w:rPr>
          <w:tab/>
        </w:r>
        <w:r>
          <w:rPr>
            <w:noProof/>
            <w:webHidden/>
          </w:rPr>
          <w:fldChar w:fldCharType="begin"/>
        </w:r>
        <w:r>
          <w:rPr>
            <w:noProof/>
            <w:webHidden/>
          </w:rPr>
          <w:instrText xml:space="preserve"> PAGEREF _Toc183157669 \h </w:instrText>
        </w:r>
        <w:r>
          <w:rPr>
            <w:noProof/>
            <w:webHidden/>
          </w:rPr>
        </w:r>
        <w:r>
          <w:rPr>
            <w:noProof/>
            <w:webHidden/>
          </w:rPr>
          <w:fldChar w:fldCharType="separate"/>
        </w:r>
        <w:r w:rsidR="00A83EA9">
          <w:rPr>
            <w:noProof/>
            <w:webHidden/>
          </w:rPr>
          <w:t>91</w:t>
        </w:r>
        <w:r>
          <w:rPr>
            <w:noProof/>
            <w:webHidden/>
          </w:rPr>
          <w:fldChar w:fldCharType="end"/>
        </w:r>
      </w:hyperlink>
    </w:p>
    <w:p w14:paraId="1A9A9C36" w14:textId="5BC0CDB0"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70" w:history="1">
        <w:r w:rsidRPr="006F7F70">
          <w:rPr>
            <w:rStyle w:val="Hyperlink"/>
            <w:rFonts w:ascii="Arial Bold" w:hAnsi="Arial Bold"/>
            <w:noProof/>
          </w:rPr>
          <w:t>8.12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Subcontractor's Compliance with Statutory Requirements</w:t>
        </w:r>
        <w:r>
          <w:rPr>
            <w:noProof/>
            <w:webHidden/>
          </w:rPr>
          <w:tab/>
        </w:r>
        <w:r>
          <w:rPr>
            <w:noProof/>
            <w:webHidden/>
          </w:rPr>
          <w:fldChar w:fldCharType="begin"/>
        </w:r>
        <w:r>
          <w:rPr>
            <w:noProof/>
            <w:webHidden/>
          </w:rPr>
          <w:instrText xml:space="preserve"> PAGEREF _Toc183157670 \h </w:instrText>
        </w:r>
        <w:r>
          <w:rPr>
            <w:noProof/>
            <w:webHidden/>
          </w:rPr>
        </w:r>
        <w:r>
          <w:rPr>
            <w:noProof/>
            <w:webHidden/>
          </w:rPr>
          <w:fldChar w:fldCharType="separate"/>
        </w:r>
        <w:r w:rsidR="00A83EA9">
          <w:rPr>
            <w:noProof/>
            <w:webHidden/>
          </w:rPr>
          <w:t>91</w:t>
        </w:r>
        <w:r>
          <w:rPr>
            <w:noProof/>
            <w:webHidden/>
          </w:rPr>
          <w:fldChar w:fldCharType="end"/>
        </w:r>
      </w:hyperlink>
    </w:p>
    <w:p w14:paraId="38679571" w14:textId="6B4916C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71" w:history="1">
        <w:r w:rsidRPr="006F7F70">
          <w:rPr>
            <w:rStyle w:val="Hyperlink"/>
            <w:rFonts w:ascii="Arial Bold" w:hAnsi="Arial Bold"/>
            <w:noProof/>
          </w:rPr>
          <w:t>8.13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Responsibility for Subcontractors</w:t>
        </w:r>
        <w:r>
          <w:rPr>
            <w:noProof/>
            <w:webHidden/>
          </w:rPr>
          <w:tab/>
        </w:r>
        <w:r>
          <w:rPr>
            <w:noProof/>
            <w:webHidden/>
          </w:rPr>
          <w:fldChar w:fldCharType="begin"/>
        </w:r>
        <w:r>
          <w:rPr>
            <w:noProof/>
            <w:webHidden/>
          </w:rPr>
          <w:instrText xml:space="preserve"> PAGEREF _Toc183157671 \h </w:instrText>
        </w:r>
        <w:r>
          <w:rPr>
            <w:noProof/>
            <w:webHidden/>
          </w:rPr>
        </w:r>
        <w:r>
          <w:rPr>
            <w:noProof/>
            <w:webHidden/>
          </w:rPr>
          <w:fldChar w:fldCharType="separate"/>
        </w:r>
        <w:r w:rsidR="00A83EA9">
          <w:rPr>
            <w:noProof/>
            <w:webHidden/>
          </w:rPr>
          <w:t>91</w:t>
        </w:r>
        <w:r>
          <w:rPr>
            <w:noProof/>
            <w:webHidden/>
          </w:rPr>
          <w:fldChar w:fldCharType="end"/>
        </w:r>
      </w:hyperlink>
    </w:p>
    <w:p w14:paraId="78DCD103" w14:textId="61260D8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72" w:history="1">
        <w:r w:rsidRPr="006F7F70">
          <w:rPr>
            <w:rStyle w:val="Hyperlink"/>
            <w:rFonts w:ascii="Arial Bold" w:hAnsi="Arial Bold"/>
            <w:noProof/>
          </w:rPr>
          <w:t>8.14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Subcontractor Insolvency</w:t>
        </w:r>
        <w:r>
          <w:rPr>
            <w:noProof/>
            <w:webHidden/>
          </w:rPr>
          <w:tab/>
        </w:r>
        <w:r>
          <w:rPr>
            <w:noProof/>
            <w:webHidden/>
          </w:rPr>
          <w:fldChar w:fldCharType="begin"/>
        </w:r>
        <w:r>
          <w:rPr>
            <w:noProof/>
            <w:webHidden/>
          </w:rPr>
          <w:instrText xml:space="preserve"> PAGEREF _Toc183157672 \h </w:instrText>
        </w:r>
        <w:r>
          <w:rPr>
            <w:noProof/>
            <w:webHidden/>
          </w:rPr>
        </w:r>
        <w:r>
          <w:rPr>
            <w:noProof/>
            <w:webHidden/>
          </w:rPr>
          <w:fldChar w:fldCharType="separate"/>
        </w:r>
        <w:r w:rsidR="00A83EA9">
          <w:rPr>
            <w:noProof/>
            <w:webHidden/>
          </w:rPr>
          <w:t>92</w:t>
        </w:r>
        <w:r>
          <w:rPr>
            <w:noProof/>
            <w:webHidden/>
          </w:rPr>
          <w:fldChar w:fldCharType="end"/>
        </w:r>
      </w:hyperlink>
    </w:p>
    <w:p w14:paraId="4A4B4C70" w14:textId="734CDC67"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73" w:history="1">
        <w:r w:rsidRPr="006F7F70">
          <w:rPr>
            <w:rStyle w:val="Hyperlink"/>
            <w:rFonts w:ascii="Arial Bold" w:hAnsi="Arial Bold"/>
            <w:noProof/>
          </w:rPr>
          <w:t>8.15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Reimbursable Work by Contractor or Related Body Corporate</w:t>
        </w:r>
        <w:r>
          <w:rPr>
            <w:noProof/>
            <w:webHidden/>
          </w:rPr>
          <w:tab/>
        </w:r>
        <w:r>
          <w:rPr>
            <w:noProof/>
            <w:webHidden/>
          </w:rPr>
          <w:fldChar w:fldCharType="begin"/>
        </w:r>
        <w:r>
          <w:rPr>
            <w:noProof/>
            <w:webHidden/>
          </w:rPr>
          <w:instrText xml:space="preserve"> PAGEREF _Toc183157673 \h </w:instrText>
        </w:r>
        <w:r>
          <w:rPr>
            <w:noProof/>
            <w:webHidden/>
          </w:rPr>
        </w:r>
        <w:r>
          <w:rPr>
            <w:noProof/>
            <w:webHidden/>
          </w:rPr>
          <w:fldChar w:fldCharType="separate"/>
        </w:r>
        <w:r w:rsidR="00A83EA9">
          <w:rPr>
            <w:noProof/>
            <w:webHidden/>
          </w:rPr>
          <w:t>92</w:t>
        </w:r>
        <w:r>
          <w:rPr>
            <w:noProof/>
            <w:webHidden/>
          </w:rPr>
          <w:fldChar w:fldCharType="end"/>
        </w:r>
      </w:hyperlink>
    </w:p>
    <w:p w14:paraId="45C03157" w14:textId="34F37A40"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74" w:history="1">
        <w:r w:rsidRPr="006F7F70">
          <w:rPr>
            <w:rStyle w:val="Hyperlink"/>
            <w:rFonts w:ascii="Arial Bold" w:hAnsi="Arial Bold"/>
            <w:noProof/>
          </w:rPr>
          <w:t>8.16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Tendering Ethics</w:t>
        </w:r>
        <w:r>
          <w:rPr>
            <w:noProof/>
            <w:webHidden/>
          </w:rPr>
          <w:tab/>
        </w:r>
        <w:r>
          <w:rPr>
            <w:noProof/>
            <w:webHidden/>
          </w:rPr>
          <w:fldChar w:fldCharType="begin"/>
        </w:r>
        <w:r>
          <w:rPr>
            <w:noProof/>
            <w:webHidden/>
          </w:rPr>
          <w:instrText xml:space="preserve"> PAGEREF _Toc183157674 \h </w:instrText>
        </w:r>
        <w:r>
          <w:rPr>
            <w:noProof/>
            <w:webHidden/>
          </w:rPr>
        </w:r>
        <w:r>
          <w:rPr>
            <w:noProof/>
            <w:webHidden/>
          </w:rPr>
          <w:fldChar w:fldCharType="separate"/>
        </w:r>
        <w:r w:rsidR="00A83EA9">
          <w:rPr>
            <w:noProof/>
            <w:webHidden/>
          </w:rPr>
          <w:t>92</w:t>
        </w:r>
        <w:r>
          <w:rPr>
            <w:noProof/>
            <w:webHidden/>
          </w:rPr>
          <w:fldChar w:fldCharType="end"/>
        </w:r>
      </w:hyperlink>
    </w:p>
    <w:p w14:paraId="7931A979" w14:textId="6DE7876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75" w:history="1">
        <w:r w:rsidRPr="006F7F70">
          <w:rPr>
            <w:rStyle w:val="Hyperlink"/>
            <w:rFonts w:ascii="Arial Bold" w:hAnsi="Arial Bold"/>
            <w:noProof/>
          </w:rPr>
          <w:t>8.17</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Description of Works</w:t>
        </w:r>
        <w:r>
          <w:rPr>
            <w:noProof/>
            <w:webHidden/>
          </w:rPr>
          <w:tab/>
        </w:r>
        <w:r>
          <w:rPr>
            <w:noProof/>
            <w:webHidden/>
          </w:rPr>
          <w:fldChar w:fldCharType="begin"/>
        </w:r>
        <w:r>
          <w:rPr>
            <w:noProof/>
            <w:webHidden/>
          </w:rPr>
          <w:instrText xml:space="preserve"> PAGEREF _Toc183157675 \h </w:instrText>
        </w:r>
        <w:r>
          <w:rPr>
            <w:noProof/>
            <w:webHidden/>
          </w:rPr>
        </w:r>
        <w:r>
          <w:rPr>
            <w:noProof/>
            <w:webHidden/>
          </w:rPr>
          <w:fldChar w:fldCharType="separate"/>
        </w:r>
        <w:r w:rsidR="00A83EA9">
          <w:rPr>
            <w:noProof/>
            <w:webHidden/>
          </w:rPr>
          <w:t>93</w:t>
        </w:r>
        <w:r>
          <w:rPr>
            <w:noProof/>
            <w:webHidden/>
          </w:rPr>
          <w:fldChar w:fldCharType="end"/>
        </w:r>
      </w:hyperlink>
    </w:p>
    <w:p w14:paraId="013F831E" w14:textId="34192D53"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76" w:history="1">
        <w:r w:rsidRPr="006F7F70">
          <w:rPr>
            <w:rStyle w:val="Hyperlink"/>
            <w:rFonts w:ascii="Arial Bold" w:hAnsi="Arial Bold"/>
            <w:noProof/>
          </w:rPr>
          <w:t>8.18</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Statutory Requirements</w:t>
        </w:r>
        <w:r>
          <w:rPr>
            <w:noProof/>
            <w:webHidden/>
          </w:rPr>
          <w:tab/>
        </w:r>
        <w:r>
          <w:rPr>
            <w:noProof/>
            <w:webHidden/>
          </w:rPr>
          <w:fldChar w:fldCharType="begin"/>
        </w:r>
        <w:r>
          <w:rPr>
            <w:noProof/>
            <w:webHidden/>
          </w:rPr>
          <w:instrText xml:space="preserve"> PAGEREF _Toc183157676 \h </w:instrText>
        </w:r>
        <w:r>
          <w:rPr>
            <w:noProof/>
            <w:webHidden/>
          </w:rPr>
        </w:r>
        <w:r>
          <w:rPr>
            <w:noProof/>
            <w:webHidden/>
          </w:rPr>
          <w:fldChar w:fldCharType="separate"/>
        </w:r>
        <w:r w:rsidR="00A83EA9">
          <w:rPr>
            <w:noProof/>
            <w:webHidden/>
          </w:rPr>
          <w:t>93</w:t>
        </w:r>
        <w:r>
          <w:rPr>
            <w:noProof/>
            <w:webHidden/>
          </w:rPr>
          <w:fldChar w:fldCharType="end"/>
        </w:r>
      </w:hyperlink>
    </w:p>
    <w:p w14:paraId="7C95C89F" w14:textId="62122C59"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77" w:history="1">
        <w:r w:rsidRPr="006F7F70">
          <w:rPr>
            <w:rStyle w:val="Hyperlink"/>
            <w:rFonts w:ascii="Arial Bold" w:hAnsi="Arial Bold"/>
            <w:noProof/>
          </w:rPr>
          <w:t>8.19</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Change in Statutory Requirements or Variance with Contract</w:t>
        </w:r>
        <w:r>
          <w:rPr>
            <w:noProof/>
            <w:webHidden/>
          </w:rPr>
          <w:tab/>
        </w:r>
        <w:r>
          <w:rPr>
            <w:noProof/>
            <w:webHidden/>
          </w:rPr>
          <w:fldChar w:fldCharType="begin"/>
        </w:r>
        <w:r>
          <w:rPr>
            <w:noProof/>
            <w:webHidden/>
          </w:rPr>
          <w:instrText xml:space="preserve"> PAGEREF _Toc183157677 \h </w:instrText>
        </w:r>
        <w:r>
          <w:rPr>
            <w:noProof/>
            <w:webHidden/>
          </w:rPr>
        </w:r>
        <w:r>
          <w:rPr>
            <w:noProof/>
            <w:webHidden/>
          </w:rPr>
          <w:fldChar w:fldCharType="separate"/>
        </w:r>
        <w:r w:rsidR="00A83EA9">
          <w:rPr>
            <w:noProof/>
            <w:webHidden/>
          </w:rPr>
          <w:t>93</w:t>
        </w:r>
        <w:r>
          <w:rPr>
            <w:noProof/>
            <w:webHidden/>
          </w:rPr>
          <w:fldChar w:fldCharType="end"/>
        </w:r>
      </w:hyperlink>
    </w:p>
    <w:p w14:paraId="193E7AD8" w14:textId="04892893"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78" w:history="1">
        <w:r w:rsidRPr="006F7F70">
          <w:rPr>
            <w:rStyle w:val="Hyperlink"/>
            <w:rFonts w:ascii="Arial Bold" w:hAnsi="Arial Bold"/>
            <w:noProof/>
          </w:rPr>
          <w:t>8.20</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Co-operation with Other Contractors</w:t>
        </w:r>
        <w:r>
          <w:rPr>
            <w:noProof/>
            <w:webHidden/>
          </w:rPr>
          <w:tab/>
        </w:r>
        <w:r>
          <w:rPr>
            <w:noProof/>
            <w:webHidden/>
          </w:rPr>
          <w:fldChar w:fldCharType="begin"/>
        </w:r>
        <w:r>
          <w:rPr>
            <w:noProof/>
            <w:webHidden/>
          </w:rPr>
          <w:instrText xml:space="preserve"> PAGEREF _Toc183157678 \h </w:instrText>
        </w:r>
        <w:r>
          <w:rPr>
            <w:noProof/>
            <w:webHidden/>
          </w:rPr>
        </w:r>
        <w:r>
          <w:rPr>
            <w:noProof/>
            <w:webHidden/>
          </w:rPr>
          <w:fldChar w:fldCharType="separate"/>
        </w:r>
        <w:r w:rsidR="00A83EA9">
          <w:rPr>
            <w:noProof/>
            <w:webHidden/>
          </w:rPr>
          <w:t>94</w:t>
        </w:r>
        <w:r>
          <w:rPr>
            <w:noProof/>
            <w:webHidden/>
          </w:rPr>
          <w:fldChar w:fldCharType="end"/>
        </w:r>
      </w:hyperlink>
    </w:p>
    <w:p w14:paraId="0CFB71E2" w14:textId="7FA40AB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79" w:history="1">
        <w:r w:rsidRPr="006F7F70">
          <w:rPr>
            <w:rStyle w:val="Hyperlink"/>
            <w:rFonts w:ascii="Arial Bold" w:hAnsi="Arial Bold"/>
            <w:noProof/>
          </w:rPr>
          <w:t>8.21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Setting Out</w:t>
        </w:r>
        <w:r>
          <w:rPr>
            <w:noProof/>
            <w:webHidden/>
          </w:rPr>
          <w:tab/>
        </w:r>
        <w:r>
          <w:rPr>
            <w:noProof/>
            <w:webHidden/>
          </w:rPr>
          <w:fldChar w:fldCharType="begin"/>
        </w:r>
        <w:r>
          <w:rPr>
            <w:noProof/>
            <w:webHidden/>
          </w:rPr>
          <w:instrText xml:space="preserve"> PAGEREF _Toc183157679 \h </w:instrText>
        </w:r>
        <w:r>
          <w:rPr>
            <w:noProof/>
            <w:webHidden/>
          </w:rPr>
        </w:r>
        <w:r>
          <w:rPr>
            <w:noProof/>
            <w:webHidden/>
          </w:rPr>
          <w:fldChar w:fldCharType="separate"/>
        </w:r>
        <w:r w:rsidR="00A83EA9">
          <w:rPr>
            <w:noProof/>
            <w:webHidden/>
          </w:rPr>
          <w:t>94</w:t>
        </w:r>
        <w:r>
          <w:rPr>
            <w:noProof/>
            <w:webHidden/>
          </w:rPr>
          <w:fldChar w:fldCharType="end"/>
        </w:r>
      </w:hyperlink>
    </w:p>
    <w:p w14:paraId="254CB489" w14:textId="2109318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80" w:history="1">
        <w:r w:rsidRPr="006F7F70">
          <w:rPr>
            <w:rStyle w:val="Hyperlink"/>
            <w:rFonts w:ascii="Arial Bold" w:hAnsi="Arial Bold"/>
            <w:noProof/>
          </w:rPr>
          <w:t>8.22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Survey</w:t>
        </w:r>
        <w:r>
          <w:rPr>
            <w:noProof/>
            <w:webHidden/>
          </w:rPr>
          <w:tab/>
        </w:r>
        <w:r>
          <w:rPr>
            <w:noProof/>
            <w:webHidden/>
          </w:rPr>
          <w:fldChar w:fldCharType="begin"/>
        </w:r>
        <w:r>
          <w:rPr>
            <w:noProof/>
            <w:webHidden/>
          </w:rPr>
          <w:instrText xml:space="preserve"> PAGEREF _Toc183157680 \h </w:instrText>
        </w:r>
        <w:r>
          <w:rPr>
            <w:noProof/>
            <w:webHidden/>
          </w:rPr>
        </w:r>
        <w:r>
          <w:rPr>
            <w:noProof/>
            <w:webHidden/>
          </w:rPr>
          <w:fldChar w:fldCharType="separate"/>
        </w:r>
        <w:r w:rsidR="00A83EA9">
          <w:rPr>
            <w:noProof/>
            <w:webHidden/>
          </w:rPr>
          <w:t>94</w:t>
        </w:r>
        <w:r>
          <w:rPr>
            <w:noProof/>
            <w:webHidden/>
          </w:rPr>
          <w:fldChar w:fldCharType="end"/>
        </w:r>
      </w:hyperlink>
    </w:p>
    <w:p w14:paraId="0AB69F8C" w14:textId="71EC5179"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81" w:history="1">
        <w:r w:rsidRPr="006F7F70">
          <w:rPr>
            <w:rStyle w:val="Hyperlink"/>
            <w:rFonts w:ascii="Arial Bold" w:hAnsi="Arial Bold"/>
            <w:noProof/>
          </w:rPr>
          <w:t>8.23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Work Health and Safety</w:t>
        </w:r>
        <w:r>
          <w:rPr>
            <w:noProof/>
            <w:webHidden/>
          </w:rPr>
          <w:tab/>
        </w:r>
        <w:r>
          <w:rPr>
            <w:noProof/>
            <w:webHidden/>
          </w:rPr>
          <w:fldChar w:fldCharType="begin"/>
        </w:r>
        <w:r>
          <w:rPr>
            <w:noProof/>
            <w:webHidden/>
          </w:rPr>
          <w:instrText xml:space="preserve"> PAGEREF _Toc183157681 \h </w:instrText>
        </w:r>
        <w:r>
          <w:rPr>
            <w:noProof/>
            <w:webHidden/>
          </w:rPr>
        </w:r>
        <w:r>
          <w:rPr>
            <w:noProof/>
            <w:webHidden/>
          </w:rPr>
          <w:fldChar w:fldCharType="separate"/>
        </w:r>
        <w:r w:rsidR="00A83EA9">
          <w:rPr>
            <w:noProof/>
            <w:webHidden/>
          </w:rPr>
          <w:t>94</w:t>
        </w:r>
        <w:r>
          <w:rPr>
            <w:noProof/>
            <w:webHidden/>
          </w:rPr>
          <w:fldChar w:fldCharType="end"/>
        </w:r>
      </w:hyperlink>
    </w:p>
    <w:p w14:paraId="1B13850B" w14:textId="0A610CA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82" w:history="1">
        <w:r w:rsidRPr="006F7F70">
          <w:rPr>
            <w:rStyle w:val="Hyperlink"/>
            <w:rFonts w:ascii="Arial Bold" w:hAnsi="Arial Bold"/>
            <w:noProof/>
          </w:rPr>
          <w:t>8.24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Plant, Equipment and Work</w:t>
        </w:r>
        <w:r>
          <w:rPr>
            <w:noProof/>
            <w:webHidden/>
          </w:rPr>
          <w:tab/>
        </w:r>
        <w:r>
          <w:rPr>
            <w:noProof/>
            <w:webHidden/>
          </w:rPr>
          <w:fldChar w:fldCharType="begin"/>
        </w:r>
        <w:r>
          <w:rPr>
            <w:noProof/>
            <w:webHidden/>
          </w:rPr>
          <w:instrText xml:space="preserve"> PAGEREF _Toc183157682 \h </w:instrText>
        </w:r>
        <w:r>
          <w:rPr>
            <w:noProof/>
            <w:webHidden/>
          </w:rPr>
        </w:r>
        <w:r>
          <w:rPr>
            <w:noProof/>
            <w:webHidden/>
          </w:rPr>
          <w:fldChar w:fldCharType="separate"/>
        </w:r>
        <w:r w:rsidR="00A83EA9">
          <w:rPr>
            <w:noProof/>
            <w:webHidden/>
          </w:rPr>
          <w:t>98</w:t>
        </w:r>
        <w:r>
          <w:rPr>
            <w:noProof/>
            <w:webHidden/>
          </w:rPr>
          <w:fldChar w:fldCharType="end"/>
        </w:r>
      </w:hyperlink>
    </w:p>
    <w:p w14:paraId="56E3BFE6" w14:textId="2D6EFDFE"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83" w:history="1">
        <w:r w:rsidRPr="006F7F70">
          <w:rPr>
            <w:rStyle w:val="Hyperlink"/>
            <w:rFonts w:ascii="Arial Bold" w:hAnsi="Arial Bold"/>
            <w:noProof/>
          </w:rPr>
          <w:t>8.25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Cleaning Up</w:t>
        </w:r>
        <w:r>
          <w:rPr>
            <w:noProof/>
            <w:webHidden/>
          </w:rPr>
          <w:tab/>
        </w:r>
        <w:r>
          <w:rPr>
            <w:noProof/>
            <w:webHidden/>
          </w:rPr>
          <w:fldChar w:fldCharType="begin"/>
        </w:r>
        <w:r>
          <w:rPr>
            <w:noProof/>
            <w:webHidden/>
          </w:rPr>
          <w:instrText xml:space="preserve"> PAGEREF _Toc183157683 \h </w:instrText>
        </w:r>
        <w:r>
          <w:rPr>
            <w:noProof/>
            <w:webHidden/>
          </w:rPr>
        </w:r>
        <w:r>
          <w:rPr>
            <w:noProof/>
            <w:webHidden/>
          </w:rPr>
          <w:fldChar w:fldCharType="separate"/>
        </w:r>
        <w:r w:rsidR="00A83EA9">
          <w:rPr>
            <w:noProof/>
            <w:webHidden/>
          </w:rPr>
          <w:t>98</w:t>
        </w:r>
        <w:r>
          <w:rPr>
            <w:noProof/>
            <w:webHidden/>
          </w:rPr>
          <w:fldChar w:fldCharType="end"/>
        </w:r>
      </w:hyperlink>
    </w:p>
    <w:p w14:paraId="7A45D0A3" w14:textId="7D7FC65A"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84" w:history="1">
        <w:r w:rsidRPr="006F7F70">
          <w:rPr>
            <w:rStyle w:val="Hyperlink"/>
            <w:rFonts w:ascii="Arial Bold" w:hAnsi="Arial Bold"/>
            <w:noProof/>
          </w:rPr>
          <w:t>8.26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The Environment</w:t>
        </w:r>
        <w:r>
          <w:rPr>
            <w:noProof/>
            <w:webHidden/>
          </w:rPr>
          <w:tab/>
        </w:r>
        <w:r>
          <w:rPr>
            <w:noProof/>
            <w:webHidden/>
          </w:rPr>
          <w:fldChar w:fldCharType="begin"/>
        </w:r>
        <w:r>
          <w:rPr>
            <w:noProof/>
            <w:webHidden/>
          </w:rPr>
          <w:instrText xml:space="preserve"> PAGEREF _Toc183157684 \h </w:instrText>
        </w:r>
        <w:r>
          <w:rPr>
            <w:noProof/>
            <w:webHidden/>
          </w:rPr>
        </w:r>
        <w:r>
          <w:rPr>
            <w:noProof/>
            <w:webHidden/>
          </w:rPr>
          <w:fldChar w:fldCharType="separate"/>
        </w:r>
        <w:r w:rsidR="00A83EA9">
          <w:rPr>
            <w:noProof/>
            <w:webHidden/>
          </w:rPr>
          <w:t>99</w:t>
        </w:r>
        <w:r>
          <w:rPr>
            <w:noProof/>
            <w:webHidden/>
          </w:rPr>
          <w:fldChar w:fldCharType="end"/>
        </w:r>
      </w:hyperlink>
    </w:p>
    <w:p w14:paraId="6362079B" w14:textId="512BE405"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85" w:history="1">
        <w:r w:rsidRPr="006F7F70">
          <w:rPr>
            <w:rStyle w:val="Hyperlink"/>
            <w:rFonts w:ascii="Arial Bold" w:hAnsi="Arial Bold"/>
            <w:noProof/>
          </w:rPr>
          <w:t>8.27</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Urgent Protection</w:t>
        </w:r>
        <w:r>
          <w:rPr>
            <w:noProof/>
            <w:webHidden/>
          </w:rPr>
          <w:tab/>
        </w:r>
        <w:r>
          <w:rPr>
            <w:noProof/>
            <w:webHidden/>
          </w:rPr>
          <w:fldChar w:fldCharType="begin"/>
        </w:r>
        <w:r>
          <w:rPr>
            <w:noProof/>
            <w:webHidden/>
          </w:rPr>
          <w:instrText xml:space="preserve"> PAGEREF _Toc183157685 \h </w:instrText>
        </w:r>
        <w:r>
          <w:rPr>
            <w:noProof/>
            <w:webHidden/>
          </w:rPr>
        </w:r>
        <w:r>
          <w:rPr>
            <w:noProof/>
            <w:webHidden/>
          </w:rPr>
          <w:fldChar w:fldCharType="separate"/>
        </w:r>
        <w:r w:rsidR="00A83EA9">
          <w:rPr>
            <w:noProof/>
            <w:webHidden/>
          </w:rPr>
          <w:t>99</w:t>
        </w:r>
        <w:r>
          <w:rPr>
            <w:noProof/>
            <w:webHidden/>
          </w:rPr>
          <w:fldChar w:fldCharType="end"/>
        </w:r>
      </w:hyperlink>
    </w:p>
    <w:p w14:paraId="42CAB208" w14:textId="68F6563D"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86" w:history="1">
        <w:r w:rsidRPr="006F7F70">
          <w:rPr>
            <w:rStyle w:val="Hyperlink"/>
            <w:rFonts w:ascii="Arial Bold" w:hAnsi="Arial Bold"/>
            <w:noProof/>
          </w:rPr>
          <w:t>8.28</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Valuable, Archaeological or Special Interest Items</w:t>
        </w:r>
        <w:r>
          <w:rPr>
            <w:noProof/>
            <w:webHidden/>
          </w:rPr>
          <w:tab/>
        </w:r>
        <w:r>
          <w:rPr>
            <w:noProof/>
            <w:webHidden/>
          </w:rPr>
          <w:fldChar w:fldCharType="begin"/>
        </w:r>
        <w:r>
          <w:rPr>
            <w:noProof/>
            <w:webHidden/>
          </w:rPr>
          <w:instrText xml:space="preserve"> PAGEREF _Toc183157686 \h </w:instrText>
        </w:r>
        <w:r>
          <w:rPr>
            <w:noProof/>
            <w:webHidden/>
          </w:rPr>
        </w:r>
        <w:r>
          <w:rPr>
            <w:noProof/>
            <w:webHidden/>
          </w:rPr>
          <w:fldChar w:fldCharType="separate"/>
        </w:r>
        <w:r w:rsidR="00A83EA9">
          <w:rPr>
            <w:noProof/>
            <w:webHidden/>
          </w:rPr>
          <w:t>99</w:t>
        </w:r>
        <w:r>
          <w:rPr>
            <w:noProof/>
            <w:webHidden/>
          </w:rPr>
          <w:fldChar w:fldCharType="end"/>
        </w:r>
      </w:hyperlink>
    </w:p>
    <w:p w14:paraId="751CA5E2" w14:textId="17B26882"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87" w:history="1">
        <w:r w:rsidRPr="006F7F70">
          <w:rPr>
            <w:rStyle w:val="Hyperlink"/>
            <w:rFonts w:ascii="Arial Bold" w:hAnsi="Arial Bold"/>
            <w:noProof/>
          </w:rPr>
          <w:t>8.29</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The Commonwealth May Act</w:t>
        </w:r>
        <w:r>
          <w:rPr>
            <w:noProof/>
            <w:webHidden/>
          </w:rPr>
          <w:tab/>
        </w:r>
        <w:r>
          <w:rPr>
            <w:noProof/>
            <w:webHidden/>
          </w:rPr>
          <w:fldChar w:fldCharType="begin"/>
        </w:r>
        <w:r>
          <w:rPr>
            <w:noProof/>
            <w:webHidden/>
          </w:rPr>
          <w:instrText xml:space="preserve"> PAGEREF _Toc183157687 \h </w:instrText>
        </w:r>
        <w:r>
          <w:rPr>
            <w:noProof/>
            <w:webHidden/>
          </w:rPr>
        </w:r>
        <w:r>
          <w:rPr>
            <w:noProof/>
            <w:webHidden/>
          </w:rPr>
          <w:fldChar w:fldCharType="separate"/>
        </w:r>
        <w:r w:rsidR="00A83EA9">
          <w:rPr>
            <w:noProof/>
            <w:webHidden/>
          </w:rPr>
          <w:t>100</w:t>
        </w:r>
        <w:r>
          <w:rPr>
            <w:noProof/>
            <w:webHidden/>
          </w:rPr>
          <w:fldChar w:fldCharType="end"/>
        </w:r>
      </w:hyperlink>
    </w:p>
    <w:p w14:paraId="6714CC28" w14:textId="1B0A9DBA"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88" w:history="1">
        <w:r w:rsidRPr="006F7F70">
          <w:rPr>
            <w:rStyle w:val="Hyperlink"/>
            <w:rFonts w:ascii="Arial Bold" w:hAnsi="Arial Bold"/>
            <w:noProof/>
          </w:rPr>
          <w:t>8.30</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Access Hours</w:t>
        </w:r>
        <w:r>
          <w:rPr>
            <w:noProof/>
            <w:webHidden/>
          </w:rPr>
          <w:tab/>
        </w:r>
        <w:r>
          <w:rPr>
            <w:noProof/>
            <w:webHidden/>
          </w:rPr>
          <w:fldChar w:fldCharType="begin"/>
        </w:r>
        <w:r>
          <w:rPr>
            <w:noProof/>
            <w:webHidden/>
          </w:rPr>
          <w:instrText xml:space="preserve"> PAGEREF _Toc183157688 \h </w:instrText>
        </w:r>
        <w:r>
          <w:rPr>
            <w:noProof/>
            <w:webHidden/>
          </w:rPr>
        </w:r>
        <w:r>
          <w:rPr>
            <w:noProof/>
            <w:webHidden/>
          </w:rPr>
          <w:fldChar w:fldCharType="separate"/>
        </w:r>
        <w:r w:rsidR="00A83EA9">
          <w:rPr>
            <w:noProof/>
            <w:webHidden/>
          </w:rPr>
          <w:t>100</w:t>
        </w:r>
        <w:r>
          <w:rPr>
            <w:noProof/>
            <w:webHidden/>
          </w:rPr>
          <w:fldChar w:fldCharType="end"/>
        </w:r>
      </w:hyperlink>
    </w:p>
    <w:p w14:paraId="23E8FA84" w14:textId="28200872"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89" w:history="1">
        <w:r w:rsidRPr="006F7F70">
          <w:rPr>
            <w:rStyle w:val="Hyperlink"/>
            <w:rFonts w:ascii="Arial Bold" w:hAnsi="Arial Bold"/>
            <w:noProof/>
          </w:rPr>
          <w:t>8.31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Salvaged Materials</w:t>
        </w:r>
        <w:r>
          <w:rPr>
            <w:noProof/>
            <w:webHidden/>
          </w:rPr>
          <w:tab/>
        </w:r>
        <w:r>
          <w:rPr>
            <w:noProof/>
            <w:webHidden/>
          </w:rPr>
          <w:fldChar w:fldCharType="begin"/>
        </w:r>
        <w:r>
          <w:rPr>
            <w:noProof/>
            <w:webHidden/>
          </w:rPr>
          <w:instrText xml:space="preserve"> PAGEREF _Toc183157689 \h </w:instrText>
        </w:r>
        <w:r>
          <w:rPr>
            <w:noProof/>
            <w:webHidden/>
          </w:rPr>
        </w:r>
        <w:r>
          <w:rPr>
            <w:noProof/>
            <w:webHidden/>
          </w:rPr>
          <w:fldChar w:fldCharType="separate"/>
        </w:r>
        <w:r w:rsidR="00A83EA9">
          <w:rPr>
            <w:noProof/>
            <w:webHidden/>
          </w:rPr>
          <w:t>100</w:t>
        </w:r>
        <w:r>
          <w:rPr>
            <w:noProof/>
            <w:webHidden/>
          </w:rPr>
          <w:fldChar w:fldCharType="end"/>
        </w:r>
      </w:hyperlink>
    </w:p>
    <w:p w14:paraId="3BDF6794" w14:textId="3873BE44"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90" w:history="1">
        <w:r w:rsidRPr="006F7F70">
          <w:rPr>
            <w:rStyle w:val="Hyperlink"/>
            <w:rFonts w:ascii="Arial Bold" w:hAnsi="Arial Bold"/>
            <w:noProof/>
          </w:rPr>
          <w:t>8.32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 Administrator's Office</w:t>
        </w:r>
        <w:r>
          <w:rPr>
            <w:noProof/>
            <w:webHidden/>
          </w:rPr>
          <w:tab/>
        </w:r>
        <w:r>
          <w:rPr>
            <w:noProof/>
            <w:webHidden/>
          </w:rPr>
          <w:fldChar w:fldCharType="begin"/>
        </w:r>
        <w:r>
          <w:rPr>
            <w:noProof/>
            <w:webHidden/>
          </w:rPr>
          <w:instrText xml:space="preserve"> PAGEREF _Toc183157690 \h </w:instrText>
        </w:r>
        <w:r>
          <w:rPr>
            <w:noProof/>
            <w:webHidden/>
          </w:rPr>
        </w:r>
        <w:r>
          <w:rPr>
            <w:noProof/>
            <w:webHidden/>
          </w:rPr>
          <w:fldChar w:fldCharType="separate"/>
        </w:r>
        <w:r w:rsidR="00A83EA9">
          <w:rPr>
            <w:noProof/>
            <w:webHidden/>
          </w:rPr>
          <w:t>100</w:t>
        </w:r>
        <w:r>
          <w:rPr>
            <w:noProof/>
            <w:webHidden/>
          </w:rPr>
          <w:fldChar w:fldCharType="end"/>
        </w:r>
      </w:hyperlink>
    </w:p>
    <w:p w14:paraId="04957981" w14:textId="540AD3B2"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91" w:history="1">
        <w:r w:rsidRPr="006F7F70">
          <w:rPr>
            <w:rStyle w:val="Hyperlink"/>
            <w:rFonts w:ascii="Arial Bold" w:hAnsi="Arial Bold"/>
            <w:noProof/>
          </w:rPr>
          <w:t>8.33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Project Signboards</w:t>
        </w:r>
        <w:r>
          <w:rPr>
            <w:noProof/>
            <w:webHidden/>
          </w:rPr>
          <w:tab/>
        </w:r>
        <w:r>
          <w:rPr>
            <w:noProof/>
            <w:webHidden/>
          </w:rPr>
          <w:fldChar w:fldCharType="begin"/>
        </w:r>
        <w:r>
          <w:rPr>
            <w:noProof/>
            <w:webHidden/>
          </w:rPr>
          <w:instrText xml:space="preserve"> PAGEREF _Toc183157691 \h </w:instrText>
        </w:r>
        <w:r>
          <w:rPr>
            <w:noProof/>
            <w:webHidden/>
          </w:rPr>
        </w:r>
        <w:r>
          <w:rPr>
            <w:noProof/>
            <w:webHidden/>
          </w:rPr>
          <w:fldChar w:fldCharType="separate"/>
        </w:r>
        <w:r w:rsidR="00A83EA9">
          <w:rPr>
            <w:noProof/>
            <w:webHidden/>
          </w:rPr>
          <w:t>101</w:t>
        </w:r>
        <w:r>
          <w:rPr>
            <w:noProof/>
            <w:webHidden/>
          </w:rPr>
          <w:fldChar w:fldCharType="end"/>
        </w:r>
      </w:hyperlink>
    </w:p>
    <w:p w14:paraId="7562EA14" w14:textId="48BA02BC"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92" w:history="1">
        <w:r w:rsidRPr="006F7F70">
          <w:rPr>
            <w:rStyle w:val="Hyperlink"/>
            <w:rFonts w:ascii="Arial Bold" w:hAnsi="Arial Bold"/>
            <w:noProof/>
          </w:rPr>
          <w:t>8.34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Measurements and Dimensions</w:t>
        </w:r>
        <w:r>
          <w:rPr>
            <w:noProof/>
            <w:webHidden/>
          </w:rPr>
          <w:tab/>
        </w:r>
        <w:r>
          <w:rPr>
            <w:noProof/>
            <w:webHidden/>
          </w:rPr>
          <w:fldChar w:fldCharType="begin"/>
        </w:r>
        <w:r>
          <w:rPr>
            <w:noProof/>
            <w:webHidden/>
          </w:rPr>
          <w:instrText xml:space="preserve"> PAGEREF _Toc183157692 \h </w:instrText>
        </w:r>
        <w:r>
          <w:rPr>
            <w:noProof/>
            <w:webHidden/>
          </w:rPr>
        </w:r>
        <w:r>
          <w:rPr>
            <w:noProof/>
            <w:webHidden/>
          </w:rPr>
          <w:fldChar w:fldCharType="separate"/>
        </w:r>
        <w:r w:rsidR="00A83EA9">
          <w:rPr>
            <w:noProof/>
            <w:webHidden/>
          </w:rPr>
          <w:t>101</w:t>
        </w:r>
        <w:r>
          <w:rPr>
            <w:noProof/>
            <w:webHidden/>
          </w:rPr>
          <w:fldChar w:fldCharType="end"/>
        </w:r>
      </w:hyperlink>
    </w:p>
    <w:p w14:paraId="6EBB0583" w14:textId="3C074F75"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93" w:history="1">
        <w:r w:rsidRPr="006F7F70">
          <w:rPr>
            <w:rStyle w:val="Hyperlink"/>
            <w:rFonts w:ascii="Arial Bold" w:hAnsi="Arial Bold"/>
            <w:noProof/>
          </w:rPr>
          <w:t>8.35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Pandemic Adjustment Event</w:t>
        </w:r>
        <w:r>
          <w:rPr>
            <w:noProof/>
            <w:webHidden/>
          </w:rPr>
          <w:tab/>
        </w:r>
        <w:r>
          <w:rPr>
            <w:noProof/>
            <w:webHidden/>
          </w:rPr>
          <w:fldChar w:fldCharType="begin"/>
        </w:r>
        <w:r>
          <w:rPr>
            <w:noProof/>
            <w:webHidden/>
          </w:rPr>
          <w:instrText xml:space="preserve"> PAGEREF _Toc183157693 \h </w:instrText>
        </w:r>
        <w:r>
          <w:rPr>
            <w:noProof/>
            <w:webHidden/>
          </w:rPr>
        </w:r>
        <w:r>
          <w:rPr>
            <w:noProof/>
            <w:webHidden/>
          </w:rPr>
          <w:fldChar w:fldCharType="separate"/>
        </w:r>
        <w:r w:rsidR="00A83EA9">
          <w:rPr>
            <w:noProof/>
            <w:webHidden/>
          </w:rPr>
          <w:t>102</w:t>
        </w:r>
        <w:r>
          <w:rPr>
            <w:noProof/>
            <w:webHidden/>
          </w:rPr>
          <w:fldChar w:fldCharType="end"/>
        </w:r>
      </w:hyperlink>
    </w:p>
    <w:p w14:paraId="17CF635C" w14:textId="73DC8495"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694" w:history="1">
        <w:r w:rsidRPr="006F7F70">
          <w:rPr>
            <w:rStyle w:val="Hyperlink"/>
            <w:noProof/>
          </w:rPr>
          <w:t>9.</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QUALITY</w:t>
        </w:r>
        <w:r>
          <w:rPr>
            <w:noProof/>
            <w:webHidden/>
          </w:rPr>
          <w:tab/>
        </w:r>
        <w:r>
          <w:rPr>
            <w:noProof/>
            <w:webHidden/>
          </w:rPr>
          <w:fldChar w:fldCharType="begin"/>
        </w:r>
        <w:r>
          <w:rPr>
            <w:noProof/>
            <w:webHidden/>
          </w:rPr>
          <w:instrText xml:space="preserve"> PAGEREF _Toc183157694 \h </w:instrText>
        </w:r>
        <w:r>
          <w:rPr>
            <w:noProof/>
            <w:webHidden/>
          </w:rPr>
        </w:r>
        <w:r>
          <w:rPr>
            <w:noProof/>
            <w:webHidden/>
          </w:rPr>
          <w:fldChar w:fldCharType="separate"/>
        </w:r>
        <w:r w:rsidR="00A83EA9">
          <w:rPr>
            <w:noProof/>
            <w:webHidden/>
          </w:rPr>
          <w:t>104</w:t>
        </w:r>
        <w:r>
          <w:rPr>
            <w:noProof/>
            <w:webHidden/>
          </w:rPr>
          <w:fldChar w:fldCharType="end"/>
        </w:r>
      </w:hyperlink>
    </w:p>
    <w:p w14:paraId="0A238223" w14:textId="131191B0"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95" w:history="1">
        <w:r w:rsidRPr="006F7F70">
          <w:rPr>
            <w:rStyle w:val="Hyperlink"/>
            <w:rFonts w:ascii="Arial Bold" w:hAnsi="Arial Bold"/>
            <w:noProof/>
          </w:rPr>
          <w:t>9.1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Workmanship, Materials and Other Requirements</w:t>
        </w:r>
        <w:r>
          <w:rPr>
            <w:noProof/>
            <w:webHidden/>
          </w:rPr>
          <w:tab/>
        </w:r>
        <w:r>
          <w:rPr>
            <w:noProof/>
            <w:webHidden/>
          </w:rPr>
          <w:fldChar w:fldCharType="begin"/>
        </w:r>
        <w:r>
          <w:rPr>
            <w:noProof/>
            <w:webHidden/>
          </w:rPr>
          <w:instrText xml:space="preserve"> PAGEREF _Toc183157695 \h </w:instrText>
        </w:r>
        <w:r>
          <w:rPr>
            <w:noProof/>
            <w:webHidden/>
          </w:rPr>
        </w:r>
        <w:r>
          <w:rPr>
            <w:noProof/>
            <w:webHidden/>
          </w:rPr>
          <w:fldChar w:fldCharType="separate"/>
        </w:r>
        <w:r w:rsidR="00A83EA9">
          <w:rPr>
            <w:noProof/>
            <w:webHidden/>
          </w:rPr>
          <w:t>104</w:t>
        </w:r>
        <w:r>
          <w:rPr>
            <w:noProof/>
            <w:webHidden/>
          </w:rPr>
          <w:fldChar w:fldCharType="end"/>
        </w:r>
      </w:hyperlink>
    </w:p>
    <w:p w14:paraId="0F4437A8" w14:textId="7FA1AAE2"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96" w:history="1">
        <w:r w:rsidRPr="006F7F70">
          <w:rPr>
            <w:rStyle w:val="Hyperlink"/>
            <w:rFonts w:ascii="Arial Bold" w:hAnsi="Arial Bold"/>
            <w:noProof/>
          </w:rPr>
          <w:t>9.2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Project Plans</w:t>
        </w:r>
        <w:r>
          <w:rPr>
            <w:noProof/>
            <w:webHidden/>
          </w:rPr>
          <w:tab/>
        </w:r>
        <w:r>
          <w:rPr>
            <w:noProof/>
            <w:webHidden/>
          </w:rPr>
          <w:fldChar w:fldCharType="begin"/>
        </w:r>
        <w:r>
          <w:rPr>
            <w:noProof/>
            <w:webHidden/>
          </w:rPr>
          <w:instrText xml:space="preserve"> PAGEREF _Toc183157696 \h </w:instrText>
        </w:r>
        <w:r>
          <w:rPr>
            <w:noProof/>
            <w:webHidden/>
          </w:rPr>
        </w:r>
        <w:r>
          <w:rPr>
            <w:noProof/>
            <w:webHidden/>
          </w:rPr>
          <w:fldChar w:fldCharType="separate"/>
        </w:r>
        <w:r w:rsidR="00A83EA9">
          <w:rPr>
            <w:noProof/>
            <w:webHidden/>
          </w:rPr>
          <w:t>104</w:t>
        </w:r>
        <w:r>
          <w:rPr>
            <w:noProof/>
            <w:webHidden/>
          </w:rPr>
          <w:fldChar w:fldCharType="end"/>
        </w:r>
      </w:hyperlink>
    </w:p>
    <w:p w14:paraId="4717F1B0" w14:textId="4ABE019B"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97" w:history="1">
        <w:r w:rsidRPr="006F7F70">
          <w:rPr>
            <w:rStyle w:val="Hyperlink"/>
            <w:rFonts w:ascii="Arial Bold" w:hAnsi="Arial Bold"/>
            <w:noProof/>
          </w:rPr>
          <w:t>9.3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 Administrator's Right to Inspect</w:t>
        </w:r>
        <w:r>
          <w:rPr>
            <w:noProof/>
            <w:webHidden/>
          </w:rPr>
          <w:tab/>
        </w:r>
        <w:r>
          <w:rPr>
            <w:noProof/>
            <w:webHidden/>
          </w:rPr>
          <w:fldChar w:fldCharType="begin"/>
        </w:r>
        <w:r>
          <w:rPr>
            <w:noProof/>
            <w:webHidden/>
          </w:rPr>
          <w:instrText xml:space="preserve"> PAGEREF _Toc183157697 \h </w:instrText>
        </w:r>
        <w:r>
          <w:rPr>
            <w:noProof/>
            <w:webHidden/>
          </w:rPr>
        </w:r>
        <w:r>
          <w:rPr>
            <w:noProof/>
            <w:webHidden/>
          </w:rPr>
          <w:fldChar w:fldCharType="separate"/>
        </w:r>
        <w:r w:rsidR="00A83EA9">
          <w:rPr>
            <w:noProof/>
            <w:webHidden/>
          </w:rPr>
          <w:t>106</w:t>
        </w:r>
        <w:r>
          <w:rPr>
            <w:noProof/>
            <w:webHidden/>
          </w:rPr>
          <w:fldChar w:fldCharType="end"/>
        </w:r>
      </w:hyperlink>
    </w:p>
    <w:p w14:paraId="7C9FB59D" w14:textId="0B2339A4"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98" w:history="1">
        <w:r w:rsidRPr="006F7F70">
          <w:rPr>
            <w:rStyle w:val="Hyperlink"/>
            <w:rFonts w:ascii="Arial Bold" w:hAnsi="Arial Bold"/>
            <w:noProof/>
          </w:rPr>
          <w:t>9.4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Inspections and Tests</w:t>
        </w:r>
        <w:r>
          <w:rPr>
            <w:noProof/>
            <w:webHidden/>
          </w:rPr>
          <w:tab/>
        </w:r>
        <w:r>
          <w:rPr>
            <w:noProof/>
            <w:webHidden/>
          </w:rPr>
          <w:fldChar w:fldCharType="begin"/>
        </w:r>
        <w:r>
          <w:rPr>
            <w:noProof/>
            <w:webHidden/>
          </w:rPr>
          <w:instrText xml:space="preserve"> PAGEREF _Toc183157698 \h </w:instrText>
        </w:r>
        <w:r>
          <w:rPr>
            <w:noProof/>
            <w:webHidden/>
          </w:rPr>
        </w:r>
        <w:r>
          <w:rPr>
            <w:noProof/>
            <w:webHidden/>
          </w:rPr>
          <w:fldChar w:fldCharType="separate"/>
        </w:r>
        <w:r w:rsidR="00A83EA9">
          <w:rPr>
            <w:noProof/>
            <w:webHidden/>
          </w:rPr>
          <w:t>106</w:t>
        </w:r>
        <w:r>
          <w:rPr>
            <w:noProof/>
            <w:webHidden/>
          </w:rPr>
          <w:fldChar w:fldCharType="end"/>
        </w:r>
      </w:hyperlink>
    </w:p>
    <w:p w14:paraId="16074F95" w14:textId="6620847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699" w:history="1">
        <w:r w:rsidRPr="006F7F70">
          <w:rPr>
            <w:rStyle w:val="Hyperlink"/>
            <w:rFonts w:ascii="Arial Bold" w:hAnsi="Arial Bold"/>
            <w:noProof/>
          </w:rPr>
          <w:t>9.5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Costs of Inspections and Tests</w:t>
        </w:r>
        <w:r>
          <w:rPr>
            <w:noProof/>
            <w:webHidden/>
          </w:rPr>
          <w:tab/>
        </w:r>
        <w:r>
          <w:rPr>
            <w:noProof/>
            <w:webHidden/>
          </w:rPr>
          <w:fldChar w:fldCharType="begin"/>
        </w:r>
        <w:r>
          <w:rPr>
            <w:noProof/>
            <w:webHidden/>
          </w:rPr>
          <w:instrText xml:space="preserve"> PAGEREF _Toc183157699 \h </w:instrText>
        </w:r>
        <w:r>
          <w:rPr>
            <w:noProof/>
            <w:webHidden/>
          </w:rPr>
        </w:r>
        <w:r>
          <w:rPr>
            <w:noProof/>
            <w:webHidden/>
          </w:rPr>
          <w:fldChar w:fldCharType="separate"/>
        </w:r>
        <w:r w:rsidR="00A83EA9">
          <w:rPr>
            <w:noProof/>
            <w:webHidden/>
          </w:rPr>
          <w:t>106</w:t>
        </w:r>
        <w:r>
          <w:rPr>
            <w:noProof/>
            <w:webHidden/>
          </w:rPr>
          <w:fldChar w:fldCharType="end"/>
        </w:r>
      </w:hyperlink>
    </w:p>
    <w:p w14:paraId="3184D13C" w14:textId="11F70DCA"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00" w:history="1">
        <w:r w:rsidRPr="006F7F70">
          <w:rPr>
            <w:rStyle w:val="Hyperlink"/>
            <w:rFonts w:ascii="Arial Bold" w:hAnsi="Arial Bold"/>
            <w:noProof/>
          </w:rPr>
          <w:t>9.6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Defects</w:t>
        </w:r>
        <w:r>
          <w:rPr>
            <w:noProof/>
            <w:webHidden/>
          </w:rPr>
          <w:tab/>
        </w:r>
        <w:r>
          <w:rPr>
            <w:noProof/>
            <w:webHidden/>
          </w:rPr>
          <w:fldChar w:fldCharType="begin"/>
        </w:r>
        <w:r>
          <w:rPr>
            <w:noProof/>
            <w:webHidden/>
          </w:rPr>
          <w:instrText xml:space="preserve"> PAGEREF _Toc183157700 \h </w:instrText>
        </w:r>
        <w:r>
          <w:rPr>
            <w:noProof/>
            <w:webHidden/>
          </w:rPr>
        </w:r>
        <w:r>
          <w:rPr>
            <w:noProof/>
            <w:webHidden/>
          </w:rPr>
          <w:fldChar w:fldCharType="separate"/>
        </w:r>
        <w:r w:rsidR="00A83EA9">
          <w:rPr>
            <w:noProof/>
            <w:webHidden/>
          </w:rPr>
          <w:t>107</w:t>
        </w:r>
        <w:r>
          <w:rPr>
            <w:noProof/>
            <w:webHidden/>
          </w:rPr>
          <w:fldChar w:fldCharType="end"/>
        </w:r>
      </w:hyperlink>
    </w:p>
    <w:p w14:paraId="4F5BB6EC" w14:textId="1BB69D0C"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01" w:history="1">
        <w:r w:rsidRPr="006F7F70">
          <w:rPr>
            <w:rStyle w:val="Hyperlink"/>
            <w:rFonts w:ascii="Arial Bold" w:hAnsi="Arial Bold"/>
            <w:noProof/>
          </w:rPr>
          <w:t>9.7</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Correction of Defect or Variation</w:t>
        </w:r>
        <w:r>
          <w:rPr>
            <w:noProof/>
            <w:webHidden/>
          </w:rPr>
          <w:tab/>
        </w:r>
        <w:r>
          <w:rPr>
            <w:noProof/>
            <w:webHidden/>
          </w:rPr>
          <w:fldChar w:fldCharType="begin"/>
        </w:r>
        <w:r>
          <w:rPr>
            <w:noProof/>
            <w:webHidden/>
          </w:rPr>
          <w:instrText xml:space="preserve"> PAGEREF _Toc183157701 \h </w:instrText>
        </w:r>
        <w:r>
          <w:rPr>
            <w:noProof/>
            <w:webHidden/>
          </w:rPr>
        </w:r>
        <w:r>
          <w:rPr>
            <w:noProof/>
            <w:webHidden/>
          </w:rPr>
          <w:fldChar w:fldCharType="separate"/>
        </w:r>
        <w:r w:rsidR="00A83EA9">
          <w:rPr>
            <w:noProof/>
            <w:webHidden/>
          </w:rPr>
          <w:t>107</w:t>
        </w:r>
        <w:r>
          <w:rPr>
            <w:noProof/>
            <w:webHidden/>
          </w:rPr>
          <w:fldChar w:fldCharType="end"/>
        </w:r>
      </w:hyperlink>
    </w:p>
    <w:p w14:paraId="0C856A8F" w14:textId="53B9673A"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02" w:history="1">
        <w:r w:rsidRPr="006F7F70">
          <w:rPr>
            <w:rStyle w:val="Hyperlink"/>
            <w:rFonts w:ascii="Arial Bold" w:hAnsi="Arial Bold"/>
            <w:noProof/>
          </w:rPr>
          <w:t>9.8</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Claim for Correction of Defect</w:t>
        </w:r>
        <w:r>
          <w:rPr>
            <w:noProof/>
            <w:webHidden/>
          </w:rPr>
          <w:tab/>
        </w:r>
        <w:r>
          <w:rPr>
            <w:noProof/>
            <w:webHidden/>
          </w:rPr>
          <w:fldChar w:fldCharType="begin"/>
        </w:r>
        <w:r>
          <w:rPr>
            <w:noProof/>
            <w:webHidden/>
          </w:rPr>
          <w:instrText xml:space="preserve"> PAGEREF _Toc183157702 \h </w:instrText>
        </w:r>
        <w:r>
          <w:rPr>
            <w:noProof/>
            <w:webHidden/>
          </w:rPr>
        </w:r>
        <w:r>
          <w:rPr>
            <w:noProof/>
            <w:webHidden/>
          </w:rPr>
          <w:fldChar w:fldCharType="separate"/>
        </w:r>
        <w:r w:rsidR="00A83EA9">
          <w:rPr>
            <w:noProof/>
            <w:webHidden/>
          </w:rPr>
          <w:t>107</w:t>
        </w:r>
        <w:r>
          <w:rPr>
            <w:noProof/>
            <w:webHidden/>
          </w:rPr>
          <w:fldChar w:fldCharType="end"/>
        </w:r>
      </w:hyperlink>
    </w:p>
    <w:p w14:paraId="755595DC" w14:textId="703880F7"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03" w:history="1">
        <w:r w:rsidRPr="006F7F70">
          <w:rPr>
            <w:rStyle w:val="Hyperlink"/>
            <w:rFonts w:ascii="Arial Bold" w:hAnsi="Arial Bold"/>
            <w:noProof/>
          </w:rPr>
          <w:t>9.9</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Claim for Variation</w:t>
        </w:r>
        <w:r>
          <w:rPr>
            <w:noProof/>
            <w:webHidden/>
          </w:rPr>
          <w:tab/>
        </w:r>
        <w:r>
          <w:rPr>
            <w:noProof/>
            <w:webHidden/>
          </w:rPr>
          <w:fldChar w:fldCharType="begin"/>
        </w:r>
        <w:r>
          <w:rPr>
            <w:noProof/>
            <w:webHidden/>
          </w:rPr>
          <w:instrText xml:space="preserve"> PAGEREF _Toc183157703 \h </w:instrText>
        </w:r>
        <w:r>
          <w:rPr>
            <w:noProof/>
            <w:webHidden/>
          </w:rPr>
        </w:r>
        <w:r>
          <w:rPr>
            <w:noProof/>
            <w:webHidden/>
          </w:rPr>
          <w:fldChar w:fldCharType="separate"/>
        </w:r>
        <w:r w:rsidR="00A83EA9">
          <w:rPr>
            <w:noProof/>
            <w:webHidden/>
          </w:rPr>
          <w:t>107</w:t>
        </w:r>
        <w:r>
          <w:rPr>
            <w:noProof/>
            <w:webHidden/>
          </w:rPr>
          <w:fldChar w:fldCharType="end"/>
        </w:r>
      </w:hyperlink>
    </w:p>
    <w:p w14:paraId="6F6315AD" w14:textId="30A15A6A"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04" w:history="1">
        <w:r w:rsidRPr="006F7F70">
          <w:rPr>
            <w:rStyle w:val="Hyperlink"/>
            <w:rFonts w:ascii="Arial Bold" w:hAnsi="Arial Bold"/>
            <w:noProof/>
          </w:rPr>
          <w:t>9.10</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Acceptance of Work</w:t>
        </w:r>
        <w:r>
          <w:rPr>
            <w:noProof/>
            <w:webHidden/>
          </w:rPr>
          <w:tab/>
        </w:r>
        <w:r>
          <w:rPr>
            <w:noProof/>
            <w:webHidden/>
          </w:rPr>
          <w:fldChar w:fldCharType="begin"/>
        </w:r>
        <w:r>
          <w:rPr>
            <w:noProof/>
            <w:webHidden/>
          </w:rPr>
          <w:instrText xml:space="preserve"> PAGEREF _Toc183157704 \h </w:instrText>
        </w:r>
        <w:r>
          <w:rPr>
            <w:noProof/>
            <w:webHidden/>
          </w:rPr>
        </w:r>
        <w:r>
          <w:rPr>
            <w:noProof/>
            <w:webHidden/>
          </w:rPr>
          <w:fldChar w:fldCharType="separate"/>
        </w:r>
        <w:r w:rsidR="00A83EA9">
          <w:rPr>
            <w:noProof/>
            <w:webHidden/>
          </w:rPr>
          <w:t>108</w:t>
        </w:r>
        <w:r>
          <w:rPr>
            <w:noProof/>
            <w:webHidden/>
          </w:rPr>
          <w:fldChar w:fldCharType="end"/>
        </w:r>
      </w:hyperlink>
    </w:p>
    <w:p w14:paraId="47437852" w14:textId="52D61FED"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05" w:history="1">
        <w:r w:rsidRPr="006F7F70">
          <w:rPr>
            <w:rStyle w:val="Hyperlink"/>
            <w:rFonts w:ascii="Arial Bold" w:hAnsi="Arial Bold"/>
            <w:noProof/>
          </w:rPr>
          <w:t>9.11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Extension of Defects Liability Period</w:t>
        </w:r>
        <w:r>
          <w:rPr>
            <w:noProof/>
            <w:webHidden/>
          </w:rPr>
          <w:tab/>
        </w:r>
        <w:r>
          <w:rPr>
            <w:noProof/>
            <w:webHidden/>
          </w:rPr>
          <w:fldChar w:fldCharType="begin"/>
        </w:r>
        <w:r>
          <w:rPr>
            <w:noProof/>
            <w:webHidden/>
          </w:rPr>
          <w:instrText xml:space="preserve"> PAGEREF _Toc183157705 \h </w:instrText>
        </w:r>
        <w:r>
          <w:rPr>
            <w:noProof/>
            <w:webHidden/>
          </w:rPr>
        </w:r>
        <w:r>
          <w:rPr>
            <w:noProof/>
            <w:webHidden/>
          </w:rPr>
          <w:fldChar w:fldCharType="separate"/>
        </w:r>
        <w:r w:rsidR="00A83EA9">
          <w:rPr>
            <w:noProof/>
            <w:webHidden/>
          </w:rPr>
          <w:t>108</w:t>
        </w:r>
        <w:r>
          <w:rPr>
            <w:noProof/>
            <w:webHidden/>
          </w:rPr>
          <w:fldChar w:fldCharType="end"/>
        </w:r>
      </w:hyperlink>
    </w:p>
    <w:p w14:paraId="026BBFFA" w14:textId="7966A72E"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06" w:history="1">
        <w:r w:rsidRPr="006F7F70">
          <w:rPr>
            <w:rStyle w:val="Hyperlink"/>
            <w:rFonts w:ascii="Arial Bold" w:hAnsi="Arial Bold"/>
            <w:noProof/>
          </w:rPr>
          <w:t>9.12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Common Law Rights not Affected</w:t>
        </w:r>
        <w:r>
          <w:rPr>
            <w:noProof/>
            <w:webHidden/>
          </w:rPr>
          <w:tab/>
        </w:r>
        <w:r>
          <w:rPr>
            <w:noProof/>
            <w:webHidden/>
          </w:rPr>
          <w:fldChar w:fldCharType="begin"/>
        </w:r>
        <w:r>
          <w:rPr>
            <w:noProof/>
            <w:webHidden/>
          </w:rPr>
          <w:instrText xml:space="preserve"> PAGEREF _Toc183157706 \h </w:instrText>
        </w:r>
        <w:r>
          <w:rPr>
            <w:noProof/>
            <w:webHidden/>
          </w:rPr>
        </w:r>
        <w:r>
          <w:rPr>
            <w:noProof/>
            <w:webHidden/>
          </w:rPr>
          <w:fldChar w:fldCharType="separate"/>
        </w:r>
        <w:r w:rsidR="00A83EA9">
          <w:rPr>
            <w:noProof/>
            <w:webHidden/>
          </w:rPr>
          <w:t>108</w:t>
        </w:r>
        <w:r>
          <w:rPr>
            <w:noProof/>
            <w:webHidden/>
          </w:rPr>
          <w:fldChar w:fldCharType="end"/>
        </w:r>
      </w:hyperlink>
    </w:p>
    <w:p w14:paraId="7AB099A8" w14:textId="38587967"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07" w:history="1">
        <w:r w:rsidRPr="006F7F70">
          <w:rPr>
            <w:rStyle w:val="Hyperlink"/>
            <w:rFonts w:ascii="Arial Bold" w:hAnsi="Arial Bold"/>
            <w:noProof/>
          </w:rPr>
          <w:t>9.13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HOTO Process</w:t>
        </w:r>
        <w:r>
          <w:rPr>
            <w:noProof/>
            <w:webHidden/>
          </w:rPr>
          <w:tab/>
        </w:r>
        <w:r>
          <w:rPr>
            <w:noProof/>
            <w:webHidden/>
          </w:rPr>
          <w:fldChar w:fldCharType="begin"/>
        </w:r>
        <w:r>
          <w:rPr>
            <w:noProof/>
            <w:webHidden/>
          </w:rPr>
          <w:instrText xml:space="preserve"> PAGEREF _Toc183157707 \h </w:instrText>
        </w:r>
        <w:r>
          <w:rPr>
            <w:noProof/>
            <w:webHidden/>
          </w:rPr>
        </w:r>
        <w:r>
          <w:rPr>
            <w:noProof/>
            <w:webHidden/>
          </w:rPr>
          <w:fldChar w:fldCharType="separate"/>
        </w:r>
        <w:r w:rsidR="00A83EA9">
          <w:rPr>
            <w:noProof/>
            <w:webHidden/>
          </w:rPr>
          <w:t>108</w:t>
        </w:r>
        <w:r>
          <w:rPr>
            <w:noProof/>
            <w:webHidden/>
          </w:rPr>
          <w:fldChar w:fldCharType="end"/>
        </w:r>
      </w:hyperlink>
    </w:p>
    <w:p w14:paraId="6403B8F1" w14:textId="70BFB045"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08" w:history="1">
        <w:r w:rsidRPr="006F7F70">
          <w:rPr>
            <w:rStyle w:val="Hyperlink"/>
            <w:rFonts w:ascii="Arial Bold" w:hAnsi="Arial Bold"/>
            <w:noProof/>
            <w:lang w:eastAsia="zh-CN"/>
          </w:rPr>
          <w:t>9.14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lang w:eastAsia="zh-CN"/>
          </w:rPr>
          <w:t>Defects Records and Reports</w:t>
        </w:r>
        <w:r>
          <w:rPr>
            <w:noProof/>
            <w:webHidden/>
          </w:rPr>
          <w:tab/>
        </w:r>
        <w:r>
          <w:rPr>
            <w:noProof/>
            <w:webHidden/>
          </w:rPr>
          <w:fldChar w:fldCharType="begin"/>
        </w:r>
        <w:r>
          <w:rPr>
            <w:noProof/>
            <w:webHidden/>
          </w:rPr>
          <w:instrText xml:space="preserve"> PAGEREF _Toc183157708 \h </w:instrText>
        </w:r>
        <w:r>
          <w:rPr>
            <w:noProof/>
            <w:webHidden/>
          </w:rPr>
        </w:r>
        <w:r>
          <w:rPr>
            <w:noProof/>
            <w:webHidden/>
          </w:rPr>
          <w:fldChar w:fldCharType="separate"/>
        </w:r>
        <w:r w:rsidR="00A83EA9">
          <w:rPr>
            <w:noProof/>
            <w:webHidden/>
          </w:rPr>
          <w:t>109</w:t>
        </w:r>
        <w:r>
          <w:rPr>
            <w:noProof/>
            <w:webHidden/>
          </w:rPr>
          <w:fldChar w:fldCharType="end"/>
        </w:r>
      </w:hyperlink>
    </w:p>
    <w:p w14:paraId="7DDAF081" w14:textId="3D787332"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09" w:history="1">
        <w:r w:rsidRPr="006F7F70">
          <w:rPr>
            <w:rStyle w:val="Hyperlink"/>
            <w:rFonts w:ascii="Arial Bold" w:hAnsi="Arial Bold"/>
            <w:noProof/>
            <w:lang w:eastAsia="zh-CN"/>
          </w:rPr>
          <w:t>9.15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lang w:eastAsia="zh-CN"/>
          </w:rPr>
          <w:t>Quality Assurance</w:t>
        </w:r>
        <w:r>
          <w:rPr>
            <w:noProof/>
            <w:webHidden/>
          </w:rPr>
          <w:tab/>
        </w:r>
        <w:r>
          <w:rPr>
            <w:noProof/>
            <w:webHidden/>
          </w:rPr>
          <w:fldChar w:fldCharType="begin"/>
        </w:r>
        <w:r>
          <w:rPr>
            <w:noProof/>
            <w:webHidden/>
          </w:rPr>
          <w:instrText xml:space="preserve"> PAGEREF _Toc183157709 \h </w:instrText>
        </w:r>
        <w:r>
          <w:rPr>
            <w:noProof/>
            <w:webHidden/>
          </w:rPr>
        </w:r>
        <w:r>
          <w:rPr>
            <w:noProof/>
            <w:webHidden/>
          </w:rPr>
          <w:fldChar w:fldCharType="separate"/>
        </w:r>
        <w:r w:rsidR="00A83EA9">
          <w:rPr>
            <w:noProof/>
            <w:webHidden/>
          </w:rPr>
          <w:t>109</w:t>
        </w:r>
        <w:r>
          <w:rPr>
            <w:noProof/>
            <w:webHidden/>
          </w:rPr>
          <w:fldChar w:fldCharType="end"/>
        </w:r>
      </w:hyperlink>
    </w:p>
    <w:p w14:paraId="534987D6" w14:textId="471715D4"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710" w:history="1">
        <w:r w:rsidRPr="006F7F70">
          <w:rPr>
            <w:rStyle w:val="Hyperlink"/>
            <w:noProof/>
          </w:rPr>
          <w:t>10.</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TIME</w:t>
        </w:r>
        <w:r>
          <w:rPr>
            <w:noProof/>
            <w:webHidden/>
          </w:rPr>
          <w:tab/>
        </w:r>
        <w:r>
          <w:rPr>
            <w:noProof/>
            <w:webHidden/>
          </w:rPr>
          <w:fldChar w:fldCharType="begin"/>
        </w:r>
        <w:r>
          <w:rPr>
            <w:noProof/>
            <w:webHidden/>
          </w:rPr>
          <w:instrText xml:space="preserve"> PAGEREF _Toc183157710 \h </w:instrText>
        </w:r>
        <w:r>
          <w:rPr>
            <w:noProof/>
            <w:webHidden/>
          </w:rPr>
        </w:r>
        <w:r>
          <w:rPr>
            <w:noProof/>
            <w:webHidden/>
          </w:rPr>
          <w:fldChar w:fldCharType="separate"/>
        </w:r>
        <w:r w:rsidR="00A83EA9">
          <w:rPr>
            <w:noProof/>
            <w:webHidden/>
          </w:rPr>
          <w:t>111</w:t>
        </w:r>
        <w:r>
          <w:rPr>
            <w:noProof/>
            <w:webHidden/>
          </w:rPr>
          <w:fldChar w:fldCharType="end"/>
        </w:r>
      </w:hyperlink>
    </w:p>
    <w:p w14:paraId="46ED0A10" w14:textId="44C5A0AF"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11" w:history="1">
        <w:r w:rsidRPr="006F7F70">
          <w:rPr>
            <w:rStyle w:val="Hyperlink"/>
            <w:rFonts w:ascii="Arial Bold" w:hAnsi="Arial Bold"/>
            <w:noProof/>
          </w:rPr>
          <w:t>10.1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Delivery Phase Progress and Time for Completion</w:t>
        </w:r>
        <w:r>
          <w:rPr>
            <w:noProof/>
            <w:webHidden/>
          </w:rPr>
          <w:tab/>
        </w:r>
        <w:r>
          <w:rPr>
            <w:noProof/>
            <w:webHidden/>
          </w:rPr>
          <w:fldChar w:fldCharType="begin"/>
        </w:r>
        <w:r>
          <w:rPr>
            <w:noProof/>
            <w:webHidden/>
          </w:rPr>
          <w:instrText xml:space="preserve"> PAGEREF _Toc183157711 \h </w:instrText>
        </w:r>
        <w:r>
          <w:rPr>
            <w:noProof/>
            <w:webHidden/>
          </w:rPr>
        </w:r>
        <w:r>
          <w:rPr>
            <w:noProof/>
            <w:webHidden/>
          </w:rPr>
          <w:fldChar w:fldCharType="separate"/>
        </w:r>
        <w:r w:rsidR="00A83EA9">
          <w:rPr>
            <w:noProof/>
            <w:webHidden/>
          </w:rPr>
          <w:t>111</w:t>
        </w:r>
        <w:r>
          <w:rPr>
            <w:noProof/>
            <w:webHidden/>
          </w:rPr>
          <w:fldChar w:fldCharType="end"/>
        </w:r>
      </w:hyperlink>
    </w:p>
    <w:p w14:paraId="0EA7E22E" w14:textId="73AD5B02"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12" w:history="1">
        <w:r w:rsidRPr="006F7F70">
          <w:rPr>
            <w:rStyle w:val="Hyperlink"/>
            <w:rFonts w:ascii="Arial Bold" w:hAnsi="Arial Bold"/>
            <w:noProof/>
          </w:rPr>
          <w:t>10.2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Updating the Delivery Phase Program during the Delivery Phase</w:t>
        </w:r>
        <w:r>
          <w:rPr>
            <w:noProof/>
            <w:webHidden/>
          </w:rPr>
          <w:tab/>
        </w:r>
        <w:r>
          <w:rPr>
            <w:noProof/>
            <w:webHidden/>
          </w:rPr>
          <w:fldChar w:fldCharType="begin"/>
        </w:r>
        <w:r>
          <w:rPr>
            <w:noProof/>
            <w:webHidden/>
          </w:rPr>
          <w:instrText xml:space="preserve"> PAGEREF _Toc183157712 \h </w:instrText>
        </w:r>
        <w:r>
          <w:rPr>
            <w:noProof/>
            <w:webHidden/>
          </w:rPr>
        </w:r>
        <w:r>
          <w:rPr>
            <w:noProof/>
            <w:webHidden/>
          </w:rPr>
          <w:fldChar w:fldCharType="separate"/>
        </w:r>
        <w:r w:rsidR="00A83EA9">
          <w:rPr>
            <w:noProof/>
            <w:webHidden/>
          </w:rPr>
          <w:t>111</w:t>
        </w:r>
        <w:r>
          <w:rPr>
            <w:noProof/>
            <w:webHidden/>
          </w:rPr>
          <w:fldChar w:fldCharType="end"/>
        </w:r>
      </w:hyperlink>
    </w:p>
    <w:p w14:paraId="599CB46F" w14:textId="0CE7AD4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13" w:history="1">
        <w:r w:rsidRPr="006F7F70">
          <w:rPr>
            <w:rStyle w:val="Hyperlink"/>
            <w:rFonts w:ascii="Arial Bold" w:hAnsi="Arial Bold"/>
            <w:noProof/>
          </w:rPr>
          <w:t>10.3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Contractor Not Relieved</w:t>
        </w:r>
        <w:r>
          <w:rPr>
            <w:noProof/>
            <w:webHidden/>
          </w:rPr>
          <w:tab/>
        </w:r>
        <w:r>
          <w:rPr>
            <w:noProof/>
            <w:webHidden/>
          </w:rPr>
          <w:fldChar w:fldCharType="begin"/>
        </w:r>
        <w:r>
          <w:rPr>
            <w:noProof/>
            <w:webHidden/>
          </w:rPr>
          <w:instrText xml:space="preserve"> PAGEREF _Toc183157713 \h </w:instrText>
        </w:r>
        <w:r>
          <w:rPr>
            <w:noProof/>
            <w:webHidden/>
          </w:rPr>
        </w:r>
        <w:r>
          <w:rPr>
            <w:noProof/>
            <w:webHidden/>
          </w:rPr>
          <w:fldChar w:fldCharType="separate"/>
        </w:r>
        <w:r w:rsidR="00A83EA9">
          <w:rPr>
            <w:noProof/>
            <w:webHidden/>
          </w:rPr>
          <w:t>111</w:t>
        </w:r>
        <w:r>
          <w:rPr>
            <w:noProof/>
            <w:webHidden/>
          </w:rPr>
          <w:fldChar w:fldCharType="end"/>
        </w:r>
      </w:hyperlink>
    </w:p>
    <w:p w14:paraId="6BC2E93A" w14:textId="2BF407D3"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14" w:history="1">
        <w:r w:rsidRPr="006F7F70">
          <w:rPr>
            <w:rStyle w:val="Hyperlink"/>
            <w:rFonts w:ascii="Arial Bold" w:hAnsi="Arial Bold"/>
            <w:noProof/>
          </w:rPr>
          <w:t>10.4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Delays, including Delays Entitling Claim for Adjustment of Contractor's Work Fee (Delivery)</w:t>
        </w:r>
        <w:r>
          <w:rPr>
            <w:noProof/>
            <w:webHidden/>
          </w:rPr>
          <w:tab/>
        </w:r>
        <w:r>
          <w:rPr>
            <w:noProof/>
            <w:webHidden/>
          </w:rPr>
          <w:fldChar w:fldCharType="begin"/>
        </w:r>
        <w:r>
          <w:rPr>
            <w:noProof/>
            <w:webHidden/>
          </w:rPr>
          <w:instrText xml:space="preserve"> PAGEREF _Toc183157714 \h </w:instrText>
        </w:r>
        <w:r>
          <w:rPr>
            <w:noProof/>
            <w:webHidden/>
          </w:rPr>
        </w:r>
        <w:r>
          <w:rPr>
            <w:noProof/>
            <w:webHidden/>
          </w:rPr>
          <w:fldChar w:fldCharType="separate"/>
        </w:r>
        <w:r w:rsidR="00A83EA9">
          <w:rPr>
            <w:noProof/>
            <w:webHidden/>
          </w:rPr>
          <w:t>111</w:t>
        </w:r>
        <w:r>
          <w:rPr>
            <w:noProof/>
            <w:webHidden/>
          </w:rPr>
          <w:fldChar w:fldCharType="end"/>
        </w:r>
      </w:hyperlink>
    </w:p>
    <w:p w14:paraId="2F7A4D48" w14:textId="20564BAA"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15" w:history="1">
        <w:r w:rsidRPr="006F7F70">
          <w:rPr>
            <w:rStyle w:val="Hyperlink"/>
            <w:rFonts w:ascii="Arial Bold" w:hAnsi="Arial Bold"/>
            <w:noProof/>
          </w:rPr>
          <w:t>10.5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Claim for Adjustment of Contractor's Work Fee (Delivery)</w:t>
        </w:r>
        <w:r>
          <w:rPr>
            <w:noProof/>
            <w:webHidden/>
          </w:rPr>
          <w:tab/>
        </w:r>
        <w:r>
          <w:rPr>
            <w:noProof/>
            <w:webHidden/>
          </w:rPr>
          <w:fldChar w:fldCharType="begin"/>
        </w:r>
        <w:r>
          <w:rPr>
            <w:noProof/>
            <w:webHidden/>
          </w:rPr>
          <w:instrText xml:space="preserve"> PAGEREF _Toc183157715 \h </w:instrText>
        </w:r>
        <w:r>
          <w:rPr>
            <w:noProof/>
            <w:webHidden/>
          </w:rPr>
        </w:r>
        <w:r>
          <w:rPr>
            <w:noProof/>
            <w:webHidden/>
          </w:rPr>
          <w:fldChar w:fldCharType="separate"/>
        </w:r>
        <w:r w:rsidR="00A83EA9">
          <w:rPr>
            <w:noProof/>
            <w:webHidden/>
          </w:rPr>
          <w:t>112</w:t>
        </w:r>
        <w:r>
          <w:rPr>
            <w:noProof/>
            <w:webHidden/>
          </w:rPr>
          <w:fldChar w:fldCharType="end"/>
        </w:r>
      </w:hyperlink>
    </w:p>
    <w:p w14:paraId="01F39CB3" w14:textId="2FD55EE0"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16" w:history="1">
        <w:r w:rsidRPr="006F7F70">
          <w:rPr>
            <w:rStyle w:val="Hyperlink"/>
            <w:rFonts w:ascii="Arial Bold" w:hAnsi="Arial Bold"/>
            <w:noProof/>
          </w:rPr>
          <w:t>10.6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Conditions Precedent to Adjustment</w:t>
        </w:r>
        <w:r>
          <w:rPr>
            <w:noProof/>
            <w:webHidden/>
          </w:rPr>
          <w:tab/>
        </w:r>
        <w:r>
          <w:rPr>
            <w:noProof/>
            <w:webHidden/>
          </w:rPr>
          <w:fldChar w:fldCharType="begin"/>
        </w:r>
        <w:r>
          <w:rPr>
            <w:noProof/>
            <w:webHidden/>
          </w:rPr>
          <w:instrText xml:space="preserve"> PAGEREF _Toc183157716 \h </w:instrText>
        </w:r>
        <w:r>
          <w:rPr>
            <w:noProof/>
            <w:webHidden/>
          </w:rPr>
        </w:r>
        <w:r>
          <w:rPr>
            <w:noProof/>
            <w:webHidden/>
          </w:rPr>
          <w:fldChar w:fldCharType="separate"/>
        </w:r>
        <w:r w:rsidR="00A83EA9">
          <w:rPr>
            <w:noProof/>
            <w:webHidden/>
          </w:rPr>
          <w:t>112</w:t>
        </w:r>
        <w:r>
          <w:rPr>
            <w:noProof/>
            <w:webHidden/>
          </w:rPr>
          <w:fldChar w:fldCharType="end"/>
        </w:r>
      </w:hyperlink>
    </w:p>
    <w:p w14:paraId="79CF34D3" w14:textId="444132F2"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17" w:history="1">
        <w:r w:rsidRPr="006F7F70">
          <w:rPr>
            <w:rStyle w:val="Hyperlink"/>
            <w:rFonts w:ascii="Arial Bold" w:hAnsi="Arial Bold"/>
            <w:noProof/>
          </w:rPr>
          <w:t>10.7</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Adjustment to the Contractor's Work Fee (Delivery)</w:t>
        </w:r>
        <w:r>
          <w:rPr>
            <w:noProof/>
            <w:webHidden/>
          </w:rPr>
          <w:tab/>
        </w:r>
        <w:r>
          <w:rPr>
            <w:noProof/>
            <w:webHidden/>
          </w:rPr>
          <w:fldChar w:fldCharType="begin"/>
        </w:r>
        <w:r>
          <w:rPr>
            <w:noProof/>
            <w:webHidden/>
          </w:rPr>
          <w:instrText xml:space="preserve"> PAGEREF _Toc183157717 \h </w:instrText>
        </w:r>
        <w:r>
          <w:rPr>
            <w:noProof/>
            <w:webHidden/>
          </w:rPr>
        </w:r>
        <w:r>
          <w:rPr>
            <w:noProof/>
            <w:webHidden/>
          </w:rPr>
          <w:fldChar w:fldCharType="separate"/>
        </w:r>
        <w:r w:rsidR="00A83EA9">
          <w:rPr>
            <w:noProof/>
            <w:webHidden/>
          </w:rPr>
          <w:t>112</w:t>
        </w:r>
        <w:r>
          <w:rPr>
            <w:noProof/>
            <w:webHidden/>
          </w:rPr>
          <w:fldChar w:fldCharType="end"/>
        </w:r>
      </w:hyperlink>
    </w:p>
    <w:p w14:paraId="1D2A6C88" w14:textId="1C230B9B"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18" w:history="1">
        <w:r w:rsidRPr="006F7F70">
          <w:rPr>
            <w:rStyle w:val="Hyperlink"/>
            <w:rFonts w:ascii="Arial Bold" w:hAnsi="Arial Bold"/>
            <w:noProof/>
          </w:rPr>
          <w:t>10.8</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Suspension</w:t>
        </w:r>
        <w:r>
          <w:rPr>
            <w:noProof/>
            <w:webHidden/>
          </w:rPr>
          <w:tab/>
        </w:r>
        <w:r>
          <w:rPr>
            <w:noProof/>
            <w:webHidden/>
          </w:rPr>
          <w:fldChar w:fldCharType="begin"/>
        </w:r>
        <w:r>
          <w:rPr>
            <w:noProof/>
            <w:webHidden/>
          </w:rPr>
          <w:instrText xml:space="preserve"> PAGEREF _Toc183157718 \h </w:instrText>
        </w:r>
        <w:r>
          <w:rPr>
            <w:noProof/>
            <w:webHidden/>
          </w:rPr>
        </w:r>
        <w:r>
          <w:rPr>
            <w:noProof/>
            <w:webHidden/>
          </w:rPr>
          <w:fldChar w:fldCharType="separate"/>
        </w:r>
        <w:r w:rsidR="00A83EA9">
          <w:rPr>
            <w:noProof/>
            <w:webHidden/>
          </w:rPr>
          <w:t>113</w:t>
        </w:r>
        <w:r>
          <w:rPr>
            <w:noProof/>
            <w:webHidden/>
          </w:rPr>
          <w:fldChar w:fldCharType="end"/>
        </w:r>
      </w:hyperlink>
    </w:p>
    <w:p w14:paraId="7F925AC5" w14:textId="027C0637"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19" w:history="1">
        <w:r w:rsidRPr="006F7F70">
          <w:rPr>
            <w:rStyle w:val="Hyperlink"/>
            <w:rFonts w:ascii="Arial Bold" w:hAnsi="Arial Bold"/>
            <w:noProof/>
          </w:rPr>
          <w:t>10.9</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Extension of Time in Approved Subcontract Agreements</w:t>
        </w:r>
        <w:r>
          <w:rPr>
            <w:noProof/>
            <w:webHidden/>
          </w:rPr>
          <w:tab/>
        </w:r>
        <w:r>
          <w:rPr>
            <w:noProof/>
            <w:webHidden/>
          </w:rPr>
          <w:fldChar w:fldCharType="begin"/>
        </w:r>
        <w:r>
          <w:rPr>
            <w:noProof/>
            <w:webHidden/>
          </w:rPr>
          <w:instrText xml:space="preserve"> PAGEREF _Toc183157719 \h </w:instrText>
        </w:r>
        <w:r>
          <w:rPr>
            <w:noProof/>
            <w:webHidden/>
          </w:rPr>
        </w:r>
        <w:r>
          <w:rPr>
            <w:noProof/>
            <w:webHidden/>
          </w:rPr>
          <w:fldChar w:fldCharType="separate"/>
        </w:r>
        <w:r w:rsidR="00A83EA9">
          <w:rPr>
            <w:noProof/>
            <w:webHidden/>
          </w:rPr>
          <w:t>114</w:t>
        </w:r>
        <w:r>
          <w:rPr>
            <w:noProof/>
            <w:webHidden/>
          </w:rPr>
          <w:fldChar w:fldCharType="end"/>
        </w:r>
      </w:hyperlink>
    </w:p>
    <w:p w14:paraId="2CB12EB4" w14:textId="1711744D"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720" w:history="1">
        <w:r w:rsidRPr="006F7F70">
          <w:rPr>
            <w:rStyle w:val="Hyperlink"/>
            <w:noProof/>
          </w:rPr>
          <w:t>11.</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VARIATIONS</w:t>
        </w:r>
        <w:r>
          <w:rPr>
            <w:noProof/>
            <w:webHidden/>
          </w:rPr>
          <w:tab/>
        </w:r>
        <w:r>
          <w:rPr>
            <w:noProof/>
            <w:webHidden/>
          </w:rPr>
          <w:fldChar w:fldCharType="begin"/>
        </w:r>
        <w:r>
          <w:rPr>
            <w:noProof/>
            <w:webHidden/>
          </w:rPr>
          <w:instrText xml:space="preserve"> PAGEREF _Toc183157720 \h </w:instrText>
        </w:r>
        <w:r>
          <w:rPr>
            <w:noProof/>
            <w:webHidden/>
          </w:rPr>
        </w:r>
        <w:r>
          <w:rPr>
            <w:noProof/>
            <w:webHidden/>
          </w:rPr>
          <w:fldChar w:fldCharType="separate"/>
        </w:r>
        <w:r w:rsidR="00A83EA9">
          <w:rPr>
            <w:noProof/>
            <w:webHidden/>
          </w:rPr>
          <w:t>115</w:t>
        </w:r>
        <w:r>
          <w:rPr>
            <w:noProof/>
            <w:webHidden/>
          </w:rPr>
          <w:fldChar w:fldCharType="end"/>
        </w:r>
      </w:hyperlink>
    </w:p>
    <w:p w14:paraId="2459820A" w14:textId="6B0E8633"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21" w:history="1">
        <w:r w:rsidRPr="006F7F70">
          <w:rPr>
            <w:rStyle w:val="Hyperlink"/>
            <w:rFonts w:ascii="Arial Bold" w:hAnsi="Arial Bold"/>
            <w:noProof/>
          </w:rPr>
          <w:t>11.1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Variation Price Request</w:t>
        </w:r>
        <w:r>
          <w:rPr>
            <w:noProof/>
            <w:webHidden/>
          </w:rPr>
          <w:tab/>
        </w:r>
        <w:r>
          <w:rPr>
            <w:noProof/>
            <w:webHidden/>
          </w:rPr>
          <w:fldChar w:fldCharType="begin"/>
        </w:r>
        <w:r>
          <w:rPr>
            <w:noProof/>
            <w:webHidden/>
          </w:rPr>
          <w:instrText xml:space="preserve"> PAGEREF _Toc183157721 \h </w:instrText>
        </w:r>
        <w:r>
          <w:rPr>
            <w:noProof/>
            <w:webHidden/>
          </w:rPr>
        </w:r>
        <w:r>
          <w:rPr>
            <w:noProof/>
            <w:webHidden/>
          </w:rPr>
          <w:fldChar w:fldCharType="separate"/>
        </w:r>
        <w:r w:rsidR="00A83EA9">
          <w:rPr>
            <w:noProof/>
            <w:webHidden/>
          </w:rPr>
          <w:t>115</w:t>
        </w:r>
        <w:r>
          <w:rPr>
            <w:noProof/>
            <w:webHidden/>
          </w:rPr>
          <w:fldChar w:fldCharType="end"/>
        </w:r>
      </w:hyperlink>
    </w:p>
    <w:p w14:paraId="18DE7A86" w14:textId="1BF1E66D"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22" w:history="1">
        <w:r w:rsidRPr="006F7F70">
          <w:rPr>
            <w:rStyle w:val="Hyperlink"/>
            <w:rFonts w:ascii="Arial Bold" w:hAnsi="Arial Bold"/>
            <w:noProof/>
          </w:rPr>
          <w:t>11.2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Variation Order</w:t>
        </w:r>
        <w:r>
          <w:rPr>
            <w:noProof/>
            <w:webHidden/>
          </w:rPr>
          <w:tab/>
        </w:r>
        <w:r>
          <w:rPr>
            <w:noProof/>
            <w:webHidden/>
          </w:rPr>
          <w:fldChar w:fldCharType="begin"/>
        </w:r>
        <w:r>
          <w:rPr>
            <w:noProof/>
            <w:webHidden/>
          </w:rPr>
          <w:instrText xml:space="preserve"> PAGEREF _Toc183157722 \h </w:instrText>
        </w:r>
        <w:r>
          <w:rPr>
            <w:noProof/>
            <w:webHidden/>
          </w:rPr>
        </w:r>
        <w:r>
          <w:rPr>
            <w:noProof/>
            <w:webHidden/>
          </w:rPr>
          <w:fldChar w:fldCharType="separate"/>
        </w:r>
        <w:r w:rsidR="00A83EA9">
          <w:rPr>
            <w:noProof/>
            <w:webHidden/>
          </w:rPr>
          <w:t>115</w:t>
        </w:r>
        <w:r>
          <w:rPr>
            <w:noProof/>
            <w:webHidden/>
          </w:rPr>
          <w:fldChar w:fldCharType="end"/>
        </w:r>
      </w:hyperlink>
    </w:p>
    <w:p w14:paraId="2A0F25B2" w14:textId="2C52CBE5"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23" w:history="1">
        <w:r w:rsidRPr="006F7F70">
          <w:rPr>
            <w:rStyle w:val="Hyperlink"/>
            <w:rFonts w:ascii="Arial Bold" w:hAnsi="Arial Bold"/>
            <w:noProof/>
          </w:rPr>
          <w:t>11.3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Valuation of Variation</w:t>
        </w:r>
        <w:r>
          <w:rPr>
            <w:noProof/>
            <w:webHidden/>
          </w:rPr>
          <w:tab/>
        </w:r>
        <w:r>
          <w:rPr>
            <w:noProof/>
            <w:webHidden/>
          </w:rPr>
          <w:fldChar w:fldCharType="begin"/>
        </w:r>
        <w:r>
          <w:rPr>
            <w:noProof/>
            <w:webHidden/>
          </w:rPr>
          <w:instrText xml:space="preserve"> PAGEREF _Toc183157723 \h </w:instrText>
        </w:r>
        <w:r>
          <w:rPr>
            <w:noProof/>
            <w:webHidden/>
          </w:rPr>
        </w:r>
        <w:r>
          <w:rPr>
            <w:noProof/>
            <w:webHidden/>
          </w:rPr>
          <w:fldChar w:fldCharType="separate"/>
        </w:r>
        <w:r w:rsidR="00A83EA9">
          <w:rPr>
            <w:noProof/>
            <w:webHidden/>
          </w:rPr>
          <w:t>116</w:t>
        </w:r>
        <w:r>
          <w:rPr>
            <w:noProof/>
            <w:webHidden/>
          </w:rPr>
          <w:fldChar w:fldCharType="end"/>
        </w:r>
      </w:hyperlink>
    </w:p>
    <w:p w14:paraId="2225EE4A" w14:textId="47CE9BC4"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24" w:history="1">
        <w:r w:rsidRPr="006F7F70">
          <w:rPr>
            <w:rStyle w:val="Hyperlink"/>
            <w:rFonts w:ascii="Arial Bold" w:hAnsi="Arial Bold"/>
            <w:noProof/>
          </w:rPr>
          <w:t>11.4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Variations Generally</w:t>
        </w:r>
        <w:r>
          <w:rPr>
            <w:noProof/>
            <w:webHidden/>
          </w:rPr>
          <w:tab/>
        </w:r>
        <w:r>
          <w:rPr>
            <w:noProof/>
            <w:webHidden/>
          </w:rPr>
          <w:fldChar w:fldCharType="begin"/>
        </w:r>
        <w:r>
          <w:rPr>
            <w:noProof/>
            <w:webHidden/>
          </w:rPr>
          <w:instrText xml:space="preserve"> PAGEREF _Toc183157724 \h </w:instrText>
        </w:r>
        <w:r>
          <w:rPr>
            <w:noProof/>
            <w:webHidden/>
          </w:rPr>
        </w:r>
        <w:r>
          <w:rPr>
            <w:noProof/>
            <w:webHidden/>
          </w:rPr>
          <w:fldChar w:fldCharType="separate"/>
        </w:r>
        <w:r w:rsidR="00A83EA9">
          <w:rPr>
            <w:noProof/>
            <w:webHidden/>
          </w:rPr>
          <w:t>117</w:t>
        </w:r>
        <w:r>
          <w:rPr>
            <w:noProof/>
            <w:webHidden/>
          </w:rPr>
          <w:fldChar w:fldCharType="end"/>
        </w:r>
      </w:hyperlink>
    </w:p>
    <w:p w14:paraId="24335172" w14:textId="0E9C4CD0"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25" w:history="1">
        <w:r w:rsidRPr="006F7F70">
          <w:rPr>
            <w:rStyle w:val="Hyperlink"/>
            <w:rFonts w:ascii="Arial Bold" w:hAnsi="Arial Bold"/>
            <w:noProof/>
          </w:rPr>
          <w:t>11.5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Omissions</w:t>
        </w:r>
        <w:r>
          <w:rPr>
            <w:noProof/>
            <w:webHidden/>
          </w:rPr>
          <w:tab/>
        </w:r>
        <w:r>
          <w:rPr>
            <w:noProof/>
            <w:webHidden/>
          </w:rPr>
          <w:fldChar w:fldCharType="begin"/>
        </w:r>
        <w:r>
          <w:rPr>
            <w:noProof/>
            <w:webHidden/>
          </w:rPr>
          <w:instrText xml:space="preserve"> PAGEREF _Toc183157725 \h </w:instrText>
        </w:r>
        <w:r>
          <w:rPr>
            <w:noProof/>
            <w:webHidden/>
          </w:rPr>
        </w:r>
        <w:r>
          <w:rPr>
            <w:noProof/>
            <w:webHidden/>
          </w:rPr>
          <w:fldChar w:fldCharType="separate"/>
        </w:r>
        <w:r w:rsidR="00A83EA9">
          <w:rPr>
            <w:noProof/>
            <w:webHidden/>
          </w:rPr>
          <w:t>117</w:t>
        </w:r>
        <w:r>
          <w:rPr>
            <w:noProof/>
            <w:webHidden/>
          </w:rPr>
          <w:fldChar w:fldCharType="end"/>
        </w:r>
      </w:hyperlink>
    </w:p>
    <w:p w14:paraId="5FC83D9B" w14:textId="10B0BF00"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26" w:history="1">
        <w:r w:rsidRPr="006F7F70">
          <w:rPr>
            <w:rStyle w:val="Hyperlink"/>
            <w:rFonts w:ascii="Arial Bold" w:hAnsi="Arial Bold"/>
            <w:noProof/>
          </w:rPr>
          <w:t>11.6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Contractor Variation Request</w:t>
        </w:r>
        <w:r>
          <w:rPr>
            <w:noProof/>
            <w:webHidden/>
          </w:rPr>
          <w:tab/>
        </w:r>
        <w:r>
          <w:rPr>
            <w:noProof/>
            <w:webHidden/>
          </w:rPr>
          <w:fldChar w:fldCharType="begin"/>
        </w:r>
        <w:r>
          <w:rPr>
            <w:noProof/>
            <w:webHidden/>
          </w:rPr>
          <w:instrText xml:space="preserve"> PAGEREF _Toc183157726 \h </w:instrText>
        </w:r>
        <w:r>
          <w:rPr>
            <w:noProof/>
            <w:webHidden/>
          </w:rPr>
        </w:r>
        <w:r>
          <w:rPr>
            <w:noProof/>
            <w:webHidden/>
          </w:rPr>
          <w:fldChar w:fldCharType="separate"/>
        </w:r>
        <w:r w:rsidR="00A83EA9">
          <w:rPr>
            <w:noProof/>
            <w:webHidden/>
          </w:rPr>
          <w:t>117</w:t>
        </w:r>
        <w:r>
          <w:rPr>
            <w:noProof/>
            <w:webHidden/>
          </w:rPr>
          <w:fldChar w:fldCharType="end"/>
        </w:r>
      </w:hyperlink>
    </w:p>
    <w:p w14:paraId="1FF0502F" w14:textId="25229C8A"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27" w:history="1">
        <w:r w:rsidRPr="006F7F70">
          <w:rPr>
            <w:rStyle w:val="Hyperlink"/>
            <w:rFonts w:ascii="Arial Bold" w:hAnsi="Arial Bold"/>
            <w:noProof/>
          </w:rPr>
          <w:t>11.7</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 Administrator's Determination</w:t>
        </w:r>
        <w:r>
          <w:rPr>
            <w:noProof/>
            <w:webHidden/>
          </w:rPr>
          <w:tab/>
        </w:r>
        <w:r>
          <w:rPr>
            <w:noProof/>
            <w:webHidden/>
          </w:rPr>
          <w:fldChar w:fldCharType="begin"/>
        </w:r>
        <w:r>
          <w:rPr>
            <w:noProof/>
            <w:webHidden/>
          </w:rPr>
          <w:instrText xml:space="preserve"> PAGEREF _Toc183157727 \h </w:instrText>
        </w:r>
        <w:r>
          <w:rPr>
            <w:noProof/>
            <w:webHidden/>
          </w:rPr>
        </w:r>
        <w:r>
          <w:rPr>
            <w:noProof/>
            <w:webHidden/>
          </w:rPr>
          <w:fldChar w:fldCharType="separate"/>
        </w:r>
        <w:r w:rsidR="00A83EA9">
          <w:rPr>
            <w:noProof/>
            <w:webHidden/>
          </w:rPr>
          <w:t>117</w:t>
        </w:r>
        <w:r>
          <w:rPr>
            <w:noProof/>
            <w:webHidden/>
          </w:rPr>
          <w:fldChar w:fldCharType="end"/>
        </w:r>
      </w:hyperlink>
    </w:p>
    <w:p w14:paraId="6140CBA0" w14:textId="0FC75055"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28" w:history="1">
        <w:r w:rsidRPr="006F7F70">
          <w:rPr>
            <w:rStyle w:val="Hyperlink"/>
            <w:rFonts w:ascii="Arial Bold" w:hAnsi="Arial Bold"/>
            <w:noProof/>
          </w:rPr>
          <w:t>11.8</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Contractor Variation Request Approved by Contract Administrator</w:t>
        </w:r>
        <w:r>
          <w:rPr>
            <w:noProof/>
            <w:webHidden/>
          </w:rPr>
          <w:tab/>
        </w:r>
        <w:r>
          <w:rPr>
            <w:noProof/>
            <w:webHidden/>
          </w:rPr>
          <w:fldChar w:fldCharType="begin"/>
        </w:r>
        <w:r>
          <w:rPr>
            <w:noProof/>
            <w:webHidden/>
          </w:rPr>
          <w:instrText xml:space="preserve"> PAGEREF _Toc183157728 \h </w:instrText>
        </w:r>
        <w:r>
          <w:rPr>
            <w:noProof/>
            <w:webHidden/>
          </w:rPr>
        </w:r>
        <w:r>
          <w:rPr>
            <w:noProof/>
            <w:webHidden/>
          </w:rPr>
          <w:fldChar w:fldCharType="separate"/>
        </w:r>
        <w:r w:rsidR="00A83EA9">
          <w:rPr>
            <w:noProof/>
            <w:webHidden/>
          </w:rPr>
          <w:t>118</w:t>
        </w:r>
        <w:r>
          <w:rPr>
            <w:noProof/>
            <w:webHidden/>
          </w:rPr>
          <w:fldChar w:fldCharType="end"/>
        </w:r>
      </w:hyperlink>
    </w:p>
    <w:p w14:paraId="0DD0ADF1" w14:textId="7DBBC99D"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29" w:history="1">
        <w:r w:rsidRPr="006F7F70">
          <w:rPr>
            <w:rStyle w:val="Hyperlink"/>
            <w:rFonts w:ascii="Arial Bold" w:hAnsi="Arial Bold"/>
            <w:noProof/>
          </w:rPr>
          <w:t>11.9</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Allowances in Contractor's Work Fee (Planning)</w:t>
        </w:r>
        <w:r>
          <w:rPr>
            <w:noProof/>
            <w:webHidden/>
          </w:rPr>
          <w:tab/>
        </w:r>
        <w:r>
          <w:rPr>
            <w:noProof/>
            <w:webHidden/>
          </w:rPr>
          <w:fldChar w:fldCharType="begin"/>
        </w:r>
        <w:r>
          <w:rPr>
            <w:noProof/>
            <w:webHidden/>
          </w:rPr>
          <w:instrText xml:space="preserve"> PAGEREF _Toc183157729 \h </w:instrText>
        </w:r>
        <w:r>
          <w:rPr>
            <w:noProof/>
            <w:webHidden/>
          </w:rPr>
        </w:r>
        <w:r>
          <w:rPr>
            <w:noProof/>
            <w:webHidden/>
          </w:rPr>
          <w:fldChar w:fldCharType="separate"/>
        </w:r>
        <w:r w:rsidR="00A83EA9">
          <w:rPr>
            <w:noProof/>
            <w:webHidden/>
          </w:rPr>
          <w:t>118</w:t>
        </w:r>
        <w:r>
          <w:rPr>
            <w:noProof/>
            <w:webHidden/>
          </w:rPr>
          <w:fldChar w:fldCharType="end"/>
        </w:r>
      </w:hyperlink>
    </w:p>
    <w:p w14:paraId="19ADB0D9" w14:textId="6008CD6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30" w:history="1">
        <w:r w:rsidRPr="006F7F70">
          <w:rPr>
            <w:rStyle w:val="Hyperlink"/>
            <w:rFonts w:ascii="Arial Bold" w:hAnsi="Arial Bold"/>
            <w:noProof/>
          </w:rPr>
          <w:t>11.10</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Allowances in Contractor's Work Fee (Delivery) and Management Fee</w:t>
        </w:r>
        <w:r>
          <w:rPr>
            <w:noProof/>
            <w:webHidden/>
          </w:rPr>
          <w:tab/>
        </w:r>
        <w:r>
          <w:rPr>
            <w:noProof/>
            <w:webHidden/>
          </w:rPr>
          <w:fldChar w:fldCharType="begin"/>
        </w:r>
        <w:r>
          <w:rPr>
            <w:noProof/>
            <w:webHidden/>
          </w:rPr>
          <w:instrText xml:space="preserve"> PAGEREF _Toc183157730 \h </w:instrText>
        </w:r>
        <w:r>
          <w:rPr>
            <w:noProof/>
            <w:webHidden/>
          </w:rPr>
        </w:r>
        <w:r>
          <w:rPr>
            <w:noProof/>
            <w:webHidden/>
          </w:rPr>
          <w:fldChar w:fldCharType="separate"/>
        </w:r>
        <w:r w:rsidR="00A83EA9">
          <w:rPr>
            <w:noProof/>
            <w:webHidden/>
          </w:rPr>
          <w:t>119</w:t>
        </w:r>
        <w:r>
          <w:rPr>
            <w:noProof/>
            <w:webHidden/>
          </w:rPr>
          <w:fldChar w:fldCharType="end"/>
        </w:r>
      </w:hyperlink>
    </w:p>
    <w:p w14:paraId="37663472" w14:textId="7A7EBF90"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731" w:history="1">
        <w:r w:rsidRPr="006F7F70">
          <w:rPr>
            <w:rStyle w:val="Hyperlink"/>
            <w:noProof/>
          </w:rPr>
          <w:t>12.</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PAYMENT</w:t>
        </w:r>
        <w:r>
          <w:rPr>
            <w:noProof/>
            <w:webHidden/>
          </w:rPr>
          <w:tab/>
        </w:r>
        <w:r>
          <w:rPr>
            <w:noProof/>
            <w:webHidden/>
          </w:rPr>
          <w:fldChar w:fldCharType="begin"/>
        </w:r>
        <w:r>
          <w:rPr>
            <w:noProof/>
            <w:webHidden/>
          </w:rPr>
          <w:instrText xml:space="preserve"> PAGEREF _Toc183157731 \h </w:instrText>
        </w:r>
        <w:r>
          <w:rPr>
            <w:noProof/>
            <w:webHidden/>
          </w:rPr>
        </w:r>
        <w:r>
          <w:rPr>
            <w:noProof/>
            <w:webHidden/>
          </w:rPr>
          <w:fldChar w:fldCharType="separate"/>
        </w:r>
        <w:r w:rsidR="00A83EA9">
          <w:rPr>
            <w:noProof/>
            <w:webHidden/>
          </w:rPr>
          <w:t>120</w:t>
        </w:r>
        <w:r>
          <w:rPr>
            <w:noProof/>
            <w:webHidden/>
          </w:rPr>
          <w:fldChar w:fldCharType="end"/>
        </w:r>
      </w:hyperlink>
    </w:p>
    <w:p w14:paraId="66F6DB6B" w14:textId="4E7672DE"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32" w:history="1">
        <w:r w:rsidRPr="006F7F70">
          <w:rPr>
            <w:rStyle w:val="Hyperlink"/>
            <w:rFonts w:ascii="Arial Bold" w:hAnsi="Arial Bold"/>
            <w:noProof/>
          </w:rPr>
          <w:t>12.1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Payment Obligation</w:t>
        </w:r>
        <w:r>
          <w:rPr>
            <w:noProof/>
            <w:webHidden/>
          </w:rPr>
          <w:tab/>
        </w:r>
        <w:r>
          <w:rPr>
            <w:noProof/>
            <w:webHidden/>
          </w:rPr>
          <w:fldChar w:fldCharType="begin"/>
        </w:r>
        <w:r>
          <w:rPr>
            <w:noProof/>
            <w:webHidden/>
          </w:rPr>
          <w:instrText xml:space="preserve"> PAGEREF _Toc183157732 \h </w:instrText>
        </w:r>
        <w:r>
          <w:rPr>
            <w:noProof/>
            <w:webHidden/>
          </w:rPr>
        </w:r>
        <w:r>
          <w:rPr>
            <w:noProof/>
            <w:webHidden/>
          </w:rPr>
          <w:fldChar w:fldCharType="separate"/>
        </w:r>
        <w:r w:rsidR="00A83EA9">
          <w:rPr>
            <w:noProof/>
            <w:webHidden/>
          </w:rPr>
          <w:t>120</w:t>
        </w:r>
        <w:r>
          <w:rPr>
            <w:noProof/>
            <w:webHidden/>
          </w:rPr>
          <w:fldChar w:fldCharType="end"/>
        </w:r>
      </w:hyperlink>
    </w:p>
    <w:p w14:paraId="274C8831" w14:textId="642DEF4B"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33" w:history="1">
        <w:r w:rsidRPr="006F7F70">
          <w:rPr>
            <w:rStyle w:val="Hyperlink"/>
            <w:rFonts w:ascii="Arial Bold" w:hAnsi="Arial Bold"/>
            <w:noProof/>
          </w:rPr>
          <w:t>12.2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Payment Claims</w:t>
        </w:r>
        <w:r>
          <w:rPr>
            <w:noProof/>
            <w:webHidden/>
          </w:rPr>
          <w:tab/>
        </w:r>
        <w:r>
          <w:rPr>
            <w:noProof/>
            <w:webHidden/>
          </w:rPr>
          <w:fldChar w:fldCharType="begin"/>
        </w:r>
        <w:r>
          <w:rPr>
            <w:noProof/>
            <w:webHidden/>
          </w:rPr>
          <w:instrText xml:space="preserve"> PAGEREF _Toc183157733 \h </w:instrText>
        </w:r>
        <w:r>
          <w:rPr>
            <w:noProof/>
            <w:webHidden/>
          </w:rPr>
        </w:r>
        <w:r>
          <w:rPr>
            <w:noProof/>
            <w:webHidden/>
          </w:rPr>
          <w:fldChar w:fldCharType="separate"/>
        </w:r>
        <w:r w:rsidR="00A83EA9">
          <w:rPr>
            <w:noProof/>
            <w:webHidden/>
          </w:rPr>
          <w:t>120</w:t>
        </w:r>
        <w:r>
          <w:rPr>
            <w:noProof/>
            <w:webHidden/>
          </w:rPr>
          <w:fldChar w:fldCharType="end"/>
        </w:r>
      </w:hyperlink>
    </w:p>
    <w:p w14:paraId="3E117DFE" w14:textId="76ED6DFE"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34" w:history="1">
        <w:r w:rsidRPr="006F7F70">
          <w:rPr>
            <w:rStyle w:val="Hyperlink"/>
            <w:rFonts w:ascii="Arial Bold" w:hAnsi="Arial Bold"/>
            <w:noProof/>
          </w:rPr>
          <w:t>12.3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_Toc183157734 \h </w:instrText>
        </w:r>
        <w:r>
          <w:rPr>
            <w:noProof/>
            <w:webHidden/>
          </w:rPr>
        </w:r>
        <w:r>
          <w:rPr>
            <w:noProof/>
            <w:webHidden/>
          </w:rPr>
          <w:fldChar w:fldCharType="separate"/>
        </w:r>
        <w:r w:rsidR="00A83EA9">
          <w:rPr>
            <w:noProof/>
            <w:webHidden/>
          </w:rPr>
          <w:t>121</w:t>
        </w:r>
        <w:r>
          <w:rPr>
            <w:noProof/>
            <w:webHidden/>
          </w:rPr>
          <w:fldChar w:fldCharType="end"/>
        </w:r>
      </w:hyperlink>
    </w:p>
    <w:p w14:paraId="401B49F9" w14:textId="55E2FA10"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35" w:history="1">
        <w:r w:rsidRPr="006F7F70">
          <w:rPr>
            <w:rStyle w:val="Hyperlink"/>
            <w:rFonts w:ascii="Arial Bold" w:hAnsi="Arial Bold"/>
            <w:noProof/>
          </w:rPr>
          <w:t>12.4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Payment Statement</w:t>
        </w:r>
        <w:r>
          <w:rPr>
            <w:noProof/>
            <w:webHidden/>
          </w:rPr>
          <w:tab/>
        </w:r>
        <w:r>
          <w:rPr>
            <w:noProof/>
            <w:webHidden/>
          </w:rPr>
          <w:fldChar w:fldCharType="begin"/>
        </w:r>
        <w:r>
          <w:rPr>
            <w:noProof/>
            <w:webHidden/>
          </w:rPr>
          <w:instrText xml:space="preserve"> PAGEREF _Toc183157735 \h </w:instrText>
        </w:r>
        <w:r>
          <w:rPr>
            <w:noProof/>
            <w:webHidden/>
          </w:rPr>
        </w:r>
        <w:r>
          <w:rPr>
            <w:noProof/>
            <w:webHidden/>
          </w:rPr>
          <w:fldChar w:fldCharType="separate"/>
        </w:r>
        <w:r w:rsidR="00A83EA9">
          <w:rPr>
            <w:noProof/>
            <w:webHidden/>
          </w:rPr>
          <w:t>121</w:t>
        </w:r>
        <w:r>
          <w:rPr>
            <w:noProof/>
            <w:webHidden/>
          </w:rPr>
          <w:fldChar w:fldCharType="end"/>
        </w:r>
      </w:hyperlink>
    </w:p>
    <w:p w14:paraId="71F1A0FB" w14:textId="0696D784"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36" w:history="1">
        <w:r w:rsidRPr="006F7F70">
          <w:rPr>
            <w:rStyle w:val="Hyperlink"/>
            <w:rFonts w:ascii="Arial Bold" w:hAnsi="Arial Bold"/>
            <w:noProof/>
          </w:rPr>
          <w:t>12.5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Payment</w:t>
        </w:r>
        <w:r>
          <w:rPr>
            <w:noProof/>
            <w:webHidden/>
          </w:rPr>
          <w:tab/>
        </w:r>
        <w:r>
          <w:rPr>
            <w:noProof/>
            <w:webHidden/>
          </w:rPr>
          <w:fldChar w:fldCharType="begin"/>
        </w:r>
        <w:r>
          <w:rPr>
            <w:noProof/>
            <w:webHidden/>
          </w:rPr>
          <w:instrText xml:space="preserve"> PAGEREF _Toc183157736 \h </w:instrText>
        </w:r>
        <w:r>
          <w:rPr>
            <w:noProof/>
            <w:webHidden/>
          </w:rPr>
        </w:r>
        <w:r>
          <w:rPr>
            <w:noProof/>
            <w:webHidden/>
          </w:rPr>
          <w:fldChar w:fldCharType="separate"/>
        </w:r>
        <w:r w:rsidR="00A83EA9">
          <w:rPr>
            <w:noProof/>
            <w:webHidden/>
          </w:rPr>
          <w:t>122</w:t>
        </w:r>
        <w:r>
          <w:rPr>
            <w:noProof/>
            <w:webHidden/>
          </w:rPr>
          <w:fldChar w:fldCharType="end"/>
        </w:r>
      </w:hyperlink>
    </w:p>
    <w:p w14:paraId="5DB9C0FB" w14:textId="3DCDF67A"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37" w:history="1">
        <w:r w:rsidRPr="006F7F70">
          <w:rPr>
            <w:rStyle w:val="Hyperlink"/>
            <w:rFonts w:ascii="Arial Bold" w:hAnsi="Arial Bold"/>
            <w:noProof/>
          </w:rPr>
          <w:t>12.6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Payment on Account</w:t>
        </w:r>
        <w:r>
          <w:rPr>
            <w:noProof/>
            <w:webHidden/>
          </w:rPr>
          <w:tab/>
        </w:r>
        <w:r>
          <w:rPr>
            <w:noProof/>
            <w:webHidden/>
          </w:rPr>
          <w:fldChar w:fldCharType="begin"/>
        </w:r>
        <w:r>
          <w:rPr>
            <w:noProof/>
            <w:webHidden/>
          </w:rPr>
          <w:instrText xml:space="preserve"> PAGEREF _Toc183157737 \h </w:instrText>
        </w:r>
        <w:r>
          <w:rPr>
            <w:noProof/>
            <w:webHidden/>
          </w:rPr>
        </w:r>
        <w:r>
          <w:rPr>
            <w:noProof/>
            <w:webHidden/>
          </w:rPr>
          <w:fldChar w:fldCharType="separate"/>
        </w:r>
        <w:r w:rsidR="00A83EA9">
          <w:rPr>
            <w:noProof/>
            <w:webHidden/>
          </w:rPr>
          <w:t>122</w:t>
        </w:r>
        <w:r>
          <w:rPr>
            <w:noProof/>
            <w:webHidden/>
          </w:rPr>
          <w:fldChar w:fldCharType="end"/>
        </w:r>
      </w:hyperlink>
    </w:p>
    <w:p w14:paraId="3A2D4A81" w14:textId="785EE66D"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38" w:history="1">
        <w:r w:rsidRPr="006F7F70">
          <w:rPr>
            <w:rStyle w:val="Hyperlink"/>
            <w:rFonts w:ascii="Arial Bold" w:hAnsi="Arial Bold"/>
            <w:noProof/>
          </w:rPr>
          <w:t>12.7</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Unfixed Goods and Materials</w:t>
        </w:r>
        <w:r>
          <w:rPr>
            <w:noProof/>
            <w:webHidden/>
          </w:rPr>
          <w:tab/>
        </w:r>
        <w:r>
          <w:rPr>
            <w:noProof/>
            <w:webHidden/>
          </w:rPr>
          <w:fldChar w:fldCharType="begin"/>
        </w:r>
        <w:r>
          <w:rPr>
            <w:noProof/>
            <w:webHidden/>
          </w:rPr>
          <w:instrText xml:space="preserve"> PAGEREF _Toc183157738 \h </w:instrText>
        </w:r>
        <w:r>
          <w:rPr>
            <w:noProof/>
            <w:webHidden/>
          </w:rPr>
        </w:r>
        <w:r>
          <w:rPr>
            <w:noProof/>
            <w:webHidden/>
          </w:rPr>
          <w:fldChar w:fldCharType="separate"/>
        </w:r>
        <w:r w:rsidR="00A83EA9">
          <w:rPr>
            <w:noProof/>
            <w:webHidden/>
          </w:rPr>
          <w:t>123</w:t>
        </w:r>
        <w:r>
          <w:rPr>
            <w:noProof/>
            <w:webHidden/>
          </w:rPr>
          <w:fldChar w:fldCharType="end"/>
        </w:r>
      </w:hyperlink>
    </w:p>
    <w:p w14:paraId="76901139" w14:textId="5D8662D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39" w:history="1">
        <w:r w:rsidRPr="006F7F70">
          <w:rPr>
            <w:rStyle w:val="Hyperlink"/>
            <w:rFonts w:ascii="Arial Bold" w:hAnsi="Arial Bold"/>
            <w:noProof/>
          </w:rPr>
          <w:t>12.8</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Release of Additional Approved Security</w:t>
        </w:r>
        <w:r>
          <w:rPr>
            <w:noProof/>
            <w:webHidden/>
          </w:rPr>
          <w:tab/>
        </w:r>
        <w:r>
          <w:rPr>
            <w:noProof/>
            <w:webHidden/>
          </w:rPr>
          <w:fldChar w:fldCharType="begin"/>
        </w:r>
        <w:r>
          <w:rPr>
            <w:noProof/>
            <w:webHidden/>
          </w:rPr>
          <w:instrText xml:space="preserve"> PAGEREF _Toc183157739 \h </w:instrText>
        </w:r>
        <w:r>
          <w:rPr>
            <w:noProof/>
            <w:webHidden/>
          </w:rPr>
        </w:r>
        <w:r>
          <w:rPr>
            <w:noProof/>
            <w:webHidden/>
          </w:rPr>
          <w:fldChar w:fldCharType="separate"/>
        </w:r>
        <w:r w:rsidR="00A83EA9">
          <w:rPr>
            <w:noProof/>
            <w:webHidden/>
          </w:rPr>
          <w:t>123</w:t>
        </w:r>
        <w:r>
          <w:rPr>
            <w:noProof/>
            <w:webHidden/>
          </w:rPr>
          <w:fldChar w:fldCharType="end"/>
        </w:r>
      </w:hyperlink>
    </w:p>
    <w:p w14:paraId="0FF1BA29" w14:textId="1688AC1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40" w:history="1">
        <w:r w:rsidRPr="006F7F70">
          <w:rPr>
            <w:rStyle w:val="Hyperlink"/>
            <w:rFonts w:ascii="Arial Bold" w:hAnsi="Arial Bold"/>
            <w:noProof/>
          </w:rPr>
          <w:t>12.9</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Completion Payment Claim and Notice</w:t>
        </w:r>
        <w:r>
          <w:rPr>
            <w:noProof/>
            <w:webHidden/>
          </w:rPr>
          <w:tab/>
        </w:r>
        <w:r>
          <w:rPr>
            <w:noProof/>
            <w:webHidden/>
          </w:rPr>
          <w:fldChar w:fldCharType="begin"/>
        </w:r>
        <w:r>
          <w:rPr>
            <w:noProof/>
            <w:webHidden/>
          </w:rPr>
          <w:instrText xml:space="preserve"> PAGEREF _Toc183157740 \h </w:instrText>
        </w:r>
        <w:r>
          <w:rPr>
            <w:noProof/>
            <w:webHidden/>
          </w:rPr>
        </w:r>
        <w:r>
          <w:rPr>
            <w:noProof/>
            <w:webHidden/>
          </w:rPr>
          <w:fldChar w:fldCharType="separate"/>
        </w:r>
        <w:r w:rsidR="00A83EA9">
          <w:rPr>
            <w:noProof/>
            <w:webHidden/>
          </w:rPr>
          <w:t>123</w:t>
        </w:r>
        <w:r>
          <w:rPr>
            <w:noProof/>
            <w:webHidden/>
          </w:rPr>
          <w:fldChar w:fldCharType="end"/>
        </w:r>
      </w:hyperlink>
    </w:p>
    <w:p w14:paraId="477F7383" w14:textId="0CD1FEDD"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41" w:history="1">
        <w:r w:rsidRPr="006F7F70">
          <w:rPr>
            <w:rStyle w:val="Hyperlink"/>
            <w:rFonts w:ascii="Arial Bold" w:hAnsi="Arial Bold"/>
            <w:noProof/>
          </w:rPr>
          <w:t>12.10</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Release after Completion Payment Claim and Notice</w:t>
        </w:r>
        <w:r>
          <w:rPr>
            <w:noProof/>
            <w:webHidden/>
          </w:rPr>
          <w:tab/>
        </w:r>
        <w:r>
          <w:rPr>
            <w:noProof/>
            <w:webHidden/>
          </w:rPr>
          <w:fldChar w:fldCharType="begin"/>
        </w:r>
        <w:r>
          <w:rPr>
            <w:noProof/>
            <w:webHidden/>
          </w:rPr>
          <w:instrText xml:space="preserve"> PAGEREF _Toc183157741 \h </w:instrText>
        </w:r>
        <w:r>
          <w:rPr>
            <w:noProof/>
            <w:webHidden/>
          </w:rPr>
        </w:r>
        <w:r>
          <w:rPr>
            <w:noProof/>
            <w:webHidden/>
          </w:rPr>
          <w:fldChar w:fldCharType="separate"/>
        </w:r>
        <w:r w:rsidR="00A83EA9">
          <w:rPr>
            <w:noProof/>
            <w:webHidden/>
          </w:rPr>
          <w:t>124</w:t>
        </w:r>
        <w:r>
          <w:rPr>
            <w:noProof/>
            <w:webHidden/>
          </w:rPr>
          <w:fldChar w:fldCharType="end"/>
        </w:r>
      </w:hyperlink>
    </w:p>
    <w:p w14:paraId="7F7F4067" w14:textId="7354128E"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42" w:history="1">
        <w:r w:rsidRPr="006F7F70">
          <w:rPr>
            <w:rStyle w:val="Hyperlink"/>
            <w:rFonts w:ascii="Arial Bold" w:hAnsi="Arial Bold"/>
            <w:noProof/>
          </w:rPr>
          <w:t>12.11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Final Payment Claim and Notice</w:t>
        </w:r>
        <w:r>
          <w:rPr>
            <w:noProof/>
            <w:webHidden/>
          </w:rPr>
          <w:tab/>
        </w:r>
        <w:r>
          <w:rPr>
            <w:noProof/>
            <w:webHidden/>
          </w:rPr>
          <w:fldChar w:fldCharType="begin"/>
        </w:r>
        <w:r>
          <w:rPr>
            <w:noProof/>
            <w:webHidden/>
          </w:rPr>
          <w:instrText xml:space="preserve"> PAGEREF _Toc183157742 \h </w:instrText>
        </w:r>
        <w:r>
          <w:rPr>
            <w:noProof/>
            <w:webHidden/>
          </w:rPr>
        </w:r>
        <w:r>
          <w:rPr>
            <w:noProof/>
            <w:webHidden/>
          </w:rPr>
          <w:fldChar w:fldCharType="separate"/>
        </w:r>
        <w:r w:rsidR="00A83EA9">
          <w:rPr>
            <w:noProof/>
            <w:webHidden/>
          </w:rPr>
          <w:t>124</w:t>
        </w:r>
        <w:r>
          <w:rPr>
            <w:noProof/>
            <w:webHidden/>
          </w:rPr>
          <w:fldChar w:fldCharType="end"/>
        </w:r>
      </w:hyperlink>
    </w:p>
    <w:p w14:paraId="4FD6AB20" w14:textId="5DB755F0"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43" w:history="1">
        <w:r w:rsidRPr="006F7F70">
          <w:rPr>
            <w:rStyle w:val="Hyperlink"/>
            <w:rFonts w:ascii="Arial Bold" w:hAnsi="Arial Bold"/>
            <w:noProof/>
          </w:rPr>
          <w:t>12.12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Release after Final Payment Claim and Notice</w:t>
        </w:r>
        <w:r>
          <w:rPr>
            <w:noProof/>
            <w:webHidden/>
          </w:rPr>
          <w:tab/>
        </w:r>
        <w:r>
          <w:rPr>
            <w:noProof/>
            <w:webHidden/>
          </w:rPr>
          <w:fldChar w:fldCharType="begin"/>
        </w:r>
        <w:r>
          <w:rPr>
            <w:noProof/>
            <w:webHidden/>
          </w:rPr>
          <w:instrText xml:space="preserve"> PAGEREF _Toc183157743 \h </w:instrText>
        </w:r>
        <w:r>
          <w:rPr>
            <w:noProof/>
            <w:webHidden/>
          </w:rPr>
        </w:r>
        <w:r>
          <w:rPr>
            <w:noProof/>
            <w:webHidden/>
          </w:rPr>
          <w:fldChar w:fldCharType="separate"/>
        </w:r>
        <w:r w:rsidR="00A83EA9">
          <w:rPr>
            <w:noProof/>
            <w:webHidden/>
          </w:rPr>
          <w:t>124</w:t>
        </w:r>
        <w:r>
          <w:rPr>
            <w:noProof/>
            <w:webHidden/>
          </w:rPr>
          <w:fldChar w:fldCharType="end"/>
        </w:r>
      </w:hyperlink>
    </w:p>
    <w:p w14:paraId="796FC044" w14:textId="606BF36A"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44" w:history="1">
        <w:r w:rsidRPr="006F7F70">
          <w:rPr>
            <w:rStyle w:val="Hyperlink"/>
            <w:rFonts w:ascii="Arial Bold" w:hAnsi="Arial Bold"/>
            <w:noProof/>
          </w:rPr>
          <w:t>12.13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Interest</w:t>
        </w:r>
        <w:r>
          <w:rPr>
            <w:noProof/>
            <w:webHidden/>
          </w:rPr>
          <w:tab/>
        </w:r>
        <w:r>
          <w:rPr>
            <w:noProof/>
            <w:webHidden/>
          </w:rPr>
          <w:fldChar w:fldCharType="begin"/>
        </w:r>
        <w:r>
          <w:rPr>
            <w:noProof/>
            <w:webHidden/>
          </w:rPr>
          <w:instrText xml:space="preserve"> PAGEREF _Toc183157744 \h </w:instrText>
        </w:r>
        <w:r>
          <w:rPr>
            <w:noProof/>
            <w:webHidden/>
          </w:rPr>
        </w:r>
        <w:r>
          <w:rPr>
            <w:noProof/>
            <w:webHidden/>
          </w:rPr>
          <w:fldChar w:fldCharType="separate"/>
        </w:r>
        <w:r w:rsidR="00A83EA9">
          <w:rPr>
            <w:noProof/>
            <w:webHidden/>
          </w:rPr>
          <w:t>124</w:t>
        </w:r>
        <w:r>
          <w:rPr>
            <w:noProof/>
            <w:webHidden/>
          </w:rPr>
          <w:fldChar w:fldCharType="end"/>
        </w:r>
      </w:hyperlink>
    </w:p>
    <w:p w14:paraId="4F2FE225" w14:textId="2AADDAE7"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45" w:history="1">
        <w:r w:rsidRPr="006F7F70">
          <w:rPr>
            <w:rStyle w:val="Hyperlink"/>
            <w:rFonts w:ascii="Arial Bold" w:hAnsi="Arial Bold"/>
            <w:noProof/>
          </w:rPr>
          <w:t>12.14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Correction of Payment Statements</w:t>
        </w:r>
        <w:r>
          <w:rPr>
            <w:noProof/>
            <w:webHidden/>
          </w:rPr>
          <w:tab/>
        </w:r>
        <w:r>
          <w:rPr>
            <w:noProof/>
            <w:webHidden/>
          </w:rPr>
          <w:fldChar w:fldCharType="begin"/>
        </w:r>
        <w:r>
          <w:rPr>
            <w:noProof/>
            <w:webHidden/>
          </w:rPr>
          <w:instrText xml:space="preserve"> PAGEREF _Toc183157745 \h </w:instrText>
        </w:r>
        <w:r>
          <w:rPr>
            <w:noProof/>
            <w:webHidden/>
          </w:rPr>
        </w:r>
        <w:r>
          <w:rPr>
            <w:noProof/>
            <w:webHidden/>
          </w:rPr>
          <w:fldChar w:fldCharType="separate"/>
        </w:r>
        <w:r w:rsidR="00A83EA9">
          <w:rPr>
            <w:noProof/>
            <w:webHidden/>
          </w:rPr>
          <w:t>125</w:t>
        </w:r>
        <w:r>
          <w:rPr>
            <w:noProof/>
            <w:webHidden/>
          </w:rPr>
          <w:fldChar w:fldCharType="end"/>
        </w:r>
      </w:hyperlink>
    </w:p>
    <w:p w14:paraId="7B037F94" w14:textId="7B6D5F9D"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46" w:history="1">
        <w:r w:rsidRPr="006F7F70">
          <w:rPr>
            <w:rStyle w:val="Hyperlink"/>
            <w:rFonts w:ascii="Arial Bold" w:hAnsi="Arial Bold"/>
            <w:noProof/>
          </w:rPr>
          <w:t>12.15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Right of Set-Off</w:t>
        </w:r>
        <w:r>
          <w:rPr>
            <w:noProof/>
            <w:webHidden/>
          </w:rPr>
          <w:tab/>
        </w:r>
        <w:r>
          <w:rPr>
            <w:noProof/>
            <w:webHidden/>
          </w:rPr>
          <w:fldChar w:fldCharType="begin"/>
        </w:r>
        <w:r>
          <w:rPr>
            <w:noProof/>
            <w:webHidden/>
          </w:rPr>
          <w:instrText xml:space="preserve"> PAGEREF _Toc183157746 \h </w:instrText>
        </w:r>
        <w:r>
          <w:rPr>
            <w:noProof/>
            <w:webHidden/>
          </w:rPr>
        </w:r>
        <w:r>
          <w:rPr>
            <w:noProof/>
            <w:webHidden/>
          </w:rPr>
          <w:fldChar w:fldCharType="separate"/>
        </w:r>
        <w:r w:rsidR="00A83EA9">
          <w:rPr>
            <w:noProof/>
            <w:webHidden/>
          </w:rPr>
          <w:t>125</w:t>
        </w:r>
        <w:r>
          <w:rPr>
            <w:noProof/>
            <w:webHidden/>
          </w:rPr>
          <w:fldChar w:fldCharType="end"/>
        </w:r>
      </w:hyperlink>
    </w:p>
    <w:p w14:paraId="50423E4F" w14:textId="06346A2B"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47" w:history="1">
        <w:r w:rsidRPr="006F7F70">
          <w:rPr>
            <w:rStyle w:val="Hyperlink"/>
            <w:rFonts w:ascii="Arial Bold" w:hAnsi="Arial Bold"/>
            <w:noProof/>
          </w:rPr>
          <w:t>12.16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Payment of Workers and Subcontractors</w:t>
        </w:r>
        <w:r>
          <w:rPr>
            <w:noProof/>
            <w:webHidden/>
          </w:rPr>
          <w:tab/>
        </w:r>
        <w:r>
          <w:rPr>
            <w:noProof/>
            <w:webHidden/>
          </w:rPr>
          <w:fldChar w:fldCharType="begin"/>
        </w:r>
        <w:r>
          <w:rPr>
            <w:noProof/>
            <w:webHidden/>
          </w:rPr>
          <w:instrText xml:space="preserve"> PAGEREF _Toc183157747 \h </w:instrText>
        </w:r>
        <w:r>
          <w:rPr>
            <w:noProof/>
            <w:webHidden/>
          </w:rPr>
        </w:r>
        <w:r>
          <w:rPr>
            <w:noProof/>
            <w:webHidden/>
          </w:rPr>
          <w:fldChar w:fldCharType="separate"/>
        </w:r>
        <w:r w:rsidR="00A83EA9">
          <w:rPr>
            <w:noProof/>
            <w:webHidden/>
          </w:rPr>
          <w:t>125</w:t>
        </w:r>
        <w:r>
          <w:rPr>
            <w:noProof/>
            <w:webHidden/>
          </w:rPr>
          <w:fldChar w:fldCharType="end"/>
        </w:r>
      </w:hyperlink>
    </w:p>
    <w:p w14:paraId="185D4C1F" w14:textId="00CCDF8E"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48" w:history="1">
        <w:r w:rsidRPr="006F7F70">
          <w:rPr>
            <w:rStyle w:val="Hyperlink"/>
            <w:rFonts w:ascii="Arial Bold" w:hAnsi="Arial Bold"/>
            <w:noProof/>
          </w:rPr>
          <w:t>12.17</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GST</w:t>
        </w:r>
        <w:r>
          <w:rPr>
            <w:noProof/>
            <w:webHidden/>
          </w:rPr>
          <w:tab/>
        </w:r>
        <w:r>
          <w:rPr>
            <w:noProof/>
            <w:webHidden/>
          </w:rPr>
          <w:fldChar w:fldCharType="begin"/>
        </w:r>
        <w:r>
          <w:rPr>
            <w:noProof/>
            <w:webHidden/>
          </w:rPr>
          <w:instrText xml:space="preserve"> PAGEREF _Toc183157748 \h </w:instrText>
        </w:r>
        <w:r>
          <w:rPr>
            <w:noProof/>
            <w:webHidden/>
          </w:rPr>
        </w:r>
        <w:r>
          <w:rPr>
            <w:noProof/>
            <w:webHidden/>
          </w:rPr>
          <w:fldChar w:fldCharType="separate"/>
        </w:r>
        <w:r w:rsidR="00A83EA9">
          <w:rPr>
            <w:noProof/>
            <w:webHidden/>
          </w:rPr>
          <w:t>125</w:t>
        </w:r>
        <w:r>
          <w:rPr>
            <w:noProof/>
            <w:webHidden/>
          </w:rPr>
          <w:fldChar w:fldCharType="end"/>
        </w:r>
      </w:hyperlink>
    </w:p>
    <w:p w14:paraId="4E3DF88F" w14:textId="1AA4167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49" w:history="1">
        <w:r w:rsidRPr="006F7F70">
          <w:rPr>
            <w:rStyle w:val="Hyperlink"/>
            <w:rFonts w:ascii="Arial Bold" w:hAnsi="Arial Bold"/>
            <w:noProof/>
          </w:rPr>
          <w:t>12.18</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Security of Payment Legislation</w:t>
        </w:r>
        <w:r>
          <w:rPr>
            <w:noProof/>
            <w:webHidden/>
          </w:rPr>
          <w:tab/>
        </w:r>
        <w:r>
          <w:rPr>
            <w:noProof/>
            <w:webHidden/>
          </w:rPr>
          <w:fldChar w:fldCharType="begin"/>
        </w:r>
        <w:r>
          <w:rPr>
            <w:noProof/>
            <w:webHidden/>
          </w:rPr>
          <w:instrText xml:space="preserve"> PAGEREF _Toc183157749 \h </w:instrText>
        </w:r>
        <w:r>
          <w:rPr>
            <w:noProof/>
            <w:webHidden/>
          </w:rPr>
        </w:r>
        <w:r>
          <w:rPr>
            <w:noProof/>
            <w:webHidden/>
          </w:rPr>
          <w:fldChar w:fldCharType="separate"/>
        </w:r>
        <w:r w:rsidR="00A83EA9">
          <w:rPr>
            <w:noProof/>
            <w:webHidden/>
          </w:rPr>
          <w:t>126</w:t>
        </w:r>
        <w:r>
          <w:rPr>
            <w:noProof/>
            <w:webHidden/>
          </w:rPr>
          <w:fldChar w:fldCharType="end"/>
        </w:r>
      </w:hyperlink>
    </w:p>
    <w:p w14:paraId="3A7561BD" w14:textId="03F75075"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50" w:history="1">
        <w:r w:rsidRPr="006F7F70">
          <w:rPr>
            <w:rStyle w:val="Hyperlink"/>
            <w:rFonts w:ascii="Arial Bold" w:hAnsi="Arial Bold"/>
            <w:noProof/>
          </w:rPr>
          <w:t>12.19</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Accounting Records</w:t>
        </w:r>
        <w:r>
          <w:rPr>
            <w:noProof/>
            <w:webHidden/>
          </w:rPr>
          <w:tab/>
        </w:r>
        <w:r>
          <w:rPr>
            <w:noProof/>
            <w:webHidden/>
          </w:rPr>
          <w:fldChar w:fldCharType="begin"/>
        </w:r>
        <w:r>
          <w:rPr>
            <w:noProof/>
            <w:webHidden/>
          </w:rPr>
          <w:instrText xml:space="preserve"> PAGEREF _Toc183157750 \h </w:instrText>
        </w:r>
        <w:r>
          <w:rPr>
            <w:noProof/>
            <w:webHidden/>
          </w:rPr>
        </w:r>
        <w:r>
          <w:rPr>
            <w:noProof/>
            <w:webHidden/>
          </w:rPr>
          <w:fldChar w:fldCharType="separate"/>
        </w:r>
        <w:r w:rsidR="00A83EA9">
          <w:rPr>
            <w:noProof/>
            <w:webHidden/>
          </w:rPr>
          <w:t>127</w:t>
        </w:r>
        <w:r>
          <w:rPr>
            <w:noProof/>
            <w:webHidden/>
          </w:rPr>
          <w:fldChar w:fldCharType="end"/>
        </w:r>
      </w:hyperlink>
    </w:p>
    <w:p w14:paraId="443356B1" w14:textId="2B37E2F8"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51" w:history="1">
        <w:r w:rsidRPr="006F7F70">
          <w:rPr>
            <w:rStyle w:val="Hyperlink"/>
            <w:rFonts w:ascii="Arial Bold" w:hAnsi="Arial Bold"/>
            <w:noProof/>
          </w:rPr>
          <w:t>12.20</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Cost Allocation and Forecast Reconciliation Advice</w:t>
        </w:r>
        <w:r>
          <w:rPr>
            <w:noProof/>
            <w:webHidden/>
          </w:rPr>
          <w:tab/>
        </w:r>
        <w:r>
          <w:rPr>
            <w:noProof/>
            <w:webHidden/>
          </w:rPr>
          <w:fldChar w:fldCharType="begin"/>
        </w:r>
        <w:r>
          <w:rPr>
            <w:noProof/>
            <w:webHidden/>
          </w:rPr>
          <w:instrText xml:space="preserve"> PAGEREF _Toc183157751 \h </w:instrText>
        </w:r>
        <w:r>
          <w:rPr>
            <w:noProof/>
            <w:webHidden/>
          </w:rPr>
        </w:r>
        <w:r>
          <w:rPr>
            <w:noProof/>
            <w:webHidden/>
          </w:rPr>
          <w:fldChar w:fldCharType="separate"/>
        </w:r>
        <w:r w:rsidR="00A83EA9">
          <w:rPr>
            <w:noProof/>
            <w:webHidden/>
          </w:rPr>
          <w:t>127</w:t>
        </w:r>
        <w:r>
          <w:rPr>
            <w:noProof/>
            <w:webHidden/>
          </w:rPr>
          <w:fldChar w:fldCharType="end"/>
        </w:r>
      </w:hyperlink>
    </w:p>
    <w:p w14:paraId="0091A5A3" w14:textId="3857B69D"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52" w:history="1">
        <w:r w:rsidRPr="006F7F70">
          <w:rPr>
            <w:rStyle w:val="Hyperlink"/>
            <w:rFonts w:ascii="Arial Bold" w:hAnsi="Arial Bold"/>
            <w:noProof/>
          </w:rPr>
          <w:t>12.21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Facilities and Infrastructure Accounting</w:t>
        </w:r>
        <w:r>
          <w:rPr>
            <w:noProof/>
            <w:webHidden/>
          </w:rPr>
          <w:tab/>
        </w:r>
        <w:r>
          <w:rPr>
            <w:noProof/>
            <w:webHidden/>
          </w:rPr>
          <w:fldChar w:fldCharType="begin"/>
        </w:r>
        <w:r>
          <w:rPr>
            <w:noProof/>
            <w:webHidden/>
          </w:rPr>
          <w:instrText xml:space="preserve"> PAGEREF _Toc183157752 \h </w:instrText>
        </w:r>
        <w:r>
          <w:rPr>
            <w:noProof/>
            <w:webHidden/>
          </w:rPr>
        </w:r>
        <w:r>
          <w:rPr>
            <w:noProof/>
            <w:webHidden/>
          </w:rPr>
          <w:fldChar w:fldCharType="separate"/>
        </w:r>
        <w:r w:rsidR="00A83EA9">
          <w:rPr>
            <w:noProof/>
            <w:webHidden/>
          </w:rPr>
          <w:t>128</w:t>
        </w:r>
        <w:r>
          <w:rPr>
            <w:noProof/>
            <w:webHidden/>
          </w:rPr>
          <w:fldChar w:fldCharType="end"/>
        </w:r>
      </w:hyperlink>
    </w:p>
    <w:p w14:paraId="6E8C0FD1" w14:textId="2FF43E1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53" w:history="1">
        <w:r w:rsidRPr="006F7F70">
          <w:rPr>
            <w:rStyle w:val="Hyperlink"/>
            <w:rFonts w:ascii="Arial Bold" w:hAnsi="Arial Bold"/>
            <w:noProof/>
          </w:rPr>
          <w:t>12.22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Trust Deed and Trust Account</w:t>
        </w:r>
        <w:r>
          <w:rPr>
            <w:noProof/>
            <w:webHidden/>
          </w:rPr>
          <w:tab/>
        </w:r>
        <w:r>
          <w:rPr>
            <w:noProof/>
            <w:webHidden/>
          </w:rPr>
          <w:fldChar w:fldCharType="begin"/>
        </w:r>
        <w:r>
          <w:rPr>
            <w:noProof/>
            <w:webHidden/>
          </w:rPr>
          <w:instrText xml:space="preserve"> PAGEREF _Toc183157753 \h </w:instrText>
        </w:r>
        <w:r>
          <w:rPr>
            <w:noProof/>
            <w:webHidden/>
          </w:rPr>
        </w:r>
        <w:r>
          <w:rPr>
            <w:noProof/>
            <w:webHidden/>
          </w:rPr>
          <w:fldChar w:fldCharType="separate"/>
        </w:r>
        <w:r w:rsidR="00A83EA9">
          <w:rPr>
            <w:noProof/>
            <w:webHidden/>
          </w:rPr>
          <w:t>128</w:t>
        </w:r>
        <w:r>
          <w:rPr>
            <w:noProof/>
            <w:webHidden/>
          </w:rPr>
          <w:fldChar w:fldCharType="end"/>
        </w:r>
      </w:hyperlink>
    </w:p>
    <w:p w14:paraId="0E47A836" w14:textId="0EFDBAB5"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54" w:history="1">
        <w:r w:rsidRPr="006F7F70">
          <w:rPr>
            <w:rStyle w:val="Hyperlink"/>
            <w:rFonts w:ascii="Arial Bold" w:hAnsi="Arial Bold"/>
            <w:noProof/>
          </w:rPr>
          <w:t>12.23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Trust Account Administration</w:t>
        </w:r>
        <w:r>
          <w:rPr>
            <w:noProof/>
            <w:webHidden/>
          </w:rPr>
          <w:tab/>
        </w:r>
        <w:r>
          <w:rPr>
            <w:noProof/>
            <w:webHidden/>
          </w:rPr>
          <w:fldChar w:fldCharType="begin"/>
        </w:r>
        <w:r>
          <w:rPr>
            <w:noProof/>
            <w:webHidden/>
          </w:rPr>
          <w:instrText xml:space="preserve"> PAGEREF _Toc183157754 \h </w:instrText>
        </w:r>
        <w:r>
          <w:rPr>
            <w:noProof/>
            <w:webHidden/>
          </w:rPr>
        </w:r>
        <w:r>
          <w:rPr>
            <w:noProof/>
            <w:webHidden/>
          </w:rPr>
          <w:fldChar w:fldCharType="separate"/>
        </w:r>
        <w:r w:rsidR="00A83EA9">
          <w:rPr>
            <w:noProof/>
            <w:webHidden/>
          </w:rPr>
          <w:t>128</w:t>
        </w:r>
        <w:r>
          <w:rPr>
            <w:noProof/>
            <w:webHidden/>
          </w:rPr>
          <w:fldChar w:fldCharType="end"/>
        </w:r>
      </w:hyperlink>
    </w:p>
    <w:p w14:paraId="6E0CD231" w14:textId="03217E6C"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755" w:history="1">
        <w:r w:rsidRPr="006F7F70">
          <w:rPr>
            <w:rStyle w:val="Hyperlink"/>
            <w:noProof/>
          </w:rPr>
          <w:t>13.</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COMPLETION</w:t>
        </w:r>
        <w:r>
          <w:rPr>
            <w:noProof/>
            <w:webHidden/>
          </w:rPr>
          <w:tab/>
        </w:r>
        <w:r>
          <w:rPr>
            <w:noProof/>
            <w:webHidden/>
          </w:rPr>
          <w:fldChar w:fldCharType="begin"/>
        </w:r>
        <w:r>
          <w:rPr>
            <w:noProof/>
            <w:webHidden/>
          </w:rPr>
          <w:instrText xml:space="preserve"> PAGEREF _Toc183157755 \h </w:instrText>
        </w:r>
        <w:r>
          <w:rPr>
            <w:noProof/>
            <w:webHidden/>
          </w:rPr>
        </w:r>
        <w:r>
          <w:rPr>
            <w:noProof/>
            <w:webHidden/>
          </w:rPr>
          <w:fldChar w:fldCharType="separate"/>
        </w:r>
        <w:r w:rsidR="00A83EA9">
          <w:rPr>
            <w:noProof/>
            <w:webHidden/>
          </w:rPr>
          <w:t>130</w:t>
        </w:r>
        <w:r>
          <w:rPr>
            <w:noProof/>
            <w:webHidden/>
          </w:rPr>
          <w:fldChar w:fldCharType="end"/>
        </w:r>
      </w:hyperlink>
    </w:p>
    <w:p w14:paraId="7CE892F0" w14:textId="7D8A461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56" w:history="1">
        <w:r w:rsidRPr="006F7F70">
          <w:rPr>
            <w:rStyle w:val="Hyperlink"/>
            <w:rFonts w:ascii="Arial Bold" w:hAnsi="Arial Bold"/>
            <w:noProof/>
          </w:rPr>
          <w:t>13.1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Contractor to Notify</w:t>
        </w:r>
        <w:r>
          <w:rPr>
            <w:noProof/>
            <w:webHidden/>
          </w:rPr>
          <w:tab/>
        </w:r>
        <w:r>
          <w:rPr>
            <w:noProof/>
            <w:webHidden/>
          </w:rPr>
          <w:fldChar w:fldCharType="begin"/>
        </w:r>
        <w:r>
          <w:rPr>
            <w:noProof/>
            <w:webHidden/>
          </w:rPr>
          <w:instrText xml:space="preserve"> PAGEREF _Toc183157756 \h </w:instrText>
        </w:r>
        <w:r>
          <w:rPr>
            <w:noProof/>
            <w:webHidden/>
          </w:rPr>
        </w:r>
        <w:r>
          <w:rPr>
            <w:noProof/>
            <w:webHidden/>
          </w:rPr>
          <w:fldChar w:fldCharType="separate"/>
        </w:r>
        <w:r w:rsidR="00A83EA9">
          <w:rPr>
            <w:noProof/>
            <w:webHidden/>
          </w:rPr>
          <w:t>130</w:t>
        </w:r>
        <w:r>
          <w:rPr>
            <w:noProof/>
            <w:webHidden/>
          </w:rPr>
          <w:fldChar w:fldCharType="end"/>
        </w:r>
      </w:hyperlink>
    </w:p>
    <w:p w14:paraId="015A0C2F" w14:textId="65567214"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57" w:history="1">
        <w:r w:rsidRPr="006F7F70">
          <w:rPr>
            <w:rStyle w:val="Hyperlink"/>
            <w:rFonts w:ascii="Arial Bold" w:hAnsi="Arial Bold"/>
            <w:noProof/>
          </w:rPr>
          <w:t>13.2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 Administrator to Inspect</w:t>
        </w:r>
        <w:r>
          <w:rPr>
            <w:noProof/>
            <w:webHidden/>
          </w:rPr>
          <w:tab/>
        </w:r>
        <w:r>
          <w:rPr>
            <w:noProof/>
            <w:webHidden/>
          </w:rPr>
          <w:fldChar w:fldCharType="begin"/>
        </w:r>
        <w:r>
          <w:rPr>
            <w:noProof/>
            <w:webHidden/>
          </w:rPr>
          <w:instrText xml:space="preserve"> PAGEREF _Toc183157757 \h </w:instrText>
        </w:r>
        <w:r>
          <w:rPr>
            <w:noProof/>
            <w:webHidden/>
          </w:rPr>
        </w:r>
        <w:r>
          <w:rPr>
            <w:noProof/>
            <w:webHidden/>
          </w:rPr>
          <w:fldChar w:fldCharType="separate"/>
        </w:r>
        <w:r w:rsidR="00A83EA9">
          <w:rPr>
            <w:noProof/>
            <w:webHidden/>
          </w:rPr>
          <w:t>130</w:t>
        </w:r>
        <w:r>
          <w:rPr>
            <w:noProof/>
            <w:webHidden/>
          </w:rPr>
          <w:fldChar w:fldCharType="end"/>
        </w:r>
      </w:hyperlink>
    </w:p>
    <w:p w14:paraId="76921873" w14:textId="2D904132"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58" w:history="1">
        <w:r w:rsidRPr="006F7F70">
          <w:rPr>
            <w:rStyle w:val="Hyperlink"/>
            <w:rFonts w:ascii="Arial Bold" w:hAnsi="Arial Bold"/>
            <w:noProof/>
          </w:rPr>
          <w:t>13.3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Unilateral Issue of Completion Notice</w:t>
        </w:r>
        <w:r>
          <w:rPr>
            <w:noProof/>
            <w:webHidden/>
          </w:rPr>
          <w:tab/>
        </w:r>
        <w:r>
          <w:rPr>
            <w:noProof/>
            <w:webHidden/>
          </w:rPr>
          <w:fldChar w:fldCharType="begin"/>
        </w:r>
        <w:r>
          <w:rPr>
            <w:noProof/>
            <w:webHidden/>
          </w:rPr>
          <w:instrText xml:space="preserve"> PAGEREF _Toc183157758 \h </w:instrText>
        </w:r>
        <w:r>
          <w:rPr>
            <w:noProof/>
            <w:webHidden/>
          </w:rPr>
        </w:r>
        <w:r>
          <w:rPr>
            <w:noProof/>
            <w:webHidden/>
          </w:rPr>
          <w:fldChar w:fldCharType="separate"/>
        </w:r>
        <w:r w:rsidR="00A83EA9">
          <w:rPr>
            <w:noProof/>
            <w:webHidden/>
          </w:rPr>
          <w:t>130</w:t>
        </w:r>
        <w:r>
          <w:rPr>
            <w:noProof/>
            <w:webHidden/>
          </w:rPr>
          <w:fldChar w:fldCharType="end"/>
        </w:r>
      </w:hyperlink>
    </w:p>
    <w:p w14:paraId="5DC0E884" w14:textId="06DD1305"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59" w:history="1">
        <w:r w:rsidRPr="006F7F70">
          <w:rPr>
            <w:rStyle w:val="Hyperlink"/>
            <w:rFonts w:ascii="Arial Bold" w:hAnsi="Arial Bold"/>
            <w:noProof/>
          </w:rPr>
          <w:t>13.4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Take Over Upon Completion</w:t>
        </w:r>
        <w:r>
          <w:rPr>
            <w:noProof/>
            <w:webHidden/>
          </w:rPr>
          <w:tab/>
        </w:r>
        <w:r>
          <w:rPr>
            <w:noProof/>
            <w:webHidden/>
          </w:rPr>
          <w:fldChar w:fldCharType="begin"/>
        </w:r>
        <w:r>
          <w:rPr>
            <w:noProof/>
            <w:webHidden/>
          </w:rPr>
          <w:instrText xml:space="preserve"> PAGEREF _Toc183157759 \h </w:instrText>
        </w:r>
        <w:r>
          <w:rPr>
            <w:noProof/>
            <w:webHidden/>
          </w:rPr>
        </w:r>
        <w:r>
          <w:rPr>
            <w:noProof/>
            <w:webHidden/>
          </w:rPr>
          <w:fldChar w:fldCharType="separate"/>
        </w:r>
        <w:r w:rsidR="00A83EA9">
          <w:rPr>
            <w:noProof/>
            <w:webHidden/>
          </w:rPr>
          <w:t>130</w:t>
        </w:r>
        <w:r>
          <w:rPr>
            <w:noProof/>
            <w:webHidden/>
          </w:rPr>
          <w:fldChar w:fldCharType="end"/>
        </w:r>
      </w:hyperlink>
    </w:p>
    <w:p w14:paraId="4CA4F52E" w14:textId="0B9A6268"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60" w:history="1">
        <w:r w:rsidRPr="006F7F70">
          <w:rPr>
            <w:rStyle w:val="Hyperlink"/>
            <w:rFonts w:ascii="Arial Bold" w:hAnsi="Arial Bold"/>
            <w:noProof/>
          </w:rPr>
          <w:t>13.5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Part of the Works or a Stage</w:t>
        </w:r>
        <w:r>
          <w:rPr>
            <w:noProof/>
            <w:webHidden/>
          </w:rPr>
          <w:tab/>
        </w:r>
        <w:r>
          <w:rPr>
            <w:noProof/>
            <w:webHidden/>
          </w:rPr>
          <w:fldChar w:fldCharType="begin"/>
        </w:r>
        <w:r>
          <w:rPr>
            <w:noProof/>
            <w:webHidden/>
          </w:rPr>
          <w:instrText xml:space="preserve"> PAGEREF _Toc183157760 \h </w:instrText>
        </w:r>
        <w:r>
          <w:rPr>
            <w:noProof/>
            <w:webHidden/>
          </w:rPr>
        </w:r>
        <w:r>
          <w:rPr>
            <w:noProof/>
            <w:webHidden/>
          </w:rPr>
          <w:fldChar w:fldCharType="separate"/>
        </w:r>
        <w:r w:rsidR="00A83EA9">
          <w:rPr>
            <w:noProof/>
            <w:webHidden/>
          </w:rPr>
          <w:t>130</w:t>
        </w:r>
        <w:r>
          <w:rPr>
            <w:noProof/>
            <w:webHidden/>
          </w:rPr>
          <w:fldChar w:fldCharType="end"/>
        </w:r>
      </w:hyperlink>
    </w:p>
    <w:p w14:paraId="6F5ECEC2" w14:textId="16C73154"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61" w:history="1">
        <w:r w:rsidRPr="006F7F70">
          <w:rPr>
            <w:rStyle w:val="Hyperlink"/>
            <w:rFonts w:ascii="Arial Bold" w:hAnsi="Arial Bold"/>
            <w:noProof/>
          </w:rPr>
          <w:t>13.6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Effect of Notice of Completion</w:t>
        </w:r>
        <w:r>
          <w:rPr>
            <w:noProof/>
            <w:webHidden/>
          </w:rPr>
          <w:tab/>
        </w:r>
        <w:r>
          <w:rPr>
            <w:noProof/>
            <w:webHidden/>
          </w:rPr>
          <w:fldChar w:fldCharType="begin"/>
        </w:r>
        <w:r>
          <w:rPr>
            <w:noProof/>
            <w:webHidden/>
          </w:rPr>
          <w:instrText xml:space="preserve"> PAGEREF _Toc183157761 \h </w:instrText>
        </w:r>
        <w:r>
          <w:rPr>
            <w:noProof/>
            <w:webHidden/>
          </w:rPr>
        </w:r>
        <w:r>
          <w:rPr>
            <w:noProof/>
            <w:webHidden/>
          </w:rPr>
          <w:fldChar w:fldCharType="separate"/>
        </w:r>
        <w:r w:rsidR="00A83EA9">
          <w:rPr>
            <w:noProof/>
            <w:webHidden/>
          </w:rPr>
          <w:t>131</w:t>
        </w:r>
        <w:r>
          <w:rPr>
            <w:noProof/>
            <w:webHidden/>
          </w:rPr>
          <w:fldChar w:fldCharType="end"/>
        </w:r>
      </w:hyperlink>
    </w:p>
    <w:p w14:paraId="232EDBA5" w14:textId="38A292C4"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762" w:history="1">
        <w:r w:rsidRPr="006F7F70">
          <w:rPr>
            <w:rStyle w:val="Hyperlink"/>
            <w:noProof/>
          </w:rPr>
          <w:t>14.</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TERMINATION</w:t>
        </w:r>
        <w:r>
          <w:rPr>
            <w:noProof/>
            <w:webHidden/>
          </w:rPr>
          <w:tab/>
        </w:r>
        <w:r>
          <w:rPr>
            <w:noProof/>
            <w:webHidden/>
          </w:rPr>
          <w:fldChar w:fldCharType="begin"/>
        </w:r>
        <w:r>
          <w:rPr>
            <w:noProof/>
            <w:webHidden/>
          </w:rPr>
          <w:instrText xml:space="preserve"> PAGEREF _Toc183157762 \h </w:instrText>
        </w:r>
        <w:r>
          <w:rPr>
            <w:noProof/>
            <w:webHidden/>
          </w:rPr>
        </w:r>
        <w:r>
          <w:rPr>
            <w:noProof/>
            <w:webHidden/>
          </w:rPr>
          <w:fldChar w:fldCharType="separate"/>
        </w:r>
        <w:r w:rsidR="00A83EA9">
          <w:rPr>
            <w:noProof/>
            <w:webHidden/>
          </w:rPr>
          <w:t>132</w:t>
        </w:r>
        <w:r>
          <w:rPr>
            <w:noProof/>
            <w:webHidden/>
          </w:rPr>
          <w:fldChar w:fldCharType="end"/>
        </w:r>
      </w:hyperlink>
    </w:p>
    <w:p w14:paraId="57AD0376" w14:textId="137F583D"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63" w:history="1">
        <w:r w:rsidRPr="006F7F70">
          <w:rPr>
            <w:rStyle w:val="Hyperlink"/>
            <w:rFonts w:ascii="Arial Bold" w:hAnsi="Arial Bold"/>
            <w:noProof/>
          </w:rPr>
          <w:t>14.1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Preservation of Rights</w:t>
        </w:r>
        <w:r>
          <w:rPr>
            <w:noProof/>
            <w:webHidden/>
          </w:rPr>
          <w:tab/>
        </w:r>
        <w:r>
          <w:rPr>
            <w:noProof/>
            <w:webHidden/>
          </w:rPr>
          <w:fldChar w:fldCharType="begin"/>
        </w:r>
        <w:r>
          <w:rPr>
            <w:noProof/>
            <w:webHidden/>
          </w:rPr>
          <w:instrText xml:space="preserve"> PAGEREF _Toc183157763 \h </w:instrText>
        </w:r>
        <w:r>
          <w:rPr>
            <w:noProof/>
            <w:webHidden/>
          </w:rPr>
        </w:r>
        <w:r>
          <w:rPr>
            <w:noProof/>
            <w:webHidden/>
          </w:rPr>
          <w:fldChar w:fldCharType="separate"/>
        </w:r>
        <w:r w:rsidR="00A83EA9">
          <w:rPr>
            <w:noProof/>
            <w:webHidden/>
          </w:rPr>
          <w:t>132</w:t>
        </w:r>
        <w:r>
          <w:rPr>
            <w:noProof/>
            <w:webHidden/>
          </w:rPr>
          <w:fldChar w:fldCharType="end"/>
        </w:r>
      </w:hyperlink>
    </w:p>
    <w:p w14:paraId="236A9A63" w14:textId="5D133874"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64" w:history="1">
        <w:r w:rsidRPr="006F7F70">
          <w:rPr>
            <w:rStyle w:val="Hyperlink"/>
            <w:rFonts w:ascii="Arial Bold" w:hAnsi="Arial Bold"/>
            <w:noProof/>
          </w:rPr>
          <w:t>14.2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Contractor Default</w:t>
        </w:r>
        <w:r>
          <w:rPr>
            <w:noProof/>
            <w:webHidden/>
          </w:rPr>
          <w:tab/>
        </w:r>
        <w:r>
          <w:rPr>
            <w:noProof/>
            <w:webHidden/>
          </w:rPr>
          <w:fldChar w:fldCharType="begin"/>
        </w:r>
        <w:r>
          <w:rPr>
            <w:noProof/>
            <w:webHidden/>
          </w:rPr>
          <w:instrText xml:space="preserve"> PAGEREF _Toc183157764 \h </w:instrText>
        </w:r>
        <w:r>
          <w:rPr>
            <w:noProof/>
            <w:webHidden/>
          </w:rPr>
        </w:r>
        <w:r>
          <w:rPr>
            <w:noProof/>
            <w:webHidden/>
          </w:rPr>
          <w:fldChar w:fldCharType="separate"/>
        </w:r>
        <w:r w:rsidR="00A83EA9">
          <w:rPr>
            <w:noProof/>
            <w:webHidden/>
          </w:rPr>
          <w:t>132</w:t>
        </w:r>
        <w:r>
          <w:rPr>
            <w:noProof/>
            <w:webHidden/>
          </w:rPr>
          <w:fldChar w:fldCharType="end"/>
        </w:r>
      </w:hyperlink>
    </w:p>
    <w:p w14:paraId="4BB19D9C" w14:textId="0D4B7052"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65" w:history="1">
        <w:r w:rsidRPr="006F7F70">
          <w:rPr>
            <w:rStyle w:val="Hyperlink"/>
            <w:rFonts w:ascii="Arial Bold" w:hAnsi="Arial Bold"/>
            <w:noProof/>
          </w:rPr>
          <w:t>14.3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Contents of Notice of Default</w:t>
        </w:r>
        <w:r>
          <w:rPr>
            <w:noProof/>
            <w:webHidden/>
          </w:rPr>
          <w:tab/>
        </w:r>
        <w:r>
          <w:rPr>
            <w:noProof/>
            <w:webHidden/>
          </w:rPr>
          <w:fldChar w:fldCharType="begin"/>
        </w:r>
        <w:r>
          <w:rPr>
            <w:noProof/>
            <w:webHidden/>
          </w:rPr>
          <w:instrText xml:space="preserve"> PAGEREF _Toc183157765 \h </w:instrText>
        </w:r>
        <w:r>
          <w:rPr>
            <w:noProof/>
            <w:webHidden/>
          </w:rPr>
        </w:r>
        <w:r>
          <w:rPr>
            <w:noProof/>
            <w:webHidden/>
          </w:rPr>
          <w:fldChar w:fldCharType="separate"/>
        </w:r>
        <w:r w:rsidR="00A83EA9">
          <w:rPr>
            <w:noProof/>
            <w:webHidden/>
          </w:rPr>
          <w:t>132</w:t>
        </w:r>
        <w:r>
          <w:rPr>
            <w:noProof/>
            <w:webHidden/>
          </w:rPr>
          <w:fldChar w:fldCharType="end"/>
        </w:r>
      </w:hyperlink>
    </w:p>
    <w:p w14:paraId="77F834BF" w14:textId="3219D09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66" w:history="1">
        <w:r w:rsidRPr="006F7F70">
          <w:rPr>
            <w:rStyle w:val="Hyperlink"/>
            <w:rFonts w:ascii="Arial Bold" w:hAnsi="Arial Bold"/>
            <w:noProof/>
          </w:rPr>
          <w:t>14.4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Termination for Insolvency or Breach</w:t>
        </w:r>
        <w:r>
          <w:rPr>
            <w:noProof/>
            <w:webHidden/>
          </w:rPr>
          <w:tab/>
        </w:r>
        <w:r>
          <w:rPr>
            <w:noProof/>
            <w:webHidden/>
          </w:rPr>
          <w:fldChar w:fldCharType="begin"/>
        </w:r>
        <w:r>
          <w:rPr>
            <w:noProof/>
            <w:webHidden/>
          </w:rPr>
          <w:instrText xml:space="preserve"> PAGEREF _Toc183157766 \h </w:instrText>
        </w:r>
        <w:r>
          <w:rPr>
            <w:noProof/>
            <w:webHidden/>
          </w:rPr>
        </w:r>
        <w:r>
          <w:rPr>
            <w:noProof/>
            <w:webHidden/>
          </w:rPr>
          <w:fldChar w:fldCharType="separate"/>
        </w:r>
        <w:r w:rsidR="00A83EA9">
          <w:rPr>
            <w:noProof/>
            <w:webHidden/>
          </w:rPr>
          <w:t>132</w:t>
        </w:r>
        <w:r>
          <w:rPr>
            <w:noProof/>
            <w:webHidden/>
          </w:rPr>
          <w:fldChar w:fldCharType="end"/>
        </w:r>
      </w:hyperlink>
    </w:p>
    <w:p w14:paraId="080C83BE" w14:textId="152E783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67" w:history="1">
        <w:r w:rsidRPr="006F7F70">
          <w:rPr>
            <w:rStyle w:val="Hyperlink"/>
            <w:rFonts w:ascii="Arial Bold" w:hAnsi="Arial Bold"/>
            <w:noProof/>
          </w:rPr>
          <w:t>14.5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Commonwealth's Entitlements after Termination by Commonwealth</w:t>
        </w:r>
        <w:r>
          <w:rPr>
            <w:noProof/>
            <w:webHidden/>
          </w:rPr>
          <w:tab/>
        </w:r>
        <w:r>
          <w:rPr>
            <w:noProof/>
            <w:webHidden/>
          </w:rPr>
          <w:fldChar w:fldCharType="begin"/>
        </w:r>
        <w:r>
          <w:rPr>
            <w:noProof/>
            <w:webHidden/>
          </w:rPr>
          <w:instrText xml:space="preserve"> PAGEREF _Toc183157767 \h </w:instrText>
        </w:r>
        <w:r>
          <w:rPr>
            <w:noProof/>
            <w:webHidden/>
          </w:rPr>
        </w:r>
        <w:r>
          <w:rPr>
            <w:noProof/>
            <w:webHidden/>
          </w:rPr>
          <w:fldChar w:fldCharType="separate"/>
        </w:r>
        <w:r w:rsidR="00A83EA9">
          <w:rPr>
            <w:noProof/>
            <w:webHidden/>
          </w:rPr>
          <w:t>132</w:t>
        </w:r>
        <w:r>
          <w:rPr>
            <w:noProof/>
            <w:webHidden/>
          </w:rPr>
          <w:fldChar w:fldCharType="end"/>
        </w:r>
      </w:hyperlink>
    </w:p>
    <w:p w14:paraId="6326C957" w14:textId="6A6C58A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68" w:history="1">
        <w:r w:rsidRPr="006F7F70">
          <w:rPr>
            <w:rStyle w:val="Hyperlink"/>
            <w:rFonts w:ascii="Arial Bold" w:hAnsi="Arial Bold"/>
            <w:noProof/>
          </w:rPr>
          <w:t>14.6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Contractor's Entitlements after Termination by Contractor</w:t>
        </w:r>
        <w:r>
          <w:rPr>
            <w:noProof/>
            <w:webHidden/>
          </w:rPr>
          <w:tab/>
        </w:r>
        <w:r>
          <w:rPr>
            <w:noProof/>
            <w:webHidden/>
          </w:rPr>
          <w:fldChar w:fldCharType="begin"/>
        </w:r>
        <w:r>
          <w:rPr>
            <w:noProof/>
            <w:webHidden/>
          </w:rPr>
          <w:instrText xml:space="preserve"> PAGEREF _Toc183157768 \h </w:instrText>
        </w:r>
        <w:r>
          <w:rPr>
            <w:noProof/>
            <w:webHidden/>
          </w:rPr>
        </w:r>
        <w:r>
          <w:rPr>
            <w:noProof/>
            <w:webHidden/>
          </w:rPr>
          <w:fldChar w:fldCharType="separate"/>
        </w:r>
        <w:r w:rsidR="00A83EA9">
          <w:rPr>
            <w:noProof/>
            <w:webHidden/>
          </w:rPr>
          <w:t>133</w:t>
        </w:r>
        <w:r>
          <w:rPr>
            <w:noProof/>
            <w:webHidden/>
          </w:rPr>
          <w:fldChar w:fldCharType="end"/>
        </w:r>
      </w:hyperlink>
    </w:p>
    <w:p w14:paraId="62070D15" w14:textId="189BA78A"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69" w:history="1">
        <w:r w:rsidRPr="006F7F70">
          <w:rPr>
            <w:rStyle w:val="Hyperlink"/>
            <w:rFonts w:ascii="Arial Bold" w:hAnsi="Arial Bold"/>
            <w:noProof/>
          </w:rPr>
          <w:t>14.7</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Termination for Convenience</w:t>
        </w:r>
        <w:r>
          <w:rPr>
            <w:noProof/>
            <w:webHidden/>
          </w:rPr>
          <w:tab/>
        </w:r>
        <w:r>
          <w:rPr>
            <w:noProof/>
            <w:webHidden/>
          </w:rPr>
          <w:fldChar w:fldCharType="begin"/>
        </w:r>
        <w:r>
          <w:rPr>
            <w:noProof/>
            <w:webHidden/>
          </w:rPr>
          <w:instrText xml:space="preserve"> PAGEREF _Toc183157769 \h </w:instrText>
        </w:r>
        <w:r>
          <w:rPr>
            <w:noProof/>
            <w:webHidden/>
          </w:rPr>
        </w:r>
        <w:r>
          <w:rPr>
            <w:noProof/>
            <w:webHidden/>
          </w:rPr>
          <w:fldChar w:fldCharType="separate"/>
        </w:r>
        <w:r w:rsidR="00A83EA9">
          <w:rPr>
            <w:noProof/>
            <w:webHidden/>
          </w:rPr>
          <w:t>133</w:t>
        </w:r>
        <w:r>
          <w:rPr>
            <w:noProof/>
            <w:webHidden/>
          </w:rPr>
          <w:fldChar w:fldCharType="end"/>
        </w:r>
      </w:hyperlink>
    </w:p>
    <w:p w14:paraId="438DCFD8" w14:textId="27DB77D9"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70" w:history="1">
        <w:r w:rsidRPr="006F7F70">
          <w:rPr>
            <w:rStyle w:val="Hyperlink"/>
            <w:rFonts w:ascii="Arial Bold" w:hAnsi="Arial Bold"/>
            <w:noProof/>
          </w:rPr>
          <w:t>14.8</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Contractor's Entitlements after Termination for Convenience by Commonwealth</w:t>
        </w:r>
        <w:r>
          <w:rPr>
            <w:noProof/>
            <w:webHidden/>
          </w:rPr>
          <w:tab/>
        </w:r>
        <w:r>
          <w:rPr>
            <w:noProof/>
            <w:webHidden/>
          </w:rPr>
          <w:fldChar w:fldCharType="begin"/>
        </w:r>
        <w:r>
          <w:rPr>
            <w:noProof/>
            <w:webHidden/>
          </w:rPr>
          <w:instrText xml:space="preserve"> PAGEREF _Toc183157770 \h </w:instrText>
        </w:r>
        <w:r>
          <w:rPr>
            <w:noProof/>
            <w:webHidden/>
          </w:rPr>
        </w:r>
        <w:r>
          <w:rPr>
            <w:noProof/>
            <w:webHidden/>
          </w:rPr>
          <w:fldChar w:fldCharType="separate"/>
        </w:r>
        <w:r w:rsidR="00A83EA9">
          <w:rPr>
            <w:noProof/>
            <w:webHidden/>
          </w:rPr>
          <w:t>133</w:t>
        </w:r>
        <w:r>
          <w:rPr>
            <w:noProof/>
            <w:webHidden/>
          </w:rPr>
          <w:fldChar w:fldCharType="end"/>
        </w:r>
      </w:hyperlink>
    </w:p>
    <w:p w14:paraId="326B7CEB" w14:textId="41699F21"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771" w:history="1">
        <w:r w:rsidRPr="006F7F70">
          <w:rPr>
            <w:rStyle w:val="Hyperlink"/>
            <w:noProof/>
          </w:rPr>
          <w:t>15.</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DISPUTES</w:t>
        </w:r>
        <w:r>
          <w:rPr>
            <w:noProof/>
            <w:webHidden/>
          </w:rPr>
          <w:tab/>
        </w:r>
        <w:r>
          <w:rPr>
            <w:noProof/>
            <w:webHidden/>
          </w:rPr>
          <w:fldChar w:fldCharType="begin"/>
        </w:r>
        <w:r>
          <w:rPr>
            <w:noProof/>
            <w:webHidden/>
          </w:rPr>
          <w:instrText xml:space="preserve"> PAGEREF _Toc183157771 \h </w:instrText>
        </w:r>
        <w:r>
          <w:rPr>
            <w:noProof/>
            <w:webHidden/>
          </w:rPr>
        </w:r>
        <w:r>
          <w:rPr>
            <w:noProof/>
            <w:webHidden/>
          </w:rPr>
          <w:fldChar w:fldCharType="separate"/>
        </w:r>
        <w:r w:rsidR="00A83EA9">
          <w:rPr>
            <w:noProof/>
            <w:webHidden/>
          </w:rPr>
          <w:t>135</w:t>
        </w:r>
        <w:r>
          <w:rPr>
            <w:noProof/>
            <w:webHidden/>
          </w:rPr>
          <w:fldChar w:fldCharType="end"/>
        </w:r>
      </w:hyperlink>
    </w:p>
    <w:p w14:paraId="60A408FA" w14:textId="1CEF379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72" w:history="1">
        <w:r w:rsidRPr="006F7F70">
          <w:rPr>
            <w:rStyle w:val="Hyperlink"/>
            <w:rFonts w:ascii="Arial Bold" w:hAnsi="Arial Bold"/>
            <w:noProof/>
          </w:rPr>
          <w:t>15.1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Notice of Dispute</w:t>
        </w:r>
        <w:r>
          <w:rPr>
            <w:noProof/>
            <w:webHidden/>
          </w:rPr>
          <w:tab/>
        </w:r>
        <w:r>
          <w:rPr>
            <w:noProof/>
            <w:webHidden/>
          </w:rPr>
          <w:fldChar w:fldCharType="begin"/>
        </w:r>
        <w:r>
          <w:rPr>
            <w:noProof/>
            <w:webHidden/>
          </w:rPr>
          <w:instrText xml:space="preserve"> PAGEREF _Toc183157772 \h </w:instrText>
        </w:r>
        <w:r>
          <w:rPr>
            <w:noProof/>
            <w:webHidden/>
          </w:rPr>
        </w:r>
        <w:r>
          <w:rPr>
            <w:noProof/>
            <w:webHidden/>
          </w:rPr>
          <w:fldChar w:fldCharType="separate"/>
        </w:r>
        <w:r w:rsidR="00A83EA9">
          <w:rPr>
            <w:noProof/>
            <w:webHidden/>
          </w:rPr>
          <w:t>135</w:t>
        </w:r>
        <w:r>
          <w:rPr>
            <w:noProof/>
            <w:webHidden/>
          </w:rPr>
          <w:fldChar w:fldCharType="end"/>
        </w:r>
      </w:hyperlink>
    </w:p>
    <w:p w14:paraId="0FF95536" w14:textId="4444C208"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73" w:history="1">
        <w:r w:rsidRPr="006F7F70">
          <w:rPr>
            <w:rStyle w:val="Hyperlink"/>
            <w:rFonts w:ascii="Arial Bold" w:hAnsi="Arial Bold"/>
            <w:noProof/>
          </w:rPr>
          <w:t>15.2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Expert Determination</w:t>
        </w:r>
        <w:r>
          <w:rPr>
            <w:noProof/>
            <w:webHidden/>
          </w:rPr>
          <w:tab/>
        </w:r>
        <w:r>
          <w:rPr>
            <w:noProof/>
            <w:webHidden/>
          </w:rPr>
          <w:fldChar w:fldCharType="begin"/>
        </w:r>
        <w:r>
          <w:rPr>
            <w:noProof/>
            <w:webHidden/>
          </w:rPr>
          <w:instrText xml:space="preserve"> PAGEREF _Toc183157773 \h </w:instrText>
        </w:r>
        <w:r>
          <w:rPr>
            <w:noProof/>
            <w:webHidden/>
          </w:rPr>
        </w:r>
        <w:r>
          <w:rPr>
            <w:noProof/>
            <w:webHidden/>
          </w:rPr>
          <w:fldChar w:fldCharType="separate"/>
        </w:r>
        <w:r w:rsidR="00A83EA9">
          <w:rPr>
            <w:noProof/>
            <w:webHidden/>
          </w:rPr>
          <w:t>135</w:t>
        </w:r>
        <w:r>
          <w:rPr>
            <w:noProof/>
            <w:webHidden/>
          </w:rPr>
          <w:fldChar w:fldCharType="end"/>
        </w:r>
      </w:hyperlink>
    </w:p>
    <w:p w14:paraId="6B46ABCA" w14:textId="103FE7EA"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74" w:history="1">
        <w:r w:rsidRPr="006F7F70">
          <w:rPr>
            <w:rStyle w:val="Hyperlink"/>
            <w:rFonts w:ascii="Arial Bold" w:hAnsi="Arial Bold"/>
            <w:noProof/>
          </w:rPr>
          <w:t>15.3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The Expert</w:t>
        </w:r>
        <w:r>
          <w:rPr>
            <w:noProof/>
            <w:webHidden/>
          </w:rPr>
          <w:tab/>
        </w:r>
        <w:r>
          <w:rPr>
            <w:noProof/>
            <w:webHidden/>
          </w:rPr>
          <w:fldChar w:fldCharType="begin"/>
        </w:r>
        <w:r>
          <w:rPr>
            <w:noProof/>
            <w:webHidden/>
          </w:rPr>
          <w:instrText xml:space="preserve"> PAGEREF _Toc183157774 \h </w:instrText>
        </w:r>
        <w:r>
          <w:rPr>
            <w:noProof/>
            <w:webHidden/>
          </w:rPr>
        </w:r>
        <w:r>
          <w:rPr>
            <w:noProof/>
            <w:webHidden/>
          </w:rPr>
          <w:fldChar w:fldCharType="separate"/>
        </w:r>
        <w:r w:rsidR="00A83EA9">
          <w:rPr>
            <w:noProof/>
            <w:webHidden/>
          </w:rPr>
          <w:t>135</w:t>
        </w:r>
        <w:r>
          <w:rPr>
            <w:noProof/>
            <w:webHidden/>
          </w:rPr>
          <w:fldChar w:fldCharType="end"/>
        </w:r>
      </w:hyperlink>
    </w:p>
    <w:p w14:paraId="113966E9" w14:textId="15C29D0B"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75" w:history="1">
        <w:r w:rsidRPr="006F7F70">
          <w:rPr>
            <w:rStyle w:val="Hyperlink"/>
            <w:rFonts w:ascii="Arial Bold" w:hAnsi="Arial Bold"/>
            <w:noProof/>
          </w:rPr>
          <w:t>15.4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Not Arbitration</w:t>
        </w:r>
        <w:r>
          <w:rPr>
            <w:noProof/>
            <w:webHidden/>
          </w:rPr>
          <w:tab/>
        </w:r>
        <w:r>
          <w:rPr>
            <w:noProof/>
            <w:webHidden/>
          </w:rPr>
          <w:fldChar w:fldCharType="begin"/>
        </w:r>
        <w:r>
          <w:rPr>
            <w:noProof/>
            <w:webHidden/>
          </w:rPr>
          <w:instrText xml:space="preserve"> PAGEREF _Toc183157775 \h </w:instrText>
        </w:r>
        <w:r>
          <w:rPr>
            <w:noProof/>
            <w:webHidden/>
          </w:rPr>
        </w:r>
        <w:r>
          <w:rPr>
            <w:noProof/>
            <w:webHidden/>
          </w:rPr>
          <w:fldChar w:fldCharType="separate"/>
        </w:r>
        <w:r w:rsidR="00A83EA9">
          <w:rPr>
            <w:noProof/>
            <w:webHidden/>
          </w:rPr>
          <w:t>135</w:t>
        </w:r>
        <w:r>
          <w:rPr>
            <w:noProof/>
            <w:webHidden/>
          </w:rPr>
          <w:fldChar w:fldCharType="end"/>
        </w:r>
      </w:hyperlink>
    </w:p>
    <w:p w14:paraId="622DBC4E" w14:textId="4181E8C7"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76" w:history="1">
        <w:r w:rsidRPr="006F7F70">
          <w:rPr>
            <w:rStyle w:val="Hyperlink"/>
            <w:rFonts w:ascii="Arial Bold" w:hAnsi="Arial Bold"/>
            <w:noProof/>
          </w:rPr>
          <w:t>15.5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Procedure for Determination</w:t>
        </w:r>
        <w:r>
          <w:rPr>
            <w:noProof/>
            <w:webHidden/>
          </w:rPr>
          <w:tab/>
        </w:r>
        <w:r>
          <w:rPr>
            <w:noProof/>
            <w:webHidden/>
          </w:rPr>
          <w:fldChar w:fldCharType="begin"/>
        </w:r>
        <w:r>
          <w:rPr>
            <w:noProof/>
            <w:webHidden/>
          </w:rPr>
          <w:instrText xml:space="preserve"> PAGEREF _Toc183157776 \h </w:instrText>
        </w:r>
        <w:r>
          <w:rPr>
            <w:noProof/>
            <w:webHidden/>
          </w:rPr>
        </w:r>
        <w:r>
          <w:rPr>
            <w:noProof/>
            <w:webHidden/>
          </w:rPr>
          <w:fldChar w:fldCharType="separate"/>
        </w:r>
        <w:r w:rsidR="00A83EA9">
          <w:rPr>
            <w:noProof/>
            <w:webHidden/>
          </w:rPr>
          <w:t>136</w:t>
        </w:r>
        <w:r>
          <w:rPr>
            <w:noProof/>
            <w:webHidden/>
          </w:rPr>
          <w:fldChar w:fldCharType="end"/>
        </w:r>
      </w:hyperlink>
    </w:p>
    <w:p w14:paraId="0F9DD701" w14:textId="622FD85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77" w:history="1">
        <w:r w:rsidRPr="006F7F70">
          <w:rPr>
            <w:rStyle w:val="Hyperlink"/>
            <w:rFonts w:ascii="Arial Bold" w:hAnsi="Arial Bold"/>
            <w:noProof/>
          </w:rPr>
          <w:t>15.6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Disclosure of Interest</w:t>
        </w:r>
        <w:r>
          <w:rPr>
            <w:noProof/>
            <w:webHidden/>
          </w:rPr>
          <w:tab/>
        </w:r>
        <w:r>
          <w:rPr>
            <w:noProof/>
            <w:webHidden/>
          </w:rPr>
          <w:fldChar w:fldCharType="begin"/>
        </w:r>
        <w:r>
          <w:rPr>
            <w:noProof/>
            <w:webHidden/>
          </w:rPr>
          <w:instrText xml:space="preserve"> PAGEREF _Toc183157777 \h </w:instrText>
        </w:r>
        <w:r>
          <w:rPr>
            <w:noProof/>
            <w:webHidden/>
          </w:rPr>
        </w:r>
        <w:r>
          <w:rPr>
            <w:noProof/>
            <w:webHidden/>
          </w:rPr>
          <w:fldChar w:fldCharType="separate"/>
        </w:r>
        <w:r w:rsidR="00A83EA9">
          <w:rPr>
            <w:noProof/>
            <w:webHidden/>
          </w:rPr>
          <w:t>136</w:t>
        </w:r>
        <w:r>
          <w:rPr>
            <w:noProof/>
            <w:webHidden/>
          </w:rPr>
          <w:fldChar w:fldCharType="end"/>
        </w:r>
      </w:hyperlink>
    </w:p>
    <w:p w14:paraId="354DEC99" w14:textId="75F1A057"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78" w:history="1">
        <w:r w:rsidRPr="006F7F70">
          <w:rPr>
            <w:rStyle w:val="Hyperlink"/>
            <w:rFonts w:ascii="Arial Bold" w:hAnsi="Arial Bold"/>
            <w:noProof/>
          </w:rPr>
          <w:t>15.7</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Costs</w:t>
        </w:r>
        <w:r>
          <w:rPr>
            <w:noProof/>
            <w:webHidden/>
          </w:rPr>
          <w:tab/>
        </w:r>
        <w:r>
          <w:rPr>
            <w:noProof/>
            <w:webHidden/>
          </w:rPr>
          <w:fldChar w:fldCharType="begin"/>
        </w:r>
        <w:r>
          <w:rPr>
            <w:noProof/>
            <w:webHidden/>
          </w:rPr>
          <w:instrText xml:space="preserve"> PAGEREF _Toc183157778 \h </w:instrText>
        </w:r>
        <w:r>
          <w:rPr>
            <w:noProof/>
            <w:webHidden/>
          </w:rPr>
        </w:r>
        <w:r>
          <w:rPr>
            <w:noProof/>
            <w:webHidden/>
          </w:rPr>
          <w:fldChar w:fldCharType="separate"/>
        </w:r>
        <w:r w:rsidR="00A83EA9">
          <w:rPr>
            <w:noProof/>
            <w:webHidden/>
          </w:rPr>
          <w:t>136</w:t>
        </w:r>
        <w:r>
          <w:rPr>
            <w:noProof/>
            <w:webHidden/>
          </w:rPr>
          <w:fldChar w:fldCharType="end"/>
        </w:r>
      </w:hyperlink>
    </w:p>
    <w:p w14:paraId="097A7C02" w14:textId="7D81828A"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79" w:history="1">
        <w:r w:rsidRPr="006F7F70">
          <w:rPr>
            <w:rStyle w:val="Hyperlink"/>
            <w:rFonts w:ascii="Arial Bold" w:hAnsi="Arial Bold"/>
            <w:noProof/>
          </w:rPr>
          <w:t>15.8</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Conclusion of Expert Determination</w:t>
        </w:r>
        <w:r>
          <w:rPr>
            <w:noProof/>
            <w:webHidden/>
          </w:rPr>
          <w:tab/>
        </w:r>
        <w:r>
          <w:rPr>
            <w:noProof/>
            <w:webHidden/>
          </w:rPr>
          <w:fldChar w:fldCharType="begin"/>
        </w:r>
        <w:r>
          <w:rPr>
            <w:noProof/>
            <w:webHidden/>
          </w:rPr>
          <w:instrText xml:space="preserve"> PAGEREF _Toc183157779 \h </w:instrText>
        </w:r>
        <w:r>
          <w:rPr>
            <w:noProof/>
            <w:webHidden/>
          </w:rPr>
        </w:r>
        <w:r>
          <w:rPr>
            <w:noProof/>
            <w:webHidden/>
          </w:rPr>
          <w:fldChar w:fldCharType="separate"/>
        </w:r>
        <w:r w:rsidR="00A83EA9">
          <w:rPr>
            <w:noProof/>
            <w:webHidden/>
          </w:rPr>
          <w:t>136</w:t>
        </w:r>
        <w:r>
          <w:rPr>
            <w:noProof/>
            <w:webHidden/>
          </w:rPr>
          <w:fldChar w:fldCharType="end"/>
        </w:r>
      </w:hyperlink>
    </w:p>
    <w:p w14:paraId="3AF404B6" w14:textId="4BF545CC"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80" w:history="1">
        <w:r w:rsidRPr="006F7F70">
          <w:rPr>
            <w:rStyle w:val="Hyperlink"/>
            <w:rFonts w:ascii="Arial Bold" w:hAnsi="Arial Bold"/>
            <w:noProof/>
          </w:rPr>
          <w:t>15.9</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Expert Determination Agreement</w:t>
        </w:r>
        <w:r>
          <w:rPr>
            <w:noProof/>
            <w:webHidden/>
          </w:rPr>
          <w:tab/>
        </w:r>
        <w:r>
          <w:rPr>
            <w:noProof/>
            <w:webHidden/>
          </w:rPr>
          <w:fldChar w:fldCharType="begin"/>
        </w:r>
        <w:r>
          <w:rPr>
            <w:noProof/>
            <w:webHidden/>
          </w:rPr>
          <w:instrText xml:space="preserve"> PAGEREF _Toc183157780 \h </w:instrText>
        </w:r>
        <w:r>
          <w:rPr>
            <w:noProof/>
            <w:webHidden/>
          </w:rPr>
        </w:r>
        <w:r>
          <w:rPr>
            <w:noProof/>
            <w:webHidden/>
          </w:rPr>
          <w:fldChar w:fldCharType="separate"/>
        </w:r>
        <w:r w:rsidR="00A83EA9">
          <w:rPr>
            <w:noProof/>
            <w:webHidden/>
          </w:rPr>
          <w:t>136</w:t>
        </w:r>
        <w:r>
          <w:rPr>
            <w:noProof/>
            <w:webHidden/>
          </w:rPr>
          <w:fldChar w:fldCharType="end"/>
        </w:r>
      </w:hyperlink>
    </w:p>
    <w:p w14:paraId="3E65857F" w14:textId="4CE4C9FC"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81" w:history="1">
        <w:r w:rsidRPr="006F7F70">
          <w:rPr>
            <w:rStyle w:val="Hyperlink"/>
            <w:rFonts w:ascii="Arial Bold" w:hAnsi="Arial Bold"/>
            <w:noProof/>
          </w:rPr>
          <w:t>15.10</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Determination of Expert</w:t>
        </w:r>
        <w:r>
          <w:rPr>
            <w:noProof/>
            <w:webHidden/>
          </w:rPr>
          <w:tab/>
        </w:r>
        <w:r>
          <w:rPr>
            <w:noProof/>
            <w:webHidden/>
          </w:rPr>
          <w:fldChar w:fldCharType="begin"/>
        </w:r>
        <w:r>
          <w:rPr>
            <w:noProof/>
            <w:webHidden/>
          </w:rPr>
          <w:instrText xml:space="preserve"> PAGEREF _Toc183157781 \h </w:instrText>
        </w:r>
        <w:r>
          <w:rPr>
            <w:noProof/>
            <w:webHidden/>
          </w:rPr>
        </w:r>
        <w:r>
          <w:rPr>
            <w:noProof/>
            <w:webHidden/>
          </w:rPr>
          <w:fldChar w:fldCharType="separate"/>
        </w:r>
        <w:r w:rsidR="00A83EA9">
          <w:rPr>
            <w:noProof/>
            <w:webHidden/>
          </w:rPr>
          <w:t>136</w:t>
        </w:r>
        <w:r>
          <w:rPr>
            <w:noProof/>
            <w:webHidden/>
          </w:rPr>
          <w:fldChar w:fldCharType="end"/>
        </w:r>
      </w:hyperlink>
    </w:p>
    <w:p w14:paraId="57BF28A2" w14:textId="7C6B4920"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82" w:history="1">
        <w:r w:rsidRPr="006F7F70">
          <w:rPr>
            <w:rStyle w:val="Hyperlink"/>
            <w:rFonts w:ascii="Arial Bold" w:hAnsi="Arial Bold"/>
            <w:noProof/>
          </w:rPr>
          <w:t>15.11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Executive Negotiation</w:t>
        </w:r>
        <w:r>
          <w:rPr>
            <w:noProof/>
            <w:webHidden/>
          </w:rPr>
          <w:tab/>
        </w:r>
        <w:r>
          <w:rPr>
            <w:noProof/>
            <w:webHidden/>
          </w:rPr>
          <w:fldChar w:fldCharType="begin"/>
        </w:r>
        <w:r>
          <w:rPr>
            <w:noProof/>
            <w:webHidden/>
          </w:rPr>
          <w:instrText xml:space="preserve"> PAGEREF _Toc183157782 \h </w:instrText>
        </w:r>
        <w:r>
          <w:rPr>
            <w:noProof/>
            <w:webHidden/>
          </w:rPr>
        </w:r>
        <w:r>
          <w:rPr>
            <w:noProof/>
            <w:webHidden/>
          </w:rPr>
          <w:fldChar w:fldCharType="separate"/>
        </w:r>
        <w:r w:rsidR="00A83EA9">
          <w:rPr>
            <w:noProof/>
            <w:webHidden/>
          </w:rPr>
          <w:t>137</w:t>
        </w:r>
        <w:r>
          <w:rPr>
            <w:noProof/>
            <w:webHidden/>
          </w:rPr>
          <w:fldChar w:fldCharType="end"/>
        </w:r>
      </w:hyperlink>
    </w:p>
    <w:p w14:paraId="5B86C456" w14:textId="0B6C3AF7"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83" w:history="1">
        <w:r w:rsidRPr="006F7F70">
          <w:rPr>
            <w:rStyle w:val="Hyperlink"/>
            <w:rFonts w:ascii="Arial Bold" w:hAnsi="Arial Bold"/>
            <w:noProof/>
          </w:rPr>
          <w:t>15.12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Arbitration Agreement</w:t>
        </w:r>
        <w:r>
          <w:rPr>
            <w:noProof/>
            <w:webHidden/>
          </w:rPr>
          <w:tab/>
        </w:r>
        <w:r>
          <w:rPr>
            <w:noProof/>
            <w:webHidden/>
          </w:rPr>
          <w:fldChar w:fldCharType="begin"/>
        </w:r>
        <w:r>
          <w:rPr>
            <w:noProof/>
            <w:webHidden/>
          </w:rPr>
          <w:instrText xml:space="preserve"> PAGEREF _Toc183157783 \h </w:instrText>
        </w:r>
        <w:r>
          <w:rPr>
            <w:noProof/>
            <w:webHidden/>
          </w:rPr>
        </w:r>
        <w:r>
          <w:rPr>
            <w:noProof/>
            <w:webHidden/>
          </w:rPr>
          <w:fldChar w:fldCharType="separate"/>
        </w:r>
        <w:r w:rsidR="00A83EA9">
          <w:rPr>
            <w:noProof/>
            <w:webHidden/>
          </w:rPr>
          <w:t>137</w:t>
        </w:r>
        <w:r>
          <w:rPr>
            <w:noProof/>
            <w:webHidden/>
          </w:rPr>
          <w:fldChar w:fldCharType="end"/>
        </w:r>
      </w:hyperlink>
    </w:p>
    <w:p w14:paraId="5C271040" w14:textId="0B64FD62"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84" w:history="1">
        <w:r w:rsidRPr="006F7F70">
          <w:rPr>
            <w:rStyle w:val="Hyperlink"/>
            <w:rFonts w:ascii="Arial Bold" w:hAnsi="Arial Bold"/>
            <w:noProof/>
          </w:rPr>
          <w:t>15.13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Arbitration</w:t>
        </w:r>
        <w:r>
          <w:rPr>
            <w:noProof/>
            <w:webHidden/>
          </w:rPr>
          <w:tab/>
        </w:r>
        <w:r>
          <w:rPr>
            <w:noProof/>
            <w:webHidden/>
          </w:rPr>
          <w:fldChar w:fldCharType="begin"/>
        </w:r>
        <w:r>
          <w:rPr>
            <w:noProof/>
            <w:webHidden/>
          </w:rPr>
          <w:instrText xml:space="preserve"> PAGEREF _Toc183157784 \h </w:instrText>
        </w:r>
        <w:r>
          <w:rPr>
            <w:noProof/>
            <w:webHidden/>
          </w:rPr>
        </w:r>
        <w:r>
          <w:rPr>
            <w:noProof/>
            <w:webHidden/>
          </w:rPr>
          <w:fldChar w:fldCharType="separate"/>
        </w:r>
        <w:r w:rsidR="00A83EA9">
          <w:rPr>
            <w:noProof/>
            <w:webHidden/>
          </w:rPr>
          <w:t>137</w:t>
        </w:r>
        <w:r>
          <w:rPr>
            <w:noProof/>
            <w:webHidden/>
          </w:rPr>
          <w:fldChar w:fldCharType="end"/>
        </w:r>
      </w:hyperlink>
    </w:p>
    <w:p w14:paraId="61A74E80" w14:textId="7A49089D"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85" w:history="1">
        <w:r w:rsidRPr="006F7F70">
          <w:rPr>
            <w:rStyle w:val="Hyperlink"/>
            <w:rFonts w:ascii="Arial Bold" w:hAnsi="Arial Bold"/>
            <w:noProof/>
          </w:rPr>
          <w:t>15.14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Proportionate Liability</w:t>
        </w:r>
        <w:r>
          <w:rPr>
            <w:noProof/>
            <w:webHidden/>
          </w:rPr>
          <w:tab/>
        </w:r>
        <w:r>
          <w:rPr>
            <w:noProof/>
            <w:webHidden/>
          </w:rPr>
          <w:fldChar w:fldCharType="begin"/>
        </w:r>
        <w:r>
          <w:rPr>
            <w:noProof/>
            <w:webHidden/>
          </w:rPr>
          <w:instrText xml:space="preserve"> PAGEREF _Toc183157785 \h </w:instrText>
        </w:r>
        <w:r>
          <w:rPr>
            <w:noProof/>
            <w:webHidden/>
          </w:rPr>
        </w:r>
        <w:r>
          <w:rPr>
            <w:noProof/>
            <w:webHidden/>
          </w:rPr>
          <w:fldChar w:fldCharType="separate"/>
        </w:r>
        <w:r w:rsidR="00A83EA9">
          <w:rPr>
            <w:noProof/>
            <w:webHidden/>
          </w:rPr>
          <w:t>138</w:t>
        </w:r>
        <w:r>
          <w:rPr>
            <w:noProof/>
            <w:webHidden/>
          </w:rPr>
          <w:fldChar w:fldCharType="end"/>
        </w:r>
      </w:hyperlink>
    </w:p>
    <w:p w14:paraId="6A7B69E0" w14:textId="130964A2"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86" w:history="1">
        <w:r w:rsidRPr="006F7F70">
          <w:rPr>
            <w:rStyle w:val="Hyperlink"/>
            <w:rFonts w:ascii="Arial Bold" w:hAnsi="Arial Bold"/>
            <w:noProof/>
          </w:rPr>
          <w:t>15.15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Continuation of Contractor's Activities</w:t>
        </w:r>
        <w:r>
          <w:rPr>
            <w:noProof/>
            <w:webHidden/>
          </w:rPr>
          <w:tab/>
        </w:r>
        <w:r>
          <w:rPr>
            <w:noProof/>
            <w:webHidden/>
          </w:rPr>
          <w:fldChar w:fldCharType="begin"/>
        </w:r>
        <w:r>
          <w:rPr>
            <w:noProof/>
            <w:webHidden/>
          </w:rPr>
          <w:instrText xml:space="preserve"> PAGEREF _Toc183157786 \h </w:instrText>
        </w:r>
        <w:r>
          <w:rPr>
            <w:noProof/>
            <w:webHidden/>
          </w:rPr>
        </w:r>
        <w:r>
          <w:rPr>
            <w:noProof/>
            <w:webHidden/>
          </w:rPr>
          <w:fldChar w:fldCharType="separate"/>
        </w:r>
        <w:r w:rsidR="00A83EA9">
          <w:rPr>
            <w:noProof/>
            <w:webHidden/>
          </w:rPr>
          <w:t>139</w:t>
        </w:r>
        <w:r>
          <w:rPr>
            <w:noProof/>
            <w:webHidden/>
          </w:rPr>
          <w:fldChar w:fldCharType="end"/>
        </w:r>
      </w:hyperlink>
    </w:p>
    <w:p w14:paraId="1B99AD5D" w14:textId="7B764890"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787" w:history="1">
        <w:r w:rsidRPr="006F7F70">
          <w:rPr>
            <w:rStyle w:val="Hyperlink"/>
            <w:noProof/>
          </w:rPr>
          <w:t>16.</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NOTICES</w:t>
        </w:r>
        <w:r>
          <w:rPr>
            <w:noProof/>
            <w:webHidden/>
          </w:rPr>
          <w:tab/>
        </w:r>
        <w:r>
          <w:rPr>
            <w:noProof/>
            <w:webHidden/>
          </w:rPr>
          <w:fldChar w:fldCharType="begin"/>
        </w:r>
        <w:r>
          <w:rPr>
            <w:noProof/>
            <w:webHidden/>
          </w:rPr>
          <w:instrText xml:space="preserve"> PAGEREF _Toc183157787 \h </w:instrText>
        </w:r>
        <w:r>
          <w:rPr>
            <w:noProof/>
            <w:webHidden/>
          </w:rPr>
        </w:r>
        <w:r>
          <w:rPr>
            <w:noProof/>
            <w:webHidden/>
          </w:rPr>
          <w:fldChar w:fldCharType="separate"/>
        </w:r>
        <w:r w:rsidR="00A83EA9">
          <w:rPr>
            <w:noProof/>
            <w:webHidden/>
          </w:rPr>
          <w:t>140</w:t>
        </w:r>
        <w:r>
          <w:rPr>
            <w:noProof/>
            <w:webHidden/>
          </w:rPr>
          <w:fldChar w:fldCharType="end"/>
        </w:r>
      </w:hyperlink>
    </w:p>
    <w:p w14:paraId="719C8D58" w14:textId="7CAFCB3F"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88" w:history="1">
        <w:r w:rsidRPr="006F7F70">
          <w:rPr>
            <w:rStyle w:val="Hyperlink"/>
            <w:rFonts w:ascii="Arial Bold" w:hAnsi="Arial Bold"/>
            <w:noProof/>
          </w:rPr>
          <w:t>16.1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Notice of Variation</w:t>
        </w:r>
        <w:r>
          <w:rPr>
            <w:noProof/>
            <w:webHidden/>
          </w:rPr>
          <w:tab/>
        </w:r>
        <w:r>
          <w:rPr>
            <w:noProof/>
            <w:webHidden/>
          </w:rPr>
          <w:fldChar w:fldCharType="begin"/>
        </w:r>
        <w:r>
          <w:rPr>
            <w:noProof/>
            <w:webHidden/>
          </w:rPr>
          <w:instrText xml:space="preserve"> PAGEREF _Toc183157788 \h </w:instrText>
        </w:r>
        <w:r>
          <w:rPr>
            <w:noProof/>
            <w:webHidden/>
          </w:rPr>
        </w:r>
        <w:r>
          <w:rPr>
            <w:noProof/>
            <w:webHidden/>
          </w:rPr>
          <w:fldChar w:fldCharType="separate"/>
        </w:r>
        <w:r w:rsidR="00A83EA9">
          <w:rPr>
            <w:noProof/>
            <w:webHidden/>
          </w:rPr>
          <w:t>140</w:t>
        </w:r>
        <w:r>
          <w:rPr>
            <w:noProof/>
            <w:webHidden/>
          </w:rPr>
          <w:fldChar w:fldCharType="end"/>
        </w:r>
      </w:hyperlink>
    </w:p>
    <w:p w14:paraId="1DE74A87" w14:textId="10583ECF"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89" w:history="1">
        <w:r w:rsidRPr="006F7F70">
          <w:rPr>
            <w:rStyle w:val="Hyperlink"/>
            <w:rFonts w:ascii="Arial Bold" w:hAnsi="Arial Bold"/>
            <w:noProof/>
          </w:rPr>
          <w:t>16.2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Notices of Other Claims</w:t>
        </w:r>
        <w:r>
          <w:rPr>
            <w:noProof/>
            <w:webHidden/>
          </w:rPr>
          <w:tab/>
        </w:r>
        <w:r>
          <w:rPr>
            <w:noProof/>
            <w:webHidden/>
          </w:rPr>
          <w:fldChar w:fldCharType="begin"/>
        </w:r>
        <w:r>
          <w:rPr>
            <w:noProof/>
            <w:webHidden/>
          </w:rPr>
          <w:instrText xml:space="preserve"> PAGEREF _Toc183157789 \h </w:instrText>
        </w:r>
        <w:r>
          <w:rPr>
            <w:noProof/>
            <w:webHidden/>
          </w:rPr>
        </w:r>
        <w:r>
          <w:rPr>
            <w:noProof/>
            <w:webHidden/>
          </w:rPr>
          <w:fldChar w:fldCharType="separate"/>
        </w:r>
        <w:r w:rsidR="00A83EA9">
          <w:rPr>
            <w:noProof/>
            <w:webHidden/>
          </w:rPr>
          <w:t>140</w:t>
        </w:r>
        <w:r>
          <w:rPr>
            <w:noProof/>
            <w:webHidden/>
          </w:rPr>
          <w:fldChar w:fldCharType="end"/>
        </w:r>
      </w:hyperlink>
    </w:p>
    <w:p w14:paraId="4D22E3B3" w14:textId="1BF73F0C"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90" w:history="1">
        <w:r w:rsidRPr="006F7F70">
          <w:rPr>
            <w:rStyle w:val="Hyperlink"/>
            <w:rFonts w:ascii="Arial Bold" w:hAnsi="Arial Bold"/>
            <w:noProof/>
          </w:rPr>
          <w:t>16.3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Prescribed Notices</w:t>
        </w:r>
        <w:r>
          <w:rPr>
            <w:noProof/>
            <w:webHidden/>
          </w:rPr>
          <w:tab/>
        </w:r>
        <w:r>
          <w:rPr>
            <w:noProof/>
            <w:webHidden/>
          </w:rPr>
          <w:fldChar w:fldCharType="begin"/>
        </w:r>
        <w:r>
          <w:rPr>
            <w:noProof/>
            <w:webHidden/>
          </w:rPr>
          <w:instrText xml:space="preserve"> PAGEREF _Toc183157790 \h </w:instrText>
        </w:r>
        <w:r>
          <w:rPr>
            <w:noProof/>
            <w:webHidden/>
          </w:rPr>
        </w:r>
        <w:r>
          <w:rPr>
            <w:noProof/>
            <w:webHidden/>
          </w:rPr>
          <w:fldChar w:fldCharType="separate"/>
        </w:r>
        <w:r w:rsidR="00A83EA9">
          <w:rPr>
            <w:noProof/>
            <w:webHidden/>
          </w:rPr>
          <w:t>140</w:t>
        </w:r>
        <w:r>
          <w:rPr>
            <w:noProof/>
            <w:webHidden/>
          </w:rPr>
          <w:fldChar w:fldCharType="end"/>
        </w:r>
      </w:hyperlink>
    </w:p>
    <w:p w14:paraId="4E862EE1" w14:textId="2A21EF6C"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91" w:history="1">
        <w:r w:rsidRPr="006F7F70">
          <w:rPr>
            <w:rStyle w:val="Hyperlink"/>
            <w:rFonts w:ascii="Arial Bold" w:hAnsi="Arial Bold"/>
            <w:noProof/>
          </w:rPr>
          <w:t>16.4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Continuing Events</w:t>
        </w:r>
        <w:r>
          <w:rPr>
            <w:noProof/>
            <w:webHidden/>
          </w:rPr>
          <w:tab/>
        </w:r>
        <w:r>
          <w:rPr>
            <w:noProof/>
            <w:webHidden/>
          </w:rPr>
          <w:fldChar w:fldCharType="begin"/>
        </w:r>
        <w:r>
          <w:rPr>
            <w:noProof/>
            <w:webHidden/>
          </w:rPr>
          <w:instrText xml:space="preserve"> PAGEREF _Toc183157791 \h </w:instrText>
        </w:r>
        <w:r>
          <w:rPr>
            <w:noProof/>
            <w:webHidden/>
          </w:rPr>
        </w:r>
        <w:r>
          <w:rPr>
            <w:noProof/>
            <w:webHidden/>
          </w:rPr>
          <w:fldChar w:fldCharType="separate"/>
        </w:r>
        <w:r w:rsidR="00A83EA9">
          <w:rPr>
            <w:noProof/>
            <w:webHidden/>
          </w:rPr>
          <w:t>141</w:t>
        </w:r>
        <w:r>
          <w:rPr>
            <w:noProof/>
            <w:webHidden/>
          </w:rPr>
          <w:fldChar w:fldCharType="end"/>
        </w:r>
      </w:hyperlink>
    </w:p>
    <w:p w14:paraId="0CC15A50" w14:textId="19422C9E"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92" w:history="1">
        <w:r w:rsidRPr="006F7F70">
          <w:rPr>
            <w:rStyle w:val="Hyperlink"/>
            <w:rFonts w:ascii="Arial Bold" w:hAnsi="Arial Bold"/>
            <w:noProof/>
          </w:rPr>
          <w:t>16.5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Time Bar</w:t>
        </w:r>
        <w:r>
          <w:rPr>
            <w:noProof/>
            <w:webHidden/>
          </w:rPr>
          <w:tab/>
        </w:r>
        <w:r>
          <w:rPr>
            <w:noProof/>
            <w:webHidden/>
          </w:rPr>
          <w:fldChar w:fldCharType="begin"/>
        </w:r>
        <w:r>
          <w:rPr>
            <w:noProof/>
            <w:webHidden/>
          </w:rPr>
          <w:instrText xml:space="preserve"> PAGEREF _Toc183157792 \h </w:instrText>
        </w:r>
        <w:r>
          <w:rPr>
            <w:noProof/>
            <w:webHidden/>
          </w:rPr>
        </w:r>
        <w:r>
          <w:rPr>
            <w:noProof/>
            <w:webHidden/>
          </w:rPr>
          <w:fldChar w:fldCharType="separate"/>
        </w:r>
        <w:r w:rsidR="00A83EA9">
          <w:rPr>
            <w:noProof/>
            <w:webHidden/>
          </w:rPr>
          <w:t>141</w:t>
        </w:r>
        <w:r>
          <w:rPr>
            <w:noProof/>
            <w:webHidden/>
          </w:rPr>
          <w:fldChar w:fldCharType="end"/>
        </w:r>
      </w:hyperlink>
    </w:p>
    <w:p w14:paraId="70B26A1A" w14:textId="09950590"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93" w:history="1">
        <w:r w:rsidRPr="006F7F70">
          <w:rPr>
            <w:rStyle w:val="Hyperlink"/>
            <w:rFonts w:ascii="Arial Bold" w:hAnsi="Arial Bold"/>
            <w:noProof/>
          </w:rPr>
          <w:t>16.6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Other Provisions Unaffected</w:t>
        </w:r>
        <w:r>
          <w:rPr>
            <w:noProof/>
            <w:webHidden/>
          </w:rPr>
          <w:tab/>
        </w:r>
        <w:r>
          <w:rPr>
            <w:noProof/>
            <w:webHidden/>
          </w:rPr>
          <w:fldChar w:fldCharType="begin"/>
        </w:r>
        <w:r>
          <w:rPr>
            <w:noProof/>
            <w:webHidden/>
          </w:rPr>
          <w:instrText xml:space="preserve"> PAGEREF _Toc183157793 \h </w:instrText>
        </w:r>
        <w:r>
          <w:rPr>
            <w:noProof/>
            <w:webHidden/>
          </w:rPr>
        </w:r>
        <w:r>
          <w:rPr>
            <w:noProof/>
            <w:webHidden/>
          </w:rPr>
          <w:fldChar w:fldCharType="separate"/>
        </w:r>
        <w:r w:rsidR="00A83EA9">
          <w:rPr>
            <w:noProof/>
            <w:webHidden/>
          </w:rPr>
          <w:t>141</w:t>
        </w:r>
        <w:r>
          <w:rPr>
            <w:noProof/>
            <w:webHidden/>
          </w:rPr>
          <w:fldChar w:fldCharType="end"/>
        </w:r>
      </w:hyperlink>
    </w:p>
    <w:p w14:paraId="079D6CBF" w14:textId="66F2C1F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94" w:history="1">
        <w:r w:rsidRPr="006F7F70">
          <w:rPr>
            <w:rStyle w:val="Hyperlink"/>
            <w:rFonts w:ascii="Arial Bold" w:hAnsi="Arial Bold"/>
            <w:noProof/>
          </w:rPr>
          <w:t>16.7</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Address for Service</w:t>
        </w:r>
        <w:r>
          <w:rPr>
            <w:noProof/>
            <w:webHidden/>
          </w:rPr>
          <w:tab/>
        </w:r>
        <w:r>
          <w:rPr>
            <w:noProof/>
            <w:webHidden/>
          </w:rPr>
          <w:fldChar w:fldCharType="begin"/>
        </w:r>
        <w:r>
          <w:rPr>
            <w:noProof/>
            <w:webHidden/>
          </w:rPr>
          <w:instrText xml:space="preserve"> PAGEREF _Toc183157794 \h </w:instrText>
        </w:r>
        <w:r>
          <w:rPr>
            <w:noProof/>
            <w:webHidden/>
          </w:rPr>
        </w:r>
        <w:r>
          <w:rPr>
            <w:noProof/>
            <w:webHidden/>
          </w:rPr>
          <w:fldChar w:fldCharType="separate"/>
        </w:r>
        <w:r w:rsidR="00A83EA9">
          <w:rPr>
            <w:noProof/>
            <w:webHidden/>
          </w:rPr>
          <w:t>141</w:t>
        </w:r>
        <w:r>
          <w:rPr>
            <w:noProof/>
            <w:webHidden/>
          </w:rPr>
          <w:fldChar w:fldCharType="end"/>
        </w:r>
      </w:hyperlink>
    </w:p>
    <w:p w14:paraId="3D619442" w14:textId="587A15D4"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95" w:history="1">
        <w:r w:rsidRPr="006F7F70">
          <w:rPr>
            <w:rStyle w:val="Hyperlink"/>
            <w:rFonts w:ascii="Arial Bold" w:hAnsi="Arial Bold"/>
            <w:noProof/>
          </w:rPr>
          <w:t>16.8</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Receipt of Notices</w:t>
        </w:r>
        <w:r>
          <w:rPr>
            <w:noProof/>
            <w:webHidden/>
          </w:rPr>
          <w:tab/>
        </w:r>
        <w:r>
          <w:rPr>
            <w:noProof/>
            <w:webHidden/>
          </w:rPr>
          <w:fldChar w:fldCharType="begin"/>
        </w:r>
        <w:r>
          <w:rPr>
            <w:noProof/>
            <w:webHidden/>
          </w:rPr>
          <w:instrText xml:space="preserve"> PAGEREF _Toc183157795 \h </w:instrText>
        </w:r>
        <w:r>
          <w:rPr>
            <w:noProof/>
            <w:webHidden/>
          </w:rPr>
        </w:r>
        <w:r>
          <w:rPr>
            <w:noProof/>
            <w:webHidden/>
          </w:rPr>
          <w:fldChar w:fldCharType="separate"/>
        </w:r>
        <w:r w:rsidR="00A83EA9">
          <w:rPr>
            <w:noProof/>
            <w:webHidden/>
          </w:rPr>
          <w:t>141</w:t>
        </w:r>
        <w:r>
          <w:rPr>
            <w:noProof/>
            <w:webHidden/>
          </w:rPr>
          <w:fldChar w:fldCharType="end"/>
        </w:r>
      </w:hyperlink>
    </w:p>
    <w:p w14:paraId="63817CA5" w14:textId="63EF41EB"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796" w:history="1">
        <w:r w:rsidRPr="006F7F70">
          <w:rPr>
            <w:rStyle w:val="Hyperlink"/>
            <w:noProof/>
          </w:rPr>
          <w:t>17.</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WhOLe of life</w:t>
        </w:r>
        <w:r>
          <w:rPr>
            <w:noProof/>
            <w:webHidden/>
          </w:rPr>
          <w:tab/>
        </w:r>
        <w:r>
          <w:rPr>
            <w:noProof/>
            <w:webHidden/>
          </w:rPr>
          <w:fldChar w:fldCharType="begin"/>
        </w:r>
        <w:r>
          <w:rPr>
            <w:noProof/>
            <w:webHidden/>
          </w:rPr>
          <w:instrText xml:space="preserve"> PAGEREF _Toc183157796 \h </w:instrText>
        </w:r>
        <w:r>
          <w:rPr>
            <w:noProof/>
            <w:webHidden/>
          </w:rPr>
        </w:r>
        <w:r>
          <w:rPr>
            <w:noProof/>
            <w:webHidden/>
          </w:rPr>
          <w:fldChar w:fldCharType="separate"/>
        </w:r>
        <w:r w:rsidR="00A83EA9">
          <w:rPr>
            <w:noProof/>
            <w:webHidden/>
          </w:rPr>
          <w:t>143</w:t>
        </w:r>
        <w:r>
          <w:rPr>
            <w:noProof/>
            <w:webHidden/>
          </w:rPr>
          <w:fldChar w:fldCharType="end"/>
        </w:r>
      </w:hyperlink>
    </w:p>
    <w:p w14:paraId="7997A985" w14:textId="53D87545"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97" w:history="1">
        <w:r w:rsidRPr="006F7F70">
          <w:rPr>
            <w:rStyle w:val="Hyperlink"/>
            <w:rFonts w:ascii="Arial Bold" w:hAnsi="Arial Bold"/>
            <w:noProof/>
          </w:rPr>
          <w:t>17.1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Design and Construction</w:t>
        </w:r>
        <w:r>
          <w:rPr>
            <w:noProof/>
            <w:webHidden/>
          </w:rPr>
          <w:tab/>
        </w:r>
        <w:r>
          <w:rPr>
            <w:noProof/>
            <w:webHidden/>
          </w:rPr>
          <w:fldChar w:fldCharType="begin"/>
        </w:r>
        <w:r>
          <w:rPr>
            <w:noProof/>
            <w:webHidden/>
          </w:rPr>
          <w:instrText xml:space="preserve"> PAGEREF _Toc183157797 \h </w:instrText>
        </w:r>
        <w:r>
          <w:rPr>
            <w:noProof/>
            <w:webHidden/>
          </w:rPr>
        </w:r>
        <w:r>
          <w:rPr>
            <w:noProof/>
            <w:webHidden/>
          </w:rPr>
          <w:fldChar w:fldCharType="separate"/>
        </w:r>
        <w:r w:rsidR="00A83EA9">
          <w:rPr>
            <w:noProof/>
            <w:webHidden/>
          </w:rPr>
          <w:t>143</w:t>
        </w:r>
        <w:r>
          <w:rPr>
            <w:noProof/>
            <w:webHidden/>
          </w:rPr>
          <w:fldChar w:fldCharType="end"/>
        </w:r>
      </w:hyperlink>
    </w:p>
    <w:p w14:paraId="4A4F3C84" w14:textId="7BD5D66B"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98" w:history="1">
        <w:r w:rsidRPr="006F7F70">
          <w:rPr>
            <w:rStyle w:val="Hyperlink"/>
            <w:rFonts w:ascii="Arial Bold" w:hAnsi="Arial Bold"/>
            <w:noProof/>
          </w:rPr>
          <w:t>17.2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Consultation</w:t>
        </w:r>
        <w:r>
          <w:rPr>
            <w:noProof/>
            <w:webHidden/>
          </w:rPr>
          <w:tab/>
        </w:r>
        <w:r>
          <w:rPr>
            <w:noProof/>
            <w:webHidden/>
          </w:rPr>
          <w:fldChar w:fldCharType="begin"/>
        </w:r>
        <w:r>
          <w:rPr>
            <w:noProof/>
            <w:webHidden/>
          </w:rPr>
          <w:instrText xml:space="preserve"> PAGEREF _Toc183157798 \h </w:instrText>
        </w:r>
        <w:r>
          <w:rPr>
            <w:noProof/>
            <w:webHidden/>
          </w:rPr>
        </w:r>
        <w:r>
          <w:rPr>
            <w:noProof/>
            <w:webHidden/>
          </w:rPr>
          <w:fldChar w:fldCharType="separate"/>
        </w:r>
        <w:r w:rsidR="00A83EA9">
          <w:rPr>
            <w:noProof/>
            <w:webHidden/>
          </w:rPr>
          <w:t>143</w:t>
        </w:r>
        <w:r>
          <w:rPr>
            <w:noProof/>
            <w:webHidden/>
          </w:rPr>
          <w:fldChar w:fldCharType="end"/>
        </w:r>
      </w:hyperlink>
    </w:p>
    <w:p w14:paraId="5CD16EB1" w14:textId="39C6489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799" w:history="1">
        <w:r w:rsidRPr="006F7F70">
          <w:rPr>
            <w:rStyle w:val="Hyperlink"/>
            <w:rFonts w:ascii="Arial Bold" w:hAnsi="Arial Bold"/>
            <w:noProof/>
          </w:rPr>
          <w:t>17.3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WOL Proposals</w:t>
        </w:r>
        <w:r>
          <w:rPr>
            <w:noProof/>
            <w:webHidden/>
          </w:rPr>
          <w:tab/>
        </w:r>
        <w:r>
          <w:rPr>
            <w:noProof/>
            <w:webHidden/>
          </w:rPr>
          <w:fldChar w:fldCharType="begin"/>
        </w:r>
        <w:r>
          <w:rPr>
            <w:noProof/>
            <w:webHidden/>
          </w:rPr>
          <w:instrText xml:space="preserve"> PAGEREF _Toc183157799 \h </w:instrText>
        </w:r>
        <w:r>
          <w:rPr>
            <w:noProof/>
            <w:webHidden/>
          </w:rPr>
        </w:r>
        <w:r>
          <w:rPr>
            <w:noProof/>
            <w:webHidden/>
          </w:rPr>
          <w:fldChar w:fldCharType="separate"/>
        </w:r>
        <w:r w:rsidR="00A83EA9">
          <w:rPr>
            <w:noProof/>
            <w:webHidden/>
          </w:rPr>
          <w:t>143</w:t>
        </w:r>
        <w:r>
          <w:rPr>
            <w:noProof/>
            <w:webHidden/>
          </w:rPr>
          <w:fldChar w:fldCharType="end"/>
        </w:r>
      </w:hyperlink>
    </w:p>
    <w:p w14:paraId="699054DD" w14:textId="745F1A6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00" w:history="1">
        <w:r w:rsidRPr="006F7F70">
          <w:rPr>
            <w:rStyle w:val="Hyperlink"/>
            <w:rFonts w:ascii="Arial Bold" w:hAnsi="Arial Bold"/>
            <w:noProof/>
          </w:rPr>
          <w:t>17.4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Post Occupancy Evaluation</w:t>
        </w:r>
        <w:r>
          <w:rPr>
            <w:noProof/>
            <w:webHidden/>
          </w:rPr>
          <w:tab/>
        </w:r>
        <w:r>
          <w:rPr>
            <w:noProof/>
            <w:webHidden/>
          </w:rPr>
          <w:fldChar w:fldCharType="begin"/>
        </w:r>
        <w:r>
          <w:rPr>
            <w:noProof/>
            <w:webHidden/>
          </w:rPr>
          <w:instrText xml:space="preserve"> PAGEREF _Toc183157800 \h </w:instrText>
        </w:r>
        <w:r>
          <w:rPr>
            <w:noProof/>
            <w:webHidden/>
          </w:rPr>
        </w:r>
        <w:r>
          <w:rPr>
            <w:noProof/>
            <w:webHidden/>
          </w:rPr>
          <w:fldChar w:fldCharType="separate"/>
        </w:r>
        <w:r w:rsidR="00A83EA9">
          <w:rPr>
            <w:noProof/>
            <w:webHidden/>
          </w:rPr>
          <w:t>143</w:t>
        </w:r>
        <w:r>
          <w:rPr>
            <w:noProof/>
            <w:webHidden/>
          </w:rPr>
          <w:fldChar w:fldCharType="end"/>
        </w:r>
      </w:hyperlink>
    </w:p>
    <w:p w14:paraId="611496F2" w14:textId="333DB3D8"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01" w:history="1">
        <w:r w:rsidRPr="006F7F70">
          <w:rPr>
            <w:rStyle w:val="Hyperlink"/>
            <w:rFonts w:ascii="Arial Bold" w:hAnsi="Arial Bold"/>
            <w:noProof/>
          </w:rPr>
          <w:t>17.5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Rights and Obligations Not Affected</w:t>
        </w:r>
        <w:r>
          <w:rPr>
            <w:noProof/>
            <w:webHidden/>
          </w:rPr>
          <w:tab/>
        </w:r>
        <w:r>
          <w:rPr>
            <w:noProof/>
            <w:webHidden/>
          </w:rPr>
          <w:fldChar w:fldCharType="begin"/>
        </w:r>
        <w:r>
          <w:rPr>
            <w:noProof/>
            <w:webHidden/>
          </w:rPr>
          <w:instrText xml:space="preserve"> PAGEREF _Toc183157801 \h </w:instrText>
        </w:r>
        <w:r>
          <w:rPr>
            <w:noProof/>
            <w:webHidden/>
          </w:rPr>
        </w:r>
        <w:r>
          <w:rPr>
            <w:noProof/>
            <w:webHidden/>
          </w:rPr>
          <w:fldChar w:fldCharType="separate"/>
        </w:r>
        <w:r w:rsidR="00A83EA9">
          <w:rPr>
            <w:noProof/>
            <w:webHidden/>
          </w:rPr>
          <w:t>144</w:t>
        </w:r>
        <w:r>
          <w:rPr>
            <w:noProof/>
            <w:webHidden/>
          </w:rPr>
          <w:fldChar w:fldCharType="end"/>
        </w:r>
      </w:hyperlink>
    </w:p>
    <w:p w14:paraId="6DEFBAFF" w14:textId="01CE0AE0"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802" w:history="1">
        <w:r w:rsidRPr="006F7F70">
          <w:rPr>
            <w:rStyle w:val="Hyperlink"/>
            <w:noProof/>
          </w:rPr>
          <w:t>18.</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GENERAL</w:t>
        </w:r>
        <w:r>
          <w:rPr>
            <w:noProof/>
            <w:webHidden/>
          </w:rPr>
          <w:tab/>
        </w:r>
        <w:r>
          <w:rPr>
            <w:noProof/>
            <w:webHidden/>
          </w:rPr>
          <w:fldChar w:fldCharType="begin"/>
        </w:r>
        <w:r>
          <w:rPr>
            <w:noProof/>
            <w:webHidden/>
          </w:rPr>
          <w:instrText xml:space="preserve"> PAGEREF _Toc183157802 \h </w:instrText>
        </w:r>
        <w:r>
          <w:rPr>
            <w:noProof/>
            <w:webHidden/>
          </w:rPr>
        </w:r>
        <w:r>
          <w:rPr>
            <w:noProof/>
            <w:webHidden/>
          </w:rPr>
          <w:fldChar w:fldCharType="separate"/>
        </w:r>
        <w:r w:rsidR="00A83EA9">
          <w:rPr>
            <w:noProof/>
            <w:webHidden/>
          </w:rPr>
          <w:t>145</w:t>
        </w:r>
        <w:r>
          <w:rPr>
            <w:noProof/>
            <w:webHidden/>
          </w:rPr>
          <w:fldChar w:fldCharType="end"/>
        </w:r>
      </w:hyperlink>
    </w:p>
    <w:p w14:paraId="20E5B6DC" w14:textId="3F36A82F"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03" w:history="1">
        <w:r w:rsidRPr="006F7F70">
          <w:rPr>
            <w:rStyle w:val="Hyperlink"/>
            <w:rFonts w:ascii="Arial Bold" w:hAnsi="Arial Bold"/>
            <w:noProof/>
          </w:rPr>
          <w:t>18.1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Workplace Gender Equality</w:t>
        </w:r>
        <w:r>
          <w:rPr>
            <w:noProof/>
            <w:webHidden/>
          </w:rPr>
          <w:tab/>
        </w:r>
        <w:r>
          <w:rPr>
            <w:noProof/>
            <w:webHidden/>
          </w:rPr>
          <w:fldChar w:fldCharType="begin"/>
        </w:r>
        <w:r>
          <w:rPr>
            <w:noProof/>
            <w:webHidden/>
          </w:rPr>
          <w:instrText xml:space="preserve"> PAGEREF _Toc183157803 \h </w:instrText>
        </w:r>
        <w:r>
          <w:rPr>
            <w:noProof/>
            <w:webHidden/>
          </w:rPr>
        </w:r>
        <w:r>
          <w:rPr>
            <w:noProof/>
            <w:webHidden/>
          </w:rPr>
          <w:fldChar w:fldCharType="separate"/>
        </w:r>
        <w:r w:rsidR="00A83EA9">
          <w:rPr>
            <w:noProof/>
            <w:webHidden/>
          </w:rPr>
          <w:t>145</w:t>
        </w:r>
        <w:r>
          <w:rPr>
            <w:noProof/>
            <w:webHidden/>
          </w:rPr>
          <w:fldChar w:fldCharType="end"/>
        </w:r>
      </w:hyperlink>
    </w:p>
    <w:p w14:paraId="27A4D0E4" w14:textId="693E60CB"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04" w:history="1">
        <w:r w:rsidRPr="006F7F70">
          <w:rPr>
            <w:rStyle w:val="Hyperlink"/>
            <w:rFonts w:ascii="Arial Bold" w:hAnsi="Arial Bold"/>
            <w:noProof/>
          </w:rPr>
          <w:t>18.2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Indigenous Procurement Policy</w:t>
        </w:r>
        <w:r>
          <w:rPr>
            <w:noProof/>
            <w:webHidden/>
          </w:rPr>
          <w:tab/>
        </w:r>
        <w:r>
          <w:rPr>
            <w:noProof/>
            <w:webHidden/>
          </w:rPr>
          <w:fldChar w:fldCharType="begin"/>
        </w:r>
        <w:r>
          <w:rPr>
            <w:noProof/>
            <w:webHidden/>
          </w:rPr>
          <w:instrText xml:space="preserve"> PAGEREF _Toc183157804 \h </w:instrText>
        </w:r>
        <w:r>
          <w:rPr>
            <w:noProof/>
            <w:webHidden/>
          </w:rPr>
        </w:r>
        <w:r>
          <w:rPr>
            <w:noProof/>
            <w:webHidden/>
          </w:rPr>
          <w:fldChar w:fldCharType="separate"/>
        </w:r>
        <w:r w:rsidR="00A83EA9">
          <w:rPr>
            <w:noProof/>
            <w:webHidden/>
          </w:rPr>
          <w:t>145</w:t>
        </w:r>
        <w:r>
          <w:rPr>
            <w:noProof/>
            <w:webHidden/>
          </w:rPr>
          <w:fldChar w:fldCharType="end"/>
        </w:r>
      </w:hyperlink>
    </w:p>
    <w:p w14:paraId="78EE92CA" w14:textId="5711A1FB"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05" w:history="1">
        <w:r w:rsidRPr="006F7F70">
          <w:rPr>
            <w:rStyle w:val="Hyperlink"/>
            <w:rFonts w:ascii="Arial Bold" w:hAnsi="Arial Bold"/>
            <w:noProof/>
          </w:rPr>
          <w:t>18.3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Defence's Security Alert System</w:t>
        </w:r>
        <w:r>
          <w:rPr>
            <w:noProof/>
            <w:webHidden/>
          </w:rPr>
          <w:tab/>
        </w:r>
        <w:r>
          <w:rPr>
            <w:noProof/>
            <w:webHidden/>
          </w:rPr>
          <w:fldChar w:fldCharType="begin"/>
        </w:r>
        <w:r>
          <w:rPr>
            <w:noProof/>
            <w:webHidden/>
          </w:rPr>
          <w:instrText xml:space="preserve"> PAGEREF _Toc183157805 \h </w:instrText>
        </w:r>
        <w:r>
          <w:rPr>
            <w:noProof/>
            <w:webHidden/>
          </w:rPr>
        </w:r>
        <w:r>
          <w:rPr>
            <w:noProof/>
            <w:webHidden/>
          </w:rPr>
          <w:fldChar w:fldCharType="separate"/>
        </w:r>
        <w:r w:rsidR="00A83EA9">
          <w:rPr>
            <w:noProof/>
            <w:webHidden/>
          </w:rPr>
          <w:t>146</w:t>
        </w:r>
        <w:r>
          <w:rPr>
            <w:noProof/>
            <w:webHidden/>
          </w:rPr>
          <w:fldChar w:fldCharType="end"/>
        </w:r>
      </w:hyperlink>
    </w:p>
    <w:p w14:paraId="73825906" w14:textId="60562D7D"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06" w:history="1">
        <w:r w:rsidRPr="006F7F70">
          <w:rPr>
            <w:rStyle w:val="Hyperlink"/>
            <w:rFonts w:ascii="Arial Bold" w:hAnsi="Arial Bold"/>
            <w:noProof/>
          </w:rPr>
          <w:t>18.4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IT Equipment</w:t>
        </w:r>
        <w:r>
          <w:rPr>
            <w:noProof/>
            <w:webHidden/>
          </w:rPr>
          <w:tab/>
        </w:r>
        <w:r>
          <w:rPr>
            <w:noProof/>
            <w:webHidden/>
          </w:rPr>
          <w:fldChar w:fldCharType="begin"/>
        </w:r>
        <w:r>
          <w:rPr>
            <w:noProof/>
            <w:webHidden/>
          </w:rPr>
          <w:instrText xml:space="preserve"> PAGEREF _Toc183157806 \h </w:instrText>
        </w:r>
        <w:r>
          <w:rPr>
            <w:noProof/>
            <w:webHidden/>
          </w:rPr>
        </w:r>
        <w:r>
          <w:rPr>
            <w:noProof/>
            <w:webHidden/>
          </w:rPr>
          <w:fldChar w:fldCharType="separate"/>
        </w:r>
        <w:r w:rsidR="00A83EA9">
          <w:rPr>
            <w:noProof/>
            <w:webHidden/>
          </w:rPr>
          <w:t>147</w:t>
        </w:r>
        <w:r>
          <w:rPr>
            <w:noProof/>
            <w:webHidden/>
          </w:rPr>
          <w:fldChar w:fldCharType="end"/>
        </w:r>
      </w:hyperlink>
    </w:p>
    <w:p w14:paraId="6A9E2EF1" w14:textId="4512069D"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07" w:history="1">
        <w:r w:rsidRPr="006F7F70">
          <w:rPr>
            <w:rStyle w:val="Hyperlink"/>
            <w:rFonts w:ascii="Arial Bold" w:hAnsi="Arial Bold"/>
            <w:noProof/>
          </w:rPr>
          <w:t>18.5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Privacy</w:t>
        </w:r>
        <w:r>
          <w:rPr>
            <w:noProof/>
            <w:webHidden/>
          </w:rPr>
          <w:tab/>
        </w:r>
        <w:r>
          <w:rPr>
            <w:noProof/>
            <w:webHidden/>
          </w:rPr>
          <w:fldChar w:fldCharType="begin"/>
        </w:r>
        <w:r>
          <w:rPr>
            <w:noProof/>
            <w:webHidden/>
          </w:rPr>
          <w:instrText xml:space="preserve"> PAGEREF _Toc183157807 \h </w:instrText>
        </w:r>
        <w:r>
          <w:rPr>
            <w:noProof/>
            <w:webHidden/>
          </w:rPr>
        </w:r>
        <w:r>
          <w:rPr>
            <w:noProof/>
            <w:webHidden/>
          </w:rPr>
          <w:fldChar w:fldCharType="separate"/>
        </w:r>
        <w:r w:rsidR="00A83EA9">
          <w:rPr>
            <w:noProof/>
            <w:webHidden/>
          </w:rPr>
          <w:t>147</w:t>
        </w:r>
        <w:r>
          <w:rPr>
            <w:noProof/>
            <w:webHidden/>
          </w:rPr>
          <w:fldChar w:fldCharType="end"/>
        </w:r>
      </w:hyperlink>
    </w:p>
    <w:p w14:paraId="517BC5D1" w14:textId="4528327E"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08" w:history="1">
        <w:r w:rsidRPr="006F7F70">
          <w:rPr>
            <w:rStyle w:val="Hyperlink"/>
            <w:rFonts w:ascii="Arial Bold" w:hAnsi="Arial Bold"/>
            <w:noProof/>
          </w:rPr>
          <w:t>18.6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Moral Rights</w:t>
        </w:r>
        <w:r>
          <w:rPr>
            <w:noProof/>
            <w:webHidden/>
          </w:rPr>
          <w:tab/>
        </w:r>
        <w:r>
          <w:rPr>
            <w:noProof/>
            <w:webHidden/>
          </w:rPr>
          <w:fldChar w:fldCharType="begin"/>
        </w:r>
        <w:r>
          <w:rPr>
            <w:noProof/>
            <w:webHidden/>
          </w:rPr>
          <w:instrText xml:space="preserve"> PAGEREF _Toc183157808 \h </w:instrText>
        </w:r>
        <w:r>
          <w:rPr>
            <w:noProof/>
            <w:webHidden/>
          </w:rPr>
        </w:r>
        <w:r>
          <w:rPr>
            <w:noProof/>
            <w:webHidden/>
          </w:rPr>
          <w:fldChar w:fldCharType="separate"/>
        </w:r>
        <w:r w:rsidR="00A83EA9">
          <w:rPr>
            <w:noProof/>
            <w:webHidden/>
          </w:rPr>
          <w:t>149</w:t>
        </w:r>
        <w:r>
          <w:rPr>
            <w:noProof/>
            <w:webHidden/>
          </w:rPr>
          <w:fldChar w:fldCharType="end"/>
        </w:r>
      </w:hyperlink>
    </w:p>
    <w:p w14:paraId="1460BCD8" w14:textId="097FD064"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09" w:history="1">
        <w:r w:rsidRPr="006F7F70">
          <w:rPr>
            <w:rStyle w:val="Hyperlink"/>
            <w:rFonts w:ascii="Arial Bold" w:hAnsi="Arial Bold"/>
            <w:noProof/>
          </w:rPr>
          <w:t>18.7</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Freedom of Information</w:t>
        </w:r>
        <w:r>
          <w:rPr>
            <w:noProof/>
            <w:webHidden/>
          </w:rPr>
          <w:tab/>
        </w:r>
        <w:r>
          <w:rPr>
            <w:noProof/>
            <w:webHidden/>
          </w:rPr>
          <w:fldChar w:fldCharType="begin"/>
        </w:r>
        <w:r>
          <w:rPr>
            <w:noProof/>
            <w:webHidden/>
          </w:rPr>
          <w:instrText xml:space="preserve"> PAGEREF _Toc183157809 \h </w:instrText>
        </w:r>
        <w:r>
          <w:rPr>
            <w:noProof/>
            <w:webHidden/>
          </w:rPr>
        </w:r>
        <w:r>
          <w:rPr>
            <w:noProof/>
            <w:webHidden/>
          </w:rPr>
          <w:fldChar w:fldCharType="separate"/>
        </w:r>
        <w:r w:rsidR="00A83EA9">
          <w:rPr>
            <w:noProof/>
            <w:webHidden/>
          </w:rPr>
          <w:t>149</w:t>
        </w:r>
        <w:r>
          <w:rPr>
            <w:noProof/>
            <w:webHidden/>
          </w:rPr>
          <w:fldChar w:fldCharType="end"/>
        </w:r>
      </w:hyperlink>
    </w:p>
    <w:p w14:paraId="5E395CBE" w14:textId="372B71F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10" w:history="1">
        <w:r w:rsidRPr="006F7F70">
          <w:rPr>
            <w:rStyle w:val="Hyperlink"/>
            <w:rFonts w:ascii="Arial Bold" w:hAnsi="Arial Bold"/>
            <w:noProof/>
          </w:rPr>
          <w:t>18.8</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Long Service Leave</w:t>
        </w:r>
        <w:r>
          <w:rPr>
            <w:noProof/>
            <w:webHidden/>
          </w:rPr>
          <w:tab/>
        </w:r>
        <w:r>
          <w:rPr>
            <w:noProof/>
            <w:webHidden/>
          </w:rPr>
          <w:fldChar w:fldCharType="begin"/>
        </w:r>
        <w:r>
          <w:rPr>
            <w:noProof/>
            <w:webHidden/>
          </w:rPr>
          <w:instrText xml:space="preserve"> PAGEREF _Toc183157810 \h </w:instrText>
        </w:r>
        <w:r>
          <w:rPr>
            <w:noProof/>
            <w:webHidden/>
          </w:rPr>
        </w:r>
        <w:r>
          <w:rPr>
            <w:noProof/>
            <w:webHidden/>
          </w:rPr>
          <w:fldChar w:fldCharType="separate"/>
        </w:r>
        <w:r w:rsidR="00A83EA9">
          <w:rPr>
            <w:noProof/>
            <w:webHidden/>
          </w:rPr>
          <w:t>150</w:t>
        </w:r>
        <w:r>
          <w:rPr>
            <w:noProof/>
            <w:webHidden/>
          </w:rPr>
          <w:fldChar w:fldCharType="end"/>
        </w:r>
      </w:hyperlink>
    </w:p>
    <w:p w14:paraId="59A7E0A7" w14:textId="5C62A97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11" w:history="1">
        <w:r w:rsidRPr="006F7F70">
          <w:rPr>
            <w:rStyle w:val="Hyperlink"/>
            <w:rFonts w:ascii="Arial Bold" w:hAnsi="Arial Bold"/>
            <w:noProof/>
          </w:rPr>
          <w:t>18.9</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Assignment</w:t>
        </w:r>
        <w:r>
          <w:rPr>
            <w:noProof/>
            <w:webHidden/>
          </w:rPr>
          <w:tab/>
        </w:r>
        <w:r>
          <w:rPr>
            <w:noProof/>
            <w:webHidden/>
          </w:rPr>
          <w:fldChar w:fldCharType="begin"/>
        </w:r>
        <w:r>
          <w:rPr>
            <w:noProof/>
            <w:webHidden/>
          </w:rPr>
          <w:instrText xml:space="preserve"> PAGEREF _Toc183157811 \h </w:instrText>
        </w:r>
        <w:r>
          <w:rPr>
            <w:noProof/>
            <w:webHidden/>
          </w:rPr>
        </w:r>
        <w:r>
          <w:rPr>
            <w:noProof/>
            <w:webHidden/>
          </w:rPr>
          <w:fldChar w:fldCharType="separate"/>
        </w:r>
        <w:r w:rsidR="00A83EA9">
          <w:rPr>
            <w:noProof/>
            <w:webHidden/>
          </w:rPr>
          <w:t>150</w:t>
        </w:r>
        <w:r>
          <w:rPr>
            <w:noProof/>
            <w:webHidden/>
          </w:rPr>
          <w:fldChar w:fldCharType="end"/>
        </w:r>
      </w:hyperlink>
    </w:p>
    <w:p w14:paraId="18625BA2" w14:textId="7959BD9B"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12" w:history="1">
        <w:r w:rsidRPr="006F7F70">
          <w:rPr>
            <w:rStyle w:val="Hyperlink"/>
            <w:rFonts w:ascii="Arial Bold" w:hAnsi="Arial Bold"/>
            <w:noProof/>
          </w:rPr>
          <w:t>18.10</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Publicity</w:t>
        </w:r>
        <w:r>
          <w:rPr>
            <w:noProof/>
            <w:webHidden/>
          </w:rPr>
          <w:tab/>
        </w:r>
        <w:r>
          <w:rPr>
            <w:noProof/>
            <w:webHidden/>
          </w:rPr>
          <w:fldChar w:fldCharType="begin"/>
        </w:r>
        <w:r>
          <w:rPr>
            <w:noProof/>
            <w:webHidden/>
          </w:rPr>
          <w:instrText xml:space="preserve"> PAGEREF _Toc183157812 \h </w:instrText>
        </w:r>
        <w:r>
          <w:rPr>
            <w:noProof/>
            <w:webHidden/>
          </w:rPr>
        </w:r>
        <w:r>
          <w:rPr>
            <w:noProof/>
            <w:webHidden/>
          </w:rPr>
          <w:fldChar w:fldCharType="separate"/>
        </w:r>
        <w:r w:rsidR="00A83EA9">
          <w:rPr>
            <w:noProof/>
            <w:webHidden/>
          </w:rPr>
          <w:t>150</w:t>
        </w:r>
        <w:r>
          <w:rPr>
            <w:noProof/>
            <w:webHidden/>
          </w:rPr>
          <w:fldChar w:fldCharType="end"/>
        </w:r>
      </w:hyperlink>
    </w:p>
    <w:p w14:paraId="10621E16" w14:textId="08244282"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13" w:history="1">
        <w:r w:rsidRPr="006F7F70">
          <w:rPr>
            <w:rStyle w:val="Hyperlink"/>
            <w:rFonts w:ascii="Arial Bold" w:hAnsi="Arial Bold"/>
            <w:noProof/>
          </w:rPr>
          <w:t>18.11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Building Works Manual and National Construction Code Certification</w:t>
        </w:r>
        <w:r>
          <w:rPr>
            <w:noProof/>
            <w:webHidden/>
          </w:rPr>
          <w:tab/>
        </w:r>
        <w:r>
          <w:rPr>
            <w:noProof/>
            <w:webHidden/>
          </w:rPr>
          <w:fldChar w:fldCharType="begin"/>
        </w:r>
        <w:r>
          <w:rPr>
            <w:noProof/>
            <w:webHidden/>
          </w:rPr>
          <w:instrText xml:space="preserve"> PAGEREF _Toc183157813 \h </w:instrText>
        </w:r>
        <w:r>
          <w:rPr>
            <w:noProof/>
            <w:webHidden/>
          </w:rPr>
        </w:r>
        <w:r>
          <w:rPr>
            <w:noProof/>
            <w:webHidden/>
          </w:rPr>
          <w:fldChar w:fldCharType="separate"/>
        </w:r>
        <w:r w:rsidR="00A83EA9">
          <w:rPr>
            <w:noProof/>
            <w:webHidden/>
          </w:rPr>
          <w:t>150</w:t>
        </w:r>
        <w:r>
          <w:rPr>
            <w:noProof/>
            <w:webHidden/>
          </w:rPr>
          <w:fldChar w:fldCharType="end"/>
        </w:r>
      </w:hyperlink>
    </w:p>
    <w:p w14:paraId="1F28E95E" w14:textId="6E0F16EE"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14" w:history="1">
        <w:r w:rsidRPr="006F7F70">
          <w:rPr>
            <w:rStyle w:val="Hyperlink"/>
            <w:rFonts w:ascii="Arial Bold" w:hAnsi="Arial Bold"/>
            <w:noProof/>
          </w:rPr>
          <w:t>18.12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Applicable Standards</w:t>
        </w:r>
        <w:r>
          <w:rPr>
            <w:noProof/>
            <w:webHidden/>
          </w:rPr>
          <w:tab/>
        </w:r>
        <w:r>
          <w:rPr>
            <w:noProof/>
            <w:webHidden/>
          </w:rPr>
          <w:fldChar w:fldCharType="begin"/>
        </w:r>
        <w:r>
          <w:rPr>
            <w:noProof/>
            <w:webHidden/>
          </w:rPr>
          <w:instrText xml:space="preserve"> PAGEREF _Toc183157814 \h </w:instrText>
        </w:r>
        <w:r>
          <w:rPr>
            <w:noProof/>
            <w:webHidden/>
          </w:rPr>
        </w:r>
        <w:r>
          <w:rPr>
            <w:noProof/>
            <w:webHidden/>
          </w:rPr>
          <w:fldChar w:fldCharType="separate"/>
        </w:r>
        <w:r w:rsidR="00A83EA9">
          <w:rPr>
            <w:noProof/>
            <w:webHidden/>
          </w:rPr>
          <w:t>151</w:t>
        </w:r>
        <w:r>
          <w:rPr>
            <w:noProof/>
            <w:webHidden/>
          </w:rPr>
          <w:fldChar w:fldCharType="end"/>
        </w:r>
      </w:hyperlink>
    </w:p>
    <w:p w14:paraId="7F8D7789" w14:textId="25882A1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15" w:history="1">
        <w:r w:rsidRPr="006F7F70">
          <w:rPr>
            <w:rStyle w:val="Hyperlink"/>
            <w:rFonts w:ascii="Arial Bold" w:hAnsi="Arial Bold"/>
            <w:noProof/>
          </w:rPr>
          <w:t>18.13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Local Industry Capability</w:t>
        </w:r>
        <w:r>
          <w:rPr>
            <w:noProof/>
            <w:webHidden/>
          </w:rPr>
          <w:tab/>
        </w:r>
        <w:r>
          <w:rPr>
            <w:noProof/>
            <w:webHidden/>
          </w:rPr>
          <w:fldChar w:fldCharType="begin"/>
        </w:r>
        <w:r>
          <w:rPr>
            <w:noProof/>
            <w:webHidden/>
          </w:rPr>
          <w:instrText xml:space="preserve"> PAGEREF _Toc183157815 \h </w:instrText>
        </w:r>
        <w:r>
          <w:rPr>
            <w:noProof/>
            <w:webHidden/>
          </w:rPr>
        </w:r>
        <w:r>
          <w:rPr>
            <w:noProof/>
            <w:webHidden/>
          </w:rPr>
          <w:fldChar w:fldCharType="separate"/>
        </w:r>
        <w:r w:rsidR="00A83EA9">
          <w:rPr>
            <w:noProof/>
            <w:webHidden/>
          </w:rPr>
          <w:t>151</w:t>
        </w:r>
        <w:r>
          <w:rPr>
            <w:noProof/>
            <w:webHidden/>
          </w:rPr>
          <w:fldChar w:fldCharType="end"/>
        </w:r>
      </w:hyperlink>
    </w:p>
    <w:p w14:paraId="712FD268" w14:textId="1134B824"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16" w:history="1">
        <w:r w:rsidRPr="006F7F70">
          <w:rPr>
            <w:rStyle w:val="Hyperlink"/>
            <w:rFonts w:ascii="Arial Bold" w:hAnsi="Arial Bold"/>
            <w:noProof/>
          </w:rPr>
          <w:t>18.14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Shadow Economy Procurement Connected Policy</w:t>
        </w:r>
        <w:r>
          <w:rPr>
            <w:noProof/>
            <w:webHidden/>
          </w:rPr>
          <w:tab/>
        </w:r>
        <w:r>
          <w:rPr>
            <w:noProof/>
            <w:webHidden/>
          </w:rPr>
          <w:fldChar w:fldCharType="begin"/>
        </w:r>
        <w:r>
          <w:rPr>
            <w:noProof/>
            <w:webHidden/>
          </w:rPr>
          <w:instrText xml:space="preserve"> PAGEREF _Toc183157816 \h </w:instrText>
        </w:r>
        <w:r>
          <w:rPr>
            <w:noProof/>
            <w:webHidden/>
          </w:rPr>
        </w:r>
        <w:r>
          <w:rPr>
            <w:noProof/>
            <w:webHidden/>
          </w:rPr>
          <w:fldChar w:fldCharType="separate"/>
        </w:r>
        <w:r w:rsidR="00A83EA9">
          <w:rPr>
            <w:noProof/>
            <w:webHidden/>
          </w:rPr>
          <w:t>152</w:t>
        </w:r>
        <w:r>
          <w:rPr>
            <w:noProof/>
            <w:webHidden/>
          </w:rPr>
          <w:fldChar w:fldCharType="end"/>
        </w:r>
      </w:hyperlink>
    </w:p>
    <w:p w14:paraId="52A7C190" w14:textId="70368A2B"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17" w:history="1">
        <w:r w:rsidRPr="006F7F70">
          <w:rPr>
            <w:rStyle w:val="Hyperlink"/>
            <w:rFonts w:ascii="Arial Bold" w:hAnsi="Arial Bold"/>
            <w:noProof/>
            <w:lang w:eastAsia="en-AU"/>
          </w:rPr>
          <w:t>18.15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lang w:eastAsia="en-AU"/>
          </w:rPr>
          <w:t>Commonwealth Publication and Reporting Requirements</w:t>
        </w:r>
        <w:r>
          <w:rPr>
            <w:noProof/>
            <w:webHidden/>
          </w:rPr>
          <w:tab/>
        </w:r>
        <w:r>
          <w:rPr>
            <w:noProof/>
            <w:webHidden/>
          </w:rPr>
          <w:fldChar w:fldCharType="begin"/>
        </w:r>
        <w:r>
          <w:rPr>
            <w:noProof/>
            <w:webHidden/>
          </w:rPr>
          <w:instrText xml:space="preserve"> PAGEREF _Toc183157817 \h </w:instrText>
        </w:r>
        <w:r>
          <w:rPr>
            <w:noProof/>
            <w:webHidden/>
          </w:rPr>
        </w:r>
        <w:r>
          <w:rPr>
            <w:noProof/>
            <w:webHidden/>
          </w:rPr>
          <w:fldChar w:fldCharType="separate"/>
        </w:r>
        <w:r w:rsidR="00A83EA9">
          <w:rPr>
            <w:noProof/>
            <w:webHidden/>
          </w:rPr>
          <w:t>154</w:t>
        </w:r>
        <w:r>
          <w:rPr>
            <w:noProof/>
            <w:webHidden/>
          </w:rPr>
          <w:fldChar w:fldCharType="end"/>
        </w:r>
      </w:hyperlink>
    </w:p>
    <w:p w14:paraId="08B98CCE" w14:textId="35EAEC35"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18" w:history="1">
        <w:r w:rsidRPr="006F7F70">
          <w:rPr>
            <w:rStyle w:val="Hyperlink"/>
            <w:rFonts w:ascii="Arial Bold" w:hAnsi="Arial Bold"/>
            <w:noProof/>
          </w:rPr>
          <w:t>18.16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Modern Slavery</w:t>
        </w:r>
        <w:r>
          <w:rPr>
            <w:noProof/>
            <w:webHidden/>
          </w:rPr>
          <w:tab/>
        </w:r>
        <w:r>
          <w:rPr>
            <w:noProof/>
            <w:webHidden/>
          </w:rPr>
          <w:fldChar w:fldCharType="begin"/>
        </w:r>
        <w:r>
          <w:rPr>
            <w:noProof/>
            <w:webHidden/>
          </w:rPr>
          <w:instrText xml:space="preserve"> PAGEREF _Toc183157818 \h </w:instrText>
        </w:r>
        <w:r>
          <w:rPr>
            <w:noProof/>
            <w:webHidden/>
          </w:rPr>
        </w:r>
        <w:r>
          <w:rPr>
            <w:noProof/>
            <w:webHidden/>
          </w:rPr>
          <w:fldChar w:fldCharType="separate"/>
        </w:r>
        <w:r w:rsidR="00A83EA9">
          <w:rPr>
            <w:noProof/>
            <w:webHidden/>
          </w:rPr>
          <w:t>154</w:t>
        </w:r>
        <w:r>
          <w:rPr>
            <w:noProof/>
            <w:webHidden/>
          </w:rPr>
          <w:fldChar w:fldCharType="end"/>
        </w:r>
      </w:hyperlink>
    </w:p>
    <w:p w14:paraId="515B65FE" w14:textId="4FD981DF"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19" w:history="1">
        <w:r w:rsidRPr="006F7F70">
          <w:rPr>
            <w:rStyle w:val="Hyperlink"/>
            <w:rFonts w:ascii="Arial Bold" w:hAnsi="Arial Bold"/>
            <w:noProof/>
            <w:lang w:eastAsia="en-AU"/>
          </w:rPr>
          <w:t>18.17</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lang w:eastAsia="en-AU"/>
          </w:rPr>
          <w:t>Compliance with the Commonwealth Supplier Code of Conduct</w:t>
        </w:r>
        <w:r>
          <w:rPr>
            <w:noProof/>
            <w:webHidden/>
          </w:rPr>
          <w:tab/>
        </w:r>
        <w:r>
          <w:rPr>
            <w:noProof/>
            <w:webHidden/>
          </w:rPr>
          <w:fldChar w:fldCharType="begin"/>
        </w:r>
        <w:r>
          <w:rPr>
            <w:noProof/>
            <w:webHidden/>
          </w:rPr>
          <w:instrText xml:space="preserve"> PAGEREF _Toc183157819 \h </w:instrText>
        </w:r>
        <w:r>
          <w:rPr>
            <w:noProof/>
            <w:webHidden/>
          </w:rPr>
        </w:r>
        <w:r>
          <w:rPr>
            <w:noProof/>
            <w:webHidden/>
          </w:rPr>
          <w:fldChar w:fldCharType="separate"/>
        </w:r>
        <w:r w:rsidR="00A83EA9">
          <w:rPr>
            <w:noProof/>
            <w:webHidden/>
          </w:rPr>
          <w:t>154</w:t>
        </w:r>
        <w:r>
          <w:rPr>
            <w:noProof/>
            <w:webHidden/>
          </w:rPr>
          <w:fldChar w:fldCharType="end"/>
        </w:r>
      </w:hyperlink>
    </w:p>
    <w:p w14:paraId="3A64B317" w14:textId="545E6572"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20" w:history="1">
        <w:r w:rsidRPr="006F7F70">
          <w:rPr>
            <w:rStyle w:val="Hyperlink"/>
            <w:rFonts w:ascii="Arial Bold" w:hAnsi="Arial Bold"/>
            <w:noProof/>
          </w:rPr>
          <w:t>18.18</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Environmentally Sustainable Procurement Policy</w:t>
        </w:r>
        <w:r>
          <w:rPr>
            <w:noProof/>
            <w:webHidden/>
          </w:rPr>
          <w:tab/>
        </w:r>
        <w:r>
          <w:rPr>
            <w:noProof/>
            <w:webHidden/>
          </w:rPr>
          <w:fldChar w:fldCharType="begin"/>
        </w:r>
        <w:r>
          <w:rPr>
            <w:noProof/>
            <w:webHidden/>
          </w:rPr>
          <w:instrText xml:space="preserve"> PAGEREF _Toc183157820 \h </w:instrText>
        </w:r>
        <w:r>
          <w:rPr>
            <w:noProof/>
            <w:webHidden/>
          </w:rPr>
        </w:r>
        <w:r>
          <w:rPr>
            <w:noProof/>
            <w:webHidden/>
          </w:rPr>
          <w:fldChar w:fldCharType="separate"/>
        </w:r>
        <w:r w:rsidR="00A83EA9">
          <w:rPr>
            <w:noProof/>
            <w:webHidden/>
          </w:rPr>
          <w:t>155</w:t>
        </w:r>
        <w:r>
          <w:rPr>
            <w:noProof/>
            <w:webHidden/>
          </w:rPr>
          <w:fldChar w:fldCharType="end"/>
        </w:r>
      </w:hyperlink>
    </w:p>
    <w:p w14:paraId="44374FD3" w14:textId="7FF5E42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21" w:history="1">
        <w:r w:rsidRPr="006F7F70">
          <w:rPr>
            <w:rStyle w:val="Hyperlink"/>
            <w:rFonts w:ascii="Arial Bold" w:hAnsi="Arial Bold"/>
            <w:noProof/>
          </w:rPr>
          <w:t>18.19</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Australian Skills Guarantee</w:t>
        </w:r>
        <w:r>
          <w:rPr>
            <w:noProof/>
            <w:webHidden/>
          </w:rPr>
          <w:tab/>
        </w:r>
        <w:r>
          <w:rPr>
            <w:noProof/>
            <w:webHidden/>
          </w:rPr>
          <w:fldChar w:fldCharType="begin"/>
        </w:r>
        <w:r>
          <w:rPr>
            <w:noProof/>
            <w:webHidden/>
          </w:rPr>
          <w:instrText xml:space="preserve"> PAGEREF _Toc183157821 \h </w:instrText>
        </w:r>
        <w:r>
          <w:rPr>
            <w:noProof/>
            <w:webHidden/>
          </w:rPr>
        </w:r>
        <w:r>
          <w:rPr>
            <w:noProof/>
            <w:webHidden/>
          </w:rPr>
          <w:fldChar w:fldCharType="separate"/>
        </w:r>
        <w:r w:rsidR="00A83EA9">
          <w:rPr>
            <w:noProof/>
            <w:webHidden/>
          </w:rPr>
          <w:t>157</w:t>
        </w:r>
        <w:r>
          <w:rPr>
            <w:noProof/>
            <w:webHidden/>
          </w:rPr>
          <w:fldChar w:fldCharType="end"/>
        </w:r>
      </w:hyperlink>
    </w:p>
    <w:p w14:paraId="18FE1CA9" w14:textId="14B08BA4"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22" w:history="1">
        <w:r w:rsidRPr="006F7F70">
          <w:rPr>
            <w:rStyle w:val="Hyperlink"/>
            <w:rFonts w:ascii="Arial Bold" w:hAnsi="Arial Bold"/>
            <w:noProof/>
          </w:rPr>
          <w:t>18.20</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Flagship Construction Project</w:t>
        </w:r>
        <w:r>
          <w:rPr>
            <w:noProof/>
            <w:webHidden/>
          </w:rPr>
          <w:tab/>
        </w:r>
        <w:r>
          <w:rPr>
            <w:noProof/>
            <w:webHidden/>
          </w:rPr>
          <w:fldChar w:fldCharType="begin"/>
        </w:r>
        <w:r>
          <w:rPr>
            <w:noProof/>
            <w:webHidden/>
          </w:rPr>
          <w:instrText xml:space="preserve"> PAGEREF _Toc183157822 \h </w:instrText>
        </w:r>
        <w:r>
          <w:rPr>
            <w:noProof/>
            <w:webHidden/>
          </w:rPr>
        </w:r>
        <w:r>
          <w:rPr>
            <w:noProof/>
            <w:webHidden/>
          </w:rPr>
          <w:fldChar w:fldCharType="separate"/>
        </w:r>
        <w:r w:rsidR="00A83EA9">
          <w:rPr>
            <w:noProof/>
            <w:webHidden/>
          </w:rPr>
          <w:t>158</w:t>
        </w:r>
        <w:r>
          <w:rPr>
            <w:noProof/>
            <w:webHidden/>
          </w:rPr>
          <w:fldChar w:fldCharType="end"/>
        </w:r>
      </w:hyperlink>
    </w:p>
    <w:p w14:paraId="679E2C0D" w14:textId="12809AE4"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823" w:history="1">
        <w:r w:rsidRPr="006F7F70">
          <w:rPr>
            <w:rStyle w:val="Hyperlink"/>
            <w:noProof/>
          </w:rPr>
          <w:t>19.</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COMMERCIAL-IN-CONFIDENCE INFORMATION</w:t>
        </w:r>
        <w:r>
          <w:rPr>
            <w:noProof/>
            <w:webHidden/>
          </w:rPr>
          <w:tab/>
        </w:r>
        <w:r>
          <w:rPr>
            <w:noProof/>
            <w:webHidden/>
          </w:rPr>
          <w:fldChar w:fldCharType="begin"/>
        </w:r>
        <w:r>
          <w:rPr>
            <w:noProof/>
            <w:webHidden/>
          </w:rPr>
          <w:instrText xml:space="preserve"> PAGEREF _Toc183157823 \h </w:instrText>
        </w:r>
        <w:r>
          <w:rPr>
            <w:noProof/>
            <w:webHidden/>
          </w:rPr>
        </w:r>
        <w:r>
          <w:rPr>
            <w:noProof/>
            <w:webHidden/>
          </w:rPr>
          <w:fldChar w:fldCharType="separate"/>
        </w:r>
        <w:r w:rsidR="00A83EA9">
          <w:rPr>
            <w:noProof/>
            <w:webHidden/>
          </w:rPr>
          <w:t>159</w:t>
        </w:r>
        <w:r>
          <w:rPr>
            <w:noProof/>
            <w:webHidden/>
          </w:rPr>
          <w:fldChar w:fldCharType="end"/>
        </w:r>
      </w:hyperlink>
    </w:p>
    <w:p w14:paraId="3A0CD274" w14:textId="3BC40D53"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824" w:history="1">
        <w:r w:rsidRPr="006F7F70">
          <w:rPr>
            <w:rStyle w:val="Hyperlink"/>
            <w:noProof/>
          </w:rPr>
          <w:t>20.</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INFORMATION SECURITY</w:t>
        </w:r>
        <w:r>
          <w:rPr>
            <w:noProof/>
            <w:webHidden/>
          </w:rPr>
          <w:tab/>
        </w:r>
        <w:r>
          <w:rPr>
            <w:noProof/>
            <w:webHidden/>
          </w:rPr>
          <w:fldChar w:fldCharType="begin"/>
        </w:r>
        <w:r>
          <w:rPr>
            <w:noProof/>
            <w:webHidden/>
          </w:rPr>
          <w:instrText xml:space="preserve"> PAGEREF _Toc183157824 \h </w:instrText>
        </w:r>
        <w:r>
          <w:rPr>
            <w:noProof/>
            <w:webHidden/>
          </w:rPr>
        </w:r>
        <w:r>
          <w:rPr>
            <w:noProof/>
            <w:webHidden/>
          </w:rPr>
          <w:fldChar w:fldCharType="separate"/>
        </w:r>
        <w:r w:rsidR="00A83EA9">
          <w:rPr>
            <w:noProof/>
            <w:webHidden/>
          </w:rPr>
          <w:t>160</w:t>
        </w:r>
        <w:r>
          <w:rPr>
            <w:noProof/>
            <w:webHidden/>
          </w:rPr>
          <w:fldChar w:fldCharType="end"/>
        </w:r>
      </w:hyperlink>
    </w:p>
    <w:p w14:paraId="18F27CEB" w14:textId="68CDACFE"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25" w:history="1">
        <w:r w:rsidRPr="006F7F70">
          <w:rPr>
            <w:rStyle w:val="Hyperlink"/>
            <w:rFonts w:ascii="Arial Bold" w:hAnsi="Arial Bold"/>
            <w:noProof/>
          </w:rPr>
          <w:t>20.1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DISP Membership</w:t>
        </w:r>
        <w:r>
          <w:rPr>
            <w:noProof/>
            <w:webHidden/>
          </w:rPr>
          <w:tab/>
        </w:r>
        <w:r>
          <w:rPr>
            <w:noProof/>
            <w:webHidden/>
          </w:rPr>
          <w:fldChar w:fldCharType="begin"/>
        </w:r>
        <w:r>
          <w:rPr>
            <w:noProof/>
            <w:webHidden/>
          </w:rPr>
          <w:instrText xml:space="preserve"> PAGEREF _Toc183157825 \h </w:instrText>
        </w:r>
        <w:r>
          <w:rPr>
            <w:noProof/>
            <w:webHidden/>
          </w:rPr>
        </w:r>
        <w:r>
          <w:rPr>
            <w:noProof/>
            <w:webHidden/>
          </w:rPr>
          <w:fldChar w:fldCharType="separate"/>
        </w:r>
        <w:r w:rsidR="00A83EA9">
          <w:rPr>
            <w:noProof/>
            <w:webHidden/>
          </w:rPr>
          <w:t>160</w:t>
        </w:r>
        <w:r>
          <w:rPr>
            <w:noProof/>
            <w:webHidden/>
          </w:rPr>
          <w:fldChar w:fldCharType="end"/>
        </w:r>
      </w:hyperlink>
    </w:p>
    <w:p w14:paraId="29AEEF81" w14:textId="0B8E05DC"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26" w:history="1">
        <w:r w:rsidRPr="006F7F70">
          <w:rPr>
            <w:rStyle w:val="Hyperlink"/>
            <w:rFonts w:ascii="Arial Bold" w:hAnsi="Arial Bold"/>
            <w:noProof/>
          </w:rPr>
          <w:t>20.2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Confidential Information and Information Security</w:t>
        </w:r>
        <w:r>
          <w:rPr>
            <w:noProof/>
            <w:webHidden/>
          </w:rPr>
          <w:tab/>
        </w:r>
        <w:r>
          <w:rPr>
            <w:noProof/>
            <w:webHidden/>
          </w:rPr>
          <w:fldChar w:fldCharType="begin"/>
        </w:r>
        <w:r>
          <w:rPr>
            <w:noProof/>
            <w:webHidden/>
          </w:rPr>
          <w:instrText xml:space="preserve"> PAGEREF _Toc183157826 \h </w:instrText>
        </w:r>
        <w:r>
          <w:rPr>
            <w:noProof/>
            <w:webHidden/>
          </w:rPr>
        </w:r>
        <w:r>
          <w:rPr>
            <w:noProof/>
            <w:webHidden/>
          </w:rPr>
          <w:fldChar w:fldCharType="separate"/>
        </w:r>
        <w:r w:rsidR="00A83EA9">
          <w:rPr>
            <w:noProof/>
            <w:webHidden/>
          </w:rPr>
          <w:t>160</w:t>
        </w:r>
        <w:r>
          <w:rPr>
            <w:noProof/>
            <w:webHidden/>
          </w:rPr>
          <w:fldChar w:fldCharType="end"/>
        </w:r>
      </w:hyperlink>
    </w:p>
    <w:p w14:paraId="3727012E" w14:textId="4CA09180"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27" w:history="1">
        <w:r w:rsidRPr="006F7F70">
          <w:rPr>
            <w:rStyle w:val="Hyperlink"/>
            <w:rFonts w:ascii="Arial Bold" w:hAnsi="Arial Bold"/>
            <w:noProof/>
          </w:rPr>
          <w:t>20.3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Security or Confidentiality Incidents</w:t>
        </w:r>
        <w:r>
          <w:rPr>
            <w:noProof/>
            <w:webHidden/>
          </w:rPr>
          <w:tab/>
        </w:r>
        <w:r>
          <w:rPr>
            <w:noProof/>
            <w:webHidden/>
          </w:rPr>
          <w:fldChar w:fldCharType="begin"/>
        </w:r>
        <w:r>
          <w:rPr>
            <w:noProof/>
            <w:webHidden/>
          </w:rPr>
          <w:instrText xml:space="preserve"> PAGEREF _Toc183157827 \h </w:instrText>
        </w:r>
        <w:r>
          <w:rPr>
            <w:noProof/>
            <w:webHidden/>
          </w:rPr>
        </w:r>
        <w:r>
          <w:rPr>
            <w:noProof/>
            <w:webHidden/>
          </w:rPr>
          <w:fldChar w:fldCharType="separate"/>
        </w:r>
        <w:r w:rsidR="00A83EA9">
          <w:rPr>
            <w:noProof/>
            <w:webHidden/>
          </w:rPr>
          <w:t>161</w:t>
        </w:r>
        <w:r>
          <w:rPr>
            <w:noProof/>
            <w:webHidden/>
          </w:rPr>
          <w:fldChar w:fldCharType="end"/>
        </w:r>
      </w:hyperlink>
    </w:p>
    <w:p w14:paraId="6E6508F7" w14:textId="7A8033C5"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28" w:history="1">
        <w:r w:rsidRPr="006F7F70">
          <w:rPr>
            <w:rStyle w:val="Hyperlink"/>
            <w:rFonts w:ascii="Arial Bold" w:hAnsi="Arial Bold"/>
            <w:noProof/>
          </w:rPr>
          <w:t>20.4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Return and Retention of Confidential Information</w:t>
        </w:r>
        <w:r>
          <w:rPr>
            <w:noProof/>
            <w:webHidden/>
          </w:rPr>
          <w:tab/>
        </w:r>
        <w:r>
          <w:rPr>
            <w:noProof/>
            <w:webHidden/>
          </w:rPr>
          <w:fldChar w:fldCharType="begin"/>
        </w:r>
        <w:r>
          <w:rPr>
            <w:noProof/>
            <w:webHidden/>
          </w:rPr>
          <w:instrText xml:space="preserve"> PAGEREF _Toc183157828 \h </w:instrText>
        </w:r>
        <w:r>
          <w:rPr>
            <w:noProof/>
            <w:webHidden/>
          </w:rPr>
        </w:r>
        <w:r>
          <w:rPr>
            <w:noProof/>
            <w:webHidden/>
          </w:rPr>
          <w:fldChar w:fldCharType="separate"/>
        </w:r>
        <w:r w:rsidR="00A83EA9">
          <w:rPr>
            <w:noProof/>
            <w:webHidden/>
          </w:rPr>
          <w:t>162</w:t>
        </w:r>
        <w:r>
          <w:rPr>
            <w:noProof/>
            <w:webHidden/>
          </w:rPr>
          <w:fldChar w:fldCharType="end"/>
        </w:r>
      </w:hyperlink>
    </w:p>
    <w:p w14:paraId="3515E1F8" w14:textId="6C2AF73F"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29" w:history="1">
        <w:r w:rsidRPr="006F7F70">
          <w:rPr>
            <w:rStyle w:val="Hyperlink"/>
            <w:rFonts w:ascii="Arial Bold" w:hAnsi="Arial Bold"/>
            <w:noProof/>
          </w:rPr>
          <w:t>20.5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Release and Indemnity</w:t>
        </w:r>
        <w:r>
          <w:rPr>
            <w:noProof/>
            <w:webHidden/>
          </w:rPr>
          <w:tab/>
        </w:r>
        <w:r>
          <w:rPr>
            <w:noProof/>
            <w:webHidden/>
          </w:rPr>
          <w:fldChar w:fldCharType="begin"/>
        </w:r>
        <w:r>
          <w:rPr>
            <w:noProof/>
            <w:webHidden/>
          </w:rPr>
          <w:instrText xml:space="preserve"> PAGEREF _Toc183157829 \h </w:instrText>
        </w:r>
        <w:r>
          <w:rPr>
            <w:noProof/>
            <w:webHidden/>
          </w:rPr>
        </w:r>
        <w:r>
          <w:rPr>
            <w:noProof/>
            <w:webHidden/>
          </w:rPr>
          <w:fldChar w:fldCharType="separate"/>
        </w:r>
        <w:r w:rsidR="00A83EA9">
          <w:rPr>
            <w:noProof/>
            <w:webHidden/>
          </w:rPr>
          <w:t>162</w:t>
        </w:r>
        <w:r>
          <w:rPr>
            <w:noProof/>
            <w:webHidden/>
          </w:rPr>
          <w:fldChar w:fldCharType="end"/>
        </w:r>
      </w:hyperlink>
    </w:p>
    <w:p w14:paraId="238AB2D9" w14:textId="33DCE1CD"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830" w:history="1">
        <w:r w:rsidRPr="006F7F70">
          <w:rPr>
            <w:rStyle w:val="Hyperlink"/>
            <w:noProof/>
          </w:rPr>
          <w:t>21.</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Strategic Notice Event</w:t>
        </w:r>
        <w:r>
          <w:rPr>
            <w:noProof/>
            <w:webHidden/>
          </w:rPr>
          <w:tab/>
        </w:r>
        <w:r>
          <w:rPr>
            <w:noProof/>
            <w:webHidden/>
          </w:rPr>
          <w:fldChar w:fldCharType="begin"/>
        </w:r>
        <w:r>
          <w:rPr>
            <w:noProof/>
            <w:webHidden/>
          </w:rPr>
          <w:instrText xml:space="preserve"> PAGEREF _Toc183157830 \h </w:instrText>
        </w:r>
        <w:r>
          <w:rPr>
            <w:noProof/>
            <w:webHidden/>
          </w:rPr>
        </w:r>
        <w:r>
          <w:rPr>
            <w:noProof/>
            <w:webHidden/>
          </w:rPr>
          <w:fldChar w:fldCharType="separate"/>
        </w:r>
        <w:r w:rsidR="00A83EA9">
          <w:rPr>
            <w:noProof/>
            <w:webHidden/>
          </w:rPr>
          <w:t>163</w:t>
        </w:r>
        <w:r>
          <w:rPr>
            <w:noProof/>
            <w:webHidden/>
          </w:rPr>
          <w:fldChar w:fldCharType="end"/>
        </w:r>
      </w:hyperlink>
    </w:p>
    <w:p w14:paraId="1AFBFAD0" w14:textId="5CCE84E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31" w:history="1">
        <w:r w:rsidRPr="006F7F70">
          <w:rPr>
            <w:rStyle w:val="Hyperlink"/>
            <w:rFonts w:ascii="Arial Bold" w:hAnsi="Arial Bold"/>
            <w:noProof/>
          </w:rPr>
          <w:t>21.1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Contractor's Warranty on Award Date</w:t>
        </w:r>
        <w:r>
          <w:rPr>
            <w:noProof/>
            <w:webHidden/>
          </w:rPr>
          <w:tab/>
        </w:r>
        <w:r>
          <w:rPr>
            <w:noProof/>
            <w:webHidden/>
          </w:rPr>
          <w:fldChar w:fldCharType="begin"/>
        </w:r>
        <w:r>
          <w:rPr>
            <w:noProof/>
            <w:webHidden/>
          </w:rPr>
          <w:instrText xml:space="preserve"> PAGEREF _Toc183157831 \h </w:instrText>
        </w:r>
        <w:r>
          <w:rPr>
            <w:noProof/>
            <w:webHidden/>
          </w:rPr>
        </w:r>
        <w:r>
          <w:rPr>
            <w:noProof/>
            <w:webHidden/>
          </w:rPr>
          <w:fldChar w:fldCharType="separate"/>
        </w:r>
        <w:r w:rsidR="00A83EA9">
          <w:rPr>
            <w:noProof/>
            <w:webHidden/>
          </w:rPr>
          <w:t>163</w:t>
        </w:r>
        <w:r>
          <w:rPr>
            <w:noProof/>
            <w:webHidden/>
          </w:rPr>
          <w:fldChar w:fldCharType="end"/>
        </w:r>
      </w:hyperlink>
    </w:p>
    <w:p w14:paraId="4FD1B815" w14:textId="589D1325"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32" w:history="1">
        <w:r w:rsidRPr="006F7F70">
          <w:rPr>
            <w:rStyle w:val="Hyperlink"/>
            <w:rFonts w:ascii="Arial Bold" w:hAnsi="Arial Bold"/>
            <w:noProof/>
          </w:rPr>
          <w:t>21.2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Contractor to Give Notice</w:t>
        </w:r>
        <w:r>
          <w:rPr>
            <w:noProof/>
            <w:webHidden/>
          </w:rPr>
          <w:tab/>
        </w:r>
        <w:r>
          <w:rPr>
            <w:noProof/>
            <w:webHidden/>
          </w:rPr>
          <w:fldChar w:fldCharType="begin"/>
        </w:r>
        <w:r>
          <w:rPr>
            <w:noProof/>
            <w:webHidden/>
          </w:rPr>
          <w:instrText xml:space="preserve"> PAGEREF _Toc183157832 \h </w:instrText>
        </w:r>
        <w:r>
          <w:rPr>
            <w:noProof/>
            <w:webHidden/>
          </w:rPr>
        </w:r>
        <w:r>
          <w:rPr>
            <w:noProof/>
            <w:webHidden/>
          </w:rPr>
          <w:fldChar w:fldCharType="separate"/>
        </w:r>
        <w:r w:rsidR="00A83EA9">
          <w:rPr>
            <w:noProof/>
            <w:webHidden/>
          </w:rPr>
          <w:t>163</w:t>
        </w:r>
        <w:r>
          <w:rPr>
            <w:noProof/>
            <w:webHidden/>
          </w:rPr>
          <w:fldChar w:fldCharType="end"/>
        </w:r>
      </w:hyperlink>
    </w:p>
    <w:p w14:paraId="3B8FD226" w14:textId="6A2C8FAD"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33" w:history="1">
        <w:r w:rsidRPr="006F7F70">
          <w:rPr>
            <w:rStyle w:val="Hyperlink"/>
            <w:rFonts w:ascii="Arial Bold" w:hAnsi="Arial Bold"/>
            <w:noProof/>
          </w:rPr>
          <w:t>21.3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Commonwealth Rights Upon Occurrence of Strategic Notice Event</w:t>
        </w:r>
        <w:r>
          <w:rPr>
            <w:noProof/>
            <w:webHidden/>
          </w:rPr>
          <w:tab/>
        </w:r>
        <w:r>
          <w:rPr>
            <w:noProof/>
            <w:webHidden/>
          </w:rPr>
          <w:fldChar w:fldCharType="begin"/>
        </w:r>
        <w:r>
          <w:rPr>
            <w:noProof/>
            <w:webHidden/>
          </w:rPr>
          <w:instrText xml:space="preserve"> PAGEREF _Toc183157833 \h </w:instrText>
        </w:r>
        <w:r>
          <w:rPr>
            <w:noProof/>
            <w:webHidden/>
          </w:rPr>
        </w:r>
        <w:r>
          <w:rPr>
            <w:noProof/>
            <w:webHidden/>
          </w:rPr>
          <w:fldChar w:fldCharType="separate"/>
        </w:r>
        <w:r w:rsidR="00A83EA9">
          <w:rPr>
            <w:noProof/>
            <w:webHidden/>
          </w:rPr>
          <w:t>163</w:t>
        </w:r>
        <w:r>
          <w:rPr>
            <w:noProof/>
            <w:webHidden/>
          </w:rPr>
          <w:fldChar w:fldCharType="end"/>
        </w:r>
      </w:hyperlink>
    </w:p>
    <w:p w14:paraId="177DD173" w14:textId="534C354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34" w:history="1">
        <w:r w:rsidRPr="006F7F70">
          <w:rPr>
            <w:rStyle w:val="Hyperlink"/>
            <w:rFonts w:ascii="Arial Bold" w:hAnsi="Arial Bold"/>
            <w:noProof/>
          </w:rPr>
          <w:t>21.4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Strategic Notice Event Remediation Plan</w:t>
        </w:r>
        <w:r>
          <w:rPr>
            <w:noProof/>
            <w:webHidden/>
          </w:rPr>
          <w:tab/>
        </w:r>
        <w:r>
          <w:rPr>
            <w:noProof/>
            <w:webHidden/>
          </w:rPr>
          <w:fldChar w:fldCharType="begin"/>
        </w:r>
        <w:r>
          <w:rPr>
            <w:noProof/>
            <w:webHidden/>
          </w:rPr>
          <w:instrText xml:space="preserve"> PAGEREF _Toc183157834 \h </w:instrText>
        </w:r>
        <w:r>
          <w:rPr>
            <w:noProof/>
            <w:webHidden/>
          </w:rPr>
        </w:r>
        <w:r>
          <w:rPr>
            <w:noProof/>
            <w:webHidden/>
          </w:rPr>
          <w:fldChar w:fldCharType="separate"/>
        </w:r>
        <w:r w:rsidR="00A83EA9">
          <w:rPr>
            <w:noProof/>
            <w:webHidden/>
          </w:rPr>
          <w:t>164</w:t>
        </w:r>
        <w:r>
          <w:rPr>
            <w:noProof/>
            <w:webHidden/>
          </w:rPr>
          <w:fldChar w:fldCharType="end"/>
        </w:r>
      </w:hyperlink>
    </w:p>
    <w:p w14:paraId="50D8F3DB" w14:textId="2C0DEF03"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35" w:history="1">
        <w:r w:rsidRPr="006F7F70">
          <w:rPr>
            <w:rStyle w:val="Hyperlink"/>
            <w:rFonts w:ascii="Arial Bold" w:hAnsi="Arial Bold"/>
            <w:noProof/>
          </w:rPr>
          <w:t>21.5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Additional Obligations in respect of Known or Suspected Fraud or Corruption</w:t>
        </w:r>
        <w:r>
          <w:rPr>
            <w:noProof/>
            <w:webHidden/>
          </w:rPr>
          <w:tab/>
        </w:r>
        <w:r>
          <w:rPr>
            <w:noProof/>
            <w:webHidden/>
          </w:rPr>
          <w:fldChar w:fldCharType="begin"/>
        </w:r>
        <w:r>
          <w:rPr>
            <w:noProof/>
            <w:webHidden/>
          </w:rPr>
          <w:instrText xml:space="preserve"> PAGEREF _Toc183157835 \h </w:instrText>
        </w:r>
        <w:r>
          <w:rPr>
            <w:noProof/>
            <w:webHidden/>
          </w:rPr>
        </w:r>
        <w:r>
          <w:rPr>
            <w:noProof/>
            <w:webHidden/>
          </w:rPr>
          <w:fldChar w:fldCharType="separate"/>
        </w:r>
        <w:r w:rsidR="00A83EA9">
          <w:rPr>
            <w:noProof/>
            <w:webHidden/>
          </w:rPr>
          <w:t>165</w:t>
        </w:r>
        <w:r>
          <w:rPr>
            <w:noProof/>
            <w:webHidden/>
          </w:rPr>
          <w:fldChar w:fldCharType="end"/>
        </w:r>
      </w:hyperlink>
    </w:p>
    <w:p w14:paraId="2E0FF28D" w14:textId="4648ABA3"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36" w:history="1">
        <w:r w:rsidRPr="006F7F70">
          <w:rPr>
            <w:rStyle w:val="Hyperlink"/>
            <w:rFonts w:ascii="Arial Bold" w:hAnsi="Arial Bold"/>
            <w:noProof/>
          </w:rPr>
          <w:t>21.6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Release</w:t>
        </w:r>
        <w:r>
          <w:rPr>
            <w:noProof/>
            <w:webHidden/>
          </w:rPr>
          <w:tab/>
        </w:r>
        <w:r>
          <w:rPr>
            <w:noProof/>
            <w:webHidden/>
          </w:rPr>
          <w:fldChar w:fldCharType="begin"/>
        </w:r>
        <w:r>
          <w:rPr>
            <w:noProof/>
            <w:webHidden/>
          </w:rPr>
          <w:instrText xml:space="preserve"> PAGEREF _Toc183157836 \h </w:instrText>
        </w:r>
        <w:r>
          <w:rPr>
            <w:noProof/>
            <w:webHidden/>
          </w:rPr>
        </w:r>
        <w:r>
          <w:rPr>
            <w:noProof/>
            <w:webHidden/>
          </w:rPr>
          <w:fldChar w:fldCharType="separate"/>
        </w:r>
        <w:r w:rsidR="00A83EA9">
          <w:rPr>
            <w:noProof/>
            <w:webHidden/>
          </w:rPr>
          <w:t>165</w:t>
        </w:r>
        <w:r>
          <w:rPr>
            <w:noProof/>
            <w:webHidden/>
          </w:rPr>
          <w:fldChar w:fldCharType="end"/>
        </w:r>
      </w:hyperlink>
    </w:p>
    <w:p w14:paraId="34D8C478" w14:textId="239443DD"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37" w:history="1">
        <w:r w:rsidRPr="006F7F70">
          <w:rPr>
            <w:rStyle w:val="Hyperlink"/>
            <w:rFonts w:ascii="Arial Bold" w:hAnsi="Arial Bold"/>
            <w:noProof/>
          </w:rPr>
          <w:t>21.7</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Contractor's Compliance</w:t>
        </w:r>
        <w:r>
          <w:rPr>
            <w:noProof/>
            <w:webHidden/>
          </w:rPr>
          <w:tab/>
        </w:r>
        <w:r>
          <w:rPr>
            <w:noProof/>
            <w:webHidden/>
          </w:rPr>
          <w:fldChar w:fldCharType="begin"/>
        </w:r>
        <w:r>
          <w:rPr>
            <w:noProof/>
            <w:webHidden/>
          </w:rPr>
          <w:instrText xml:space="preserve"> PAGEREF _Toc183157837 \h </w:instrText>
        </w:r>
        <w:r>
          <w:rPr>
            <w:noProof/>
            <w:webHidden/>
          </w:rPr>
        </w:r>
        <w:r>
          <w:rPr>
            <w:noProof/>
            <w:webHidden/>
          </w:rPr>
          <w:fldChar w:fldCharType="separate"/>
        </w:r>
        <w:r w:rsidR="00A83EA9">
          <w:rPr>
            <w:noProof/>
            <w:webHidden/>
          </w:rPr>
          <w:t>165</w:t>
        </w:r>
        <w:r>
          <w:rPr>
            <w:noProof/>
            <w:webHidden/>
          </w:rPr>
          <w:fldChar w:fldCharType="end"/>
        </w:r>
      </w:hyperlink>
    </w:p>
    <w:p w14:paraId="7AF600BD" w14:textId="14BCE2C4"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838" w:history="1">
        <w:r w:rsidRPr="006F7F70">
          <w:rPr>
            <w:rStyle w:val="Hyperlink"/>
            <w:noProof/>
          </w:rPr>
          <w:t>22.</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financial viability</w:t>
        </w:r>
        <w:r>
          <w:rPr>
            <w:noProof/>
            <w:webHidden/>
          </w:rPr>
          <w:tab/>
        </w:r>
        <w:r>
          <w:rPr>
            <w:noProof/>
            <w:webHidden/>
          </w:rPr>
          <w:fldChar w:fldCharType="begin"/>
        </w:r>
        <w:r>
          <w:rPr>
            <w:noProof/>
            <w:webHidden/>
          </w:rPr>
          <w:instrText xml:space="preserve"> PAGEREF _Toc183157838 \h </w:instrText>
        </w:r>
        <w:r>
          <w:rPr>
            <w:noProof/>
            <w:webHidden/>
          </w:rPr>
        </w:r>
        <w:r>
          <w:rPr>
            <w:noProof/>
            <w:webHidden/>
          </w:rPr>
          <w:fldChar w:fldCharType="separate"/>
        </w:r>
        <w:r w:rsidR="00A83EA9">
          <w:rPr>
            <w:noProof/>
            <w:webHidden/>
          </w:rPr>
          <w:t>166</w:t>
        </w:r>
        <w:r>
          <w:rPr>
            <w:noProof/>
            <w:webHidden/>
          </w:rPr>
          <w:fldChar w:fldCharType="end"/>
        </w:r>
      </w:hyperlink>
    </w:p>
    <w:p w14:paraId="4A8747FF" w14:textId="44B4AEB9"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839" w:history="1">
        <w:r w:rsidRPr="006F7F70">
          <w:rPr>
            <w:rStyle w:val="Hyperlink"/>
            <w:noProof/>
          </w:rPr>
          <w:t>23.</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ESTATE INFORMATION</w:t>
        </w:r>
        <w:r>
          <w:rPr>
            <w:noProof/>
            <w:webHidden/>
          </w:rPr>
          <w:tab/>
        </w:r>
        <w:r>
          <w:rPr>
            <w:noProof/>
            <w:webHidden/>
          </w:rPr>
          <w:fldChar w:fldCharType="begin"/>
        </w:r>
        <w:r>
          <w:rPr>
            <w:noProof/>
            <w:webHidden/>
          </w:rPr>
          <w:instrText xml:space="preserve"> PAGEREF _Toc183157839 \h </w:instrText>
        </w:r>
        <w:r>
          <w:rPr>
            <w:noProof/>
            <w:webHidden/>
          </w:rPr>
        </w:r>
        <w:r>
          <w:rPr>
            <w:noProof/>
            <w:webHidden/>
          </w:rPr>
          <w:fldChar w:fldCharType="separate"/>
        </w:r>
        <w:r w:rsidR="00A83EA9">
          <w:rPr>
            <w:noProof/>
            <w:webHidden/>
          </w:rPr>
          <w:t>168</w:t>
        </w:r>
        <w:r>
          <w:rPr>
            <w:noProof/>
            <w:webHidden/>
          </w:rPr>
          <w:fldChar w:fldCharType="end"/>
        </w:r>
      </w:hyperlink>
    </w:p>
    <w:p w14:paraId="42E1ECDC" w14:textId="2F1525FF"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40" w:history="1">
        <w:r w:rsidRPr="006F7F70">
          <w:rPr>
            <w:rStyle w:val="Hyperlink"/>
            <w:rFonts w:ascii="Arial Bold" w:hAnsi="Arial Bold"/>
            <w:noProof/>
          </w:rPr>
          <w:t>23.1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Contractor Estate Information Obligations</w:t>
        </w:r>
        <w:r>
          <w:rPr>
            <w:noProof/>
            <w:webHidden/>
          </w:rPr>
          <w:tab/>
        </w:r>
        <w:r>
          <w:rPr>
            <w:noProof/>
            <w:webHidden/>
          </w:rPr>
          <w:fldChar w:fldCharType="begin"/>
        </w:r>
        <w:r>
          <w:rPr>
            <w:noProof/>
            <w:webHidden/>
          </w:rPr>
          <w:instrText xml:space="preserve"> PAGEREF _Toc183157840 \h </w:instrText>
        </w:r>
        <w:r>
          <w:rPr>
            <w:noProof/>
            <w:webHidden/>
          </w:rPr>
        </w:r>
        <w:r>
          <w:rPr>
            <w:noProof/>
            <w:webHidden/>
          </w:rPr>
          <w:fldChar w:fldCharType="separate"/>
        </w:r>
        <w:r w:rsidR="00A83EA9">
          <w:rPr>
            <w:noProof/>
            <w:webHidden/>
          </w:rPr>
          <w:t>168</w:t>
        </w:r>
        <w:r>
          <w:rPr>
            <w:noProof/>
            <w:webHidden/>
          </w:rPr>
          <w:fldChar w:fldCharType="end"/>
        </w:r>
      </w:hyperlink>
    </w:p>
    <w:p w14:paraId="70488AFC" w14:textId="1DD38AE0"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41" w:history="1">
        <w:r w:rsidRPr="006F7F70">
          <w:rPr>
            <w:rStyle w:val="Hyperlink"/>
            <w:rFonts w:ascii="Arial Bold" w:hAnsi="Arial Bold"/>
            <w:noProof/>
          </w:rPr>
          <w:t>23.2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No Obligation to Review</w:t>
        </w:r>
        <w:r>
          <w:rPr>
            <w:noProof/>
            <w:webHidden/>
          </w:rPr>
          <w:tab/>
        </w:r>
        <w:r>
          <w:rPr>
            <w:noProof/>
            <w:webHidden/>
          </w:rPr>
          <w:fldChar w:fldCharType="begin"/>
        </w:r>
        <w:r>
          <w:rPr>
            <w:noProof/>
            <w:webHidden/>
          </w:rPr>
          <w:instrText xml:space="preserve"> PAGEREF _Toc183157841 \h </w:instrText>
        </w:r>
        <w:r>
          <w:rPr>
            <w:noProof/>
            <w:webHidden/>
          </w:rPr>
        </w:r>
        <w:r>
          <w:rPr>
            <w:noProof/>
            <w:webHidden/>
          </w:rPr>
          <w:fldChar w:fldCharType="separate"/>
        </w:r>
        <w:r w:rsidR="00A83EA9">
          <w:rPr>
            <w:noProof/>
            <w:webHidden/>
          </w:rPr>
          <w:t>168</w:t>
        </w:r>
        <w:r>
          <w:rPr>
            <w:noProof/>
            <w:webHidden/>
          </w:rPr>
          <w:fldChar w:fldCharType="end"/>
        </w:r>
      </w:hyperlink>
    </w:p>
    <w:p w14:paraId="2A08E84C" w14:textId="34476D7E"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842" w:history="1">
        <w:r w:rsidRPr="006F7F70">
          <w:rPr>
            <w:rStyle w:val="Hyperlink"/>
            <w:noProof/>
          </w:rPr>
          <w:t>24.</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PAYMENT TIMES PROCUREMENT CONNECTED POLICY</w:t>
        </w:r>
        <w:r>
          <w:rPr>
            <w:noProof/>
            <w:webHidden/>
          </w:rPr>
          <w:tab/>
        </w:r>
        <w:r>
          <w:rPr>
            <w:noProof/>
            <w:webHidden/>
          </w:rPr>
          <w:fldChar w:fldCharType="begin"/>
        </w:r>
        <w:r>
          <w:rPr>
            <w:noProof/>
            <w:webHidden/>
          </w:rPr>
          <w:instrText xml:space="preserve"> PAGEREF _Toc183157842 \h </w:instrText>
        </w:r>
        <w:r>
          <w:rPr>
            <w:noProof/>
            <w:webHidden/>
          </w:rPr>
        </w:r>
        <w:r>
          <w:rPr>
            <w:noProof/>
            <w:webHidden/>
          </w:rPr>
          <w:fldChar w:fldCharType="separate"/>
        </w:r>
        <w:r w:rsidR="00A83EA9">
          <w:rPr>
            <w:noProof/>
            <w:webHidden/>
          </w:rPr>
          <w:t>169</w:t>
        </w:r>
        <w:r>
          <w:rPr>
            <w:noProof/>
            <w:webHidden/>
          </w:rPr>
          <w:fldChar w:fldCharType="end"/>
        </w:r>
      </w:hyperlink>
    </w:p>
    <w:p w14:paraId="32C4841A" w14:textId="2902434B"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43" w:history="1">
        <w:r w:rsidRPr="006F7F70">
          <w:rPr>
            <w:rStyle w:val="Hyperlink"/>
            <w:rFonts w:ascii="Arial Bold" w:hAnsi="Arial Bold"/>
            <w:noProof/>
          </w:rPr>
          <w:t>24.1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PT PCP Subcontracts</w:t>
        </w:r>
        <w:r>
          <w:rPr>
            <w:noProof/>
            <w:webHidden/>
          </w:rPr>
          <w:tab/>
        </w:r>
        <w:r>
          <w:rPr>
            <w:noProof/>
            <w:webHidden/>
          </w:rPr>
          <w:fldChar w:fldCharType="begin"/>
        </w:r>
        <w:r>
          <w:rPr>
            <w:noProof/>
            <w:webHidden/>
          </w:rPr>
          <w:instrText xml:space="preserve"> PAGEREF _Toc183157843 \h </w:instrText>
        </w:r>
        <w:r>
          <w:rPr>
            <w:noProof/>
            <w:webHidden/>
          </w:rPr>
        </w:r>
        <w:r>
          <w:rPr>
            <w:noProof/>
            <w:webHidden/>
          </w:rPr>
          <w:fldChar w:fldCharType="separate"/>
        </w:r>
        <w:r w:rsidR="00A83EA9">
          <w:rPr>
            <w:noProof/>
            <w:webHidden/>
          </w:rPr>
          <w:t>169</w:t>
        </w:r>
        <w:r>
          <w:rPr>
            <w:noProof/>
            <w:webHidden/>
          </w:rPr>
          <w:fldChar w:fldCharType="end"/>
        </w:r>
      </w:hyperlink>
    </w:p>
    <w:p w14:paraId="380CA0C7" w14:textId="2645CC5B"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44" w:history="1">
        <w:r w:rsidRPr="006F7F70">
          <w:rPr>
            <w:rStyle w:val="Hyperlink"/>
            <w:rFonts w:ascii="Arial Bold" w:hAnsi="Arial Bold"/>
            <w:noProof/>
          </w:rPr>
          <w:t>24.2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PT PCP Evaluation Questionnaire</w:t>
        </w:r>
        <w:r>
          <w:rPr>
            <w:noProof/>
            <w:webHidden/>
          </w:rPr>
          <w:tab/>
        </w:r>
        <w:r>
          <w:rPr>
            <w:noProof/>
            <w:webHidden/>
          </w:rPr>
          <w:fldChar w:fldCharType="begin"/>
        </w:r>
        <w:r>
          <w:rPr>
            <w:noProof/>
            <w:webHidden/>
          </w:rPr>
          <w:instrText xml:space="preserve"> PAGEREF _Toc183157844 \h </w:instrText>
        </w:r>
        <w:r>
          <w:rPr>
            <w:noProof/>
            <w:webHidden/>
          </w:rPr>
        </w:r>
        <w:r>
          <w:rPr>
            <w:noProof/>
            <w:webHidden/>
          </w:rPr>
          <w:fldChar w:fldCharType="separate"/>
        </w:r>
        <w:r w:rsidR="00A83EA9">
          <w:rPr>
            <w:noProof/>
            <w:webHidden/>
          </w:rPr>
          <w:t>170</w:t>
        </w:r>
        <w:r>
          <w:rPr>
            <w:noProof/>
            <w:webHidden/>
          </w:rPr>
          <w:fldChar w:fldCharType="end"/>
        </w:r>
      </w:hyperlink>
    </w:p>
    <w:p w14:paraId="5780C922" w14:textId="5B47155D"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45" w:history="1">
        <w:r w:rsidRPr="006F7F70">
          <w:rPr>
            <w:rStyle w:val="Hyperlink"/>
            <w:rFonts w:ascii="Arial Bold" w:hAnsi="Arial Bold"/>
            <w:noProof/>
          </w:rPr>
          <w:t>24.3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Non-Compliance and Remediation</w:t>
        </w:r>
        <w:r>
          <w:rPr>
            <w:noProof/>
            <w:webHidden/>
          </w:rPr>
          <w:tab/>
        </w:r>
        <w:r>
          <w:rPr>
            <w:noProof/>
            <w:webHidden/>
          </w:rPr>
          <w:fldChar w:fldCharType="begin"/>
        </w:r>
        <w:r>
          <w:rPr>
            <w:noProof/>
            <w:webHidden/>
          </w:rPr>
          <w:instrText xml:space="preserve"> PAGEREF _Toc183157845 \h </w:instrText>
        </w:r>
        <w:r>
          <w:rPr>
            <w:noProof/>
            <w:webHidden/>
          </w:rPr>
        </w:r>
        <w:r>
          <w:rPr>
            <w:noProof/>
            <w:webHidden/>
          </w:rPr>
          <w:fldChar w:fldCharType="separate"/>
        </w:r>
        <w:r w:rsidR="00A83EA9">
          <w:rPr>
            <w:noProof/>
            <w:webHidden/>
          </w:rPr>
          <w:t>170</w:t>
        </w:r>
        <w:r>
          <w:rPr>
            <w:noProof/>
            <w:webHidden/>
          </w:rPr>
          <w:fldChar w:fldCharType="end"/>
        </w:r>
      </w:hyperlink>
    </w:p>
    <w:p w14:paraId="02B10B33" w14:textId="49B119A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46" w:history="1">
        <w:r w:rsidRPr="006F7F70">
          <w:rPr>
            <w:rStyle w:val="Hyperlink"/>
            <w:rFonts w:ascii="Arial Bold" w:hAnsi="Arial Bold"/>
            <w:noProof/>
          </w:rPr>
          <w:t>24.4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Consent</w:t>
        </w:r>
        <w:r>
          <w:rPr>
            <w:noProof/>
            <w:webHidden/>
          </w:rPr>
          <w:tab/>
        </w:r>
        <w:r>
          <w:rPr>
            <w:noProof/>
            <w:webHidden/>
          </w:rPr>
          <w:fldChar w:fldCharType="begin"/>
        </w:r>
        <w:r>
          <w:rPr>
            <w:noProof/>
            <w:webHidden/>
          </w:rPr>
          <w:instrText xml:space="preserve"> PAGEREF _Toc183157846 \h </w:instrText>
        </w:r>
        <w:r>
          <w:rPr>
            <w:noProof/>
            <w:webHidden/>
          </w:rPr>
        </w:r>
        <w:r>
          <w:rPr>
            <w:noProof/>
            <w:webHidden/>
          </w:rPr>
          <w:fldChar w:fldCharType="separate"/>
        </w:r>
        <w:r w:rsidR="00A83EA9">
          <w:rPr>
            <w:noProof/>
            <w:webHidden/>
          </w:rPr>
          <w:t>170</w:t>
        </w:r>
        <w:r>
          <w:rPr>
            <w:noProof/>
            <w:webHidden/>
          </w:rPr>
          <w:fldChar w:fldCharType="end"/>
        </w:r>
      </w:hyperlink>
    </w:p>
    <w:p w14:paraId="5D0761F1" w14:textId="5C790525"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47" w:history="1">
        <w:r w:rsidRPr="006F7F70">
          <w:rPr>
            <w:rStyle w:val="Hyperlink"/>
            <w:rFonts w:ascii="Arial Bold" w:hAnsi="Arial Bold"/>
            <w:noProof/>
          </w:rPr>
          <w:t>24.5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Interpretation</w:t>
        </w:r>
        <w:r>
          <w:rPr>
            <w:noProof/>
            <w:webHidden/>
          </w:rPr>
          <w:tab/>
        </w:r>
        <w:r>
          <w:rPr>
            <w:noProof/>
            <w:webHidden/>
          </w:rPr>
          <w:fldChar w:fldCharType="begin"/>
        </w:r>
        <w:r>
          <w:rPr>
            <w:noProof/>
            <w:webHidden/>
          </w:rPr>
          <w:instrText xml:space="preserve"> PAGEREF _Toc183157847 \h </w:instrText>
        </w:r>
        <w:r>
          <w:rPr>
            <w:noProof/>
            <w:webHidden/>
          </w:rPr>
        </w:r>
        <w:r>
          <w:rPr>
            <w:noProof/>
            <w:webHidden/>
          </w:rPr>
          <w:fldChar w:fldCharType="separate"/>
        </w:r>
        <w:r w:rsidR="00A83EA9">
          <w:rPr>
            <w:noProof/>
            <w:webHidden/>
          </w:rPr>
          <w:t>171</w:t>
        </w:r>
        <w:r>
          <w:rPr>
            <w:noProof/>
            <w:webHidden/>
          </w:rPr>
          <w:fldChar w:fldCharType="end"/>
        </w:r>
      </w:hyperlink>
    </w:p>
    <w:p w14:paraId="7F454027" w14:textId="31B61670"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848" w:history="1">
        <w:r w:rsidRPr="006F7F70">
          <w:rPr>
            <w:rStyle w:val="Hyperlink"/>
            <w:noProof/>
          </w:rPr>
          <w:t>25.</w:t>
        </w:r>
        <w:r>
          <w:rPr>
            <w:rFonts w:asciiTheme="minorHAnsi" w:eastAsiaTheme="minorEastAsia" w:hAnsiTheme="minorHAnsi" w:cstheme="minorBidi"/>
            <w:b w:val="0"/>
            <w:caps w:val="0"/>
            <w:noProof/>
            <w:kern w:val="2"/>
            <w:sz w:val="24"/>
            <w:szCs w:val="24"/>
            <w:lang w:eastAsia="en-AU"/>
            <w14:ligatures w14:val="standardContextual"/>
          </w:rPr>
          <w:tab/>
        </w:r>
        <w:r w:rsidRPr="006F7F70">
          <w:rPr>
            <w:rStyle w:val="Hyperlink"/>
            <w:noProof/>
          </w:rPr>
          <w:t>KPIs AND INCENTIVE</w:t>
        </w:r>
        <w:r>
          <w:rPr>
            <w:noProof/>
            <w:webHidden/>
          </w:rPr>
          <w:tab/>
        </w:r>
        <w:r>
          <w:rPr>
            <w:noProof/>
            <w:webHidden/>
          </w:rPr>
          <w:fldChar w:fldCharType="begin"/>
        </w:r>
        <w:r>
          <w:rPr>
            <w:noProof/>
            <w:webHidden/>
          </w:rPr>
          <w:instrText xml:space="preserve"> PAGEREF _Toc183157848 \h </w:instrText>
        </w:r>
        <w:r>
          <w:rPr>
            <w:noProof/>
            <w:webHidden/>
          </w:rPr>
        </w:r>
        <w:r>
          <w:rPr>
            <w:noProof/>
            <w:webHidden/>
          </w:rPr>
          <w:fldChar w:fldCharType="separate"/>
        </w:r>
        <w:r w:rsidR="00A83EA9">
          <w:rPr>
            <w:noProof/>
            <w:webHidden/>
          </w:rPr>
          <w:t>172</w:t>
        </w:r>
        <w:r>
          <w:rPr>
            <w:noProof/>
            <w:webHidden/>
          </w:rPr>
          <w:fldChar w:fldCharType="end"/>
        </w:r>
      </w:hyperlink>
    </w:p>
    <w:p w14:paraId="1EBB14B3" w14:textId="7FCF20B4"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49" w:history="1">
        <w:r w:rsidRPr="006F7F70">
          <w:rPr>
            <w:rStyle w:val="Hyperlink"/>
            <w:rFonts w:ascii="Arial Bold" w:hAnsi="Arial Bold"/>
            <w:noProof/>
          </w:rPr>
          <w:t>25.1</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Incentive</w:t>
        </w:r>
        <w:r>
          <w:rPr>
            <w:noProof/>
            <w:webHidden/>
          </w:rPr>
          <w:tab/>
        </w:r>
        <w:r>
          <w:rPr>
            <w:noProof/>
            <w:webHidden/>
          </w:rPr>
          <w:fldChar w:fldCharType="begin"/>
        </w:r>
        <w:r>
          <w:rPr>
            <w:noProof/>
            <w:webHidden/>
          </w:rPr>
          <w:instrText xml:space="preserve"> PAGEREF _Toc183157849 \h </w:instrText>
        </w:r>
        <w:r>
          <w:rPr>
            <w:noProof/>
            <w:webHidden/>
          </w:rPr>
        </w:r>
        <w:r>
          <w:rPr>
            <w:noProof/>
            <w:webHidden/>
          </w:rPr>
          <w:fldChar w:fldCharType="separate"/>
        </w:r>
        <w:r w:rsidR="00A83EA9">
          <w:rPr>
            <w:noProof/>
            <w:webHidden/>
          </w:rPr>
          <w:t>172</w:t>
        </w:r>
        <w:r>
          <w:rPr>
            <w:noProof/>
            <w:webHidden/>
          </w:rPr>
          <w:fldChar w:fldCharType="end"/>
        </w:r>
      </w:hyperlink>
    </w:p>
    <w:p w14:paraId="0A15ECAD" w14:textId="2D3617AC"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50" w:history="1">
        <w:r w:rsidRPr="006F7F70">
          <w:rPr>
            <w:rStyle w:val="Hyperlink"/>
            <w:rFonts w:ascii="Arial Bold" w:hAnsi="Arial Bold"/>
            <w:noProof/>
          </w:rPr>
          <w:t>25.2</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Agreement of KPIs and Incentive</w:t>
        </w:r>
        <w:r>
          <w:rPr>
            <w:noProof/>
            <w:webHidden/>
          </w:rPr>
          <w:tab/>
        </w:r>
        <w:r>
          <w:rPr>
            <w:noProof/>
            <w:webHidden/>
          </w:rPr>
          <w:fldChar w:fldCharType="begin"/>
        </w:r>
        <w:r>
          <w:rPr>
            <w:noProof/>
            <w:webHidden/>
          </w:rPr>
          <w:instrText xml:space="preserve"> PAGEREF _Toc183157850 \h </w:instrText>
        </w:r>
        <w:r>
          <w:rPr>
            <w:noProof/>
            <w:webHidden/>
          </w:rPr>
        </w:r>
        <w:r>
          <w:rPr>
            <w:noProof/>
            <w:webHidden/>
          </w:rPr>
          <w:fldChar w:fldCharType="separate"/>
        </w:r>
        <w:r w:rsidR="00A83EA9">
          <w:rPr>
            <w:noProof/>
            <w:webHidden/>
          </w:rPr>
          <w:t>172</w:t>
        </w:r>
        <w:r>
          <w:rPr>
            <w:noProof/>
            <w:webHidden/>
          </w:rPr>
          <w:fldChar w:fldCharType="end"/>
        </w:r>
      </w:hyperlink>
    </w:p>
    <w:p w14:paraId="06254D91" w14:textId="5D6B8042"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51" w:history="1">
        <w:r w:rsidRPr="006F7F70">
          <w:rPr>
            <w:rStyle w:val="Hyperlink"/>
            <w:rFonts w:ascii="Arial Bold" w:hAnsi="Arial Bold"/>
            <w:noProof/>
          </w:rPr>
          <w:t>25.3</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Recording Performance Against KPIs</w:t>
        </w:r>
        <w:r>
          <w:rPr>
            <w:noProof/>
            <w:webHidden/>
          </w:rPr>
          <w:tab/>
        </w:r>
        <w:r>
          <w:rPr>
            <w:noProof/>
            <w:webHidden/>
          </w:rPr>
          <w:fldChar w:fldCharType="begin"/>
        </w:r>
        <w:r>
          <w:rPr>
            <w:noProof/>
            <w:webHidden/>
          </w:rPr>
          <w:instrText xml:space="preserve"> PAGEREF _Toc183157851 \h </w:instrText>
        </w:r>
        <w:r>
          <w:rPr>
            <w:noProof/>
            <w:webHidden/>
          </w:rPr>
        </w:r>
        <w:r>
          <w:rPr>
            <w:noProof/>
            <w:webHidden/>
          </w:rPr>
          <w:fldChar w:fldCharType="separate"/>
        </w:r>
        <w:r w:rsidR="00A83EA9">
          <w:rPr>
            <w:noProof/>
            <w:webHidden/>
          </w:rPr>
          <w:t>172</w:t>
        </w:r>
        <w:r>
          <w:rPr>
            <w:noProof/>
            <w:webHidden/>
          </w:rPr>
          <w:fldChar w:fldCharType="end"/>
        </w:r>
      </w:hyperlink>
    </w:p>
    <w:p w14:paraId="601D674D" w14:textId="38E49C2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52" w:history="1">
        <w:r w:rsidRPr="006F7F70">
          <w:rPr>
            <w:rStyle w:val="Hyperlink"/>
            <w:rFonts w:ascii="Arial Bold" w:hAnsi="Arial Bold"/>
            <w:noProof/>
          </w:rPr>
          <w:t>25.4</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Meetings</w:t>
        </w:r>
        <w:r>
          <w:rPr>
            <w:noProof/>
            <w:webHidden/>
          </w:rPr>
          <w:tab/>
        </w:r>
        <w:r>
          <w:rPr>
            <w:noProof/>
            <w:webHidden/>
          </w:rPr>
          <w:fldChar w:fldCharType="begin"/>
        </w:r>
        <w:r>
          <w:rPr>
            <w:noProof/>
            <w:webHidden/>
          </w:rPr>
          <w:instrText xml:space="preserve"> PAGEREF _Toc183157852 \h </w:instrText>
        </w:r>
        <w:r>
          <w:rPr>
            <w:noProof/>
            <w:webHidden/>
          </w:rPr>
        </w:r>
        <w:r>
          <w:rPr>
            <w:noProof/>
            <w:webHidden/>
          </w:rPr>
          <w:fldChar w:fldCharType="separate"/>
        </w:r>
        <w:r w:rsidR="00A83EA9">
          <w:rPr>
            <w:noProof/>
            <w:webHidden/>
          </w:rPr>
          <w:t>172</w:t>
        </w:r>
        <w:r>
          <w:rPr>
            <w:noProof/>
            <w:webHidden/>
          </w:rPr>
          <w:fldChar w:fldCharType="end"/>
        </w:r>
      </w:hyperlink>
    </w:p>
    <w:p w14:paraId="6310D494" w14:textId="615ECC86"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53" w:history="1">
        <w:r w:rsidRPr="006F7F70">
          <w:rPr>
            <w:rStyle w:val="Hyperlink"/>
            <w:rFonts w:ascii="Arial Bold" w:hAnsi="Arial Bold"/>
            <w:noProof/>
          </w:rPr>
          <w:t>25.5</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Incentive</w:t>
        </w:r>
        <w:r>
          <w:rPr>
            <w:noProof/>
            <w:webHidden/>
          </w:rPr>
          <w:tab/>
        </w:r>
        <w:r>
          <w:rPr>
            <w:noProof/>
            <w:webHidden/>
          </w:rPr>
          <w:fldChar w:fldCharType="begin"/>
        </w:r>
        <w:r>
          <w:rPr>
            <w:noProof/>
            <w:webHidden/>
          </w:rPr>
          <w:instrText xml:space="preserve"> PAGEREF _Toc183157853 \h </w:instrText>
        </w:r>
        <w:r>
          <w:rPr>
            <w:noProof/>
            <w:webHidden/>
          </w:rPr>
        </w:r>
        <w:r>
          <w:rPr>
            <w:noProof/>
            <w:webHidden/>
          </w:rPr>
          <w:fldChar w:fldCharType="separate"/>
        </w:r>
        <w:r w:rsidR="00A83EA9">
          <w:rPr>
            <w:noProof/>
            <w:webHidden/>
          </w:rPr>
          <w:t>173</w:t>
        </w:r>
        <w:r>
          <w:rPr>
            <w:noProof/>
            <w:webHidden/>
          </w:rPr>
          <w:fldChar w:fldCharType="end"/>
        </w:r>
      </w:hyperlink>
    </w:p>
    <w:p w14:paraId="17B82947" w14:textId="1DF378B8"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54" w:history="1">
        <w:r w:rsidRPr="006F7F70">
          <w:rPr>
            <w:rStyle w:val="Hyperlink"/>
            <w:rFonts w:ascii="Arial Bold" w:hAnsi="Arial Bold"/>
            <w:noProof/>
          </w:rPr>
          <w:t>25.6</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Rights and Obligations Not Affected</w:t>
        </w:r>
        <w:r>
          <w:rPr>
            <w:noProof/>
            <w:webHidden/>
          </w:rPr>
          <w:tab/>
        </w:r>
        <w:r>
          <w:rPr>
            <w:noProof/>
            <w:webHidden/>
          </w:rPr>
          <w:fldChar w:fldCharType="begin"/>
        </w:r>
        <w:r>
          <w:rPr>
            <w:noProof/>
            <w:webHidden/>
          </w:rPr>
          <w:instrText xml:space="preserve"> PAGEREF _Toc183157854 \h </w:instrText>
        </w:r>
        <w:r>
          <w:rPr>
            <w:noProof/>
            <w:webHidden/>
          </w:rPr>
        </w:r>
        <w:r>
          <w:rPr>
            <w:noProof/>
            <w:webHidden/>
          </w:rPr>
          <w:fldChar w:fldCharType="separate"/>
        </w:r>
        <w:r w:rsidR="00A83EA9">
          <w:rPr>
            <w:noProof/>
            <w:webHidden/>
          </w:rPr>
          <w:t>173</w:t>
        </w:r>
        <w:r>
          <w:rPr>
            <w:noProof/>
            <w:webHidden/>
          </w:rPr>
          <w:fldChar w:fldCharType="end"/>
        </w:r>
      </w:hyperlink>
    </w:p>
    <w:p w14:paraId="0F1457C5" w14:textId="61EA0061" w:rsidR="00A95C21" w:rsidRDefault="00A95C21">
      <w:pPr>
        <w:pStyle w:val="TOC2"/>
        <w:rPr>
          <w:rFonts w:asciiTheme="minorHAnsi" w:eastAsiaTheme="minorEastAsia" w:hAnsiTheme="minorHAnsi" w:cstheme="minorBidi"/>
          <w:noProof/>
          <w:kern w:val="2"/>
          <w:sz w:val="24"/>
          <w:szCs w:val="24"/>
          <w:lang w:eastAsia="en-AU"/>
          <w14:ligatures w14:val="standardContextual"/>
        </w:rPr>
      </w:pPr>
      <w:hyperlink w:anchor="_Toc183157855" w:history="1">
        <w:r w:rsidRPr="006F7F70">
          <w:rPr>
            <w:rStyle w:val="Hyperlink"/>
            <w:rFonts w:ascii="Arial Bold" w:hAnsi="Arial Bold"/>
            <w:noProof/>
          </w:rPr>
          <w:t>25.7</w:t>
        </w:r>
        <w:r>
          <w:rPr>
            <w:rFonts w:asciiTheme="minorHAnsi" w:eastAsiaTheme="minorEastAsia" w:hAnsiTheme="minorHAnsi" w:cstheme="minorBidi"/>
            <w:noProof/>
            <w:kern w:val="2"/>
            <w:sz w:val="24"/>
            <w:szCs w:val="24"/>
            <w:lang w:eastAsia="en-AU"/>
            <w14:ligatures w14:val="standardContextual"/>
          </w:rPr>
          <w:tab/>
        </w:r>
        <w:r w:rsidRPr="006F7F70">
          <w:rPr>
            <w:rStyle w:val="Hyperlink"/>
            <w:noProof/>
          </w:rPr>
          <w:t>Definitions</w:t>
        </w:r>
        <w:r>
          <w:rPr>
            <w:noProof/>
            <w:webHidden/>
          </w:rPr>
          <w:tab/>
        </w:r>
        <w:r>
          <w:rPr>
            <w:noProof/>
            <w:webHidden/>
          </w:rPr>
          <w:fldChar w:fldCharType="begin"/>
        </w:r>
        <w:r>
          <w:rPr>
            <w:noProof/>
            <w:webHidden/>
          </w:rPr>
          <w:instrText xml:space="preserve"> PAGEREF _Toc183157855 \h </w:instrText>
        </w:r>
        <w:r>
          <w:rPr>
            <w:noProof/>
            <w:webHidden/>
          </w:rPr>
        </w:r>
        <w:r>
          <w:rPr>
            <w:noProof/>
            <w:webHidden/>
          </w:rPr>
          <w:fldChar w:fldCharType="separate"/>
        </w:r>
        <w:r w:rsidR="00A83EA9">
          <w:rPr>
            <w:noProof/>
            <w:webHidden/>
          </w:rPr>
          <w:t>173</w:t>
        </w:r>
        <w:r>
          <w:rPr>
            <w:noProof/>
            <w:webHidden/>
          </w:rPr>
          <w:fldChar w:fldCharType="end"/>
        </w:r>
      </w:hyperlink>
    </w:p>
    <w:p w14:paraId="1A77E547" w14:textId="574AA022"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856" w:history="1">
        <w:r w:rsidRPr="006F7F70">
          <w:rPr>
            <w:rStyle w:val="Hyperlink"/>
            <w:noProof/>
          </w:rPr>
          <w:t>CONTRACT PARTICULARS (Planning Phase)</w:t>
        </w:r>
        <w:r>
          <w:rPr>
            <w:noProof/>
            <w:webHidden/>
          </w:rPr>
          <w:tab/>
        </w:r>
        <w:r>
          <w:rPr>
            <w:noProof/>
            <w:webHidden/>
          </w:rPr>
          <w:fldChar w:fldCharType="begin"/>
        </w:r>
        <w:r>
          <w:rPr>
            <w:noProof/>
            <w:webHidden/>
          </w:rPr>
          <w:instrText xml:space="preserve"> PAGEREF _Toc183157856 \h </w:instrText>
        </w:r>
        <w:r>
          <w:rPr>
            <w:noProof/>
            <w:webHidden/>
          </w:rPr>
        </w:r>
        <w:r>
          <w:rPr>
            <w:noProof/>
            <w:webHidden/>
          </w:rPr>
          <w:fldChar w:fldCharType="separate"/>
        </w:r>
        <w:r w:rsidR="00A83EA9">
          <w:rPr>
            <w:noProof/>
            <w:webHidden/>
          </w:rPr>
          <w:t>174</w:t>
        </w:r>
        <w:r>
          <w:rPr>
            <w:noProof/>
            <w:webHidden/>
          </w:rPr>
          <w:fldChar w:fldCharType="end"/>
        </w:r>
      </w:hyperlink>
    </w:p>
    <w:p w14:paraId="04A39DED" w14:textId="44CDD0D3"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857" w:history="1">
        <w:r w:rsidRPr="006F7F70">
          <w:rPr>
            <w:rStyle w:val="Hyperlink"/>
            <w:noProof/>
          </w:rPr>
          <w:t>CONTRACT PARTICULARS (Delivery Phase)</w:t>
        </w:r>
        <w:r>
          <w:rPr>
            <w:noProof/>
            <w:webHidden/>
          </w:rPr>
          <w:tab/>
        </w:r>
        <w:r>
          <w:rPr>
            <w:noProof/>
            <w:webHidden/>
          </w:rPr>
          <w:fldChar w:fldCharType="begin"/>
        </w:r>
        <w:r>
          <w:rPr>
            <w:noProof/>
            <w:webHidden/>
          </w:rPr>
          <w:instrText xml:space="preserve"> PAGEREF _Toc183157857 \h </w:instrText>
        </w:r>
        <w:r>
          <w:rPr>
            <w:noProof/>
            <w:webHidden/>
          </w:rPr>
        </w:r>
        <w:r>
          <w:rPr>
            <w:noProof/>
            <w:webHidden/>
          </w:rPr>
          <w:fldChar w:fldCharType="separate"/>
        </w:r>
        <w:r w:rsidR="00A83EA9">
          <w:rPr>
            <w:noProof/>
            <w:webHidden/>
          </w:rPr>
          <w:t>190</w:t>
        </w:r>
        <w:r>
          <w:rPr>
            <w:noProof/>
            <w:webHidden/>
          </w:rPr>
          <w:fldChar w:fldCharType="end"/>
        </w:r>
      </w:hyperlink>
    </w:p>
    <w:p w14:paraId="13EE4B5E" w14:textId="17EDF26F"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858" w:history="1">
        <w:r w:rsidRPr="006F7F70">
          <w:rPr>
            <w:rStyle w:val="Hyperlink"/>
            <w:noProof/>
          </w:rPr>
          <w:t>Annexure 1 - Estate Information</w:t>
        </w:r>
        <w:r>
          <w:rPr>
            <w:noProof/>
            <w:webHidden/>
          </w:rPr>
          <w:tab/>
        </w:r>
        <w:r>
          <w:rPr>
            <w:noProof/>
            <w:webHidden/>
          </w:rPr>
          <w:fldChar w:fldCharType="begin"/>
        </w:r>
        <w:r>
          <w:rPr>
            <w:noProof/>
            <w:webHidden/>
          </w:rPr>
          <w:instrText xml:space="preserve"> PAGEREF _Toc183157858 \h </w:instrText>
        </w:r>
        <w:r>
          <w:rPr>
            <w:noProof/>
            <w:webHidden/>
          </w:rPr>
        </w:r>
        <w:r>
          <w:rPr>
            <w:noProof/>
            <w:webHidden/>
          </w:rPr>
          <w:fldChar w:fldCharType="separate"/>
        </w:r>
        <w:r w:rsidR="00A83EA9">
          <w:rPr>
            <w:noProof/>
            <w:webHidden/>
          </w:rPr>
          <w:t>205</w:t>
        </w:r>
        <w:r>
          <w:rPr>
            <w:noProof/>
            <w:webHidden/>
          </w:rPr>
          <w:fldChar w:fldCharType="end"/>
        </w:r>
      </w:hyperlink>
    </w:p>
    <w:p w14:paraId="37CE0674" w14:textId="5A70F60D"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859" w:history="1">
        <w:r w:rsidRPr="006F7F70">
          <w:rPr>
            <w:rStyle w:val="Hyperlink"/>
            <w:noProof/>
          </w:rPr>
          <w:t>Annexure 2 - Special Conditions</w:t>
        </w:r>
        <w:r>
          <w:rPr>
            <w:noProof/>
            <w:webHidden/>
          </w:rPr>
          <w:tab/>
        </w:r>
        <w:r>
          <w:rPr>
            <w:noProof/>
            <w:webHidden/>
          </w:rPr>
          <w:fldChar w:fldCharType="begin"/>
        </w:r>
        <w:r>
          <w:rPr>
            <w:noProof/>
            <w:webHidden/>
          </w:rPr>
          <w:instrText xml:space="preserve"> PAGEREF _Toc183157859 \h </w:instrText>
        </w:r>
        <w:r>
          <w:rPr>
            <w:noProof/>
            <w:webHidden/>
          </w:rPr>
        </w:r>
        <w:r>
          <w:rPr>
            <w:noProof/>
            <w:webHidden/>
          </w:rPr>
          <w:fldChar w:fldCharType="separate"/>
        </w:r>
        <w:r w:rsidR="00A83EA9">
          <w:rPr>
            <w:noProof/>
            <w:webHidden/>
          </w:rPr>
          <w:t>216</w:t>
        </w:r>
        <w:r>
          <w:rPr>
            <w:noProof/>
            <w:webHidden/>
          </w:rPr>
          <w:fldChar w:fldCharType="end"/>
        </w:r>
      </w:hyperlink>
    </w:p>
    <w:p w14:paraId="75DA578B" w14:textId="4E7E781E"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860" w:history="1">
        <w:r w:rsidRPr="006F7F70">
          <w:rPr>
            <w:rStyle w:val="Hyperlink"/>
            <w:noProof/>
          </w:rPr>
          <w:t>Annexure 3 - Delivery Phase Fee Proposal</w:t>
        </w:r>
        <w:r>
          <w:rPr>
            <w:noProof/>
            <w:webHidden/>
          </w:rPr>
          <w:tab/>
        </w:r>
        <w:r>
          <w:rPr>
            <w:noProof/>
            <w:webHidden/>
          </w:rPr>
          <w:fldChar w:fldCharType="begin"/>
        </w:r>
        <w:r>
          <w:rPr>
            <w:noProof/>
            <w:webHidden/>
          </w:rPr>
          <w:instrText xml:space="preserve"> PAGEREF _Toc183157860 \h </w:instrText>
        </w:r>
        <w:r>
          <w:rPr>
            <w:noProof/>
            <w:webHidden/>
          </w:rPr>
        </w:r>
        <w:r>
          <w:rPr>
            <w:noProof/>
            <w:webHidden/>
          </w:rPr>
          <w:fldChar w:fldCharType="separate"/>
        </w:r>
        <w:r w:rsidR="00A83EA9">
          <w:rPr>
            <w:noProof/>
            <w:webHidden/>
          </w:rPr>
          <w:t>240</w:t>
        </w:r>
        <w:r>
          <w:rPr>
            <w:noProof/>
            <w:webHidden/>
          </w:rPr>
          <w:fldChar w:fldCharType="end"/>
        </w:r>
      </w:hyperlink>
    </w:p>
    <w:p w14:paraId="545D73AB" w14:textId="5635C64C"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861" w:history="1">
        <w:r w:rsidRPr="006F7F70">
          <w:rPr>
            <w:rStyle w:val="Hyperlink"/>
            <w:noProof/>
          </w:rPr>
          <w:t>Annexure 4 - Indigenous Participation Plan</w:t>
        </w:r>
        <w:r>
          <w:rPr>
            <w:noProof/>
            <w:webHidden/>
          </w:rPr>
          <w:tab/>
        </w:r>
        <w:r>
          <w:rPr>
            <w:noProof/>
            <w:webHidden/>
          </w:rPr>
          <w:fldChar w:fldCharType="begin"/>
        </w:r>
        <w:r>
          <w:rPr>
            <w:noProof/>
            <w:webHidden/>
          </w:rPr>
          <w:instrText xml:space="preserve"> PAGEREF _Toc183157861 \h </w:instrText>
        </w:r>
        <w:r>
          <w:rPr>
            <w:noProof/>
            <w:webHidden/>
          </w:rPr>
        </w:r>
        <w:r>
          <w:rPr>
            <w:noProof/>
            <w:webHidden/>
          </w:rPr>
          <w:fldChar w:fldCharType="separate"/>
        </w:r>
        <w:r w:rsidR="00A83EA9">
          <w:rPr>
            <w:noProof/>
            <w:webHidden/>
          </w:rPr>
          <w:t>241</w:t>
        </w:r>
        <w:r>
          <w:rPr>
            <w:noProof/>
            <w:webHidden/>
          </w:rPr>
          <w:fldChar w:fldCharType="end"/>
        </w:r>
      </w:hyperlink>
    </w:p>
    <w:p w14:paraId="202B50D9" w14:textId="0D903C39"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862" w:history="1">
        <w:r w:rsidRPr="006F7F70">
          <w:rPr>
            <w:rStyle w:val="Hyperlink"/>
            <w:noProof/>
          </w:rPr>
          <w:t>Annexure 5 - Supplier environmental sustainability plan</w:t>
        </w:r>
        <w:r>
          <w:rPr>
            <w:noProof/>
            <w:webHidden/>
          </w:rPr>
          <w:tab/>
        </w:r>
        <w:r>
          <w:rPr>
            <w:noProof/>
            <w:webHidden/>
          </w:rPr>
          <w:fldChar w:fldCharType="begin"/>
        </w:r>
        <w:r>
          <w:rPr>
            <w:noProof/>
            <w:webHidden/>
          </w:rPr>
          <w:instrText xml:space="preserve"> PAGEREF _Toc183157862 \h </w:instrText>
        </w:r>
        <w:r>
          <w:rPr>
            <w:noProof/>
            <w:webHidden/>
          </w:rPr>
        </w:r>
        <w:r>
          <w:rPr>
            <w:noProof/>
            <w:webHidden/>
          </w:rPr>
          <w:fldChar w:fldCharType="separate"/>
        </w:r>
        <w:r w:rsidR="00A83EA9">
          <w:rPr>
            <w:noProof/>
            <w:webHidden/>
          </w:rPr>
          <w:t>242</w:t>
        </w:r>
        <w:r>
          <w:rPr>
            <w:noProof/>
            <w:webHidden/>
          </w:rPr>
          <w:fldChar w:fldCharType="end"/>
        </w:r>
      </w:hyperlink>
    </w:p>
    <w:p w14:paraId="38C9539F" w14:textId="143FD726" w:rsidR="00A95C21" w:rsidRDefault="00A95C21">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863" w:history="1">
        <w:r w:rsidRPr="006F7F70">
          <w:rPr>
            <w:rStyle w:val="Hyperlink"/>
            <w:noProof/>
          </w:rPr>
          <w:t>Annexure 6 - gender equality action plan</w:t>
        </w:r>
        <w:r>
          <w:rPr>
            <w:noProof/>
            <w:webHidden/>
          </w:rPr>
          <w:tab/>
        </w:r>
        <w:r>
          <w:rPr>
            <w:noProof/>
            <w:webHidden/>
          </w:rPr>
          <w:fldChar w:fldCharType="begin"/>
        </w:r>
        <w:r>
          <w:rPr>
            <w:noProof/>
            <w:webHidden/>
          </w:rPr>
          <w:instrText xml:space="preserve"> PAGEREF _Toc183157863 \h </w:instrText>
        </w:r>
        <w:r>
          <w:rPr>
            <w:noProof/>
            <w:webHidden/>
          </w:rPr>
        </w:r>
        <w:r>
          <w:rPr>
            <w:noProof/>
            <w:webHidden/>
          </w:rPr>
          <w:fldChar w:fldCharType="separate"/>
        </w:r>
        <w:r w:rsidR="00A83EA9">
          <w:rPr>
            <w:noProof/>
            <w:webHidden/>
          </w:rPr>
          <w:t>243</w:t>
        </w:r>
        <w:r>
          <w:rPr>
            <w:noProof/>
            <w:webHidden/>
          </w:rPr>
          <w:fldChar w:fldCharType="end"/>
        </w:r>
      </w:hyperlink>
    </w:p>
    <w:p w14:paraId="71EC16DA" w14:textId="1E99DCD8" w:rsidR="00CC20FE" w:rsidRDefault="0036732D" w:rsidP="006A131E">
      <w:pPr>
        <w:pStyle w:val="TOC1"/>
        <w:rPr>
          <w:b w:val="0"/>
          <w:caps w:val="0"/>
          <w:noProof/>
        </w:rPr>
      </w:pPr>
      <w:r>
        <w:rPr>
          <w:b w:val="0"/>
          <w:caps w:val="0"/>
        </w:rPr>
        <w:fldChar w:fldCharType="end"/>
      </w:r>
      <w:bookmarkStart w:id="0" w:name="_Toc12875116"/>
      <w:bookmarkStart w:id="1" w:name="_Toc13065406"/>
      <w:bookmarkStart w:id="2" w:name="_Toc112771498"/>
      <w:r w:rsidR="00CC20FE">
        <w:rPr>
          <w:noProof/>
        </w:rPr>
        <w:br w:type="page"/>
      </w:r>
    </w:p>
    <w:p w14:paraId="4A36FD00" w14:textId="6AE86EB5" w:rsidR="0072238D" w:rsidRDefault="007B407E" w:rsidP="00CE2580">
      <w:pPr>
        <w:pStyle w:val="DefenceHeading9"/>
        <w:numPr>
          <w:ilvl w:val="8"/>
          <w:numId w:val="24"/>
        </w:numPr>
        <w:ind w:left="0"/>
      </w:pPr>
      <w:bookmarkStart w:id="3" w:name="_Toc183157590"/>
      <w:r>
        <w:lastRenderedPageBreak/>
        <w:t>FORMAL AGREEMENT</w:t>
      </w:r>
      <w:bookmarkEnd w:id="0"/>
      <w:bookmarkEnd w:id="1"/>
      <w:bookmarkEnd w:id="2"/>
      <w:bookmarkEnd w:id="3"/>
    </w:p>
    <w:p w14:paraId="3A94CADB" w14:textId="77777777" w:rsidR="0072238D" w:rsidRDefault="007B407E">
      <w:pPr>
        <w:pStyle w:val="DefenceNormal"/>
      </w:pPr>
      <w:r>
        <w:rPr>
          <w:szCs w:val="22"/>
        </w:rPr>
        <w:t xml:space="preserve">The </w:t>
      </w:r>
      <w:r w:rsidRPr="009535B1">
        <w:t>Contract</w:t>
      </w:r>
      <w:r>
        <w:rPr>
          <w:szCs w:val="22"/>
        </w:rPr>
        <w:t xml:space="preserve"> is made on                   day of</w:t>
      </w:r>
    </w:p>
    <w:p w14:paraId="793715F0" w14:textId="77777777" w:rsidR="0072238D" w:rsidRDefault="007B407E">
      <w:pPr>
        <w:pStyle w:val="DefenceSubTitle"/>
      </w:pPr>
      <w:r>
        <w:t>Parties</w:t>
      </w:r>
      <w:r>
        <w:tab/>
        <w:t>Commonwealth of Australia</w:t>
      </w:r>
      <w:r>
        <w:tab/>
      </w:r>
      <w:r>
        <w:tab/>
      </w:r>
      <w:r>
        <w:tab/>
      </w:r>
      <w:r>
        <w:tab/>
        <w:t>(</w:t>
      </w:r>
      <w:r w:rsidRPr="009535B1">
        <w:t>Commonwealth</w:t>
      </w:r>
      <w:r>
        <w:t>)</w:t>
      </w:r>
    </w:p>
    <w:p w14:paraId="515184FC" w14:textId="77777777" w:rsidR="0072238D" w:rsidRDefault="007B407E">
      <w:pPr>
        <w:pStyle w:val="DefenceSubTitle"/>
        <w:ind w:left="964"/>
      </w:pPr>
      <w:r>
        <w:t xml:space="preserve">The contractor specified in the </w:t>
      </w:r>
      <w:r w:rsidRPr="009535B1">
        <w:t>Contract Particulars</w:t>
      </w:r>
      <w:r>
        <w:tab/>
        <w:t>(</w:t>
      </w:r>
      <w:r w:rsidRPr="009535B1">
        <w:t>Contractor</w:t>
      </w:r>
      <w:r>
        <w:t>)</w:t>
      </w:r>
    </w:p>
    <w:p w14:paraId="3F67877F" w14:textId="350592E5" w:rsidR="0072238D" w:rsidRDefault="007B407E" w:rsidP="00F52F87">
      <w:pPr>
        <w:pStyle w:val="DefenceSchedule1"/>
        <w:numPr>
          <w:ilvl w:val="0"/>
          <w:numId w:val="26"/>
        </w:numPr>
      </w:pPr>
      <w:r>
        <w:t xml:space="preserve">The </w:t>
      </w:r>
      <w:r w:rsidRPr="009535B1">
        <w:t>Commonwealth</w:t>
      </w:r>
      <w:r>
        <w:t xml:space="preserve"> and the </w:t>
      </w:r>
      <w:r w:rsidRPr="009535B1">
        <w:t>Contractor</w:t>
      </w:r>
      <w:r>
        <w:t xml:space="preserve"> promise to carry out and complete their respective obligations in accordance with</w:t>
      </w:r>
      <w:r w:rsidR="000A2C27">
        <w:t xml:space="preserve"> the</w:t>
      </w:r>
      <w:r>
        <w:t>:</w:t>
      </w:r>
    </w:p>
    <w:p w14:paraId="01C5E5B6" w14:textId="37F87C8C" w:rsidR="0072238D" w:rsidRDefault="007B407E" w:rsidP="00F52F87">
      <w:pPr>
        <w:pStyle w:val="DefenceSchedule3"/>
        <w:numPr>
          <w:ilvl w:val="2"/>
          <w:numId w:val="26"/>
        </w:numPr>
      </w:pPr>
      <w:r>
        <w:t>attached Conditions of Contract; and</w:t>
      </w:r>
    </w:p>
    <w:p w14:paraId="200A310A" w14:textId="25237B0E" w:rsidR="0072238D" w:rsidRDefault="007B407E" w:rsidP="00F52F87">
      <w:pPr>
        <w:pStyle w:val="DefenceSchedule3"/>
        <w:numPr>
          <w:ilvl w:val="2"/>
          <w:numId w:val="26"/>
        </w:numPr>
      </w:pPr>
      <w:bookmarkStart w:id="4" w:name="_Toc490386490"/>
      <w:r>
        <w:t xml:space="preserve">other documents referred to in </w:t>
      </w:r>
      <w:r w:rsidR="005431B8">
        <w:t xml:space="preserve">the definition of "Contract" in </w:t>
      </w:r>
      <w:r>
        <w:t>clause </w:t>
      </w:r>
      <w:r>
        <w:fldChar w:fldCharType="begin"/>
      </w:r>
      <w:r>
        <w:instrText xml:space="preserve"> REF _Ref72297301 \r \h  \* MERGEFORMAT </w:instrText>
      </w:r>
      <w:r>
        <w:fldChar w:fldCharType="separate"/>
      </w:r>
      <w:r w:rsidR="00A95C21">
        <w:t>1.1</w:t>
      </w:r>
      <w:r>
        <w:fldChar w:fldCharType="end"/>
      </w:r>
      <w:r>
        <w:t xml:space="preserve"> of the Conditions of Contract.</w:t>
      </w:r>
    </w:p>
    <w:p w14:paraId="42080FC5" w14:textId="5E730B60" w:rsidR="0072238D" w:rsidRDefault="007B407E" w:rsidP="00F52F87">
      <w:pPr>
        <w:pStyle w:val="DefenceSchedule1"/>
        <w:numPr>
          <w:ilvl w:val="0"/>
          <w:numId w:val="26"/>
        </w:numPr>
      </w:pPr>
      <w:r>
        <w:t xml:space="preserve">The </w:t>
      </w:r>
      <w:r w:rsidRPr="009535B1">
        <w:t>Contractor</w:t>
      </w:r>
      <w:r>
        <w:t xml:space="preserve"> acknowledges (without limiting any provision of the </w:t>
      </w:r>
      <w:r w:rsidRPr="009535B1">
        <w:t>Contract</w:t>
      </w:r>
      <w:r>
        <w:t>) that the managing contractor delivery method:</w:t>
      </w:r>
      <w:r w:rsidR="00B06386">
        <w:t xml:space="preserve">  </w:t>
      </w:r>
    </w:p>
    <w:p w14:paraId="03EFCA84" w14:textId="77777777" w:rsidR="005A526E" w:rsidRPr="005A526E" w:rsidRDefault="005A526E" w:rsidP="00F52F87">
      <w:pPr>
        <w:pStyle w:val="DefenceSchedule3"/>
        <w:numPr>
          <w:ilvl w:val="2"/>
          <w:numId w:val="26"/>
        </w:numPr>
      </w:pPr>
      <w:r w:rsidRPr="005A526E">
        <w:t>involves two phase delivery comprising:</w:t>
      </w:r>
    </w:p>
    <w:p w14:paraId="2138D99C" w14:textId="77777777" w:rsidR="005A526E" w:rsidRPr="005A526E" w:rsidRDefault="005A526E" w:rsidP="00F52F87">
      <w:pPr>
        <w:pStyle w:val="DefenceSchedule4"/>
        <w:numPr>
          <w:ilvl w:val="3"/>
          <w:numId w:val="26"/>
        </w:numPr>
      </w:pPr>
      <w:r w:rsidRPr="005A526E">
        <w:t>an initial preliminary contract in the Planning Phase; and</w:t>
      </w:r>
    </w:p>
    <w:p w14:paraId="1D00FD3B" w14:textId="4D02DE6E" w:rsidR="005A526E" w:rsidRPr="005A526E" w:rsidRDefault="005A526E" w:rsidP="00F52F87">
      <w:pPr>
        <w:pStyle w:val="DefenceSchedule4"/>
        <w:numPr>
          <w:ilvl w:val="3"/>
          <w:numId w:val="26"/>
        </w:numPr>
      </w:pPr>
      <w:r w:rsidRPr="005A526E">
        <w:t>subject to the achievement of Delivery Phase Agreement and Delivery Phase Approval, a subsequent consolidated contract in the Delivery Phase; and</w:t>
      </w:r>
    </w:p>
    <w:p w14:paraId="4A51DFD1" w14:textId="5E0620A5" w:rsidR="0072238D" w:rsidRPr="005A526E" w:rsidRDefault="007B407E" w:rsidP="00F52F87">
      <w:pPr>
        <w:pStyle w:val="DefenceSchedule3"/>
        <w:numPr>
          <w:ilvl w:val="2"/>
          <w:numId w:val="26"/>
        </w:numPr>
      </w:pPr>
      <w:r w:rsidRPr="005A526E">
        <w:t>is intended to:</w:t>
      </w:r>
    </w:p>
    <w:p w14:paraId="42043A4E" w14:textId="77777777" w:rsidR="0072238D" w:rsidRPr="005A526E" w:rsidRDefault="007B407E" w:rsidP="00F52F87">
      <w:pPr>
        <w:pStyle w:val="DefenceSchedule4"/>
        <w:numPr>
          <w:ilvl w:val="3"/>
          <w:numId w:val="26"/>
        </w:numPr>
      </w:pPr>
      <w:r w:rsidRPr="005A526E">
        <w:t>increase collaboration between the Commonwealth and the Contractor</w:t>
      </w:r>
      <w:r w:rsidRPr="005A526E">
        <w:rPr>
          <w:rStyle w:val="Hyperlink"/>
        </w:rPr>
        <w:t xml:space="preserve"> </w:t>
      </w:r>
      <w:r w:rsidRPr="005A526E">
        <w:t>and promote a "one team" culture across all stakeholders;</w:t>
      </w:r>
      <w:r w:rsidR="00532F6D" w:rsidRPr="005A526E">
        <w:t xml:space="preserve"> and</w:t>
      </w:r>
    </w:p>
    <w:p w14:paraId="373D92F6" w14:textId="6DE77C75" w:rsidR="0072238D" w:rsidRDefault="007B407E" w:rsidP="00F52F87">
      <w:pPr>
        <w:pStyle w:val="DefenceSchedule4"/>
        <w:numPr>
          <w:ilvl w:val="3"/>
          <w:numId w:val="26"/>
        </w:numPr>
      </w:pPr>
      <w:r w:rsidRPr="005A526E">
        <w:t>maximise the scope of work delivered for the available funds, so as to optimise the utility of the Works to the end users</w:t>
      </w:r>
      <w:r w:rsidR="005A526E" w:rsidRPr="005A526E">
        <w:t>.</w:t>
      </w:r>
      <w:r w:rsidRPr="005A526E">
        <w:t xml:space="preserve"> </w:t>
      </w:r>
    </w:p>
    <w:p w14:paraId="649E98AD" w14:textId="0D91F5F6" w:rsidR="00F77405" w:rsidRDefault="00F77405" w:rsidP="00025DF4">
      <w:pPr>
        <w:pStyle w:val="DefenceSchedule1"/>
        <w:numPr>
          <w:ilvl w:val="0"/>
          <w:numId w:val="26"/>
        </w:numPr>
      </w:pPr>
      <w:r w:rsidRPr="00F77405">
        <w:t>This Formal Agreement may be executed in any number of counterparts and all such counterparts taken together will be deemed to constitute one and the same instrument.</w:t>
      </w:r>
    </w:p>
    <w:p w14:paraId="3D8EC7DC" w14:textId="430D429F" w:rsidR="00025DF4" w:rsidRPr="00007313" w:rsidRDefault="00025DF4" w:rsidP="00025DF4">
      <w:pPr>
        <w:pStyle w:val="DefenceSchedule1"/>
      </w:pPr>
      <w:r w:rsidRPr="00D05E39">
        <w:rPr>
          <w:b/>
          <w:bCs/>
          <w:i/>
          <w:iCs/>
        </w:rPr>
        <w:t>[</w:t>
      </w:r>
      <w:r w:rsidRPr="00007313">
        <w:rPr>
          <w:b/>
          <w:bCs/>
          <w:i/>
          <w:iCs/>
        </w:rPr>
        <w:t>IF NONE OF THE CONTRACTOR'S ACTIVITIES ARE TO BE CARRIED OUT IN QUEENSLAND, DELETE THE BELOW:</w:t>
      </w:r>
      <w:r w:rsidRPr="00007313">
        <w:t xml:space="preserve"> This Contract is not subject to the condition that would otherwise be implied by section 67K(2) of the </w:t>
      </w:r>
      <w:r w:rsidRPr="00007313">
        <w:rPr>
          <w:i/>
          <w:iCs/>
        </w:rPr>
        <w:t>Queensland Building and Construction Commission Act 1991</w:t>
      </w:r>
      <w:r w:rsidRPr="00007313">
        <w:t xml:space="preserve"> (Qld).  Section 67K(2) implies a condition into building contracts that the total value of security is not to be more than 5% of the Contract Price of the Contract, unless the Contract expressly provides otherwise.  Under this Contract, the parties agree that the amount of the security provided by the Contractor is governed by clause </w:t>
      </w:r>
      <w:r w:rsidRPr="00007313">
        <w:fldChar w:fldCharType="begin"/>
      </w:r>
      <w:r w:rsidRPr="00007313">
        <w:instrText xml:space="preserve"> REF _Ref76731882 \w \h </w:instrText>
      </w:r>
      <w:r w:rsidR="00007313">
        <w:instrText xml:space="preserve"> \* MERGEFORMAT </w:instrText>
      </w:r>
      <w:r w:rsidRPr="00007313">
        <w:fldChar w:fldCharType="separate"/>
      </w:r>
      <w:r w:rsidR="00A95C21">
        <w:t>4</w:t>
      </w:r>
      <w:r w:rsidRPr="00007313">
        <w:fldChar w:fldCharType="end"/>
      </w:r>
      <w:r w:rsidRPr="00007313">
        <w:t>.</w:t>
      </w:r>
    </w:p>
    <w:p w14:paraId="29960815" w14:textId="77777777" w:rsidR="00025DF4" w:rsidRPr="00007313" w:rsidRDefault="00025DF4" w:rsidP="00025DF4">
      <w:pPr>
        <w:pStyle w:val="DefenceSchedule1"/>
        <w:numPr>
          <w:ilvl w:val="0"/>
          <w:numId w:val="0"/>
        </w:numPr>
        <w:ind w:left="964"/>
        <w:rPr>
          <w:b/>
          <w:bCs/>
        </w:rPr>
      </w:pPr>
      <w:r w:rsidRPr="00007313">
        <w:rPr>
          <w:b/>
          <w:bCs/>
        </w:rPr>
        <w:t xml:space="preserve">Initialled for and on behalf of the Contractor: </w:t>
      </w:r>
    </w:p>
    <w:p w14:paraId="7BC0DA34" w14:textId="77777777" w:rsidR="00025DF4" w:rsidRPr="00007313" w:rsidRDefault="00025DF4" w:rsidP="00025DF4">
      <w:pPr>
        <w:pStyle w:val="DefenceSchedule1"/>
        <w:numPr>
          <w:ilvl w:val="0"/>
          <w:numId w:val="0"/>
        </w:numPr>
        <w:ind w:left="964"/>
        <w:rPr>
          <w:b/>
          <w:bCs/>
        </w:rPr>
      </w:pPr>
      <w:r w:rsidRPr="00007313">
        <w:rPr>
          <w:b/>
          <w:bCs/>
        </w:rPr>
        <w:t>Initialled for and on behalf of the Commonwealth:</w:t>
      </w:r>
    </w:p>
    <w:p w14:paraId="307FEF28" w14:textId="77777777" w:rsidR="00025DF4" w:rsidRPr="00007313" w:rsidRDefault="00025DF4" w:rsidP="00025DF4">
      <w:pPr>
        <w:pStyle w:val="DefenceSchedule1"/>
        <w:numPr>
          <w:ilvl w:val="0"/>
          <w:numId w:val="0"/>
        </w:numPr>
        <w:ind w:left="964"/>
      </w:pPr>
      <w:r w:rsidRPr="00007313">
        <w:t>Despite any other provision of the Contract, the parties agree that where:</w:t>
      </w:r>
    </w:p>
    <w:p w14:paraId="3706AB85" w14:textId="77777777" w:rsidR="00025DF4" w:rsidRPr="00007313" w:rsidRDefault="00025DF4" w:rsidP="00025DF4">
      <w:pPr>
        <w:pStyle w:val="DefenceSchedule3"/>
      </w:pPr>
      <w:r w:rsidRPr="00007313">
        <w:t xml:space="preserve">section 67N of the </w:t>
      </w:r>
      <w:r w:rsidRPr="00007313">
        <w:rPr>
          <w:i/>
          <w:iCs/>
        </w:rPr>
        <w:t>Queensland Building and Construction Commission Act 1991</w:t>
      </w:r>
      <w:r w:rsidRPr="00007313">
        <w:t xml:space="preserve"> (Qld) applies; and</w:t>
      </w:r>
    </w:p>
    <w:p w14:paraId="15EEECEE" w14:textId="77777777" w:rsidR="00025DF4" w:rsidRPr="00007313" w:rsidRDefault="00025DF4" w:rsidP="00025DF4">
      <w:pPr>
        <w:pStyle w:val="DefenceSchedule3"/>
      </w:pPr>
      <w:r w:rsidRPr="00007313">
        <w:t xml:space="preserve">to the extent that the Contract provides that the total of all securities held by the Commonwealth shall exceed 2.5% of the Contract Price after Completion, </w:t>
      </w:r>
    </w:p>
    <w:p w14:paraId="18A7984E" w14:textId="4388F4E2" w:rsidR="00025DF4" w:rsidRPr="005A526E" w:rsidRDefault="00025DF4" w:rsidP="00025DF4">
      <w:pPr>
        <w:pStyle w:val="DefenceSchedule1"/>
        <w:numPr>
          <w:ilvl w:val="0"/>
          <w:numId w:val="0"/>
        </w:numPr>
        <w:ind w:left="964"/>
      </w:pPr>
      <w:r w:rsidRPr="00007313">
        <w:t>the amount of the excess does not relate to the need to correct defects identified in the Defects Liability Period, but instead to the recovery by the Commonwealth</w:t>
      </w:r>
      <w:r>
        <w:t xml:space="preserve"> of any costs, damages, liabilities or other amounts which may become payable to the Commonwealth by the Contractor under or in connection with the Contract, the Contractor’s performance of the Contract or any breach of Contract by the Contractor.</w:t>
      </w:r>
      <w:r w:rsidRPr="00D05E39">
        <w:rPr>
          <w:b/>
          <w:bCs/>
          <w:i/>
          <w:iCs/>
        </w:rPr>
        <w:t>]</w:t>
      </w:r>
    </w:p>
    <w:bookmarkEnd w:id="4"/>
    <w:p w14:paraId="5F97181B" w14:textId="77777777" w:rsidR="0072238D" w:rsidRDefault="007B407E">
      <w:pPr>
        <w:pStyle w:val="DefenceBoldNormal"/>
        <w:rPr>
          <w:rFonts w:ascii="Arial" w:hAnsi="Arial" w:cs="Arial"/>
        </w:rPr>
      </w:pPr>
      <w:r>
        <w:rPr>
          <w:rFonts w:ascii="Arial" w:hAnsi="Arial" w:cs="Arial"/>
        </w:rPr>
        <w:br w:type="page"/>
      </w:r>
      <w:r>
        <w:rPr>
          <w:rFonts w:ascii="Arial" w:hAnsi="Arial" w:cs="Arial"/>
        </w:rPr>
        <w:lastRenderedPageBreak/>
        <w:t>SIGNED as an agreement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72238D" w14:paraId="602D5460" w14:textId="77777777">
        <w:trPr>
          <w:cantSplit/>
        </w:trPr>
        <w:tc>
          <w:tcPr>
            <w:tcW w:w="4400" w:type="dxa"/>
          </w:tcPr>
          <w:p w14:paraId="4284A36B" w14:textId="77777777" w:rsidR="0072238D" w:rsidRDefault="007B407E">
            <w:r>
              <w:rPr>
                <w:rFonts w:cs="Arial"/>
                <w:b/>
                <w:bCs/>
              </w:rPr>
              <w:t>Signed</w:t>
            </w:r>
            <w:r>
              <w:rPr>
                <w:rFonts w:cs="Arial"/>
                <w:bCs/>
              </w:rPr>
              <w:t xml:space="preserve"> </w:t>
            </w:r>
            <w:r>
              <w:t xml:space="preserve">for and on behalf of </w:t>
            </w:r>
            <w:r>
              <w:rPr>
                <w:rFonts w:cs="Arial"/>
                <w:bCs/>
              </w:rPr>
              <w:t>the</w:t>
            </w:r>
            <w:r>
              <w:rPr>
                <w:rFonts w:cs="Arial"/>
                <w:b/>
                <w:bCs/>
              </w:rPr>
              <w:t> Commonwealth of Australia</w:t>
            </w:r>
            <w:r>
              <w:rPr>
                <w:lang w:val="en-US"/>
              </w:rPr>
              <w:t xml:space="preserve"> </w:t>
            </w:r>
            <w:r>
              <w:t>in the</w:t>
            </w:r>
            <w:r>
              <w:rPr>
                <w:lang w:val="en-US"/>
              </w:rPr>
              <w:t xml:space="preserve"> presence of</w:t>
            </w:r>
            <w:r>
              <w:t>:</w:t>
            </w:r>
          </w:p>
        </w:tc>
        <w:tc>
          <w:tcPr>
            <w:tcW w:w="330" w:type="dxa"/>
            <w:tcBorders>
              <w:right w:val="single" w:sz="4" w:space="0" w:color="auto"/>
            </w:tcBorders>
          </w:tcPr>
          <w:p w14:paraId="757E1104" w14:textId="77777777" w:rsidR="0072238D" w:rsidRDefault="0072238D">
            <w:pPr>
              <w:keepNext/>
              <w:keepLines/>
              <w:spacing w:after="0"/>
              <w:rPr>
                <w:szCs w:val="20"/>
              </w:rPr>
            </w:pPr>
          </w:p>
        </w:tc>
        <w:tc>
          <w:tcPr>
            <w:tcW w:w="330" w:type="dxa"/>
            <w:tcBorders>
              <w:left w:val="single" w:sz="4" w:space="0" w:color="auto"/>
            </w:tcBorders>
          </w:tcPr>
          <w:p w14:paraId="005FBBCC" w14:textId="77777777" w:rsidR="0072238D" w:rsidRDefault="0072238D">
            <w:pPr>
              <w:keepNext/>
              <w:keepLines/>
              <w:spacing w:after="0"/>
              <w:rPr>
                <w:szCs w:val="20"/>
              </w:rPr>
            </w:pPr>
          </w:p>
        </w:tc>
        <w:tc>
          <w:tcPr>
            <w:tcW w:w="4290" w:type="dxa"/>
          </w:tcPr>
          <w:p w14:paraId="73B41F9A" w14:textId="77777777" w:rsidR="0072238D" w:rsidRDefault="0072238D">
            <w:pPr>
              <w:keepNext/>
              <w:keepLines/>
              <w:spacing w:after="0"/>
              <w:rPr>
                <w:szCs w:val="20"/>
              </w:rPr>
            </w:pPr>
          </w:p>
        </w:tc>
      </w:tr>
      <w:tr w:rsidR="0072238D" w14:paraId="170366A5" w14:textId="77777777">
        <w:trPr>
          <w:cantSplit/>
          <w:trHeight w:hRule="exact" w:val="737"/>
        </w:trPr>
        <w:tc>
          <w:tcPr>
            <w:tcW w:w="4400" w:type="dxa"/>
            <w:tcBorders>
              <w:bottom w:val="single" w:sz="4" w:space="0" w:color="auto"/>
            </w:tcBorders>
          </w:tcPr>
          <w:p w14:paraId="460AD1A6" w14:textId="77777777" w:rsidR="0072238D" w:rsidRDefault="0072238D">
            <w:pPr>
              <w:keepNext/>
              <w:keepLines/>
              <w:spacing w:after="0"/>
              <w:rPr>
                <w:szCs w:val="20"/>
              </w:rPr>
            </w:pPr>
          </w:p>
        </w:tc>
        <w:tc>
          <w:tcPr>
            <w:tcW w:w="330" w:type="dxa"/>
            <w:tcBorders>
              <w:right w:val="single" w:sz="4" w:space="0" w:color="auto"/>
            </w:tcBorders>
          </w:tcPr>
          <w:p w14:paraId="2819A0ED" w14:textId="77777777" w:rsidR="0072238D" w:rsidRDefault="0072238D">
            <w:pPr>
              <w:keepNext/>
              <w:keepLines/>
              <w:spacing w:after="0"/>
              <w:rPr>
                <w:szCs w:val="20"/>
              </w:rPr>
            </w:pPr>
          </w:p>
        </w:tc>
        <w:tc>
          <w:tcPr>
            <w:tcW w:w="330" w:type="dxa"/>
            <w:tcBorders>
              <w:left w:val="single" w:sz="4" w:space="0" w:color="auto"/>
            </w:tcBorders>
          </w:tcPr>
          <w:p w14:paraId="7A3F72D8" w14:textId="77777777" w:rsidR="0072238D" w:rsidRDefault="0072238D">
            <w:pPr>
              <w:keepNext/>
              <w:keepLines/>
              <w:spacing w:after="0"/>
              <w:rPr>
                <w:szCs w:val="20"/>
              </w:rPr>
            </w:pPr>
          </w:p>
        </w:tc>
        <w:tc>
          <w:tcPr>
            <w:tcW w:w="4290" w:type="dxa"/>
            <w:tcBorders>
              <w:bottom w:val="single" w:sz="4" w:space="0" w:color="auto"/>
            </w:tcBorders>
          </w:tcPr>
          <w:p w14:paraId="6F25C4FF" w14:textId="77777777" w:rsidR="0072238D" w:rsidRDefault="0072238D">
            <w:pPr>
              <w:keepNext/>
              <w:keepLines/>
              <w:spacing w:after="0"/>
              <w:rPr>
                <w:szCs w:val="20"/>
              </w:rPr>
            </w:pPr>
          </w:p>
        </w:tc>
      </w:tr>
      <w:tr w:rsidR="0072238D" w14:paraId="6FECCA6F" w14:textId="77777777">
        <w:trPr>
          <w:cantSplit/>
        </w:trPr>
        <w:tc>
          <w:tcPr>
            <w:tcW w:w="4400" w:type="dxa"/>
            <w:tcBorders>
              <w:top w:val="single" w:sz="4" w:space="0" w:color="auto"/>
            </w:tcBorders>
          </w:tcPr>
          <w:p w14:paraId="78859317" w14:textId="77777777" w:rsidR="0072238D" w:rsidRDefault="007B407E">
            <w:r>
              <w:t>Signature of Witness</w:t>
            </w:r>
          </w:p>
        </w:tc>
        <w:tc>
          <w:tcPr>
            <w:tcW w:w="330" w:type="dxa"/>
          </w:tcPr>
          <w:p w14:paraId="3768E0AD" w14:textId="77777777" w:rsidR="0072238D" w:rsidRDefault="0072238D">
            <w:pPr>
              <w:keepNext/>
              <w:keepLines/>
              <w:spacing w:after="0"/>
              <w:rPr>
                <w:szCs w:val="20"/>
              </w:rPr>
            </w:pPr>
          </w:p>
        </w:tc>
        <w:tc>
          <w:tcPr>
            <w:tcW w:w="330" w:type="dxa"/>
          </w:tcPr>
          <w:p w14:paraId="4D80287C" w14:textId="77777777" w:rsidR="0072238D" w:rsidRDefault="0072238D">
            <w:pPr>
              <w:keepNext/>
              <w:keepLines/>
              <w:spacing w:after="0"/>
              <w:rPr>
                <w:szCs w:val="20"/>
              </w:rPr>
            </w:pPr>
          </w:p>
        </w:tc>
        <w:tc>
          <w:tcPr>
            <w:tcW w:w="4290" w:type="dxa"/>
            <w:tcBorders>
              <w:top w:val="single" w:sz="4" w:space="0" w:color="auto"/>
            </w:tcBorders>
          </w:tcPr>
          <w:p w14:paraId="489DFC81" w14:textId="77777777" w:rsidR="0072238D" w:rsidRDefault="007B407E">
            <w:r>
              <w:t>Signature of Authorised Officer</w:t>
            </w:r>
          </w:p>
        </w:tc>
      </w:tr>
      <w:tr w:rsidR="0072238D" w14:paraId="52DBE012" w14:textId="77777777">
        <w:trPr>
          <w:cantSplit/>
          <w:trHeight w:hRule="exact" w:val="737"/>
        </w:trPr>
        <w:tc>
          <w:tcPr>
            <w:tcW w:w="4400" w:type="dxa"/>
            <w:tcBorders>
              <w:bottom w:val="single" w:sz="4" w:space="0" w:color="auto"/>
            </w:tcBorders>
          </w:tcPr>
          <w:p w14:paraId="6A1F01E7" w14:textId="77777777" w:rsidR="0072238D" w:rsidRDefault="0072238D">
            <w:pPr>
              <w:keepNext/>
              <w:keepLines/>
              <w:spacing w:after="0"/>
              <w:rPr>
                <w:szCs w:val="20"/>
              </w:rPr>
            </w:pPr>
          </w:p>
        </w:tc>
        <w:tc>
          <w:tcPr>
            <w:tcW w:w="330" w:type="dxa"/>
          </w:tcPr>
          <w:p w14:paraId="4298E53E" w14:textId="77777777" w:rsidR="0072238D" w:rsidRDefault="0072238D">
            <w:pPr>
              <w:keepNext/>
              <w:keepLines/>
              <w:spacing w:after="0"/>
              <w:rPr>
                <w:szCs w:val="20"/>
              </w:rPr>
            </w:pPr>
          </w:p>
        </w:tc>
        <w:tc>
          <w:tcPr>
            <w:tcW w:w="330" w:type="dxa"/>
          </w:tcPr>
          <w:p w14:paraId="7E9F4BB1" w14:textId="77777777" w:rsidR="0072238D" w:rsidRDefault="0072238D">
            <w:pPr>
              <w:keepNext/>
              <w:keepLines/>
              <w:spacing w:after="0"/>
              <w:rPr>
                <w:szCs w:val="20"/>
              </w:rPr>
            </w:pPr>
          </w:p>
        </w:tc>
        <w:tc>
          <w:tcPr>
            <w:tcW w:w="4290" w:type="dxa"/>
            <w:tcBorders>
              <w:bottom w:val="single" w:sz="4" w:space="0" w:color="auto"/>
            </w:tcBorders>
          </w:tcPr>
          <w:p w14:paraId="4027D324" w14:textId="77777777" w:rsidR="0072238D" w:rsidRDefault="0072238D">
            <w:pPr>
              <w:keepNext/>
              <w:keepLines/>
              <w:spacing w:after="0"/>
              <w:rPr>
                <w:szCs w:val="20"/>
              </w:rPr>
            </w:pPr>
          </w:p>
        </w:tc>
      </w:tr>
      <w:tr w:rsidR="0072238D" w14:paraId="715A00DC" w14:textId="77777777">
        <w:trPr>
          <w:cantSplit/>
        </w:trPr>
        <w:tc>
          <w:tcPr>
            <w:tcW w:w="4400" w:type="dxa"/>
            <w:tcBorders>
              <w:top w:val="single" w:sz="4" w:space="0" w:color="auto"/>
            </w:tcBorders>
          </w:tcPr>
          <w:p w14:paraId="58300421" w14:textId="77777777" w:rsidR="0072238D" w:rsidRDefault="007B407E">
            <w:pPr>
              <w:rPr>
                <w:noProof/>
              </w:rPr>
            </w:pPr>
            <w:r>
              <w:t>Name of Witness in full</w:t>
            </w:r>
          </w:p>
        </w:tc>
        <w:tc>
          <w:tcPr>
            <w:tcW w:w="330" w:type="dxa"/>
          </w:tcPr>
          <w:p w14:paraId="451B4DEA" w14:textId="77777777" w:rsidR="0072238D" w:rsidRDefault="0072238D">
            <w:pPr>
              <w:keepLines/>
              <w:spacing w:after="0"/>
              <w:rPr>
                <w:szCs w:val="20"/>
              </w:rPr>
            </w:pPr>
          </w:p>
        </w:tc>
        <w:tc>
          <w:tcPr>
            <w:tcW w:w="330" w:type="dxa"/>
          </w:tcPr>
          <w:p w14:paraId="4388E160" w14:textId="77777777" w:rsidR="0072238D" w:rsidRDefault="0072238D">
            <w:pPr>
              <w:keepLines/>
              <w:spacing w:after="0"/>
              <w:rPr>
                <w:szCs w:val="20"/>
              </w:rPr>
            </w:pPr>
          </w:p>
        </w:tc>
        <w:tc>
          <w:tcPr>
            <w:tcW w:w="4290" w:type="dxa"/>
            <w:tcBorders>
              <w:top w:val="single" w:sz="4" w:space="0" w:color="auto"/>
            </w:tcBorders>
          </w:tcPr>
          <w:p w14:paraId="753AF1C5" w14:textId="77777777" w:rsidR="0072238D" w:rsidRDefault="007B407E">
            <w:r>
              <w:t>Name of Authorised Officer in full</w:t>
            </w:r>
          </w:p>
        </w:tc>
      </w:tr>
    </w:tbl>
    <w:p w14:paraId="24DFE026" w14:textId="77777777" w:rsidR="0072238D" w:rsidRDefault="0072238D">
      <w:pPr>
        <w:pStyle w:val="DefenceNormal"/>
      </w:pPr>
    </w:p>
    <w:p w14:paraId="3BA6DEC2" w14:textId="77777777" w:rsidR="0072238D" w:rsidRDefault="007B407E">
      <w:pPr>
        <w:pStyle w:val="DefenceNormal"/>
        <w:rPr>
          <w:b/>
          <w:i/>
        </w:rPr>
      </w:pPr>
      <w:r>
        <w:rPr>
          <w:b/>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1D7408" w14:paraId="146988B8" w14:textId="77777777" w:rsidTr="001D7408">
        <w:trPr>
          <w:cantSplit/>
        </w:trPr>
        <w:tc>
          <w:tcPr>
            <w:tcW w:w="4400" w:type="dxa"/>
            <w:hideMark/>
          </w:tcPr>
          <w:p w14:paraId="74B4C02E" w14:textId="77777777" w:rsidR="001D7408" w:rsidRDefault="001D7408">
            <w:pPr>
              <w:pStyle w:val="TableText"/>
              <w:keepNext/>
              <w:keepLines/>
              <w:rPr>
                <w:color w:val="000000"/>
              </w:rPr>
            </w:pPr>
            <w:r>
              <w:rPr>
                <w:rFonts w:cs="Arial"/>
                <w:b/>
                <w:bCs/>
              </w:rPr>
              <w:t xml:space="preserve">Executed </w:t>
            </w:r>
            <w:r>
              <w:t xml:space="preserve">by the </w:t>
            </w:r>
            <w:r>
              <w:rPr>
                <w:rFonts w:cs="Arial"/>
                <w:b/>
                <w:bCs/>
              </w:rPr>
              <w:t>Contractor</w:t>
            </w:r>
            <w:r>
              <w:rPr>
                <w:b/>
                <w:bCs/>
              </w:rPr>
              <w:t xml:space="preserve"> </w:t>
            </w:r>
            <w:r>
              <w:t xml:space="preserve">in accordance with section 127 of the </w:t>
            </w:r>
            <w:r>
              <w:rPr>
                <w:i/>
              </w:rPr>
              <w:t>Corporations Act 2001</w:t>
            </w:r>
            <w:r>
              <w:t xml:space="preserve"> (</w:t>
            </w:r>
            <w:proofErr w:type="spellStart"/>
            <w:r>
              <w:t>Cth</w:t>
            </w:r>
            <w:proofErr w:type="spellEnd"/>
            <w:r>
              <w:t>):</w:t>
            </w:r>
          </w:p>
        </w:tc>
        <w:tc>
          <w:tcPr>
            <w:tcW w:w="330" w:type="dxa"/>
            <w:tcBorders>
              <w:top w:val="nil"/>
              <w:left w:val="nil"/>
              <w:bottom w:val="nil"/>
              <w:right w:val="single" w:sz="4" w:space="0" w:color="auto"/>
            </w:tcBorders>
          </w:tcPr>
          <w:p w14:paraId="553D8B49" w14:textId="77777777" w:rsidR="001D7408" w:rsidRDefault="001D7408">
            <w:pPr>
              <w:pStyle w:val="TableText"/>
              <w:keepNext/>
              <w:keepLines/>
              <w:rPr>
                <w:color w:val="000000"/>
              </w:rPr>
            </w:pPr>
          </w:p>
        </w:tc>
        <w:tc>
          <w:tcPr>
            <w:tcW w:w="330" w:type="dxa"/>
            <w:tcBorders>
              <w:top w:val="nil"/>
              <w:left w:val="single" w:sz="4" w:space="0" w:color="auto"/>
              <w:bottom w:val="nil"/>
              <w:right w:val="nil"/>
            </w:tcBorders>
          </w:tcPr>
          <w:p w14:paraId="351562FC" w14:textId="77777777" w:rsidR="001D7408" w:rsidRDefault="001D7408">
            <w:pPr>
              <w:pStyle w:val="TableText"/>
              <w:keepNext/>
              <w:keepLines/>
              <w:rPr>
                <w:color w:val="000000"/>
              </w:rPr>
            </w:pPr>
          </w:p>
        </w:tc>
        <w:tc>
          <w:tcPr>
            <w:tcW w:w="4290" w:type="dxa"/>
          </w:tcPr>
          <w:p w14:paraId="108333DE" w14:textId="77777777" w:rsidR="001D7408" w:rsidRDefault="001D7408">
            <w:pPr>
              <w:pStyle w:val="TableText"/>
              <w:keepNext/>
              <w:keepLines/>
              <w:rPr>
                <w:color w:val="000000"/>
              </w:rPr>
            </w:pPr>
          </w:p>
        </w:tc>
      </w:tr>
      <w:tr w:rsidR="001D7408" w14:paraId="774399A7" w14:textId="77777777" w:rsidTr="001D7408">
        <w:trPr>
          <w:cantSplit/>
          <w:trHeight w:hRule="exact" w:val="737"/>
        </w:trPr>
        <w:tc>
          <w:tcPr>
            <w:tcW w:w="4400" w:type="dxa"/>
            <w:tcBorders>
              <w:top w:val="nil"/>
              <w:left w:val="nil"/>
              <w:bottom w:val="single" w:sz="4" w:space="0" w:color="auto"/>
              <w:right w:val="nil"/>
            </w:tcBorders>
          </w:tcPr>
          <w:p w14:paraId="2FAEAFBF" w14:textId="77777777" w:rsidR="001D7408" w:rsidRDefault="001D7408">
            <w:pPr>
              <w:pStyle w:val="TableText"/>
              <w:keepNext/>
              <w:keepLines/>
              <w:rPr>
                <w:color w:val="000000"/>
              </w:rPr>
            </w:pPr>
          </w:p>
        </w:tc>
        <w:tc>
          <w:tcPr>
            <w:tcW w:w="330" w:type="dxa"/>
            <w:tcBorders>
              <w:top w:val="nil"/>
              <w:left w:val="nil"/>
              <w:bottom w:val="nil"/>
              <w:right w:val="single" w:sz="4" w:space="0" w:color="auto"/>
            </w:tcBorders>
          </w:tcPr>
          <w:p w14:paraId="5B98EF01" w14:textId="77777777" w:rsidR="001D7408" w:rsidRDefault="001D7408">
            <w:pPr>
              <w:pStyle w:val="TableText"/>
              <w:keepNext/>
              <w:keepLines/>
              <w:rPr>
                <w:color w:val="000000"/>
              </w:rPr>
            </w:pPr>
          </w:p>
        </w:tc>
        <w:tc>
          <w:tcPr>
            <w:tcW w:w="330" w:type="dxa"/>
            <w:tcBorders>
              <w:top w:val="nil"/>
              <w:left w:val="single" w:sz="4" w:space="0" w:color="auto"/>
              <w:bottom w:val="nil"/>
              <w:right w:val="nil"/>
            </w:tcBorders>
          </w:tcPr>
          <w:p w14:paraId="1515D12F" w14:textId="77777777" w:rsidR="001D7408" w:rsidRDefault="001D7408">
            <w:pPr>
              <w:pStyle w:val="TableText"/>
              <w:keepNext/>
              <w:keepLines/>
              <w:rPr>
                <w:color w:val="000000"/>
              </w:rPr>
            </w:pPr>
          </w:p>
        </w:tc>
        <w:tc>
          <w:tcPr>
            <w:tcW w:w="4290" w:type="dxa"/>
            <w:tcBorders>
              <w:top w:val="nil"/>
              <w:left w:val="nil"/>
              <w:bottom w:val="single" w:sz="4" w:space="0" w:color="auto"/>
              <w:right w:val="nil"/>
            </w:tcBorders>
          </w:tcPr>
          <w:p w14:paraId="0106A70F" w14:textId="77777777" w:rsidR="001D7408" w:rsidRDefault="001D7408">
            <w:pPr>
              <w:pStyle w:val="TableText"/>
              <w:keepNext/>
              <w:keepLines/>
              <w:rPr>
                <w:color w:val="000000"/>
              </w:rPr>
            </w:pPr>
          </w:p>
        </w:tc>
      </w:tr>
      <w:tr w:rsidR="001D7408" w14:paraId="41BB4911" w14:textId="77777777" w:rsidTr="001D7408">
        <w:trPr>
          <w:cantSplit/>
        </w:trPr>
        <w:tc>
          <w:tcPr>
            <w:tcW w:w="4400" w:type="dxa"/>
            <w:tcBorders>
              <w:top w:val="single" w:sz="4" w:space="0" w:color="auto"/>
              <w:left w:val="nil"/>
              <w:bottom w:val="nil"/>
              <w:right w:val="nil"/>
            </w:tcBorders>
            <w:hideMark/>
          </w:tcPr>
          <w:p w14:paraId="776A8624" w14:textId="77777777" w:rsidR="001D7408" w:rsidRDefault="001D7408">
            <w:pPr>
              <w:pStyle w:val="TableText"/>
              <w:keepNext/>
              <w:keepLines/>
              <w:rPr>
                <w:color w:val="000000"/>
              </w:rPr>
            </w:pPr>
            <w:r>
              <w:rPr>
                <w:color w:val="000000"/>
              </w:rPr>
              <w:t>Signature of director</w:t>
            </w:r>
          </w:p>
        </w:tc>
        <w:tc>
          <w:tcPr>
            <w:tcW w:w="330" w:type="dxa"/>
          </w:tcPr>
          <w:p w14:paraId="4CA8FCCD" w14:textId="77777777" w:rsidR="001D7408" w:rsidRDefault="001D7408">
            <w:pPr>
              <w:pStyle w:val="TableText"/>
              <w:keepNext/>
              <w:keepLines/>
              <w:rPr>
                <w:color w:val="000000"/>
              </w:rPr>
            </w:pPr>
          </w:p>
        </w:tc>
        <w:tc>
          <w:tcPr>
            <w:tcW w:w="330" w:type="dxa"/>
          </w:tcPr>
          <w:p w14:paraId="09F729B4" w14:textId="77777777" w:rsidR="001D7408" w:rsidRDefault="001D7408">
            <w:pPr>
              <w:pStyle w:val="TableText"/>
              <w:keepNext/>
              <w:keepLines/>
              <w:rPr>
                <w:color w:val="000000"/>
              </w:rPr>
            </w:pPr>
          </w:p>
        </w:tc>
        <w:tc>
          <w:tcPr>
            <w:tcW w:w="4290" w:type="dxa"/>
            <w:tcBorders>
              <w:top w:val="single" w:sz="4" w:space="0" w:color="auto"/>
              <w:left w:val="nil"/>
              <w:bottom w:val="nil"/>
              <w:right w:val="nil"/>
            </w:tcBorders>
            <w:hideMark/>
          </w:tcPr>
          <w:p w14:paraId="6A07A113" w14:textId="77777777" w:rsidR="001D7408" w:rsidRDefault="001D7408">
            <w:pPr>
              <w:pStyle w:val="TableText"/>
              <w:keepNext/>
              <w:keepLines/>
              <w:rPr>
                <w:color w:val="000000"/>
              </w:rPr>
            </w:pPr>
            <w:r>
              <w:t xml:space="preserve">Signature of company secretary/director </w:t>
            </w:r>
            <w:r>
              <w:rPr>
                <w:b/>
                <w:i/>
              </w:rPr>
              <w:t>[</w:t>
            </w:r>
            <w:r>
              <w:rPr>
                <w:b/>
                <w:i/>
                <w:iCs/>
              </w:rPr>
              <w:t>delete position as appropriate</w:t>
            </w:r>
            <w:r>
              <w:rPr>
                <w:b/>
                <w:i/>
              </w:rPr>
              <w:t>]</w:t>
            </w:r>
          </w:p>
        </w:tc>
      </w:tr>
      <w:tr w:rsidR="001D7408" w14:paraId="76DF065A" w14:textId="77777777" w:rsidTr="001D7408">
        <w:trPr>
          <w:cantSplit/>
          <w:trHeight w:hRule="exact" w:val="737"/>
        </w:trPr>
        <w:tc>
          <w:tcPr>
            <w:tcW w:w="4400" w:type="dxa"/>
          </w:tcPr>
          <w:p w14:paraId="48EEF1FC" w14:textId="77777777" w:rsidR="001D7408" w:rsidRDefault="001D7408">
            <w:pPr>
              <w:pStyle w:val="TableText"/>
              <w:keepNext/>
              <w:keepLines/>
              <w:rPr>
                <w:color w:val="000000"/>
              </w:rPr>
            </w:pPr>
          </w:p>
        </w:tc>
        <w:tc>
          <w:tcPr>
            <w:tcW w:w="330" w:type="dxa"/>
          </w:tcPr>
          <w:p w14:paraId="11C61E1A" w14:textId="77777777" w:rsidR="001D7408" w:rsidRDefault="001D7408">
            <w:pPr>
              <w:pStyle w:val="TableText"/>
              <w:keepNext/>
              <w:keepLines/>
              <w:rPr>
                <w:color w:val="000000"/>
              </w:rPr>
            </w:pPr>
          </w:p>
        </w:tc>
        <w:tc>
          <w:tcPr>
            <w:tcW w:w="330" w:type="dxa"/>
          </w:tcPr>
          <w:p w14:paraId="787D7ED8" w14:textId="77777777" w:rsidR="001D7408" w:rsidRDefault="001D7408">
            <w:pPr>
              <w:pStyle w:val="TableText"/>
              <w:keepNext/>
              <w:keepLines/>
              <w:rPr>
                <w:color w:val="000000"/>
              </w:rPr>
            </w:pPr>
          </w:p>
        </w:tc>
        <w:tc>
          <w:tcPr>
            <w:tcW w:w="4290" w:type="dxa"/>
          </w:tcPr>
          <w:p w14:paraId="0178158A" w14:textId="77777777" w:rsidR="001D7408" w:rsidRDefault="001D7408">
            <w:pPr>
              <w:pStyle w:val="TableText"/>
              <w:keepNext/>
              <w:keepLines/>
              <w:rPr>
                <w:color w:val="000000"/>
              </w:rPr>
            </w:pPr>
          </w:p>
        </w:tc>
      </w:tr>
      <w:tr w:rsidR="001D7408" w14:paraId="31A5400D" w14:textId="77777777" w:rsidTr="001D7408">
        <w:trPr>
          <w:cantSplit/>
        </w:trPr>
        <w:tc>
          <w:tcPr>
            <w:tcW w:w="4400" w:type="dxa"/>
            <w:tcBorders>
              <w:top w:val="single" w:sz="4" w:space="0" w:color="auto"/>
              <w:left w:val="nil"/>
              <w:bottom w:val="nil"/>
              <w:right w:val="nil"/>
            </w:tcBorders>
            <w:hideMark/>
          </w:tcPr>
          <w:p w14:paraId="6503A5E0" w14:textId="6174DA03" w:rsidR="001D7408" w:rsidRDefault="001D7408">
            <w:pPr>
              <w:pStyle w:val="TableText"/>
              <w:keepLines/>
              <w:rPr>
                <w:noProof/>
                <w:color w:val="000000"/>
              </w:rPr>
            </w:pPr>
            <w:r>
              <w:t>Full name of director who states that they are a director of</w:t>
            </w:r>
            <w:r w:rsidR="00231918">
              <w:t xml:space="preserve"> the</w:t>
            </w:r>
            <w:r>
              <w:t xml:space="preserve"> </w:t>
            </w:r>
            <w:r>
              <w:rPr>
                <w:rFonts w:cs="Arial"/>
                <w:b/>
                <w:bCs/>
              </w:rPr>
              <w:t>Contractor</w:t>
            </w:r>
          </w:p>
        </w:tc>
        <w:tc>
          <w:tcPr>
            <w:tcW w:w="330" w:type="dxa"/>
          </w:tcPr>
          <w:p w14:paraId="57FF7F6E" w14:textId="77777777" w:rsidR="001D7408" w:rsidRDefault="001D7408">
            <w:pPr>
              <w:pStyle w:val="TableText"/>
              <w:keepLines/>
              <w:rPr>
                <w:color w:val="000000"/>
              </w:rPr>
            </w:pPr>
          </w:p>
        </w:tc>
        <w:tc>
          <w:tcPr>
            <w:tcW w:w="330" w:type="dxa"/>
          </w:tcPr>
          <w:p w14:paraId="7FC87EDE" w14:textId="77777777" w:rsidR="001D7408" w:rsidRDefault="001D7408">
            <w:pPr>
              <w:pStyle w:val="TableText"/>
              <w:keepLines/>
              <w:rPr>
                <w:color w:val="000000"/>
              </w:rPr>
            </w:pPr>
          </w:p>
        </w:tc>
        <w:tc>
          <w:tcPr>
            <w:tcW w:w="4290" w:type="dxa"/>
            <w:tcBorders>
              <w:top w:val="single" w:sz="4" w:space="0" w:color="auto"/>
              <w:left w:val="nil"/>
              <w:bottom w:val="nil"/>
              <w:right w:val="nil"/>
            </w:tcBorders>
            <w:hideMark/>
          </w:tcPr>
          <w:p w14:paraId="49B7F7AB" w14:textId="77777777" w:rsidR="001D7408" w:rsidRDefault="001D7408">
            <w:pPr>
              <w:pStyle w:val="TableText"/>
              <w:keepLines/>
              <w:rPr>
                <w:color w:val="000000"/>
              </w:rPr>
            </w:pPr>
            <w:r>
              <w:t xml:space="preserve">Full name of company secretary/director </w:t>
            </w:r>
            <w:r>
              <w:rPr>
                <w:b/>
                <w:i/>
              </w:rPr>
              <w:t>[</w:t>
            </w:r>
            <w:r>
              <w:rPr>
                <w:b/>
                <w:i/>
                <w:iCs/>
              </w:rPr>
              <w:t>delete position as appropriate</w:t>
            </w:r>
            <w:r>
              <w:rPr>
                <w:b/>
                <w:i/>
              </w:rPr>
              <w:t xml:space="preserve">] </w:t>
            </w:r>
            <w:r>
              <w:t xml:space="preserve">who states that they are a company secretary/director </w:t>
            </w:r>
            <w:r>
              <w:rPr>
                <w:b/>
                <w:i/>
              </w:rPr>
              <w:t>[</w:t>
            </w:r>
            <w:r>
              <w:rPr>
                <w:b/>
                <w:i/>
                <w:iCs/>
              </w:rPr>
              <w:t>delete position as appropriate</w:t>
            </w:r>
            <w:r>
              <w:rPr>
                <w:b/>
                <w:i/>
              </w:rPr>
              <w:t>]</w:t>
            </w:r>
            <w:r>
              <w:t xml:space="preserve"> of the </w:t>
            </w:r>
            <w:r>
              <w:rPr>
                <w:rFonts w:cs="Arial"/>
                <w:b/>
                <w:bCs/>
              </w:rPr>
              <w:t>Contractor</w:t>
            </w:r>
          </w:p>
        </w:tc>
      </w:tr>
    </w:tbl>
    <w:p w14:paraId="46283E55" w14:textId="77777777" w:rsidR="0072238D" w:rsidRDefault="007B407E">
      <w:pPr>
        <w:pStyle w:val="DefenceNormal"/>
        <w:rPr>
          <w:b/>
          <w:i/>
        </w:rPr>
      </w:pPr>
      <w:r>
        <w:br/>
      </w:r>
      <w:r>
        <w:rPr>
          <w:b/>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72238D" w14:paraId="0E70E09C" w14:textId="77777777">
        <w:trPr>
          <w:cantSplit/>
        </w:trPr>
        <w:tc>
          <w:tcPr>
            <w:tcW w:w="4400" w:type="dxa"/>
          </w:tcPr>
          <w:p w14:paraId="10EC0F75" w14:textId="77777777" w:rsidR="0072238D" w:rsidRDefault="007B407E">
            <w:r>
              <w:rPr>
                <w:rFonts w:cs="Arial"/>
                <w:b/>
                <w:bCs/>
              </w:rPr>
              <w:t xml:space="preserve">Signed </w:t>
            </w:r>
            <w:r>
              <w:t xml:space="preserve">for and on behalf of the </w:t>
            </w:r>
            <w:r>
              <w:rPr>
                <w:b/>
              </w:rPr>
              <w:t xml:space="preserve">Contractor </w:t>
            </w:r>
            <w:r>
              <w:t>by its authorised signatory in the presence of:</w:t>
            </w:r>
          </w:p>
        </w:tc>
        <w:tc>
          <w:tcPr>
            <w:tcW w:w="330" w:type="dxa"/>
            <w:tcBorders>
              <w:right w:val="single" w:sz="4" w:space="0" w:color="auto"/>
            </w:tcBorders>
          </w:tcPr>
          <w:p w14:paraId="4B19C768" w14:textId="77777777" w:rsidR="0072238D" w:rsidRDefault="0072238D">
            <w:pPr>
              <w:keepNext/>
              <w:keepLines/>
              <w:spacing w:after="0"/>
            </w:pPr>
          </w:p>
        </w:tc>
        <w:tc>
          <w:tcPr>
            <w:tcW w:w="330" w:type="dxa"/>
            <w:tcBorders>
              <w:left w:val="single" w:sz="4" w:space="0" w:color="auto"/>
            </w:tcBorders>
          </w:tcPr>
          <w:p w14:paraId="3703BAB2" w14:textId="77777777" w:rsidR="0072238D" w:rsidRDefault="0072238D">
            <w:pPr>
              <w:keepNext/>
              <w:keepLines/>
              <w:spacing w:after="0"/>
            </w:pPr>
          </w:p>
        </w:tc>
        <w:tc>
          <w:tcPr>
            <w:tcW w:w="4290" w:type="dxa"/>
          </w:tcPr>
          <w:p w14:paraId="251E174E" w14:textId="77777777" w:rsidR="0072238D" w:rsidRDefault="0072238D">
            <w:pPr>
              <w:keepNext/>
              <w:keepLines/>
              <w:spacing w:after="0"/>
            </w:pPr>
          </w:p>
        </w:tc>
      </w:tr>
      <w:tr w:rsidR="0072238D" w14:paraId="15653A60" w14:textId="77777777">
        <w:trPr>
          <w:cantSplit/>
          <w:trHeight w:hRule="exact" w:val="737"/>
        </w:trPr>
        <w:tc>
          <w:tcPr>
            <w:tcW w:w="4400" w:type="dxa"/>
            <w:tcBorders>
              <w:bottom w:val="single" w:sz="4" w:space="0" w:color="auto"/>
            </w:tcBorders>
          </w:tcPr>
          <w:p w14:paraId="1B6568E9" w14:textId="77777777" w:rsidR="0072238D" w:rsidRDefault="0072238D">
            <w:pPr>
              <w:keepNext/>
              <w:keepLines/>
              <w:spacing w:after="0"/>
            </w:pPr>
          </w:p>
        </w:tc>
        <w:tc>
          <w:tcPr>
            <w:tcW w:w="330" w:type="dxa"/>
            <w:tcBorders>
              <w:right w:val="single" w:sz="4" w:space="0" w:color="auto"/>
            </w:tcBorders>
          </w:tcPr>
          <w:p w14:paraId="1C767AE1" w14:textId="77777777" w:rsidR="0072238D" w:rsidRDefault="0072238D">
            <w:pPr>
              <w:keepNext/>
              <w:keepLines/>
              <w:spacing w:after="0"/>
            </w:pPr>
          </w:p>
        </w:tc>
        <w:tc>
          <w:tcPr>
            <w:tcW w:w="330" w:type="dxa"/>
            <w:tcBorders>
              <w:left w:val="single" w:sz="4" w:space="0" w:color="auto"/>
            </w:tcBorders>
          </w:tcPr>
          <w:p w14:paraId="0854C11D" w14:textId="77777777" w:rsidR="0072238D" w:rsidRDefault="0072238D">
            <w:pPr>
              <w:keepNext/>
              <w:keepLines/>
              <w:spacing w:after="0"/>
            </w:pPr>
          </w:p>
        </w:tc>
        <w:tc>
          <w:tcPr>
            <w:tcW w:w="4290" w:type="dxa"/>
            <w:tcBorders>
              <w:bottom w:val="single" w:sz="4" w:space="0" w:color="auto"/>
            </w:tcBorders>
          </w:tcPr>
          <w:p w14:paraId="368131EE" w14:textId="77777777" w:rsidR="0072238D" w:rsidRDefault="0072238D">
            <w:pPr>
              <w:keepNext/>
              <w:keepLines/>
              <w:spacing w:after="0"/>
            </w:pPr>
          </w:p>
        </w:tc>
      </w:tr>
      <w:tr w:rsidR="0072238D" w14:paraId="58F6CBEB" w14:textId="77777777">
        <w:trPr>
          <w:cantSplit/>
        </w:trPr>
        <w:tc>
          <w:tcPr>
            <w:tcW w:w="4400" w:type="dxa"/>
            <w:tcBorders>
              <w:top w:val="single" w:sz="4" w:space="0" w:color="auto"/>
            </w:tcBorders>
          </w:tcPr>
          <w:p w14:paraId="677D3037" w14:textId="77777777" w:rsidR="0072238D" w:rsidRDefault="007B407E">
            <w:r>
              <w:t>Signature of witness</w:t>
            </w:r>
          </w:p>
        </w:tc>
        <w:tc>
          <w:tcPr>
            <w:tcW w:w="330" w:type="dxa"/>
          </w:tcPr>
          <w:p w14:paraId="48AFA8CA" w14:textId="77777777" w:rsidR="0072238D" w:rsidRDefault="0072238D">
            <w:pPr>
              <w:keepNext/>
              <w:keepLines/>
              <w:spacing w:after="0"/>
            </w:pPr>
          </w:p>
        </w:tc>
        <w:tc>
          <w:tcPr>
            <w:tcW w:w="330" w:type="dxa"/>
          </w:tcPr>
          <w:p w14:paraId="15EB1C0F" w14:textId="77777777" w:rsidR="0072238D" w:rsidRDefault="0072238D">
            <w:pPr>
              <w:keepNext/>
              <w:keepLines/>
              <w:spacing w:after="0"/>
            </w:pPr>
          </w:p>
        </w:tc>
        <w:tc>
          <w:tcPr>
            <w:tcW w:w="4290" w:type="dxa"/>
            <w:tcBorders>
              <w:top w:val="single" w:sz="4" w:space="0" w:color="auto"/>
            </w:tcBorders>
          </w:tcPr>
          <w:p w14:paraId="77A03AA5" w14:textId="77777777" w:rsidR="0072238D" w:rsidRDefault="007B407E">
            <w:r>
              <w:t>Signature of authorised signatory</w:t>
            </w:r>
          </w:p>
        </w:tc>
      </w:tr>
      <w:tr w:rsidR="0072238D" w14:paraId="44B5568A" w14:textId="77777777">
        <w:trPr>
          <w:cantSplit/>
          <w:trHeight w:hRule="exact" w:val="737"/>
        </w:trPr>
        <w:tc>
          <w:tcPr>
            <w:tcW w:w="4400" w:type="dxa"/>
            <w:tcBorders>
              <w:bottom w:val="single" w:sz="4" w:space="0" w:color="auto"/>
            </w:tcBorders>
          </w:tcPr>
          <w:p w14:paraId="0EF9D981" w14:textId="77777777" w:rsidR="0072238D" w:rsidRDefault="0072238D">
            <w:pPr>
              <w:keepNext/>
              <w:keepLines/>
              <w:spacing w:after="0"/>
            </w:pPr>
          </w:p>
        </w:tc>
        <w:tc>
          <w:tcPr>
            <w:tcW w:w="330" w:type="dxa"/>
          </w:tcPr>
          <w:p w14:paraId="2219E941" w14:textId="77777777" w:rsidR="0072238D" w:rsidRDefault="0072238D">
            <w:pPr>
              <w:keepNext/>
              <w:keepLines/>
              <w:spacing w:after="0"/>
            </w:pPr>
          </w:p>
        </w:tc>
        <w:tc>
          <w:tcPr>
            <w:tcW w:w="330" w:type="dxa"/>
          </w:tcPr>
          <w:p w14:paraId="57162FB7" w14:textId="77777777" w:rsidR="0072238D" w:rsidRDefault="0072238D">
            <w:pPr>
              <w:keepNext/>
              <w:keepLines/>
              <w:spacing w:after="0"/>
            </w:pPr>
          </w:p>
        </w:tc>
        <w:tc>
          <w:tcPr>
            <w:tcW w:w="4290" w:type="dxa"/>
            <w:tcBorders>
              <w:bottom w:val="single" w:sz="4" w:space="0" w:color="auto"/>
            </w:tcBorders>
          </w:tcPr>
          <w:p w14:paraId="093155CD" w14:textId="77777777" w:rsidR="0072238D" w:rsidRDefault="0072238D">
            <w:pPr>
              <w:keepNext/>
              <w:keepLines/>
              <w:spacing w:after="0"/>
            </w:pPr>
          </w:p>
        </w:tc>
      </w:tr>
      <w:tr w:rsidR="0072238D" w14:paraId="3F4B63C1" w14:textId="77777777">
        <w:trPr>
          <w:cantSplit/>
        </w:trPr>
        <w:tc>
          <w:tcPr>
            <w:tcW w:w="4400" w:type="dxa"/>
            <w:tcBorders>
              <w:top w:val="single" w:sz="4" w:space="0" w:color="auto"/>
            </w:tcBorders>
          </w:tcPr>
          <w:p w14:paraId="7BC5C764" w14:textId="77777777" w:rsidR="0072238D" w:rsidRDefault="007B407E">
            <w:pPr>
              <w:rPr>
                <w:noProof/>
              </w:rPr>
            </w:pPr>
            <w:r>
              <w:t>Full name of witness</w:t>
            </w:r>
          </w:p>
        </w:tc>
        <w:tc>
          <w:tcPr>
            <w:tcW w:w="330" w:type="dxa"/>
          </w:tcPr>
          <w:p w14:paraId="6D7F50AB" w14:textId="77777777" w:rsidR="0072238D" w:rsidRDefault="0072238D">
            <w:pPr>
              <w:keepLines/>
              <w:spacing w:after="0"/>
            </w:pPr>
          </w:p>
        </w:tc>
        <w:tc>
          <w:tcPr>
            <w:tcW w:w="330" w:type="dxa"/>
          </w:tcPr>
          <w:p w14:paraId="4846AE60" w14:textId="77777777" w:rsidR="0072238D" w:rsidRDefault="0072238D">
            <w:pPr>
              <w:keepLines/>
              <w:spacing w:after="0"/>
            </w:pPr>
          </w:p>
        </w:tc>
        <w:tc>
          <w:tcPr>
            <w:tcW w:w="4290" w:type="dxa"/>
          </w:tcPr>
          <w:p w14:paraId="5A9C7543" w14:textId="77777777" w:rsidR="0072238D" w:rsidRDefault="007B407E">
            <w:r>
              <w:t>Full name of authorised signatory</w:t>
            </w:r>
          </w:p>
        </w:tc>
      </w:tr>
    </w:tbl>
    <w:p w14:paraId="4A3EC9D7" w14:textId="77777777" w:rsidR="0072238D" w:rsidRDefault="007B407E">
      <w:pPr>
        <w:pStyle w:val="DefenceNormal"/>
      </w:pPr>
      <w:r>
        <w:br/>
      </w:r>
      <w:r>
        <w:rPr>
          <w:b/>
          <w:i/>
        </w:rPr>
        <w:t>[THESE ARE EXAMPLE EXECUTION CLAUSES ONLY.  INSERT APPROPRIATE EXECUTION CLAUSE FOR CONTRACTOR]</w:t>
      </w:r>
    </w:p>
    <w:p w14:paraId="65D21811" w14:textId="77777777" w:rsidR="0072238D" w:rsidRDefault="0072238D">
      <w:pPr>
        <w:pStyle w:val="DefenceNormal"/>
      </w:pPr>
    </w:p>
    <w:p w14:paraId="47F231A5" w14:textId="77777777" w:rsidR="0072238D" w:rsidRDefault="0072238D">
      <w:pPr>
        <w:pStyle w:val="DefenceNormal"/>
        <w:sectPr w:rsidR="0072238D" w:rsidSect="00621DA1">
          <w:footerReference w:type="default" r:id="rId15"/>
          <w:endnotePr>
            <w:numFmt w:val="decimal"/>
          </w:endnotePr>
          <w:pgSz w:w="11906" w:h="16838" w:code="9"/>
          <w:pgMar w:top="1134" w:right="1134" w:bottom="1134" w:left="1418" w:header="1077" w:footer="567" w:gutter="0"/>
          <w:pgNumType w:start="1"/>
          <w:cols w:space="708"/>
          <w:docGrid w:linePitch="360"/>
        </w:sectPr>
      </w:pPr>
    </w:p>
    <w:p w14:paraId="31676F3E" w14:textId="290FF991" w:rsidR="0072238D" w:rsidRDefault="007B407E" w:rsidP="00F52F87">
      <w:pPr>
        <w:pStyle w:val="DefenceHeading9"/>
        <w:numPr>
          <w:ilvl w:val="8"/>
          <w:numId w:val="24"/>
        </w:numPr>
      </w:pPr>
      <w:bookmarkStart w:id="5" w:name="_Toc12875117"/>
      <w:bookmarkStart w:id="6" w:name="_Toc13065407"/>
      <w:bookmarkStart w:id="7" w:name="_Toc112771499"/>
      <w:bookmarkStart w:id="8" w:name="_Toc183157591"/>
      <w:r>
        <w:lastRenderedPageBreak/>
        <w:t>CONDITIONS OF CONTRACT</w:t>
      </w:r>
      <w:bookmarkEnd w:id="5"/>
      <w:bookmarkEnd w:id="6"/>
      <w:bookmarkEnd w:id="7"/>
      <w:bookmarkEnd w:id="8"/>
    </w:p>
    <w:p w14:paraId="6823715E" w14:textId="77777777" w:rsidR="0072238D" w:rsidRDefault="007B407E" w:rsidP="00B63526">
      <w:pPr>
        <w:pStyle w:val="DefenceHeading1"/>
        <w:numPr>
          <w:ilvl w:val="0"/>
          <w:numId w:val="59"/>
        </w:numPr>
      </w:pPr>
      <w:bookmarkStart w:id="9" w:name="_Ref72471781"/>
      <w:bookmarkStart w:id="10" w:name="_Toc12875118"/>
      <w:bookmarkStart w:id="11" w:name="_Toc13065408"/>
      <w:bookmarkStart w:id="12" w:name="_Toc112771500"/>
      <w:bookmarkStart w:id="13" w:name="_Toc183157592"/>
      <w:r>
        <w:t>GLOSSARY OF TERMS, INTERPRETATION AND MISCELLANEOUS</w:t>
      </w:r>
      <w:bookmarkEnd w:id="9"/>
      <w:bookmarkEnd w:id="10"/>
      <w:bookmarkEnd w:id="11"/>
      <w:bookmarkEnd w:id="12"/>
      <w:bookmarkEnd w:id="13"/>
    </w:p>
    <w:p w14:paraId="32C106CE" w14:textId="77777777" w:rsidR="0072238D" w:rsidRDefault="007B407E" w:rsidP="00205F5F">
      <w:pPr>
        <w:pStyle w:val="DefenceHeading2"/>
      </w:pPr>
      <w:bookmarkStart w:id="14" w:name="_Ref72297301"/>
      <w:bookmarkStart w:id="15" w:name="_Ref72335985"/>
      <w:bookmarkStart w:id="16" w:name="_Ref72336182"/>
      <w:bookmarkStart w:id="17" w:name="_Ref72467174"/>
      <w:bookmarkStart w:id="18" w:name="_Ref72470643"/>
      <w:bookmarkStart w:id="19" w:name="_Ref72471456"/>
      <w:bookmarkStart w:id="20" w:name="_Ref72472779"/>
      <w:bookmarkStart w:id="21" w:name="_Toc12875119"/>
      <w:bookmarkStart w:id="22" w:name="_Toc13065409"/>
      <w:bookmarkStart w:id="23" w:name="_Toc112771501"/>
      <w:bookmarkStart w:id="24" w:name="_Toc183157593"/>
      <w:r>
        <w:t>Glossary of Terms</w:t>
      </w:r>
      <w:bookmarkEnd w:id="14"/>
      <w:bookmarkEnd w:id="15"/>
      <w:bookmarkEnd w:id="16"/>
      <w:bookmarkEnd w:id="17"/>
      <w:bookmarkEnd w:id="18"/>
      <w:bookmarkEnd w:id="19"/>
      <w:bookmarkEnd w:id="20"/>
      <w:bookmarkEnd w:id="21"/>
      <w:bookmarkEnd w:id="22"/>
      <w:bookmarkEnd w:id="23"/>
      <w:bookmarkEnd w:id="24"/>
    </w:p>
    <w:p w14:paraId="322ED6A4" w14:textId="14C0A235" w:rsidR="0072238D" w:rsidRDefault="007B407E">
      <w:pPr>
        <w:pStyle w:val="DefenceNormal"/>
      </w:pPr>
      <w:r>
        <w:t xml:space="preserve">Unless the context otherwise indicates, whenever used in the </w:t>
      </w:r>
      <w:r w:rsidRPr="009535B1">
        <w:t>Contract</w:t>
      </w:r>
      <w:r>
        <w:t>, each word or phrase in the headings in clause </w:t>
      </w:r>
      <w:r>
        <w:fldChar w:fldCharType="begin"/>
      </w:r>
      <w:r>
        <w:instrText xml:space="preserve"> REF _Ref72467174 \r \h  \* MERGEFORMAT </w:instrText>
      </w:r>
      <w:r>
        <w:fldChar w:fldCharType="separate"/>
      </w:r>
      <w:r w:rsidR="00A95C21">
        <w:t>1.1</w:t>
      </w:r>
      <w:r>
        <w:fldChar w:fldCharType="end"/>
      </w:r>
      <w:r>
        <w:t xml:space="preserve"> has the meaning given to it under the relevant heading.</w:t>
      </w:r>
    </w:p>
    <w:p w14:paraId="7548A142" w14:textId="77777777" w:rsidR="0072238D" w:rsidRDefault="007B407E">
      <w:pPr>
        <w:pStyle w:val="DefenceBoldNormal"/>
      </w:pPr>
      <w:bookmarkStart w:id="25" w:name="AccreditedBuildingSurveyor"/>
      <w:r>
        <w:t>Accredited Building Surveyor</w:t>
      </w:r>
      <w:bookmarkEnd w:id="25"/>
    </w:p>
    <w:p w14:paraId="5AF506C4" w14:textId="1A9CCFFF" w:rsidR="0072238D" w:rsidRDefault="007B407E" w:rsidP="004B3988">
      <w:pPr>
        <w:pStyle w:val="DefenceDefinition0"/>
        <w:keepNext/>
        <w:numPr>
          <w:ilvl w:val="0"/>
          <w:numId w:val="22"/>
        </w:numPr>
      </w:pPr>
      <w:r>
        <w:t xml:space="preserve">A person who </w:t>
      </w:r>
      <w:r w:rsidR="004B3988">
        <w:t xml:space="preserve">meets </w:t>
      </w:r>
      <w:r w:rsidR="004B3988" w:rsidRPr="004B3988">
        <w:t>all requirements of a "building surveyor" in accordance with and as defined in the Building Works Manual</w:t>
      </w:r>
      <w:r>
        <w:t>.</w:t>
      </w:r>
    </w:p>
    <w:p w14:paraId="051178A7" w14:textId="77777777" w:rsidR="0072238D" w:rsidRDefault="007B407E">
      <w:pPr>
        <w:pStyle w:val="DefenceBoldNormal"/>
      </w:pPr>
      <w:bookmarkStart w:id="26" w:name="ACM"/>
      <w:r>
        <w:t>ACM</w:t>
      </w:r>
      <w:bookmarkEnd w:id="26"/>
    </w:p>
    <w:p w14:paraId="0A4E6448" w14:textId="77777777" w:rsidR="0072238D" w:rsidRDefault="00E96632" w:rsidP="00E96632">
      <w:pPr>
        <w:pStyle w:val="DefenceDefinition0"/>
      </w:pPr>
      <w:r w:rsidRPr="00E96632">
        <w:t xml:space="preserve">Has the meaning given in </w:t>
      </w:r>
      <w:proofErr w:type="spellStart"/>
      <w:r w:rsidRPr="00E96632">
        <w:t>subregulation</w:t>
      </w:r>
      <w:proofErr w:type="spellEnd"/>
      <w:r w:rsidRPr="00E96632">
        <w:t xml:space="preserve"> 5(1) of the </w:t>
      </w:r>
      <w:r w:rsidRPr="00E96632">
        <w:rPr>
          <w:i/>
        </w:rPr>
        <w:t xml:space="preserve">Work Health and Safety Regulations </w:t>
      </w:r>
      <w:r w:rsidRPr="001B7BB2">
        <w:rPr>
          <w:i/>
        </w:rPr>
        <w:t>2011</w:t>
      </w:r>
      <w:r w:rsidRPr="00E96632">
        <w:t xml:space="preserve"> (</w:t>
      </w:r>
      <w:proofErr w:type="spellStart"/>
      <w:r w:rsidRPr="00E96632">
        <w:t>Cth</w:t>
      </w:r>
      <w:proofErr w:type="spellEnd"/>
      <w:r w:rsidRPr="00E96632">
        <w:t>)</w:t>
      </w:r>
      <w:r w:rsidR="007B407E">
        <w:t>.</w:t>
      </w:r>
    </w:p>
    <w:p w14:paraId="7C69C7D0" w14:textId="77777777" w:rsidR="0072238D" w:rsidRDefault="007B407E">
      <w:pPr>
        <w:pStyle w:val="DefenceBoldNormal"/>
      </w:pPr>
      <w:bookmarkStart w:id="27" w:name="ActofPrevention"/>
      <w:r w:rsidRPr="00C930D1">
        <w:t>Act of Prevention</w:t>
      </w:r>
      <w:bookmarkEnd w:id="27"/>
    </w:p>
    <w:p w14:paraId="01237678" w14:textId="77777777" w:rsidR="0072238D" w:rsidRDefault="007B407E" w:rsidP="00F52F87">
      <w:pPr>
        <w:pStyle w:val="DefenceDefinition0"/>
        <w:numPr>
          <w:ilvl w:val="0"/>
          <w:numId w:val="22"/>
        </w:numPr>
      </w:pPr>
      <w:r>
        <w:t>Any one of:</w:t>
      </w:r>
    </w:p>
    <w:p w14:paraId="48848F78" w14:textId="77777777" w:rsidR="0072238D" w:rsidRDefault="007B407E" w:rsidP="00F52F87">
      <w:pPr>
        <w:pStyle w:val="DefenceDefinitionNum"/>
        <w:numPr>
          <w:ilvl w:val="1"/>
          <w:numId w:val="22"/>
        </w:numPr>
      </w:pPr>
      <w:bookmarkStart w:id="28" w:name="_Ref120702023"/>
      <w:r>
        <w:t xml:space="preserve">a breach of the </w:t>
      </w:r>
      <w:r w:rsidRPr="009535B1">
        <w:t>Contract</w:t>
      </w:r>
      <w:r>
        <w:t xml:space="preserve"> by the </w:t>
      </w:r>
      <w:r w:rsidRPr="009535B1">
        <w:t>Commonwealth</w:t>
      </w:r>
      <w:r>
        <w:t>;</w:t>
      </w:r>
      <w:bookmarkEnd w:id="28"/>
    </w:p>
    <w:p w14:paraId="2080B913" w14:textId="77777777" w:rsidR="0072238D" w:rsidRDefault="007B407E" w:rsidP="00F52F87">
      <w:pPr>
        <w:pStyle w:val="DefenceDefinitionNum"/>
        <w:numPr>
          <w:ilvl w:val="1"/>
          <w:numId w:val="22"/>
        </w:numPr>
      </w:pPr>
      <w:bookmarkStart w:id="29" w:name="_Ref120700661"/>
      <w:r>
        <w:t xml:space="preserve">any other act or omission of the </w:t>
      </w:r>
      <w:r w:rsidRPr="009535B1">
        <w:t>Commonwealth</w:t>
      </w:r>
      <w:r>
        <w:t xml:space="preserve">, the </w:t>
      </w:r>
      <w:r w:rsidRPr="009535B1">
        <w:t>Contract Administrator</w:t>
      </w:r>
      <w:r>
        <w:t xml:space="preserve"> or an </w:t>
      </w:r>
      <w:r w:rsidRPr="009535B1">
        <w:t>Other Contractor</w:t>
      </w:r>
      <w:r>
        <w:t xml:space="preserve"> engaged by the </w:t>
      </w:r>
      <w:r w:rsidRPr="009535B1">
        <w:t>Commonwealth</w:t>
      </w:r>
      <w:r>
        <w:t>; or</w:t>
      </w:r>
      <w:bookmarkEnd w:id="29"/>
    </w:p>
    <w:p w14:paraId="0548E1FA" w14:textId="5A041B4F" w:rsidR="0072238D" w:rsidRDefault="007B407E" w:rsidP="00F52F87">
      <w:pPr>
        <w:pStyle w:val="DefenceDefinitionNum"/>
        <w:numPr>
          <w:ilvl w:val="1"/>
          <w:numId w:val="22"/>
        </w:numPr>
        <w:rPr>
          <w:b/>
        </w:rPr>
      </w:pPr>
      <w:r>
        <w:t>(other than for the purpose of clause</w:t>
      </w:r>
      <w:r w:rsidR="00AD01CB">
        <w:t xml:space="preserve">s </w:t>
      </w:r>
      <w:r w:rsidR="00AD01CB">
        <w:fldChar w:fldCharType="begin"/>
      </w:r>
      <w:r w:rsidR="00AD01CB">
        <w:instrText xml:space="preserve"> REF _Ref68875417 \r \h </w:instrText>
      </w:r>
      <w:r w:rsidR="00AD01CB">
        <w:fldChar w:fldCharType="separate"/>
      </w:r>
      <w:r w:rsidR="00A95C21">
        <w:t>10.4</w:t>
      </w:r>
      <w:r w:rsidR="00AD01CB">
        <w:fldChar w:fldCharType="end"/>
      </w:r>
      <w:r w:rsidR="00AD01CB">
        <w:t xml:space="preserve"> - </w:t>
      </w:r>
      <w:r w:rsidR="00AD01CB">
        <w:fldChar w:fldCharType="begin"/>
      </w:r>
      <w:r w:rsidR="00AD01CB">
        <w:instrText xml:space="preserve"> REF _Ref68875333 \r \h </w:instrText>
      </w:r>
      <w:r w:rsidR="00AD01CB">
        <w:fldChar w:fldCharType="separate"/>
      </w:r>
      <w:r w:rsidR="00A95C21">
        <w:t>10.7</w:t>
      </w:r>
      <w:r w:rsidR="00AD01CB">
        <w:fldChar w:fldCharType="end"/>
      </w:r>
      <w:r>
        <w:t xml:space="preserve">), a </w:t>
      </w:r>
      <w:r w:rsidRPr="009535B1">
        <w:t>Variation</w:t>
      </w:r>
      <w:r>
        <w:t xml:space="preserve"> the subject of a </w:t>
      </w:r>
      <w:r w:rsidRPr="009535B1">
        <w:t>direction</w:t>
      </w:r>
      <w:r>
        <w:t xml:space="preserve"> by the </w:t>
      </w:r>
      <w:r w:rsidRPr="009535B1">
        <w:t>Contract Administrator</w:t>
      </w:r>
      <w:r>
        <w:t xml:space="preserve">, except where the </w:t>
      </w:r>
      <w:r w:rsidRPr="009535B1">
        <w:t>Variation</w:t>
      </w:r>
      <w:r>
        <w:t xml:space="preserve"> is instructed in the circumstances described in clause </w:t>
      </w:r>
      <w:r>
        <w:fldChar w:fldCharType="begin"/>
      </w:r>
      <w:r>
        <w:instrText xml:space="preserve"> REF _Ref72474600 \r \h  \* MERGEFORMAT </w:instrText>
      </w:r>
      <w:r>
        <w:fldChar w:fldCharType="separate"/>
      </w:r>
      <w:r w:rsidR="00A95C21">
        <w:t>9.9(b)</w:t>
      </w:r>
      <w:r>
        <w:fldChar w:fldCharType="end"/>
      </w:r>
      <w:r>
        <w:t>,</w:t>
      </w:r>
    </w:p>
    <w:p w14:paraId="5811DFA7" w14:textId="78A9540F" w:rsidR="0072238D" w:rsidRPr="00686A38" w:rsidRDefault="007B407E" w:rsidP="00F52F87">
      <w:pPr>
        <w:pStyle w:val="DefenceDefinition0"/>
        <w:numPr>
          <w:ilvl w:val="0"/>
          <w:numId w:val="22"/>
        </w:numPr>
        <w:rPr>
          <w:b/>
        </w:rPr>
      </w:pPr>
      <w:r>
        <w:t xml:space="preserve">but excluding any act or omission of </w:t>
      </w:r>
      <w:r w:rsidR="00885394">
        <w:t xml:space="preserve">any person specified in paragraph </w:t>
      </w:r>
      <w:r w:rsidR="00885394">
        <w:fldChar w:fldCharType="begin"/>
      </w:r>
      <w:r w:rsidR="00885394">
        <w:instrText xml:space="preserve"> REF _Ref120700661 \r \h </w:instrText>
      </w:r>
      <w:r w:rsidR="00885394">
        <w:fldChar w:fldCharType="separate"/>
      </w:r>
      <w:r w:rsidR="00A95C21">
        <w:t>(b)</w:t>
      </w:r>
      <w:r w:rsidR="00885394">
        <w:fldChar w:fldCharType="end"/>
      </w:r>
      <w:r>
        <w:t xml:space="preserve"> in accordance with or otherwise permitted by the </w:t>
      </w:r>
      <w:r w:rsidRPr="009535B1">
        <w:t>Contract</w:t>
      </w:r>
      <w:r>
        <w:t xml:space="preserve">. </w:t>
      </w:r>
    </w:p>
    <w:p w14:paraId="60F9EF23" w14:textId="77777777" w:rsidR="00686A38" w:rsidRPr="00686A38" w:rsidRDefault="00686A38" w:rsidP="00686A38">
      <w:pPr>
        <w:pStyle w:val="DefenceDefinition0"/>
        <w:rPr>
          <w:b/>
          <w:szCs w:val="20"/>
        </w:rPr>
      </w:pPr>
      <w:r w:rsidRPr="00686A38">
        <w:rPr>
          <w:b/>
          <w:szCs w:val="20"/>
        </w:rPr>
        <w:t>Apprentice</w:t>
      </w:r>
    </w:p>
    <w:p w14:paraId="6F57F538" w14:textId="77777777" w:rsidR="00686A38" w:rsidRDefault="00686A38" w:rsidP="00686A38">
      <w:pPr>
        <w:pStyle w:val="DefenceDefinition0"/>
      </w:pPr>
      <w:r>
        <w:t>A person who is:</w:t>
      </w:r>
    </w:p>
    <w:p w14:paraId="1C674794" w14:textId="297B1328" w:rsidR="00686A38" w:rsidRDefault="00686A38" w:rsidP="00686A38">
      <w:pPr>
        <w:pStyle w:val="DefenceDefinitionNum"/>
      </w:pPr>
      <w:r>
        <w:t>employed under a legally binding agreement between an employer and that person administered under State or Territory legislation</w:t>
      </w:r>
      <w:r w:rsidR="000716A0">
        <w:t xml:space="preserve"> which has been registered with, and validated by, the relevant State or Territory training authority</w:t>
      </w:r>
      <w:r>
        <w:t xml:space="preserve">; </w:t>
      </w:r>
    </w:p>
    <w:p w14:paraId="4131B156" w14:textId="77777777" w:rsidR="00686A38" w:rsidRDefault="00686A38" w:rsidP="00686A38">
      <w:pPr>
        <w:pStyle w:val="DefenceDefinitionNum"/>
      </w:pPr>
      <w:r>
        <w:t xml:space="preserve">undertaking paid work and structured training which comprises both on and off the job training; </w:t>
      </w:r>
    </w:p>
    <w:p w14:paraId="2A6D0F67" w14:textId="77777777" w:rsidR="00686A38" w:rsidRDefault="00686A38" w:rsidP="00686A38">
      <w:pPr>
        <w:pStyle w:val="DefenceDefinitionNum"/>
      </w:pPr>
      <w:r>
        <w:t>undertaking a negotiated training program that involves obtaining a nationally recognised qualification; and</w:t>
      </w:r>
    </w:p>
    <w:p w14:paraId="58482996" w14:textId="39FBA82C" w:rsidR="00686A38" w:rsidRPr="00686A38" w:rsidRDefault="00686A38" w:rsidP="00686A38">
      <w:pPr>
        <w:pStyle w:val="DefenceDefinitionNum"/>
      </w:pPr>
      <w:r>
        <w:t>either directly employed by the Contractor or its subcontractors or indirectly employed through a group training organisation to work on the Contractor's Activities or the Works.</w:t>
      </w:r>
    </w:p>
    <w:p w14:paraId="40BDED79" w14:textId="77777777" w:rsidR="0072238D" w:rsidRDefault="007B407E">
      <w:pPr>
        <w:pStyle w:val="DefenceBoldNormal"/>
      </w:pPr>
      <w:bookmarkStart w:id="30" w:name="Approval"/>
      <w:r>
        <w:t>Approval</w:t>
      </w:r>
      <w:bookmarkEnd w:id="30"/>
    </w:p>
    <w:p w14:paraId="514C12B3" w14:textId="77777777" w:rsidR="0072238D" w:rsidRDefault="007B407E" w:rsidP="00F52F87">
      <w:pPr>
        <w:pStyle w:val="DefenceDefinition0"/>
        <w:numPr>
          <w:ilvl w:val="0"/>
          <w:numId w:val="22"/>
        </w:numPr>
      </w:pPr>
      <w:r>
        <w:t xml:space="preserve">Any licence, permit, consent, approval, determination, certificate, notice or other requirement of any </w:t>
      </w:r>
      <w:r w:rsidRPr="009535B1">
        <w:t>Commonwealth</w:t>
      </w:r>
      <w:r>
        <w:t xml:space="preserve">, State, Territory or local authority, body or other organisation having any jurisdiction in connection with the </w:t>
      </w:r>
      <w:r w:rsidRPr="009535B1">
        <w:t>Site</w:t>
      </w:r>
      <w:r>
        <w:t xml:space="preserve">, the </w:t>
      </w:r>
      <w:r w:rsidRPr="009535B1">
        <w:t>Contractor's Activities</w:t>
      </w:r>
      <w:r>
        <w:t xml:space="preserve"> or the </w:t>
      </w:r>
      <w:r w:rsidRPr="009535B1">
        <w:t>Works</w:t>
      </w:r>
      <w:r>
        <w:t xml:space="preserve"> or under any applicable Statutory Requirement, which must be obtained or satisfied to:</w:t>
      </w:r>
    </w:p>
    <w:p w14:paraId="6E762B66" w14:textId="77777777" w:rsidR="0072238D" w:rsidRDefault="007B407E" w:rsidP="00F52F87">
      <w:pPr>
        <w:pStyle w:val="DefenceDefinitionNum"/>
        <w:numPr>
          <w:ilvl w:val="1"/>
          <w:numId w:val="22"/>
        </w:numPr>
      </w:pPr>
      <w:r>
        <w:t xml:space="preserve">carry out the </w:t>
      </w:r>
      <w:r w:rsidRPr="009535B1">
        <w:t>Contractor's Activities</w:t>
      </w:r>
      <w:r>
        <w:t xml:space="preserve"> or the </w:t>
      </w:r>
      <w:r w:rsidRPr="009535B1">
        <w:t>Works</w:t>
      </w:r>
      <w:r>
        <w:t>; or</w:t>
      </w:r>
    </w:p>
    <w:p w14:paraId="466BE81B" w14:textId="77777777" w:rsidR="0072238D" w:rsidRDefault="007B407E" w:rsidP="00F52F87">
      <w:pPr>
        <w:pStyle w:val="DefenceDefinitionNum"/>
        <w:numPr>
          <w:ilvl w:val="1"/>
          <w:numId w:val="22"/>
        </w:numPr>
      </w:pPr>
      <w:r>
        <w:t xml:space="preserve">occupy, use, maintain or operate the completed </w:t>
      </w:r>
      <w:r w:rsidRPr="009535B1">
        <w:t>Works</w:t>
      </w:r>
      <w:r>
        <w:t>.</w:t>
      </w:r>
    </w:p>
    <w:p w14:paraId="34B43DFC" w14:textId="77777777" w:rsidR="0072238D" w:rsidRDefault="007B407E">
      <w:pPr>
        <w:pStyle w:val="DefenceBoldNormal"/>
      </w:pPr>
      <w:bookmarkStart w:id="31" w:name="ApprovedSecurity"/>
      <w:r>
        <w:lastRenderedPageBreak/>
        <w:t>Approved Security</w:t>
      </w:r>
      <w:bookmarkEnd w:id="31"/>
    </w:p>
    <w:p w14:paraId="01BAAECA" w14:textId="5F8BFF52" w:rsidR="0072238D" w:rsidRDefault="007B407E" w:rsidP="00F52F87">
      <w:pPr>
        <w:pStyle w:val="DefenceDefinition0"/>
        <w:numPr>
          <w:ilvl w:val="0"/>
          <w:numId w:val="22"/>
        </w:numPr>
      </w:pPr>
      <w:r>
        <w:t xml:space="preserve">An unconditional undertaking (duly stamped) in the form set out in the </w:t>
      </w:r>
      <w:r w:rsidRPr="009535B1">
        <w:t>Schedule of Collateral Documents</w:t>
      </w:r>
      <w:r>
        <w:t xml:space="preserve"> and otherwise on terms and given by a financial institution </w:t>
      </w:r>
      <w:r w:rsidR="004B3988" w:rsidRPr="004B3988">
        <w:t xml:space="preserve">(including an Australian Prudential Regulation Authority-regulated insurer) </w:t>
      </w:r>
      <w:r>
        <w:t xml:space="preserve">approved by the </w:t>
      </w:r>
      <w:r w:rsidRPr="009535B1">
        <w:t>Commonwealth</w:t>
      </w:r>
      <w:r>
        <w:t>.</w:t>
      </w:r>
    </w:p>
    <w:p w14:paraId="71D01E5F" w14:textId="77777777" w:rsidR="0072238D" w:rsidRDefault="007B407E">
      <w:pPr>
        <w:pStyle w:val="DefenceBoldNormal"/>
      </w:pPr>
      <w:bookmarkStart w:id="32" w:name="ApprovedSubcontractAgreement"/>
      <w:r>
        <w:t>Approved Subcontract Agreement</w:t>
      </w:r>
      <w:bookmarkEnd w:id="32"/>
    </w:p>
    <w:p w14:paraId="582A1C0C" w14:textId="77777777" w:rsidR="0072238D" w:rsidRDefault="007B407E" w:rsidP="00F52F87">
      <w:pPr>
        <w:pStyle w:val="DefenceDefinition0"/>
        <w:numPr>
          <w:ilvl w:val="0"/>
          <w:numId w:val="22"/>
        </w:numPr>
      </w:pPr>
      <w:r>
        <w:t xml:space="preserve">An agreement which is entered into by the </w:t>
      </w:r>
      <w:r w:rsidRPr="009535B1">
        <w:t>Contractor</w:t>
      </w:r>
      <w:r>
        <w:t xml:space="preserve"> with a </w:t>
      </w:r>
      <w:r w:rsidRPr="009535B1">
        <w:t>Subcontractor</w:t>
      </w:r>
      <w:r>
        <w:t xml:space="preserve"> on the terms: </w:t>
      </w:r>
    </w:p>
    <w:p w14:paraId="6282DABD" w14:textId="1D85407D" w:rsidR="0072238D" w:rsidRDefault="007B407E" w:rsidP="00F52F87">
      <w:pPr>
        <w:pStyle w:val="DefenceDefinitionNum"/>
        <w:numPr>
          <w:ilvl w:val="1"/>
          <w:numId w:val="22"/>
        </w:numPr>
      </w:pPr>
      <w:r>
        <w:t xml:space="preserve">which have been approved in writing by the </w:t>
      </w:r>
      <w:r w:rsidRPr="009535B1">
        <w:t>Contract Administrator</w:t>
      </w:r>
      <w:r>
        <w:t xml:space="preserve"> under clause </w:t>
      </w:r>
      <w:r>
        <w:fldChar w:fldCharType="begin"/>
      </w:r>
      <w:r>
        <w:instrText xml:space="preserve"> REF _Ref98058113 \r \h  \* MERGEFORMAT </w:instrText>
      </w:r>
      <w:r>
        <w:fldChar w:fldCharType="separate"/>
      </w:r>
      <w:r w:rsidR="00A95C21">
        <w:t>8.7(a)</w:t>
      </w:r>
      <w:r>
        <w:fldChar w:fldCharType="end"/>
      </w:r>
      <w:r>
        <w:t>; or</w:t>
      </w:r>
    </w:p>
    <w:p w14:paraId="510E7175" w14:textId="6FCF94FC" w:rsidR="0072238D" w:rsidRDefault="007B407E" w:rsidP="00F52F87">
      <w:pPr>
        <w:pStyle w:val="DefenceDefinitionNum"/>
        <w:numPr>
          <w:ilvl w:val="1"/>
          <w:numId w:val="22"/>
        </w:numPr>
      </w:pPr>
      <w:r>
        <w:t xml:space="preserve">of any agreement with a </w:t>
      </w:r>
      <w:r w:rsidRPr="009535B1">
        <w:t>Commonwealth's Novated Design Consultant</w:t>
      </w:r>
      <w:r>
        <w:t xml:space="preserve"> novated under clause </w:t>
      </w:r>
      <w:r>
        <w:fldChar w:fldCharType="begin"/>
      </w:r>
      <w:r>
        <w:instrText xml:space="preserve"> REF _Ref72333784 \w \h  \* MERGEFORMAT </w:instrText>
      </w:r>
      <w:r>
        <w:fldChar w:fldCharType="separate"/>
      </w:r>
      <w:r w:rsidR="00A95C21">
        <w:t>6.19</w:t>
      </w:r>
      <w:r>
        <w:fldChar w:fldCharType="end"/>
      </w:r>
      <w:r>
        <w:t>,</w:t>
      </w:r>
    </w:p>
    <w:p w14:paraId="32236574" w14:textId="77777777" w:rsidR="0072238D" w:rsidRDefault="007B407E">
      <w:pPr>
        <w:pStyle w:val="DefenceNormal"/>
      </w:pPr>
      <w:r>
        <w:t xml:space="preserve">as adjusted (if applicable) by the </w:t>
      </w:r>
      <w:r w:rsidRPr="009535B1">
        <w:t>Contract Particulars (Delivery Phase)</w:t>
      </w:r>
      <w:r>
        <w:t>.</w:t>
      </w:r>
    </w:p>
    <w:p w14:paraId="12F7E5B7" w14:textId="77777777" w:rsidR="00E96632" w:rsidRDefault="00E96632" w:rsidP="00E96632">
      <w:pPr>
        <w:pStyle w:val="DefenceBoldNormal"/>
      </w:pPr>
      <w:bookmarkStart w:id="33" w:name="ASDCertifiedCloudServicesList"/>
      <w:r>
        <w:t>Asbestos</w:t>
      </w:r>
    </w:p>
    <w:p w14:paraId="4B345766" w14:textId="77777777" w:rsidR="00E96632" w:rsidRDefault="00E96632" w:rsidP="00E96632">
      <w:pPr>
        <w:pStyle w:val="DefenceBoldNormal"/>
        <w:rPr>
          <w:b w:val="0"/>
        </w:rPr>
      </w:pPr>
      <w:r w:rsidRPr="005431B8">
        <w:rPr>
          <w:b w:val="0"/>
        </w:rPr>
        <w:t xml:space="preserve">Has the meaning given in </w:t>
      </w:r>
      <w:proofErr w:type="spellStart"/>
      <w:r w:rsidRPr="005431B8">
        <w:rPr>
          <w:b w:val="0"/>
        </w:rPr>
        <w:t>subregulation</w:t>
      </w:r>
      <w:proofErr w:type="spellEnd"/>
      <w:r w:rsidRPr="005431B8">
        <w:rPr>
          <w:b w:val="0"/>
        </w:rPr>
        <w:t xml:space="preserve"> 5(1) of the </w:t>
      </w:r>
      <w:r w:rsidRPr="005431B8">
        <w:rPr>
          <w:b w:val="0"/>
          <w:i/>
        </w:rPr>
        <w:t>Work Health and Safety Regulations</w:t>
      </w:r>
      <w:r w:rsidRPr="005431B8">
        <w:rPr>
          <w:b w:val="0"/>
        </w:rPr>
        <w:t xml:space="preserve"> </w:t>
      </w:r>
      <w:r w:rsidRPr="001B7BB2">
        <w:rPr>
          <w:b w:val="0"/>
          <w:i/>
        </w:rPr>
        <w:t>2011</w:t>
      </w:r>
      <w:r w:rsidRPr="005431B8">
        <w:rPr>
          <w:b w:val="0"/>
        </w:rPr>
        <w:t xml:space="preserve"> (</w:t>
      </w:r>
      <w:proofErr w:type="spellStart"/>
      <w:r w:rsidRPr="005431B8">
        <w:rPr>
          <w:b w:val="0"/>
        </w:rPr>
        <w:t>Cth</w:t>
      </w:r>
      <w:proofErr w:type="spellEnd"/>
      <w:r w:rsidRPr="005431B8">
        <w:rPr>
          <w:b w:val="0"/>
        </w:rPr>
        <w:t>).</w:t>
      </w:r>
    </w:p>
    <w:p w14:paraId="18A1EE99" w14:textId="77777777" w:rsidR="001820EE" w:rsidRPr="009D1884" w:rsidRDefault="001820EE" w:rsidP="001820EE">
      <w:pPr>
        <w:pStyle w:val="DefenceBoldNormal"/>
      </w:pPr>
      <w:r w:rsidRPr="009D1884">
        <w:t>Asbestos Management Plan</w:t>
      </w:r>
    </w:p>
    <w:p w14:paraId="174B2586" w14:textId="77777777" w:rsidR="001820EE" w:rsidRPr="00303DE7" w:rsidRDefault="001820EE" w:rsidP="001820EE">
      <w:pPr>
        <w:pStyle w:val="DefenceDefinition0"/>
      </w:pPr>
      <w:r w:rsidRPr="009D1884">
        <w:t xml:space="preserve">The Security and Estate Group Asbestos Management Plan dated 15 December 2023, available at https://www.defence.gov.au/business-industry/industry-governance/industry-regulations/security-and-estate-asbestos-management-plan, as amended </w:t>
      </w:r>
      <w:r w:rsidRPr="00092620">
        <w:t xml:space="preserve">or replaced </w:t>
      </w:r>
      <w:r w:rsidRPr="009D1884">
        <w:t>from time to time.</w:t>
      </w:r>
    </w:p>
    <w:p w14:paraId="38EB3329" w14:textId="77777777" w:rsidR="001820EE" w:rsidRPr="00092620" w:rsidRDefault="001820EE" w:rsidP="001820EE">
      <w:pPr>
        <w:pStyle w:val="DefenceBoldNormal"/>
      </w:pPr>
      <w:r w:rsidRPr="00092620">
        <w:t>Asbestos Related Activities</w:t>
      </w:r>
    </w:p>
    <w:p w14:paraId="32168F8D" w14:textId="77777777" w:rsidR="001820EE" w:rsidRPr="00092620" w:rsidRDefault="001820EE" w:rsidP="001820EE">
      <w:pPr>
        <w:pStyle w:val="DefenceBoldNormal"/>
        <w:rPr>
          <w:b w:val="0"/>
          <w:bCs/>
        </w:rPr>
      </w:pPr>
      <w:r w:rsidRPr="00092620">
        <w:rPr>
          <w:b w:val="0"/>
          <w:bCs/>
        </w:rPr>
        <w:t xml:space="preserve">Any activity relating to Asbestos, including the: </w:t>
      </w:r>
    </w:p>
    <w:p w14:paraId="268DDE07" w14:textId="77777777" w:rsidR="001820EE" w:rsidRPr="009D1884" w:rsidRDefault="001820EE" w:rsidP="001820EE">
      <w:pPr>
        <w:pStyle w:val="DefenceDefinitionNum"/>
        <w:rPr>
          <w:b/>
        </w:rPr>
      </w:pPr>
      <w:r w:rsidRPr="009D1884">
        <w:t>management, handling, removal of Asbestos; or</w:t>
      </w:r>
    </w:p>
    <w:p w14:paraId="43F25BAD" w14:textId="31728257" w:rsidR="001820EE" w:rsidRPr="001820EE" w:rsidRDefault="001820EE" w:rsidP="001820EE">
      <w:pPr>
        <w:pStyle w:val="DefenceDefinitionNum"/>
      </w:pPr>
      <w:r w:rsidRPr="009D1884">
        <w:t>remediation of an Asbestos affected area including the enclosure or sealing of an affected area.</w:t>
      </w:r>
    </w:p>
    <w:p w14:paraId="2B39A94B" w14:textId="77777777" w:rsidR="0072238D" w:rsidRDefault="007B407E">
      <w:pPr>
        <w:pStyle w:val="DefenceBoldNormal"/>
      </w:pPr>
      <w:bookmarkStart w:id="34" w:name="AustralianPrivacyPrinciple"/>
      <w:bookmarkEnd w:id="33"/>
      <w:r>
        <w:t>Australian Privacy Principle</w:t>
      </w:r>
      <w:bookmarkEnd w:id="34"/>
    </w:p>
    <w:p w14:paraId="5E20732B" w14:textId="77777777" w:rsidR="0072238D" w:rsidRDefault="007B407E" w:rsidP="00F52F87">
      <w:pPr>
        <w:pStyle w:val="DefenceDefinition0"/>
        <w:numPr>
          <w:ilvl w:val="0"/>
          <w:numId w:val="22"/>
        </w:numPr>
      </w:pPr>
      <w:r>
        <w:t xml:space="preserve">Has the meaning given in the </w:t>
      </w:r>
      <w:r w:rsidRPr="009535B1">
        <w:t>Privacy Act</w:t>
      </w:r>
      <w:r>
        <w:t>.</w:t>
      </w:r>
    </w:p>
    <w:p w14:paraId="2AD6F0F1" w14:textId="77777777" w:rsidR="00B758F2" w:rsidRPr="00B758F2" w:rsidRDefault="00B758F2" w:rsidP="00B758F2">
      <w:pPr>
        <w:pStyle w:val="DefenceDefinition0"/>
        <w:rPr>
          <w:b/>
          <w:szCs w:val="20"/>
        </w:rPr>
      </w:pPr>
      <w:r w:rsidRPr="00B758F2">
        <w:rPr>
          <w:b/>
          <w:szCs w:val="20"/>
        </w:rPr>
        <w:t xml:space="preserve">Australian Skills Guarantee Procurement Connected Policy </w:t>
      </w:r>
    </w:p>
    <w:p w14:paraId="451F5898" w14:textId="679239EC" w:rsidR="00B758F2" w:rsidRDefault="00B758F2" w:rsidP="00B758F2">
      <w:pPr>
        <w:pStyle w:val="DefenceDefinition0"/>
      </w:pPr>
      <w:r>
        <w:t>T</w:t>
      </w:r>
      <w:r w:rsidRPr="00A678D3">
        <w:t>he Australian Skills Guarantee Procurement Connected Policy available at https://www.dewr.gov.au/australian-skills-guarantee, as amended from time to time</w:t>
      </w:r>
      <w:r>
        <w:t>.</w:t>
      </w:r>
    </w:p>
    <w:p w14:paraId="1DEF190E" w14:textId="77777777" w:rsidR="0072238D" w:rsidRDefault="007B407E">
      <w:pPr>
        <w:pStyle w:val="DefenceBoldNormal"/>
      </w:pPr>
      <w:bookmarkStart w:id="35" w:name="AwardDate"/>
      <w:r>
        <w:t>Award Date</w:t>
      </w:r>
      <w:bookmarkEnd w:id="35"/>
    </w:p>
    <w:p w14:paraId="78A0FF28" w14:textId="77777777" w:rsidR="0072238D" w:rsidRPr="00224445" w:rsidRDefault="007B407E" w:rsidP="00F52F87">
      <w:pPr>
        <w:pStyle w:val="DefenceDefinition0"/>
        <w:numPr>
          <w:ilvl w:val="0"/>
          <w:numId w:val="22"/>
        </w:numPr>
      </w:pPr>
      <w:r>
        <w:t xml:space="preserve">The date on which the Formal Agreement, to which these Conditions of Contract are attached, has been completed and signed by the </w:t>
      </w:r>
      <w:r w:rsidRPr="009535B1">
        <w:t>Commonwealth</w:t>
      </w:r>
      <w:r>
        <w:t xml:space="preserve"> and the </w:t>
      </w:r>
      <w:r w:rsidRPr="009535B1">
        <w:t>Contractor</w:t>
      </w:r>
      <w:r>
        <w:rPr>
          <w:szCs w:val="26"/>
        </w:rPr>
        <w:t>.</w:t>
      </w:r>
    </w:p>
    <w:p w14:paraId="21FCC361" w14:textId="77777777" w:rsidR="0072238D" w:rsidRDefault="007B407E">
      <w:pPr>
        <w:pStyle w:val="DefenceBoldNormal"/>
      </w:pPr>
      <w:bookmarkStart w:id="36" w:name="Brief"/>
      <w:r>
        <w:t>Brief</w:t>
      </w:r>
      <w:bookmarkEnd w:id="36"/>
    </w:p>
    <w:p w14:paraId="22622975" w14:textId="77777777" w:rsidR="004B3988" w:rsidRDefault="007B407E" w:rsidP="00F52F87">
      <w:pPr>
        <w:pStyle w:val="DefenceDefinition0"/>
        <w:numPr>
          <w:ilvl w:val="0"/>
          <w:numId w:val="22"/>
        </w:numPr>
      </w:pPr>
      <w:r>
        <w:t>The document</w:t>
      </w:r>
      <w:r w:rsidR="00270018">
        <w:t xml:space="preserve"> described in the Contract Particulars</w:t>
      </w:r>
      <w:r>
        <w:t>.</w:t>
      </w:r>
      <w:r w:rsidR="0011068F">
        <w:t xml:space="preserve"> </w:t>
      </w:r>
    </w:p>
    <w:p w14:paraId="7C943244" w14:textId="77777777" w:rsidR="004B3988" w:rsidRPr="004B3988" w:rsidRDefault="004B3988" w:rsidP="004B3988">
      <w:pPr>
        <w:pStyle w:val="DefenceDefinition0"/>
        <w:rPr>
          <w:b/>
          <w:bCs/>
        </w:rPr>
      </w:pPr>
      <w:r w:rsidRPr="004B3988">
        <w:rPr>
          <w:b/>
          <w:bCs/>
        </w:rPr>
        <w:t>Building Works Manual</w:t>
      </w:r>
    </w:p>
    <w:p w14:paraId="78E01DE7" w14:textId="5C59647F" w:rsidR="0072238D" w:rsidRDefault="004B3988" w:rsidP="004B3988">
      <w:pPr>
        <w:pStyle w:val="DefenceDefinition0"/>
      </w:pPr>
      <w:r>
        <w:t xml:space="preserve">The Building Works Manual - Edition 1 dated 24 August 2020 available on the Defence Website, as amended or replaced from time to time. </w:t>
      </w:r>
      <w:r w:rsidR="0011068F">
        <w:t xml:space="preserve"> </w:t>
      </w:r>
    </w:p>
    <w:p w14:paraId="433D9789" w14:textId="77777777" w:rsidR="0072238D" w:rsidRDefault="007B407E">
      <w:pPr>
        <w:pStyle w:val="DefenceBoldNormal"/>
      </w:pPr>
      <w:bookmarkStart w:id="37" w:name="ChangeofControl"/>
      <w:r>
        <w:t>Change of Control</w:t>
      </w:r>
      <w:bookmarkEnd w:id="37"/>
    </w:p>
    <w:p w14:paraId="2CEB2A54" w14:textId="77777777" w:rsidR="0072238D" w:rsidRDefault="007B407E" w:rsidP="00F52F87">
      <w:pPr>
        <w:pStyle w:val="DefenceDefinition0"/>
        <w:numPr>
          <w:ilvl w:val="0"/>
          <w:numId w:val="22"/>
        </w:numPr>
      </w:pPr>
      <w:r>
        <w:t xml:space="preserve">In relation to the </w:t>
      </w:r>
      <w:r w:rsidRPr="009535B1">
        <w:t>Contractor</w:t>
      </w:r>
      <w:r>
        <w:t xml:space="preserve">, where a person who did not (directly or indirectly) effectively </w:t>
      </w:r>
      <w:r w:rsidRPr="009535B1">
        <w:t>Control</w:t>
      </w:r>
      <w:r>
        <w:t xml:space="preserve"> the </w:t>
      </w:r>
      <w:r w:rsidRPr="009535B1">
        <w:t>Contractor</w:t>
      </w:r>
      <w:r>
        <w:t xml:space="preserve"> at the </w:t>
      </w:r>
      <w:r w:rsidRPr="009535B1">
        <w:t>Award Date</w:t>
      </w:r>
      <w:r>
        <w:t xml:space="preserve">, either alone or together with others, acquires </w:t>
      </w:r>
      <w:r w:rsidRPr="009535B1">
        <w:t>Control</w:t>
      </w:r>
      <w:r>
        <w:t xml:space="preserve"> of the </w:t>
      </w:r>
      <w:r w:rsidRPr="009535B1">
        <w:t>Contractor</w:t>
      </w:r>
      <w:r>
        <w:t>.</w:t>
      </w:r>
    </w:p>
    <w:p w14:paraId="54C39DE6" w14:textId="77777777" w:rsidR="0072238D" w:rsidRDefault="007B407E">
      <w:pPr>
        <w:pStyle w:val="DefenceBoldNormal"/>
      </w:pPr>
      <w:bookmarkStart w:id="38" w:name="Claim"/>
      <w:r>
        <w:lastRenderedPageBreak/>
        <w:t>Claim</w:t>
      </w:r>
      <w:bookmarkEnd w:id="38"/>
    </w:p>
    <w:p w14:paraId="6F8D6209" w14:textId="77777777" w:rsidR="0072238D" w:rsidRDefault="007B407E" w:rsidP="00F52F87">
      <w:pPr>
        <w:pStyle w:val="DefenceDefinition0"/>
        <w:numPr>
          <w:ilvl w:val="0"/>
          <w:numId w:val="22"/>
        </w:numPr>
        <w:rPr>
          <w:b/>
        </w:rPr>
      </w:pPr>
      <w:r>
        <w:t xml:space="preserve">Includes any claim for an increase in the </w:t>
      </w:r>
      <w:r w:rsidRPr="009535B1">
        <w:t>Contract Price</w:t>
      </w:r>
      <w:r>
        <w:t xml:space="preserve"> or for payment of money (including damages):</w:t>
      </w:r>
    </w:p>
    <w:p w14:paraId="1DF6D92D" w14:textId="77777777" w:rsidR="0072238D" w:rsidRDefault="007B407E" w:rsidP="00F52F87">
      <w:pPr>
        <w:pStyle w:val="DefenceDefinitionNum"/>
        <w:numPr>
          <w:ilvl w:val="1"/>
          <w:numId w:val="22"/>
        </w:numPr>
      </w:pPr>
      <w:bookmarkStart w:id="39" w:name="_Ref120943422"/>
      <w:r>
        <w:t xml:space="preserve">under, arising out of or in connection with the </w:t>
      </w:r>
      <w:r w:rsidRPr="009535B1">
        <w:t>Contract</w:t>
      </w:r>
      <w:r>
        <w:t xml:space="preserve">, including any </w:t>
      </w:r>
      <w:r w:rsidRPr="009535B1">
        <w:t>direction</w:t>
      </w:r>
      <w:r>
        <w:t xml:space="preserve"> of the </w:t>
      </w:r>
      <w:r w:rsidRPr="009535B1">
        <w:t>Contract Administrator</w:t>
      </w:r>
      <w:r>
        <w:t>;</w:t>
      </w:r>
      <w:bookmarkEnd w:id="39"/>
    </w:p>
    <w:p w14:paraId="21F64806" w14:textId="77777777" w:rsidR="0072238D" w:rsidRDefault="007B407E" w:rsidP="00F52F87">
      <w:pPr>
        <w:pStyle w:val="DefenceDefinitionNum"/>
        <w:numPr>
          <w:ilvl w:val="1"/>
          <w:numId w:val="22"/>
        </w:numPr>
      </w:pPr>
      <w:r>
        <w:t xml:space="preserve">arising out of or in connection with the </w:t>
      </w:r>
      <w:r w:rsidRPr="009535B1">
        <w:t>Contractor's Activities</w:t>
      </w:r>
      <w:r>
        <w:t xml:space="preserve">, the </w:t>
      </w:r>
      <w:r w:rsidRPr="009535B1">
        <w:t>Works</w:t>
      </w:r>
      <w:r>
        <w:t xml:space="preserve"> or either party's conduct before the </w:t>
      </w:r>
      <w:r w:rsidRPr="009535B1">
        <w:t>Contract</w:t>
      </w:r>
      <w:r>
        <w:t>; or</w:t>
      </w:r>
    </w:p>
    <w:p w14:paraId="0035DC42" w14:textId="77777777" w:rsidR="0072238D" w:rsidRDefault="007B407E" w:rsidP="00F52F87">
      <w:pPr>
        <w:pStyle w:val="DefenceDefinitionNum"/>
        <w:numPr>
          <w:ilvl w:val="1"/>
          <w:numId w:val="22"/>
        </w:numPr>
      </w:pPr>
      <w:r>
        <w:t>otherwise at law or in equity including:</w:t>
      </w:r>
    </w:p>
    <w:p w14:paraId="2D4F8DCB" w14:textId="77777777" w:rsidR="0072238D" w:rsidRDefault="007B407E" w:rsidP="00F52F87">
      <w:pPr>
        <w:pStyle w:val="DefenceDefinitionNum2"/>
        <w:numPr>
          <w:ilvl w:val="2"/>
          <w:numId w:val="22"/>
        </w:numPr>
      </w:pPr>
      <w:bookmarkStart w:id="40" w:name="_Ref120943398"/>
      <w:r>
        <w:t>by statute;</w:t>
      </w:r>
      <w:bookmarkEnd w:id="40"/>
    </w:p>
    <w:p w14:paraId="5FFF78F7" w14:textId="77777777" w:rsidR="0072238D" w:rsidRDefault="007B407E" w:rsidP="00F52F87">
      <w:pPr>
        <w:pStyle w:val="DefenceDefinitionNum2"/>
        <w:numPr>
          <w:ilvl w:val="2"/>
          <w:numId w:val="22"/>
        </w:numPr>
      </w:pPr>
      <w:r>
        <w:t>in tort for negligence or otherwise, including negligent misrepresentation; or</w:t>
      </w:r>
    </w:p>
    <w:p w14:paraId="66D08A3F" w14:textId="77777777" w:rsidR="0072238D" w:rsidRDefault="007B407E" w:rsidP="00F52F87">
      <w:pPr>
        <w:pStyle w:val="DefenceDefinitionNum2"/>
        <w:numPr>
          <w:ilvl w:val="2"/>
          <w:numId w:val="22"/>
        </w:numPr>
      </w:pPr>
      <w:r>
        <w:t>for restitution.</w:t>
      </w:r>
    </w:p>
    <w:p w14:paraId="69549004" w14:textId="77777777" w:rsidR="0072238D" w:rsidRDefault="007B407E">
      <w:pPr>
        <w:pStyle w:val="DefenceBoldNormal"/>
      </w:pPr>
      <w:bookmarkStart w:id="41" w:name="CollateralWarranty"/>
      <w:r>
        <w:t>Collateral Warranty</w:t>
      </w:r>
      <w:bookmarkEnd w:id="41"/>
    </w:p>
    <w:p w14:paraId="6C25D054" w14:textId="77777777" w:rsidR="0072238D" w:rsidRDefault="007B407E" w:rsidP="00F52F87">
      <w:pPr>
        <w:pStyle w:val="DefenceDefinition0"/>
        <w:numPr>
          <w:ilvl w:val="0"/>
          <w:numId w:val="22"/>
        </w:numPr>
      </w:pPr>
      <w:r>
        <w:t xml:space="preserve">A warranty in the form set out in the </w:t>
      </w:r>
      <w:r w:rsidRPr="009535B1">
        <w:t>Schedule of Collateral Documents</w:t>
      </w:r>
      <w:r>
        <w:t>.</w:t>
      </w:r>
    </w:p>
    <w:p w14:paraId="01B60F6B" w14:textId="77777777" w:rsidR="0072238D" w:rsidRDefault="007B407E">
      <w:pPr>
        <w:pStyle w:val="DefenceBoldNormal"/>
      </w:pPr>
      <w:bookmarkStart w:id="42" w:name="Commonwealth"/>
      <w:r>
        <w:t>Commonwealth</w:t>
      </w:r>
      <w:bookmarkEnd w:id="42"/>
    </w:p>
    <w:p w14:paraId="407A3ABC" w14:textId="77777777" w:rsidR="0072238D" w:rsidRDefault="007B407E" w:rsidP="00F52F87">
      <w:pPr>
        <w:pStyle w:val="DefenceDefinition0"/>
        <w:numPr>
          <w:ilvl w:val="0"/>
          <w:numId w:val="22"/>
        </w:numPr>
      </w:pPr>
      <w:r>
        <w:t xml:space="preserve">Commonwealth of </w:t>
      </w:r>
      <w:smartTag w:uri="urn:schemas-microsoft-com:office:smarttags" w:element="place">
        <w:smartTag w:uri="urn:schemas-microsoft-com:office:smarttags" w:element="country-region">
          <w:r>
            <w:t>Australia</w:t>
          </w:r>
        </w:smartTag>
      </w:smartTag>
      <w:r>
        <w:t xml:space="preserve">. </w:t>
      </w:r>
    </w:p>
    <w:p w14:paraId="38AAC775" w14:textId="77777777" w:rsidR="0072238D" w:rsidRDefault="007B407E">
      <w:pPr>
        <w:pStyle w:val="DefenceBoldNormal"/>
      </w:pPr>
      <w:bookmarkStart w:id="43" w:name="CommonwealthsNovatedDesignConsultants"/>
      <w:r>
        <w:t>Commonwealth's Novated Design Consultants</w:t>
      </w:r>
      <w:bookmarkEnd w:id="43"/>
    </w:p>
    <w:p w14:paraId="0AB2A1E2" w14:textId="77777777" w:rsidR="0072238D" w:rsidRDefault="007B407E" w:rsidP="00F52F87">
      <w:pPr>
        <w:pStyle w:val="DefenceDefinition0"/>
        <w:numPr>
          <w:ilvl w:val="0"/>
          <w:numId w:val="22"/>
        </w:numPr>
      </w:pPr>
      <w:r>
        <w:t xml:space="preserve">The consultants (if any) specified in the </w:t>
      </w:r>
      <w:r w:rsidRPr="009535B1">
        <w:t>Contract Particulars</w:t>
      </w:r>
      <w:r>
        <w:t xml:space="preserve">, to be novated to the </w:t>
      </w:r>
      <w:r w:rsidRPr="009535B1">
        <w:t>Contractor</w:t>
      </w:r>
      <w:r>
        <w:t>.</w:t>
      </w:r>
    </w:p>
    <w:p w14:paraId="01F90E6E" w14:textId="77777777" w:rsidR="0072238D" w:rsidRDefault="007B407E">
      <w:pPr>
        <w:pStyle w:val="DefenceBoldNormal"/>
      </w:pPr>
      <w:bookmarkStart w:id="44" w:name="CommonwealthProcurementRules"/>
      <w:r>
        <w:t>Commonwealth Procurement Rules</w:t>
      </w:r>
      <w:bookmarkEnd w:id="44"/>
    </w:p>
    <w:p w14:paraId="4AAB55B2" w14:textId="77777777" w:rsidR="0072238D" w:rsidRDefault="007B407E" w:rsidP="00F52F87">
      <w:pPr>
        <w:pStyle w:val="DefenceDefinition0"/>
        <w:numPr>
          <w:ilvl w:val="0"/>
          <w:numId w:val="22"/>
        </w:numPr>
        <w:rPr>
          <w:b/>
        </w:rPr>
      </w:pPr>
      <w:r>
        <w:t xml:space="preserve">The </w:t>
      </w:r>
      <w:r w:rsidRPr="009535B1">
        <w:t>Commonwealth Procurement Rules</w:t>
      </w:r>
      <w:r>
        <w:t xml:space="preserve"> issued under section 105B(1) of the </w:t>
      </w:r>
      <w:r>
        <w:rPr>
          <w:i/>
        </w:rPr>
        <w:t xml:space="preserve">Public Governance, Performance and Accountability Act </w:t>
      </w:r>
      <w:r w:rsidRPr="001B7BB2">
        <w:rPr>
          <w:i/>
        </w:rPr>
        <w:t>2013</w:t>
      </w:r>
      <w:r>
        <w:t xml:space="preserve"> (</w:t>
      </w:r>
      <w:proofErr w:type="spellStart"/>
      <w:r>
        <w:t>Cth</w:t>
      </w:r>
      <w:proofErr w:type="spellEnd"/>
      <w:r>
        <w:t>).</w:t>
      </w:r>
    </w:p>
    <w:p w14:paraId="2A036F4D" w14:textId="77777777" w:rsidR="0072238D" w:rsidRDefault="007B407E">
      <w:pPr>
        <w:pStyle w:val="DefenceBoldNormal"/>
      </w:pPr>
      <w:bookmarkStart w:id="45" w:name="CommonwealthRisk"/>
      <w:r>
        <w:t>Commonwealth Risk</w:t>
      </w:r>
      <w:bookmarkEnd w:id="45"/>
    </w:p>
    <w:p w14:paraId="60D19B16" w14:textId="77777777" w:rsidR="0072238D" w:rsidRDefault="007B407E" w:rsidP="00F52F87">
      <w:pPr>
        <w:pStyle w:val="DefenceDefinition0"/>
        <w:numPr>
          <w:ilvl w:val="0"/>
          <w:numId w:val="22"/>
        </w:numPr>
      </w:pPr>
      <w:r>
        <w:t>Any one of:</w:t>
      </w:r>
    </w:p>
    <w:p w14:paraId="64378B15" w14:textId="77777777" w:rsidR="0072238D" w:rsidRDefault="007B407E" w:rsidP="00F52F87">
      <w:pPr>
        <w:pStyle w:val="DefenceDefinitionNum"/>
        <w:numPr>
          <w:ilvl w:val="1"/>
          <w:numId w:val="22"/>
        </w:numPr>
      </w:pPr>
      <w:r>
        <w:t>war, invasion, act of foreign enemies, hostilities (whether war is declared or not), civil war, rebellion, revolution, insurrection or military or usurped powers, martial law or confiscation by order of any government or public authority;</w:t>
      </w:r>
    </w:p>
    <w:p w14:paraId="41DF9AA4" w14:textId="77777777" w:rsidR="0072238D" w:rsidRDefault="007B407E" w:rsidP="00F52F87">
      <w:pPr>
        <w:pStyle w:val="DefenceDefinitionNum"/>
        <w:numPr>
          <w:ilvl w:val="1"/>
          <w:numId w:val="22"/>
        </w:numPr>
      </w:pPr>
      <w: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 and</w:t>
      </w:r>
    </w:p>
    <w:p w14:paraId="3A3C62A4" w14:textId="77777777" w:rsidR="0072238D" w:rsidRDefault="007B407E" w:rsidP="00F52F87">
      <w:pPr>
        <w:pStyle w:val="DefenceDefinitionNum"/>
        <w:numPr>
          <w:ilvl w:val="1"/>
          <w:numId w:val="22"/>
        </w:numPr>
      </w:pPr>
      <w:r>
        <w:t xml:space="preserve">ionising radiations or contamination by radioactivity from any nuclear fuel or from any nuclear waste from the combustion of nuclear fuel not caused by the </w:t>
      </w:r>
      <w:r w:rsidRPr="009535B1">
        <w:t>Contractor</w:t>
      </w:r>
      <w:r>
        <w:t xml:space="preserve"> or any subcontractor or any of their employees or agents.</w:t>
      </w:r>
    </w:p>
    <w:p w14:paraId="39A0F7FC" w14:textId="77777777" w:rsidR="0072238D" w:rsidRDefault="007B407E">
      <w:pPr>
        <w:pStyle w:val="DefenceBoldNormal"/>
      </w:pPr>
      <w:bookmarkStart w:id="46" w:name="Completion"/>
      <w:r>
        <w:t>Completion</w:t>
      </w:r>
      <w:bookmarkEnd w:id="46"/>
    </w:p>
    <w:p w14:paraId="6F56402E" w14:textId="77777777" w:rsidR="0072238D" w:rsidRDefault="007B407E" w:rsidP="00F52F87">
      <w:pPr>
        <w:pStyle w:val="DefenceDefinition0"/>
        <w:numPr>
          <w:ilvl w:val="0"/>
          <w:numId w:val="22"/>
        </w:numPr>
      </w:pPr>
      <w:r>
        <w:t xml:space="preserve">The point in time when, in respect of the </w:t>
      </w:r>
      <w:r w:rsidRPr="009535B1">
        <w:t>Works</w:t>
      </w:r>
      <w:r>
        <w:t xml:space="preserve"> or a </w:t>
      </w:r>
      <w:r w:rsidRPr="009535B1">
        <w:t>Stage</w:t>
      </w:r>
      <w:r>
        <w:t>:</w:t>
      </w:r>
    </w:p>
    <w:p w14:paraId="5AE92968" w14:textId="77777777" w:rsidR="0072238D" w:rsidRDefault="007B407E" w:rsidP="00F52F87">
      <w:pPr>
        <w:pStyle w:val="DefenceDefinitionNum"/>
        <w:numPr>
          <w:ilvl w:val="1"/>
          <w:numId w:val="22"/>
        </w:numPr>
      </w:pPr>
      <w:bookmarkStart w:id="47" w:name="_Ref72477838"/>
      <w:r>
        <w:t xml:space="preserve">the </w:t>
      </w:r>
      <w:r w:rsidRPr="009535B1">
        <w:t>Works</w:t>
      </w:r>
      <w:r>
        <w:rPr>
          <w:szCs w:val="22"/>
        </w:rPr>
        <w:t xml:space="preserve"> </w:t>
      </w:r>
      <w:r>
        <w:t xml:space="preserve">are, or the </w:t>
      </w:r>
      <w:r w:rsidRPr="009535B1">
        <w:t>Stage</w:t>
      </w:r>
      <w:r>
        <w:t xml:space="preserve"> is, complete except for minor </w:t>
      </w:r>
      <w:r w:rsidRPr="009535B1">
        <w:t>Defects</w:t>
      </w:r>
      <w:r>
        <w:t>:</w:t>
      </w:r>
      <w:bookmarkEnd w:id="47"/>
    </w:p>
    <w:p w14:paraId="3DE66EFF" w14:textId="77777777" w:rsidR="0072238D" w:rsidRDefault="007B407E">
      <w:pPr>
        <w:pStyle w:val="DefenceDefinitionNum2"/>
      </w:pPr>
      <w:bookmarkStart w:id="48" w:name="_Ref120943448"/>
      <w:r>
        <w:t xml:space="preserve">which do not prevent the </w:t>
      </w:r>
      <w:r w:rsidRPr="009535B1">
        <w:t>Works</w:t>
      </w:r>
      <w:r>
        <w:rPr>
          <w:szCs w:val="22"/>
        </w:rPr>
        <w:t xml:space="preserve"> </w:t>
      </w:r>
      <w:r>
        <w:t xml:space="preserve">or the </w:t>
      </w:r>
      <w:r w:rsidRPr="009535B1">
        <w:t>Stage</w:t>
      </w:r>
      <w:r>
        <w:t xml:space="preserve"> from being reasonably capable of being used for the intended purpose of the </w:t>
      </w:r>
      <w:r w:rsidRPr="009535B1">
        <w:t>Works</w:t>
      </w:r>
      <w:r>
        <w:rPr>
          <w:szCs w:val="22"/>
        </w:rPr>
        <w:t xml:space="preserve"> </w:t>
      </w:r>
      <w:r>
        <w:t xml:space="preserve">or the </w:t>
      </w:r>
      <w:r w:rsidRPr="009535B1">
        <w:t>Stage</w:t>
      </w:r>
      <w:r>
        <w:t>; and</w:t>
      </w:r>
      <w:bookmarkEnd w:id="48"/>
    </w:p>
    <w:p w14:paraId="4C3CFBE9" w14:textId="77777777" w:rsidR="0072238D" w:rsidRDefault="007B407E" w:rsidP="00F52F87">
      <w:pPr>
        <w:pStyle w:val="DefenceDefinitionNum2"/>
        <w:numPr>
          <w:ilvl w:val="2"/>
          <w:numId w:val="22"/>
        </w:numPr>
      </w:pPr>
      <w:r>
        <w:lastRenderedPageBreak/>
        <w:t xml:space="preserve">which can be corrected without prejudicing the convenient occupation, use, operation and maintenance of the </w:t>
      </w:r>
      <w:r w:rsidRPr="009535B1">
        <w:t>Works</w:t>
      </w:r>
      <w:r>
        <w:rPr>
          <w:szCs w:val="22"/>
        </w:rPr>
        <w:t xml:space="preserve"> </w:t>
      </w:r>
      <w:r>
        <w:t xml:space="preserve">or the </w:t>
      </w:r>
      <w:r w:rsidRPr="009535B1">
        <w:t>Stage</w:t>
      </w:r>
      <w:r>
        <w:t>;</w:t>
      </w:r>
    </w:p>
    <w:p w14:paraId="5A98FA3A" w14:textId="77777777" w:rsidR="0072238D" w:rsidRDefault="007B407E" w:rsidP="00F52F87">
      <w:pPr>
        <w:pStyle w:val="DefenceDefinitionNum"/>
        <w:numPr>
          <w:ilvl w:val="1"/>
          <w:numId w:val="22"/>
        </w:numPr>
      </w:pPr>
      <w:r>
        <w:t xml:space="preserve">those inspections and tests which are required by the </w:t>
      </w:r>
      <w:r w:rsidRPr="009535B1">
        <w:t>Contract</w:t>
      </w:r>
      <w:r>
        <w:t xml:space="preserve"> to be carried out and passed before the </w:t>
      </w:r>
      <w:r w:rsidRPr="009535B1">
        <w:t>Works</w:t>
      </w:r>
      <w:r>
        <w:rPr>
          <w:szCs w:val="22"/>
        </w:rPr>
        <w:t xml:space="preserve"> </w:t>
      </w:r>
      <w:r>
        <w:t xml:space="preserve">or the </w:t>
      </w:r>
      <w:r w:rsidRPr="009535B1">
        <w:t>Stage</w:t>
      </w:r>
      <w:r>
        <w:t xml:space="preserve"> reach </w:t>
      </w:r>
      <w:r w:rsidRPr="009535B1">
        <w:t>Completion</w:t>
      </w:r>
      <w:r>
        <w:t xml:space="preserve"> have been carried out and passed;</w:t>
      </w:r>
    </w:p>
    <w:p w14:paraId="39C46215" w14:textId="77777777" w:rsidR="00CD66E3" w:rsidRDefault="00CD66E3" w:rsidP="00F52F87">
      <w:pPr>
        <w:pStyle w:val="DefenceDefinitionNum"/>
        <w:numPr>
          <w:ilvl w:val="1"/>
          <w:numId w:val="22"/>
        </w:numPr>
      </w:pPr>
      <w:r>
        <w:t>the Contractor has satisfied all Contractor HOTO Obligations</w:t>
      </w:r>
      <w:r w:rsidR="006F687E">
        <w:t xml:space="preserve"> and other obligations (including applicable Contractor Estate Information Obligations)</w:t>
      </w:r>
      <w:r>
        <w:t xml:space="preserve"> which must be satisfied to achieve "Handover</w:t>
      </w:r>
      <w:r w:rsidR="006F687E">
        <w:t>/Takeover (</w:t>
      </w:r>
      <w:r w:rsidR="006F687E" w:rsidRPr="000A2C27">
        <w:rPr>
          <w:b/>
        </w:rPr>
        <w:t>HOTO</w:t>
      </w:r>
      <w:r w:rsidR="006F687E">
        <w:t>)</w:t>
      </w:r>
      <w:r>
        <w:t>" under and in accordance with the HOTO Requirements;</w:t>
      </w:r>
    </w:p>
    <w:p w14:paraId="3DF37F65" w14:textId="77777777" w:rsidR="00720350" w:rsidRPr="00CD66E3" w:rsidRDefault="007B407E" w:rsidP="00F52F87">
      <w:pPr>
        <w:pStyle w:val="DefenceDefinitionNum"/>
        <w:numPr>
          <w:ilvl w:val="1"/>
          <w:numId w:val="22"/>
        </w:numPr>
        <w:rPr>
          <w:b/>
          <w:i/>
        </w:rPr>
      </w:pPr>
      <w:bookmarkStart w:id="49" w:name="_Ref122510505"/>
      <w:r>
        <w:t xml:space="preserve">all documents and other information required for the occupation, use, operation and maintenance of the </w:t>
      </w:r>
      <w:r w:rsidRPr="009535B1">
        <w:t>Works</w:t>
      </w:r>
      <w:r w:rsidRPr="00CD66E3">
        <w:rPr>
          <w:szCs w:val="22"/>
        </w:rPr>
        <w:t xml:space="preserve"> </w:t>
      </w:r>
      <w:r>
        <w:t xml:space="preserve">or the </w:t>
      </w:r>
      <w:r w:rsidRPr="009535B1">
        <w:t>Stage</w:t>
      </w:r>
      <w:r>
        <w:t xml:space="preserve"> (including </w:t>
      </w:r>
      <w:r w:rsidR="00CD66E3">
        <w:t>as part of the HOTO Process</w:t>
      </w:r>
      <w:r w:rsidR="004E1E51">
        <w:t>)</w:t>
      </w:r>
      <w:r w:rsidR="00CD66E3">
        <w:t xml:space="preserve"> </w:t>
      </w:r>
      <w:r w:rsidR="00CD1FDE">
        <w:t>have</w:t>
      </w:r>
      <w:r>
        <w:t xml:space="preserve"> been submitted to the </w:t>
      </w:r>
      <w:r w:rsidRPr="009535B1">
        <w:t>Contract Administrator</w:t>
      </w:r>
      <w:r w:rsidR="004E1E51">
        <w:t xml:space="preserve"> </w:t>
      </w:r>
      <w:r w:rsidR="0054030C">
        <w:t>in accordance with the Contract</w:t>
      </w:r>
      <w:r>
        <w:t>; and</w:t>
      </w:r>
      <w:bookmarkEnd w:id="49"/>
      <w:r>
        <w:t xml:space="preserve"> </w:t>
      </w:r>
    </w:p>
    <w:p w14:paraId="416B0F45" w14:textId="77777777" w:rsidR="0072238D" w:rsidRDefault="007B407E" w:rsidP="00F52F87">
      <w:pPr>
        <w:pStyle w:val="DefenceDefinitionNum"/>
        <w:numPr>
          <w:ilvl w:val="1"/>
          <w:numId w:val="22"/>
        </w:numPr>
      </w:pPr>
      <w:r>
        <w:t xml:space="preserve">without limiting </w:t>
      </w:r>
      <w:r w:rsidR="00CD66E3">
        <w:t>the foregoing</w:t>
      </w:r>
      <w:r>
        <w:t xml:space="preserve">, the </w:t>
      </w:r>
      <w:r w:rsidRPr="009535B1">
        <w:t>Contractor</w:t>
      </w:r>
      <w:r>
        <w:t xml:space="preserve"> has done everything which the </w:t>
      </w:r>
      <w:r w:rsidRPr="009535B1">
        <w:t>Contract</w:t>
      </w:r>
      <w:r>
        <w:t xml:space="preserve"> requires it to do as a condition precedent to </w:t>
      </w:r>
      <w:r w:rsidRPr="009535B1">
        <w:t>Completion</w:t>
      </w:r>
      <w:r>
        <w:t xml:space="preserve">, including those things specified in the </w:t>
      </w:r>
      <w:r w:rsidRPr="009535B1">
        <w:t>Contract Particulars</w:t>
      </w:r>
      <w:r>
        <w:t>.</w:t>
      </w:r>
    </w:p>
    <w:p w14:paraId="4335B224" w14:textId="77777777" w:rsidR="0072238D" w:rsidRDefault="007B407E">
      <w:pPr>
        <w:pStyle w:val="DefenceBoldNormal"/>
      </w:pPr>
      <w:bookmarkStart w:id="50" w:name="ConfidentialInformation"/>
      <w:r>
        <w:t>Confidential Information</w:t>
      </w:r>
      <w:bookmarkEnd w:id="50"/>
    </w:p>
    <w:p w14:paraId="7DFFF461" w14:textId="7A6A1253" w:rsidR="0072238D" w:rsidRDefault="007B407E" w:rsidP="00F52F87">
      <w:pPr>
        <w:pStyle w:val="DefenceDefinitionNum"/>
        <w:keepNext/>
        <w:numPr>
          <w:ilvl w:val="1"/>
          <w:numId w:val="19"/>
        </w:numPr>
      </w:pPr>
      <w:r>
        <w:t xml:space="preserve">Means, subject to paragraph </w:t>
      </w:r>
      <w:r>
        <w:fldChar w:fldCharType="begin"/>
      </w:r>
      <w:r>
        <w:instrText xml:space="preserve"> REF _Ref445717554 \r \h </w:instrText>
      </w:r>
      <w:r>
        <w:fldChar w:fldCharType="separate"/>
      </w:r>
      <w:r w:rsidR="00A95C21">
        <w:t>(b)</w:t>
      </w:r>
      <w:r>
        <w:fldChar w:fldCharType="end"/>
      </w:r>
      <w:r>
        <w:t>:</w:t>
      </w:r>
    </w:p>
    <w:p w14:paraId="5F4F1D41" w14:textId="77777777" w:rsidR="0072238D" w:rsidRDefault="007B407E" w:rsidP="00F52F87">
      <w:pPr>
        <w:pStyle w:val="DefenceDefinitionNum2"/>
        <w:numPr>
          <w:ilvl w:val="2"/>
          <w:numId w:val="22"/>
        </w:numPr>
        <w:tabs>
          <w:tab w:val="left" w:pos="1928"/>
          <w:tab w:val="num" w:pos="2164"/>
        </w:tabs>
        <w:outlineLvl w:val="1"/>
      </w:pPr>
      <w:r>
        <w:t xml:space="preserve">the </w:t>
      </w:r>
      <w:r w:rsidRPr="009535B1">
        <w:t>Contract</w:t>
      </w:r>
      <w:r>
        <w:t xml:space="preserve">; </w:t>
      </w:r>
    </w:p>
    <w:p w14:paraId="792235BB" w14:textId="77777777" w:rsidR="0072238D" w:rsidRDefault="007B407E" w:rsidP="00F52F87">
      <w:pPr>
        <w:pStyle w:val="DefenceDefinitionNum2"/>
        <w:numPr>
          <w:ilvl w:val="2"/>
          <w:numId w:val="22"/>
        </w:numPr>
        <w:tabs>
          <w:tab w:val="left" w:pos="1928"/>
          <w:tab w:val="num" w:pos="2164"/>
        </w:tabs>
        <w:outlineLvl w:val="1"/>
      </w:pPr>
      <w:r>
        <w:t xml:space="preserve">the </w:t>
      </w:r>
      <w:r w:rsidRPr="009535B1">
        <w:t>Project Documents</w:t>
      </w:r>
      <w:r>
        <w:t xml:space="preserve">; </w:t>
      </w:r>
    </w:p>
    <w:p w14:paraId="30742F16" w14:textId="77777777" w:rsidR="0072238D" w:rsidRDefault="007B407E" w:rsidP="00F52F87">
      <w:pPr>
        <w:pStyle w:val="DefenceDefinitionNum2"/>
        <w:keepNext/>
        <w:numPr>
          <w:ilvl w:val="2"/>
          <w:numId w:val="22"/>
        </w:numPr>
      </w:pPr>
      <w:bookmarkStart w:id="51" w:name="_Ref445717593"/>
      <w:r>
        <w:t xml:space="preserve">any document, drawing, information or communication (whether in written, oral or electronic form) given to the </w:t>
      </w:r>
      <w:r w:rsidRPr="009535B1">
        <w:t>Contractor</w:t>
      </w:r>
      <w:r>
        <w:t xml:space="preserve"> by the </w:t>
      </w:r>
      <w:r w:rsidRPr="009535B1">
        <w:t>Commonwealth</w:t>
      </w:r>
      <w:r>
        <w:t xml:space="preserve">, the </w:t>
      </w:r>
      <w:r w:rsidRPr="009535B1">
        <w:t>Contract Administrator</w:t>
      </w:r>
      <w:r>
        <w:t xml:space="preserve"> or anyone on the </w:t>
      </w:r>
      <w:r w:rsidRPr="009535B1">
        <w:t>Commonwealth</w:t>
      </w:r>
      <w:r>
        <w:t xml:space="preserve">'s behalf, whether or not owned by the </w:t>
      </w:r>
      <w:r w:rsidRPr="009535B1">
        <w:t>Commonwealth</w:t>
      </w:r>
      <w:r>
        <w:t xml:space="preserve">, which is in any way connected with the </w:t>
      </w:r>
      <w:r w:rsidRPr="009535B1">
        <w:t>Contractor's Activities</w:t>
      </w:r>
      <w:r>
        <w:t xml:space="preserve"> or the </w:t>
      </w:r>
      <w:r w:rsidRPr="009535B1">
        <w:t>Works</w:t>
      </w:r>
      <w:r>
        <w:t xml:space="preserve"> which:</w:t>
      </w:r>
      <w:bookmarkEnd w:id="51"/>
    </w:p>
    <w:p w14:paraId="743F250C" w14:textId="61567AF3" w:rsidR="0072238D" w:rsidRDefault="007B407E" w:rsidP="00F52F87">
      <w:pPr>
        <w:pStyle w:val="DefenceDefinitionNum3"/>
        <w:numPr>
          <w:ilvl w:val="3"/>
          <w:numId w:val="22"/>
        </w:numPr>
      </w:pPr>
      <w:r>
        <w:t>by its nature is confidential;</w:t>
      </w:r>
      <w:r w:rsidR="001850B4">
        <w:t xml:space="preserve"> or</w:t>
      </w:r>
    </w:p>
    <w:p w14:paraId="1FBB3A21" w14:textId="2394BBA1" w:rsidR="0072238D" w:rsidRDefault="007B407E" w:rsidP="001850B4">
      <w:pPr>
        <w:pStyle w:val="DefenceDefinitionNum3"/>
        <w:numPr>
          <w:ilvl w:val="3"/>
          <w:numId w:val="22"/>
        </w:numPr>
      </w:pPr>
      <w:r>
        <w:t xml:space="preserve">the </w:t>
      </w:r>
      <w:r w:rsidRPr="009535B1">
        <w:t>Contractor</w:t>
      </w:r>
      <w:r>
        <w:t xml:space="preserve"> knows or ought to know is confidential; and </w:t>
      </w:r>
    </w:p>
    <w:p w14:paraId="6CB1C9F8" w14:textId="15B25990" w:rsidR="0072238D" w:rsidRDefault="007B407E" w:rsidP="00F52F87">
      <w:pPr>
        <w:pStyle w:val="DefenceDefinitionNum2"/>
        <w:numPr>
          <w:ilvl w:val="2"/>
          <w:numId w:val="22"/>
        </w:numPr>
        <w:tabs>
          <w:tab w:val="left" w:pos="1928"/>
          <w:tab w:val="num" w:pos="2164"/>
        </w:tabs>
        <w:outlineLvl w:val="1"/>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_Ref445717593 \n \h </w:instrText>
      </w:r>
      <w:r>
        <w:fldChar w:fldCharType="separate"/>
      </w:r>
      <w:r w:rsidR="00A95C21">
        <w:t>(iii)</w:t>
      </w:r>
      <w:r>
        <w:fldChar w:fldCharType="end"/>
      </w:r>
      <w:r>
        <w:t xml:space="preserve"> including documents, notes, records, memoranda, materials, software, disks and all other media, articles or things. </w:t>
      </w:r>
    </w:p>
    <w:p w14:paraId="7B9E21F5" w14:textId="35778456" w:rsidR="0072238D" w:rsidRDefault="001850B4" w:rsidP="00F52F87">
      <w:pPr>
        <w:pStyle w:val="DefenceDefinitionNum"/>
        <w:keepNext/>
        <w:numPr>
          <w:ilvl w:val="1"/>
          <w:numId w:val="19"/>
        </w:numPr>
      </w:pPr>
      <w:bookmarkStart w:id="52" w:name="_Ref445717554"/>
      <w:r>
        <w:t xml:space="preserve">Excludes </w:t>
      </w:r>
      <w:r w:rsidR="007B407E">
        <w:t xml:space="preserve">any document, drawing, information or communication (whether in written, oral or electronic form) given to the </w:t>
      </w:r>
      <w:r w:rsidR="007B407E" w:rsidRPr="009535B1">
        <w:t>Contractor</w:t>
      </w:r>
      <w:r w:rsidR="007B407E">
        <w:t xml:space="preserve"> by the </w:t>
      </w:r>
      <w:r w:rsidR="007B407E" w:rsidRPr="009535B1">
        <w:t>Commonwealth</w:t>
      </w:r>
      <w:r w:rsidR="007B407E">
        <w:t xml:space="preserve">, the </w:t>
      </w:r>
      <w:r w:rsidR="007B407E" w:rsidRPr="009535B1">
        <w:t>Contract Administrator</w:t>
      </w:r>
      <w:r w:rsidR="007B407E">
        <w:t xml:space="preserve"> or anyone on the </w:t>
      </w:r>
      <w:r w:rsidR="007B407E" w:rsidRPr="009535B1">
        <w:t>Commonwealth</w:t>
      </w:r>
      <w:r w:rsidR="007B407E">
        <w:t xml:space="preserve">'s behalf, whether or not owned by the </w:t>
      </w:r>
      <w:r w:rsidR="007B407E" w:rsidRPr="009535B1">
        <w:t>Commonwealth</w:t>
      </w:r>
      <w:r w:rsidR="007B407E">
        <w:t>, which:</w:t>
      </w:r>
      <w:bookmarkEnd w:id="52"/>
      <w:r w:rsidR="007B407E">
        <w:t xml:space="preserve"> </w:t>
      </w:r>
    </w:p>
    <w:p w14:paraId="7C899F5F" w14:textId="77777777" w:rsidR="0072238D" w:rsidRDefault="007B407E" w:rsidP="00946177">
      <w:pPr>
        <w:pStyle w:val="DefenceDefinitionNum2"/>
        <w:numPr>
          <w:ilvl w:val="2"/>
          <w:numId w:val="57"/>
        </w:numPr>
        <w:tabs>
          <w:tab w:val="left" w:pos="1928"/>
          <w:tab w:val="num" w:pos="2164"/>
        </w:tabs>
        <w:outlineLvl w:val="1"/>
      </w:pPr>
      <w:r>
        <w:t xml:space="preserve">is in the possession of the </w:t>
      </w:r>
      <w:r w:rsidRPr="009535B1">
        <w:t>Contractor</w:t>
      </w:r>
      <w:r>
        <w:t xml:space="preserve"> without restriction in relation to its disclosure or use before the date of its receipt from the </w:t>
      </w:r>
      <w:r w:rsidRPr="009535B1">
        <w:t>Commonwealth</w:t>
      </w:r>
      <w:r>
        <w:t xml:space="preserve">, the </w:t>
      </w:r>
      <w:r w:rsidRPr="009535B1">
        <w:t>Contract Administrator</w:t>
      </w:r>
      <w:r>
        <w:t xml:space="preserve"> or anyone on the </w:t>
      </w:r>
      <w:r w:rsidRPr="009535B1">
        <w:t>Commonwealth</w:t>
      </w:r>
      <w:r>
        <w:t>'s behalf;</w:t>
      </w:r>
    </w:p>
    <w:p w14:paraId="46B40AF4" w14:textId="2A8C500C" w:rsidR="0072238D" w:rsidRDefault="007B407E" w:rsidP="00F52F87">
      <w:pPr>
        <w:pStyle w:val="DefenceDefinitionNum2"/>
        <w:numPr>
          <w:ilvl w:val="2"/>
          <w:numId w:val="22"/>
        </w:numPr>
        <w:tabs>
          <w:tab w:val="left" w:pos="1928"/>
          <w:tab w:val="num" w:pos="2164"/>
        </w:tabs>
        <w:outlineLvl w:val="1"/>
      </w:pPr>
      <w:r>
        <w:t xml:space="preserve">is in the public domain otherwise than due to a breach of clause </w:t>
      </w:r>
      <w:r w:rsidR="00886B41">
        <w:fldChar w:fldCharType="begin"/>
      </w:r>
      <w:r w:rsidR="00886B41">
        <w:instrText xml:space="preserve"> REF _Ref76730621 \w \h </w:instrText>
      </w:r>
      <w:r w:rsidR="00886B41">
        <w:fldChar w:fldCharType="separate"/>
      </w:r>
      <w:r w:rsidR="00A95C21">
        <w:t>20</w:t>
      </w:r>
      <w:r w:rsidR="00886B41">
        <w:fldChar w:fldCharType="end"/>
      </w:r>
      <w:r>
        <w:t>; or</w:t>
      </w:r>
    </w:p>
    <w:p w14:paraId="04150DD5" w14:textId="77777777" w:rsidR="0072238D" w:rsidRDefault="007B407E" w:rsidP="00F52F87">
      <w:pPr>
        <w:pStyle w:val="DefenceDefinitionNum2"/>
        <w:numPr>
          <w:ilvl w:val="2"/>
          <w:numId w:val="22"/>
        </w:numPr>
        <w:tabs>
          <w:tab w:val="left" w:pos="1928"/>
          <w:tab w:val="num" w:pos="2164"/>
        </w:tabs>
        <w:outlineLvl w:val="1"/>
      </w:pPr>
      <w:r>
        <w:t xml:space="preserve">has been independently developed or acquired by the </w:t>
      </w:r>
      <w:r w:rsidRPr="009535B1">
        <w:t>Contractor</w:t>
      </w:r>
      <w:r>
        <w:t xml:space="preserve">. </w:t>
      </w:r>
    </w:p>
    <w:p w14:paraId="67CD8B31" w14:textId="77777777" w:rsidR="00224445" w:rsidRDefault="00224445" w:rsidP="005648A9">
      <w:pPr>
        <w:pStyle w:val="DefenceBoldNormal"/>
      </w:pPr>
      <w:bookmarkStart w:id="53" w:name="consolidatedgroup"/>
      <w:bookmarkStart w:id="54" w:name="ConstructionRisksInsurance"/>
      <w:r w:rsidRPr="00323844">
        <w:t>Consolidated Group</w:t>
      </w:r>
      <w:bookmarkEnd w:id="53"/>
      <w:r>
        <w:t xml:space="preserve"> </w:t>
      </w:r>
    </w:p>
    <w:p w14:paraId="5361B309" w14:textId="77777777" w:rsidR="00224445" w:rsidRDefault="00224445" w:rsidP="005648A9">
      <w:pPr>
        <w:pStyle w:val="DefenceDefinition0"/>
      </w:pPr>
      <w:r>
        <w:t xml:space="preserve">A </w:t>
      </w:r>
      <w:r w:rsidRPr="00C7186A">
        <w:t>Consolidated Group</w:t>
      </w:r>
      <w:r>
        <w:t xml:space="preserve"> or MEC (Multiple Entry Consolidated) group as those terms are defined in section 995-1 of the </w:t>
      </w:r>
      <w:r w:rsidRPr="00323844">
        <w:rPr>
          <w:i/>
        </w:rPr>
        <w:t xml:space="preserve">Income Tax Assessment Act 1997 </w:t>
      </w:r>
      <w:r>
        <w:t>(</w:t>
      </w:r>
      <w:proofErr w:type="spellStart"/>
      <w:r>
        <w:t>Cth</w:t>
      </w:r>
      <w:proofErr w:type="spellEnd"/>
      <w:r>
        <w:t xml:space="preserve">). </w:t>
      </w:r>
    </w:p>
    <w:p w14:paraId="661E511C" w14:textId="77777777" w:rsidR="0072238D" w:rsidRDefault="007B407E">
      <w:pPr>
        <w:pStyle w:val="DefenceBoldNormal"/>
      </w:pPr>
      <w:r>
        <w:t>Construction Risks Insurance</w:t>
      </w:r>
      <w:bookmarkEnd w:id="54"/>
    </w:p>
    <w:p w14:paraId="341A8E24" w14:textId="46AB0939" w:rsidR="0072238D" w:rsidRDefault="007B407E" w:rsidP="00F52F87">
      <w:pPr>
        <w:pStyle w:val="DefenceDefinition0"/>
        <w:numPr>
          <w:ilvl w:val="0"/>
          <w:numId w:val="22"/>
        </w:numPr>
      </w:pPr>
      <w:r>
        <w:t xml:space="preserve">A policy of insurance covering the respective rights, interests and liabilities of the </w:t>
      </w:r>
      <w:r w:rsidRPr="009535B1">
        <w:t>Commonwealth</w:t>
      </w:r>
      <w:r>
        <w:t xml:space="preserve">, the </w:t>
      </w:r>
      <w:r w:rsidRPr="009535B1">
        <w:t>Contractor</w:t>
      </w:r>
      <w:r>
        <w:rPr>
          <w:szCs w:val="24"/>
        </w:rPr>
        <w:t xml:space="preserve"> </w:t>
      </w:r>
      <w:r>
        <w:t>and all subcontractors arising out of or in connection with the works in progress and insuring at minimum all the things referred to in clause </w:t>
      </w:r>
      <w:r>
        <w:fldChar w:fldCharType="begin"/>
      </w:r>
      <w:r>
        <w:instrText xml:space="preserve"> REF _Ref72333841 \w \h  \* MERGEFORMAT </w:instrText>
      </w:r>
      <w:r>
        <w:fldChar w:fldCharType="separate"/>
      </w:r>
      <w:r w:rsidR="00A95C21">
        <w:t>5.1</w:t>
      </w:r>
      <w:r>
        <w:fldChar w:fldCharType="end"/>
      </w:r>
      <w:r>
        <w:t xml:space="preserve"> for which the </w:t>
      </w:r>
      <w:r w:rsidRPr="009535B1">
        <w:t>Contractor</w:t>
      </w:r>
      <w:r>
        <w:rPr>
          <w:szCs w:val="24"/>
        </w:rPr>
        <w:t xml:space="preserve"> </w:t>
      </w:r>
      <w:r>
        <w:t>bears the risk of loss or damage.</w:t>
      </w:r>
    </w:p>
    <w:p w14:paraId="79CBD54A" w14:textId="77777777" w:rsidR="0072238D" w:rsidRDefault="007B407E">
      <w:pPr>
        <w:pStyle w:val="DefenceBoldNormal"/>
      </w:pPr>
      <w:bookmarkStart w:id="55" w:name="ConsultantDeedofCovenant"/>
      <w:r>
        <w:lastRenderedPageBreak/>
        <w:t>Consultant Deed of Covenant</w:t>
      </w:r>
      <w:bookmarkEnd w:id="55"/>
    </w:p>
    <w:p w14:paraId="1BC26C66" w14:textId="77777777" w:rsidR="0072238D" w:rsidRDefault="007B407E" w:rsidP="00F52F87">
      <w:pPr>
        <w:pStyle w:val="DefenceDefinition0"/>
        <w:numPr>
          <w:ilvl w:val="0"/>
          <w:numId w:val="22"/>
        </w:numPr>
      </w:pPr>
      <w:r>
        <w:t xml:space="preserve">A consultant deed of covenant in the form set out in the </w:t>
      </w:r>
      <w:r w:rsidRPr="009535B1">
        <w:t>Schedule of Collateral Documents</w:t>
      </w:r>
      <w:r>
        <w:t>.</w:t>
      </w:r>
    </w:p>
    <w:p w14:paraId="0CC549EB" w14:textId="77777777" w:rsidR="0072238D" w:rsidRDefault="007B407E">
      <w:pPr>
        <w:pStyle w:val="DefenceBoldNormal"/>
      </w:pPr>
      <w:bookmarkStart w:id="56" w:name="ConsultantDeedofNovation"/>
      <w:r>
        <w:t>Consultant Deed of Novation</w:t>
      </w:r>
      <w:bookmarkEnd w:id="56"/>
    </w:p>
    <w:p w14:paraId="07B16D14" w14:textId="77777777" w:rsidR="0072238D" w:rsidRDefault="007B407E" w:rsidP="00F52F87">
      <w:pPr>
        <w:pStyle w:val="DefenceDefinition0"/>
        <w:numPr>
          <w:ilvl w:val="0"/>
          <w:numId w:val="22"/>
        </w:numPr>
      </w:pPr>
      <w:r>
        <w:t xml:space="preserve">A consultant deed of novation in the form set out in the </w:t>
      </w:r>
      <w:r w:rsidRPr="009535B1">
        <w:t>Schedule of Collateral Documents</w:t>
      </w:r>
      <w:r>
        <w:t>.</w:t>
      </w:r>
    </w:p>
    <w:p w14:paraId="3CB24E4A" w14:textId="77777777" w:rsidR="0072238D" w:rsidRDefault="007B407E">
      <w:pPr>
        <w:pStyle w:val="DefenceBoldNormal"/>
      </w:pPr>
      <w:bookmarkStart w:id="57" w:name="ConsultantDesignCertificate"/>
      <w:r>
        <w:t>Consultant Design Certificate</w:t>
      </w:r>
      <w:bookmarkEnd w:id="57"/>
    </w:p>
    <w:p w14:paraId="1F72454D" w14:textId="77777777" w:rsidR="0072238D" w:rsidRDefault="007B407E" w:rsidP="00F52F87">
      <w:pPr>
        <w:pStyle w:val="DefenceDefinition0"/>
        <w:numPr>
          <w:ilvl w:val="0"/>
          <w:numId w:val="22"/>
        </w:numPr>
      </w:pPr>
      <w:r>
        <w:t xml:space="preserve">A consultant design certificate in the form set out in the </w:t>
      </w:r>
      <w:r w:rsidRPr="009535B1">
        <w:t>Schedule of Collateral Documents</w:t>
      </w:r>
      <w:r>
        <w:t>.</w:t>
      </w:r>
    </w:p>
    <w:p w14:paraId="7DD95B55" w14:textId="77777777" w:rsidR="0072238D" w:rsidRDefault="007B407E">
      <w:pPr>
        <w:pStyle w:val="DefenceBoldNormal"/>
      </w:pPr>
      <w:bookmarkStart w:id="58" w:name="Contamination"/>
      <w:r>
        <w:t>Contamination</w:t>
      </w:r>
      <w:bookmarkEnd w:id="58"/>
    </w:p>
    <w:p w14:paraId="1691CD35" w14:textId="77777777" w:rsidR="0072238D" w:rsidRDefault="007B407E" w:rsidP="00F52F87">
      <w:pPr>
        <w:pStyle w:val="DefenceDefinition0"/>
        <w:numPr>
          <w:ilvl w:val="0"/>
          <w:numId w:val="22"/>
        </w:numPr>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Pr="009535B1">
        <w:t>Environmental Harm</w:t>
      </w:r>
      <w:r>
        <w:t xml:space="preserve">, including harm to human health or any other aspect of the </w:t>
      </w:r>
      <w:r w:rsidRPr="009535B1">
        <w:t>Environment</w:t>
      </w:r>
      <w:r>
        <w:t xml:space="preserve">, or could otherwise give rise to a risk of non-compliance with any Statutory Requirement for the protection of the </w:t>
      </w:r>
      <w:r w:rsidRPr="009535B1">
        <w:t>Environment</w:t>
      </w:r>
      <w:r>
        <w:t>.</w:t>
      </w:r>
    </w:p>
    <w:p w14:paraId="727A3182" w14:textId="77777777" w:rsidR="0072238D" w:rsidRDefault="007B407E">
      <w:pPr>
        <w:pStyle w:val="DefenceBoldNormal"/>
      </w:pPr>
      <w:bookmarkStart w:id="59" w:name="Contract"/>
      <w:r>
        <w:t>Contract</w:t>
      </w:r>
      <w:bookmarkEnd w:id="59"/>
    </w:p>
    <w:p w14:paraId="54CA3E76" w14:textId="07BF7758" w:rsidR="0072238D" w:rsidRDefault="007B407E" w:rsidP="00F52F87">
      <w:pPr>
        <w:pStyle w:val="DefenceDefinition0"/>
        <w:keepNext/>
        <w:numPr>
          <w:ilvl w:val="0"/>
          <w:numId w:val="22"/>
        </w:numPr>
      </w:pPr>
      <w:r>
        <w:t>The contractual relationship between the parties constituted by:</w:t>
      </w:r>
      <w:r w:rsidR="005431B8">
        <w:t xml:space="preserve"> </w:t>
      </w:r>
      <w:r w:rsidR="00DC3FDA" w:rsidRPr="00DC3FDA">
        <w:rPr>
          <w:b/>
          <w:i/>
          <w:highlight w:val="yellow"/>
        </w:rPr>
        <w:t xml:space="preserve"> </w:t>
      </w:r>
    </w:p>
    <w:p w14:paraId="6DCB26FB" w14:textId="77777777" w:rsidR="0072238D" w:rsidRDefault="007B407E" w:rsidP="004C787E">
      <w:pPr>
        <w:pStyle w:val="DefenceDefinitionNum"/>
        <w:keepNext/>
        <w:numPr>
          <w:ilvl w:val="1"/>
          <w:numId w:val="1"/>
        </w:numPr>
      </w:pPr>
      <w:bookmarkStart w:id="60" w:name="_Ref111276969"/>
      <w:r>
        <w:t xml:space="preserve">for the </w:t>
      </w:r>
      <w:r w:rsidRPr="009535B1">
        <w:t>Planning Phase</w:t>
      </w:r>
      <w:r>
        <w:t>:</w:t>
      </w:r>
      <w:bookmarkEnd w:id="60"/>
    </w:p>
    <w:p w14:paraId="25A35D87" w14:textId="77777777" w:rsidR="0072238D" w:rsidRDefault="007B407E" w:rsidP="00F52F87">
      <w:pPr>
        <w:pStyle w:val="DefenceDefinitionNum2"/>
        <w:numPr>
          <w:ilvl w:val="2"/>
          <w:numId w:val="22"/>
        </w:numPr>
      </w:pPr>
      <w:r>
        <w:t>the Formal Agreement;</w:t>
      </w:r>
    </w:p>
    <w:p w14:paraId="0747BEB7" w14:textId="77777777" w:rsidR="0072238D" w:rsidRDefault="007B407E" w:rsidP="00F52F87">
      <w:pPr>
        <w:pStyle w:val="DefenceDefinitionNum2"/>
        <w:numPr>
          <w:ilvl w:val="2"/>
          <w:numId w:val="22"/>
        </w:numPr>
      </w:pPr>
      <w:r>
        <w:t xml:space="preserve">these Conditions of Contract; </w:t>
      </w:r>
    </w:p>
    <w:p w14:paraId="666C2E92" w14:textId="77777777" w:rsidR="0072238D" w:rsidRDefault="007B407E" w:rsidP="00F52F87">
      <w:pPr>
        <w:pStyle w:val="DefenceDefinitionNum2"/>
        <w:numPr>
          <w:ilvl w:val="2"/>
          <w:numId w:val="22"/>
        </w:numPr>
      </w:pPr>
      <w:r>
        <w:t xml:space="preserve">the </w:t>
      </w:r>
      <w:r w:rsidRPr="009535B1">
        <w:t>Contract Particulars (Planning Phase)</w:t>
      </w:r>
      <w:r>
        <w:t>;</w:t>
      </w:r>
    </w:p>
    <w:p w14:paraId="5F438ACD" w14:textId="77777777" w:rsidR="0072238D" w:rsidRDefault="007B407E" w:rsidP="00F52F87">
      <w:pPr>
        <w:pStyle w:val="DefenceDefinitionNum2"/>
        <w:numPr>
          <w:ilvl w:val="2"/>
          <w:numId w:val="22"/>
        </w:numPr>
      </w:pPr>
      <w:r>
        <w:t xml:space="preserve">the </w:t>
      </w:r>
      <w:r w:rsidRPr="009535B1">
        <w:t>Special Conditions</w:t>
      </w:r>
      <w:r>
        <w:t>;</w:t>
      </w:r>
    </w:p>
    <w:p w14:paraId="3D30CCAA" w14:textId="77777777" w:rsidR="0072238D" w:rsidRDefault="007B407E" w:rsidP="00F52F87">
      <w:pPr>
        <w:pStyle w:val="DefenceDefinitionNum2"/>
        <w:numPr>
          <w:ilvl w:val="2"/>
          <w:numId w:val="22"/>
        </w:numPr>
      </w:pPr>
      <w:r>
        <w:t xml:space="preserve">the </w:t>
      </w:r>
      <w:r w:rsidRPr="009535B1">
        <w:t>Brief</w:t>
      </w:r>
      <w:r>
        <w:t>; and</w:t>
      </w:r>
    </w:p>
    <w:p w14:paraId="142868B5" w14:textId="77777777" w:rsidR="0072238D" w:rsidRDefault="007B407E" w:rsidP="00F52F87">
      <w:pPr>
        <w:pStyle w:val="DefenceDefinitionNum2"/>
        <w:numPr>
          <w:ilvl w:val="2"/>
          <w:numId w:val="22"/>
        </w:numPr>
      </w:pPr>
      <w:r>
        <w:t xml:space="preserve">the other documents (if any) specified in the </w:t>
      </w:r>
      <w:r w:rsidRPr="009535B1">
        <w:t>Contract Particulars (Planning Phase)</w:t>
      </w:r>
      <w:r>
        <w:t>; and</w:t>
      </w:r>
    </w:p>
    <w:p w14:paraId="6D459E26" w14:textId="17DC2F77" w:rsidR="0072238D" w:rsidRDefault="007B407E" w:rsidP="004C787E">
      <w:pPr>
        <w:pStyle w:val="DefenceDefinitionNum"/>
        <w:keepNext/>
        <w:numPr>
          <w:ilvl w:val="1"/>
          <w:numId w:val="1"/>
        </w:numPr>
      </w:pPr>
      <w:r>
        <w:t>if clause </w:t>
      </w:r>
      <w:r>
        <w:fldChar w:fldCharType="begin"/>
      </w:r>
      <w:r>
        <w:instrText xml:space="preserve"> REF _Ref111262208 \w \h  \* MERGEFORMAT </w:instrText>
      </w:r>
      <w:r>
        <w:fldChar w:fldCharType="separate"/>
      </w:r>
      <w:r w:rsidR="00A95C21">
        <w:t>6.6(b)(ii)B</w:t>
      </w:r>
      <w:r>
        <w:fldChar w:fldCharType="end"/>
      </w:r>
      <w:r>
        <w:t xml:space="preserve"> applies, for the </w:t>
      </w:r>
      <w:r w:rsidRPr="009535B1">
        <w:t>Delivery Phase</w:t>
      </w:r>
      <w:r>
        <w:t>:</w:t>
      </w:r>
    </w:p>
    <w:p w14:paraId="22D11310" w14:textId="5A8FEE94" w:rsidR="0072238D" w:rsidRDefault="007B407E" w:rsidP="00946177">
      <w:pPr>
        <w:pStyle w:val="DefenceDefinitionNum2"/>
        <w:numPr>
          <w:ilvl w:val="2"/>
          <w:numId w:val="43"/>
        </w:numPr>
      </w:pPr>
      <w:r>
        <w:t>the documents referred to in paragraph </w:t>
      </w:r>
      <w:r>
        <w:fldChar w:fldCharType="begin"/>
      </w:r>
      <w:r>
        <w:instrText xml:space="preserve"> REF _Ref111276969 \r \h  \* MERGEFORMAT </w:instrText>
      </w:r>
      <w:r>
        <w:fldChar w:fldCharType="separate"/>
      </w:r>
      <w:r w:rsidR="00A95C21">
        <w:t>(a)</w:t>
      </w:r>
      <w:r>
        <w:fldChar w:fldCharType="end"/>
      </w:r>
      <w:r>
        <w:t xml:space="preserve"> (except to the extent that the </w:t>
      </w:r>
      <w:r w:rsidRPr="009535B1">
        <w:t>Contract Particulars (Planning Phase)</w:t>
      </w:r>
      <w:r>
        <w:t xml:space="preserve"> are superseded by the </w:t>
      </w:r>
      <w:r w:rsidRPr="009535B1">
        <w:t>Contract Particulars (Delivery Phase)</w:t>
      </w:r>
      <w:r>
        <w:t xml:space="preserve">; </w:t>
      </w:r>
    </w:p>
    <w:p w14:paraId="49D51F02" w14:textId="77777777" w:rsidR="0072238D" w:rsidRDefault="007B407E" w:rsidP="00F52F87">
      <w:pPr>
        <w:pStyle w:val="DefenceDefinitionNum2"/>
        <w:numPr>
          <w:ilvl w:val="2"/>
          <w:numId w:val="22"/>
        </w:numPr>
      </w:pPr>
      <w:r>
        <w:t xml:space="preserve">the </w:t>
      </w:r>
      <w:r w:rsidRPr="009535B1">
        <w:t>Contract Particulars (Delivery Phase)</w:t>
      </w:r>
      <w:r>
        <w:t xml:space="preserve">; and </w:t>
      </w:r>
    </w:p>
    <w:p w14:paraId="10137389" w14:textId="77777777" w:rsidR="0072238D" w:rsidRDefault="007B407E" w:rsidP="00F52F87">
      <w:pPr>
        <w:pStyle w:val="DefenceDefinitionNum2"/>
        <w:numPr>
          <w:ilvl w:val="2"/>
          <w:numId w:val="22"/>
        </w:numPr>
      </w:pPr>
      <w:r>
        <w:t xml:space="preserve">the other documents (if any) specified in the </w:t>
      </w:r>
      <w:r w:rsidRPr="009535B1">
        <w:t>Contract Particulars (Delivery Phase)</w:t>
      </w:r>
      <w:r>
        <w:t>.</w:t>
      </w:r>
    </w:p>
    <w:p w14:paraId="55440025" w14:textId="77777777" w:rsidR="0072238D" w:rsidRDefault="007B407E">
      <w:pPr>
        <w:pStyle w:val="DefenceBoldNormal"/>
      </w:pPr>
      <w:bookmarkStart w:id="61" w:name="ContractAdministrator"/>
      <w:r>
        <w:t>Contract Administrator</w:t>
      </w:r>
      <w:bookmarkEnd w:id="61"/>
    </w:p>
    <w:p w14:paraId="2CC6802E" w14:textId="1A90EA1F" w:rsidR="0072238D" w:rsidRDefault="007B407E" w:rsidP="00F52F87">
      <w:pPr>
        <w:pStyle w:val="DefenceDefinition0"/>
        <w:numPr>
          <w:ilvl w:val="0"/>
          <w:numId w:val="22"/>
        </w:numPr>
      </w:pPr>
      <w:r>
        <w:t xml:space="preserve">The person specified in the </w:t>
      </w:r>
      <w:r w:rsidRPr="009535B1">
        <w:t>Contract Particulars</w:t>
      </w:r>
      <w:r>
        <w:t xml:space="preserve"> or any other person nominated by the </w:t>
      </w:r>
      <w:r w:rsidRPr="009535B1">
        <w:t>Commonwealth</w:t>
      </w:r>
      <w:r>
        <w:t xml:space="preserve"> from time to time under clause </w:t>
      </w:r>
      <w:r>
        <w:fldChar w:fldCharType="begin"/>
      </w:r>
      <w:r>
        <w:instrText xml:space="preserve"> REF _Ref72333884 \w \h  \* MERGEFORMAT </w:instrText>
      </w:r>
      <w:r>
        <w:fldChar w:fldCharType="separate"/>
      </w:r>
      <w:r w:rsidR="00A95C21">
        <w:t>3.2</w:t>
      </w:r>
      <w:r>
        <w:fldChar w:fldCharType="end"/>
      </w:r>
      <w:r>
        <w:t xml:space="preserve"> to replace that person.</w:t>
      </w:r>
    </w:p>
    <w:p w14:paraId="56303E66" w14:textId="77777777" w:rsidR="0072238D" w:rsidRDefault="007B407E">
      <w:pPr>
        <w:pStyle w:val="DefenceBoldNormal"/>
      </w:pPr>
      <w:bookmarkStart w:id="62" w:name="ContractAdministratorsOffice"/>
      <w:r>
        <w:t>Contract Administrator's Office</w:t>
      </w:r>
      <w:bookmarkEnd w:id="62"/>
    </w:p>
    <w:p w14:paraId="13D6B928" w14:textId="71DC18A8" w:rsidR="0072238D" w:rsidRDefault="007B407E" w:rsidP="00F52F87">
      <w:pPr>
        <w:pStyle w:val="DefenceDefinition0"/>
        <w:numPr>
          <w:ilvl w:val="0"/>
          <w:numId w:val="22"/>
        </w:numPr>
      </w:pPr>
      <w:r>
        <w:t xml:space="preserve">The office provided by the </w:t>
      </w:r>
      <w:r w:rsidRPr="009535B1">
        <w:t>Contractor</w:t>
      </w:r>
      <w:r>
        <w:t xml:space="preserve"> pursuant to clause </w:t>
      </w:r>
      <w:r>
        <w:fldChar w:fldCharType="begin"/>
      </w:r>
      <w:r>
        <w:instrText xml:space="preserve"> REF _Ref120349564 \r \h  \* MERGEFORMAT </w:instrText>
      </w:r>
      <w:r>
        <w:fldChar w:fldCharType="separate"/>
      </w:r>
      <w:r w:rsidR="00A95C21">
        <w:t>8.32</w:t>
      </w:r>
      <w:r>
        <w:fldChar w:fldCharType="end"/>
      </w:r>
      <w:r>
        <w:t>.</w:t>
      </w:r>
    </w:p>
    <w:p w14:paraId="3BED6117" w14:textId="77777777" w:rsidR="00B01E84" w:rsidRDefault="00B01E84" w:rsidP="00B01E84">
      <w:pPr>
        <w:pStyle w:val="DefenceBoldNormal"/>
      </w:pPr>
      <w:r>
        <w:t>Contract Particulars</w:t>
      </w:r>
    </w:p>
    <w:p w14:paraId="1CB290B1" w14:textId="77777777" w:rsidR="00B01E84" w:rsidRDefault="00B01E84" w:rsidP="00B01E84">
      <w:pPr>
        <w:pStyle w:val="DefenceDefinition0"/>
        <w:numPr>
          <w:ilvl w:val="0"/>
          <w:numId w:val="22"/>
        </w:numPr>
      </w:pPr>
      <w:r>
        <w:t xml:space="preserve">In the </w:t>
      </w:r>
      <w:r w:rsidRPr="009535B1">
        <w:t>Planning Phase</w:t>
      </w:r>
      <w:r>
        <w:t xml:space="preserve">, means the </w:t>
      </w:r>
      <w:r w:rsidRPr="009535B1">
        <w:t>Contract Particulars (Planning Phase)</w:t>
      </w:r>
      <w:r>
        <w:t xml:space="preserve"> and in the </w:t>
      </w:r>
      <w:r w:rsidRPr="009535B1">
        <w:t>Delivery Phase</w:t>
      </w:r>
      <w:r>
        <w:t xml:space="preserve">, means the </w:t>
      </w:r>
      <w:r w:rsidRPr="009535B1">
        <w:t>Contract Particulars (Delivery Phase)</w:t>
      </w:r>
      <w:r>
        <w:t>.</w:t>
      </w:r>
    </w:p>
    <w:p w14:paraId="096587E8" w14:textId="77777777" w:rsidR="00B01E84" w:rsidRDefault="00B01E84" w:rsidP="00B01E84">
      <w:pPr>
        <w:pStyle w:val="DefenceBoldNormal"/>
      </w:pPr>
      <w:r>
        <w:lastRenderedPageBreak/>
        <w:t>Contract Particulars (Delivery Phase)</w:t>
      </w:r>
    </w:p>
    <w:p w14:paraId="171B8C33" w14:textId="00E85452" w:rsidR="00B01E84" w:rsidRDefault="00B01E84" w:rsidP="00B01E84">
      <w:pPr>
        <w:pStyle w:val="DefenceDefinition0"/>
        <w:numPr>
          <w:ilvl w:val="0"/>
          <w:numId w:val="22"/>
        </w:numPr>
      </w:pPr>
      <w:r w:rsidRPr="000C1047">
        <w:t>The particulars annexed to these Conditions of Contract and entitled "Contract Particulars (Delivery Phase)", as may be prepared and completed in accordance with clause </w:t>
      </w:r>
      <w:r w:rsidRPr="000C1047">
        <w:fldChar w:fldCharType="begin"/>
      </w:r>
      <w:r w:rsidRPr="000C1047">
        <w:instrText xml:space="preserve"> REF _Ref66201266 \r \h </w:instrText>
      </w:r>
      <w:r>
        <w:instrText xml:space="preserve"> \* MERGEFORMAT </w:instrText>
      </w:r>
      <w:r w:rsidRPr="000C1047">
        <w:fldChar w:fldCharType="separate"/>
      </w:r>
      <w:r w:rsidR="00A95C21">
        <w:t>6.5(f)</w:t>
      </w:r>
      <w:r w:rsidRPr="000C1047">
        <w:fldChar w:fldCharType="end"/>
      </w:r>
      <w:r w:rsidRPr="000C1047">
        <w:t xml:space="preserve"> and executed by the parties in accordance with clause </w:t>
      </w:r>
      <w:r w:rsidRPr="000C1047">
        <w:fldChar w:fldCharType="begin"/>
      </w:r>
      <w:r w:rsidRPr="000C1047">
        <w:instrText xml:space="preserve"> REF _Ref66202507 \r \h </w:instrText>
      </w:r>
      <w:r>
        <w:instrText xml:space="preserve"> \* MERGEFORMAT </w:instrText>
      </w:r>
      <w:r w:rsidRPr="000C1047">
        <w:fldChar w:fldCharType="separate"/>
      </w:r>
      <w:r w:rsidR="00A95C21">
        <w:t>6.5(g)(i)</w:t>
      </w:r>
      <w:r w:rsidRPr="000C1047">
        <w:fldChar w:fldCharType="end"/>
      </w:r>
      <w:r w:rsidRPr="000C1047">
        <w:t xml:space="preserve"> and </w:t>
      </w:r>
      <w:r w:rsidRPr="000C1047">
        <w:fldChar w:fldCharType="begin"/>
      </w:r>
      <w:r w:rsidRPr="000C1047">
        <w:instrText xml:space="preserve"> REF _Ref66202518 \r \h </w:instrText>
      </w:r>
      <w:r>
        <w:instrText xml:space="preserve"> \* MERGEFORMAT </w:instrText>
      </w:r>
      <w:r w:rsidRPr="000C1047">
        <w:fldChar w:fldCharType="separate"/>
      </w:r>
      <w:r w:rsidR="00A95C21">
        <w:t>6.6(b)(i)</w:t>
      </w:r>
      <w:r w:rsidRPr="000C1047">
        <w:fldChar w:fldCharType="end"/>
      </w:r>
      <w:r w:rsidRPr="000C1047">
        <w:t>.</w:t>
      </w:r>
      <w:r>
        <w:t xml:space="preserve"> </w:t>
      </w:r>
      <w:r w:rsidRPr="00786CE2">
        <w:rPr>
          <w:b/>
          <w:i/>
          <w:highlight w:val="yellow"/>
        </w:rPr>
        <w:t xml:space="preserve"> </w:t>
      </w:r>
    </w:p>
    <w:p w14:paraId="16DE4DDB" w14:textId="77777777" w:rsidR="00B01E84" w:rsidRDefault="00B01E84" w:rsidP="00B01E84">
      <w:pPr>
        <w:pStyle w:val="DefenceBoldNormal"/>
      </w:pPr>
      <w:r>
        <w:t>Contract Particulars (Planning Phase)</w:t>
      </w:r>
    </w:p>
    <w:p w14:paraId="4DDAC778" w14:textId="484E5D90" w:rsidR="009510EA" w:rsidRDefault="00B01E84" w:rsidP="00B01E84">
      <w:pPr>
        <w:pStyle w:val="DefenceDefinition0"/>
        <w:numPr>
          <w:ilvl w:val="0"/>
          <w:numId w:val="22"/>
        </w:numPr>
      </w:pPr>
      <w:r>
        <w:t>The particulars annexed to these Conditions of Contract and entitled "</w:t>
      </w:r>
      <w:r w:rsidRPr="009535B1">
        <w:t>Contract Particulars (Planning Phase)</w:t>
      </w:r>
      <w:r>
        <w:t>".</w:t>
      </w:r>
    </w:p>
    <w:p w14:paraId="74CADB0E" w14:textId="77777777" w:rsidR="009510EA" w:rsidRDefault="009510EA" w:rsidP="009510EA">
      <w:pPr>
        <w:pStyle w:val="DefenceBoldNormal"/>
      </w:pPr>
      <w:r>
        <w:t>Contract Price</w:t>
      </w:r>
    </w:p>
    <w:p w14:paraId="25429422" w14:textId="77777777" w:rsidR="009510EA" w:rsidRDefault="009510EA" w:rsidP="009510EA">
      <w:pPr>
        <w:pStyle w:val="DefenceDefinition0"/>
        <w:keepNext/>
        <w:numPr>
          <w:ilvl w:val="0"/>
          <w:numId w:val="22"/>
        </w:numPr>
      </w:pPr>
      <w:r>
        <w:t xml:space="preserve">Subject to this </w:t>
      </w:r>
      <w:r w:rsidRPr="009535B1">
        <w:t>Contract</w:t>
      </w:r>
      <w:r>
        <w:t>, the sum of:</w:t>
      </w:r>
    </w:p>
    <w:p w14:paraId="0639B37F" w14:textId="77777777" w:rsidR="009510EA" w:rsidRDefault="009510EA" w:rsidP="009510EA">
      <w:pPr>
        <w:pStyle w:val="DefenceDefinitionNum"/>
        <w:numPr>
          <w:ilvl w:val="1"/>
          <w:numId w:val="22"/>
        </w:numPr>
      </w:pPr>
      <w:r>
        <w:t xml:space="preserve">the </w:t>
      </w:r>
      <w:r w:rsidRPr="009535B1">
        <w:t>Contractor's Work Fee (Planning)</w:t>
      </w:r>
      <w:r>
        <w:t>;</w:t>
      </w:r>
    </w:p>
    <w:p w14:paraId="6EA7CC20" w14:textId="77777777" w:rsidR="009510EA" w:rsidRDefault="009510EA" w:rsidP="009510EA">
      <w:pPr>
        <w:pStyle w:val="DefenceDefinitionNum"/>
        <w:numPr>
          <w:ilvl w:val="1"/>
          <w:numId w:val="22"/>
        </w:numPr>
      </w:pPr>
      <w:r>
        <w:t xml:space="preserve">the </w:t>
      </w:r>
      <w:r w:rsidRPr="009535B1">
        <w:t>Reimbursable Costs</w:t>
      </w:r>
      <w:r>
        <w:t>;</w:t>
      </w:r>
    </w:p>
    <w:p w14:paraId="364EE249" w14:textId="77777777" w:rsidR="009510EA" w:rsidRDefault="009510EA" w:rsidP="009510EA">
      <w:pPr>
        <w:pStyle w:val="DefenceDefinitionNum"/>
        <w:numPr>
          <w:ilvl w:val="1"/>
          <w:numId w:val="22"/>
        </w:numPr>
      </w:pPr>
      <w:r>
        <w:t xml:space="preserve">the </w:t>
      </w:r>
      <w:r w:rsidRPr="009535B1">
        <w:t>Contractor's Work Fee (Delivery)</w:t>
      </w:r>
      <w:r>
        <w:t>; and</w:t>
      </w:r>
    </w:p>
    <w:p w14:paraId="3981A8FE" w14:textId="0168331C" w:rsidR="00B01E84" w:rsidRDefault="009510EA" w:rsidP="009510EA">
      <w:pPr>
        <w:pStyle w:val="DefenceDefinitionNum"/>
        <w:numPr>
          <w:ilvl w:val="1"/>
          <w:numId w:val="22"/>
        </w:numPr>
      </w:pPr>
      <w:r>
        <w:t xml:space="preserve">the </w:t>
      </w:r>
      <w:r w:rsidRPr="009535B1">
        <w:t>Management Fee</w:t>
      </w:r>
      <w:r>
        <w:t>.</w:t>
      </w:r>
    </w:p>
    <w:p w14:paraId="2F89EECD" w14:textId="77777777" w:rsidR="0072238D" w:rsidRDefault="007B407E">
      <w:pPr>
        <w:pStyle w:val="DefenceBoldNormal"/>
      </w:pPr>
      <w:bookmarkStart w:id="63" w:name="Contractor"/>
      <w:r>
        <w:t>Contractor</w:t>
      </w:r>
      <w:bookmarkEnd w:id="63"/>
    </w:p>
    <w:p w14:paraId="599AFBF3" w14:textId="77777777" w:rsidR="0072238D" w:rsidRDefault="007B407E" w:rsidP="00F52F87">
      <w:pPr>
        <w:pStyle w:val="DefenceDefinition0"/>
        <w:numPr>
          <w:ilvl w:val="0"/>
          <w:numId w:val="22"/>
        </w:numPr>
      </w:pPr>
      <w:r>
        <w:t xml:space="preserve">The person specified in the </w:t>
      </w:r>
      <w:r w:rsidRPr="009535B1">
        <w:t>Contract Particulars</w:t>
      </w:r>
      <w:r>
        <w:t>.</w:t>
      </w:r>
    </w:p>
    <w:p w14:paraId="2E7333B5" w14:textId="77777777" w:rsidR="0072238D" w:rsidRDefault="007B407E">
      <w:pPr>
        <w:pStyle w:val="DefenceBoldNormal"/>
        <w:rPr>
          <w:b w:val="0"/>
        </w:rPr>
      </w:pPr>
      <w:bookmarkStart w:id="64" w:name="ContractorDesignCertificate"/>
      <w:r>
        <w:t>Contractor Design Certificate</w:t>
      </w:r>
      <w:bookmarkEnd w:id="64"/>
    </w:p>
    <w:p w14:paraId="14937821" w14:textId="77777777" w:rsidR="0072238D" w:rsidRDefault="007B407E" w:rsidP="00F52F87">
      <w:pPr>
        <w:pStyle w:val="DefenceDefinition0"/>
        <w:numPr>
          <w:ilvl w:val="0"/>
          <w:numId w:val="22"/>
        </w:numPr>
      </w:pPr>
      <w:r>
        <w:t xml:space="preserve">A contractor design certificate in the form set out in the </w:t>
      </w:r>
      <w:r w:rsidRPr="009535B1">
        <w:t>Schedule of Collateral Documents</w:t>
      </w:r>
      <w:r>
        <w:t>.</w:t>
      </w:r>
    </w:p>
    <w:p w14:paraId="78744780" w14:textId="77777777" w:rsidR="0054030C" w:rsidRPr="007D7548" w:rsidRDefault="0054030C" w:rsidP="0054030C">
      <w:pPr>
        <w:pStyle w:val="DefenceBoldNormal"/>
      </w:pPr>
      <w:bookmarkStart w:id="65" w:name="ContractorsRepresentative"/>
      <w:r w:rsidRPr="007D7548">
        <w:t xml:space="preserve">Contractor Estate Information Obligation </w:t>
      </w:r>
    </w:p>
    <w:p w14:paraId="1FE7FE93" w14:textId="77777777" w:rsidR="0054030C" w:rsidRDefault="0054030C" w:rsidP="0054030C">
      <w:pPr>
        <w:pStyle w:val="DefenceDefinition0"/>
      </w:pPr>
      <w:r>
        <w:t>Means:</w:t>
      </w:r>
    </w:p>
    <w:p w14:paraId="221E17A9" w14:textId="0EE23981" w:rsidR="0054030C" w:rsidRDefault="0054030C" w:rsidP="0054030C">
      <w:pPr>
        <w:pStyle w:val="DefenceDefinitionNum"/>
      </w:pPr>
      <w:r>
        <w:t>the requirements set out in</w:t>
      </w:r>
      <w:r w:rsidR="00056102">
        <w:t xml:space="preserve"> </w:t>
      </w:r>
      <w:r w:rsidR="00056102">
        <w:fldChar w:fldCharType="begin"/>
      </w:r>
      <w:r w:rsidR="00056102">
        <w:instrText xml:space="preserve"> REF _Ref76728892 \w \h </w:instrText>
      </w:r>
      <w:r w:rsidR="00056102">
        <w:fldChar w:fldCharType="separate"/>
      </w:r>
      <w:r w:rsidR="00A95C21">
        <w:t>Annexure 1</w:t>
      </w:r>
      <w:r w:rsidR="00056102">
        <w:fldChar w:fldCharType="end"/>
      </w:r>
      <w:r>
        <w:t>; and</w:t>
      </w:r>
    </w:p>
    <w:p w14:paraId="777E6218" w14:textId="17CD449E" w:rsidR="0054030C" w:rsidRDefault="0054030C" w:rsidP="0054030C">
      <w:pPr>
        <w:pStyle w:val="DefenceDefinitionNum"/>
      </w:pPr>
      <w:r>
        <w:t xml:space="preserve">any task, function, requirement or obligation relating to the assessment, creation, recording, updating and management of Estate Information which a </w:t>
      </w:r>
      <w:r w:rsidR="00065FFB">
        <w:t xml:space="preserve">Defence </w:t>
      </w:r>
      <w:r>
        <w:t xml:space="preserve">Estate Information </w:t>
      </w:r>
      <w:r w:rsidR="00065FFB">
        <w:t xml:space="preserve">Management </w:t>
      </w:r>
      <w:r>
        <w:t>Requirement allocates, or would</w:t>
      </w:r>
      <w:r w:rsidR="00065FFB">
        <w:t xml:space="preserve"> reasonably be inferred as allocating</w:t>
      </w:r>
      <w:r>
        <w:t xml:space="preserve">, to the Contractor including </w:t>
      </w:r>
      <w:r w:rsidR="005B4EB8">
        <w:t xml:space="preserve">(as applicable to the Contractor's Activities) </w:t>
      </w:r>
      <w:r>
        <w:t>those allocated to a Data Supplier.</w:t>
      </w:r>
    </w:p>
    <w:p w14:paraId="4686194C" w14:textId="77777777" w:rsidR="00CD66E3" w:rsidRDefault="00CD66E3">
      <w:pPr>
        <w:pStyle w:val="DefenceBoldNormal"/>
      </w:pPr>
      <w:r>
        <w:t>Contractor HOTO Obligation</w:t>
      </w:r>
    </w:p>
    <w:p w14:paraId="218545B6" w14:textId="157D6BD4" w:rsidR="00CD66E3" w:rsidRDefault="00CD66E3" w:rsidP="00F52F87">
      <w:pPr>
        <w:pStyle w:val="DefenceDefinition0"/>
        <w:numPr>
          <w:ilvl w:val="0"/>
          <w:numId w:val="22"/>
        </w:numPr>
      </w:pPr>
      <w:r w:rsidRPr="00CD66E3">
        <w:t>Any task, function, requirement or obligation relating to the HOTO Process (including commissioning of the Works or a Stage) required to be performed by the Contractor under this Contract or which a HOTO Requirement allocates, or would reasonably be inferred as allocating</w:t>
      </w:r>
      <w:r w:rsidR="00C1250E">
        <w:t>,</w:t>
      </w:r>
      <w:r w:rsidRPr="00CD66E3">
        <w:t xml:space="preserve"> to the Contractor, including those that the HOTO Plan and Checklist expressly allocates to the "Contractor Representative" (as that term is used in the HOTO Plan and Checklist).</w:t>
      </w:r>
    </w:p>
    <w:p w14:paraId="38C08F6B" w14:textId="77777777" w:rsidR="00E64C65" w:rsidRDefault="00E64C65" w:rsidP="00E64C65">
      <w:pPr>
        <w:pStyle w:val="DefenceBoldNormal"/>
      </w:pPr>
      <w:r>
        <w:t>Contractor's Activities</w:t>
      </w:r>
    </w:p>
    <w:p w14:paraId="333D4548" w14:textId="0FA0DA53" w:rsidR="00E64C65" w:rsidRDefault="00E64C65" w:rsidP="0035785A">
      <w:pPr>
        <w:pStyle w:val="DefenceDefinition0"/>
        <w:numPr>
          <w:ilvl w:val="0"/>
          <w:numId w:val="22"/>
        </w:numPr>
      </w:pPr>
      <w:r>
        <w:t xml:space="preserve">All things or tasks which the </w:t>
      </w:r>
      <w:r w:rsidRPr="009535B1">
        <w:t>Contractor</w:t>
      </w:r>
      <w:r>
        <w:t xml:space="preserve"> is, or may be, required to do to comply with its </w:t>
      </w:r>
      <w:r w:rsidRPr="009535B1">
        <w:t>Contract</w:t>
      </w:r>
      <w:r>
        <w:t xml:space="preserve"> obligations, including the </w:t>
      </w:r>
      <w:r w:rsidRPr="009535B1">
        <w:t>Contractor's Work (Planning)</w:t>
      </w:r>
      <w:r>
        <w:t xml:space="preserve">, the </w:t>
      </w:r>
      <w:r w:rsidRPr="009535B1">
        <w:t>Contractor's Work (Delivery)</w:t>
      </w:r>
      <w:r>
        <w:t xml:space="preserve"> and the </w:t>
      </w:r>
      <w:r w:rsidRPr="009535B1">
        <w:t>Reimbursable Work</w:t>
      </w:r>
      <w:r>
        <w:t>.</w:t>
      </w:r>
    </w:p>
    <w:p w14:paraId="10D02D70" w14:textId="6DFD8DFE" w:rsidR="0072238D" w:rsidRDefault="007B407E">
      <w:pPr>
        <w:pStyle w:val="DefenceBoldNormal"/>
      </w:pPr>
      <w:r>
        <w:t>Contractor's Representative</w:t>
      </w:r>
      <w:bookmarkEnd w:id="65"/>
    </w:p>
    <w:p w14:paraId="1D6BDEC2" w14:textId="718F450D" w:rsidR="0072238D" w:rsidRDefault="007B407E">
      <w:pPr>
        <w:pStyle w:val="DefenceDefinition0"/>
      </w:pPr>
      <w:r>
        <w:t xml:space="preserve">The person specified in the </w:t>
      </w:r>
      <w:r w:rsidRPr="009535B1">
        <w:t>Contract Particulars</w:t>
      </w:r>
      <w:r>
        <w:t xml:space="preserve"> or any other person from time to time appointed as </w:t>
      </w:r>
      <w:r w:rsidR="000A2C27">
        <w:t xml:space="preserve">the </w:t>
      </w:r>
      <w:r w:rsidRPr="009535B1">
        <w:t>Contractor's Representative</w:t>
      </w:r>
      <w:r>
        <w:t xml:space="preserve"> in accordance with clause </w:t>
      </w:r>
      <w:r>
        <w:fldChar w:fldCharType="begin"/>
      </w:r>
      <w:r>
        <w:instrText xml:space="preserve"> REF _Ref446412115 \n \h </w:instrText>
      </w:r>
      <w:r>
        <w:fldChar w:fldCharType="separate"/>
      </w:r>
      <w:r w:rsidR="00A95C21">
        <w:t>3.6</w:t>
      </w:r>
      <w:r>
        <w:fldChar w:fldCharType="end"/>
      </w:r>
      <w:r>
        <w:t>.</w:t>
      </w:r>
    </w:p>
    <w:p w14:paraId="4E4D6D60" w14:textId="77777777" w:rsidR="0072238D" w:rsidRDefault="007B407E">
      <w:pPr>
        <w:pStyle w:val="DefenceBoldNormal"/>
      </w:pPr>
      <w:bookmarkStart w:id="66" w:name="ContractorsWorkDelivery"/>
      <w:r>
        <w:lastRenderedPageBreak/>
        <w:t>Contractor's Work (Delivery)</w:t>
      </w:r>
      <w:bookmarkEnd w:id="66"/>
    </w:p>
    <w:p w14:paraId="0B69DEDC" w14:textId="29F368B2" w:rsidR="0072238D" w:rsidRDefault="007B407E" w:rsidP="00F52F87">
      <w:pPr>
        <w:pStyle w:val="DefenceDefinition0"/>
        <w:keepNext/>
        <w:numPr>
          <w:ilvl w:val="0"/>
          <w:numId w:val="22"/>
        </w:numPr>
      </w:pPr>
      <w:r>
        <w:t xml:space="preserve">That part of the </w:t>
      </w:r>
      <w:r w:rsidRPr="009535B1">
        <w:t>Contractor's Activities</w:t>
      </w:r>
      <w:r>
        <w:t xml:space="preserve">, other than the </w:t>
      </w:r>
      <w:r w:rsidRPr="009535B1">
        <w:t>Reimbursable Work</w:t>
      </w:r>
      <w:r>
        <w:t xml:space="preserve">, which must be performed by the </w:t>
      </w:r>
      <w:r w:rsidRPr="009535B1">
        <w:t>Contractor</w:t>
      </w:r>
      <w:r>
        <w:t xml:space="preserve"> itself (rather than by engaging </w:t>
      </w:r>
      <w:r w:rsidRPr="009535B1">
        <w:t>Subcontractor</w:t>
      </w:r>
      <w:r w:rsidR="000D07C1">
        <w:t>s</w:t>
      </w:r>
      <w:r>
        <w:t xml:space="preserve">) during the </w:t>
      </w:r>
      <w:r w:rsidRPr="009535B1">
        <w:t>Delivery Phase</w:t>
      </w:r>
      <w:r>
        <w:t>, including:</w:t>
      </w:r>
    </w:p>
    <w:p w14:paraId="77974F5F" w14:textId="77777777" w:rsidR="0072238D" w:rsidRDefault="007B407E" w:rsidP="00F52F87">
      <w:pPr>
        <w:pStyle w:val="DefenceDefinitionNum"/>
        <w:numPr>
          <w:ilvl w:val="1"/>
          <w:numId w:val="22"/>
        </w:numPr>
      </w:pPr>
      <w:r>
        <w:t xml:space="preserve">the discharge of its obligations under these Conditions of Contract; </w:t>
      </w:r>
    </w:p>
    <w:p w14:paraId="02CCEB39" w14:textId="77777777" w:rsidR="0072238D" w:rsidRDefault="007B407E" w:rsidP="00F52F87">
      <w:pPr>
        <w:pStyle w:val="DefenceDefinitionNum"/>
        <w:numPr>
          <w:ilvl w:val="1"/>
          <w:numId w:val="22"/>
        </w:numPr>
      </w:pPr>
      <w:r>
        <w:t xml:space="preserve">without limitation, those things or tasks required by any </w:t>
      </w:r>
      <w:r w:rsidRPr="009535B1">
        <w:t>direction</w:t>
      </w:r>
      <w:r>
        <w:t xml:space="preserve"> of the </w:t>
      </w:r>
      <w:r w:rsidRPr="009535B1">
        <w:t>Contract Administrator</w:t>
      </w:r>
      <w:r>
        <w:t xml:space="preserve"> given or purported to be given under a provision of the </w:t>
      </w:r>
      <w:r w:rsidRPr="009535B1">
        <w:t>Contract</w:t>
      </w:r>
      <w:r>
        <w:t xml:space="preserve">, including any </w:t>
      </w:r>
      <w:r w:rsidRPr="009535B1">
        <w:t>Variation</w:t>
      </w:r>
      <w:r>
        <w:t xml:space="preserve"> instructed by the </w:t>
      </w:r>
      <w:r w:rsidRPr="009535B1">
        <w:t>Contract Administrator</w:t>
      </w:r>
      <w:r>
        <w:t xml:space="preserve"> by a document titled "Variation Order"; and</w:t>
      </w:r>
    </w:p>
    <w:p w14:paraId="0A6898FE" w14:textId="77777777" w:rsidR="0072238D" w:rsidRDefault="007B407E" w:rsidP="00F52F87">
      <w:pPr>
        <w:pStyle w:val="DefenceDefinitionNum"/>
        <w:numPr>
          <w:ilvl w:val="1"/>
          <w:numId w:val="22"/>
        </w:numPr>
      </w:pPr>
      <w:r>
        <w:t xml:space="preserve">without limitation, those things or tasks more particularly described in the </w:t>
      </w:r>
      <w:r w:rsidRPr="009535B1">
        <w:t>Brief</w:t>
      </w:r>
      <w:r>
        <w:t>.</w:t>
      </w:r>
    </w:p>
    <w:p w14:paraId="69C1ECFD" w14:textId="77777777" w:rsidR="0072238D" w:rsidRDefault="007B407E">
      <w:pPr>
        <w:pStyle w:val="DefenceBoldNormal"/>
      </w:pPr>
      <w:bookmarkStart w:id="67" w:name="ContractorsWorkPlanning"/>
      <w:r>
        <w:t>Contractor's Work (Planning)</w:t>
      </w:r>
      <w:bookmarkEnd w:id="67"/>
    </w:p>
    <w:p w14:paraId="4FAD96E4" w14:textId="7789281E" w:rsidR="0072238D" w:rsidRDefault="007B407E" w:rsidP="00F52F87">
      <w:pPr>
        <w:pStyle w:val="DefenceDefinition0"/>
        <w:keepNext/>
        <w:numPr>
          <w:ilvl w:val="0"/>
          <w:numId w:val="22"/>
        </w:numPr>
      </w:pPr>
      <w:r>
        <w:t xml:space="preserve">That part of the </w:t>
      </w:r>
      <w:r w:rsidRPr="009535B1">
        <w:t>Contractor's Activities</w:t>
      </w:r>
      <w:r>
        <w:t xml:space="preserve">, other than the </w:t>
      </w:r>
      <w:r w:rsidRPr="009535B1">
        <w:t>Reimbursable Work</w:t>
      </w:r>
      <w:r>
        <w:t xml:space="preserve">, which must be performed by the </w:t>
      </w:r>
      <w:r w:rsidRPr="009535B1">
        <w:t>Contractor</w:t>
      </w:r>
      <w:r>
        <w:t xml:space="preserve"> itself (rather than by engaging </w:t>
      </w:r>
      <w:r w:rsidRPr="009535B1">
        <w:t>Subcontractor</w:t>
      </w:r>
      <w:r w:rsidR="000D07C1">
        <w:t>s</w:t>
      </w:r>
      <w:r>
        <w:t xml:space="preserve">) during the </w:t>
      </w:r>
      <w:r w:rsidRPr="009535B1">
        <w:t>Planning Phase</w:t>
      </w:r>
      <w:r>
        <w:t>, including:</w:t>
      </w:r>
    </w:p>
    <w:p w14:paraId="51829673" w14:textId="77777777" w:rsidR="0072238D" w:rsidRDefault="007B407E" w:rsidP="00F52F87">
      <w:pPr>
        <w:pStyle w:val="DefenceDefinitionNum"/>
        <w:numPr>
          <w:ilvl w:val="1"/>
          <w:numId w:val="22"/>
        </w:numPr>
      </w:pPr>
      <w:r>
        <w:t xml:space="preserve">the discharge of its obligations under these Conditions of Contract; </w:t>
      </w:r>
    </w:p>
    <w:p w14:paraId="19D289A7" w14:textId="77777777" w:rsidR="0072238D" w:rsidRDefault="007B407E" w:rsidP="00F52F87">
      <w:pPr>
        <w:pStyle w:val="DefenceDefinitionNum"/>
        <w:numPr>
          <w:ilvl w:val="1"/>
          <w:numId w:val="22"/>
        </w:numPr>
      </w:pPr>
      <w:r>
        <w:t xml:space="preserve">without limitation, those things or tasks required by any </w:t>
      </w:r>
      <w:r w:rsidRPr="009535B1">
        <w:t>direction</w:t>
      </w:r>
      <w:r>
        <w:t xml:space="preserve"> of the </w:t>
      </w:r>
      <w:r w:rsidRPr="009535B1">
        <w:t>Contract Administrator</w:t>
      </w:r>
      <w:r>
        <w:t xml:space="preserve"> given or purported to be given under a provision of the </w:t>
      </w:r>
      <w:r w:rsidRPr="009535B1">
        <w:t>Contract</w:t>
      </w:r>
      <w:r>
        <w:t xml:space="preserve">, including any </w:t>
      </w:r>
      <w:r w:rsidRPr="009535B1">
        <w:t>Variation</w:t>
      </w:r>
      <w:r>
        <w:t xml:space="preserve"> instructed by the </w:t>
      </w:r>
      <w:r w:rsidRPr="009535B1">
        <w:t>Contract Administrator</w:t>
      </w:r>
      <w:r>
        <w:t xml:space="preserve"> by a document titled "Variation Order"; and</w:t>
      </w:r>
    </w:p>
    <w:p w14:paraId="3CF79745" w14:textId="77777777" w:rsidR="0072238D" w:rsidRDefault="007B407E" w:rsidP="00F52F87">
      <w:pPr>
        <w:pStyle w:val="DefenceDefinitionNum"/>
        <w:numPr>
          <w:ilvl w:val="1"/>
          <w:numId w:val="22"/>
        </w:numPr>
      </w:pPr>
      <w:r>
        <w:t xml:space="preserve">without limitation, those things or tasks more particularly described in the </w:t>
      </w:r>
      <w:r w:rsidRPr="009535B1">
        <w:t>Brief</w:t>
      </w:r>
      <w:r>
        <w:t>.</w:t>
      </w:r>
    </w:p>
    <w:p w14:paraId="01731679" w14:textId="77777777" w:rsidR="0072238D" w:rsidRDefault="007B407E">
      <w:pPr>
        <w:pStyle w:val="DefenceBoldNormal"/>
      </w:pPr>
      <w:bookmarkStart w:id="68" w:name="ContractorsWorkFeeDelivery"/>
      <w:r>
        <w:t>Contractor's Work Fee (Delivery)</w:t>
      </w:r>
      <w:bookmarkEnd w:id="68"/>
    </w:p>
    <w:p w14:paraId="0FD3809E" w14:textId="0FDC0529" w:rsidR="007E344B" w:rsidRPr="00C271C6" w:rsidRDefault="007E344B" w:rsidP="00C271C6">
      <w:pPr>
        <w:pStyle w:val="DefenceDefinition0"/>
        <w:rPr>
          <w:szCs w:val="20"/>
        </w:rPr>
      </w:pPr>
      <w:r w:rsidRPr="007E33F3">
        <w:rPr>
          <w:szCs w:val="20"/>
        </w:rPr>
        <w:t>The lump sum payable to the Contractor for performing the Contractor's Work (Delivery)</w:t>
      </w:r>
      <w:r w:rsidR="00C271C6">
        <w:rPr>
          <w:szCs w:val="20"/>
        </w:rPr>
        <w:t xml:space="preserve"> </w:t>
      </w:r>
      <w:r w:rsidRPr="00C271C6">
        <w:rPr>
          <w:szCs w:val="20"/>
        </w:rPr>
        <w:t xml:space="preserve">if a </w:t>
      </w:r>
      <w:r w:rsidRPr="00F4501E">
        <w:t>notice</w:t>
      </w:r>
      <w:r w:rsidRPr="00C271C6">
        <w:rPr>
          <w:szCs w:val="20"/>
        </w:rPr>
        <w:t xml:space="preserve"> is given under clause </w:t>
      </w:r>
      <w:r w:rsidRPr="00C271C6">
        <w:rPr>
          <w:szCs w:val="20"/>
        </w:rPr>
        <w:fldChar w:fldCharType="begin"/>
      </w:r>
      <w:r w:rsidRPr="00C271C6">
        <w:rPr>
          <w:szCs w:val="20"/>
        </w:rPr>
        <w:instrText xml:space="preserve"> REF _Ref72333925 \r \h </w:instrText>
      </w:r>
      <w:r w:rsidR="007E33F3" w:rsidRPr="00C271C6">
        <w:rPr>
          <w:szCs w:val="20"/>
        </w:rPr>
        <w:instrText xml:space="preserve"> \* MERGEFORMAT </w:instrText>
      </w:r>
      <w:r w:rsidRPr="00C271C6">
        <w:rPr>
          <w:szCs w:val="20"/>
        </w:rPr>
      </w:r>
      <w:r w:rsidRPr="00C271C6">
        <w:rPr>
          <w:szCs w:val="20"/>
        </w:rPr>
        <w:fldChar w:fldCharType="separate"/>
      </w:r>
      <w:r w:rsidR="00A95C21">
        <w:rPr>
          <w:szCs w:val="20"/>
        </w:rPr>
        <w:t>6.6(a)(i)</w:t>
      </w:r>
      <w:r w:rsidRPr="00C271C6">
        <w:rPr>
          <w:szCs w:val="20"/>
        </w:rPr>
        <w:fldChar w:fldCharType="end"/>
      </w:r>
      <w:r w:rsidRPr="00C271C6">
        <w:rPr>
          <w:szCs w:val="20"/>
        </w:rPr>
        <w:t xml:space="preserve"> - either:</w:t>
      </w:r>
    </w:p>
    <w:p w14:paraId="3FF9EF30" w14:textId="77777777" w:rsidR="007E344B" w:rsidRPr="00C271C6" w:rsidRDefault="007E344B" w:rsidP="00F52F87">
      <w:pPr>
        <w:pStyle w:val="DefenceDefinitionNum"/>
        <w:numPr>
          <w:ilvl w:val="1"/>
          <w:numId w:val="22"/>
        </w:numPr>
      </w:pPr>
      <w:r w:rsidRPr="00C271C6">
        <w:t>specified in the Contract Particulars (Planning Phase); or</w:t>
      </w:r>
    </w:p>
    <w:p w14:paraId="79B47DDD" w14:textId="5D8DFB00" w:rsidR="007E344B" w:rsidRPr="00C271C6" w:rsidRDefault="007E344B" w:rsidP="00C271C6">
      <w:pPr>
        <w:pStyle w:val="DefenceDefinitionNum"/>
        <w:rPr>
          <w:szCs w:val="20"/>
        </w:rPr>
      </w:pPr>
      <w:r w:rsidRPr="00C271C6">
        <w:t>if the amount specified in the Contract Particulars (Planning Phase) is adjusted under clause </w:t>
      </w:r>
      <w:r w:rsidR="00013FCD">
        <w:fldChar w:fldCharType="begin"/>
      </w:r>
      <w:r w:rsidR="00013FCD">
        <w:instrText xml:space="preserve"> REF _Ref167386402 \w \h </w:instrText>
      </w:r>
      <w:r w:rsidR="00013FCD">
        <w:fldChar w:fldCharType="separate"/>
      </w:r>
      <w:r w:rsidR="00A95C21">
        <w:t>6.2(g)(i)</w:t>
      </w:r>
      <w:r w:rsidR="00013FCD">
        <w:fldChar w:fldCharType="end"/>
      </w:r>
      <w:r w:rsidRPr="00C271C6">
        <w:t xml:space="preserve"> - specified in the Contract Particulars (Delivery Phase)</w:t>
      </w:r>
      <w:r w:rsidR="007445A8">
        <w:t>,</w:t>
      </w:r>
    </w:p>
    <w:p w14:paraId="1C4D76B5" w14:textId="3B15DDFB" w:rsidR="007E344B" w:rsidRPr="007E33F3" w:rsidRDefault="007E344B" w:rsidP="007E344B">
      <w:pPr>
        <w:pStyle w:val="DefenceDefinition0"/>
        <w:rPr>
          <w:b/>
          <w:szCs w:val="20"/>
        </w:rPr>
      </w:pPr>
      <w:r w:rsidRPr="00C271C6">
        <w:rPr>
          <w:szCs w:val="20"/>
        </w:rPr>
        <w:t>as adjusted under clause </w:t>
      </w:r>
      <w:r w:rsidRPr="00C271C6">
        <w:rPr>
          <w:szCs w:val="20"/>
        </w:rPr>
        <w:fldChar w:fldCharType="begin"/>
      </w:r>
      <w:r w:rsidRPr="00C271C6">
        <w:rPr>
          <w:szCs w:val="20"/>
        </w:rPr>
        <w:instrText xml:space="preserve"> REF _Ref464929031 \r \h </w:instrText>
      </w:r>
      <w:r w:rsidR="007E33F3" w:rsidRPr="00C271C6">
        <w:rPr>
          <w:szCs w:val="20"/>
        </w:rPr>
        <w:instrText xml:space="preserve"> \* MERGEFORMAT </w:instrText>
      </w:r>
      <w:r w:rsidRPr="00C271C6">
        <w:rPr>
          <w:szCs w:val="20"/>
        </w:rPr>
      </w:r>
      <w:r w:rsidRPr="00C271C6">
        <w:rPr>
          <w:szCs w:val="20"/>
        </w:rPr>
        <w:fldChar w:fldCharType="separate"/>
      </w:r>
      <w:r w:rsidR="00A95C21">
        <w:rPr>
          <w:szCs w:val="20"/>
        </w:rPr>
        <w:t>8.19(c)</w:t>
      </w:r>
      <w:r w:rsidRPr="00C271C6">
        <w:rPr>
          <w:szCs w:val="20"/>
        </w:rPr>
        <w:fldChar w:fldCharType="end"/>
      </w:r>
      <w:r w:rsidRPr="00C271C6">
        <w:rPr>
          <w:szCs w:val="20"/>
        </w:rPr>
        <w:t xml:space="preserve"> or </w:t>
      </w:r>
      <w:r w:rsidRPr="00C271C6">
        <w:rPr>
          <w:szCs w:val="20"/>
        </w:rPr>
        <w:fldChar w:fldCharType="begin"/>
      </w:r>
      <w:r w:rsidRPr="00C271C6">
        <w:rPr>
          <w:szCs w:val="20"/>
        </w:rPr>
        <w:instrText xml:space="preserve"> REF _Ref464929449 \n \h </w:instrText>
      </w:r>
      <w:r w:rsidR="007E33F3" w:rsidRPr="00C271C6">
        <w:rPr>
          <w:szCs w:val="20"/>
        </w:rPr>
        <w:instrText xml:space="preserve"> \* MERGEFORMAT </w:instrText>
      </w:r>
      <w:r w:rsidRPr="00C271C6">
        <w:rPr>
          <w:szCs w:val="20"/>
        </w:rPr>
      </w:r>
      <w:r w:rsidRPr="00C271C6">
        <w:rPr>
          <w:szCs w:val="20"/>
        </w:rPr>
        <w:fldChar w:fldCharType="separate"/>
      </w:r>
      <w:r w:rsidR="00A95C21">
        <w:rPr>
          <w:szCs w:val="20"/>
        </w:rPr>
        <w:t>(d)</w:t>
      </w:r>
      <w:r w:rsidRPr="00C271C6">
        <w:rPr>
          <w:szCs w:val="20"/>
        </w:rPr>
        <w:fldChar w:fldCharType="end"/>
      </w:r>
      <w:r w:rsidRPr="00C271C6">
        <w:rPr>
          <w:szCs w:val="20"/>
        </w:rPr>
        <w:t xml:space="preserve">, </w:t>
      </w:r>
      <w:r w:rsidRPr="00C271C6">
        <w:rPr>
          <w:szCs w:val="20"/>
        </w:rPr>
        <w:fldChar w:fldCharType="begin"/>
      </w:r>
      <w:r w:rsidRPr="00C271C6">
        <w:rPr>
          <w:szCs w:val="20"/>
        </w:rPr>
        <w:instrText xml:space="preserve"> REF _Ref464929602 \r \h </w:instrText>
      </w:r>
      <w:r w:rsidR="007E33F3" w:rsidRPr="00C271C6">
        <w:rPr>
          <w:szCs w:val="20"/>
        </w:rPr>
        <w:instrText xml:space="preserve"> \* MERGEFORMAT </w:instrText>
      </w:r>
      <w:r w:rsidRPr="00C271C6">
        <w:rPr>
          <w:szCs w:val="20"/>
        </w:rPr>
      </w:r>
      <w:r w:rsidRPr="00C271C6">
        <w:rPr>
          <w:szCs w:val="20"/>
        </w:rPr>
        <w:fldChar w:fldCharType="separate"/>
      </w:r>
      <w:r w:rsidR="00A95C21">
        <w:rPr>
          <w:szCs w:val="20"/>
        </w:rPr>
        <w:t>8.28(d)</w:t>
      </w:r>
      <w:r w:rsidRPr="00C271C6">
        <w:rPr>
          <w:szCs w:val="20"/>
        </w:rPr>
        <w:fldChar w:fldCharType="end"/>
      </w:r>
      <w:r w:rsidRPr="00C271C6">
        <w:rPr>
          <w:szCs w:val="20"/>
        </w:rPr>
        <w:t xml:space="preserve">, </w:t>
      </w:r>
      <w:r w:rsidR="00F46C69" w:rsidRPr="00C271C6">
        <w:rPr>
          <w:szCs w:val="20"/>
        </w:rPr>
        <w:fldChar w:fldCharType="begin"/>
      </w:r>
      <w:r w:rsidR="00F46C69" w:rsidRPr="00C271C6">
        <w:rPr>
          <w:szCs w:val="20"/>
        </w:rPr>
        <w:instrText xml:space="preserve"> REF _Ref37161995 \r \h </w:instrText>
      </w:r>
      <w:r w:rsidR="007E33F3" w:rsidRPr="00C271C6">
        <w:rPr>
          <w:szCs w:val="20"/>
        </w:rPr>
        <w:instrText xml:space="preserve"> \* MERGEFORMAT </w:instrText>
      </w:r>
      <w:r w:rsidR="00F46C69" w:rsidRPr="00C271C6">
        <w:rPr>
          <w:szCs w:val="20"/>
        </w:rPr>
      </w:r>
      <w:r w:rsidR="00F46C69" w:rsidRPr="00C271C6">
        <w:rPr>
          <w:szCs w:val="20"/>
        </w:rPr>
        <w:fldChar w:fldCharType="separate"/>
      </w:r>
      <w:r w:rsidR="00A95C21">
        <w:rPr>
          <w:szCs w:val="20"/>
        </w:rPr>
        <w:t>8.35(d)(i)</w:t>
      </w:r>
      <w:r w:rsidR="00F46C69" w:rsidRPr="00C271C6">
        <w:rPr>
          <w:szCs w:val="20"/>
        </w:rPr>
        <w:fldChar w:fldCharType="end"/>
      </w:r>
      <w:r w:rsidRPr="00DD144A">
        <w:rPr>
          <w:szCs w:val="20"/>
        </w:rPr>
        <w:t>,</w:t>
      </w:r>
      <w:r w:rsidR="002751E2">
        <w:rPr>
          <w:szCs w:val="20"/>
        </w:rPr>
        <w:t xml:space="preserve"> </w:t>
      </w:r>
      <w:r w:rsidR="002751E2">
        <w:rPr>
          <w:szCs w:val="20"/>
        </w:rPr>
        <w:fldChar w:fldCharType="begin"/>
      </w:r>
      <w:r w:rsidR="002751E2">
        <w:rPr>
          <w:szCs w:val="20"/>
        </w:rPr>
        <w:instrText xml:space="preserve"> REF _Ref183185063 \w \h </w:instrText>
      </w:r>
      <w:r w:rsidR="002751E2">
        <w:rPr>
          <w:szCs w:val="20"/>
        </w:rPr>
      </w:r>
      <w:r w:rsidR="002751E2">
        <w:rPr>
          <w:szCs w:val="20"/>
        </w:rPr>
        <w:fldChar w:fldCharType="separate"/>
      </w:r>
      <w:r w:rsidR="002751E2">
        <w:rPr>
          <w:szCs w:val="20"/>
        </w:rPr>
        <w:t>9.</w:t>
      </w:r>
      <w:r w:rsidR="002751E2">
        <w:rPr>
          <w:szCs w:val="20"/>
        </w:rPr>
        <w:t>5</w:t>
      </w:r>
      <w:r w:rsidR="002751E2">
        <w:rPr>
          <w:szCs w:val="20"/>
        </w:rPr>
        <w:fldChar w:fldCharType="end"/>
      </w:r>
      <w:r w:rsidR="002751E2">
        <w:rPr>
          <w:szCs w:val="20"/>
        </w:rPr>
        <w:t>,</w:t>
      </w:r>
      <w:r w:rsidRPr="00DD144A">
        <w:rPr>
          <w:szCs w:val="20"/>
        </w:rPr>
        <w:t xml:space="preserve"> </w:t>
      </w:r>
      <w:r w:rsidR="00AD01CB" w:rsidRPr="00DD144A">
        <w:rPr>
          <w:szCs w:val="20"/>
        </w:rPr>
        <w:fldChar w:fldCharType="begin"/>
      </w:r>
      <w:r w:rsidR="00AD01CB" w:rsidRPr="00DD144A">
        <w:rPr>
          <w:szCs w:val="20"/>
        </w:rPr>
        <w:instrText xml:space="preserve"> REF _Ref68875333 \r \h </w:instrText>
      </w:r>
      <w:r w:rsidR="00DD144A">
        <w:rPr>
          <w:szCs w:val="20"/>
        </w:rPr>
        <w:instrText xml:space="preserve"> \* MERGEFORMAT </w:instrText>
      </w:r>
      <w:r w:rsidR="00AD01CB" w:rsidRPr="00DD144A">
        <w:rPr>
          <w:szCs w:val="20"/>
        </w:rPr>
      </w:r>
      <w:r w:rsidR="00AD01CB" w:rsidRPr="00DD144A">
        <w:rPr>
          <w:szCs w:val="20"/>
        </w:rPr>
        <w:fldChar w:fldCharType="separate"/>
      </w:r>
      <w:r w:rsidR="00A95C21">
        <w:rPr>
          <w:szCs w:val="20"/>
        </w:rPr>
        <w:t>10.7</w:t>
      </w:r>
      <w:r w:rsidR="00AD01CB" w:rsidRPr="00DD144A">
        <w:rPr>
          <w:szCs w:val="20"/>
        </w:rPr>
        <w:fldChar w:fldCharType="end"/>
      </w:r>
      <w:r w:rsidRPr="007E33F3">
        <w:rPr>
          <w:szCs w:val="20"/>
        </w:rPr>
        <w:t xml:space="preserve">, </w:t>
      </w:r>
      <w:r w:rsidR="00B226C7" w:rsidRPr="007E33F3">
        <w:rPr>
          <w:szCs w:val="20"/>
        </w:rPr>
        <w:fldChar w:fldCharType="begin"/>
      </w:r>
      <w:r w:rsidR="00B226C7" w:rsidRPr="007E33F3">
        <w:rPr>
          <w:szCs w:val="20"/>
        </w:rPr>
        <w:instrText xml:space="preserve"> REF _Ref464929858 \r \h </w:instrText>
      </w:r>
      <w:r w:rsidR="007E33F3">
        <w:rPr>
          <w:szCs w:val="20"/>
        </w:rPr>
        <w:instrText xml:space="preserve"> \* MERGEFORMAT </w:instrText>
      </w:r>
      <w:r w:rsidR="00B226C7" w:rsidRPr="007E33F3">
        <w:rPr>
          <w:szCs w:val="20"/>
        </w:rPr>
      </w:r>
      <w:r w:rsidR="00B226C7" w:rsidRPr="007E33F3">
        <w:rPr>
          <w:szCs w:val="20"/>
        </w:rPr>
        <w:fldChar w:fldCharType="separate"/>
      </w:r>
      <w:r w:rsidR="00A95C21">
        <w:rPr>
          <w:szCs w:val="20"/>
        </w:rPr>
        <w:t>10.8(d)(i)</w:t>
      </w:r>
      <w:r w:rsidR="00B226C7" w:rsidRPr="007E33F3">
        <w:rPr>
          <w:szCs w:val="20"/>
        </w:rPr>
        <w:fldChar w:fldCharType="end"/>
      </w:r>
      <w:r w:rsidRPr="007E33F3">
        <w:rPr>
          <w:szCs w:val="20"/>
        </w:rPr>
        <w:t xml:space="preserve">, </w:t>
      </w:r>
      <w:r w:rsidR="00B226C7" w:rsidRPr="007E33F3">
        <w:rPr>
          <w:szCs w:val="20"/>
        </w:rPr>
        <w:fldChar w:fldCharType="begin"/>
      </w:r>
      <w:r w:rsidR="00B226C7" w:rsidRPr="007E33F3">
        <w:rPr>
          <w:szCs w:val="20"/>
        </w:rPr>
        <w:instrText xml:space="preserve"> REF _Ref464827557 \r \h </w:instrText>
      </w:r>
      <w:r w:rsidR="007E33F3">
        <w:rPr>
          <w:szCs w:val="20"/>
        </w:rPr>
        <w:instrText xml:space="preserve"> \* MERGEFORMAT </w:instrText>
      </w:r>
      <w:r w:rsidR="00B226C7" w:rsidRPr="007E33F3">
        <w:rPr>
          <w:szCs w:val="20"/>
        </w:rPr>
      </w:r>
      <w:r w:rsidR="00B226C7" w:rsidRPr="007E33F3">
        <w:rPr>
          <w:szCs w:val="20"/>
        </w:rPr>
        <w:fldChar w:fldCharType="separate"/>
      </w:r>
      <w:r w:rsidR="00A95C21">
        <w:rPr>
          <w:szCs w:val="20"/>
        </w:rPr>
        <w:t>11.3(a)(iii)</w:t>
      </w:r>
      <w:r w:rsidR="00B226C7" w:rsidRPr="007E33F3">
        <w:rPr>
          <w:szCs w:val="20"/>
        </w:rPr>
        <w:fldChar w:fldCharType="end"/>
      </w:r>
      <w:r w:rsidRPr="007E33F3">
        <w:rPr>
          <w:szCs w:val="20"/>
        </w:rPr>
        <w:t xml:space="preserve"> or </w:t>
      </w:r>
      <w:r w:rsidR="00B226C7" w:rsidRPr="007E33F3">
        <w:rPr>
          <w:szCs w:val="20"/>
        </w:rPr>
        <w:fldChar w:fldCharType="begin"/>
      </w:r>
      <w:r w:rsidR="00B226C7" w:rsidRPr="007E33F3">
        <w:rPr>
          <w:szCs w:val="20"/>
        </w:rPr>
        <w:instrText xml:space="preserve"> REF _Ref37161621 \r \h </w:instrText>
      </w:r>
      <w:r w:rsidR="007E33F3">
        <w:rPr>
          <w:szCs w:val="20"/>
        </w:rPr>
        <w:instrText xml:space="preserve"> \* MERGEFORMAT </w:instrText>
      </w:r>
      <w:r w:rsidR="00B226C7" w:rsidRPr="007E33F3">
        <w:rPr>
          <w:szCs w:val="20"/>
        </w:rPr>
      </w:r>
      <w:r w:rsidR="00B226C7" w:rsidRPr="007E33F3">
        <w:rPr>
          <w:szCs w:val="20"/>
        </w:rPr>
        <w:fldChar w:fldCharType="separate"/>
      </w:r>
      <w:r w:rsidR="00A95C21">
        <w:rPr>
          <w:szCs w:val="20"/>
        </w:rPr>
        <w:t>18.3(e)(ii)</w:t>
      </w:r>
      <w:r w:rsidR="00B226C7" w:rsidRPr="007E33F3">
        <w:rPr>
          <w:szCs w:val="20"/>
        </w:rPr>
        <w:fldChar w:fldCharType="end"/>
      </w:r>
      <w:r w:rsidRPr="007E33F3">
        <w:rPr>
          <w:szCs w:val="20"/>
        </w:rPr>
        <w:t xml:space="preserve"> and </w:t>
      </w:r>
      <w:r w:rsidR="00B226C7" w:rsidRPr="007E33F3">
        <w:rPr>
          <w:szCs w:val="20"/>
        </w:rPr>
        <w:fldChar w:fldCharType="begin"/>
      </w:r>
      <w:r w:rsidR="00B226C7" w:rsidRPr="007E33F3">
        <w:rPr>
          <w:szCs w:val="20"/>
        </w:rPr>
        <w:instrText xml:space="preserve"> REF _Ref37161647 \n \h </w:instrText>
      </w:r>
      <w:r w:rsidR="007E33F3">
        <w:rPr>
          <w:szCs w:val="20"/>
        </w:rPr>
        <w:instrText xml:space="preserve"> \* MERGEFORMAT </w:instrText>
      </w:r>
      <w:r w:rsidR="00B226C7" w:rsidRPr="007E33F3">
        <w:rPr>
          <w:szCs w:val="20"/>
        </w:rPr>
      </w:r>
      <w:r w:rsidR="00B226C7" w:rsidRPr="007E33F3">
        <w:rPr>
          <w:szCs w:val="20"/>
        </w:rPr>
        <w:fldChar w:fldCharType="separate"/>
      </w:r>
      <w:r w:rsidR="00A95C21">
        <w:rPr>
          <w:szCs w:val="20"/>
        </w:rPr>
        <w:t>(iii)</w:t>
      </w:r>
      <w:r w:rsidR="00B226C7" w:rsidRPr="007E33F3">
        <w:rPr>
          <w:szCs w:val="20"/>
        </w:rPr>
        <w:fldChar w:fldCharType="end"/>
      </w:r>
      <w:r w:rsidRPr="007E33F3">
        <w:rPr>
          <w:szCs w:val="20"/>
        </w:rPr>
        <w:t xml:space="preserve"> or in accordance with any Special Condition.</w:t>
      </w:r>
    </w:p>
    <w:p w14:paraId="62CFB520" w14:textId="77777777" w:rsidR="0072238D" w:rsidRDefault="007B407E">
      <w:pPr>
        <w:pStyle w:val="DefenceBoldNormal"/>
      </w:pPr>
      <w:bookmarkStart w:id="69" w:name="ContractorsWorkFeePlanning"/>
      <w:r>
        <w:t>Contractor's Work Fee (Planning)</w:t>
      </w:r>
      <w:bookmarkEnd w:id="69"/>
    </w:p>
    <w:p w14:paraId="55646F61" w14:textId="4AA945E2" w:rsidR="0019436A" w:rsidRPr="0019436A" w:rsidRDefault="00027BAF" w:rsidP="00F52F87">
      <w:pPr>
        <w:pStyle w:val="DefenceDefinition0"/>
        <w:numPr>
          <w:ilvl w:val="0"/>
          <w:numId w:val="22"/>
        </w:numPr>
      </w:pPr>
      <w:r w:rsidRPr="0019436A">
        <w:t xml:space="preserve">The lump sum payable to the Contractor for performing the Contractor's Work (Planning) specified in the Contract Particulars (Planning Phase), which is not subject to adjustment other than for a Planning Phase Strategic Works Variation, a Planning Phase Design Continuation Variation or as otherwise contemplated in clause </w:t>
      </w:r>
      <w:r w:rsidR="00F46C69" w:rsidRPr="0019436A">
        <w:fldChar w:fldCharType="begin"/>
      </w:r>
      <w:r w:rsidR="00F46C69" w:rsidRPr="0019436A">
        <w:instrText xml:space="preserve"> REF _Ref37161995 \r \h </w:instrText>
      </w:r>
      <w:r w:rsidR="007E33F3" w:rsidRPr="0019436A">
        <w:instrText xml:space="preserve"> \* MERGEFORMAT </w:instrText>
      </w:r>
      <w:r w:rsidR="00F46C69" w:rsidRPr="0019436A">
        <w:fldChar w:fldCharType="separate"/>
      </w:r>
      <w:r w:rsidR="00A95C21">
        <w:t>8.35(d)(i)</w:t>
      </w:r>
      <w:r w:rsidR="00F46C69" w:rsidRPr="0019436A">
        <w:fldChar w:fldCharType="end"/>
      </w:r>
      <w:r w:rsidRPr="0019436A">
        <w:t xml:space="preserve"> (as the case may be).</w:t>
      </w:r>
    </w:p>
    <w:p w14:paraId="717DA6CF" w14:textId="77777777" w:rsidR="0072238D" w:rsidRDefault="007B407E">
      <w:pPr>
        <w:pStyle w:val="DefenceBoldNormal"/>
      </w:pPr>
      <w:bookmarkStart w:id="70" w:name="Control"/>
      <w:r>
        <w:t>Control</w:t>
      </w:r>
      <w:bookmarkEnd w:id="70"/>
    </w:p>
    <w:p w14:paraId="7C755007" w14:textId="77777777" w:rsidR="0072238D" w:rsidRDefault="007B407E" w:rsidP="00F52F87">
      <w:pPr>
        <w:pStyle w:val="DefenceDefinition0"/>
        <w:keepNext/>
        <w:numPr>
          <w:ilvl w:val="0"/>
          <w:numId w:val="22"/>
        </w:numPr>
      </w:pPr>
      <w:r>
        <w:t xml:space="preserve">Includes: </w:t>
      </w:r>
    </w:p>
    <w:p w14:paraId="3B8C0E0F" w14:textId="77777777" w:rsidR="0072238D" w:rsidRDefault="007B407E" w:rsidP="00F52F87">
      <w:pPr>
        <w:pStyle w:val="DefenceDefinitionNum"/>
        <w:numPr>
          <w:ilvl w:val="1"/>
          <w:numId w:val="22"/>
        </w:numPr>
      </w:pPr>
      <w:r>
        <w:t xml:space="preserve">the ability to exercise or control the exercise of the right to vote in respect of more than 50% of the voting shares or other form of voting equity in a corporation; </w:t>
      </w:r>
    </w:p>
    <w:p w14:paraId="0704367C" w14:textId="77777777" w:rsidR="0072238D" w:rsidRDefault="007B407E" w:rsidP="00F52F87">
      <w:pPr>
        <w:pStyle w:val="DefenceDefinitionNum"/>
        <w:numPr>
          <w:ilvl w:val="1"/>
          <w:numId w:val="22"/>
        </w:numPr>
      </w:pPr>
      <w:r>
        <w:t xml:space="preserve">the ability to dispose or exercise control over the disposal of more than 50% of the shares or other form of equity in a corporation; </w:t>
      </w:r>
    </w:p>
    <w:p w14:paraId="47AAEF24" w14:textId="77777777" w:rsidR="0072238D" w:rsidRDefault="007B407E" w:rsidP="00F52F87">
      <w:pPr>
        <w:pStyle w:val="DefenceDefinitionNum"/>
        <w:numPr>
          <w:ilvl w:val="1"/>
          <w:numId w:val="22"/>
        </w:numPr>
      </w:pPr>
      <w:r>
        <w:t xml:space="preserve">the ability to appoint or remove all or a majority of the directors of a corporation; </w:t>
      </w:r>
    </w:p>
    <w:p w14:paraId="03A5057C" w14:textId="77777777" w:rsidR="0072238D" w:rsidRDefault="007B407E" w:rsidP="00F52F87">
      <w:pPr>
        <w:pStyle w:val="DefenceDefinitionNum"/>
        <w:numPr>
          <w:ilvl w:val="1"/>
          <w:numId w:val="22"/>
        </w:numPr>
      </w:pPr>
      <w:r>
        <w:t>the ability to exercise or control the exercise of the casting of a majority of the votes cast at the meetings of the board of directors of a corporation; and</w:t>
      </w:r>
    </w:p>
    <w:p w14:paraId="6CD00B82" w14:textId="77777777" w:rsidR="0072238D" w:rsidRDefault="007B407E" w:rsidP="00F52F87">
      <w:pPr>
        <w:pStyle w:val="DefenceDefinitionNum"/>
        <w:numPr>
          <w:ilvl w:val="1"/>
          <w:numId w:val="22"/>
        </w:numPr>
      </w:pPr>
      <w:bookmarkStart w:id="71" w:name="_Ref120936057"/>
      <w:r>
        <w:lastRenderedPageBreak/>
        <w:t>any other means, direct or indirect, of dominating the decision making and financial and operating policies of a corporation.</w:t>
      </w:r>
      <w:bookmarkEnd w:id="71"/>
      <w:r>
        <w:t xml:space="preserve"> </w:t>
      </w:r>
    </w:p>
    <w:p w14:paraId="704D29F0" w14:textId="77777777" w:rsidR="00827D91" w:rsidRDefault="00827D91" w:rsidP="00827D91">
      <w:pPr>
        <w:pStyle w:val="DefenceBoldNormal"/>
        <w:keepNext w:val="0"/>
      </w:pPr>
      <w:bookmarkStart w:id="72" w:name="CostPlan"/>
      <w:r>
        <w:t>Correctly Rendered Invoice</w:t>
      </w:r>
    </w:p>
    <w:p w14:paraId="5B4EDA71" w14:textId="77777777" w:rsidR="00827D91" w:rsidRPr="00BB6486" w:rsidRDefault="00827D91" w:rsidP="00B63526">
      <w:pPr>
        <w:pStyle w:val="DefenceDefinition0"/>
        <w:numPr>
          <w:ilvl w:val="0"/>
          <w:numId w:val="65"/>
        </w:numPr>
      </w:pPr>
      <w:r w:rsidRPr="00F46A49">
        <w:t>An invoice</w:t>
      </w:r>
      <w:r>
        <w:rPr>
          <w:b/>
        </w:rPr>
        <w:t xml:space="preserve"> </w:t>
      </w:r>
      <w:r w:rsidRPr="00BB6486">
        <w:t xml:space="preserve">which is: </w:t>
      </w:r>
    </w:p>
    <w:p w14:paraId="7B1EFD6F" w14:textId="77777777" w:rsidR="00827D91" w:rsidRPr="00BB6486" w:rsidRDefault="00827D91" w:rsidP="00B63526">
      <w:pPr>
        <w:pStyle w:val="DefenceDefinitionNum"/>
        <w:numPr>
          <w:ilvl w:val="1"/>
          <w:numId w:val="77"/>
        </w:numPr>
      </w:pPr>
      <w:r w:rsidRPr="00BB6486">
        <w:t>rendered in accordance with all of the requirements of the PT PCP Subcontract; and</w:t>
      </w:r>
    </w:p>
    <w:p w14:paraId="6EED8A1A" w14:textId="77777777" w:rsidR="00827D91" w:rsidRPr="00BB6486" w:rsidRDefault="00827D91" w:rsidP="00946177">
      <w:pPr>
        <w:pStyle w:val="DefenceDefinitionNum"/>
        <w:numPr>
          <w:ilvl w:val="1"/>
          <w:numId w:val="43"/>
        </w:numPr>
      </w:pPr>
      <w:r w:rsidRPr="00BB6486">
        <w:t xml:space="preserve">for amounts that are correctly calculated and due for payment and payable under the PT PCP Subcontract. </w:t>
      </w:r>
      <w:r w:rsidRPr="00F46A49">
        <w:t xml:space="preserve"> </w:t>
      </w:r>
    </w:p>
    <w:p w14:paraId="1CC1A791" w14:textId="77777777" w:rsidR="000F0252" w:rsidRDefault="000F0252" w:rsidP="000F0252">
      <w:pPr>
        <w:pStyle w:val="DefenceDefinition0"/>
        <w:rPr>
          <w:b/>
        </w:rPr>
      </w:pPr>
      <w:r>
        <w:rPr>
          <w:b/>
        </w:rPr>
        <w:t>Corruption</w:t>
      </w:r>
    </w:p>
    <w:p w14:paraId="4C4635D9" w14:textId="77777777" w:rsidR="000F0252" w:rsidRPr="0000581C" w:rsidRDefault="000F0252" w:rsidP="000F0252">
      <w:pPr>
        <w:pStyle w:val="DefenceDefinition0"/>
        <w:rPr>
          <w:bCs/>
        </w:rPr>
      </w:pPr>
      <w:r>
        <w:rPr>
          <w:bCs/>
        </w:rPr>
        <w:t>Any conduct (whether criminal or non-criminal in nature) that does or could compromise the integrity, accountability or probity of public administration, including:</w:t>
      </w:r>
    </w:p>
    <w:p w14:paraId="3C8CAD4F" w14:textId="77777777" w:rsidR="000F0252" w:rsidRPr="0000581C" w:rsidRDefault="000F0252" w:rsidP="000F0252">
      <w:pPr>
        <w:pStyle w:val="DefenceDefinitionNum"/>
        <w:numPr>
          <w:ilvl w:val="1"/>
          <w:numId w:val="43"/>
        </w:numPr>
      </w:pPr>
      <w:r>
        <w:t>any conduct of any person (whether or not a staff member of a Commonwealth agency) that adversely affects, or that could adversely affect, either directly or indirectly:</w:t>
      </w:r>
    </w:p>
    <w:p w14:paraId="7BE1839E" w14:textId="77777777" w:rsidR="000F0252" w:rsidRPr="0000581C" w:rsidRDefault="000F0252" w:rsidP="000F0252">
      <w:pPr>
        <w:pStyle w:val="DefenceDefinitionNum2"/>
        <w:numPr>
          <w:ilvl w:val="2"/>
          <w:numId w:val="43"/>
        </w:numPr>
      </w:pPr>
      <w:r>
        <w:t>the honest or impartial exercise of any staff member's powers as a staff member of a Commonwealth agency; or</w:t>
      </w:r>
    </w:p>
    <w:p w14:paraId="15832F06" w14:textId="77777777" w:rsidR="000F0252" w:rsidRPr="0000581C" w:rsidRDefault="000F0252" w:rsidP="000F0252">
      <w:pPr>
        <w:pStyle w:val="DefenceDefinitionNum2"/>
        <w:numPr>
          <w:ilvl w:val="2"/>
          <w:numId w:val="43"/>
        </w:numPr>
      </w:pPr>
      <w:r>
        <w:t>the honest or impartial performance of any public official's functions or duties as a public official;</w:t>
      </w:r>
    </w:p>
    <w:p w14:paraId="64AFBEF0" w14:textId="77777777" w:rsidR="000F0252" w:rsidRPr="0000581C" w:rsidRDefault="000F0252" w:rsidP="000F0252">
      <w:pPr>
        <w:pStyle w:val="DefenceDefinitionNum"/>
        <w:numPr>
          <w:ilvl w:val="1"/>
          <w:numId w:val="43"/>
        </w:numPr>
      </w:pPr>
      <w:r>
        <w:t>any conduct of a staff member of a Commonwealth agency that constitutes or involves a breach of public trust;</w:t>
      </w:r>
    </w:p>
    <w:p w14:paraId="453CDB26" w14:textId="77777777" w:rsidR="000F0252" w:rsidRPr="0000581C" w:rsidRDefault="000F0252" w:rsidP="000F0252">
      <w:pPr>
        <w:pStyle w:val="DefenceDefinitionNum"/>
        <w:numPr>
          <w:ilvl w:val="1"/>
          <w:numId w:val="43"/>
        </w:numPr>
      </w:pPr>
      <w:r>
        <w:t>any conduct of a staff member of a Commonwealth agency that constitutes, involves or is engaged in for the purpose of abuse of the person's office; and</w:t>
      </w:r>
    </w:p>
    <w:p w14:paraId="4AB0121A" w14:textId="77777777" w:rsidR="000F0252" w:rsidRPr="0000581C" w:rsidRDefault="000F0252" w:rsidP="000F0252">
      <w:pPr>
        <w:pStyle w:val="DefenceDefinitionNum"/>
        <w:numPr>
          <w:ilvl w:val="1"/>
          <w:numId w:val="43"/>
        </w:numPr>
        <w:rPr>
          <w:bCs/>
        </w:rPr>
      </w:pPr>
      <w:r>
        <w:t xml:space="preserve">any conduct of a staff member of a Commonwealth agency, or former staff member of a Commonwealth agency, that constitutes or involves the misuse of information or documents acquired in the person's capacity as a staff member of </w:t>
      </w:r>
      <w:r>
        <w:rPr>
          <w:bCs/>
        </w:rPr>
        <w:t>a Commonwealth agency.</w:t>
      </w:r>
    </w:p>
    <w:p w14:paraId="0456738A" w14:textId="500A4F6C" w:rsidR="0072238D" w:rsidRDefault="007B407E">
      <w:pPr>
        <w:pStyle w:val="DefenceBoldNormal"/>
      </w:pPr>
      <w:r>
        <w:t>Cost Plan</w:t>
      </w:r>
      <w:bookmarkEnd w:id="72"/>
    </w:p>
    <w:p w14:paraId="09FBC0B1" w14:textId="64B04FF0" w:rsidR="005A526A" w:rsidRDefault="007B407E" w:rsidP="005A526A">
      <w:pPr>
        <w:pStyle w:val="DefenceDefinition0"/>
      </w:pPr>
      <w:r>
        <w:t xml:space="preserve">The cost plan approved by the </w:t>
      </w:r>
      <w:r w:rsidRPr="009535B1">
        <w:t>Contract Administrator</w:t>
      </w:r>
      <w:r>
        <w:t xml:space="preserve"> under clause </w:t>
      </w:r>
      <w:r>
        <w:fldChar w:fldCharType="begin"/>
      </w:r>
      <w:r>
        <w:instrText xml:space="preserve"> REF _Ref72334172 \w \h  \* MERGEFORMAT </w:instrText>
      </w:r>
      <w:r>
        <w:fldChar w:fldCharType="separate"/>
      </w:r>
      <w:r w:rsidR="00A95C21">
        <w:t>6.2(d)</w:t>
      </w:r>
      <w:r>
        <w:fldChar w:fldCharType="end"/>
      </w:r>
      <w:r>
        <w:t xml:space="preserve">, as revised with the approval of the </w:t>
      </w:r>
      <w:r w:rsidRPr="009535B1">
        <w:t>Contract Administrator</w:t>
      </w:r>
      <w:r>
        <w:t xml:space="preserve"> under clause </w:t>
      </w:r>
      <w:r>
        <w:fldChar w:fldCharType="begin"/>
      </w:r>
      <w:r>
        <w:instrText xml:space="preserve"> REF _Ref72334188 \w \h  \* MERGEFORMAT </w:instrText>
      </w:r>
      <w:r>
        <w:fldChar w:fldCharType="separate"/>
      </w:r>
      <w:r w:rsidR="00A95C21">
        <w:t>6.18</w:t>
      </w:r>
      <w:r>
        <w:fldChar w:fldCharType="end"/>
      </w:r>
      <w:r>
        <w:t>.</w:t>
      </w:r>
    </w:p>
    <w:p w14:paraId="1A1BFB94" w14:textId="77777777" w:rsidR="00ED121A" w:rsidRPr="007D7548" w:rsidRDefault="00ED121A" w:rsidP="00ED121A">
      <w:pPr>
        <w:pStyle w:val="DefenceBoldNormal"/>
      </w:pPr>
      <w:r w:rsidRPr="007D7548">
        <w:t>Data Provision Checklist</w:t>
      </w:r>
    </w:p>
    <w:p w14:paraId="3E8F15DD" w14:textId="360F3363" w:rsidR="00ED121A" w:rsidRDefault="00ED121A" w:rsidP="00ED121A">
      <w:pPr>
        <w:pStyle w:val="DefenceDefinition0"/>
      </w:pPr>
      <w:r>
        <w:t xml:space="preserve">The worksheets contained within the excel workbook titled "Data Provision Checklist" available at </w:t>
      </w:r>
      <w:r w:rsidR="00E64C65" w:rsidRPr="00E64C65">
        <w:t>https://www.defence.gov.au/business-industry/industry-governance/industry-regulations/estate-project-handover-takeover-policy</w:t>
      </w:r>
      <w:r>
        <w:t xml:space="preserve">, as </w:t>
      </w:r>
      <w:r w:rsidR="00E64C65">
        <w:t xml:space="preserve">amended or replaced </w:t>
      </w:r>
      <w:r>
        <w:t>from time to time.</w:t>
      </w:r>
    </w:p>
    <w:p w14:paraId="12468280" w14:textId="77777777" w:rsidR="0054030C" w:rsidRPr="007D7548" w:rsidRDefault="0054030C" w:rsidP="0054030C">
      <w:pPr>
        <w:pStyle w:val="DefenceBoldNormal"/>
      </w:pPr>
      <w:r w:rsidRPr="007D7548">
        <w:t>Data Supplier</w:t>
      </w:r>
    </w:p>
    <w:p w14:paraId="3609195B" w14:textId="77777777" w:rsidR="0054030C" w:rsidRDefault="0054030C" w:rsidP="0054030C">
      <w:pPr>
        <w:pStyle w:val="DefenceDefinition0"/>
      </w:pPr>
      <w:r>
        <w:t>Any person identified as a "Data Supplier" or "Estate Data Supplier" in the Defence Estate Information Management Requirements, including a contract administrator, designer, contractor, subcontractor or any person engaged by the Commonwealth to design, construct or otherwise provide services in relation to the Works</w:t>
      </w:r>
      <w:r w:rsidR="00065FFB">
        <w:t xml:space="preserve"> or a Stage</w:t>
      </w:r>
      <w:r>
        <w:t xml:space="preserve">. </w:t>
      </w:r>
    </w:p>
    <w:p w14:paraId="161E7C05" w14:textId="77777777" w:rsidR="0072238D" w:rsidRDefault="007B407E">
      <w:pPr>
        <w:pStyle w:val="DefenceBoldNormal"/>
      </w:pPr>
      <w:bookmarkStart w:id="73" w:name="DateforDeliveryPhaseAgreement"/>
      <w:r>
        <w:t>Date for Delivery Phase Agreement</w:t>
      </w:r>
      <w:bookmarkEnd w:id="73"/>
    </w:p>
    <w:p w14:paraId="2A889BFE" w14:textId="677390FA" w:rsidR="0072238D" w:rsidRDefault="007B407E" w:rsidP="00F52F87">
      <w:pPr>
        <w:pStyle w:val="DefenceDefinition0"/>
        <w:numPr>
          <w:ilvl w:val="0"/>
          <w:numId w:val="22"/>
        </w:numPr>
      </w:pPr>
      <w:r>
        <w:t xml:space="preserve">The date specified in the </w:t>
      </w:r>
      <w:r w:rsidRPr="009535B1">
        <w:t>Contract Particulars (Planning Phase)</w:t>
      </w:r>
      <w:r>
        <w:t>, as adjusted (if at all) under clause </w:t>
      </w:r>
      <w:r>
        <w:fldChar w:fldCharType="begin"/>
      </w:r>
      <w:r>
        <w:instrText xml:space="preserve"> REF _Ref72334211 \w \h  \* MERGEFORMAT </w:instrText>
      </w:r>
      <w:r>
        <w:fldChar w:fldCharType="separate"/>
      </w:r>
      <w:r w:rsidR="00A95C21">
        <w:t>6.6(d)</w:t>
      </w:r>
      <w:r>
        <w:fldChar w:fldCharType="end"/>
      </w:r>
      <w:r>
        <w:t>.</w:t>
      </w:r>
    </w:p>
    <w:p w14:paraId="55D52063" w14:textId="77777777" w:rsidR="0072238D" w:rsidRDefault="007B407E">
      <w:pPr>
        <w:pStyle w:val="DefenceBoldNormal"/>
      </w:pPr>
      <w:bookmarkStart w:id="74" w:name="DateforDeliveryPhaseApproval"/>
      <w:r>
        <w:t>Date for Delivery Phase Approval</w:t>
      </w:r>
      <w:bookmarkEnd w:id="74"/>
    </w:p>
    <w:p w14:paraId="6C4849E2" w14:textId="7189CBD8" w:rsidR="0072238D" w:rsidRDefault="007B407E" w:rsidP="00F52F87">
      <w:pPr>
        <w:pStyle w:val="DefenceDefinition0"/>
        <w:numPr>
          <w:ilvl w:val="0"/>
          <w:numId w:val="22"/>
        </w:numPr>
      </w:pPr>
      <w:r>
        <w:t xml:space="preserve">The date specified in the </w:t>
      </w:r>
      <w:r w:rsidRPr="009535B1">
        <w:t>Contract Particulars (Planning Phase)</w:t>
      </w:r>
      <w:r>
        <w:t>, as adjusted (if at all) under clause </w:t>
      </w:r>
      <w:r>
        <w:fldChar w:fldCharType="begin"/>
      </w:r>
      <w:r>
        <w:instrText xml:space="preserve"> REF _Ref72334211 \w \h  \* MERGEFORMAT </w:instrText>
      </w:r>
      <w:r>
        <w:fldChar w:fldCharType="separate"/>
      </w:r>
      <w:r w:rsidR="00A95C21">
        <w:t>6.6(d)</w:t>
      </w:r>
      <w:r>
        <w:fldChar w:fldCharType="end"/>
      </w:r>
      <w:r>
        <w:t>.</w:t>
      </w:r>
    </w:p>
    <w:p w14:paraId="2C474DBA" w14:textId="77777777" w:rsidR="0072238D" w:rsidRDefault="007B407E">
      <w:pPr>
        <w:pStyle w:val="DefenceBoldNormal"/>
      </w:pPr>
      <w:bookmarkStart w:id="75" w:name="DateofCompletion"/>
      <w:r>
        <w:lastRenderedPageBreak/>
        <w:t>Date of Completion</w:t>
      </w:r>
      <w:bookmarkEnd w:id="75"/>
    </w:p>
    <w:p w14:paraId="467D9E54" w14:textId="77777777" w:rsidR="0072238D" w:rsidRDefault="007B407E" w:rsidP="00F52F87">
      <w:pPr>
        <w:pStyle w:val="DefenceDefinition0"/>
        <w:numPr>
          <w:ilvl w:val="0"/>
          <w:numId w:val="22"/>
        </w:numPr>
      </w:pPr>
      <w:r>
        <w:t xml:space="preserve">The date of </w:t>
      </w:r>
      <w:r w:rsidRPr="009535B1">
        <w:t>Completion</w:t>
      </w:r>
      <w:r>
        <w:t xml:space="preserve"> set out in a </w:t>
      </w:r>
      <w:r w:rsidRPr="009535B1">
        <w:t>Notice of Completion</w:t>
      </w:r>
      <w:r>
        <w:t>.</w:t>
      </w:r>
    </w:p>
    <w:p w14:paraId="5C2FDA79" w14:textId="77777777" w:rsidR="0072238D" w:rsidRDefault="007B407E">
      <w:pPr>
        <w:pStyle w:val="DefenceBoldNormal"/>
      </w:pPr>
      <w:bookmarkStart w:id="76" w:name="DateofDeliveryPhaseAgreement"/>
      <w:r>
        <w:t>Date of Delivery Phase Agreement</w:t>
      </w:r>
      <w:bookmarkEnd w:id="76"/>
    </w:p>
    <w:p w14:paraId="32DD4B9E" w14:textId="0BE17E72" w:rsidR="0072238D" w:rsidRDefault="007B407E" w:rsidP="00F52F87">
      <w:pPr>
        <w:pStyle w:val="DefenceDefinition0"/>
        <w:numPr>
          <w:ilvl w:val="0"/>
          <w:numId w:val="22"/>
        </w:numPr>
      </w:pPr>
      <w:r>
        <w:t>The date stated in a notice under clause </w:t>
      </w:r>
      <w:r>
        <w:fldChar w:fldCharType="begin"/>
      </w:r>
      <w:r>
        <w:instrText xml:space="preserve"> REF _Ref72333925 \w \h  \* MERGEFORMAT </w:instrText>
      </w:r>
      <w:r>
        <w:fldChar w:fldCharType="separate"/>
      </w:r>
      <w:r w:rsidR="00A95C21">
        <w:t>6.6(a)(i)</w:t>
      </w:r>
      <w:r>
        <w:fldChar w:fldCharType="end"/>
      </w:r>
      <w:r>
        <w:t>.</w:t>
      </w:r>
    </w:p>
    <w:p w14:paraId="6EAAC94F" w14:textId="77777777" w:rsidR="0072238D" w:rsidRDefault="007B407E">
      <w:pPr>
        <w:pStyle w:val="DefenceBoldNormal"/>
      </w:pPr>
      <w:bookmarkStart w:id="77" w:name="DateofDeliveryPhaseApproval"/>
      <w:r>
        <w:t>Date of Delivery Phase Approval</w:t>
      </w:r>
      <w:bookmarkEnd w:id="77"/>
    </w:p>
    <w:p w14:paraId="28F9BE88" w14:textId="2F38C438" w:rsidR="0072238D" w:rsidRDefault="007B407E" w:rsidP="00F52F87">
      <w:pPr>
        <w:pStyle w:val="DefenceDefinition0"/>
        <w:numPr>
          <w:ilvl w:val="0"/>
          <w:numId w:val="22"/>
        </w:numPr>
      </w:pPr>
      <w:r>
        <w:t>The date stated in a notice under clause </w:t>
      </w:r>
      <w:r>
        <w:fldChar w:fldCharType="begin"/>
      </w:r>
      <w:r>
        <w:instrText xml:space="preserve"> REF _Ref72334335 \w \h  \* MERGEFORMAT </w:instrText>
      </w:r>
      <w:r>
        <w:fldChar w:fldCharType="separate"/>
      </w:r>
      <w:r w:rsidR="00A95C21">
        <w:t>6.6(a)(iii)A</w:t>
      </w:r>
      <w:r>
        <w:fldChar w:fldCharType="end"/>
      </w:r>
      <w:r>
        <w:t>.</w:t>
      </w:r>
    </w:p>
    <w:p w14:paraId="4BAB9985" w14:textId="449CD31B" w:rsidR="0072238D" w:rsidRDefault="007B407E">
      <w:pPr>
        <w:pStyle w:val="DefenceBoldNormal"/>
      </w:pPr>
      <w:bookmarkStart w:id="78" w:name="DeedofGuaranteeUndertakingandSubstitutio"/>
      <w:r>
        <w:t>Deed of Guarantee</w:t>
      </w:r>
      <w:r w:rsidR="00E64C65">
        <w:t xml:space="preserve"> and</w:t>
      </w:r>
      <w:r>
        <w:t xml:space="preserve"> Undertaking</w:t>
      </w:r>
      <w:bookmarkEnd w:id="78"/>
    </w:p>
    <w:p w14:paraId="112D4ED9" w14:textId="0F5A9BEB" w:rsidR="0072238D" w:rsidRDefault="007B407E" w:rsidP="00F52F87">
      <w:pPr>
        <w:pStyle w:val="DefenceDefinition0"/>
        <w:numPr>
          <w:ilvl w:val="0"/>
          <w:numId w:val="22"/>
        </w:numPr>
      </w:pPr>
      <w:r>
        <w:t>A deed of guarantee</w:t>
      </w:r>
      <w:r w:rsidR="00E64C65">
        <w:t xml:space="preserve"> and</w:t>
      </w:r>
      <w:r>
        <w:t xml:space="preserve"> undertaking in the form set out in the </w:t>
      </w:r>
      <w:r w:rsidRPr="009535B1">
        <w:t>Schedule of Collateral Documents</w:t>
      </w:r>
      <w:r>
        <w:t>.</w:t>
      </w:r>
    </w:p>
    <w:p w14:paraId="123691E8" w14:textId="77777777" w:rsidR="0072238D" w:rsidRDefault="007B407E">
      <w:pPr>
        <w:pStyle w:val="DefenceBoldNormal"/>
      </w:pPr>
      <w:bookmarkStart w:id="79" w:name="Defect"/>
      <w:r>
        <w:t>Defect</w:t>
      </w:r>
      <w:bookmarkEnd w:id="79"/>
    </w:p>
    <w:p w14:paraId="5288382A" w14:textId="77777777" w:rsidR="0072238D" w:rsidRDefault="007B407E" w:rsidP="00F52F87">
      <w:pPr>
        <w:pStyle w:val="DefenceDefinition0"/>
        <w:numPr>
          <w:ilvl w:val="0"/>
          <w:numId w:val="22"/>
        </w:numPr>
      </w:pPr>
      <w:r>
        <w:t xml:space="preserve">Any defect, shrinkage, fault or omission in the </w:t>
      </w:r>
      <w:r w:rsidRPr="009535B1">
        <w:t>Works</w:t>
      </w:r>
      <w:r>
        <w:t xml:space="preserve"> including any aspect of the </w:t>
      </w:r>
      <w:r w:rsidRPr="009535B1">
        <w:t>Works</w:t>
      </w:r>
      <w:r>
        <w:t xml:space="preserve"> which is not in accordance with the requirements of the </w:t>
      </w:r>
      <w:r w:rsidRPr="009535B1">
        <w:t>Contract</w:t>
      </w:r>
      <w:r>
        <w:t>.</w:t>
      </w:r>
    </w:p>
    <w:p w14:paraId="4EDF76A7" w14:textId="77777777" w:rsidR="0072238D" w:rsidRDefault="007B407E">
      <w:pPr>
        <w:pStyle w:val="DefenceBoldNormal"/>
      </w:pPr>
      <w:bookmarkStart w:id="80" w:name="DefectsLiabilityPeriod"/>
      <w:r>
        <w:t>Defects Liability Period</w:t>
      </w:r>
      <w:bookmarkEnd w:id="80"/>
    </w:p>
    <w:p w14:paraId="6DD7C4E0" w14:textId="4F933A46" w:rsidR="0072238D" w:rsidRDefault="007B407E" w:rsidP="00F52F87">
      <w:pPr>
        <w:pStyle w:val="DefenceDefinition0"/>
        <w:numPr>
          <w:ilvl w:val="0"/>
          <w:numId w:val="22"/>
        </w:numPr>
      </w:pPr>
      <w:r>
        <w:t xml:space="preserve">The period which commences on the </w:t>
      </w:r>
      <w:r w:rsidRPr="009535B1">
        <w:t>Date of Completion</w:t>
      </w:r>
      <w:r>
        <w:t xml:space="preserve"> of the </w:t>
      </w:r>
      <w:r w:rsidRPr="009535B1">
        <w:t>Works</w:t>
      </w:r>
      <w:r>
        <w:t xml:space="preserve"> or a </w:t>
      </w:r>
      <w:r w:rsidRPr="009535B1">
        <w:t>Stage</w:t>
      </w:r>
      <w:r>
        <w:t xml:space="preserve"> and which continues for the period specified in the </w:t>
      </w:r>
      <w:r w:rsidRPr="009535B1">
        <w:t>Contract Particulars</w:t>
      </w:r>
      <w:r>
        <w:t xml:space="preserve">, as </w:t>
      </w:r>
      <w:r w:rsidR="00A22D73">
        <w:t xml:space="preserve">may be </w:t>
      </w:r>
      <w:r>
        <w:t>extended by clause </w:t>
      </w:r>
      <w:r>
        <w:fldChar w:fldCharType="begin"/>
      </w:r>
      <w:r>
        <w:instrText xml:space="preserve"> REF _Ref72334375 \w \h  \* MERGEFORMAT </w:instrText>
      </w:r>
      <w:r>
        <w:fldChar w:fldCharType="separate"/>
      </w:r>
      <w:r w:rsidR="00A95C21">
        <w:t>9.11</w:t>
      </w:r>
      <w:r>
        <w:fldChar w:fldCharType="end"/>
      </w:r>
      <w:r>
        <w:t>.</w:t>
      </w:r>
    </w:p>
    <w:p w14:paraId="09A8A7E9" w14:textId="77777777" w:rsidR="0072238D" w:rsidRDefault="007B407E">
      <w:pPr>
        <w:pStyle w:val="DefenceBoldNormal"/>
        <w:keepNext w:val="0"/>
        <w:widowControl w:val="0"/>
      </w:pPr>
      <w:bookmarkStart w:id="81" w:name="Defence"/>
      <w:r>
        <w:t>Defence</w:t>
      </w:r>
      <w:bookmarkEnd w:id="81"/>
    </w:p>
    <w:p w14:paraId="263E43BA" w14:textId="77777777" w:rsidR="0072238D" w:rsidRDefault="007B407E" w:rsidP="00F52F87">
      <w:pPr>
        <w:pStyle w:val="DefenceDefinition0"/>
        <w:numPr>
          <w:ilvl w:val="0"/>
          <w:numId w:val="22"/>
        </w:numPr>
      </w:pPr>
      <w:r>
        <w:t>Department of Defence.</w:t>
      </w:r>
    </w:p>
    <w:p w14:paraId="35DC72CE" w14:textId="77777777" w:rsidR="001820EE" w:rsidRPr="009D1884" w:rsidRDefault="001820EE" w:rsidP="001820EE">
      <w:pPr>
        <w:pStyle w:val="DefenceBoldNormal"/>
      </w:pPr>
      <w:r w:rsidRPr="009D1884">
        <w:t>Defence Asbestos Register</w:t>
      </w:r>
    </w:p>
    <w:p w14:paraId="333FE3E0" w14:textId="630650B8" w:rsidR="001820EE" w:rsidRDefault="001820EE" w:rsidP="00EB5405">
      <w:pPr>
        <w:pStyle w:val="DefenceDefinition0"/>
        <w:numPr>
          <w:ilvl w:val="0"/>
          <w:numId w:val="22"/>
        </w:numPr>
      </w:pPr>
      <w:r w:rsidRPr="009D1884">
        <w:t xml:space="preserve">The document </w:t>
      </w:r>
      <w:r w:rsidRPr="00092620">
        <w:t xml:space="preserve">or documents specified in the Contract Particulars, as </w:t>
      </w:r>
      <w:r w:rsidRPr="009D1884">
        <w:t>amended</w:t>
      </w:r>
      <w:r w:rsidRPr="00092620">
        <w:t xml:space="preserve"> or replaced</w:t>
      </w:r>
      <w:r w:rsidRPr="009D1884">
        <w:t xml:space="preserve"> from time to time.</w:t>
      </w:r>
    </w:p>
    <w:p w14:paraId="3DB9053F" w14:textId="77777777" w:rsidR="0072238D" w:rsidRDefault="007B407E">
      <w:pPr>
        <w:pStyle w:val="DefenceBoldNormal"/>
        <w:widowControl w:val="0"/>
      </w:pPr>
      <w:bookmarkStart w:id="82" w:name="DefenceEnviroMngSys"/>
      <w:r>
        <w:t>Defence Environmental Management System</w:t>
      </w:r>
      <w:bookmarkEnd w:id="82"/>
    </w:p>
    <w:p w14:paraId="7E0B1115" w14:textId="77777777" w:rsidR="0072238D" w:rsidRDefault="007B407E" w:rsidP="00F52F87">
      <w:pPr>
        <w:pStyle w:val="DefenceDefinition0"/>
        <w:numPr>
          <w:ilvl w:val="0"/>
          <w:numId w:val="22"/>
        </w:numPr>
        <w:rPr>
          <w:b/>
        </w:rPr>
      </w:pPr>
      <w:r>
        <w:t xml:space="preserve">The environmental management system applicable to the </w:t>
      </w:r>
      <w:r w:rsidRPr="009535B1">
        <w:t>Site</w:t>
      </w:r>
      <w:r>
        <w:t xml:space="preserve"> (if any). </w:t>
      </w:r>
    </w:p>
    <w:p w14:paraId="099B529C" w14:textId="77777777" w:rsidR="0072238D" w:rsidRDefault="007B407E">
      <w:pPr>
        <w:pStyle w:val="DefenceBoldNormal"/>
        <w:keepLines/>
      </w:pPr>
      <w:bookmarkStart w:id="83" w:name="DefenceEnviroPlan"/>
      <w:r>
        <w:t>Defence Environmental Plan</w:t>
      </w:r>
      <w:bookmarkEnd w:id="83"/>
    </w:p>
    <w:p w14:paraId="26BCE771" w14:textId="77777777" w:rsidR="0072238D" w:rsidRDefault="007B407E" w:rsidP="00F52F87">
      <w:pPr>
        <w:pStyle w:val="DefenceDefinition0"/>
        <w:numPr>
          <w:ilvl w:val="0"/>
          <w:numId w:val="22"/>
        </w:numPr>
        <w:rPr>
          <w:b/>
        </w:rPr>
      </w:pPr>
      <w:r>
        <w:t xml:space="preserve">The environmental plan applicable to the </w:t>
      </w:r>
      <w:r w:rsidRPr="009535B1">
        <w:t>Site</w:t>
      </w:r>
      <w:r>
        <w:rPr>
          <w:b/>
        </w:rPr>
        <w:t xml:space="preserve"> </w:t>
      </w:r>
      <w:r>
        <w:t xml:space="preserve">(if any). </w:t>
      </w:r>
    </w:p>
    <w:p w14:paraId="38079971" w14:textId="77777777" w:rsidR="0072238D" w:rsidRDefault="007B407E">
      <w:pPr>
        <w:pStyle w:val="DefenceBoldNormal"/>
        <w:keepNext w:val="0"/>
        <w:widowControl w:val="0"/>
      </w:pPr>
      <w:bookmarkStart w:id="84" w:name="DefenceEnviroRequirements"/>
      <w:r>
        <w:t>Defence Environmental Requirements</w:t>
      </w:r>
      <w:bookmarkEnd w:id="84"/>
    </w:p>
    <w:p w14:paraId="16965128" w14:textId="77777777" w:rsidR="0072238D" w:rsidRDefault="007B407E" w:rsidP="00F52F87">
      <w:pPr>
        <w:pStyle w:val="DefenceDefinition0"/>
        <w:numPr>
          <w:ilvl w:val="0"/>
          <w:numId w:val="22"/>
        </w:numPr>
      </w:pPr>
      <w:r>
        <w:t xml:space="preserve">The </w:t>
      </w:r>
      <w:r w:rsidRPr="009535B1">
        <w:t>Defence Environmental Management System</w:t>
      </w:r>
      <w:r>
        <w:t xml:space="preserve"> and </w:t>
      </w:r>
      <w:r w:rsidRPr="009535B1">
        <w:t>Defence Environmental Plan</w:t>
      </w:r>
      <w:r>
        <w:t xml:space="preserve"> applicable to the </w:t>
      </w:r>
      <w:r w:rsidRPr="009535B1">
        <w:t>Site</w:t>
      </w:r>
      <w:r>
        <w:t xml:space="preserve">, the </w:t>
      </w:r>
      <w:r w:rsidRPr="009535B1">
        <w:t>Contractor's Activities</w:t>
      </w:r>
      <w:r>
        <w:t xml:space="preserve"> or the </w:t>
      </w:r>
      <w:r w:rsidRPr="009535B1">
        <w:t>Works</w:t>
      </w:r>
      <w:r>
        <w:t xml:space="preserve">, including any procedures, instructions, requirements and standing orders which have been developed or issued under the </w:t>
      </w:r>
      <w:r w:rsidRPr="009535B1">
        <w:t>Defence Environmental Management System</w:t>
      </w:r>
      <w:r>
        <w:t xml:space="preserve"> or </w:t>
      </w:r>
      <w:r w:rsidRPr="009535B1">
        <w:t>Defence Environmental Plan</w:t>
      </w:r>
      <w:r>
        <w:t>.</w:t>
      </w:r>
    </w:p>
    <w:p w14:paraId="1FB41B7D" w14:textId="77777777" w:rsidR="0072238D" w:rsidRDefault="007B407E">
      <w:pPr>
        <w:pStyle w:val="DefenceBoldNormal"/>
      </w:pPr>
      <w:bookmarkStart w:id="85" w:name="DefenceEstate"/>
      <w:r>
        <w:t>Defence Estate</w:t>
      </w:r>
      <w:bookmarkEnd w:id="85"/>
    </w:p>
    <w:p w14:paraId="5B8F477A" w14:textId="77777777" w:rsidR="0072238D" w:rsidRDefault="007B407E" w:rsidP="00F52F87">
      <w:pPr>
        <w:pStyle w:val="DefenceDefinition0"/>
        <w:numPr>
          <w:ilvl w:val="0"/>
          <w:numId w:val="22"/>
        </w:numPr>
      </w:pPr>
      <w:r>
        <w:t xml:space="preserve">The properties owned, leased or otherwise occupied by the </w:t>
      </w:r>
      <w:r w:rsidRPr="009535B1">
        <w:t>Commonwealth</w:t>
      </w:r>
      <w:r>
        <w:t xml:space="preserve"> from time to time.</w:t>
      </w:r>
    </w:p>
    <w:p w14:paraId="22B5EE96" w14:textId="77777777" w:rsidR="0054030C" w:rsidRPr="007D7548" w:rsidRDefault="0054030C" w:rsidP="0054030C">
      <w:pPr>
        <w:pStyle w:val="DefenceBoldNormal"/>
      </w:pPr>
      <w:r w:rsidRPr="007D7548">
        <w:t>Defence Estate Information Management Requirements</w:t>
      </w:r>
    </w:p>
    <w:p w14:paraId="388EAD1C" w14:textId="221C313B" w:rsidR="0054030C" w:rsidRDefault="0054030C" w:rsidP="0054030C">
      <w:pPr>
        <w:pStyle w:val="DefenceDefinition0"/>
      </w:pPr>
      <w:r>
        <w:t xml:space="preserve">The requirements published on </w:t>
      </w:r>
      <w:r w:rsidR="00E64C65">
        <w:t xml:space="preserve">the Defence Website </w:t>
      </w:r>
      <w:r>
        <w:t>in respect of the assessment, creation, recording, updating and management of Estate Information (and whether referred to as "Estate Information", "Estate Data", "GEMS" or otherwise), including:</w:t>
      </w:r>
    </w:p>
    <w:p w14:paraId="5493E2FD" w14:textId="2E997A61" w:rsidR="0054030C" w:rsidRDefault="0054030C" w:rsidP="0054030C">
      <w:pPr>
        <w:pStyle w:val="DefenceDefinitionNum"/>
      </w:pPr>
      <w:r>
        <w:t xml:space="preserve">the documents set out at </w:t>
      </w:r>
      <w:r w:rsidR="00E64C65">
        <w:t>https://www.defence.gov.au/business-industry/industry-governance/industry-regulations/estate-project-handover-takeover-policy</w:t>
      </w:r>
      <w:r>
        <w:t xml:space="preserve">; </w:t>
      </w:r>
    </w:p>
    <w:p w14:paraId="4877D941" w14:textId="77777777" w:rsidR="006F687E" w:rsidRDefault="00AC28B2" w:rsidP="0054030C">
      <w:pPr>
        <w:pStyle w:val="DefenceDefinitionNum"/>
      </w:pPr>
      <w:r>
        <w:lastRenderedPageBreak/>
        <w:t>any requirements contained in:</w:t>
      </w:r>
    </w:p>
    <w:p w14:paraId="38D6682F" w14:textId="77777777" w:rsidR="0054030C" w:rsidRDefault="006F687E" w:rsidP="006F687E">
      <w:pPr>
        <w:pStyle w:val="DefenceDefinitionNum2"/>
      </w:pPr>
      <w:r>
        <w:t>GEMS;</w:t>
      </w:r>
      <w:r w:rsidR="0054030C">
        <w:t xml:space="preserve"> and</w:t>
      </w:r>
    </w:p>
    <w:p w14:paraId="14679730" w14:textId="77777777" w:rsidR="006F687E" w:rsidRDefault="006F687E" w:rsidP="006F687E">
      <w:pPr>
        <w:pStyle w:val="DefenceDefinitionNum2"/>
      </w:pPr>
      <w:r>
        <w:t>the Spatial Data Management Plan; and</w:t>
      </w:r>
    </w:p>
    <w:p w14:paraId="651FC42F" w14:textId="50F89BD3" w:rsidR="0054030C" w:rsidRDefault="0054030C" w:rsidP="0054030C">
      <w:pPr>
        <w:pStyle w:val="DefenceDefinitionNum"/>
      </w:pPr>
      <w:r>
        <w:t xml:space="preserve">any other requirement published on </w:t>
      </w:r>
      <w:r w:rsidR="00E64C65">
        <w:t xml:space="preserve">the Defence Website </w:t>
      </w:r>
      <w:r>
        <w:t>relating to the assessment, creation, recording, updating and management of Estate Information,</w:t>
      </w:r>
    </w:p>
    <w:p w14:paraId="0EB61E50" w14:textId="6C7EDD85" w:rsidR="0054030C" w:rsidRDefault="0054030C" w:rsidP="0054030C">
      <w:pPr>
        <w:pStyle w:val="DefenceDefinition0"/>
      </w:pPr>
      <w:r>
        <w:t xml:space="preserve">each as </w:t>
      </w:r>
      <w:r w:rsidR="00E64C65">
        <w:t xml:space="preserve">amended or replaced </w:t>
      </w:r>
      <w:r>
        <w:t>from time to time.</w:t>
      </w:r>
    </w:p>
    <w:p w14:paraId="7BB5915D" w14:textId="77777777" w:rsidR="0072238D" w:rsidRDefault="007B407E">
      <w:pPr>
        <w:pStyle w:val="DefenceBoldNormal"/>
      </w:pPr>
      <w:bookmarkStart w:id="86" w:name="DefenceRequirements"/>
      <w:r>
        <w:t>Defence Requirements</w:t>
      </w:r>
      <w:bookmarkEnd w:id="86"/>
    </w:p>
    <w:p w14:paraId="46843E40" w14:textId="45C89155" w:rsidR="0072238D" w:rsidRDefault="007B407E" w:rsidP="00F52F87">
      <w:pPr>
        <w:pStyle w:val="DefenceDefinition0"/>
        <w:numPr>
          <w:ilvl w:val="0"/>
          <w:numId w:val="22"/>
        </w:numPr>
      </w:pPr>
      <w:r>
        <w:t xml:space="preserve">Includes all policies, plans, manuals, guidelines, instructions (including departmental procurement policy instructions) and other </w:t>
      </w:r>
      <w:r w:rsidRPr="009535B1">
        <w:t>Commonwealth</w:t>
      </w:r>
      <w:r>
        <w:t xml:space="preserve"> or </w:t>
      </w:r>
      <w:r w:rsidRPr="009535B1">
        <w:t>Defence</w:t>
      </w:r>
      <w:r>
        <w:t xml:space="preserve"> requirements which are, or may become, applicable to the </w:t>
      </w:r>
      <w:r w:rsidRPr="009535B1">
        <w:t>Site</w:t>
      </w:r>
      <w:r>
        <w:t xml:space="preserve">, the </w:t>
      </w:r>
      <w:r w:rsidRPr="009535B1">
        <w:t>Contractor's Activities</w:t>
      </w:r>
      <w:r>
        <w:t xml:space="preserve"> or the </w:t>
      </w:r>
      <w:r w:rsidRPr="009535B1">
        <w:t>Works</w:t>
      </w:r>
      <w:r>
        <w:t xml:space="preserve">.  </w:t>
      </w:r>
    </w:p>
    <w:p w14:paraId="55E638A3" w14:textId="77777777" w:rsidR="0072238D" w:rsidRDefault="007B407E">
      <w:pPr>
        <w:pStyle w:val="DefenceBoldNormal"/>
      </w:pPr>
      <w:bookmarkStart w:id="87" w:name="DefenceStrategicInterestIssue"/>
      <w:r>
        <w:t>Defence Strategic Interest Issue</w:t>
      </w:r>
      <w:bookmarkEnd w:id="87"/>
    </w:p>
    <w:p w14:paraId="52889CBC" w14:textId="628126BE" w:rsidR="0072238D" w:rsidRDefault="007B407E" w:rsidP="00BF7985">
      <w:pPr>
        <w:pStyle w:val="DefenceDefinition0"/>
        <w:keepNext/>
        <w:numPr>
          <w:ilvl w:val="0"/>
          <w:numId w:val="22"/>
        </w:numPr>
      </w:pPr>
      <w:r>
        <w:t>Any issue</w:t>
      </w:r>
      <w:r w:rsidR="00E64C65">
        <w:t xml:space="preserve"> arising out of or in relation to the Contract, the Contractor's Activities, the Contractor or any subcontractor (or any Related Body Corporate of the Contractor or any subcontractor)</w:t>
      </w:r>
      <w:r>
        <w:t xml:space="preserve"> that involves an actual, potential or perceived risk of an adverse effect on the </w:t>
      </w:r>
      <w:r w:rsidR="00DC3FDA">
        <w:t xml:space="preserve">national security </w:t>
      </w:r>
      <w:r>
        <w:t xml:space="preserve">interests of the </w:t>
      </w:r>
      <w:r w:rsidRPr="009535B1">
        <w:t>Commonwealth</w:t>
      </w:r>
      <w:r>
        <w:t xml:space="preserve"> including</w:t>
      </w:r>
      <w:r w:rsidR="00BF7985" w:rsidRPr="00BF7985">
        <w:t xml:space="preserve"> arising from any breach by the Contractor of its obligations in respect of compliance with all Statutory Requirements.</w:t>
      </w:r>
    </w:p>
    <w:p w14:paraId="5AD9D62D" w14:textId="5E195709" w:rsidR="00BF7985" w:rsidRDefault="00BF7985" w:rsidP="00BF7985">
      <w:pPr>
        <w:pStyle w:val="DefenceBoldNormal"/>
        <w:rPr>
          <w:b w:val="0"/>
        </w:rPr>
      </w:pPr>
      <w:bookmarkStart w:id="88" w:name="DeliveryPhase"/>
      <w:r>
        <w:t>Defence Website</w:t>
      </w:r>
    </w:p>
    <w:p w14:paraId="29194160" w14:textId="2AE7748E" w:rsidR="00BF7985" w:rsidRDefault="00BF7985" w:rsidP="00920D9C">
      <w:pPr>
        <w:pStyle w:val="DefenceDefinition0"/>
      </w:pPr>
      <w:r>
        <w:t xml:space="preserve">The website available at </w:t>
      </w:r>
      <w:r w:rsidR="00D42AA6" w:rsidRPr="00D42AA6">
        <w:t>www.defence.gov.au/</w:t>
      </w:r>
      <w:r>
        <w:t xml:space="preserve"> or such alternative location as notified </w:t>
      </w:r>
      <w:r>
        <w:rPr>
          <w:szCs w:val="20"/>
        </w:rPr>
        <w:t xml:space="preserve">by </w:t>
      </w:r>
      <w:r>
        <w:t>the Contract Administrator.</w:t>
      </w:r>
    </w:p>
    <w:p w14:paraId="5DF1BAAD" w14:textId="2C53E231" w:rsidR="0072238D" w:rsidRDefault="007B407E">
      <w:pPr>
        <w:pStyle w:val="DefenceBoldNormal"/>
      </w:pPr>
      <w:r>
        <w:t>Delivery Phase</w:t>
      </w:r>
      <w:bookmarkEnd w:id="88"/>
    </w:p>
    <w:p w14:paraId="1D936BA5" w14:textId="77777777" w:rsidR="0072238D" w:rsidRDefault="007B407E" w:rsidP="00F52F87">
      <w:pPr>
        <w:pStyle w:val="DefenceDefinition0"/>
        <w:numPr>
          <w:ilvl w:val="0"/>
          <w:numId w:val="22"/>
        </w:numPr>
      </w:pPr>
      <w:r>
        <w:t xml:space="preserve">The period following the </w:t>
      </w:r>
      <w:r w:rsidRPr="009535B1">
        <w:t>Date of Delivery Phase Approval</w:t>
      </w:r>
      <w:r>
        <w:t xml:space="preserve"> during which </w:t>
      </w:r>
      <w:r w:rsidRPr="009535B1">
        <w:t>Contractor's Activities</w:t>
      </w:r>
      <w:r>
        <w:t xml:space="preserve"> are performed.</w:t>
      </w:r>
    </w:p>
    <w:p w14:paraId="3B9568E4" w14:textId="77777777" w:rsidR="0072238D" w:rsidRDefault="007B407E">
      <w:pPr>
        <w:pStyle w:val="DefenceBoldNormal"/>
      </w:pPr>
      <w:bookmarkStart w:id="89" w:name="DeliveryPhaseAgreement"/>
      <w:r>
        <w:t>Delivery Phase Agreement</w:t>
      </w:r>
      <w:bookmarkEnd w:id="89"/>
    </w:p>
    <w:p w14:paraId="6DE5C566" w14:textId="77777777" w:rsidR="0072238D" w:rsidRDefault="007B407E" w:rsidP="00F52F87">
      <w:pPr>
        <w:pStyle w:val="DefenceDefinition0"/>
        <w:keepNext/>
        <w:numPr>
          <w:ilvl w:val="0"/>
          <w:numId w:val="22"/>
        </w:numPr>
      </w:pPr>
      <w:r>
        <w:t>Means:</w:t>
      </w:r>
    </w:p>
    <w:p w14:paraId="22D2BA57" w14:textId="5D19DFE6" w:rsidR="0072238D" w:rsidRDefault="007B407E" w:rsidP="00F52F87">
      <w:pPr>
        <w:pStyle w:val="DefenceDefinitionNum"/>
        <w:numPr>
          <w:ilvl w:val="1"/>
          <w:numId w:val="22"/>
        </w:numPr>
      </w:pPr>
      <w:r>
        <w:t xml:space="preserve">the </w:t>
      </w:r>
      <w:r w:rsidRPr="009535B1">
        <w:t>Contractor</w:t>
      </w:r>
      <w:r>
        <w:t xml:space="preserve"> has finalised the </w:t>
      </w:r>
      <w:r w:rsidRPr="009535B1">
        <w:t>Planning Phase Design Documentation</w:t>
      </w:r>
      <w:r>
        <w:t xml:space="preserve"> as required by clause </w:t>
      </w:r>
      <w:r>
        <w:fldChar w:fldCharType="begin"/>
      </w:r>
      <w:r>
        <w:instrText xml:space="preserve"> REF _Ref95297037 \r \h  \* MERGEFORMAT </w:instrText>
      </w:r>
      <w:r>
        <w:fldChar w:fldCharType="separate"/>
      </w:r>
      <w:r w:rsidR="00A95C21">
        <w:t>6.1</w:t>
      </w:r>
      <w:r>
        <w:fldChar w:fldCharType="end"/>
      </w:r>
      <w:r>
        <w:t>;</w:t>
      </w:r>
    </w:p>
    <w:p w14:paraId="09435ED2" w14:textId="181CB7A6" w:rsidR="0072238D" w:rsidRDefault="007B407E" w:rsidP="00F52F87">
      <w:pPr>
        <w:pStyle w:val="DefenceDefinitionNum"/>
        <w:numPr>
          <w:ilvl w:val="1"/>
          <w:numId w:val="22"/>
        </w:numPr>
        <w:tabs>
          <w:tab w:val="clear" w:pos="964"/>
          <w:tab w:val="num" w:pos="0"/>
        </w:tabs>
      </w:pPr>
      <w:r>
        <w:t xml:space="preserve">the </w:t>
      </w:r>
      <w:r w:rsidRPr="009535B1">
        <w:t>Contractor</w:t>
      </w:r>
      <w:r>
        <w:rPr>
          <w:szCs w:val="22"/>
        </w:rPr>
        <w:t xml:space="preserve"> </w:t>
      </w:r>
      <w:r>
        <w:t xml:space="preserve">has prepared a cost plan which has been approved by the </w:t>
      </w:r>
      <w:r w:rsidRPr="009535B1">
        <w:t>Contract Administrator</w:t>
      </w:r>
      <w:r>
        <w:t xml:space="preserve"> as required by clause </w:t>
      </w:r>
      <w:r>
        <w:fldChar w:fldCharType="begin"/>
      </w:r>
      <w:r>
        <w:instrText xml:space="preserve"> REF _Ref72334876 \n \h  \* MERGEFORMAT </w:instrText>
      </w:r>
      <w:r>
        <w:fldChar w:fldCharType="separate"/>
      </w:r>
      <w:r w:rsidR="00A95C21">
        <w:t>6.2</w:t>
      </w:r>
      <w:r>
        <w:fldChar w:fldCharType="end"/>
      </w:r>
      <w:r>
        <w:t xml:space="preserve">; </w:t>
      </w:r>
    </w:p>
    <w:p w14:paraId="78994F24" w14:textId="35330CE0" w:rsidR="0072238D" w:rsidRDefault="007B407E" w:rsidP="00F52F87">
      <w:pPr>
        <w:pStyle w:val="DefenceDefinitionNum"/>
        <w:numPr>
          <w:ilvl w:val="1"/>
          <w:numId w:val="22"/>
        </w:numPr>
        <w:tabs>
          <w:tab w:val="clear" w:pos="964"/>
          <w:tab w:val="num" w:pos="0"/>
        </w:tabs>
      </w:pPr>
      <w:r>
        <w:t xml:space="preserve">the </w:t>
      </w:r>
      <w:r w:rsidRPr="009535B1">
        <w:t>Contractor</w:t>
      </w:r>
      <w:r>
        <w:rPr>
          <w:szCs w:val="22"/>
        </w:rPr>
        <w:t xml:space="preserve"> </w:t>
      </w:r>
      <w:r>
        <w:t xml:space="preserve">has prepared </w:t>
      </w:r>
      <w:r w:rsidR="00AB42E9">
        <w:t xml:space="preserve">the Delivery Phase Program </w:t>
      </w:r>
      <w:r>
        <w:t>as required by clause </w:t>
      </w:r>
      <w:r>
        <w:fldChar w:fldCharType="begin"/>
      </w:r>
      <w:r>
        <w:instrText xml:space="preserve"> REF _Ref72334902 \n \h  \* MERGEFORMAT </w:instrText>
      </w:r>
      <w:r>
        <w:fldChar w:fldCharType="separate"/>
      </w:r>
      <w:r w:rsidR="00A95C21">
        <w:t>6.4</w:t>
      </w:r>
      <w:r>
        <w:fldChar w:fldCharType="end"/>
      </w:r>
      <w:r>
        <w:t>;</w:t>
      </w:r>
    </w:p>
    <w:p w14:paraId="2C7E0267" w14:textId="699792B4" w:rsidR="0072238D" w:rsidRDefault="007B407E" w:rsidP="00F52F87">
      <w:pPr>
        <w:pStyle w:val="DefenceDefinitionNum"/>
        <w:numPr>
          <w:ilvl w:val="1"/>
          <w:numId w:val="22"/>
        </w:numPr>
        <w:tabs>
          <w:tab w:val="clear" w:pos="964"/>
          <w:tab w:val="num" w:pos="0"/>
        </w:tabs>
      </w:pPr>
      <w:r>
        <w:t>agreement on all of the matters in subparagraphs </w:t>
      </w:r>
      <w:r w:rsidR="00AB7ABC">
        <w:fldChar w:fldCharType="begin"/>
      </w:r>
      <w:r w:rsidR="00AB7ABC">
        <w:instrText xml:space="preserve"> REF _Ref65834051 \n \h </w:instrText>
      </w:r>
      <w:r w:rsidR="00AB7ABC">
        <w:fldChar w:fldCharType="separate"/>
      </w:r>
      <w:r w:rsidR="00A95C21">
        <w:t>(i)</w:t>
      </w:r>
      <w:r w:rsidR="00AB7ABC">
        <w:fldChar w:fldCharType="end"/>
      </w:r>
      <w:r w:rsidRPr="00AB7ABC">
        <w:t xml:space="preserve"> - </w:t>
      </w:r>
      <w:r w:rsidR="00AB7ABC">
        <w:fldChar w:fldCharType="begin"/>
      </w:r>
      <w:r w:rsidR="00AB7ABC">
        <w:instrText xml:space="preserve"> REF _Ref65482191 \n \h </w:instrText>
      </w:r>
      <w:r w:rsidR="00AB7ABC">
        <w:fldChar w:fldCharType="separate"/>
      </w:r>
      <w:r w:rsidR="00A95C21">
        <w:t>(iii)</w:t>
      </w:r>
      <w:r w:rsidR="00AB7ABC">
        <w:fldChar w:fldCharType="end"/>
      </w:r>
      <w:r w:rsidRPr="00AB7ABC">
        <w:t xml:space="preserve"> of clause </w:t>
      </w:r>
      <w:r w:rsidR="00AB7ABC">
        <w:fldChar w:fldCharType="begin"/>
      </w:r>
      <w:r w:rsidR="00AB7ABC">
        <w:instrText xml:space="preserve"> REF _Ref65834618 \r \h </w:instrText>
      </w:r>
      <w:r w:rsidR="00AB7ABC">
        <w:fldChar w:fldCharType="separate"/>
      </w:r>
      <w:r w:rsidR="00A95C21">
        <w:t>6.2(g)</w:t>
      </w:r>
      <w:r w:rsidR="00AB7ABC">
        <w:fldChar w:fldCharType="end"/>
      </w:r>
      <w:r>
        <w:t xml:space="preserve"> has been reached; </w:t>
      </w:r>
    </w:p>
    <w:p w14:paraId="1A2CDD34" w14:textId="77777777" w:rsidR="0072238D" w:rsidRDefault="007B407E" w:rsidP="00F52F87">
      <w:pPr>
        <w:pStyle w:val="DefenceDefinitionNum"/>
        <w:numPr>
          <w:ilvl w:val="1"/>
          <w:numId w:val="22"/>
        </w:numPr>
        <w:tabs>
          <w:tab w:val="clear" w:pos="964"/>
          <w:tab w:val="num" w:pos="0"/>
        </w:tabs>
      </w:pPr>
      <w:r>
        <w:t xml:space="preserve">the </w:t>
      </w:r>
      <w:r w:rsidRPr="009535B1">
        <w:t>Planning Phase Milestones</w:t>
      </w:r>
      <w:r>
        <w:t xml:space="preserve"> have been achieved; </w:t>
      </w:r>
    </w:p>
    <w:p w14:paraId="462EE3D7" w14:textId="20E41880" w:rsidR="0072238D" w:rsidRDefault="007B407E" w:rsidP="00F52F87">
      <w:pPr>
        <w:pStyle w:val="DefenceDefinitionNum"/>
        <w:numPr>
          <w:ilvl w:val="1"/>
          <w:numId w:val="22"/>
        </w:numPr>
        <w:tabs>
          <w:tab w:val="clear" w:pos="964"/>
          <w:tab w:val="num" w:pos="0"/>
        </w:tabs>
      </w:pPr>
      <w:r>
        <w:t xml:space="preserve">the </w:t>
      </w:r>
      <w:r w:rsidRPr="009535B1">
        <w:t>Proposed Contract Particulars (Delivery Phase)</w:t>
      </w:r>
      <w:r>
        <w:t xml:space="preserve"> have been agreed and prepared in accordance with clause </w:t>
      </w:r>
      <w:r>
        <w:fldChar w:fldCharType="begin"/>
      </w:r>
      <w:r>
        <w:instrText xml:space="preserve"> REF _Ref111023233 \w \h  \* MERGEFORMAT </w:instrText>
      </w:r>
      <w:r>
        <w:fldChar w:fldCharType="separate"/>
      </w:r>
      <w:r w:rsidR="00A95C21">
        <w:t>6.5(d)</w:t>
      </w:r>
      <w:r>
        <w:fldChar w:fldCharType="end"/>
      </w:r>
      <w:r>
        <w:t>; and</w:t>
      </w:r>
    </w:p>
    <w:p w14:paraId="0FE781AE" w14:textId="77777777" w:rsidR="0072238D" w:rsidRDefault="007B407E" w:rsidP="00F52F87">
      <w:pPr>
        <w:pStyle w:val="DefenceDefinitionNum"/>
        <w:numPr>
          <w:ilvl w:val="1"/>
          <w:numId w:val="22"/>
        </w:numPr>
        <w:tabs>
          <w:tab w:val="clear" w:pos="964"/>
          <w:tab w:val="num" w:pos="0"/>
        </w:tabs>
      </w:pPr>
      <w:r>
        <w:t xml:space="preserve">the </w:t>
      </w:r>
      <w:r w:rsidRPr="009535B1">
        <w:t>Contractor</w:t>
      </w:r>
      <w:r>
        <w:rPr>
          <w:szCs w:val="22"/>
        </w:rPr>
        <w:t xml:space="preserve"> </w:t>
      </w:r>
      <w:r>
        <w:t xml:space="preserve">has otherwise complied with all of its obligations under the </w:t>
      </w:r>
      <w:r w:rsidRPr="009535B1">
        <w:t>Contract</w:t>
      </w:r>
      <w:r>
        <w:t xml:space="preserve"> to the extent applicable before the </w:t>
      </w:r>
      <w:r w:rsidRPr="009535B1">
        <w:t>Date of Delivery Phase Agreement</w:t>
      </w:r>
      <w:r>
        <w:t xml:space="preserve">. </w:t>
      </w:r>
    </w:p>
    <w:p w14:paraId="3F66AA22" w14:textId="77777777" w:rsidR="0072238D" w:rsidRDefault="007B407E">
      <w:pPr>
        <w:pStyle w:val="DefenceBoldNormal"/>
      </w:pPr>
      <w:bookmarkStart w:id="90" w:name="DeliveryPhaseApproval"/>
      <w:r>
        <w:t>Delivery Phase Approval</w:t>
      </w:r>
      <w:bookmarkEnd w:id="90"/>
    </w:p>
    <w:p w14:paraId="60999D7C" w14:textId="77777777" w:rsidR="0072238D" w:rsidRDefault="007B407E" w:rsidP="00F52F87">
      <w:pPr>
        <w:pStyle w:val="DefenceDefinition0"/>
        <w:keepNext/>
        <w:numPr>
          <w:ilvl w:val="0"/>
          <w:numId w:val="22"/>
        </w:numPr>
      </w:pPr>
      <w:r>
        <w:t>Means:</w:t>
      </w:r>
    </w:p>
    <w:p w14:paraId="003B94AA" w14:textId="77777777" w:rsidR="0072238D" w:rsidRDefault="007B407E" w:rsidP="00F52F87">
      <w:pPr>
        <w:pStyle w:val="DefenceDefinitionNum"/>
        <w:numPr>
          <w:ilvl w:val="1"/>
          <w:numId w:val="22"/>
        </w:numPr>
      </w:pPr>
      <w:r>
        <w:t xml:space="preserve">the </w:t>
      </w:r>
      <w:r w:rsidRPr="009535B1">
        <w:t>Contractor</w:t>
      </w:r>
      <w:r>
        <w:rPr>
          <w:szCs w:val="22"/>
        </w:rPr>
        <w:t xml:space="preserve"> </w:t>
      </w:r>
      <w:r>
        <w:t xml:space="preserve">has achieved </w:t>
      </w:r>
      <w:r w:rsidRPr="009535B1">
        <w:t>Delivery Phase Agreement</w:t>
      </w:r>
      <w:r>
        <w:t>;</w:t>
      </w:r>
    </w:p>
    <w:p w14:paraId="08C2DF7B" w14:textId="77777777" w:rsidR="0072238D" w:rsidRDefault="007B407E" w:rsidP="00F52F87">
      <w:pPr>
        <w:pStyle w:val="DefenceDefinitionNum"/>
        <w:numPr>
          <w:ilvl w:val="1"/>
          <w:numId w:val="22"/>
        </w:numPr>
        <w:tabs>
          <w:tab w:val="clear" w:pos="964"/>
          <w:tab w:val="num" w:pos="0"/>
        </w:tabs>
      </w:pPr>
      <w:r w:rsidRPr="009535B1">
        <w:t>Government Approval</w:t>
      </w:r>
      <w:r>
        <w:t xml:space="preserve"> has been obtained; </w:t>
      </w:r>
    </w:p>
    <w:p w14:paraId="37041B1F" w14:textId="77777777" w:rsidR="0072238D" w:rsidRDefault="007B407E" w:rsidP="00F52F87">
      <w:pPr>
        <w:pStyle w:val="DefenceDefinitionNum"/>
        <w:numPr>
          <w:ilvl w:val="1"/>
          <w:numId w:val="22"/>
        </w:numPr>
        <w:tabs>
          <w:tab w:val="clear" w:pos="964"/>
          <w:tab w:val="num" w:pos="0"/>
        </w:tabs>
        <w:rPr>
          <w:i/>
        </w:rPr>
      </w:pPr>
      <w:r w:rsidRPr="009535B1">
        <w:lastRenderedPageBreak/>
        <w:t>Parliamentary Approval</w:t>
      </w:r>
      <w:r>
        <w:t xml:space="preserve"> has been obtained (provided that the </w:t>
      </w:r>
      <w:r w:rsidRPr="009535B1">
        <w:t>PWC Report</w:t>
      </w:r>
      <w:r>
        <w:t xml:space="preserve"> in respect of the </w:t>
      </w:r>
      <w:r w:rsidRPr="009535B1">
        <w:t>Parliamentary Approval</w:t>
      </w:r>
      <w:r>
        <w:t xml:space="preserve"> does not contain any finding, recommendation or matter adverse to the </w:t>
      </w:r>
      <w:r w:rsidRPr="009535B1">
        <w:t>Contractor</w:t>
      </w:r>
      <w:r>
        <w:t>);</w:t>
      </w:r>
      <w:r>
        <w:rPr>
          <w:b/>
        </w:rPr>
        <w:t xml:space="preserve"> </w:t>
      </w:r>
    </w:p>
    <w:p w14:paraId="33914746" w14:textId="77777777" w:rsidR="0072238D" w:rsidRDefault="007B407E" w:rsidP="00F52F87">
      <w:pPr>
        <w:pStyle w:val="DefenceDefinitionNum"/>
        <w:numPr>
          <w:ilvl w:val="1"/>
          <w:numId w:val="22"/>
        </w:numPr>
        <w:tabs>
          <w:tab w:val="clear" w:pos="964"/>
          <w:tab w:val="num" w:pos="0"/>
        </w:tabs>
      </w:pPr>
      <w:r>
        <w:t xml:space="preserve">all necessary approvals in accordance with the </w:t>
      </w:r>
      <w:r w:rsidRPr="009535B1">
        <w:t>PGPA Act</w:t>
      </w:r>
      <w:r>
        <w:t xml:space="preserve"> have been obtained; </w:t>
      </w:r>
    </w:p>
    <w:p w14:paraId="67681CDF" w14:textId="1CF8D81A" w:rsidR="0072238D" w:rsidRPr="000C1047" w:rsidRDefault="007B407E" w:rsidP="00F52F87">
      <w:pPr>
        <w:pStyle w:val="DefenceDefinitionNum"/>
        <w:numPr>
          <w:ilvl w:val="1"/>
          <w:numId w:val="22"/>
        </w:numPr>
        <w:tabs>
          <w:tab w:val="clear" w:pos="964"/>
          <w:tab w:val="num" w:pos="0"/>
        </w:tabs>
      </w:pPr>
      <w:r w:rsidRPr="000C1047">
        <w:t xml:space="preserve">the parties have </w:t>
      </w:r>
      <w:r w:rsidR="00D40972" w:rsidRPr="000C1047">
        <w:t xml:space="preserve">reached agreement under clause </w:t>
      </w:r>
      <w:r w:rsidR="00D40972" w:rsidRPr="000C1047">
        <w:fldChar w:fldCharType="begin"/>
      </w:r>
      <w:r w:rsidR="00D40972" w:rsidRPr="000C1047">
        <w:instrText xml:space="preserve"> REF _Ref90112076 \r \h  \* MERGEFORMAT </w:instrText>
      </w:r>
      <w:r w:rsidR="00D40972" w:rsidRPr="000C1047">
        <w:fldChar w:fldCharType="separate"/>
      </w:r>
      <w:r w:rsidR="00A95C21">
        <w:t>6.5(e)</w:t>
      </w:r>
      <w:r w:rsidR="00D40972" w:rsidRPr="000C1047">
        <w:fldChar w:fldCharType="end"/>
      </w:r>
      <w:r w:rsidR="00D40972" w:rsidRPr="000C1047">
        <w:t xml:space="preserve"> and the Contractor has </w:t>
      </w:r>
      <w:r w:rsidRPr="000C1047">
        <w:t>executed the Contract Particulars (Delivery Phase) in accordance with clause </w:t>
      </w:r>
      <w:r w:rsidR="000C1047" w:rsidRPr="000C1047">
        <w:fldChar w:fldCharType="begin"/>
      </w:r>
      <w:r w:rsidR="000C1047" w:rsidRPr="000C1047">
        <w:instrText xml:space="preserve"> REF _Ref66202507 \r \h </w:instrText>
      </w:r>
      <w:r w:rsidR="000C1047">
        <w:instrText xml:space="preserve"> \* MERGEFORMAT </w:instrText>
      </w:r>
      <w:r w:rsidR="000C1047" w:rsidRPr="000C1047">
        <w:fldChar w:fldCharType="separate"/>
      </w:r>
      <w:r w:rsidR="00A95C21">
        <w:t>6.5(g)(i)</w:t>
      </w:r>
      <w:r w:rsidR="000C1047" w:rsidRPr="000C1047">
        <w:fldChar w:fldCharType="end"/>
      </w:r>
      <w:r w:rsidRPr="000C1047">
        <w:t xml:space="preserve">; </w:t>
      </w:r>
    </w:p>
    <w:p w14:paraId="4E52E030" w14:textId="77777777" w:rsidR="00D40972" w:rsidRDefault="007B407E" w:rsidP="00F52F87">
      <w:pPr>
        <w:pStyle w:val="DefenceDefinitionNum"/>
        <w:numPr>
          <w:ilvl w:val="1"/>
          <w:numId w:val="22"/>
        </w:numPr>
        <w:tabs>
          <w:tab w:val="clear" w:pos="964"/>
          <w:tab w:val="num" w:pos="0"/>
        </w:tabs>
      </w:pPr>
      <w:r>
        <w:t xml:space="preserve">the </w:t>
      </w:r>
      <w:r w:rsidRPr="009535B1">
        <w:t>Contractor</w:t>
      </w:r>
      <w:r>
        <w:rPr>
          <w:szCs w:val="22"/>
        </w:rPr>
        <w:t xml:space="preserve"> </w:t>
      </w:r>
      <w:r>
        <w:t xml:space="preserve">has otherwise complied with all of its obligations under the </w:t>
      </w:r>
      <w:r w:rsidRPr="009535B1">
        <w:t>Contract</w:t>
      </w:r>
      <w:r>
        <w:t xml:space="preserve"> to the extent applicable before the </w:t>
      </w:r>
      <w:r w:rsidRPr="009535B1">
        <w:t>Date of Delivery Phase Approval</w:t>
      </w:r>
      <w:r w:rsidR="00D40972">
        <w:t>; and</w:t>
      </w:r>
    </w:p>
    <w:p w14:paraId="20288C0D" w14:textId="28AD1060" w:rsidR="0072238D" w:rsidRPr="00535741" w:rsidRDefault="00D40972" w:rsidP="00F52F87">
      <w:pPr>
        <w:pStyle w:val="DefenceDefinitionNum"/>
        <w:numPr>
          <w:ilvl w:val="1"/>
          <w:numId w:val="22"/>
        </w:numPr>
        <w:tabs>
          <w:tab w:val="clear" w:pos="964"/>
          <w:tab w:val="num" w:pos="0"/>
        </w:tabs>
      </w:pPr>
      <w:r w:rsidRPr="00535741">
        <w:t xml:space="preserve">the Commonwealth has determined (in its absolute discretion) to proceed with the Contractor from the Planning Phase to the Delivery Phase. </w:t>
      </w:r>
    </w:p>
    <w:p w14:paraId="4E919DEC" w14:textId="77777777" w:rsidR="0072238D" w:rsidRDefault="007B407E">
      <w:pPr>
        <w:pStyle w:val="DefenceBoldNormal"/>
      </w:pPr>
      <w:bookmarkStart w:id="91" w:name="DeliveryPhaseFeeProposal"/>
      <w:r>
        <w:t>Delivery Phase Fee Proposal</w:t>
      </w:r>
      <w:bookmarkEnd w:id="91"/>
    </w:p>
    <w:p w14:paraId="43644059" w14:textId="0A864706" w:rsidR="0072238D" w:rsidRDefault="007B407E" w:rsidP="00F52F87">
      <w:pPr>
        <w:pStyle w:val="DefenceDefinition0"/>
        <w:numPr>
          <w:ilvl w:val="0"/>
          <w:numId w:val="22"/>
        </w:numPr>
      </w:pPr>
      <w:r>
        <w:t xml:space="preserve">The </w:t>
      </w:r>
      <w:r w:rsidRPr="009535B1">
        <w:t>Delivery Phase Fee Proposal</w:t>
      </w:r>
      <w:r>
        <w:t xml:space="preserve"> set out in</w:t>
      </w:r>
      <w:r w:rsidR="002411B9">
        <w:t xml:space="preserve"> </w:t>
      </w:r>
      <w:r w:rsidR="002411B9">
        <w:fldChar w:fldCharType="begin"/>
      </w:r>
      <w:r w:rsidR="002411B9">
        <w:instrText xml:space="preserve"> REF _Ref76729517 \w \h </w:instrText>
      </w:r>
      <w:r w:rsidR="002411B9">
        <w:fldChar w:fldCharType="separate"/>
      </w:r>
      <w:r w:rsidR="00A95C21">
        <w:t>Annexure 3</w:t>
      </w:r>
      <w:r w:rsidR="002411B9">
        <w:fldChar w:fldCharType="end"/>
      </w:r>
      <w:r>
        <w:t>.</w:t>
      </w:r>
      <w:r w:rsidR="000532CD">
        <w:t xml:space="preserve"> </w:t>
      </w:r>
    </w:p>
    <w:p w14:paraId="78057976" w14:textId="77777777" w:rsidR="0072238D" w:rsidRDefault="007B407E">
      <w:pPr>
        <w:pStyle w:val="DefenceBoldNormal"/>
      </w:pPr>
      <w:bookmarkStart w:id="92" w:name="DeliveryPhaseDesignDocumentation"/>
      <w:r>
        <w:t>Delivery Phase Design Documentation</w:t>
      </w:r>
      <w:bookmarkEnd w:id="92"/>
    </w:p>
    <w:p w14:paraId="051189A0" w14:textId="3217475B" w:rsidR="0072238D" w:rsidRPr="00497351" w:rsidRDefault="007B407E" w:rsidP="00F52F87">
      <w:pPr>
        <w:pStyle w:val="DefenceDefinition0"/>
        <w:numPr>
          <w:ilvl w:val="0"/>
          <w:numId w:val="22"/>
        </w:numPr>
      </w:pPr>
      <w:r>
        <w:t xml:space="preserve">All design documentation (including documents, drawings, specifications, reports, models, samples and calculations, equipment technical information, plans, charts, tables, schedules, data (stored by any means), photographs and finishes boards) in computer readable and written forms necessary for the </w:t>
      </w:r>
      <w:r w:rsidRPr="009535B1">
        <w:t>Contractor</w:t>
      </w:r>
      <w:r>
        <w:t xml:space="preserve"> to complete any part of the </w:t>
      </w:r>
      <w:r w:rsidRPr="009535B1">
        <w:t>Works</w:t>
      </w:r>
      <w:r>
        <w:t xml:space="preserve"> which is not fully designed and documented in the </w:t>
      </w:r>
      <w:r w:rsidRPr="009535B1">
        <w:t>Planning Phase Design Documentation</w:t>
      </w:r>
      <w:r>
        <w:t>.</w:t>
      </w:r>
      <w:r w:rsidR="00E76A1C">
        <w:t xml:space="preserve"> </w:t>
      </w:r>
      <w:r w:rsidR="00C821F0">
        <w:rPr>
          <w:b/>
          <w:i/>
          <w:highlight w:val="yellow"/>
        </w:rPr>
        <w:t xml:space="preserve"> </w:t>
      </w:r>
    </w:p>
    <w:p w14:paraId="42192F06" w14:textId="12774919" w:rsidR="00497351" w:rsidRPr="00497351" w:rsidRDefault="00497351" w:rsidP="00F52F87">
      <w:pPr>
        <w:pStyle w:val="DefenceDefinition0"/>
        <w:keepNext/>
        <w:numPr>
          <w:ilvl w:val="0"/>
          <w:numId w:val="22"/>
        </w:numPr>
        <w:rPr>
          <w:b/>
        </w:rPr>
      </w:pPr>
      <w:r w:rsidRPr="00497351">
        <w:rPr>
          <w:b/>
        </w:rPr>
        <w:t>Delivery Phase Program</w:t>
      </w:r>
    </w:p>
    <w:p w14:paraId="053BFE4E" w14:textId="10EFE73E" w:rsidR="00497351" w:rsidRDefault="00497351" w:rsidP="00497351">
      <w:pPr>
        <w:pStyle w:val="DefenceDefinition0"/>
      </w:pPr>
      <w:r w:rsidRPr="00497351">
        <w:t xml:space="preserve">The program prepared by the Contractor in accordance with clause </w:t>
      </w:r>
      <w:r w:rsidR="00432AA2">
        <w:fldChar w:fldCharType="begin"/>
      </w:r>
      <w:r w:rsidR="00432AA2">
        <w:instrText xml:space="preserve"> REF _Ref72334902 \r \h </w:instrText>
      </w:r>
      <w:r w:rsidR="00432AA2">
        <w:fldChar w:fldCharType="separate"/>
      </w:r>
      <w:r w:rsidR="00A95C21">
        <w:t>6.4</w:t>
      </w:r>
      <w:r w:rsidR="00432AA2">
        <w:fldChar w:fldCharType="end"/>
      </w:r>
      <w:r w:rsidRPr="00497351">
        <w:t xml:space="preserve"> in respect of the carrying out of the Contractor's Activities during the Delivery Phase </w:t>
      </w:r>
      <w:r w:rsidRPr="0006562E">
        <w:t xml:space="preserve">as approved </w:t>
      </w:r>
      <w:r w:rsidRPr="00497351">
        <w:t xml:space="preserve">by the Contract Administrator under clause </w:t>
      </w:r>
      <w:r w:rsidR="00432AA2">
        <w:fldChar w:fldCharType="begin"/>
      </w:r>
      <w:r w:rsidR="00432AA2">
        <w:instrText xml:space="preserve"> REF _Ref72335021 \r \h </w:instrText>
      </w:r>
      <w:r w:rsidR="00432AA2">
        <w:fldChar w:fldCharType="separate"/>
      </w:r>
      <w:r w:rsidR="00A95C21">
        <w:t>6.4(d)</w:t>
      </w:r>
      <w:r w:rsidR="00432AA2">
        <w:fldChar w:fldCharType="end"/>
      </w:r>
      <w:r w:rsidRPr="00497351">
        <w:t xml:space="preserve"> and updated </w:t>
      </w:r>
      <w:r w:rsidR="0006562E">
        <w:t>in accordance with</w:t>
      </w:r>
      <w:r w:rsidRPr="00497351">
        <w:t xml:space="preserve"> clause </w:t>
      </w:r>
      <w:r w:rsidR="00432AA2">
        <w:fldChar w:fldCharType="begin"/>
      </w:r>
      <w:r w:rsidR="00432AA2">
        <w:instrText xml:space="preserve"> REF _Ref65833451 \r \h </w:instrText>
      </w:r>
      <w:r w:rsidR="00432AA2">
        <w:fldChar w:fldCharType="separate"/>
      </w:r>
      <w:r w:rsidR="00A95C21">
        <w:t>10.2</w:t>
      </w:r>
      <w:r w:rsidR="00432AA2">
        <w:fldChar w:fldCharType="end"/>
      </w:r>
      <w:r w:rsidRPr="00497351">
        <w:t>.</w:t>
      </w:r>
    </w:p>
    <w:p w14:paraId="43C03A13" w14:textId="77777777" w:rsidR="007D5F7F" w:rsidRPr="007D5F7F" w:rsidRDefault="007D5F7F" w:rsidP="007D5F7F">
      <w:pPr>
        <w:pStyle w:val="DefenceDefinition0"/>
        <w:rPr>
          <w:b/>
          <w:bCs/>
        </w:rPr>
      </w:pPr>
      <w:r w:rsidRPr="007D5F7F">
        <w:rPr>
          <w:b/>
          <w:bCs/>
        </w:rPr>
        <w:t xml:space="preserve">Design Management Plan </w:t>
      </w:r>
    </w:p>
    <w:p w14:paraId="40A1079E" w14:textId="7C0C6F7C" w:rsidR="007D5F7F" w:rsidRDefault="007D5F7F" w:rsidP="00551D5A">
      <w:pPr>
        <w:pStyle w:val="DefenceDefinition0"/>
      </w:pPr>
      <w:r>
        <w:t xml:space="preserve">The plan prepared by the Contractor and finalised under clause </w:t>
      </w:r>
      <w:r>
        <w:fldChar w:fldCharType="begin"/>
      </w:r>
      <w:r>
        <w:instrText xml:space="preserve"> REF _Ref88025438 \w \h  \* MERGEFORMAT </w:instrText>
      </w:r>
      <w:r>
        <w:fldChar w:fldCharType="separate"/>
      </w:r>
      <w:r w:rsidR="00A95C21">
        <w:t>9.2</w:t>
      </w:r>
      <w:r>
        <w:fldChar w:fldCharType="end"/>
      </w:r>
      <w:r>
        <w:t xml:space="preserve">, which must set out in adequate detail the procedures and processes the Contractor will undertake in order to plan and manage the design of the Works. The Design Management Plan must address, at a minimum, the matters set out in the Brief. </w:t>
      </w:r>
    </w:p>
    <w:p w14:paraId="1ADBBC29" w14:textId="77777777" w:rsidR="0072238D" w:rsidRDefault="007B407E">
      <w:pPr>
        <w:pStyle w:val="DefenceBoldNormal"/>
      </w:pPr>
      <w:bookmarkStart w:id="93" w:name="direction"/>
      <w:r>
        <w:t>direction</w:t>
      </w:r>
      <w:bookmarkEnd w:id="93"/>
    </w:p>
    <w:p w14:paraId="7ACE268A" w14:textId="77777777" w:rsidR="0072238D" w:rsidRDefault="007B407E" w:rsidP="00F52F87">
      <w:pPr>
        <w:pStyle w:val="DefenceDefinition0"/>
        <w:numPr>
          <w:ilvl w:val="0"/>
          <w:numId w:val="22"/>
        </w:numPr>
      </w:pPr>
      <w:r>
        <w:t xml:space="preserve">Any agreement, approval, authorisation, certificate, consent, decision, demand, determination, </w:t>
      </w:r>
      <w:r w:rsidRPr="009535B1">
        <w:t>direction</w:t>
      </w:r>
      <w:r>
        <w:t>, explanation, failure to consent, instruction, notice, notification, order, permission, rejection, request or requirement.</w:t>
      </w:r>
    </w:p>
    <w:p w14:paraId="51A97E6F" w14:textId="77777777" w:rsidR="005E3099" w:rsidRDefault="005E3099" w:rsidP="005E3099">
      <w:pPr>
        <w:pStyle w:val="DefenceBoldNormal"/>
      </w:pPr>
      <w:bookmarkStart w:id="94" w:name="EMOSContractor"/>
      <w:r>
        <w:t>DISP</w:t>
      </w:r>
    </w:p>
    <w:p w14:paraId="6E643D5E" w14:textId="068238B0" w:rsidR="005E3099" w:rsidRDefault="005E3099" w:rsidP="00F52F87">
      <w:pPr>
        <w:pStyle w:val="DefenceDefinition0"/>
        <w:numPr>
          <w:ilvl w:val="0"/>
          <w:numId w:val="22"/>
        </w:numPr>
      </w:pPr>
      <w:r w:rsidRPr="00B934A8">
        <w:t xml:space="preserve">The Defence Industry Security Program more particularly described at </w:t>
      </w:r>
      <w:r w:rsidR="00D42AA6" w:rsidRPr="00D42AA6">
        <w:t>http://www.defence.gov.au/dsvs/industry</w:t>
      </w:r>
      <w:r w:rsidRPr="00B934A8">
        <w:t>.</w:t>
      </w:r>
    </w:p>
    <w:p w14:paraId="6DDA247F" w14:textId="3FDD1E86" w:rsidR="00BF7985" w:rsidRDefault="00BF7985" w:rsidP="006E3776">
      <w:pPr>
        <w:pStyle w:val="DefenceDefinition0"/>
        <w:numPr>
          <w:ilvl w:val="0"/>
          <w:numId w:val="22"/>
        </w:numPr>
      </w:pPr>
      <w:r>
        <w:rPr>
          <w:b/>
          <w:bCs/>
        </w:rPr>
        <w:t>DSPF</w:t>
      </w:r>
    </w:p>
    <w:p w14:paraId="6C975122" w14:textId="2BAE7AC9" w:rsidR="00BF7985" w:rsidRPr="00B934A8" w:rsidRDefault="00BF7985" w:rsidP="006E3776">
      <w:pPr>
        <w:pStyle w:val="DefenceDefinition0"/>
        <w:numPr>
          <w:ilvl w:val="0"/>
          <w:numId w:val="22"/>
        </w:numPr>
      </w:pPr>
      <w:r>
        <w:t xml:space="preserve">The Defence Security Principles Framework dated 31 July 2020 available </w:t>
      </w:r>
      <w:r w:rsidRPr="00783183">
        <w:t xml:space="preserve">at </w:t>
      </w:r>
      <w:r w:rsidRPr="00A6653C">
        <w:t>https://www.defence.gov.au/security</w:t>
      </w:r>
      <w:r>
        <w:t>, as amended or replaced from time to time.</w:t>
      </w:r>
    </w:p>
    <w:p w14:paraId="16931F36" w14:textId="77777777" w:rsidR="0072238D" w:rsidRDefault="007B407E">
      <w:pPr>
        <w:pStyle w:val="DefenceBoldNormal"/>
      </w:pPr>
      <w:r>
        <w:t>EMOS Contractor</w:t>
      </w:r>
      <w:bookmarkEnd w:id="94"/>
    </w:p>
    <w:p w14:paraId="25210900" w14:textId="77777777" w:rsidR="0072238D" w:rsidRDefault="007B407E" w:rsidP="00F52F87">
      <w:pPr>
        <w:pStyle w:val="DefenceDefinition0"/>
        <w:numPr>
          <w:ilvl w:val="0"/>
          <w:numId w:val="22"/>
        </w:numPr>
      </w:pPr>
      <w:r>
        <w:t xml:space="preserve">The person specified in the </w:t>
      </w:r>
      <w:r w:rsidRPr="009535B1">
        <w:t>Contract Particulars</w:t>
      </w:r>
      <w:r>
        <w:t xml:space="preserve"> or any other person nominated by the </w:t>
      </w:r>
      <w:r w:rsidRPr="009535B1">
        <w:t>Commonwealth</w:t>
      </w:r>
      <w:r>
        <w:t xml:space="preserve"> from time to time to replace that person.</w:t>
      </w:r>
    </w:p>
    <w:p w14:paraId="7F63092E" w14:textId="77777777" w:rsidR="0072238D" w:rsidRDefault="007B407E">
      <w:pPr>
        <w:pStyle w:val="DefenceBoldNormal"/>
      </w:pPr>
      <w:bookmarkStart w:id="95" w:name="EmployersLiabilityInsurance"/>
      <w:r>
        <w:t>Employers' Liability Insurance</w:t>
      </w:r>
      <w:bookmarkEnd w:id="95"/>
    </w:p>
    <w:p w14:paraId="15643528" w14:textId="42FE6A42" w:rsidR="0072238D" w:rsidRDefault="00BF7985" w:rsidP="00F52F87">
      <w:pPr>
        <w:pStyle w:val="DefenceDefinition0"/>
        <w:numPr>
          <w:ilvl w:val="0"/>
          <w:numId w:val="22"/>
        </w:numPr>
      </w:pPr>
      <w:r>
        <w:t xml:space="preserve">A </w:t>
      </w:r>
      <w:r w:rsidR="007B407E">
        <w:t xml:space="preserve">policy of insurance covering the liability of the </w:t>
      </w:r>
      <w:r w:rsidR="007B407E" w:rsidRPr="009535B1">
        <w:t>Contractor</w:t>
      </w:r>
      <w:r w:rsidR="007B407E">
        <w:t xml:space="preserve"> to its employees at common law for death or injuries arising out of or in connection with their employment, whether as an extension to </w:t>
      </w:r>
      <w:r w:rsidR="007B407E" w:rsidRPr="009535B1">
        <w:t>Workers Compensation Insurance</w:t>
      </w:r>
      <w:r w:rsidR="007B407E">
        <w:t xml:space="preserve"> or otherwise.</w:t>
      </w:r>
    </w:p>
    <w:p w14:paraId="62BC4579" w14:textId="77777777" w:rsidR="0072238D" w:rsidRDefault="007B407E">
      <w:pPr>
        <w:pStyle w:val="DefenceBoldNormal"/>
        <w:keepLines/>
      </w:pPr>
      <w:bookmarkStart w:id="96" w:name="Environment"/>
      <w:r>
        <w:lastRenderedPageBreak/>
        <w:t>Environment</w:t>
      </w:r>
      <w:bookmarkEnd w:id="96"/>
    </w:p>
    <w:p w14:paraId="6BC22E49" w14:textId="77777777" w:rsidR="0072238D" w:rsidRDefault="007B407E" w:rsidP="00F52F87">
      <w:pPr>
        <w:pStyle w:val="DefenceDefinition0"/>
        <w:keepNext/>
        <w:numPr>
          <w:ilvl w:val="0"/>
          <w:numId w:val="22"/>
        </w:numPr>
      </w:pPr>
      <w:bookmarkStart w:id="97" w:name="_Ref72475490"/>
      <w:r>
        <w:t>Includes:</w:t>
      </w:r>
      <w:bookmarkEnd w:id="97"/>
    </w:p>
    <w:p w14:paraId="1376A5FA" w14:textId="77777777" w:rsidR="0072238D" w:rsidRDefault="007B407E" w:rsidP="00F52F87">
      <w:pPr>
        <w:pStyle w:val="DefenceDefinitionNum"/>
        <w:numPr>
          <w:ilvl w:val="1"/>
          <w:numId w:val="22"/>
        </w:numPr>
      </w:pPr>
      <w:bookmarkStart w:id="98" w:name="_Ref72475491"/>
      <w:r>
        <w:t>ecosystems and their constituent parts, including people and communities;</w:t>
      </w:r>
      <w:bookmarkEnd w:id="98"/>
    </w:p>
    <w:p w14:paraId="49CA1A3F" w14:textId="77777777" w:rsidR="0072238D" w:rsidRDefault="007B407E" w:rsidP="00F52F87">
      <w:pPr>
        <w:pStyle w:val="DefenceDefinitionNum"/>
        <w:numPr>
          <w:ilvl w:val="1"/>
          <w:numId w:val="22"/>
        </w:numPr>
        <w:tabs>
          <w:tab w:val="clear" w:pos="964"/>
          <w:tab w:val="num" w:pos="0"/>
        </w:tabs>
      </w:pPr>
      <w:bookmarkStart w:id="99" w:name="_Ref72475493"/>
      <w:r>
        <w:t>natural and physical resources;</w:t>
      </w:r>
      <w:bookmarkEnd w:id="99"/>
    </w:p>
    <w:p w14:paraId="695DC617" w14:textId="77777777" w:rsidR="0072238D" w:rsidRDefault="007B407E" w:rsidP="00F52F87">
      <w:pPr>
        <w:pStyle w:val="DefenceDefinitionNum"/>
        <w:numPr>
          <w:ilvl w:val="1"/>
          <w:numId w:val="22"/>
        </w:numPr>
        <w:tabs>
          <w:tab w:val="clear" w:pos="964"/>
          <w:tab w:val="num" w:pos="0"/>
        </w:tabs>
      </w:pPr>
      <w:bookmarkStart w:id="100" w:name="_Ref72475551"/>
      <w:r>
        <w:t>the qualities and characteristics of locations, places and areas; and</w:t>
      </w:r>
      <w:bookmarkEnd w:id="100"/>
    </w:p>
    <w:p w14:paraId="4D854D13" w14:textId="1475F61D" w:rsidR="0072238D" w:rsidRDefault="007B407E" w:rsidP="00F52F87">
      <w:pPr>
        <w:pStyle w:val="DefenceDefinitionNum"/>
        <w:numPr>
          <w:ilvl w:val="1"/>
          <w:numId w:val="22"/>
        </w:numPr>
        <w:tabs>
          <w:tab w:val="clear" w:pos="964"/>
          <w:tab w:val="num" w:pos="0"/>
        </w:tabs>
      </w:pPr>
      <w:r>
        <w:t>the social, economic, aesthetic and cultural aspects of a thing mentioned in paragraphs </w:t>
      </w:r>
      <w:r>
        <w:fldChar w:fldCharType="begin"/>
      </w:r>
      <w:r>
        <w:instrText xml:space="preserve"> REF _Ref72475491 \r \h  \* MERGEFORMAT </w:instrText>
      </w:r>
      <w:r>
        <w:fldChar w:fldCharType="separate"/>
      </w:r>
      <w:r w:rsidR="00A95C21">
        <w:t>(a)</w:t>
      </w:r>
      <w:r>
        <w:fldChar w:fldCharType="end"/>
      </w:r>
      <w:r>
        <w:t xml:space="preserve">, </w:t>
      </w:r>
      <w:r>
        <w:fldChar w:fldCharType="begin"/>
      </w:r>
      <w:r>
        <w:instrText xml:space="preserve"> REF _Ref72475493 \r \h  \* MERGEFORMAT </w:instrText>
      </w:r>
      <w:r>
        <w:fldChar w:fldCharType="separate"/>
      </w:r>
      <w:r w:rsidR="00A95C21">
        <w:t>(b)</w:t>
      </w:r>
      <w:r>
        <w:fldChar w:fldCharType="end"/>
      </w:r>
      <w:r>
        <w:t xml:space="preserve"> or </w:t>
      </w:r>
      <w:r>
        <w:fldChar w:fldCharType="begin"/>
      </w:r>
      <w:r>
        <w:instrText xml:space="preserve"> REF _Ref72475551 \r \h  \* MERGEFORMAT </w:instrText>
      </w:r>
      <w:r>
        <w:fldChar w:fldCharType="separate"/>
      </w:r>
      <w:r w:rsidR="00A95C21">
        <w:t>(c)</w:t>
      </w:r>
      <w:r>
        <w:fldChar w:fldCharType="end"/>
      </w:r>
      <w:r>
        <w:t>.</w:t>
      </w:r>
    </w:p>
    <w:p w14:paraId="0DEAC140" w14:textId="77777777" w:rsidR="0072238D" w:rsidRDefault="007B407E">
      <w:pPr>
        <w:pStyle w:val="DefenceBoldNormal"/>
        <w:keepLines/>
        <w:widowControl w:val="0"/>
      </w:pPr>
      <w:bookmarkStart w:id="101" w:name="EnvironmentClearanceCertificate"/>
      <w:r>
        <w:t>Environmental Clearance Certificate</w:t>
      </w:r>
      <w:bookmarkEnd w:id="101"/>
    </w:p>
    <w:p w14:paraId="02046495" w14:textId="77777777" w:rsidR="0072238D" w:rsidRDefault="007B407E" w:rsidP="00F52F87">
      <w:pPr>
        <w:pStyle w:val="DefenceDefinition0"/>
        <w:numPr>
          <w:ilvl w:val="0"/>
          <w:numId w:val="22"/>
        </w:numPr>
      </w:pPr>
      <w:r>
        <w:t xml:space="preserve">The </w:t>
      </w:r>
      <w:r w:rsidRPr="009535B1">
        <w:t>Environmental Clearance Certificate</w:t>
      </w:r>
      <w:r>
        <w:t xml:space="preserve"> issued by the </w:t>
      </w:r>
      <w:r w:rsidRPr="009535B1">
        <w:t>Commonwealth</w:t>
      </w:r>
      <w:r>
        <w:t xml:space="preserve"> relating to the </w:t>
      </w:r>
      <w:r w:rsidRPr="009535B1">
        <w:t>Contractor's Activities</w:t>
      </w:r>
      <w:r>
        <w:t xml:space="preserve"> or the </w:t>
      </w:r>
      <w:r w:rsidRPr="009535B1">
        <w:t>Works</w:t>
      </w:r>
      <w:r>
        <w:t xml:space="preserve"> and any conditions incorporated in that certificate.</w:t>
      </w:r>
    </w:p>
    <w:p w14:paraId="7D9361AC" w14:textId="77777777" w:rsidR="0072238D" w:rsidRDefault="007B407E">
      <w:pPr>
        <w:pStyle w:val="DefenceBoldNormal"/>
        <w:keepLines/>
        <w:widowControl w:val="0"/>
      </w:pPr>
      <w:bookmarkStart w:id="102" w:name="EnvironmentalHarm"/>
      <w:r>
        <w:t>Environmental Harm</w:t>
      </w:r>
      <w:bookmarkEnd w:id="102"/>
    </w:p>
    <w:p w14:paraId="1A16F083" w14:textId="77777777" w:rsidR="0072238D" w:rsidRDefault="007B407E" w:rsidP="00F52F87">
      <w:pPr>
        <w:pStyle w:val="DefenceDefinition0"/>
        <w:numPr>
          <w:ilvl w:val="0"/>
          <w:numId w:val="22"/>
        </w:numPr>
      </w:pPr>
      <w:r>
        <w:t xml:space="preserve">Any actual or threatened adverse impact on, or damage to, the </w:t>
      </w:r>
      <w:r w:rsidRPr="009535B1">
        <w:t>Environment</w:t>
      </w:r>
      <w:r>
        <w:t>.</w:t>
      </w:r>
    </w:p>
    <w:p w14:paraId="7D1580B7" w14:textId="77777777" w:rsidR="0072238D" w:rsidRDefault="007B407E">
      <w:pPr>
        <w:pStyle w:val="DefenceBoldNormal"/>
      </w:pPr>
      <w:bookmarkStart w:id="103" w:name="EnvironmentalIncident"/>
      <w:r>
        <w:t>Environmental Incident</w:t>
      </w:r>
      <w:bookmarkEnd w:id="103"/>
    </w:p>
    <w:p w14:paraId="3CF7F659" w14:textId="77777777" w:rsidR="0072238D" w:rsidRDefault="007B407E" w:rsidP="00F52F87">
      <w:pPr>
        <w:pStyle w:val="DefenceDefinition0"/>
        <w:numPr>
          <w:ilvl w:val="0"/>
          <w:numId w:val="22"/>
        </w:numPr>
      </w:pPr>
      <w:r>
        <w:t xml:space="preserve">Any </w:t>
      </w:r>
      <w:r w:rsidRPr="009535B1">
        <w:t>Environmental Harm</w:t>
      </w:r>
      <w:r>
        <w:t xml:space="preserve"> or </w:t>
      </w:r>
      <w:r w:rsidRPr="009535B1">
        <w:t>Contamination</w:t>
      </w:r>
      <w:r>
        <w:t xml:space="preserve"> arising out of or in connection with the </w:t>
      </w:r>
      <w:r w:rsidRPr="009535B1">
        <w:t>Contractor's Activities</w:t>
      </w:r>
      <w:r>
        <w:t xml:space="preserve"> or the </w:t>
      </w:r>
      <w:r w:rsidRPr="009535B1">
        <w:t>Works</w:t>
      </w:r>
      <w:r>
        <w:t>.</w:t>
      </w:r>
    </w:p>
    <w:p w14:paraId="0FB29691" w14:textId="4E6508BD" w:rsidR="0072238D" w:rsidRDefault="007B407E">
      <w:pPr>
        <w:pStyle w:val="DefenceBoldNormal"/>
      </w:pPr>
      <w:bookmarkStart w:id="104" w:name="EnvironmentalManagementPlan"/>
      <w:r>
        <w:t xml:space="preserve">Environmental Management </w:t>
      </w:r>
      <w:r w:rsidR="00B758F2">
        <w:t xml:space="preserve">and Sustainability </w:t>
      </w:r>
      <w:r>
        <w:t>Plan</w:t>
      </w:r>
      <w:bookmarkEnd w:id="104"/>
    </w:p>
    <w:p w14:paraId="5146F12C" w14:textId="27EF9606" w:rsidR="0072238D" w:rsidRDefault="007B407E" w:rsidP="00F52F87">
      <w:pPr>
        <w:pStyle w:val="DefenceDefinition0"/>
        <w:keepNext/>
        <w:numPr>
          <w:ilvl w:val="0"/>
          <w:numId w:val="22"/>
        </w:numPr>
      </w:pPr>
      <w:r>
        <w:t xml:space="preserve">The plan prepared by the </w:t>
      </w:r>
      <w:r w:rsidRPr="009535B1">
        <w:t>Contractor</w:t>
      </w:r>
      <w:r>
        <w:t xml:space="preserve"> and finalised under clause </w:t>
      </w:r>
      <w:r>
        <w:fldChar w:fldCharType="begin"/>
      </w:r>
      <w:r>
        <w:instrText xml:space="preserve"> REF _Ref88025438 \w \h  \* MERGEFORMAT </w:instrText>
      </w:r>
      <w:r>
        <w:fldChar w:fldCharType="separate"/>
      </w:r>
      <w:r w:rsidR="00A95C21">
        <w:t>9.2</w:t>
      </w:r>
      <w:r>
        <w:fldChar w:fldCharType="end"/>
      </w:r>
      <w:r>
        <w:t xml:space="preserve">, which must set out in adequate detail the procedures the </w:t>
      </w:r>
      <w:r w:rsidRPr="009535B1">
        <w:t>Contractor</w:t>
      </w:r>
      <w:r>
        <w:t xml:space="preserve"> will implement to manage the </w:t>
      </w:r>
      <w:r w:rsidRPr="009535B1">
        <w:t>Contractor's Activities</w:t>
      </w:r>
      <w:r>
        <w:t xml:space="preserve"> and the </w:t>
      </w:r>
      <w:r w:rsidRPr="009535B1">
        <w:t>Works</w:t>
      </w:r>
      <w:r>
        <w:t xml:space="preserve"> from an environmental perspective to:</w:t>
      </w:r>
    </w:p>
    <w:p w14:paraId="299EFD2D" w14:textId="77777777" w:rsidR="0072238D" w:rsidRDefault="007B407E" w:rsidP="00F52F87">
      <w:pPr>
        <w:pStyle w:val="DefenceDefinitionNum"/>
        <w:numPr>
          <w:ilvl w:val="1"/>
          <w:numId w:val="22"/>
        </w:numPr>
      </w:pPr>
      <w:r>
        <w:t xml:space="preserve">ensure compliance with the </w:t>
      </w:r>
      <w:r w:rsidRPr="009535B1">
        <w:t>Environmental Requirements</w:t>
      </w:r>
      <w:r>
        <w:t xml:space="preserve"> and </w:t>
      </w:r>
      <w:r w:rsidRPr="009535B1">
        <w:t>Statutory Requirements</w:t>
      </w:r>
      <w:r>
        <w:t>; and</w:t>
      </w:r>
    </w:p>
    <w:p w14:paraId="5363792B" w14:textId="08EB312A" w:rsidR="0072238D" w:rsidRDefault="007B407E" w:rsidP="00F52F87">
      <w:pPr>
        <w:pStyle w:val="DefenceDefinitionNum"/>
        <w:numPr>
          <w:ilvl w:val="1"/>
          <w:numId w:val="22"/>
        </w:numPr>
        <w:tabs>
          <w:tab w:val="clear" w:pos="964"/>
          <w:tab w:val="num" w:pos="0"/>
        </w:tabs>
      </w:pPr>
      <w:r>
        <w:t xml:space="preserve">maximise the achievement of the </w:t>
      </w:r>
      <w:r w:rsidRPr="009535B1">
        <w:t>Environmental Objectives</w:t>
      </w:r>
      <w:r>
        <w:t>.</w:t>
      </w:r>
    </w:p>
    <w:p w14:paraId="2A2C4DF3" w14:textId="2687AAA9" w:rsidR="0072238D" w:rsidRDefault="007B407E">
      <w:pPr>
        <w:pStyle w:val="DefenceNormal"/>
        <w:keepNext/>
      </w:pPr>
      <w:r>
        <w:t xml:space="preserve">The </w:t>
      </w:r>
      <w:r w:rsidRPr="009535B1">
        <w:t xml:space="preserve">Environmental Management </w:t>
      </w:r>
      <w:r w:rsidR="00B758F2">
        <w:t xml:space="preserve">and Sustainability </w:t>
      </w:r>
      <w:r w:rsidRPr="009535B1">
        <w:t>Plan</w:t>
      </w:r>
      <w:r>
        <w:t xml:space="preserve"> must address, at a minimum:</w:t>
      </w:r>
    </w:p>
    <w:p w14:paraId="00B72944" w14:textId="77777777" w:rsidR="0072238D" w:rsidRDefault="007B407E" w:rsidP="00F52F87">
      <w:pPr>
        <w:pStyle w:val="DefenceDefinitionNum"/>
        <w:numPr>
          <w:ilvl w:val="1"/>
          <w:numId w:val="22"/>
        </w:numPr>
        <w:tabs>
          <w:tab w:val="clear" w:pos="964"/>
          <w:tab w:val="num" w:pos="0"/>
        </w:tabs>
      </w:pPr>
      <w:bookmarkStart w:id="105" w:name="_Ref449101019"/>
      <w:r>
        <w:t xml:space="preserve">all </w:t>
      </w:r>
      <w:r w:rsidRPr="009535B1">
        <w:t>Environmental Requirements</w:t>
      </w:r>
      <w:r>
        <w:t>;</w:t>
      </w:r>
      <w:bookmarkEnd w:id="105"/>
    </w:p>
    <w:p w14:paraId="0DB6BBD8" w14:textId="1E78ADBC" w:rsidR="0072238D" w:rsidRDefault="007B407E" w:rsidP="00F52F87">
      <w:pPr>
        <w:pStyle w:val="DefenceDefinitionNum"/>
        <w:numPr>
          <w:ilvl w:val="1"/>
          <w:numId w:val="22"/>
        </w:numPr>
        <w:tabs>
          <w:tab w:val="clear" w:pos="964"/>
          <w:tab w:val="num" w:pos="0"/>
        </w:tabs>
      </w:pPr>
      <w:r>
        <w:t xml:space="preserve">without limiting paragraph </w:t>
      </w:r>
      <w:r>
        <w:fldChar w:fldCharType="begin"/>
      </w:r>
      <w:r>
        <w:instrText xml:space="preserve"> REF _Ref449101019 \r \h </w:instrText>
      </w:r>
      <w:r>
        <w:fldChar w:fldCharType="separate"/>
      </w:r>
      <w:r w:rsidR="00A95C21">
        <w:t>(c)</w:t>
      </w:r>
      <w:r>
        <w:fldChar w:fldCharType="end"/>
      </w:r>
      <w:r>
        <w:t xml:space="preserve">, all </w:t>
      </w:r>
      <w:r w:rsidRPr="009535B1">
        <w:t>Statutory Requirements</w:t>
      </w:r>
      <w:r>
        <w:t>;</w:t>
      </w:r>
    </w:p>
    <w:p w14:paraId="5F3BE2F4" w14:textId="40799454" w:rsidR="0072238D" w:rsidRDefault="007B407E" w:rsidP="00B758F2">
      <w:pPr>
        <w:pStyle w:val="DefenceDefinitionNum"/>
        <w:numPr>
          <w:ilvl w:val="1"/>
          <w:numId w:val="22"/>
        </w:numPr>
        <w:tabs>
          <w:tab w:val="clear" w:pos="964"/>
          <w:tab w:val="num" w:pos="0"/>
        </w:tabs>
      </w:pPr>
      <w:bookmarkStart w:id="106" w:name="_Ref449101030"/>
      <w:r>
        <w:t xml:space="preserve">all </w:t>
      </w:r>
      <w:r w:rsidRPr="009535B1">
        <w:t>Environmental Objectives</w:t>
      </w:r>
      <w:r>
        <w:t>;</w:t>
      </w:r>
      <w:bookmarkEnd w:id="106"/>
    </w:p>
    <w:p w14:paraId="177E9198" w14:textId="244276D3" w:rsidR="0072238D" w:rsidRDefault="007B407E" w:rsidP="00F52F87">
      <w:pPr>
        <w:pStyle w:val="DefenceDefinitionNum"/>
        <w:numPr>
          <w:ilvl w:val="1"/>
          <w:numId w:val="22"/>
        </w:numPr>
        <w:tabs>
          <w:tab w:val="clear" w:pos="964"/>
          <w:tab w:val="num" w:pos="0"/>
        </w:tabs>
      </w:pPr>
      <w:r>
        <w:t xml:space="preserve">the roles and responsibilities of all </w:t>
      </w:r>
      <w:r w:rsidRPr="009535B1">
        <w:t>Contractor</w:t>
      </w:r>
      <w:r>
        <w:t xml:space="preserve"> and subcontractor personnel (including the </w:t>
      </w:r>
      <w:r w:rsidRPr="009535B1">
        <w:t>Contractor</w:t>
      </w:r>
      <w:r w:rsidRPr="0031236E">
        <w:rPr>
          <w:color w:val="auto"/>
        </w:rPr>
        <w:t xml:space="preserve">'s </w:t>
      </w:r>
      <w:r>
        <w:t xml:space="preserve">key people under clause </w:t>
      </w:r>
      <w:r>
        <w:fldChar w:fldCharType="begin"/>
      </w:r>
      <w:r>
        <w:instrText xml:space="preserve"> REF _Ref72473366 \r \h </w:instrText>
      </w:r>
      <w:r>
        <w:fldChar w:fldCharType="separate"/>
      </w:r>
      <w:r w:rsidR="00A95C21">
        <w:t>3.6(a)</w:t>
      </w:r>
      <w:r>
        <w:fldChar w:fldCharType="end"/>
      </w:r>
      <w:r>
        <w:t xml:space="preserve">) regarding the </w:t>
      </w:r>
      <w:r w:rsidRPr="009535B1">
        <w:t>Environment</w:t>
      </w:r>
      <w:r>
        <w:t>;</w:t>
      </w:r>
    </w:p>
    <w:p w14:paraId="6DA43DB9" w14:textId="48C86944" w:rsidR="0072238D" w:rsidRDefault="007B407E" w:rsidP="00F52F87">
      <w:pPr>
        <w:pStyle w:val="DefenceDefinitionNum"/>
        <w:numPr>
          <w:ilvl w:val="1"/>
          <w:numId w:val="22"/>
        </w:numPr>
        <w:tabs>
          <w:tab w:val="clear" w:pos="964"/>
          <w:tab w:val="num" w:pos="0"/>
        </w:tabs>
      </w:pPr>
      <w:r>
        <w:t>the procedure for consultation, co</w:t>
      </w:r>
      <w:r w:rsidR="004651A2">
        <w:t>-</w:t>
      </w:r>
      <w:r>
        <w:t>operation and co</w:t>
      </w:r>
      <w:r w:rsidR="004651A2">
        <w:t>-</w:t>
      </w:r>
      <w:r>
        <w:t xml:space="preserve">ordination of activities with the </w:t>
      </w:r>
      <w:r w:rsidRPr="009535B1">
        <w:t>Contract Administrator</w:t>
      </w:r>
      <w:r>
        <w:t xml:space="preserve">, the </w:t>
      </w:r>
      <w:r w:rsidRPr="009535B1">
        <w:t>Commonwealth</w:t>
      </w:r>
      <w:r>
        <w:t xml:space="preserve"> and </w:t>
      </w:r>
      <w:r w:rsidRPr="009535B1">
        <w:t>Other Contractors</w:t>
      </w:r>
      <w:r>
        <w:t xml:space="preserve"> regarding the </w:t>
      </w:r>
      <w:r w:rsidRPr="009535B1">
        <w:t>Environment</w:t>
      </w:r>
      <w:r>
        <w:t xml:space="preserve"> during the </w:t>
      </w:r>
      <w:r w:rsidRPr="009535B1">
        <w:t>Contractor's Activities</w:t>
      </w:r>
      <w:r>
        <w:t xml:space="preserve"> and the </w:t>
      </w:r>
      <w:r w:rsidRPr="009535B1">
        <w:t>Works</w:t>
      </w:r>
      <w:r>
        <w:t>;</w:t>
      </w:r>
    </w:p>
    <w:p w14:paraId="50E0C350" w14:textId="77777777" w:rsidR="0072238D" w:rsidRDefault="007B407E" w:rsidP="00F52F87">
      <w:pPr>
        <w:pStyle w:val="DefenceDefinitionNum"/>
        <w:numPr>
          <w:ilvl w:val="1"/>
          <w:numId w:val="22"/>
        </w:numPr>
        <w:tabs>
          <w:tab w:val="clear" w:pos="964"/>
          <w:tab w:val="num" w:pos="0"/>
        </w:tabs>
      </w:pPr>
      <w:r>
        <w:t xml:space="preserve">the training and awareness programmes provided to </w:t>
      </w:r>
      <w:r w:rsidRPr="009535B1">
        <w:t>Contractor</w:t>
      </w:r>
      <w:r>
        <w:t xml:space="preserve"> and subcontractor personnel regarding the </w:t>
      </w:r>
      <w:r w:rsidRPr="009535B1">
        <w:t>Environment</w:t>
      </w:r>
      <w:r>
        <w:t>;</w:t>
      </w:r>
    </w:p>
    <w:p w14:paraId="59B1BD7C" w14:textId="241117BA" w:rsidR="0072238D" w:rsidRDefault="007B407E" w:rsidP="00F52F87">
      <w:pPr>
        <w:pStyle w:val="DefenceDefinitionNum"/>
        <w:numPr>
          <w:ilvl w:val="1"/>
          <w:numId w:val="22"/>
        </w:numPr>
        <w:tabs>
          <w:tab w:val="clear" w:pos="964"/>
          <w:tab w:val="num" w:pos="0"/>
        </w:tabs>
        <w:rPr>
          <w:b/>
        </w:rPr>
      </w:pPr>
      <w:r>
        <w:rPr>
          <w:rStyle w:val="Hyperlink"/>
          <w:color w:val="auto"/>
        </w:rPr>
        <w:t>the procedure for preparing (including tailoring) and finalising the</w:t>
      </w:r>
      <w:r>
        <w:rPr>
          <w:rStyle w:val="Hyperlink"/>
        </w:rPr>
        <w:t xml:space="preserve"> </w:t>
      </w:r>
      <w:r w:rsidRPr="009535B1">
        <w:t xml:space="preserve">Environmental Management </w:t>
      </w:r>
      <w:r w:rsidR="00B758F2">
        <w:t xml:space="preserve">and Sustainability </w:t>
      </w:r>
      <w:r w:rsidRPr="009535B1">
        <w:t>Plan</w:t>
      </w:r>
      <w:r>
        <w:t xml:space="preserve"> under clause </w:t>
      </w:r>
      <w:r w:rsidRPr="000B5163">
        <w:rPr>
          <w:color w:val="auto"/>
        </w:rPr>
        <w:fldChar w:fldCharType="begin"/>
      </w:r>
      <w:r w:rsidRPr="000B5163">
        <w:rPr>
          <w:color w:val="auto"/>
        </w:rPr>
        <w:instrText xml:space="preserve"> REF _Ref450244485 \r \h </w:instrText>
      </w:r>
      <w:r w:rsidRPr="000B5163">
        <w:rPr>
          <w:color w:val="auto"/>
        </w:rPr>
      </w:r>
      <w:r w:rsidRPr="000B5163">
        <w:rPr>
          <w:color w:val="auto"/>
        </w:rPr>
        <w:fldChar w:fldCharType="separate"/>
      </w:r>
      <w:r w:rsidR="00A95C21">
        <w:rPr>
          <w:color w:val="auto"/>
        </w:rPr>
        <w:t>9.2</w:t>
      </w:r>
      <w:r w:rsidRPr="000B5163">
        <w:rPr>
          <w:color w:val="auto"/>
        </w:rPr>
        <w:fldChar w:fldCharType="end"/>
      </w:r>
      <w:r w:rsidRPr="000B5163">
        <w:rPr>
          <w:color w:val="auto"/>
        </w:rPr>
        <w:t>;</w:t>
      </w:r>
      <w:r w:rsidR="000532CD" w:rsidRPr="000B5163">
        <w:rPr>
          <w:color w:val="auto"/>
        </w:rPr>
        <w:t xml:space="preserve"> </w:t>
      </w:r>
    </w:p>
    <w:p w14:paraId="12BF2DB1" w14:textId="77777777" w:rsidR="0072238D" w:rsidRDefault="007B407E" w:rsidP="00F52F87">
      <w:pPr>
        <w:pStyle w:val="DefenceDefinitionNum"/>
        <w:keepNext/>
        <w:numPr>
          <w:ilvl w:val="1"/>
          <w:numId w:val="22"/>
        </w:numPr>
        <w:tabs>
          <w:tab w:val="clear" w:pos="964"/>
          <w:tab w:val="num" w:pos="0"/>
        </w:tabs>
        <w:rPr>
          <w:rStyle w:val="Hyperlink"/>
          <w:color w:val="auto"/>
        </w:rPr>
      </w:pPr>
      <w:r>
        <w:rPr>
          <w:color w:val="auto"/>
        </w:rPr>
        <w:t xml:space="preserve">the </w:t>
      </w:r>
      <w:r>
        <w:rPr>
          <w:rStyle w:val="Hyperlink"/>
          <w:color w:val="auto"/>
        </w:rPr>
        <w:t>procedure</w:t>
      </w:r>
      <w:r>
        <w:rPr>
          <w:color w:val="auto"/>
        </w:rPr>
        <w:t xml:space="preserve"> for </w:t>
      </w:r>
      <w:r>
        <w:rPr>
          <w:rStyle w:val="Hyperlink"/>
          <w:color w:val="auto"/>
        </w:rPr>
        <w:t xml:space="preserve">regularly identifying, controlling and monitoring possible and actual </w:t>
      </w:r>
      <w:r>
        <w:rPr>
          <w:color w:val="auto"/>
        </w:rPr>
        <w:t xml:space="preserve">impacts on the </w:t>
      </w:r>
      <w:r w:rsidRPr="009535B1">
        <w:t>Environment</w:t>
      </w:r>
      <w:r>
        <w:t xml:space="preserve"> </w:t>
      </w:r>
      <w:r>
        <w:rPr>
          <w:color w:val="auto"/>
        </w:rPr>
        <w:t xml:space="preserve">associated with the </w:t>
      </w:r>
      <w:r w:rsidRPr="009535B1">
        <w:t>Contractor's Activities</w:t>
      </w:r>
      <w:r>
        <w:t xml:space="preserve"> and the </w:t>
      </w:r>
      <w:r w:rsidRPr="009535B1">
        <w:t>Works</w:t>
      </w:r>
      <w:r>
        <w:rPr>
          <w:rStyle w:val="Hyperlink"/>
          <w:color w:val="auto"/>
        </w:rPr>
        <w:t xml:space="preserve">, including the procedures for recording, reporting, responding to and finalising: </w:t>
      </w:r>
    </w:p>
    <w:p w14:paraId="4B48AB81" w14:textId="77777777" w:rsidR="0072238D" w:rsidRDefault="007B407E" w:rsidP="00F52F87">
      <w:pPr>
        <w:pStyle w:val="DefenceDefinitionNum2"/>
        <w:numPr>
          <w:ilvl w:val="2"/>
          <w:numId w:val="22"/>
        </w:numPr>
        <w:tabs>
          <w:tab w:val="clear" w:pos="1928"/>
          <w:tab w:val="num" w:pos="964"/>
        </w:tabs>
      </w:pPr>
      <w:r>
        <w:rPr>
          <w:rStyle w:val="Hyperlink"/>
          <w:color w:val="auto"/>
        </w:rPr>
        <w:t>matters arising out of or in connection with such identification, control and monitoring</w:t>
      </w:r>
      <w:r>
        <w:t>; and</w:t>
      </w:r>
    </w:p>
    <w:p w14:paraId="3DE8434A" w14:textId="77777777" w:rsidR="0072238D" w:rsidRDefault="007B407E" w:rsidP="00F52F87">
      <w:pPr>
        <w:pStyle w:val="DefenceDefinitionNum2"/>
        <w:numPr>
          <w:ilvl w:val="2"/>
          <w:numId w:val="22"/>
        </w:numPr>
        <w:tabs>
          <w:tab w:val="clear" w:pos="1928"/>
          <w:tab w:val="num" w:pos="964"/>
        </w:tabs>
      </w:pPr>
      <w:r>
        <w:lastRenderedPageBreak/>
        <w:t xml:space="preserve">complaints, incidents (including </w:t>
      </w:r>
      <w:r w:rsidRPr="009535B1">
        <w:t>Environmental Incidents</w:t>
      </w:r>
      <w:r>
        <w:t xml:space="preserve">), near misses and other situations or accidents regarding the </w:t>
      </w:r>
      <w:r w:rsidRPr="009535B1">
        <w:t>Environment</w:t>
      </w:r>
      <w:r>
        <w:t xml:space="preserve"> during the </w:t>
      </w:r>
      <w:r w:rsidRPr="009535B1">
        <w:t>Contractor's Activities</w:t>
      </w:r>
      <w:r>
        <w:t xml:space="preserve"> and the </w:t>
      </w:r>
      <w:r w:rsidRPr="009535B1">
        <w:t>Works</w:t>
      </w:r>
      <w:r>
        <w:t>;</w:t>
      </w:r>
    </w:p>
    <w:p w14:paraId="126A360B" w14:textId="1B87A00B" w:rsidR="0072238D" w:rsidRDefault="007B407E" w:rsidP="00F52F87">
      <w:pPr>
        <w:pStyle w:val="DefenceDefinitionNum"/>
        <w:numPr>
          <w:ilvl w:val="1"/>
          <w:numId w:val="22"/>
        </w:numPr>
        <w:tabs>
          <w:tab w:val="clear" w:pos="964"/>
          <w:tab w:val="num" w:pos="0"/>
        </w:tabs>
      </w:pPr>
      <w:r>
        <w:t xml:space="preserve">the procedure for regularly reviewing, updating and amending the </w:t>
      </w:r>
      <w:r w:rsidRPr="009535B1">
        <w:t xml:space="preserve">Environmental Management </w:t>
      </w:r>
      <w:r w:rsidR="00B758F2">
        <w:t xml:space="preserve">and Sustainability </w:t>
      </w:r>
      <w:r w:rsidRPr="009535B1">
        <w:t>Plan</w:t>
      </w:r>
      <w:r>
        <w:t xml:space="preserve"> under clause </w:t>
      </w:r>
      <w:r>
        <w:fldChar w:fldCharType="begin"/>
      </w:r>
      <w:r>
        <w:instrText xml:space="preserve"> REF _Ref446592705 \n \h </w:instrText>
      </w:r>
      <w:r>
        <w:fldChar w:fldCharType="separate"/>
      </w:r>
      <w:r w:rsidR="00A95C21">
        <w:t>9.2</w:t>
      </w:r>
      <w:r>
        <w:fldChar w:fldCharType="end"/>
      </w:r>
      <w:r>
        <w:t xml:space="preserve"> (including as a result of any complaint, incident (including </w:t>
      </w:r>
      <w:r w:rsidRPr="009535B1">
        <w:t>Environmental Incidents</w:t>
      </w:r>
      <w:r>
        <w:t xml:space="preserve">), near misses and other situations or accidents on </w:t>
      </w:r>
      <w:r w:rsidRPr="009535B1">
        <w:t>Commonwealth</w:t>
      </w:r>
      <w:r>
        <w:t xml:space="preserve"> property or the </w:t>
      </w:r>
      <w:r w:rsidRPr="009535B1">
        <w:t>Site</w:t>
      </w:r>
      <w:r>
        <w:t xml:space="preserve"> during the </w:t>
      </w:r>
      <w:r w:rsidRPr="009535B1">
        <w:t>Contractor's Activities</w:t>
      </w:r>
      <w:r>
        <w:t xml:space="preserve"> and the </w:t>
      </w:r>
      <w:r w:rsidRPr="009535B1">
        <w:t>Works</w:t>
      </w:r>
      <w:r>
        <w:t xml:space="preserve">); </w:t>
      </w:r>
    </w:p>
    <w:p w14:paraId="0FA7F467" w14:textId="1314DF50" w:rsidR="0072238D" w:rsidRDefault="007B407E" w:rsidP="00F52F87">
      <w:pPr>
        <w:pStyle w:val="DefenceDefinitionNum"/>
        <w:numPr>
          <w:ilvl w:val="1"/>
          <w:numId w:val="22"/>
        </w:numPr>
        <w:tabs>
          <w:tab w:val="clear" w:pos="964"/>
          <w:tab w:val="num" w:pos="0"/>
        </w:tabs>
      </w:pPr>
      <w:r>
        <w:t xml:space="preserve">the procedure for ensuring subcontractor compliance with the </w:t>
      </w:r>
      <w:r w:rsidRPr="009535B1">
        <w:t xml:space="preserve">Environmental Management </w:t>
      </w:r>
      <w:r w:rsidR="00B758F2">
        <w:t xml:space="preserve">and Sustainability </w:t>
      </w:r>
      <w:r w:rsidRPr="009535B1">
        <w:t>Plan</w:t>
      </w:r>
      <w:r>
        <w:t>;</w:t>
      </w:r>
    </w:p>
    <w:p w14:paraId="3957D3EF" w14:textId="1D2EAB4C" w:rsidR="0072238D" w:rsidRDefault="007B407E" w:rsidP="00F52F87">
      <w:pPr>
        <w:pStyle w:val="DefenceDefinitionNum"/>
        <w:keepNext/>
        <w:numPr>
          <w:ilvl w:val="1"/>
          <w:numId w:val="22"/>
        </w:numPr>
        <w:tabs>
          <w:tab w:val="clear" w:pos="964"/>
          <w:tab w:val="num" w:pos="0"/>
        </w:tabs>
        <w:rPr>
          <w:rStyle w:val="Hyperlink"/>
          <w:color w:val="auto"/>
        </w:rPr>
      </w:pPr>
      <w:r>
        <w:rPr>
          <w:rStyle w:val="Hyperlink"/>
          <w:color w:val="auto"/>
        </w:rPr>
        <w:t xml:space="preserve">the procedure for regular auditing or other monitoring of </w:t>
      </w:r>
      <w:r w:rsidRPr="009535B1">
        <w:t>Contractor</w:t>
      </w:r>
      <w:r>
        <w:t xml:space="preserve"> </w:t>
      </w:r>
      <w:r>
        <w:rPr>
          <w:color w:val="auto"/>
        </w:rPr>
        <w:t>and s</w:t>
      </w:r>
      <w:r>
        <w:t>ubcontractor</w:t>
      </w:r>
      <w:r>
        <w:rPr>
          <w:rStyle w:val="Hyperlink"/>
          <w:color w:val="auto"/>
        </w:rPr>
        <w:t xml:space="preserve"> compliance with the </w:t>
      </w:r>
      <w:r w:rsidRPr="009535B1">
        <w:t xml:space="preserve">Environmental Management </w:t>
      </w:r>
      <w:r w:rsidR="00B758F2">
        <w:t xml:space="preserve">and Sustainability </w:t>
      </w:r>
      <w:r w:rsidRPr="009535B1">
        <w:t>Plan</w:t>
      </w:r>
      <w:r>
        <w:rPr>
          <w:rStyle w:val="Hyperlink"/>
          <w:color w:val="auto"/>
        </w:rPr>
        <w:t xml:space="preserve">, including the procedures for recording, reporting, responding to and finalising: </w:t>
      </w:r>
    </w:p>
    <w:p w14:paraId="796A3A5B" w14:textId="77777777" w:rsidR="0072238D" w:rsidRDefault="007B407E" w:rsidP="00F52F87">
      <w:pPr>
        <w:pStyle w:val="DefenceDefinitionNum2"/>
        <w:numPr>
          <w:ilvl w:val="2"/>
          <w:numId w:val="22"/>
        </w:numPr>
        <w:tabs>
          <w:tab w:val="clear" w:pos="1928"/>
          <w:tab w:val="num" w:pos="964"/>
        </w:tabs>
        <w:rPr>
          <w:rStyle w:val="Hyperlink"/>
          <w:color w:val="auto"/>
        </w:rPr>
      </w:pPr>
      <w:r>
        <w:rPr>
          <w:rStyle w:val="Hyperlink"/>
          <w:color w:val="auto"/>
        </w:rPr>
        <w:t xml:space="preserve">matters arising out of or in connection with such audits or other monitoring; and </w:t>
      </w:r>
    </w:p>
    <w:p w14:paraId="7B4DC0A6" w14:textId="77777777" w:rsidR="0072238D" w:rsidRDefault="007B407E" w:rsidP="00F52F87">
      <w:pPr>
        <w:pStyle w:val="DefenceDefinitionNum2"/>
        <w:numPr>
          <w:ilvl w:val="2"/>
          <w:numId w:val="22"/>
        </w:numPr>
        <w:tabs>
          <w:tab w:val="clear" w:pos="1928"/>
          <w:tab w:val="num" w:pos="964"/>
        </w:tabs>
        <w:rPr>
          <w:rStyle w:val="Hyperlink"/>
          <w:color w:val="auto"/>
        </w:rPr>
      </w:pPr>
      <w:r>
        <w:t xml:space="preserve">complaints, incidents (including </w:t>
      </w:r>
      <w:r w:rsidRPr="009535B1">
        <w:t>Environmental Incidents</w:t>
      </w:r>
      <w:r>
        <w:t xml:space="preserve">), near misses and other situations or accidents regarding the </w:t>
      </w:r>
      <w:r w:rsidRPr="009535B1">
        <w:t>Environment</w:t>
      </w:r>
      <w:r>
        <w:t xml:space="preserve"> during the </w:t>
      </w:r>
      <w:r w:rsidRPr="009535B1">
        <w:t>Contractor's Activities</w:t>
      </w:r>
      <w:r>
        <w:t xml:space="preserve"> and the </w:t>
      </w:r>
      <w:r w:rsidRPr="009535B1">
        <w:t>Works</w:t>
      </w:r>
      <w:r>
        <w:rPr>
          <w:rStyle w:val="Hyperlink"/>
          <w:color w:val="auto"/>
        </w:rPr>
        <w:t>;</w:t>
      </w:r>
    </w:p>
    <w:p w14:paraId="11B7A036" w14:textId="23BE831F" w:rsidR="00B758F2" w:rsidRPr="00B758F2" w:rsidRDefault="00B758F2" w:rsidP="00B758F2">
      <w:pPr>
        <w:pStyle w:val="DefenceDefinitionNum"/>
        <w:rPr>
          <w:color w:val="auto"/>
        </w:rPr>
      </w:pPr>
      <w:r>
        <w:rPr>
          <w:rStyle w:val="Hyperlink"/>
          <w:color w:val="auto"/>
        </w:rPr>
        <w:t xml:space="preserve">all matters in the Smart Infrastructure Handbook and the Sustainable Procurement Guide; </w:t>
      </w:r>
    </w:p>
    <w:p w14:paraId="70E4896D" w14:textId="77777777" w:rsidR="0072238D" w:rsidRDefault="007B407E" w:rsidP="00F52F87">
      <w:pPr>
        <w:pStyle w:val="DefenceDefinitionNum"/>
        <w:numPr>
          <w:ilvl w:val="1"/>
          <w:numId w:val="22"/>
        </w:numPr>
        <w:tabs>
          <w:tab w:val="clear" w:pos="964"/>
          <w:tab w:val="num" w:pos="0"/>
        </w:tabs>
      </w:pPr>
      <w:r>
        <w:t xml:space="preserve">the additional matters specified in the </w:t>
      </w:r>
      <w:r w:rsidRPr="009535B1">
        <w:t>Contract Particulars</w:t>
      </w:r>
      <w:r>
        <w:t xml:space="preserve">; and </w:t>
      </w:r>
    </w:p>
    <w:p w14:paraId="0A7914CF" w14:textId="43281BC6" w:rsidR="0072238D" w:rsidRDefault="007B407E" w:rsidP="00F52F87">
      <w:pPr>
        <w:pStyle w:val="DefenceDefinitionNum"/>
        <w:keepNext/>
        <w:numPr>
          <w:ilvl w:val="1"/>
          <w:numId w:val="22"/>
        </w:numPr>
        <w:tabs>
          <w:tab w:val="clear" w:pos="964"/>
          <w:tab w:val="num" w:pos="0"/>
        </w:tabs>
      </w:pPr>
      <w:r>
        <w:t>any other matters required by</w:t>
      </w:r>
      <w:r w:rsidR="000A2C27">
        <w:t xml:space="preserve"> the</w:t>
      </w:r>
      <w:r>
        <w:t>:</w:t>
      </w:r>
    </w:p>
    <w:p w14:paraId="62200690" w14:textId="258F0D05" w:rsidR="0072238D" w:rsidRDefault="007B407E" w:rsidP="00F52F87">
      <w:pPr>
        <w:pStyle w:val="DefenceDefinitionNum2"/>
        <w:numPr>
          <w:ilvl w:val="2"/>
          <w:numId w:val="22"/>
        </w:numPr>
        <w:tabs>
          <w:tab w:val="clear" w:pos="1928"/>
          <w:tab w:val="num" w:pos="964"/>
        </w:tabs>
      </w:pPr>
      <w:r w:rsidRPr="009535B1">
        <w:t>Contract</w:t>
      </w:r>
      <w:r>
        <w:t xml:space="preserve">; or </w:t>
      </w:r>
    </w:p>
    <w:p w14:paraId="01A8B974" w14:textId="7BF33B6D" w:rsidR="0072238D" w:rsidRDefault="007B407E" w:rsidP="00F52F87">
      <w:pPr>
        <w:pStyle w:val="DefenceDefinitionNum2"/>
        <w:numPr>
          <w:ilvl w:val="2"/>
          <w:numId w:val="22"/>
        </w:numPr>
        <w:tabs>
          <w:tab w:val="clear" w:pos="1928"/>
          <w:tab w:val="num" w:pos="964"/>
        </w:tabs>
      </w:pPr>
      <w:r w:rsidRPr="009535B1">
        <w:t>Contract Administrator</w:t>
      </w:r>
      <w:r>
        <w:t>.</w:t>
      </w:r>
    </w:p>
    <w:p w14:paraId="40DF4346" w14:textId="77777777" w:rsidR="0072238D" w:rsidRDefault="007B407E">
      <w:pPr>
        <w:pStyle w:val="DefenceBoldNormal"/>
      </w:pPr>
      <w:bookmarkStart w:id="107" w:name="EnvironmentalObjectives"/>
      <w:r>
        <w:t>Environmental Objectives</w:t>
      </w:r>
      <w:bookmarkEnd w:id="107"/>
    </w:p>
    <w:p w14:paraId="5024ADBF" w14:textId="5D19BD9C" w:rsidR="0072238D" w:rsidRDefault="007B407E" w:rsidP="00F52F87">
      <w:pPr>
        <w:pStyle w:val="DefenceDefinition0"/>
        <w:keepNext/>
        <w:numPr>
          <w:ilvl w:val="0"/>
          <w:numId w:val="22"/>
        </w:numPr>
      </w:pPr>
      <w:r>
        <w:t xml:space="preserve">The </w:t>
      </w:r>
      <w:r w:rsidR="00A22D73">
        <w:t>following objectives</w:t>
      </w:r>
      <w:r>
        <w:t>:</w:t>
      </w:r>
    </w:p>
    <w:p w14:paraId="2A2A4B1C" w14:textId="77777777" w:rsidR="0072238D" w:rsidRDefault="007B407E" w:rsidP="00F52F87">
      <w:pPr>
        <w:pStyle w:val="DefenceDefinitionNum"/>
        <w:numPr>
          <w:ilvl w:val="1"/>
          <w:numId w:val="22"/>
        </w:numPr>
      </w:pPr>
      <w:r>
        <w:t xml:space="preserve">to encourage best practice environmental management through the planning, development, implementation and continuous improvement of environmental management procedures during the </w:t>
      </w:r>
      <w:r w:rsidRPr="009535B1">
        <w:t>Contractor's Activities</w:t>
      </w:r>
      <w:r>
        <w:t xml:space="preserve"> and the </w:t>
      </w:r>
      <w:r w:rsidRPr="009535B1">
        <w:t>Works</w:t>
      </w:r>
      <w:r>
        <w:t>;</w:t>
      </w:r>
    </w:p>
    <w:p w14:paraId="33903907" w14:textId="77777777" w:rsidR="0072238D" w:rsidRDefault="007B407E" w:rsidP="00F52F87">
      <w:pPr>
        <w:pStyle w:val="DefenceDefinitionNum"/>
        <w:numPr>
          <w:ilvl w:val="1"/>
          <w:numId w:val="22"/>
        </w:numPr>
        <w:tabs>
          <w:tab w:val="clear" w:pos="964"/>
          <w:tab w:val="num" w:pos="0"/>
        </w:tabs>
      </w:pPr>
      <w:r>
        <w:t xml:space="preserve">to prevent and minimise adverse impacts on the </w:t>
      </w:r>
      <w:r w:rsidRPr="009535B1">
        <w:t>Environment</w:t>
      </w:r>
      <w:r>
        <w:t>;</w:t>
      </w:r>
    </w:p>
    <w:p w14:paraId="3EE8A2CD" w14:textId="77777777" w:rsidR="0072238D" w:rsidRDefault="007B407E" w:rsidP="00F52F87">
      <w:pPr>
        <w:pStyle w:val="DefenceDefinitionNum"/>
        <w:numPr>
          <w:ilvl w:val="1"/>
          <w:numId w:val="22"/>
        </w:numPr>
        <w:tabs>
          <w:tab w:val="clear" w:pos="964"/>
          <w:tab w:val="num" w:pos="0"/>
        </w:tabs>
      </w:pPr>
      <w:r>
        <w:t xml:space="preserve">to recognise and protect any special environmental characteristics of the </w:t>
      </w:r>
      <w:r w:rsidRPr="009535B1">
        <w:t>Site</w:t>
      </w:r>
      <w:r>
        <w:t xml:space="preserve"> (including cultural heritage significance); and</w:t>
      </w:r>
    </w:p>
    <w:p w14:paraId="7DBA6377" w14:textId="77777777" w:rsidR="0072238D" w:rsidRDefault="007B407E" w:rsidP="00F52F87">
      <w:pPr>
        <w:pStyle w:val="DefenceDefinitionNum"/>
        <w:numPr>
          <w:ilvl w:val="1"/>
          <w:numId w:val="22"/>
        </w:numPr>
        <w:tabs>
          <w:tab w:val="clear" w:pos="964"/>
          <w:tab w:val="num" w:pos="0"/>
        </w:tabs>
      </w:pPr>
      <w:r>
        <w:t xml:space="preserve">the additional objectives specified in the </w:t>
      </w:r>
      <w:r w:rsidRPr="009535B1">
        <w:t>Contract Particulars</w:t>
      </w:r>
      <w:r>
        <w:t>.</w:t>
      </w:r>
    </w:p>
    <w:p w14:paraId="7286D9FE" w14:textId="77777777" w:rsidR="0072238D" w:rsidRDefault="007B407E">
      <w:pPr>
        <w:pStyle w:val="DefenceBoldNormal"/>
      </w:pPr>
      <w:bookmarkStart w:id="108" w:name="EnvironmentalRequirements"/>
      <w:r>
        <w:t>Environmental Requirements</w:t>
      </w:r>
      <w:bookmarkEnd w:id="108"/>
    </w:p>
    <w:p w14:paraId="3A65D897" w14:textId="41A7F4DF" w:rsidR="0072238D" w:rsidRDefault="007B407E" w:rsidP="00F52F87">
      <w:pPr>
        <w:pStyle w:val="DefenceDefinition0"/>
        <w:keepNext/>
        <w:numPr>
          <w:ilvl w:val="0"/>
          <w:numId w:val="22"/>
        </w:numPr>
      </w:pPr>
      <w:r>
        <w:t>Includes</w:t>
      </w:r>
      <w:r w:rsidR="000A2C27">
        <w:t xml:space="preserve"> the</w:t>
      </w:r>
      <w:r>
        <w:t>:</w:t>
      </w:r>
    </w:p>
    <w:p w14:paraId="7032E14F" w14:textId="3D3BB0CB" w:rsidR="0072238D" w:rsidRDefault="007B407E" w:rsidP="00F52F87">
      <w:pPr>
        <w:pStyle w:val="DefenceDefinitionNum"/>
        <w:numPr>
          <w:ilvl w:val="1"/>
          <w:numId w:val="22"/>
        </w:numPr>
      </w:pPr>
      <w:r w:rsidRPr="009535B1">
        <w:t>Environmental Clearance Certificate</w:t>
      </w:r>
      <w:r>
        <w:t>;</w:t>
      </w:r>
    </w:p>
    <w:p w14:paraId="6AFA8656" w14:textId="35FA40AD" w:rsidR="0072238D" w:rsidRDefault="007B407E" w:rsidP="00F52F87">
      <w:pPr>
        <w:pStyle w:val="DefenceDefinitionNum"/>
        <w:numPr>
          <w:ilvl w:val="1"/>
          <w:numId w:val="22"/>
        </w:numPr>
        <w:tabs>
          <w:tab w:val="clear" w:pos="964"/>
          <w:tab w:val="num" w:pos="0"/>
        </w:tabs>
      </w:pPr>
      <w:r w:rsidRPr="009535B1">
        <w:rPr>
          <w:szCs w:val="22"/>
        </w:rPr>
        <w:t>Defence</w:t>
      </w:r>
      <w:r w:rsidRPr="009535B1">
        <w:t xml:space="preserve"> Environmental Requirements</w:t>
      </w:r>
      <w:r>
        <w:t>; and</w:t>
      </w:r>
    </w:p>
    <w:p w14:paraId="28008E26" w14:textId="5C8FFA06" w:rsidR="0072238D" w:rsidRDefault="007B407E" w:rsidP="00F52F87">
      <w:pPr>
        <w:pStyle w:val="DefenceDefinitionNum"/>
        <w:numPr>
          <w:ilvl w:val="1"/>
          <w:numId w:val="22"/>
        </w:numPr>
        <w:tabs>
          <w:tab w:val="clear" w:pos="964"/>
          <w:tab w:val="num" w:pos="0"/>
        </w:tabs>
      </w:pPr>
      <w:r>
        <w:t xml:space="preserve">additional requirements specified in the </w:t>
      </w:r>
      <w:r w:rsidRPr="009535B1">
        <w:t>Contract Particulars</w:t>
      </w:r>
      <w:r>
        <w:t>.</w:t>
      </w:r>
    </w:p>
    <w:p w14:paraId="371DCDA8" w14:textId="77777777" w:rsidR="00533C2F" w:rsidRPr="00533C2F" w:rsidRDefault="00533C2F" w:rsidP="00533C2F">
      <w:pPr>
        <w:pStyle w:val="DefenceDefinition0"/>
        <w:rPr>
          <w:b/>
          <w:szCs w:val="20"/>
        </w:rPr>
      </w:pPr>
      <w:bookmarkStart w:id="109" w:name="ErrorsandOmissionsInsurance"/>
      <w:r w:rsidRPr="00533C2F">
        <w:rPr>
          <w:b/>
          <w:szCs w:val="20"/>
        </w:rPr>
        <w:t>Environmentally Sustainable Procurement Policy</w:t>
      </w:r>
    </w:p>
    <w:p w14:paraId="47CBEE11" w14:textId="3D9F466B" w:rsidR="00533C2F" w:rsidRPr="00533C2F" w:rsidRDefault="00533C2F" w:rsidP="00533C2F">
      <w:pPr>
        <w:pStyle w:val="DefenceDefinition0"/>
        <w:rPr>
          <w:b/>
        </w:rPr>
      </w:pPr>
      <w:r>
        <w:t>T</w:t>
      </w:r>
      <w:r w:rsidRPr="00AF5B26">
        <w:t>he Environmentally Sustainable Procurement Policy July 2024 available at www.dcceew.gov.au/sustainable-procurement, as amended from time to time</w:t>
      </w:r>
      <w:r>
        <w:t>.</w:t>
      </w:r>
    </w:p>
    <w:p w14:paraId="385A19DA" w14:textId="29C6B9A0" w:rsidR="0072238D" w:rsidRDefault="007B407E">
      <w:pPr>
        <w:pStyle w:val="DefenceBoldNormal"/>
      </w:pPr>
      <w:r>
        <w:lastRenderedPageBreak/>
        <w:t>Errors and Omissions Insurance</w:t>
      </w:r>
      <w:bookmarkEnd w:id="109"/>
    </w:p>
    <w:p w14:paraId="739E960F" w14:textId="77777777" w:rsidR="0072238D" w:rsidRDefault="007B407E" w:rsidP="00F52F87">
      <w:pPr>
        <w:pStyle w:val="DefenceDefinition0"/>
        <w:numPr>
          <w:ilvl w:val="0"/>
          <w:numId w:val="22"/>
        </w:numPr>
      </w:pPr>
      <w:r>
        <w:t xml:space="preserve">A policy of insurance to cover civil liabilities (not covered under </w:t>
      </w:r>
      <w:r w:rsidRPr="009535B1">
        <w:t>Public Liability Insurance</w:t>
      </w:r>
      <w:r>
        <w:t xml:space="preserve">, products liability or umbrella liability insurance) whether arising in tort, contract or under statute, incurred by the </w:t>
      </w:r>
      <w:r w:rsidRPr="009535B1">
        <w:t>Contractor</w:t>
      </w:r>
      <w:r>
        <w:t xml:space="preserve"> or its subcontractors other than in a professional capacity or the capacity of a corporate director or officer, in carrying out the </w:t>
      </w:r>
      <w:r w:rsidRPr="009535B1">
        <w:t>Contractor's Activities</w:t>
      </w:r>
      <w:r>
        <w:t xml:space="preserve">. </w:t>
      </w:r>
    </w:p>
    <w:p w14:paraId="6967AD40" w14:textId="77777777" w:rsidR="0072238D" w:rsidRDefault="007B407E">
      <w:pPr>
        <w:pStyle w:val="DefenceBoldNormal"/>
      </w:pPr>
      <w:bookmarkStart w:id="110" w:name="EstateInformation"/>
      <w:r>
        <w:t>Estate Information</w:t>
      </w:r>
      <w:bookmarkEnd w:id="110"/>
    </w:p>
    <w:p w14:paraId="496E5CAC" w14:textId="77777777" w:rsidR="00457DD1" w:rsidRDefault="00457DD1" w:rsidP="00457DD1">
      <w:pPr>
        <w:pStyle w:val="DefenceDefinition0"/>
      </w:pPr>
      <w:r w:rsidRPr="00FE7B95">
        <w:t xml:space="preserve">Information and data created in connection with and relating to the design and construction of the Works </w:t>
      </w:r>
      <w:r w:rsidR="00065FFB">
        <w:t xml:space="preserve">or a Stage </w:t>
      </w:r>
      <w:r w:rsidRPr="00FE7B95">
        <w:t xml:space="preserve">or otherwise relating to each element of the Works </w:t>
      </w:r>
      <w:r w:rsidR="00065FFB">
        <w:t xml:space="preserve">or a Stage </w:t>
      </w:r>
      <w:r w:rsidRPr="00FE7B95">
        <w:t xml:space="preserve">and that part of the Defence Estate upon which they are constructed. </w:t>
      </w:r>
    </w:p>
    <w:p w14:paraId="29E605F5" w14:textId="77777777" w:rsidR="00457DD1" w:rsidRPr="007D7548" w:rsidRDefault="00457DD1" w:rsidP="00457DD1">
      <w:pPr>
        <w:pStyle w:val="DefenceBoldNormal"/>
      </w:pPr>
      <w:r w:rsidRPr="007D7548">
        <w:t>Estate Information Provision Plan</w:t>
      </w:r>
    </w:p>
    <w:p w14:paraId="787F48D0" w14:textId="33C83359" w:rsidR="00457DD1" w:rsidRDefault="00457DD1" w:rsidP="00457DD1">
      <w:pPr>
        <w:pStyle w:val="DefenceDefinition0"/>
      </w:pPr>
      <w:r>
        <w:t xml:space="preserve">The plan prepared by the Contractor and finalised under clause </w:t>
      </w:r>
      <w:r w:rsidR="009F1BEF">
        <w:fldChar w:fldCharType="begin"/>
      </w:r>
      <w:r w:rsidR="009F1BEF">
        <w:instrText xml:space="preserve"> REF _Ref40091375 \w \h </w:instrText>
      </w:r>
      <w:r w:rsidR="009F1BEF">
        <w:fldChar w:fldCharType="separate"/>
      </w:r>
      <w:r w:rsidR="00A95C21">
        <w:t>9.2</w:t>
      </w:r>
      <w:r w:rsidR="009F1BEF">
        <w:fldChar w:fldCharType="end"/>
      </w:r>
      <w:r>
        <w:t xml:space="preserve"> in accordance with and for the purposes of the Defence Estate Information Management Requirements (and whether referred to as the "Data Provision Plan", "Estate Information Provision Plan" or otherwise), which must: </w:t>
      </w:r>
    </w:p>
    <w:p w14:paraId="46195856" w14:textId="77777777" w:rsidR="00457DD1" w:rsidRDefault="00457DD1" w:rsidP="00457DD1">
      <w:pPr>
        <w:pStyle w:val="DefenceDefinitionNum"/>
      </w:pPr>
      <w:r>
        <w:t>set out in adequate detail all procedures the Contractor will implement to manage the assessment, provision, creation, recording and updating of Estate Information in accordance wi</w:t>
      </w:r>
      <w:r w:rsidR="00065FFB">
        <w:t>t</w:t>
      </w:r>
      <w:r>
        <w:t>h this Contract;</w:t>
      </w:r>
    </w:p>
    <w:p w14:paraId="555EAFFC" w14:textId="77777777" w:rsidR="00457DD1" w:rsidRDefault="00457DD1" w:rsidP="00457DD1">
      <w:pPr>
        <w:pStyle w:val="DefenceDefinitionNum"/>
      </w:pPr>
      <w:r>
        <w:t>be prepared in accordance with the Data Provision Checklist;</w:t>
      </w:r>
    </w:p>
    <w:p w14:paraId="2C924119" w14:textId="77777777" w:rsidR="00457DD1" w:rsidRDefault="00457DD1" w:rsidP="00457DD1">
      <w:pPr>
        <w:pStyle w:val="DefenceDefinitionNum"/>
      </w:pPr>
      <w:r>
        <w:t>meet all applicable Defence Estate Information Management Requirements;</w:t>
      </w:r>
    </w:p>
    <w:p w14:paraId="01D81ACD" w14:textId="77777777" w:rsidR="00457DD1" w:rsidRDefault="00457DD1" w:rsidP="00457DD1">
      <w:pPr>
        <w:pStyle w:val="DefenceDefinitionNum"/>
      </w:pPr>
      <w:r>
        <w:t>meet all applicable HOTO Requirements;</w:t>
      </w:r>
    </w:p>
    <w:p w14:paraId="5A88DF39" w14:textId="58013681" w:rsidR="00457DD1" w:rsidRDefault="00457DD1" w:rsidP="00457DD1">
      <w:pPr>
        <w:pStyle w:val="DefenceDefinitionNum"/>
      </w:pPr>
      <w:r>
        <w:t xml:space="preserve">include a program for the provision of all Estate Information in accordance with </w:t>
      </w:r>
      <w:r w:rsidR="00E1549E">
        <w:t xml:space="preserve">the </w:t>
      </w:r>
      <w:r>
        <w:t xml:space="preserve">Contract, including to provide for the deliverables and timeframes as required by the Defence Estate Information Management Requirements and clause </w:t>
      </w:r>
      <w:r w:rsidR="00B26237">
        <w:fldChar w:fldCharType="begin"/>
      </w:r>
      <w:r w:rsidR="00B26237">
        <w:instrText xml:space="preserve"> REF _Ref40091414 \w \h </w:instrText>
      </w:r>
      <w:r w:rsidR="00B26237">
        <w:fldChar w:fldCharType="separate"/>
      </w:r>
      <w:r w:rsidR="00A95C21">
        <w:t>23.1</w:t>
      </w:r>
      <w:r w:rsidR="00B26237">
        <w:fldChar w:fldCharType="end"/>
      </w:r>
      <w:r>
        <w:t>; and</w:t>
      </w:r>
    </w:p>
    <w:p w14:paraId="4FE862C1" w14:textId="3ED819D8" w:rsidR="00457DD1" w:rsidRDefault="00457DD1" w:rsidP="00457DD1">
      <w:pPr>
        <w:pStyle w:val="DefenceDefinitionNum"/>
      </w:pPr>
      <w:r>
        <w:t>include any other materials required by</w:t>
      </w:r>
      <w:r w:rsidR="000A2C27">
        <w:t xml:space="preserve"> the:</w:t>
      </w:r>
    </w:p>
    <w:p w14:paraId="212156D0" w14:textId="036441E9" w:rsidR="00457DD1" w:rsidRDefault="00457DD1" w:rsidP="00457DD1">
      <w:pPr>
        <w:pStyle w:val="DefenceDefinitionNum2"/>
      </w:pPr>
      <w:r>
        <w:t>Contract;</w:t>
      </w:r>
    </w:p>
    <w:p w14:paraId="170C3518" w14:textId="38412B16" w:rsidR="00457DD1" w:rsidRDefault="00457DD1" w:rsidP="00457DD1">
      <w:pPr>
        <w:pStyle w:val="DefenceDefinitionNum2"/>
      </w:pPr>
      <w:r>
        <w:t>Contract Administrator; or</w:t>
      </w:r>
    </w:p>
    <w:p w14:paraId="4A5D90CA" w14:textId="371EC19C" w:rsidR="0072238D" w:rsidRDefault="00457DD1" w:rsidP="009F1BEF">
      <w:pPr>
        <w:pStyle w:val="DefenceDefinitionNum2"/>
      </w:pPr>
      <w:r>
        <w:t>EMOS Contractor.</w:t>
      </w:r>
    </w:p>
    <w:p w14:paraId="36D51750" w14:textId="77777777" w:rsidR="0072238D" w:rsidRDefault="007B407E">
      <w:pPr>
        <w:pStyle w:val="DefenceBoldNormal"/>
      </w:pPr>
      <w:bookmarkStart w:id="111" w:name="ExecutiveNegotiators"/>
      <w:r>
        <w:t>Executive Negotiators</w:t>
      </w:r>
      <w:bookmarkEnd w:id="111"/>
    </w:p>
    <w:p w14:paraId="27EC2B3C" w14:textId="77777777" w:rsidR="0072238D" w:rsidRDefault="007B407E" w:rsidP="00F52F87">
      <w:pPr>
        <w:pStyle w:val="DefenceDefinition0"/>
        <w:numPr>
          <w:ilvl w:val="0"/>
          <w:numId w:val="22"/>
        </w:numPr>
      </w:pPr>
      <w:r>
        <w:t xml:space="preserve">The representatives of the parties specified in the </w:t>
      </w:r>
      <w:r w:rsidRPr="009535B1">
        <w:t>Contract Particulars</w:t>
      </w:r>
      <w:r>
        <w:t xml:space="preserve"> or any person nominated by the relevant party to replace that person from time to time by notice in writing to the other party.</w:t>
      </w:r>
      <w:r w:rsidR="000532CD">
        <w:t xml:space="preserve"> </w:t>
      </w:r>
    </w:p>
    <w:p w14:paraId="2A43681A" w14:textId="77777777" w:rsidR="0072238D" w:rsidRDefault="007B407E">
      <w:pPr>
        <w:pStyle w:val="DefenceBoldNormal"/>
      </w:pPr>
      <w:bookmarkStart w:id="112" w:name="ExpertDeterminationAgreement"/>
      <w:r>
        <w:t>Expert Determination Agreement</w:t>
      </w:r>
      <w:bookmarkEnd w:id="112"/>
    </w:p>
    <w:p w14:paraId="76FD75F9" w14:textId="77777777" w:rsidR="0072238D" w:rsidRDefault="007B407E" w:rsidP="00F52F87">
      <w:pPr>
        <w:pStyle w:val="DefenceDefinition0"/>
        <w:numPr>
          <w:ilvl w:val="0"/>
          <w:numId w:val="22"/>
        </w:numPr>
      </w:pPr>
      <w:r>
        <w:t xml:space="preserve">An expert determination agreement on the terms set out in the </w:t>
      </w:r>
      <w:r w:rsidRPr="009535B1">
        <w:t>Schedule of Collateral Documents</w:t>
      </w:r>
      <w:r>
        <w:t>.</w:t>
      </w:r>
    </w:p>
    <w:p w14:paraId="74A3CB10" w14:textId="77777777" w:rsidR="0072238D" w:rsidRDefault="007B407E">
      <w:pPr>
        <w:pStyle w:val="DefenceBoldNormal"/>
      </w:pPr>
      <w:bookmarkStart w:id="113" w:name="FinancialRepresentative"/>
      <w:r>
        <w:t>Financial Representative</w:t>
      </w:r>
      <w:bookmarkEnd w:id="113"/>
    </w:p>
    <w:p w14:paraId="4AB21D86" w14:textId="77777777" w:rsidR="0072238D" w:rsidRDefault="007B407E" w:rsidP="00F52F87">
      <w:pPr>
        <w:pStyle w:val="DefenceDefinition0"/>
        <w:keepNext/>
        <w:numPr>
          <w:ilvl w:val="0"/>
          <w:numId w:val="22"/>
        </w:numPr>
      </w:pPr>
      <w:r>
        <w:t xml:space="preserve">Means: </w:t>
      </w:r>
    </w:p>
    <w:p w14:paraId="2E236922" w14:textId="77777777" w:rsidR="0072238D" w:rsidRDefault="007B407E" w:rsidP="00F52F87">
      <w:pPr>
        <w:pStyle w:val="DefenceDefinitionNum"/>
        <w:numPr>
          <w:ilvl w:val="1"/>
          <w:numId w:val="16"/>
        </w:numPr>
        <w:tabs>
          <w:tab w:val="clear" w:pos="964"/>
          <w:tab w:val="num" w:pos="0"/>
        </w:tabs>
      </w:pPr>
      <w:r>
        <w:t xml:space="preserve">in relation to the </w:t>
      </w:r>
      <w:r w:rsidRPr="009535B1">
        <w:t>Contractor</w:t>
      </w:r>
      <w:r>
        <w:t xml:space="preserve">, the </w:t>
      </w:r>
      <w:r w:rsidRPr="009535B1">
        <w:t>Contractor's</w:t>
      </w:r>
      <w:r>
        <w:t xml:space="preserve"> chief financial officer, financial controller or other officer or employee with primary responsibility for managing the financial affairs of the </w:t>
      </w:r>
      <w:r w:rsidRPr="009535B1">
        <w:t>Contractor</w:t>
      </w:r>
      <w:r>
        <w:t>; and</w:t>
      </w:r>
    </w:p>
    <w:p w14:paraId="1F8513D2" w14:textId="77777777" w:rsidR="0072238D" w:rsidRDefault="007B407E" w:rsidP="00F52F87">
      <w:pPr>
        <w:pStyle w:val="DefenceDefinitionNum"/>
        <w:numPr>
          <w:ilvl w:val="1"/>
          <w:numId w:val="16"/>
        </w:numPr>
        <w:tabs>
          <w:tab w:val="clear" w:pos="964"/>
          <w:tab w:val="num" w:pos="0"/>
        </w:tabs>
      </w:pPr>
      <w:r>
        <w:t xml:space="preserve">in relation to a subcontractor, the subcontractor's chief financial officer, financial controller or other officer or employee with primary responsibility for managing the financial affairs of the subcontractor. </w:t>
      </w:r>
    </w:p>
    <w:p w14:paraId="34818E35" w14:textId="77777777" w:rsidR="000F0252" w:rsidRDefault="000F0252" w:rsidP="00A95C21">
      <w:pPr>
        <w:pStyle w:val="DefenceBoldNormal"/>
        <w:keepNext w:val="0"/>
        <w:numPr>
          <w:ilvl w:val="0"/>
          <w:numId w:val="16"/>
        </w:numPr>
      </w:pPr>
      <w:bookmarkStart w:id="114" w:name="GeocodedInformation"/>
      <w:r>
        <w:t xml:space="preserve">Fraud </w:t>
      </w:r>
    </w:p>
    <w:p w14:paraId="69395374" w14:textId="77777777" w:rsidR="000F0252" w:rsidRPr="00B06DB0" w:rsidRDefault="000F0252" w:rsidP="00A95C21">
      <w:pPr>
        <w:pStyle w:val="DefenceBoldNormal"/>
        <w:keepNext w:val="0"/>
        <w:numPr>
          <w:ilvl w:val="0"/>
          <w:numId w:val="16"/>
        </w:numPr>
        <w:rPr>
          <w:b w:val="0"/>
          <w:szCs w:val="22"/>
        </w:rPr>
      </w:pPr>
      <w:r>
        <w:rPr>
          <w:b w:val="0"/>
          <w:szCs w:val="22"/>
        </w:rPr>
        <w:t xml:space="preserve">Dishonestly </w:t>
      </w:r>
      <w:r w:rsidRPr="000F0252">
        <w:rPr>
          <w:b w:val="0"/>
          <w:szCs w:val="22"/>
        </w:rPr>
        <w:t>obtaining (including attempting to obtain) a gain or benefit, or causing a loss or risk of loss, by deception or other means.</w:t>
      </w:r>
      <w:r>
        <w:rPr>
          <w:b w:val="0"/>
          <w:szCs w:val="22"/>
        </w:rPr>
        <w:t xml:space="preserve"> </w:t>
      </w:r>
    </w:p>
    <w:p w14:paraId="4F562A4B" w14:textId="3A7B1212" w:rsidR="00457DD1" w:rsidRDefault="00457DD1" w:rsidP="00F52F87">
      <w:pPr>
        <w:pStyle w:val="DefenceBoldNormal"/>
        <w:numPr>
          <w:ilvl w:val="0"/>
          <w:numId w:val="16"/>
        </w:numPr>
      </w:pPr>
      <w:r>
        <w:lastRenderedPageBreak/>
        <w:t>GEMS</w:t>
      </w:r>
    </w:p>
    <w:p w14:paraId="37A15244" w14:textId="77777777" w:rsidR="00457DD1" w:rsidRPr="007D7548" w:rsidRDefault="00457DD1" w:rsidP="005648A9">
      <w:pPr>
        <w:pStyle w:val="DefenceDefinition0"/>
        <w:rPr>
          <w:b/>
        </w:rPr>
      </w:pPr>
      <w:r w:rsidRPr="00FE7B95">
        <w:t>The Garrison and Estate Management System established and managed by the Commonwealth to record and manage Estate Information including to define the classifications, attributes and formats for recording data for each element on the Defence Estate.</w:t>
      </w:r>
    </w:p>
    <w:p w14:paraId="1FF347F0" w14:textId="77777777" w:rsidR="00CE34FA" w:rsidRPr="00CE34FA" w:rsidRDefault="00CE34FA" w:rsidP="00CE34FA">
      <w:pPr>
        <w:pStyle w:val="DefenceDefinition0"/>
        <w:rPr>
          <w:b/>
          <w:szCs w:val="20"/>
        </w:rPr>
      </w:pPr>
      <w:bookmarkStart w:id="115" w:name="GovernmentApproval"/>
      <w:bookmarkEnd w:id="114"/>
      <w:r w:rsidRPr="00CE34FA">
        <w:rPr>
          <w:b/>
          <w:szCs w:val="20"/>
        </w:rPr>
        <w:t>Gender Equality Action Plan</w:t>
      </w:r>
    </w:p>
    <w:p w14:paraId="3A334D13" w14:textId="0369F37B" w:rsidR="00CE34FA" w:rsidRPr="00CE34FA" w:rsidRDefault="00CE34FA" w:rsidP="00CE34FA">
      <w:pPr>
        <w:pStyle w:val="DefenceDefinition0"/>
        <w:rPr>
          <w:b/>
        </w:rPr>
      </w:pPr>
      <w:r>
        <w:t>T</w:t>
      </w:r>
      <w:r w:rsidRPr="00A678D3">
        <w:t xml:space="preserve">he plan </w:t>
      </w:r>
      <w:r>
        <w:t xml:space="preserve">(if any) </w:t>
      </w:r>
      <w:r w:rsidRPr="00A678D3">
        <w:t>set out in</w:t>
      </w:r>
      <w:r>
        <w:rPr>
          <w:b/>
        </w:rPr>
        <w:t xml:space="preserve"> </w:t>
      </w:r>
      <w:r w:rsidR="00CE7E9F" w:rsidRPr="00CE7E9F">
        <w:fldChar w:fldCharType="begin"/>
      </w:r>
      <w:r w:rsidR="00CE7E9F" w:rsidRPr="00CE7E9F">
        <w:instrText xml:space="preserve"> REF _Ref176269895 \r \h </w:instrText>
      </w:r>
      <w:r w:rsidR="00CE7E9F">
        <w:instrText xml:space="preserve"> \* MERGEFORMAT </w:instrText>
      </w:r>
      <w:r w:rsidR="00CE7E9F" w:rsidRPr="00CE7E9F">
        <w:fldChar w:fldCharType="separate"/>
      </w:r>
      <w:r w:rsidR="00A95C21">
        <w:t>Annexure 6</w:t>
      </w:r>
      <w:r w:rsidR="00CE7E9F" w:rsidRPr="00CE7E9F">
        <w:fldChar w:fldCharType="end"/>
      </w:r>
      <w:r w:rsidRPr="00CE34FA">
        <w:t>.</w:t>
      </w:r>
    </w:p>
    <w:p w14:paraId="42DDDE6F" w14:textId="78218D36" w:rsidR="0072238D" w:rsidRDefault="007B407E">
      <w:pPr>
        <w:pStyle w:val="DefenceBoldNormal"/>
      </w:pPr>
      <w:r>
        <w:t>Government Approval</w:t>
      </w:r>
      <w:bookmarkEnd w:id="115"/>
    </w:p>
    <w:p w14:paraId="54AB1919" w14:textId="77777777" w:rsidR="0072238D" w:rsidRDefault="007B407E" w:rsidP="00F52F87">
      <w:pPr>
        <w:pStyle w:val="DefenceDefinition0"/>
        <w:numPr>
          <w:ilvl w:val="0"/>
          <w:numId w:val="22"/>
        </w:numPr>
      </w:pPr>
      <w:r>
        <w:t xml:space="preserve">Written approval for the delivery of the </w:t>
      </w:r>
      <w:r w:rsidRPr="009535B1">
        <w:t>Works</w:t>
      </w:r>
      <w:r>
        <w:t xml:space="preserve"> on behalf of the Australian Government, pending </w:t>
      </w:r>
      <w:r w:rsidRPr="009535B1">
        <w:t>Parliamentary Approval</w:t>
      </w:r>
      <w:r>
        <w:t xml:space="preserve">. </w:t>
      </w:r>
    </w:p>
    <w:p w14:paraId="42EEA694" w14:textId="77777777" w:rsidR="0072238D" w:rsidRDefault="007B407E">
      <w:pPr>
        <w:pStyle w:val="DefenceBoldNormal"/>
      </w:pPr>
      <w:bookmarkStart w:id="116" w:name="GST"/>
      <w:r>
        <w:t>GST</w:t>
      </w:r>
      <w:bookmarkEnd w:id="116"/>
    </w:p>
    <w:p w14:paraId="58795514" w14:textId="77777777" w:rsidR="0072238D" w:rsidRDefault="007B407E" w:rsidP="00F52F87">
      <w:pPr>
        <w:pStyle w:val="DefenceDefinition0"/>
        <w:numPr>
          <w:ilvl w:val="0"/>
          <w:numId w:val="22"/>
        </w:numPr>
      </w:pPr>
      <w:r>
        <w:t xml:space="preserve">The tax payable on taxable supplies under the </w:t>
      </w:r>
      <w:r w:rsidRPr="009535B1">
        <w:t>GST Legislation</w:t>
      </w:r>
      <w:r>
        <w:t>.</w:t>
      </w:r>
    </w:p>
    <w:p w14:paraId="41C1CDE3" w14:textId="77777777" w:rsidR="00224445" w:rsidRDefault="00224445" w:rsidP="00F52F87">
      <w:pPr>
        <w:pStyle w:val="DefenceDefinition0"/>
        <w:numPr>
          <w:ilvl w:val="0"/>
          <w:numId w:val="22"/>
        </w:numPr>
      </w:pPr>
      <w:bookmarkStart w:id="117" w:name="gstgroup"/>
      <w:r w:rsidRPr="00323844">
        <w:rPr>
          <w:b/>
        </w:rPr>
        <w:t>GST Group</w:t>
      </w:r>
      <w:r w:rsidRPr="00323844">
        <w:t xml:space="preserve"> </w:t>
      </w:r>
    </w:p>
    <w:bookmarkEnd w:id="117"/>
    <w:p w14:paraId="43044D57" w14:textId="77777777" w:rsidR="00224445" w:rsidRDefault="00224445" w:rsidP="00F52F87">
      <w:pPr>
        <w:pStyle w:val="DefenceDefinition0"/>
        <w:numPr>
          <w:ilvl w:val="0"/>
          <w:numId w:val="22"/>
        </w:numPr>
      </w:pPr>
      <w:r>
        <w:t>A GST group formed in accordance with Division 48 of the GST Legislation.</w:t>
      </w:r>
    </w:p>
    <w:p w14:paraId="1717CE36" w14:textId="77777777" w:rsidR="0072238D" w:rsidRDefault="007B407E">
      <w:pPr>
        <w:pStyle w:val="DefenceBoldNormal"/>
      </w:pPr>
      <w:bookmarkStart w:id="118" w:name="GSTLegislation"/>
      <w:r>
        <w:t>GST Legislation</w:t>
      </w:r>
      <w:bookmarkEnd w:id="118"/>
    </w:p>
    <w:p w14:paraId="074EABA9" w14:textId="77777777" w:rsidR="0072238D" w:rsidRDefault="007B407E" w:rsidP="00F52F87">
      <w:pPr>
        <w:pStyle w:val="DefenceDefinition0"/>
        <w:numPr>
          <w:ilvl w:val="0"/>
          <w:numId w:val="22"/>
        </w:numPr>
      </w:pPr>
      <w:r>
        <w:rPr>
          <w:i/>
        </w:rPr>
        <w:t xml:space="preserve">A New Tax System (Goods and Services Tax) Act </w:t>
      </w:r>
      <w:r w:rsidRPr="001B7BB2">
        <w:rPr>
          <w:i/>
        </w:rPr>
        <w:t>1999</w:t>
      </w:r>
      <w:r>
        <w:t xml:space="preserve"> (</w:t>
      </w:r>
      <w:proofErr w:type="spellStart"/>
      <w:r>
        <w:t>Cth</w:t>
      </w:r>
      <w:proofErr w:type="spellEnd"/>
      <w:r>
        <w:t>) and any related Act imposing such tax or legislation that is enacted to validate, recapture or recoup such tax.</w:t>
      </w:r>
    </w:p>
    <w:p w14:paraId="701C3527" w14:textId="77777777" w:rsidR="0072238D" w:rsidRDefault="007B407E">
      <w:pPr>
        <w:pStyle w:val="DefenceBoldNormal"/>
      </w:pPr>
      <w:bookmarkStart w:id="119" w:name="HazardousSubstances"/>
      <w:r>
        <w:t>Hazardous Substances</w:t>
      </w:r>
      <w:bookmarkEnd w:id="119"/>
    </w:p>
    <w:p w14:paraId="0530134E" w14:textId="77777777" w:rsidR="0072238D" w:rsidRDefault="007B407E" w:rsidP="00F52F87">
      <w:pPr>
        <w:pStyle w:val="DefenceDefinition0"/>
        <w:numPr>
          <w:ilvl w:val="0"/>
          <w:numId w:val="22"/>
        </w:numPr>
      </w:pPr>
      <w:r>
        <w:t xml:space="preserve">Has the meaning in the </w:t>
      </w:r>
      <w:r w:rsidRPr="009535B1">
        <w:t>Special Conditions</w:t>
      </w:r>
      <w:r>
        <w:t xml:space="preserve"> (if any).</w:t>
      </w:r>
    </w:p>
    <w:p w14:paraId="20614DD0" w14:textId="77777777" w:rsidR="00CD66E3" w:rsidRDefault="00CD66E3" w:rsidP="00CD66E3">
      <w:pPr>
        <w:pStyle w:val="DefenceBoldNormal"/>
      </w:pPr>
      <w:r>
        <w:t>HOTO Plan and Checklist</w:t>
      </w:r>
    </w:p>
    <w:p w14:paraId="4FF2DA10" w14:textId="42113415" w:rsidR="00CD66E3" w:rsidRPr="00CD66E3" w:rsidRDefault="00CD66E3" w:rsidP="00F52F87">
      <w:pPr>
        <w:pStyle w:val="DefenceDefinition0"/>
        <w:numPr>
          <w:ilvl w:val="0"/>
          <w:numId w:val="22"/>
        </w:numPr>
      </w:pPr>
      <w:r w:rsidRPr="00CD66E3">
        <w:t xml:space="preserve">The worksheets contained within the excel </w:t>
      </w:r>
      <w:r w:rsidR="00593511">
        <w:t>workbook</w:t>
      </w:r>
      <w:r w:rsidRPr="00CD66E3">
        <w:t xml:space="preserve"> titled "HOTO Plan &amp; Checklist" available at</w:t>
      </w:r>
      <w:r w:rsidR="005E75AC">
        <w:t xml:space="preserve"> </w:t>
      </w:r>
      <w:r w:rsidR="00253322" w:rsidRPr="00253322">
        <w:t>https://www.defence.gov.au/business-industry/industry-governance/industry-regulations/estate-project-handover-takeover-policy</w:t>
      </w:r>
      <w:r w:rsidRPr="00CD66E3">
        <w:t xml:space="preserve">, as </w:t>
      </w:r>
      <w:r w:rsidR="00253322">
        <w:t xml:space="preserve">amended </w:t>
      </w:r>
      <w:r w:rsidRPr="00CD66E3">
        <w:t>or replaced from time to time.</w:t>
      </w:r>
    </w:p>
    <w:p w14:paraId="32A465D0" w14:textId="77777777" w:rsidR="00CD66E3" w:rsidRDefault="00CD66E3" w:rsidP="00CD66E3">
      <w:pPr>
        <w:pStyle w:val="DefenceBoldNormal"/>
      </w:pPr>
      <w:r>
        <w:t>HOTO Process</w:t>
      </w:r>
    </w:p>
    <w:p w14:paraId="67E2B9C5" w14:textId="77777777" w:rsidR="00CD66E3" w:rsidRPr="00CD66E3" w:rsidRDefault="00CD66E3" w:rsidP="00F52F87">
      <w:pPr>
        <w:pStyle w:val="DefenceDefinition0"/>
        <w:numPr>
          <w:ilvl w:val="0"/>
          <w:numId w:val="22"/>
        </w:numPr>
      </w:pPr>
      <w:r w:rsidRPr="00CD66E3">
        <w:t>The process for handover and takeover of the Works or a Stage to enable the occupation, use, operation and maintenance of the Works or the Stage by the Commonwealth and Other Contractors including the:</w:t>
      </w:r>
    </w:p>
    <w:p w14:paraId="7FFDB944" w14:textId="77777777" w:rsidR="00CD66E3" w:rsidRPr="00CD66E3" w:rsidRDefault="00CD66E3" w:rsidP="00F52F87">
      <w:pPr>
        <w:pStyle w:val="DefenceDefinitionNum"/>
        <w:numPr>
          <w:ilvl w:val="1"/>
          <w:numId w:val="28"/>
        </w:numPr>
      </w:pPr>
      <w:r w:rsidRPr="00CD66E3">
        <w:t xml:space="preserve">commissioning of the Works or the Stage (including the inspection and testing process); </w:t>
      </w:r>
    </w:p>
    <w:p w14:paraId="43B96BD3" w14:textId="77777777" w:rsidR="00CD66E3" w:rsidRPr="00CD66E3" w:rsidRDefault="00CD66E3" w:rsidP="00F52F87">
      <w:pPr>
        <w:pStyle w:val="DefenceDefinitionNum"/>
        <w:numPr>
          <w:ilvl w:val="1"/>
          <w:numId w:val="28"/>
        </w:numPr>
      </w:pPr>
      <w:r w:rsidRPr="00CD66E3">
        <w:t>handover of the Works or the Stage to the Commonwealth; and</w:t>
      </w:r>
    </w:p>
    <w:p w14:paraId="3B6A5CE3" w14:textId="77777777" w:rsidR="00CD66E3" w:rsidRPr="00CD66E3" w:rsidRDefault="00CD66E3" w:rsidP="00F52F87">
      <w:pPr>
        <w:pStyle w:val="DefenceDefinitionNum"/>
        <w:numPr>
          <w:ilvl w:val="1"/>
          <w:numId w:val="28"/>
        </w:numPr>
      </w:pPr>
      <w:r w:rsidRPr="00CD66E3">
        <w:t>occupation, use, operation and maintenance of the Works or the Stage by the Commonwealth and Other Contractors,</w:t>
      </w:r>
    </w:p>
    <w:p w14:paraId="7A7A4521" w14:textId="77777777" w:rsidR="00CD66E3" w:rsidRPr="00CD66E3" w:rsidRDefault="00CD66E3" w:rsidP="00F52F87">
      <w:pPr>
        <w:pStyle w:val="DefenceDefinition0"/>
        <w:numPr>
          <w:ilvl w:val="0"/>
          <w:numId w:val="22"/>
        </w:numPr>
      </w:pPr>
      <w:r w:rsidRPr="00CD66E3">
        <w:t>in accordance with the HOTO Requirements.</w:t>
      </w:r>
    </w:p>
    <w:p w14:paraId="3FBB0CEE" w14:textId="77777777" w:rsidR="00CD66E3" w:rsidRDefault="00CD66E3" w:rsidP="00CD66E3">
      <w:pPr>
        <w:pStyle w:val="DefenceBoldNormal"/>
      </w:pPr>
      <w:r>
        <w:t>HOTO Requirements</w:t>
      </w:r>
    </w:p>
    <w:p w14:paraId="05EBEFBD" w14:textId="2907ECC3" w:rsidR="00CD66E3" w:rsidRPr="00CD66E3" w:rsidRDefault="00CD66E3" w:rsidP="00F52F87">
      <w:pPr>
        <w:pStyle w:val="DefenceDefinition0"/>
        <w:numPr>
          <w:ilvl w:val="0"/>
          <w:numId w:val="22"/>
        </w:numPr>
      </w:pPr>
      <w:r w:rsidRPr="00CD66E3">
        <w:t xml:space="preserve">The requirements published on </w:t>
      </w:r>
      <w:r w:rsidR="00253322">
        <w:t xml:space="preserve">the Defence Website </w:t>
      </w:r>
      <w:r w:rsidRPr="00CD66E3">
        <w:t>in respect of commissioning, handover and takeover of projects on the Defence Estate, including:</w:t>
      </w:r>
    </w:p>
    <w:p w14:paraId="4758E101" w14:textId="3012B43B" w:rsidR="00CD66E3" w:rsidRPr="00CD66E3" w:rsidRDefault="00CD66E3" w:rsidP="00B63526">
      <w:pPr>
        <w:pStyle w:val="DefenceDefinitionNum"/>
        <w:numPr>
          <w:ilvl w:val="1"/>
          <w:numId w:val="67"/>
        </w:numPr>
      </w:pPr>
      <w:r w:rsidRPr="00CD66E3">
        <w:t xml:space="preserve">the documents set out at </w:t>
      </w:r>
      <w:r w:rsidR="00253322">
        <w:t>https://www.defence.gov.au/business-industry/industry-governance/industry-regulations/estate-project-handover-takeover-policy</w:t>
      </w:r>
      <w:r w:rsidRPr="00CD66E3">
        <w:t>, and all applicable requirements referred to therein; and</w:t>
      </w:r>
    </w:p>
    <w:p w14:paraId="37BCB7CF" w14:textId="58990889" w:rsidR="00CD66E3" w:rsidRPr="00CD66E3" w:rsidRDefault="00CD66E3" w:rsidP="00B63526">
      <w:pPr>
        <w:pStyle w:val="DefenceDefinitionNum"/>
        <w:numPr>
          <w:ilvl w:val="1"/>
          <w:numId w:val="67"/>
        </w:numPr>
      </w:pPr>
      <w:r w:rsidRPr="00CD66E3">
        <w:lastRenderedPageBreak/>
        <w:t xml:space="preserve">any other requirement published on </w:t>
      </w:r>
      <w:r w:rsidR="00253322">
        <w:t xml:space="preserve">the Defence Website </w:t>
      </w:r>
      <w:r w:rsidRPr="00CD66E3">
        <w:t>expressed as applying to the commissioning, handover and takeover of projects on the Defence Estate,</w:t>
      </w:r>
    </w:p>
    <w:p w14:paraId="5DE44EDF" w14:textId="01E94617" w:rsidR="00CD66E3" w:rsidRPr="00CD66E3" w:rsidRDefault="00CD66E3" w:rsidP="00F52F87">
      <w:pPr>
        <w:pStyle w:val="DefenceDefinition0"/>
        <w:numPr>
          <w:ilvl w:val="0"/>
          <w:numId w:val="22"/>
        </w:numPr>
      </w:pPr>
      <w:r w:rsidRPr="00CD66E3">
        <w:t xml:space="preserve">each as </w:t>
      </w:r>
      <w:r w:rsidR="00253322">
        <w:t>amended</w:t>
      </w:r>
      <w:r w:rsidRPr="00CD66E3">
        <w:t xml:space="preserve"> or replaced from time to time.</w:t>
      </w:r>
    </w:p>
    <w:p w14:paraId="45FE3DAC" w14:textId="750F7D91" w:rsidR="001D74CA" w:rsidRDefault="001D74CA">
      <w:pPr>
        <w:pStyle w:val="DefenceBoldNormal"/>
      </w:pPr>
      <w:bookmarkStart w:id="120" w:name="IndigenousEnterprise"/>
      <w:r>
        <w:t xml:space="preserve">Indicative Delivery Phase Minimum Resource Schedule </w:t>
      </w:r>
    </w:p>
    <w:p w14:paraId="00D8AB94" w14:textId="55F9F218" w:rsidR="001D74CA" w:rsidRDefault="001D74CA" w:rsidP="001D74CA">
      <w:pPr>
        <w:pStyle w:val="DefenceDefinitionNum"/>
        <w:numPr>
          <w:ilvl w:val="0"/>
          <w:numId w:val="0"/>
        </w:numPr>
      </w:pPr>
      <w:r>
        <w:t>Means the minimum resource schedule in respect of the Delivery Phase included in the Delivery Phase Fee Proposal.</w:t>
      </w:r>
    </w:p>
    <w:p w14:paraId="1529B735" w14:textId="1950A608" w:rsidR="0072238D" w:rsidRDefault="007B407E">
      <w:pPr>
        <w:pStyle w:val="DefenceBoldNormal"/>
      </w:pPr>
      <w:r>
        <w:t>Indigenous Enterprise</w:t>
      </w:r>
      <w:bookmarkEnd w:id="120"/>
    </w:p>
    <w:p w14:paraId="7C661C35" w14:textId="77777777" w:rsidR="0072238D" w:rsidRDefault="007B407E" w:rsidP="00F52F87">
      <w:pPr>
        <w:pStyle w:val="DefenceDefinition0"/>
        <w:numPr>
          <w:ilvl w:val="0"/>
          <w:numId w:val="22"/>
        </w:numPr>
      </w:pPr>
      <w:r>
        <w:t xml:space="preserve">An organisation that is 50% or more indigenous owned that is operating a business. </w:t>
      </w:r>
    </w:p>
    <w:p w14:paraId="745517AF" w14:textId="77777777" w:rsidR="0072238D" w:rsidRDefault="007B407E">
      <w:pPr>
        <w:pStyle w:val="DefenceBoldNormal"/>
      </w:pPr>
      <w:bookmarkStart w:id="121" w:name="IndigenousParticipationPlan"/>
      <w:r>
        <w:t>Indigenous Participation Plan</w:t>
      </w:r>
      <w:bookmarkEnd w:id="121"/>
    </w:p>
    <w:p w14:paraId="7F7A8D48" w14:textId="49BFC7A6" w:rsidR="0072238D" w:rsidRDefault="007B407E" w:rsidP="00F52F87">
      <w:pPr>
        <w:pStyle w:val="DefenceDefinition0"/>
        <w:numPr>
          <w:ilvl w:val="0"/>
          <w:numId w:val="22"/>
        </w:numPr>
      </w:pPr>
      <w:r>
        <w:t xml:space="preserve">The plan prepared by the </w:t>
      </w:r>
      <w:r w:rsidRPr="009535B1">
        <w:t>Contractor</w:t>
      </w:r>
      <w:r>
        <w:t xml:space="preserve"> and set out in</w:t>
      </w:r>
      <w:r w:rsidR="002411B9">
        <w:t xml:space="preserve"> </w:t>
      </w:r>
      <w:r w:rsidR="002411B9">
        <w:fldChar w:fldCharType="begin"/>
      </w:r>
      <w:r w:rsidR="002411B9">
        <w:instrText xml:space="preserve"> REF _Ref76729518 \w \h </w:instrText>
      </w:r>
      <w:r w:rsidR="002411B9">
        <w:fldChar w:fldCharType="separate"/>
      </w:r>
      <w:r w:rsidR="00A95C21">
        <w:t>Annexure 4</w:t>
      </w:r>
      <w:r w:rsidR="002411B9">
        <w:fldChar w:fldCharType="end"/>
      </w:r>
      <w:r>
        <w:t xml:space="preserve">. </w:t>
      </w:r>
    </w:p>
    <w:p w14:paraId="1B8AF4FA" w14:textId="77777777" w:rsidR="0072238D" w:rsidRDefault="007B407E">
      <w:pPr>
        <w:pStyle w:val="DefenceBoldNormal"/>
      </w:pPr>
      <w:bookmarkStart w:id="122" w:name="IndigenousProcurementPolicy"/>
      <w:r>
        <w:t>Indigenous Procurement Policy</w:t>
      </w:r>
      <w:bookmarkEnd w:id="122"/>
    </w:p>
    <w:p w14:paraId="3CE4CB00" w14:textId="6C00D405" w:rsidR="0072238D" w:rsidRDefault="007B407E" w:rsidP="0027538E">
      <w:pPr>
        <w:pStyle w:val="DefenceDefinition0"/>
      </w:pPr>
      <w:r w:rsidRPr="00D72D9B">
        <w:t>The Commonwealth's</w:t>
      </w:r>
      <w:r w:rsidRPr="00D72D9B">
        <w:rPr>
          <w:b/>
        </w:rPr>
        <w:t xml:space="preserve"> </w:t>
      </w:r>
      <w:r w:rsidRPr="00D72D9B">
        <w:t>Indigenous Procurement Policy</w:t>
      </w:r>
      <w:r w:rsidR="00883065" w:rsidRPr="00D72D9B">
        <w:rPr>
          <w:rStyle w:val="Hyperlink"/>
          <w:color w:val="auto"/>
        </w:rPr>
        <w:t>, as amended from time to time,</w:t>
      </w:r>
      <w:r w:rsidRPr="00D72D9B">
        <w:t xml:space="preserve"> </w:t>
      </w:r>
      <w:r w:rsidR="00B71976" w:rsidRPr="00D72D9B">
        <w:t xml:space="preserve">available </w:t>
      </w:r>
      <w:r w:rsidRPr="00D72D9B">
        <w:t>at</w:t>
      </w:r>
      <w:r w:rsidR="004E6024" w:rsidRPr="00D72D9B">
        <w:t xml:space="preserve"> </w:t>
      </w:r>
      <w:r w:rsidR="0027538E" w:rsidRPr="0027538E">
        <w:rPr>
          <w:rStyle w:val="Hyperlink"/>
          <w:color w:val="auto"/>
        </w:rPr>
        <w:t>https://www.niaa.gov.au/indigenous-affairs/economic-development/indigenous-procurement-policy-ipp</w:t>
      </w:r>
      <w:r w:rsidRPr="00D72D9B">
        <w:t>.</w:t>
      </w:r>
    </w:p>
    <w:p w14:paraId="009A65ED" w14:textId="420A94B6" w:rsidR="00DC3FDA" w:rsidRPr="00DC3FDA" w:rsidRDefault="00DC3FDA" w:rsidP="001E2E62">
      <w:pPr>
        <w:pStyle w:val="DefenceDefinition0"/>
      </w:pPr>
      <w:r>
        <w:rPr>
          <w:b/>
        </w:rPr>
        <w:t>Information Security Requirements</w:t>
      </w:r>
    </w:p>
    <w:p w14:paraId="25E19D5A" w14:textId="77777777" w:rsidR="00DC3FDA" w:rsidRDefault="00DC3FDA" w:rsidP="001E2E62">
      <w:pPr>
        <w:pStyle w:val="DefenceDefinition0"/>
      </w:pPr>
      <w:r>
        <w:t>Means the:</w:t>
      </w:r>
    </w:p>
    <w:p w14:paraId="208D125D" w14:textId="77777777" w:rsidR="00DC3FDA" w:rsidRPr="00DC3FDA" w:rsidRDefault="00DC3FDA" w:rsidP="00DC3FDA">
      <w:pPr>
        <w:pStyle w:val="DefenceDefinitionNum"/>
        <w:tabs>
          <w:tab w:val="clear" w:pos="964"/>
          <w:tab w:val="num" w:pos="0"/>
        </w:tabs>
      </w:pPr>
      <w:r w:rsidRPr="00DC3FDA">
        <w:t>Australian Government's Protective</w:t>
      </w:r>
      <w:r w:rsidRPr="00DC3FDA">
        <w:rPr>
          <w:b/>
        </w:rPr>
        <w:t xml:space="preserve"> </w:t>
      </w:r>
      <w:r w:rsidRPr="00DC3FDA">
        <w:t>Security</w:t>
      </w:r>
      <w:r w:rsidRPr="00DC3FDA">
        <w:rPr>
          <w:b/>
        </w:rPr>
        <w:t xml:space="preserve"> </w:t>
      </w:r>
      <w:r w:rsidRPr="00DC3FDA">
        <w:t>Policy Framework available at https://www.protectivesecurity.gov.au/;</w:t>
      </w:r>
    </w:p>
    <w:p w14:paraId="5F06446A" w14:textId="1FDE7FB6" w:rsidR="00DC3FDA" w:rsidRPr="005431B8" w:rsidRDefault="00DC3FDA" w:rsidP="00DC3FDA">
      <w:pPr>
        <w:pStyle w:val="DefenceDefinitionNum"/>
        <w:tabs>
          <w:tab w:val="clear" w:pos="964"/>
          <w:tab w:val="num" w:pos="0"/>
        </w:tabs>
      </w:pPr>
      <w:r w:rsidRPr="005431B8">
        <w:t xml:space="preserve">Australian Government's Information Security Manual </w:t>
      </w:r>
      <w:r w:rsidR="00783183" w:rsidRPr="00783183">
        <w:t>available at https://www.cyber.gov.au/ism</w:t>
      </w:r>
      <w:r w:rsidRPr="005431B8">
        <w:t xml:space="preserve">; and </w:t>
      </w:r>
    </w:p>
    <w:p w14:paraId="0E7B6D0E" w14:textId="6D329D6B" w:rsidR="00DC3FDA" w:rsidRPr="005431B8" w:rsidRDefault="00253322" w:rsidP="00DC3FDA">
      <w:pPr>
        <w:pStyle w:val="DefenceDefinitionNum"/>
        <w:tabs>
          <w:tab w:val="clear" w:pos="964"/>
          <w:tab w:val="num" w:pos="0"/>
        </w:tabs>
        <w:rPr>
          <w:b/>
        </w:rPr>
      </w:pPr>
      <w:r>
        <w:t>DSPF</w:t>
      </w:r>
      <w:r w:rsidR="00DC3FDA" w:rsidRPr="005431B8">
        <w:t xml:space="preserve">,  </w:t>
      </w:r>
    </w:p>
    <w:p w14:paraId="5DAFE3DA" w14:textId="537B688C" w:rsidR="00DC3FDA" w:rsidRPr="00DC3FDA" w:rsidRDefault="00DC3FDA" w:rsidP="00DC3FDA">
      <w:pPr>
        <w:pStyle w:val="DefenceDefinitionNum"/>
        <w:numPr>
          <w:ilvl w:val="0"/>
          <w:numId w:val="0"/>
        </w:numPr>
      </w:pPr>
      <w:r w:rsidRPr="005431B8">
        <w:t xml:space="preserve">each as amended </w:t>
      </w:r>
      <w:r w:rsidR="00253322">
        <w:t xml:space="preserve">or replaced </w:t>
      </w:r>
      <w:r w:rsidRPr="005431B8">
        <w:t>from time to time.</w:t>
      </w:r>
      <w:r>
        <w:t xml:space="preserve"> </w:t>
      </w:r>
    </w:p>
    <w:p w14:paraId="304C90F9" w14:textId="77777777" w:rsidR="0072238D" w:rsidRDefault="007B407E">
      <w:pPr>
        <w:pStyle w:val="DefenceBoldNormal"/>
      </w:pPr>
      <w:bookmarkStart w:id="123" w:name="InitialTargetDate"/>
      <w:r>
        <w:t>Initial Target Date</w:t>
      </w:r>
      <w:bookmarkEnd w:id="123"/>
    </w:p>
    <w:p w14:paraId="04626F5C" w14:textId="77777777" w:rsidR="0072238D" w:rsidRDefault="007B407E" w:rsidP="00F52F87">
      <w:pPr>
        <w:pStyle w:val="DefenceDefinition0"/>
        <w:numPr>
          <w:ilvl w:val="0"/>
          <w:numId w:val="22"/>
        </w:numPr>
      </w:pPr>
      <w:r>
        <w:t xml:space="preserve">The date, in respect of the </w:t>
      </w:r>
      <w:r w:rsidRPr="009535B1">
        <w:t>Works</w:t>
      </w:r>
      <w:r>
        <w:t xml:space="preserve"> or a </w:t>
      </w:r>
      <w:r w:rsidRPr="009535B1">
        <w:t>Stage</w:t>
      </w:r>
      <w:r>
        <w:t xml:space="preserve">, specified in the </w:t>
      </w:r>
      <w:r w:rsidRPr="009535B1">
        <w:t>Contract Particulars (Planning Phase)</w:t>
      </w:r>
      <w:r>
        <w:t>.</w:t>
      </w:r>
    </w:p>
    <w:p w14:paraId="4F56DA2A" w14:textId="77777777" w:rsidR="0072238D" w:rsidRDefault="007B407E">
      <w:pPr>
        <w:pStyle w:val="DefenceBoldNormal"/>
      </w:pPr>
      <w:bookmarkStart w:id="124" w:name="InsolvencyEvent"/>
      <w:r>
        <w:t>Insolvency Event</w:t>
      </w:r>
      <w:bookmarkEnd w:id="124"/>
    </w:p>
    <w:p w14:paraId="51FC4A82" w14:textId="77777777" w:rsidR="0072238D" w:rsidRDefault="007B407E" w:rsidP="00F52F87">
      <w:pPr>
        <w:pStyle w:val="DefenceDefinition0"/>
        <w:keepNext/>
        <w:numPr>
          <w:ilvl w:val="0"/>
          <w:numId w:val="22"/>
        </w:numPr>
      </w:pPr>
      <w:r>
        <w:t>Any one of the following:</w:t>
      </w:r>
    </w:p>
    <w:p w14:paraId="56C3417B" w14:textId="77777777" w:rsidR="0072238D" w:rsidRDefault="007B407E" w:rsidP="00F52F87">
      <w:pPr>
        <w:pStyle w:val="DefenceDefinitionNum"/>
        <w:numPr>
          <w:ilvl w:val="1"/>
          <w:numId w:val="29"/>
        </w:numPr>
      </w:pPr>
      <w:bookmarkStart w:id="125" w:name="_Ref476125644"/>
      <w:r>
        <w:t xml:space="preserve">the </w:t>
      </w:r>
      <w:r w:rsidRPr="009535B1">
        <w:t>Contractor</w:t>
      </w:r>
      <w:r>
        <w:t xml:space="preserve"> becomes, is declared to be, is taken under any applicable law (including the </w:t>
      </w:r>
      <w:r>
        <w:rPr>
          <w:i/>
        </w:rPr>
        <w:t xml:space="preserve">Corporations Act </w:t>
      </w:r>
      <w:r w:rsidRPr="001B7BB2">
        <w:rPr>
          <w:i/>
        </w:rPr>
        <w:t>2001</w:t>
      </w:r>
      <w:r>
        <w:t xml:space="preserve"> (</w:t>
      </w:r>
      <w:proofErr w:type="spellStart"/>
      <w:r>
        <w:t>Cth</w:t>
      </w:r>
      <w:proofErr w:type="spellEnd"/>
      <w:r>
        <w:t xml:space="preserve">)) to be, admits to or informs the </w:t>
      </w:r>
      <w:r w:rsidRPr="009535B1">
        <w:t>Commonwealth</w:t>
      </w:r>
      <w:r>
        <w:t xml:space="preserve"> in writing or its creditors generally that the </w:t>
      </w:r>
      <w:r w:rsidRPr="009535B1">
        <w:t>Contractor</w:t>
      </w:r>
      <w:r>
        <w:t xml:space="preserve"> is insolvent, an insolvent under administration, bankrupt, unable to pay its debts or is unable to proceed with the </w:t>
      </w:r>
      <w:r w:rsidRPr="009535B1">
        <w:t>Contract</w:t>
      </w:r>
      <w:r>
        <w:t xml:space="preserve"> for financial reasons;</w:t>
      </w:r>
      <w:bookmarkEnd w:id="125"/>
    </w:p>
    <w:p w14:paraId="1BB3E6E0" w14:textId="77777777" w:rsidR="0072238D" w:rsidRDefault="007B407E" w:rsidP="00F52F87">
      <w:pPr>
        <w:pStyle w:val="DefenceDefinitionNum"/>
        <w:numPr>
          <w:ilvl w:val="1"/>
          <w:numId w:val="29"/>
        </w:numPr>
      </w:pPr>
      <w:r>
        <w:t xml:space="preserve">execution is levied against the </w:t>
      </w:r>
      <w:r w:rsidRPr="009535B1">
        <w:t>Contractor</w:t>
      </w:r>
      <w:r>
        <w:t xml:space="preserve"> by a creditor;</w:t>
      </w:r>
    </w:p>
    <w:p w14:paraId="5FACD506" w14:textId="77777777" w:rsidR="0072238D" w:rsidRDefault="007B407E" w:rsidP="00F52F87">
      <w:pPr>
        <w:pStyle w:val="DefenceDefinitionNum"/>
        <w:numPr>
          <w:ilvl w:val="1"/>
          <w:numId w:val="29"/>
        </w:numPr>
      </w:pPr>
      <w:r>
        <w:t xml:space="preserve">a garnishee order, </w:t>
      </w:r>
      <w:proofErr w:type="spellStart"/>
      <w:r>
        <w:t>mareva</w:t>
      </w:r>
      <w:proofErr w:type="spellEnd"/>
      <w:r>
        <w:t xml:space="preserve"> injunction or similar order, attachment, distress or other process is made, levied or issued against or in relation to any asset of the </w:t>
      </w:r>
      <w:r w:rsidRPr="009535B1">
        <w:t>Contractor</w:t>
      </w:r>
      <w:r>
        <w:t>;</w:t>
      </w:r>
    </w:p>
    <w:p w14:paraId="0475231F" w14:textId="77777777" w:rsidR="0072238D" w:rsidRDefault="007B407E" w:rsidP="00F52F87">
      <w:pPr>
        <w:pStyle w:val="DefenceDefinitionNum"/>
        <w:keepNext/>
        <w:numPr>
          <w:ilvl w:val="1"/>
          <w:numId w:val="29"/>
        </w:numPr>
      </w:pPr>
      <w:r>
        <w:t xml:space="preserve">where the </w:t>
      </w:r>
      <w:r w:rsidRPr="009535B1">
        <w:t>Contractor</w:t>
      </w:r>
      <w:r>
        <w:t xml:space="preserve"> is an individual person or a partnership including an individual person, the </w:t>
      </w:r>
      <w:r w:rsidRPr="009535B1">
        <w:t>Contractor</w:t>
      </w:r>
      <w:r>
        <w:t>:</w:t>
      </w:r>
    </w:p>
    <w:p w14:paraId="1CD10ADF" w14:textId="77777777" w:rsidR="0072238D" w:rsidRDefault="007B407E" w:rsidP="00F52F87">
      <w:pPr>
        <w:pStyle w:val="DefenceDefinitionNum2"/>
        <w:numPr>
          <w:ilvl w:val="2"/>
          <w:numId w:val="22"/>
        </w:numPr>
        <w:tabs>
          <w:tab w:val="clear" w:pos="1928"/>
          <w:tab w:val="num" w:pos="964"/>
        </w:tabs>
      </w:pPr>
      <w:r>
        <w:t>commits an act of bankruptcy;</w:t>
      </w:r>
    </w:p>
    <w:p w14:paraId="1A9ABFBE" w14:textId="77777777" w:rsidR="0072238D" w:rsidRDefault="007B407E" w:rsidP="00F52F87">
      <w:pPr>
        <w:pStyle w:val="DefenceDefinitionNum2"/>
        <w:numPr>
          <w:ilvl w:val="2"/>
          <w:numId w:val="22"/>
        </w:numPr>
        <w:tabs>
          <w:tab w:val="clear" w:pos="1928"/>
          <w:tab w:val="num" w:pos="964"/>
        </w:tabs>
      </w:pPr>
      <w:r>
        <w:t>has a bankruptcy petition presented against him or her or presents his or her own petition;</w:t>
      </w:r>
    </w:p>
    <w:p w14:paraId="3DBA8E60" w14:textId="77777777" w:rsidR="0072238D" w:rsidRDefault="007B407E" w:rsidP="00F52F87">
      <w:pPr>
        <w:pStyle w:val="DefenceDefinitionNum2"/>
        <w:numPr>
          <w:ilvl w:val="2"/>
          <w:numId w:val="22"/>
        </w:numPr>
        <w:tabs>
          <w:tab w:val="clear" w:pos="1928"/>
          <w:tab w:val="num" w:pos="964"/>
        </w:tabs>
      </w:pPr>
      <w:r>
        <w:t>is made bankrupt; or</w:t>
      </w:r>
    </w:p>
    <w:p w14:paraId="38F4D51D" w14:textId="77777777" w:rsidR="0072238D" w:rsidRDefault="007B407E" w:rsidP="00F52F87">
      <w:pPr>
        <w:pStyle w:val="DefenceDefinitionNum2"/>
        <w:keepNext/>
        <w:numPr>
          <w:ilvl w:val="2"/>
          <w:numId w:val="22"/>
        </w:numPr>
        <w:tabs>
          <w:tab w:val="clear" w:pos="1928"/>
          <w:tab w:val="num" w:pos="964"/>
        </w:tabs>
      </w:pPr>
      <w:r>
        <w:lastRenderedPageBreak/>
        <w:t>applies for, agrees to, enters into, calls a meeting for the consideration of, executes or is the subject of an order or declaration in respect of:</w:t>
      </w:r>
    </w:p>
    <w:p w14:paraId="23A08404" w14:textId="77777777" w:rsidR="0072238D" w:rsidRDefault="007B407E" w:rsidP="00F52F87">
      <w:pPr>
        <w:pStyle w:val="DefenceDefinitionNum3"/>
        <w:numPr>
          <w:ilvl w:val="3"/>
          <w:numId w:val="22"/>
        </w:numPr>
        <w:tabs>
          <w:tab w:val="clear" w:pos="2892"/>
          <w:tab w:val="num" w:pos="1928"/>
        </w:tabs>
      </w:pPr>
      <w:r>
        <w:t>a moratorium of any debts; or</w:t>
      </w:r>
    </w:p>
    <w:p w14:paraId="5FF5560F" w14:textId="77777777" w:rsidR="0072238D" w:rsidRDefault="007B407E" w:rsidP="00F52F87">
      <w:pPr>
        <w:pStyle w:val="DefenceDefinitionNum3"/>
        <w:numPr>
          <w:ilvl w:val="3"/>
          <w:numId w:val="22"/>
        </w:numPr>
        <w:tabs>
          <w:tab w:val="clear" w:pos="2892"/>
          <w:tab w:val="num" w:pos="1928"/>
        </w:tabs>
      </w:pPr>
      <w:r>
        <w:t>a personal insolvency agreement or any other assignment, composition or arrangement (formal or informal) with creditors,</w:t>
      </w:r>
    </w:p>
    <w:p w14:paraId="61F357A9" w14:textId="77777777" w:rsidR="0072238D" w:rsidRDefault="007B407E">
      <w:pPr>
        <w:pStyle w:val="DefenceIndent2"/>
      </w:pPr>
      <w:r>
        <w:t xml:space="preserve">by which his or her assets are subjected conditionally or unconditionally to the control of a creditor or trustee; </w:t>
      </w:r>
    </w:p>
    <w:p w14:paraId="4F76E2E8" w14:textId="77777777" w:rsidR="0072238D" w:rsidRDefault="007B407E" w:rsidP="00F52F87">
      <w:pPr>
        <w:pStyle w:val="DefenceDefinitionNum"/>
        <w:keepNext/>
        <w:numPr>
          <w:ilvl w:val="1"/>
          <w:numId w:val="29"/>
        </w:numPr>
      </w:pPr>
      <w:r>
        <w:t xml:space="preserve">where the </w:t>
      </w:r>
      <w:r w:rsidRPr="009535B1">
        <w:t>Contractor</w:t>
      </w:r>
      <w:r>
        <w:t xml:space="preserve"> is a corporation, any one of the following:</w:t>
      </w:r>
    </w:p>
    <w:p w14:paraId="1EEBC96E" w14:textId="77777777" w:rsidR="0072238D" w:rsidRDefault="007B407E" w:rsidP="00946177">
      <w:pPr>
        <w:pStyle w:val="DefenceDefinitionNum2"/>
        <w:numPr>
          <w:ilvl w:val="2"/>
          <w:numId w:val="44"/>
        </w:numPr>
        <w:tabs>
          <w:tab w:val="clear" w:pos="1928"/>
          <w:tab w:val="num" w:pos="964"/>
        </w:tabs>
      </w:pPr>
      <w:r>
        <w:t>notice is given of a meeting of creditors with a view to the corporation entering into a deed of company arrangement;</w:t>
      </w:r>
    </w:p>
    <w:p w14:paraId="569B510F" w14:textId="77777777" w:rsidR="0072238D" w:rsidRDefault="007B407E" w:rsidP="00F52F87">
      <w:pPr>
        <w:pStyle w:val="DefenceDefinitionNum2"/>
        <w:numPr>
          <w:ilvl w:val="2"/>
          <w:numId w:val="22"/>
        </w:numPr>
        <w:tabs>
          <w:tab w:val="clear" w:pos="1928"/>
          <w:tab w:val="num" w:pos="964"/>
        </w:tabs>
      </w:pPr>
      <w:r>
        <w:t>a liquidator or provisional liquidator is appointed in respect of a corporation;</w:t>
      </w:r>
    </w:p>
    <w:p w14:paraId="1F818CF6" w14:textId="77777777" w:rsidR="0072238D" w:rsidRDefault="007B407E" w:rsidP="00F52F87">
      <w:pPr>
        <w:pStyle w:val="DefenceDefinitionNum2"/>
        <w:numPr>
          <w:ilvl w:val="2"/>
          <w:numId w:val="22"/>
        </w:numPr>
        <w:tabs>
          <w:tab w:val="clear" w:pos="1928"/>
          <w:tab w:val="num" w:pos="964"/>
        </w:tabs>
      </w:pPr>
      <w:r>
        <w:t>the corporation entering a deed of company arrangement with creditors;</w:t>
      </w:r>
    </w:p>
    <w:p w14:paraId="48096B0B" w14:textId="1BAE1BA5" w:rsidR="0072238D" w:rsidRDefault="007B407E" w:rsidP="00F52F87">
      <w:pPr>
        <w:pStyle w:val="DefenceDefinitionNum2"/>
        <w:numPr>
          <w:ilvl w:val="2"/>
          <w:numId w:val="22"/>
        </w:numPr>
        <w:tabs>
          <w:tab w:val="clear" w:pos="1928"/>
          <w:tab w:val="num" w:pos="964"/>
        </w:tabs>
      </w:pPr>
      <w:r>
        <w:t>a controller,</w:t>
      </w:r>
      <w:r w:rsidR="00B8034B">
        <w:t xml:space="preserve"> restructuring practitioner,</w:t>
      </w:r>
      <w:r>
        <w:t xml:space="preserve"> administrator, receiver, receiver and manager, provisional liquidator or liquidator </w:t>
      </w:r>
      <w:r w:rsidR="00B8034B">
        <w:t xml:space="preserve">(each as defined in section 9 of the </w:t>
      </w:r>
      <w:r w:rsidR="00B8034B">
        <w:rPr>
          <w:i/>
        </w:rPr>
        <w:t xml:space="preserve">Corporations Act </w:t>
      </w:r>
      <w:r w:rsidR="00B8034B" w:rsidRPr="001B7BB2">
        <w:rPr>
          <w:i/>
        </w:rPr>
        <w:t>2001</w:t>
      </w:r>
      <w:r w:rsidR="00B8034B">
        <w:t xml:space="preserve"> (</w:t>
      </w:r>
      <w:proofErr w:type="spellStart"/>
      <w:r w:rsidR="00B8034B">
        <w:t>Cth</w:t>
      </w:r>
      <w:proofErr w:type="spellEnd"/>
      <w:r w:rsidR="00B8034B">
        <w:t xml:space="preserve">)) </w:t>
      </w:r>
      <w:r>
        <w:t xml:space="preserve">is appointed to the corporation; </w:t>
      </w:r>
    </w:p>
    <w:p w14:paraId="2C5C6F3F" w14:textId="77777777" w:rsidR="0072238D" w:rsidRDefault="007B407E" w:rsidP="00F52F87">
      <w:pPr>
        <w:pStyle w:val="DefenceDefinitionNum2"/>
        <w:numPr>
          <w:ilvl w:val="2"/>
          <w:numId w:val="22"/>
        </w:numPr>
        <w:tabs>
          <w:tab w:val="clear" w:pos="1928"/>
          <w:tab w:val="num" w:pos="964"/>
        </w:tabs>
      </w:pPr>
      <w:r>
        <w:t>an application is made to a court for the winding up of the corporation and not stayed within 14 days;</w:t>
      </w:r>
    </w:p>
    <w:p w14:paraId="71248D17" w14:textId="77777777" w:rsidR="0072238D" w:rsidRDefault="007B407E" w:rsidP="00F52F87">
      <w:pPr>
        <w:pStyle w:val="DefenceDefinitionNum2"/>
        <w:numPr>
          <w:ilvl w:val="2"/>
          <w:numId w:val="22"/>
        </w:numPr>
        <w:tabs>
          <w:tab w:val="clear" w:pos="1928"/>
          <w:tab w:val="num" w:pos="964"/>
        </w:tabs>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w:t>
      </w:r>
      <w:r w:rsidRPr="009535B1">
        <w:t>Commonwealth</w:t>
      </w:r>
      <w:r>
        <w:t xml:space="preserve"> under a solvent scheme of arrangement pursuant to Part 5.1 of the </w:t>
      </w:r>
      <w:r>
        <w:rPr>
          <w:i/>
        </w:rPr>
        <w:t xml:space="preserve">Corporations Act </w:t>
      </w:r>
      <w:r w:rsidRPr="001B7BB2">
        <w:rPr>
          <w:i/>
        </w:rPr>
        <w:t>2001</w:t>
      </w:r>
      <w:r>
        <w:t xml:space="preserve"> (</w:t>
      </w:r>
      <w:proofErr w:type="spellStart"/>
      <w:r>
        <w:t>Cth</w:t>
      </w:r>
      <w:proofErr w:type="spellEnd"/>
      <w:r>
        <w:t>);</w:t>
      </w:r>
    </w:p>
    <w:p w14:paraId="224596F4" w14:textId="77777777" w:rsidR="0072238D" w:rsidRDefault="007B407E" w:rsidP="00F52F87">
      <w:pPr>
        <w:pStyle w:val="DefenceDefinitionNum2"/>
        <w:numPr>
          <w:ilvl w:val="2"/>
          <w:numId w:val="22"/>
        </w:numPr>
        <w:tabs>
          <w:tab w:val="clear" w:pos="1928"/>
          <w:tab w:val="num" w:pos="964"/>
        </w:tabs>
      </w:pPr>
      <w:r>
        <w:t>a winding up order or deregistration order is made in respect of the corporation;</w:t>
      </w:r>
    </w:p>
    <w:p w14:paraId="62BCE22F" w14:textId="77777777" w:rsidR="0072238D" w:rsidRDefault="007B407E" w:rsidP="00F52F87">
      <w:pPr>
        <w:pStyle w:val="DefenceDefinitionNum2"/>
        <w:numPr>
          <w:ilvl w:val="2"/>
          <w:numId w:val="22"/>
        </w:numPr>
        <w:tabs>
          <w:tab w:val="clear" w:pos="1928"/>
          <w:tab w:val="num" w:pos="964"/>
        </w:tabs>
      </w:pPr>
      <w:r>
        <w:t xml:space="preserve">the corporation resolves by special resolution that it be wound up voluntarily (other than for a members' voluntary winding-up); </w:t>
      </w:r>
    </w:p>
    <w:p w14:paraId="033E1339" w14:textId="1195C9D9" w:rsidR="0072238D" w:rsidRDefault="007B407E" w:rsidP="00F52F87">
      <w:pPr>
        <w:pStyle w:val="DefenceDefinitionNum2"/>
        <w:numPr>
          <w:ilvl w:val="2"/>
          <w:numId w:val="22"/>
        </w:numPr>
        <w:tabs>
          <w:tab w:val="clear" w:pos="1928"/>
          <w:tab w:val="num" w:pos="964"/>
        </w:tabs>
      </w:pPr>
      <w:r>
        <w:t xml:space="preserve">as a result of the operation of section 459F(1) of the </w:t>
      </w:r>
      <w:r>
        <w:rPr>
          <w:i/>
        </w:rPr>
        <w:t xml:space="preserve">Corporations Act </w:t>
      </w:r>
      <w:r w:rsidRPr="00966B39">
        <w:rPr>
          <w:i/>
        </w:rPr>
        <w:t>2001</w:t>
      </w:r>
      <w:r>
        <w:t xml:space="preserve"> (</w:t>
      </w:r>
      <w:proofErr w:type="spellStart"/>
      <w:r>
        <w:t>Cth</w:t>
      </w:r>
      <w:proofErr w:type="spellEnd"/>
      <w:r>
        <w:t xml:space="preserve">), the corporation is taken to have failed to comply with a statutory demand (as defined in the </w:t>
      </w:r>
      <w:r>
        <w:rPr>
          <w:i/>
        </w:rPr>
        <w:t xml:space="preserve">Corporations Act </w:t>
      </w:r>
      <w:r w:rsidRPr="001B7BB2">
        <w:rPr>
          <w:i/>
        </w:rPr>
        <w:t>2001</w:t>
      </w:r>
      <w:r>
        <w:t xml:space="preserve"> (</w:t>
      </w:r>
      <w:proofErr w:type="spellStart"/>
      <w:r>
        <w:t>Cth</w:t>
      </w:r>
      <w:proofErr w:type="spellEnd"/>
      <w:r>
        <w:t>));</w:t>
      </w:r>
      <w:r w:rsidR="00AF29E9">
        <w:t xml:space="preserve"> </w:t>
      </w:r>
      <w:r>
        <w:t>or</w:t>
      </w:r>
    </w:p>
    <w:p w14:paraId="7F7425A1" w14:textId="77777777" w:rsidR="0072238D" w:rsidRDefault="007B407E" w:rsidP="00F52F87">
      <w:pPr>
        <w:pStyle w:val="DefenceDefinitionNum2"/>
        <w:numPr>
          <w:ilvl w:val="2"/>
          <w:numId w:val="22"/>
        </w:numPr>
        <w:tabs>
          <w:tab w:val="clear" w:pos="1928"/>
          <w:tab w:val="num" w:pos="964"/>
        </w:tabs>
      </w:pPr>
      <w:r>
        <w:t>a mortgagee of any property of the corporation takes possession of that property;</w:t>
      </w:r>
    </w:p>
    <w:p w14:paraId="25D48CF9" w14:textId="77777777" w:rsidR="0072238D" w:rsidRDefault="007B407E" w:rsidP="00F52F87">
      <w:pPr>
        <w:pStyle w:val="DefenceDefinitionNum"/>
        <w:numPr>
          <w:ilvl w:val="1"/>
          <w:numId w:val="29"/>
        </w:numPr>
      </w:pPr>
      <w:bookmarkStart w:id="126" w:name="_Ref476125654"/>
      <w:r>
        <w:t xml:space="preserve">the Commissioner of Taxation issues a notice to any creditor of a person under the </w:t>
      </w:r>
      <w:r>
        <w:rPr>
          <w:i/>
        </w:rPr>
        <w:t xml:space="preserve">Taxation Administration Act </w:t>
      </w:r>
      <w:r w:rsidRPr="001B7BB2">
        <w:rPr>
          <w:i/>
        </w:rPr>
        <w:t>1953</w:t>
      </w:r>
      <w:r>
        <w:t xml:space="preserve"> (</w:t>
      </w:r>
      <w:proofErr w:type="spellStart"/>
      <w:r>
        <w:t>Cth</w:t>
      </w:r>
      <w:proofErr w:type="spellEnd"/>
      <w:r>
        <w:t>)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126"/>
    </w:p>
    <w:p w14:paraId="66310432" w14:textId="2E6FAB8E" w:rsidR="0072238D" w:rsidRDefault="007B407E" w:rsidP="00F52F87">
      <w:pPr>
        <w:pStyle w:val="DefenceDefinitionNum"/>
        <w:numPr>
          <w:ilvl w:val="1"/>
          <w:numId w:val="29"/>
        </w:numPr>
      </w:pPr>
      <w:r>
        <w:t xml:space="preserve">anything analogous to anything referred to in paragraphs </w:t>
      </w:r>
      <w:r>
        <w:fldChar w:fldCharType="begin"/>
      </w:r>
      <w:r>
        <w:instrText xml:space="preserve"> REF _Ref476125644 \n \h </w:instrText>
      </w:r>
      <w:r>
        <w:fldChar w:fldCharType="separate"/>
      </w:r>
      <w:r w:rsidR="00A95C21">
        <w:t>(a)</w:t>
      </w:r>
      <w:r>
        <w:fldChar w:fldCharType="end"/>
      </w:r>
      <w:r>
        <w:t xml:space="preserve"> to </w:t>
      </w:r>
      <w:r>
        <w:fldChar w:fldCharType="begin"/>
      </w:r>
      <w:r>
        <w:instrText xml:space="preserve"> REF _Ref476125654 \n \h </w:instrText>
      </w:r>
      <w:r>
        <w:fldChar w:fldCharType="separate"/>
      </w:r>
      <w:r w:rsidR="00A95C21">
        <w:t>(f)</w:t>
      </w:r>
      <w:r>
        <w:fldChar w:fldCharType="end"/>
      </w:r>
      <w:r>
        <w:t xml:space="preserve"> or which has a substantially similar effect, occurs with respect to a person or corporation under any law of any jurisdiction.</w:t>
      </w:r>
    </w:p>
    <w:p w14:paraId="017AE6E8" w14:textId="77777777" w:rsidR="0072238D" w:rsidRDefault="007B407E" w:rsidP="00A95C21">
      <w:pPr>
        <w:pStyle w:val="DefenceBoldNormal"/>
        <w:keepNext w:val="0"/>
      </w:pPr>
      <w:bookmarkStart w:id="127" w:name="IntellectualPropertyRights"/>
      <w:r>
        <w:t>Intellectual Property Rights</w:t>
      </w:r>
      <w:bookmarkEnd w:id="127"/>
    </w:p>
    <w:p w14:paraId="62F9059B" w14:textId="77777777" w:rsidR="0072238D" w:rsidRDefault="007B407E" w:rsidP="00A95C21">
      <w:pPr>
        <w:pStyle w:val="DefenceDefinition0"/>
        <w:numPr>
          <w:ilvl w:val="0"/>
          <w:numId w:val="22"/>
        </w:numPr>
      </w:pPr>
      <w:r>
        <w:t xml:space="preserve">All statutory and other proprietary rights in respect of inventions, innovations, patents, utility models, designs, circuit layouts, mask rights, copyrights (including future copyrights), confidential information, trade secrets, know-how, </w:t>
      </w:r>
      <w:proofErr w:type="spellStart"/>
      <w:r>
        <w:t>trade marks</w:t>
      </w:r>
      <w:proofErr w:type="spellEnd"/>
      <w:r>
        <w:t xml:space="preserve"> and all other rights in respect of intellectual property as defined in Article 2 of the Convention establishing the World Intellectual Property Organisation of July 1967.</w:t>
      </w:r>
      <w:r w:rsidR="000532CD">
        <w:t xml:space="preserve"> </w:t>
      </w:r>
    </w:p>
    <w:p w14:paraId="23741DE7" w14:textId="77777777" w:rsidR="00B35CC5" w:rsidRPr="00B35CC5" w:rsidRDefault="00B35CC5" w:rsidP="00A95C21">
      <w:pPr>
        <w:pStyle w:val="DefenceDefinition0"/>
        <w:keepNext/>
        <w:keepLines/>
        <w:rPr>
          <w:b/>
        </w:rPr>
      </w:pPr>
      <w:bookmarkStart w:id="128" w:name="ITEquipment"/>
      <w:r w:rsidRPr="00B35CC5">
        <w:rPr>
          <w:b/>
        </w:rPr>
        <w:lastRenderedPageBreak/>
        <w:t>IPP Contractor Portal</w:t>
      </w:r>
    </w:p>
    <w:p w14:paraId="38ABEF13" w14:textId="77777777" w:rsidR="00B35CC5" w:rsidRDefault="00B35CC5" w:rsidP="00A95C21">
      <w:pPr>
        <w:pStyle w:val="DefenceDefinition0"/>
        <w:keepNext/>
        <w:keepLines/>
      </w:pPr>
      <w:r>
        <w:t xml:space="preserve">The online portal where contractors report on their progress against their mandatory minimum requirements under the Indigenous Procurement Policy. </w:t>
      </w:r>
    </w:p>
    <w:p w14:paraId="0658F569" w14:textId="7D43161C" w:rsidR="0072238D" w:rsidRDefault="007B407E">
      <w:pPr>
        <w:pStyle w:val="DefenceBoldNormal"/>
      </w:pPr>
      <w:r>
        <w:t>IT Equipment</w:t>
      </w:r>
      <w:bookmarkEnd w:id="128"/>
    </w:p>
    <w:p w14:paraId="1DCB83E1" w14:textId="77777777" w:rsidR="0072238D" w:rsidRDefault="007B407E" w:rsidP="00F52F87">
      <w:pPr>
        <w:pStyle w:val="DefenceDefinition0"/>
        <w:keepNext/>
        <w:numPr>
          <w:ilvl w:val="0"/>
          <w:numId w:val="22"/>
        </w:numPr>
      </w:pPr>
      <w:r>
        <w:t xml:space="preserve">Any software, hardware or telecommunications equipment: </w:t>
      </w:r>
    </w:p>
    <w:p w14:paraId="238F1433" w14:textId="77777777" w:rsidR="0072238D" w:rsidRDefault="007B407E" w:rsidP="004C787E">
      <w:pPr>
        <w:pStyle w:val="DefenceDefinitionNum"/>
        <w:numPr>
          <w:ilvl w:val="1"/>
          <w:numId w:val="2"/>
        </w:numPr>
        <w:tabs>
          <w:tab w:val="clear" w:pos="964"/>
          <w:tab w:val="num" w:pos="0"/>
        </w:tabs>
      </w:pPr>
      <w:r>
        <w:t>produced; or</w:t>
      </w:r>
    </w:p>
    <w:p w14:paraId="4306AA9D" w14:textId="77777777" w:rsidR="0072238D" w:rsidRDefault="007B407E" w:rsidP="004C787E">
      <w:pPr>
        <w:pStyle w:val="DefenceDefinitionNum"/>
        <w:numPr>
          <w:ilvl w:val="1"/>
          <w:numId w:val="2"/>
        </w:numPr>
        <w:tabs>
          <w:tab w:val="clear" w:pos="964"/>
          <w:tab w:val="num" w:pos="0"/>
        </w:tabs>
      </w:pPr>
      <w:r>
        <w:t xml:space="preserve">provided, or required to be provided, to the </w:t>
      </w:r>
      <w:r w:rsidRPr="009535B1">
        <w:t>Commonwealth</w:t>
      </w:r>
      <w:r>
        <w:t xml:space="preserve"> or the </w:t>
      </w:r>
      <w:r w:rsidRPr="009535B1">
        <w:t>Contract Administrator</w:t>
      </w:r>
      <w:r>
        <w:t>,</w:t>
      </w:r>
    </w:p>
    <w:p w14:paraId="71CC2AD0" w14:textId="4A12022F" w:rsidR="0072238D" w:rsidRDefault="007B407E">
      <w:pPr>
        <w:pStyle w:val="DefenceNormal"/>
      </w:pPr>
      <w:r>
        <w:t xml:space="preserve">under, for the purpose of, arising out of or in connection with the </w:t>
      </w:r>
      <w:r w:rsidRPr="009535B1">
        <w:t>Contract</w:t>
      </w:r>
      <w:r>
        <w:t xml:space="preserve">, the </w:t>
      </w:r>
      <w:r w:rsidRPr="009535B1">
        <w:t>Contractor's Activities</w:t>
      </w:r>
      <w:r>
        <w:t xml:space="preserve"> or the </w:t>
      </w:r>
      <w:r w:rsidRPr="009535B1">
        <w:t>Works</w:t>
      </w:r>
      <w:r>
        <w:t xml:space="preserve"> by, for or on behalf of the </w:t>
      </w:r>
      <w:r w:rsidRPr="009535B1">
        <w:t>Contractor</w:t>
      </w:r>
      <w:r>
        <w:t>.</w:t>
      </w:r>
    </w:p>
    <w:p w14:paraId="6B8394EE" w14:textId="77777777" w:rsidR="00CE34FA" w:rsidRPr="00DD0A33" w:rsidRDefault="00CE34FA" w:rsidP="00CE34FA">
      <w:pPr>
        <w:pStyle w:val="DefenceDefinition0"/>
        <w:rPr>
          <w:b/>
          <w:bCs/>
        </w:rPr>
      </w:pPr>
      <w:bookmarkStart w:id="129" w:name="LocalIndustryCapabilityPlan"/>
      <w:r w:rsidRPr="00DD0A33">
        <w:rPr>
          <w:b/>
          <w:bCs/>
        </w:rPr>
        <w:t>Labour Hours</w:t>
      </w:r>
    </w:p>
    <w:p w14:paraId="31F56BBE" w14:textId="06881003" w:rsidR="00CE34FA" w:rsidRDefault="00CE34FA" w:rsidP="00CE34FA">
      <w:pPr>
        <w:pStyle w:val="DefenceDefinition0"/>
      </w:pPr>
      <w:r>
        <w:t xml:space="preserve">The number of hours a </w:t>
      </w:r>
      <w:r w:rsidR="000716A0">
        <w:t xml:space="preserve">Skills Guarantee </w:t>
      </w:r>
      <w:r>
        <w:t xml:space="preserve">Worker worked on the Contractor's Activities or the Works, which may include: </w:t>
      </w:r>
    </w:p>
    <w:p w14:paraId="2F33267A" w14:textId="77777777" w:rsidR="00CE34FA" w:rsidRDefault="00CE34FA" w:rsidP="00CE34FA">
      <w:pPr>
        <w:pStyle w:val="DefenceDefinitionNum"/>
      </w:pPr>
      <w:r>
        <w:t xml:space="preserve">hours worked on-Site; </w:t>
      </w:r>
    </w:p>
    <w:p w14:paraId="5857D09D" w14:textId="77777777" w:rsidR="00CE34FA" w:rsidRDefault="00CE34FA" w:rsidP="00CE34FA">
      <w:pPr>
        <w:pStyle w:val="DefenceDefinitionNum"/>
      </w:pPr>
      <w:r>
        <w:t xml:space="preserve">hours worked off-Site that deliver inputs to the Contractors Activities or the Works; and </w:t>
      </w:r>
    </w:p>
    <w:p w14:paraId="3BEAFD03" w14:textId="77777777" w:rsidR="00CE34FA" w:rsidRDefault="00CE34FA" w:rsidP="00CE34FA">
      <w:pPr>
        <w:pStyle w:val="DefenceDefinitionNum"/>
      </w:pPr>
      <w:r>
        <w:t xml:space="preserve">formal off-Site training and education, </w:t>
      </w:r>
    </w:p>
    <w:p w14:paraId="4A81974F" w14:textId="3829C49A" w:rsidR="00CE34FA" w:rsidRDefault="00CE34FA" w:rsidP="005648A9">
      <w:pPr>
        <w:pStyle w:val="DefenceDefinition0"/>
      </w:pPr>
      <w:r>
        <w:t>provided that in circumstances where off-Site hours are to be split between multiple projects, the sum of the reported hours must not be greater than the total hours the person worked off-Site.</w:t>
      </w:r>
    </w:p>
    <w:p w14:paraId="26A21F78" w14:textId="0CC707C4" w:rsidR="0072238D" w:rsidRPr="001760B0" w:rsidRDefault="007B407E" w:rsidP="005648A9">
      <w:pPr>
        <w:pStyle w:val="DefenceBoldNormal"/>
      </w:pPr>
      <w:r w:rsidRPr="001760B0">
        <w:t>Local Industry Capability Plan</w:t>
      </w:r>
      <w:bookmarkEnd w:id="129"/>
    </w:p>
    <w:p w14:paraId="349E14D6" w14:textId="01A07AEE" w:rsidR="0072238D" w:rsidRDefault="007B407E" w:rsidP="004E6024">
      <w:pPr>
        <w:pStyle w:val="DefenceDefinition0"/>
      </w:pPr>
      <w:r>
        <w:t xml:space="preserve">The plan prepared by the Contractor and finalised under clause </w:t>
      </w:r>
      <w:r w:rsidR="006C5742">
        <w:fldChar w:fldCharType="begin"/>
      </w:r>
      <w:r w:rsidR="006C5742">
        <w:instrText xml:space="preserve"> REF _Ref40091375 \w \h </w:instrText>
      </w:r>
      <w:r w:rsidR="006C5742">
        <w:fldChar w:fldCharType="separate"/>
      </w:r>
      <w:r w:rsidR="00A95C21">
        <w:t>9.2</w:t>
      </w:r>
      <w:r w:rsidR="006C5742">
        <w:fldChar w:fldCharType="end"/>
      </w:r>
      <w:r>
        <w:t xml:space="preserve">, which must be based on the draft </w:t>
      </w:r>
      <w:r w:rsidRPr="009535B1">
        <w:t>Local Industry Capability Plan</w:t>
      </w:r>
      <w:r>
        <w:t xml:space="preserve"> prepared by the Contractor and </w:t>
      </w:r>
      <w:r w:rsidR="000A2C27">
        <w:t xml:space="preserve">lodged </w:t>
      </w:r>
      <w:r>
        <w:t xml:space="preserve">as part of its tender for the Works. </w:t>
      </w:r>
    </w:p>
    <w:p w14:paraId="2F923234" w14:textId="77777777" w:rsidR="0072238D" w:rsidRDefault="007B407E">
      <w:pPr>
        <w:pStyle w:val="DefenceBoldNormal"/>
      </w:pPr>
      <w:bookmarkStart w:id="130" w:name="LongServiceLeaveLegislation"/>
      <w:r>
        <w:t>Long Service Leave Legislation</w:t>
      </w:r>
      <w:bookmarkEnd w:id="130"/>
    </w:p>
    <w:p w14:paraId="169CD447" w14:textId="77777777" w:rsidR="0072238D" w:rsidRDefault="007B407E" w:rsidP="00F52F87">
      <w:pPr>
        <w:pStyle w:val="DefenceDefinition0"/>
        <w:keepNext/>
        <w:numPr>
          <w:ilvl w:val="0"/>
          <w:numId w:val="22"/>
        </w:numPr>
      </w:pPr>
      <w:r>
        <w:t>Means:</w:t>
      </w:r>
    </w:p>
    <w:p w14:paraId="1988640A" w14:textId="77777777" w:rsidR="0072238D" w:rsidRDefault="007B407E" w:rsidP="00F52F87">
      <w:pPr>
        <w:pStyle w:val="DefenceDefinitionNum"/>
        <w:numPr>
          <w:ilvl w:val="1"/>
          <w:numId w:val="30"/>
        </w:numPr>
      </w:pPr>
      <w:r>
        <w:rPr>
          <w:i/>
        </w:rPr>
        <w:t xml:space="preserve">Long Service Leave (Portable Schemes) Act </w:t>
      </w:r>
      <w:r w:rsidRPr="001B7BB2">
        <w:rPr>
          <w:i/>
        </w:rPr>
        <w:t>2009</w:t>
      </w:r>
      <w:r>
        <w:t xml:space="preserve"> (ACT);</w:t>
      </w:r>
    </w:p>
    <w:p w14:paraId="2072889C" w14:textId="77777777" w:rsidR="0072238D" w:rsidRDefault="007B407E" w:rsidP="00F52F87">
      <w:pPr>
        <w:pStyle w:val="DefenceDefinitionNum"/>
        <w:numPr>
          <w:ilvl w:val="1"/>
          <w:numId w:val="30"/>
        </w:numPr>
      </w:pPr>
      <w:r>
        <w:rPr>
          <w:i/>
        </w:rPr>
        <w:t>Building and Construction Industry Long Service Payments Act</w:t>
      </w:r>
      <w:r>
        <w:t xml:space="preserve"> </w:t>
      </w:r>
      <w:r w:rsidRPr="001B7BB2">
        <w:rPr>
          <w:i/>
        </w:rPr>
        <w:t>1986</w:t>
      </w:r>
      <w:r>
        <w:t xml:space="preserve"> (NSW);</w:t>
      </w:r>
    </w:p>
    <w:p w14:paraId="64EF8C41" w14:textId="77777777" w:rsidR="0072238D" w:rsidRDefault="007B407E" w:rsidP="00F52F87">
      <w:pPr>
        <w:pStyle w:val="DefenceDefinitionNum"/>
        <w:numPr>
          <w:ilvl w:val="1"/>
          <w:numId w:val="30"/>
        </w:numPr>
      </w:pPr>
      <w:r>
        <w:rPr>
          <w:i/>
        </w:rPr>
        <w:t>Construction Industry Long Service Leave and Benefits Act</w:t>
      </w:r>
      <w:r>
        <w:t xml:space="preserve"> </w:t>
      </w:r>
      <w:r w:rsidRPr="001B7BB2">
        <w:rPr>
          <w:i/>
        </w:rPr>
        <w:t>2005</w:t>
      </w:r>
      <w:r>
        <w:t xml:space="preserve"> (NT);</w:t>
      </w:r>
    </w:p>
    <w:p w14:paraId="54E493AC" w14:textId="77777777" w:rsidR="0072238D" w:rsidRDefault="007B407E" w:rsidP="00F52F87">
      <w:pPr>
        <w:pStyle w:val="DefenceDefinitionNum"/>
        <w:numPr>
          <w:ilvl w:val="1"/>
          <w:numId w:val="30"/>
        </w:numPr>
      </w:pPr>
      <w:r>
        <w:rPr>
          <w:i/>
        </w:rPr>
        <w:t xml:space="preserve">Building and Construction Industry (Portable Long Service Leave) Act </w:t>
      </w:r>
      <w:r w:rsidRPr="001B7BB2">
        <w:rPr>
          <w:i/>
        </w:rPr>
        <w:t>1991</w:t>
      </w:r>
      <w:r>
        <w:t xml:space="preserve"> (Qld);</w:t>
      </w:r>
    </w:p>
    <w:p w14:paraId="60020333" w14:textId="77777777" w:rsidR="0072238D" w:rsidRDefault="007B407E" w:rsidP="00F52F87">
      <w:pPr>
        <w:pStyle w:val="DefenceDefinitionNum"/>
        <w:numPr>
          <w:ilvl w:val="1"/>
          <w:numId w:val="30"/>
        </w:numPr>
      </w:pPr>
      <w:r>
        <w:rPr>
          <w:i/>
        </w:rPr>
        <w:t>Construction Industry Long Service Leave Act</w:t>
      </w:r>
      <w:r>
        <w:t xml:space="preserve"> </w:t>
      </w:r>
      <w:r w:rsidRPr="001B7BB2">
        <w:rPr>
          <w:i/>
        </w:rPr>
        <w:t>1987</w:t>
      </w:r>
      <w:r>
        <w:t xml:space="preserve"> (SA);</w:t>
      </w:r>
    </w:p>
    <w:p w14:paraId="4841B3F0" w14:textId="77777777" w:rsidR="0072238D" w:rsidRDefault="007B407E" w:rsidP="00F52F87">
      <w:pPr>
        <w:pStyle w:val="DefenceDefinitionNum"/>
        <w:numPr>
          <w:ilvl w:val="1"/>
          <w:numId w:val="30"/>
        </w:numPr>
      </w:pPr>
      <w:r>
        <w:rPr>
          <w:i/>
        </w:rPr>
        <w:t xml:space="preserve">Construction Industry (Long Service) Act </w:t>
      </w:r>
      <w:r w:rsidRPr="001B7BB2">
        <w:rPr>
          <w:i/>
        </w:rPr>
        <w:t>1997</w:t>
      </w:r>
      <w:r>
        <w:t xml:space="preserve"> (Tas);</w:t>
      </w:r>
    </w:p>
    <w:p w14:paraId="1BA0D40F" w14:textId="77777777" w:rsidR="0072238D" w:rsidRDefault="007B407E" w:rsidP="00F52F87">
      <w:pPr>
        <w:pStyle w:val="DefenceDefinitionNum"/>
        <w:numPr>
          <w:ilvl w:val="1"/>
          <w:numId w:val="30"/>
        </w:numPr>
      </w:pPr>
      <w:r>
        <w:rPr>
          <w:i/>
        </w:rPr>
        <w:t>Construction Industry Long Service Leave Act</w:t>
      </w:r>
      <w:r>
        <w:t xml:space="preserve"> </w:t>
      </w:r>
      <w:r w:rsidRPr="001B7BB2">
        <w:rPr>
          <w:i/>
        </w:rPr>
        <w:t>1997</w:t>
      </w:r>
      <w:r>
        <w:t xml:space="preserve"> (Vic);</w:t>
      </w:r>
    </w:p>
    <w:p w14:paraId="03F3FD13" w14:textId="77777777" w:rsidR="0072238D" w:rsidRDefault="007B407E" w:rsidP="00F52F87">
      <w:pPr>
        <w:pStyle w:val="DefenceDefinitionNum"/>
        <w:numPr>
          <w:ilvl w:val="1"/>
          <w:numId w:val="30"/>
        </w:numPr>
      </w:pPr>
      <w:r>
        <w:rPr>
          <w:i/>
        </w:rPr>
        <w:t>Construction Industry Portable Paid Long Service Leave Act</w:t>
      </w:r>
      <w:r>
        <w:t xml:space="preserve"> </w:t>
      </w:r>
      <w:r w:rsidRPr="001B7BB2">
        <w:rPr>
          <w:i/>
        </w:rPr>
        <w:t>1985</w:t>
      </w:r>
      <w:r>
        <w:t xml:space="preserve"> (WA);</w:t>
      </w:r>
    </w:p>
    <w:p w14:paraId="4240692A" w14:textId="77777777" w:rsidR="0072238D" w:rsidRDefault="007B407E" w:rsidP="00F52F87">
      <w:pPr>
        <w:pStyle w:val="DefenceDefinitionNum"/>
        <w:numPr>
          <w:ilvl w:val="1"/>
          <w:numId w:val="30"/>
        </w:numPr>
      </w:pPr>
      <w:r>
        <w:t xml:space="preserve">the long service leave obligations in the National Employment Standards in the </w:t>
      </w:r>
      <w:r>
        <w:rPr>
          <w:i/>
        </w:rPr>
        <w:t>Fair Work Act</w:t>
      </w:r>
      <w:r>
        <w:t xml:space="preserve"> </w:t>
      </w:r>
      <w:r w:rsidRPr="001B7BB2">
        <w:rPr>
          <w:i/>
        </w:rPr>
        <w:t>2009</w:t>
      </w:r>
      <w:r>
        <w:t xml:space="preserve"> (</w:t>
      </w:r>
      <w:proofErr w:type="spellStart"/>
      <w:r>
        <w:t>Cth</w:t>
      </w:r>
      <w:proofErr w:type="spellEnd"/>
      <w:r>
        <w:t>); and</w:t>
      </w:r>
    </w:p>
    <w:p w14:paraId="3C0F50FE" w14:textId="77777777" w:rsidR="0072238D" w:rsidRDefault="007B407E" w:rsidP="00F52F87">
      <w:pPr>
        <w:pStyle w:val="DefenceDefinitionNum"/>
        <w:numPr>
          <w:ilvl w:val="1"/>
          <w:numId w:val="30"/>
        </w:numPr>
      </w:pPr>
      <w:r>
        <w:t>any legislation in any State or Territory of Australia addressing long service leave in the building and construction industry.</w:t>
      </w:r>
    </w:p>
    <w:p w14:paraId="32A2E6DB" w14:textId="77777777" w:rsidR="0072238D" w:rsidRDefault="007B407E">
      <w:pPr>
        <w:pStyle w:val="DefenceBoldNormal"/>
      </w:pPr>
      <w:bookmarkStart w:id="131" w:name="ManagementFee"/>
      <w:r>
        <w:lastRenderedPageBreak/>
        <w:t>Management Fee</w:t>
      </w:r>
      <w:bookmarkEnd w:id="131"/>
    </w:p>
    <w:p w14:paraId="626508BE" w14:textId="727406E8" w:rsidR="0072238D" w:rsidRPr="00022C30" w:rsidRDefault="007B407E" w:rsidP="00F52F87">
      <w:pPr>
        <w:pStyle w:val="DefenceDefinition0"/>
        <w:keepNext/>
        <w:numPr>
          <w:ilvl w:val="0"/>
          <w:numId w:val="22"/>
        </w:numPr>
      </w:pPr>
      <w:r w:rsidRPr="00022C30">
        <w:t>The lump sum</w:t>
      </w:r>
      <w:r w:rsidR="00C271C6" w:rsidRPr="00022C30">
        <w:t xml:space="preserve"> </w:t>
      </w:r>
      <w:r w:rsidRPr="00022C30">
        <w:t>if a notice is given under clause </w:t>
      </w:r>
      <w:r w:rsidRPr="00022C30">
        <w:fldChar w:fldCharType="begin"/>
      </w:r>
      <w:r w:rsidRPr="00022C30">
        <w:instrText xml:space="preserve"> REF _Ref72333925 \w \h  \* MERGEFORMAT </w:instrText>
      </w:r>
      <w:r w:rsidRPr="00022C30">
        <w:fldChar w:fldCharType="separate"/>
      </w:r>
      <w:r w:rsidR="00A95C21">
        <w:t>6.6(a)(i)</w:t>
      </w:r>
      <w:r w:rsidRPr="00022C30">
        <w:fldChar w:fldCharType="end"/>
      </w:r>
      <w:r w:rsidRPr="00022C30">
        <w:t xml:space="preserve"> - either:</w:t>
      </w:r>
    </w:p>
    <w:p w14:paraId="590D420E" w14:textId="77777777" w:rsidR="0072238D" w:rsidRDefault="007B407E" w:rsidP="00C271C6">
      <w:pPr>
        <w:pStyle w:val="DefenceDefinitionNum"/>
      </w:pPr>
      <w:r w:rsidRPr="00022C30">
        <w:t>specified</w:t>
      </w:r>
      <w:r>
        <w:t xml:space="preserve"> in the </w:t>
      </w:r>
      <w:r w:rsidRPr="009535B1">
        <w:t>Contract Particulars (Planning Phase)</w:t>
      </w:r>
      <w:r>
        <w:t>; or</w:t>
      </w:r>
    </w:p>
    <w:p w14:paraId="39B799DB" w14:textId="77777777" w:rsidR="00A95B7B" w:rsidRDefault="007B407E" w:rsidP="00C271C6">
      <w:pPr>
        <w:pStyle w:val="DefenceDefinitionNum"/>
      </w:pPr>
      <w:r>
        <w:t xml:space="preserve">if the amount specified in the </w:t>
      </w:r>
      <w:r w:rsidRPr="009535B1">
        <w:t>Contract Particulars (Planning Phase)</w:t>
      </w:r>
      <w:r>
        <w:t xml:space="preserve"> is adjusted under</w:t>
      </w:r>
      <w:r w:rsidR="00A95B7B">
        <w:t>:</w:t>
      </w:r>
      <w:r>
        <w:t xml:space="preserve"> </w:t>
      </w:r>
    </w:p>
    <w:p w14:paraId="6AAE84A2" w14:textId="116FFA65" w:rsidR="00A95B7B" w:rsidRDefault="007B407E" w:rsidP="00A95B7B">
      <w:pPr>
        <w:pStyle w:val="DefenceDefinitionNum2"/>
      </w:pPr>
      <w:r>
        <w:t>clause </w:t>
      </w:r>
      <w:r w:rsidR="00013FCD">
        <w:fldChar w:fldCharType="begin"/>
      </w:r>
      <w:r w:rsidR="00013FCD">
        <w:instrText xml:space="preserve"> REF _Ref167386402 \w \h </w:instrText>
      </w:r>
      <w:r w:rsidR="00013FCD">
        <w:fldChar w:fldCharType="separate"/>
      </w:r>
      <w:r w:rsidR="00A95C21">
        <w:t>6.2(g)(i)</w:t>
      </w:r>
      <w:r w:rsidR="00013FCD">
        <w:fldChar w:fldCharType="end"/>
      </w:r>
      <w:r>
        <w:t xml:space="preserve"> - specified in the </w:t>
      </w:r>
      <w:r w:rsidRPr="009535B1">
        <w:t>Contract Particulars (Delivery Phase)</w:t>
      </w:r>
      <w:r w:rsidR="00A95B7B">
        <w:t>; or</w:t>
      </w:r>
    </w:p>
    <w:p w14:paraId="6CABF58A" w14:textId="788B2A20" w:rsidR="0072238D" w:rsidRDefault="00A95B7B" w:rsidP="00A95B7B">
      <w:pPr>
        <w:pStyle w:val="DefenceDefinitionNum2"/>
      </w:pPr>
      <w:r>
        <w:t xml:space="preserve">clause </w:t>
      </w:r>
      <w:r>
        <w:fldChar w:fldCharType="begin"/>
      </w:r>
      <w:r>
        <w:instrText xml:space="preserve"> REF _Ref113856755 \r \h </w:instrText>
      </w:r>
      <w:r>
        <w:fldChar w:fldCharType="separate"/>
      </w:r>
      <w:r w:rsidR="00A95C21">
        <w:t>11.3(c)(iii)</w:t>
      </w:r>
      <w:r>
        <w:fldChar w:fldCharType="end"/>
      </w:r>
      <w:r>
        <w:t xml:space="preserve"> - determined under that clause. </w:t>
      </w:r>
    </w:p>
    <w:p w14:paraId="06311D76" w14:textId="77777777" w:rsidR="0072238D" w:rsidRDefault="007B407E">
      <w:pPr>
        <w:pStyle w:val="DefenceBoldNormal"/>
      </w:pPr>
      <w:bookmarkStart w:id="132" w:name="MaterialChange"/>
      <w:r>
        <w:t>Material Change</w:t>
      </w:r>
      <w:bookmarkEnd w:id="132"/>
    </w:p>
    <w:p w14:paraId="2543EB6B" w14:textId="099ABF13" w:rsidR="0072238D" w:rsidRDefault="007B407E" w:rsidP="00F52F87">
      <w:pPr>
        <w:pStyle w:val="DefenceDefinition0"/>
        <w:keepNext/>
        <w:numPr>
          <w:ilvl w:val="0"/>
          <w:numId w:val="22"/>
        </w:numPr>
      </w:pPr>
      <w:r>
        <w:t xml:space="preserve">Any actual, potential or perceived material change to the circumstances of the </w:t>
      </w:r>
      <w:r w:rsidRPr="009535B1">
        <w:t>Contractor</w:t>
      </w:r>
      <w:r w:rsidR="005B4EB8">
        <w:t>,</w:t>
      </w:r>
      <w:r>
        <w:t xml:space="preserve"> including any change:</w:t>
      </w:r>
    </w:p>
    <w:p w14:paraId="39AB4083" w14:textId="77777777" w:rsidR="0072238D" w:rsidRDefault="007B407E" w:rsidP="00F52F87">
      <w:pPr>
        <w:pStyle w:val="DefenceDefinitionNum"/>
        <w:numPr>
          <w:ilvl w:val="1"/>
          <w:numId w:val="31"/>
        </w:numPr>
      </w:pPr>
      <w:r>
        <w:t xml:space="preserve">arising out of or in connection with: </w:t>
      </w:r>
    </w:p>
    <w:p w14:paraId="79D6B6DB" w14:textId="77777777" w:rsidR="0072238D" w:rsidRDefault="007B407E" w:rsidP="00F52F87">
      <w:pPr>
        <w:pStyle w:val="DefenceDefinitionNum2"/>
        <w:numPr>
          <w:ilvl w:val="2"/>
          <w:numId w:val="22"/>
        </w:numPr>
        <w:tabs>
          <w:tab w:val="clear" w:pos="1928"/>
          <w:tab w:val="num" w:pos="964"/>
        </w:tabs>
      </w:pPr>
      <w:r>
        <w:t xml:space="preserve">a </w:t>
      </w:r>
      <w:r w:rsidRPr="009535B1">
        <w:t>Change of Control</w:t>
      </w:r>
      <w:r>
        <w:t xml:space="preserve">; </w:t>
      </w:r>
    </w:p>
    <w:p w14:paraId="3D31E486" w14:textId="77777777" w:rsidR="0072238D" w:rsidRDefault="007B407E" w:rsidP="00F52F87">
      <w:pPr>
        <w:pStyle w:val="DefenceDefinitionNum2"/>
        <w:numPr>
          <w:ilvl w:val="2"/>
          <w:numId w:val="22"/>
        </w:numPr>
        <w:tabs>
          <w:tab w:val="clear" w:pos="1928"/>
          <w:tab w:val="num" w:pos="964"/>
        </w:tabs>
      </w:pPr>
      <w:r>
        <w:t xml:space="preserve">an </w:t>
      </w:r>
      <w:r w:rsidRPr="009535B1">
        <w:t>Insolvency Event</w:t>
      </w:r>
      <w:r>
        <w:t xml:space="preserve">; or </w:t>
      </w:r>
    </w:p>
    <w:p w14:paraId="3E18B0FC" w14:textId="79D4F8E1" w:rsidR="0072238D" w:rsidRDefault="007B407E" w:rsidP="00F52F87">
      <w:pPr>
        <w:pStyle w:val="DefenceDefinitionNum2"/>
        <w:numPr>
          <w:ilvl w:val="2"/>
          <w:numId w:val="22"/>
        </w:numPr>
        <w:tabs>
          <w:tab w:val="clear" w:pos="1928"/>
          <w:tab w:val="num" w:pos="964"/>
        </w:tabs>
      </w:pPr>
      <w:r>
        <w:t xml:space="preserve">the </w:t>
      </w:r>
      <w:r w:rsidRPr="009535B1">
        <w:t>Contractor's</w:t>
      </w:r>
      <w:r>
        <w:t xml:space="preserve"> financial viability, availability, capacity or ability to perform the </w:t>
      </w:r>
      <w:r w:rsidRPr="009535B1">
        <w:t>Contractor's Activities</w:t>
      </w:r>
      <w:r>
        <w:t xml:space="preserve"> and otherwise meet its obligations under the </w:t>
      </w:r>
      <w:r w:rsidRPr="009535B1">
        <w:t>Contract</w:t>
      </w:r>
      <w:r>
        <w:t xml:space="preserve">; or </w:t>
      </w:r>
    </w:p>
    <w:p w14:paraId="544A9840" w14:textId="77777777" w:rsidR="0072238D" w:rsidRDefault="007B407E" w:rsidP="00F52F87">
      <w:pPr>
        <w:pStyle w:val="DefenceDefinitionNum"/>
        <w:keepNext/>
        <w:numPr>
          <w:ilvl w:val="1"/>
          <w:numId w:val="31"/>
        </w:numPr>
      </w:pPr>
      <w:r>
        <w:t xml:space="preserve">which affects the truth, completeness or accuracy of: </w:t>
      </w:r>
    </w:p>
    <w:p w14:paraId="4CBFADE2" w14:textId="77777777" w:rsidR="0072238D" w:rsidRDefault="007B407E" w:rsidP="00946177">
      <w:pPr>
        <w:pStyle w:val="DefenceDefinitionNum2"/>
        <w:numPr>
          <w:ilvl w:val="2"/>
          <w:numId w:val="45"/>
        </w:numPr>
      </w:pPr>
      <w:r>
        <w:t xml:space="preserve">if the </w:t>
      </w:r>
      <w:r w:rsidRPr="009535B1">
        <w:t>Contractor</w:t>
      </w:r>
      <w:r>
        <w:t xml:space="preserve"> lodged a registration of interest, the registration of interest; </w:t>
      </w:r>
    </w:p>
    <w:p w14:paraId="707EA0BF" w14:textId="77777777" w:rsidR="0072238D" w:rsidRDefault="007B407E" w:rsidP="00F52F87">
      <w:pPr>
        <w:pStyle w:val="DefenceDefinitionNum2"/>
        <w:numPr>
          <w:ilvl w:val="2"/>
          <w:numId w:val="22"/>
        </w:numPr>
      </w:pPr>
      <w:r>
        <w:t xml:space="preserve">if the </w:t>
      </w:r>
      <w:r w:rsidRPr="009535B1">
        <w:t>Contractor</w:t>
      </w:r>
      <w:r>
        <w:t xml:space="preserve"> lodged a tender, the tender; or </w:t>
      </w:r>
    </w:p>
    <w:p w14:paraId="44E9C3EF" w14:textId="77777777" w:rsidR="0072238D" w:rsidRDefault="007B407E" w:rsidP="00F52F87">
      <w:pPr>
        <w:pStyle w:val="DefenceDefinitionNum2"/>
        <w:numPr>
          <w:ilvl w:val="2"/>
          <w:numId w:val="22"/>
        </w:numPr>
      </w:pPr>
      <w:r>
        <w:t xml:space="preserve">any other information, documents, evidence or clarifications provided by the </w:t>
      </w:r>
      <w:r w:rsidRPr="009535B1">
        <w:t>Contractor</w:t>
      </w:r>
      <w:r>
        <w:t xml:space="preserve"> to the </w:t>
      </w:r>
      <w:r w:rsidRPr="009535B1">
        <w:t>Commonwealth</w:t>
      </w:r>
      <w:r>
        <w:t xml:space="preserve"> arising out of or in connection with its registration of interest, the registration of interest process, its tender, the tender process, the </w:t>
      </w:r>
      <w:r w:rsidRPr="009535B1">
        <w:t>Contract</w:t>
      </w:r>
      <w:r>
        <w:t xml:space="preserve">, the </w:t>
      </w:r>
      <w:r w:rsidRPr="009535B1">
        <w:t>Contractor's Activities</w:t>
      </w:r>
      <w:r>
        <w:t xml:space="preserve"> or the </w:t>
      </w:r>
      <w:r w:rsidRPr="009535B1">
        <w:t>Works</w:t>
      </w:r>
      <w:r>
        <w:t>.</w:t>
      </w:r>
    </w:p>
    <w:p w14:paraId="570E8E1A" w14:textId="77777777" w:rsidR="0072238D" w:rsidRDefault="007B407E">
      <w:pPr>
        <w:pStyle w:val="DefenceBoldNormal"/>
      </w:pPr>
      <w:bookmarkStart w:id="133" w:name="MaterialEffect"/>
      <w:r>
        <w:t>Material Effect</w:t>
      </w:r>
      <w:bookmarkEnd w:id="133"/>
    </w:p>
    <w:p w14:paraId="646E52F6" w14:textId="4E2AEE6A" w:rsidR="0072238D" w:rsidRDefault="007B407E" w:rsidP="00F52F87">
      <w:pPr>
        <w:pStyle w:val="DefenceDefinition0"/>
        <w:keepNext/>
        <w:numPr>
          <w:ilvl w:val="0"/>
          <w:numId w:val="22"/>
        </w:numPr>
      </w:pPr>
      <w:r>
        <w:t xml:space="preserve">In respect of a </w:t>
      </w:r>
      <w:r w:rsidRPr="009535B1">
        <w:t>Variation</w:t>
      </w:r>
      <w:r>
        <w:t xml:space="preserve"> instructed by the </w:t>
      </w:r>
      <w:r w:rsidRPr="009535B1">
        <w:t>Contract Administrator</w:t>
      </w:r>
      <w:r>
        <w:t xml:space="preserve"> under clause </w:t>
      </w:r>
      <w:r w:rsidR="00886B41">
        <w:fldChar w:fldCharType="begin"/>
      </w:r>
      <w:r w:rsidR="00886B41">
        <w:instrText xml:space="preserve"> REF _Ref76730665 \w \h </w:instrText>
      </w:r>
      <w:r w:rsidR="00886B41">
        <w:fldChar w:fldCharType="separate"/>
      </w:r>
      <w:r w:rsidR="00A95C21">
        <w:t>11</w:t>
      </w:r>
      <w:r w:rsidR="00886B41">
        <w:fldChar w:fldCharType="end"/>
      </w:r>
      <w:r>
        <w:t xml:space="preserve"> during the </w:t>
      </w:r>
      <w:r w:rsidRPr="009535B1">
        <w:t>Delivery Phase</w:t>
      </w:r>
      <w:r>
        <w:t xml:space="preserve">, a </w:t>
      </w:r>
      <w:r w:rsidRPr="006C725C">
        <w:t xml:space="preserve">material increase </w:t>
      </w:r>
      <w:r w:rsidR="002E294A">
        <w:t xml:space="preserve">or decrease (as the case may be) </w:t>
      </w:r>
      <w:r w:rsidRPr="006C725C">
        <w:t>in</w:t>
      </w:r>
      <w:r>
        <w:t>:</w:t>
      </w:r>
    </w:p>
    <w:p w14:paraId="77718733" w14:textId="77777777" w:rsidR="0072238D" w:rsidRDefault="007B407E" w:rsidP="00F52F87">
      <w:pPr>
        <w:pStyle w:val="DefenceDefinitionNum"/>
        <w:numPr>
          <w:ilvl w:val="1"/>
          <w:numId w:val="32"/>
        </w:numPr>
      </w:pPr>
      <w:r>
        <w:t xml:space="preserve">the scope of the </w:t>
      </w:r>
      <w:r w:rsidRPr="009535B1">
        <w:t>Contractor's Work (Delivery)</w:t>
      </w:r>
      <w:r>
        <w:t>; and</w:t>
      </w:r>
    </w:p>
    <w:p w14:paraId="595C9594" w14:textId="77777777" w:rsidR="0072238D" w:rsidRDefault="007B407E" w:rsidP="00F52F87">
      <w:pPr>
        <w:pStyle w:val="DefenceDefinitionNum"/>
        <w:numPr>
          <w:ilvl w:val="1"/>
          <w:numId w:val="32"/>
        </w:numPr>
      </w:pPr>
      <w:r>
        <w:t xml:space="preserve">the resources required for, and the costs of, performing the </w:t>
      </w:r>
      <w:r w:rsidRPr="009535B1">
        <w:t>Contractor's Work (Delivery)</w:t>
      </w:r>
      <w:r>
        <w:t>,</w:t>
      </w:r>
    </w:p>
    <w:p w14:paraId="4FE337E4" w14:textId="77777777" w:rsidR="0072238D" w:rsidRDefault="007B407E" w:rsidP="00F52F87">
      <w:pPr>
        <w:pStyle w:val="DefenceDefinition0"/>
        <w:numPr>
          <w:ilvl w:val="0"/>
          <w:numId w:val="22"/>
        </w:numPr>
        <w:rPr>
          <w:b/>
        </w:rPr>
      </w:pPr>
      <w:r>
        <w:t xml:space="preserve">which a prudent, competent and experienced contractor would not have anticipated as at the </w:t>
      </w:r>
      <w:r w:rsidRPr="009535B1">
        <w:t>Date of Delivery Phase Approval</w:t>
      </w:r>
      <w:r>
        <w:t>.</w:t>
      </w:r>
    </w:p>
    <w:p w14:paraId="5AE3F999" w14:textId="77777777" w:rsidR="0072238D" w:rsidRDefault="007B407E">
      <w:pPr>
        <w:pStyle w:val="DefenceBoldNormal"/>
      </w:pPr>
      <w:bookmarkStart w:id="134" w:name="MethodofWorkPlanforAirfieldActivities"/>
      <w:r>
        <w:t>Method of Work Plan for Airfield Activities</w:t>
      </w:r>
      <w:bookmarkEnd w:id="134"/>
    </w:p>
    <w:p w14:paraId="02E2EDDB" w14:textId="2AC0DA94" w:rsidR="00B52F5E" w:rsidRDefault="007B407E" w:rsidP="00B52F5E">
      <w:pPr>
        <w:pStyle w:val="DefenceDefinition0"/>
        <w:numPr>
          <w:ilvl w:val="0"/>
          <w:numId w:val="22"/>
        </w:numPr>
      </w:pPr>
      <w:r>
        <w:t xml:space="preserve">Has the meaning in the </w:t>
      </w:r>
      <w:r w:rsidRPr="009535B1">
        <w:t>Special Conditions</w:t>
      </w:r>
      <w:r>
        <w:rPr>
          <w:shd w:val="clear" w:color="000000" w:fill="auto"/>
        </w:rPr>
        <w:t xml:space="preserve"> (if any)</w:t>
      </w:r>
      <w:r>
        <w:t>.</w:t>
      </w:r>
    </w:p>
    <w:p w14:paraId="4A51B16A" w14:textId="77777777" w:rsidR="0072238D" w:rsidRDefault="007B407E" w:rsidP="00A95C21">
      <w:pPr>
        <w:pStyle w:val="DefenceBoldNormal"/>
        <w:keepNext w:val="0"/>
      </w:pPr>
      <w:bookmarkStart w:id="135" w:name="MilestoneFeePaymentSchedule"/>
      <w:r>
        <w:t>Milestone Fee Payment Schedule</w:t>
      </w:r>
      <w:bookmarkEnd w:id="135"/>
    </w:p>
    <w:p w14:paraId="3B100F0B" w14:textId="77777777" w:rsidR="0072238D" w:rsidRDefault="007B407E" w:rsidP="00A95C21">
      <w:pPr>
        <w:pStyle w:val="DefenceDefinition0"/>
        <w:numPr>
          <w:ilvl w:val="0"/>
          <w:numId w:val="22"/>
        </w:numPr>
      </w:pPr>
      <w:r>
        <w:t xml:space="preserve">The schedule: </w:t>
      </w:r>
    </w:p>
    <w:p w14:paraId="721DE32C" w14:textId="77777777" w:rsidR="0072238D" w:rsidRDefault="007B407E" w:rsidP="00A95C21">
      <w:pPr>
        <w:pStyle w:val="DefenceDefinitionNum"/>
        <w:numPr>
          <w:ilvl w:val="1"/>
          <w:numId w:val="33"/>
        </w:numPr>
      </w:pPr>
      <w:r>
        <w:t xml:space="preserve">during the </w:t>
      </w:r>
      <w:r w:rsidRPr="009535B1">
        <w:t>Planning Phase</w:t>
      </w:r>
      <w:r>
        <w:t xml:space="preserve"> - specified in the </w:t>
      </w:r>
      <w:r w:rsidRPr="009535B1">
        <w:t>Contract Particulars (Planning Phase)</w:t>
      </w:r>
      <w:r>
        <w:t>; and</w:t>
      </w:r>
    </w:p>
    <w:p w14:paraId="5FCDC1D2" w14:textId="2FFB00FB" w:rsidR="0072238D" w:rsidRDefault="007B407E" w:rsidP="00A95C21">
      <w:pPr>
        <w:pStyle w:val="DefenceDefinitionNum"/>
        <w:numPr>
          <w:ilvl w:val="1"/>
          <w:numId w:val="33"/>
        </w:numPr>
      </w:pPr>
      <w:r>
        <w:t xml:space="preserve">during the </w:t>
      </w:r>
      <w:r w:rsidRPr="009535B1">
        <w:t>Delivery Phase</w:t>
      </w:r>
      <w:r w:rsidR="00C271C6">
        <w:t xml:space="preserve"> </w:t>
      </w:r>
      <w:r>
        <w:t>if a notice is given under clause </w:t>
      </w:r>
      <w:r>
        <w:fldChar w:fldCharType="begin"/>
      </w:r>
      <w:r>
        <w:instrText xml:space="preserve"> REF _Ref72333925 \w \h  \* MERGEFORMAT </w:instrText>
      </w:r>
      <w:r>
        <w:fldChar w:fldCharType="separate"/>
      </w:r>
      <w:r w:rsidR="00A95C21">
        <w:t>6.6(a)(i)</w:t>
      </w:r>
      <w:r>
        <w:fldChar w:fldCharType="end"/>
      </w:r>
      <w:r>
        <w:t xml:space="preserve"> - agreed under clause </w:t>
      </w:r>
      <w:r w:rsidR="00685172">
        <w:fldChar w:fldCharType="begin"/>
      </w:r>
      <w:r w:rsidR="00685172">
        <w:instrText xml:space="preserve"> REF _Ref65834096 \r \h </w:instrText>
      </w:r>
      <w:r w:rsidR="00685172">
        <w:fldChar w:fldCharType="separate"/>
      </w:r>
      <w:r w:rsidR="00A95C21">
        <w:t>6.2(g)(ii)</w:t>
      </w:r>
      <w:r w:rsidR="00685172">
        <w:fldChar w:fldCharType="end"/>
      </w:r>
      <w:r>
        <w:t xml:space="preserve"> and specified in the </w:t>
      </w:r>
      <w:r w:rsidRPr="009535B1">
        <w:t>Contract Particulars (Delivery Phase)</w:t>
      </w:r>
      <w:r w:rsidR="00721AA5">
        <w:t>,</w:t>
      </w:r>
    </w:p>
    <w:p w14:paraId="32351F0D" w14:textId="010E8A05" w:rsidR="0072238D" w:rsidRPr="0036520D" w:rsidRDefault="00936A52" w:rsidP="00F52F87">
      <w:pPr>
        <w:pStyle w:val="DefenceDefinition0"/>
        <w:keepNext/>
        <w:numPr>
          <w:ilvl w:val="0"/>
          <w:numId w:val="22"/>
        </w:numPr>
      </w:pPr>
      <w:r w:rsidRPr="0036520D">
        <w:lastRenderedPageBreak/>
        <w:t xml:space="preserve">otherwise as adjusted from time to time in accordance with clause </w:t>
      </w:r>
      <w:r w:rsidR="004C1D46" w:rsidRPr="0036520D">
        <w:fldChar w:fldCharType="begin"/>
      </w:r>
      <w:r w:rsidR="004C1D46" w:rsidRPr="0036520D">
        <w:instrText xml:space="preserve"> REF _Ref37164424 \r \h </w:instrText>
      </w:r>
      <w:r w:rsidR="00545740" w:rsidRPr="0036520D">
        <w:instrText xml:space="preserve"> \* MERGEFORMAT </w:instrText>
      </w:r>
      <w:r w:rsidR="004C1D46" w:rsidRPr="0036520D">
        <w:fldChar w:fldCharType="separate"/>
      </w:r>
      <w:r w:rsidR="00A95C21">
        <w:t>8.35(g)</w:t>
      </w:r>
      <w:r w:rsidR="004C1D46" w:rsidRPr="0036520D">
        <w:fldChar w:fldCharType="end"/>
      </w:r>
      <w:r w:rsidRPr="0036520D">
        <w:t xml:space="preserve"> or clause </w:t>
      </w:r>
      <w:r w:rsidRPr="0036520D">
        <w:fldChar w:fldCharType="begin"/>
      </w:r>
      <w:r w:rsidRPr="0036520D">
        <w:instrText xml:space="preserve"> REF _Ref464827732 \r \h </w:instrText>
      </w:r>
      <w:r w:rsidR="00545740" w:rsidRPr="0036520D">
        <w:instrText xml:space="preserve"> \* MERGEFORMAT </w:instrText>
      </w:r>
      <w:r w:rsidRPr="0036520D">
        <w:fldChar w:fldCharType="separate"/>
      </w:r>
      <w:r w:rsidR="00A95C21">
        <w:t>11.3(b)</w:t>
      </w:r>
      <w:r w:rsidRPr="0036520D">
        <w:fldChar w:fldCharType="end"/>
      </w:r>
      <w:r w:rsidRPr="0036520D">
        <w:t xml:space="preserve"> (as the case may be) setting out:</w:t>
      </w:r>
    </w:p>
    <w:p w14:paraId="3AF507C5" w14:textId="77777777" w:rsidR="0072238D" w:rsidRPr="0036520D" w:rsidRDefault="007B407E" w:rsidP="00F52F87">
      <w:pPr>
        <w:pStyle w:val="DefenceDefinitionNum"/>
        <w:numPr>
          <w:ilvl w:val="1"/>
          <w:numId w:val="33"/>
        </w:numPr>
      </w:pPr>
      <w:r w:rsidRPr="0036520D">
        <w:t>the instalments in which the Contractor's Work Fee (Planning), Contractor's Work Fee (Delivery) and Management Fee are to be payable; and</w:t>
      </w:r>
    </w:p>
    <w:p w14:paraId="6537E66F" w14:textId="296381D0" w:rsidR="0072238D" w:rsidRPr="0036520D" w:rsidRDefault="007B407E" w:rsidP="00F52F87">
      <w:pPr>
        <w:pStyle w:val="DefenceDefinitionNum"/>
        <w:numPr>
          <w:ilvl w:val="1"/>
          <w:numId w:val="33"/>
        </w:numPr>
      </w:pPr>
      <w:r w:rsidRPr="0036520D">
        <w:t>the milestones which must be achieved by the Contractor for each instalment to become payable</w:t>
      </w:r>
      <w:r w:rsidR="0042713A" w:rsidRPr="0036520D">
        <w:t xml:space="preserve"> (failing which the Contractor's entitlement to be paid the relevant instalment of the relevant Contractor's Work Fee (Planning), Contractor's Work Fee (Delivery) and Management Fee (as the case may be) will not arise until such time as the applicable milestone is achieved)</w:t>
      </w:r>
      <w:r w:rsidRPr="0036520D">
        <w:t>.</w:t>
      </w:r>
    </w:p>
    <w:p w14:paraId="2C90104F" w14:textId="683F1466" w:rsidR="0072238D" w:rsidRDefault="007B407E">
      <w:pPr>
        <w:pStyle w:val="DefenceBoldNormal"/>
      </w:pPr>
      <w:bookmarkStart w:id="136" w:name="MoralRights"/>
      <w:r>
        <w:t>Moral Rights</w:t>
      </w:r>
      <w:bookmarkEnd w:id="136"/>
    </w:p>
    <w:p w14:paraId="2DCE7454" w14:textId="0CBECED6" w:rsidR="0072238D" w:rsidRDefault="008E7BA2" w:rsidP="00F52F87">
      <w:pPr>
        <w:pStyle w:val="DefenceDefinition0"/>
        <w:numPr>
          <w:ilvl w:val="0"/>
          <w:numId w:val="22"/>
        </w:numPr>
      </w:pPr>
      <w:r w:rsidRPr="008E7BA2">
        <w:t>The right of integrity of authorship, the right of attribution of authorship and the right not to have authorship falsely attributed, as defined in</w:t>
      </w:r>
      <w:r>
        <w:t xml:space="preserve"> </w:t>
      </w:r>
      <w:r w:rsidR="007B407E">
        <w:t xml:space="preserve">the </w:t>
      </w:r>
      <w:r w:rsidR="007B407E">
        <w:rPr>
          <w:i/>
          <w:iCs/>
        </w:rPr>
        <w:t xml:space="preserve">Copyright Act </w:t>
      </w:r>
      <w:r w:rsidR="007B407E" w:rsidRPr="001B7BB2">
        <w:rPr>
          <w:i/>
          <w:iCs/>
        </w:rPr>
        <w:t>1968</w:t>
      </w:r>
      <w:r w:rsidR="007B407E">
        <w:rPr>
          <w:i/>
          <w:iCs/>
        </w:rPr>
        <w:t xml:space="preserve"> </w:t>
      </w:r>
      <w:r w:rsidR="007B407E">
        <w:t>(</w:t>
      </w:r>
      <w:proofErr w:type="spellStart"/>
      <w:r w:rsidR="007B407E">
        <w:t>Cth</w:t>
      </w:r>
      <w:proofErr w:type="spellEnd"/>
      <w:r w:rsidR="007B407E">
        <w:t>).</w:t>
      </w:r>
    </w:p>
    <w:p w14:paraId="5FC87D3E" w14:textId="77777777" w:rsidR="0072238D" w:rsidRDefault="007B407E">
      <w:pPr>
        <w:pStyle w:val="DefenceBoldNormal"/>
      </w:pPr>
      <w:bookmarkStart w:id="137" w:name="NATA"/>
      <w:r>
        <w:t>NATA</w:t>
      </w:r>
      <w:bookmarkEnd w:id="137"/>
    </w:p>
    <w:p w14:paraId="2979A438" w14:textId="77777777" w:rsidR="0072238D" w:rsidRDefault="007B407E" w:rsidP="00F52F87">
      <w:pPr>
        <w:pStyle w:val="DefenceDefinition0"/>
        <w:numPr>
          <w:ilvl w:val="0"/>
          <w:numId w:val="22"/>
        </w:numPr>
      </w:pPr>
      <w:r>
        <w:t>National Association of Testing Authorities Australia.</w:t>
      </w:r>
    </w:p>
    <w:p w14:paraId="3A9DB303" w14:textId="77777777" w:rsidR="0072238D" w:rsidRDefault="007B407E">
      <w:pPr>
        <w:pStyle w:val="DefenceBoldNormal"/>
      </w:pPr>
      <w:bookmarkStart w:id="138" w:name="NationalConstructionCode"/>
      <w:r>
        <w:t>National Construction Code</w:t>
      </w:r>
      <w:bookmarkEnd w:id="138"/>
    </w:p>
    <w:p w14:paraId="4EE95C8C" w14:textId="43EB3FF4" w:rsidR="0072238D" w:rsidRDefault="007B407E" w:rsidP="00F52F87">
      <w:pPr>
        <w:pStyle w:val="DefenceDefinition0"/>
        <w:numPr>
          <w:ilvl w:val="0"/>
          <w:numId w:val="22"/>
        </w:numPr>
      </w:pPr>
      <w:r>
        <w:t xml:space="preserve">The </w:t>
      </w:r>
      <w:r w:rsidRPr="009535B1">
        <w:t>National Construction Code</w:t>
      </w:r>
      <w:r>
        <w:t xml:space="preserve"> that applies in the State or Territory where the </w:t>
      </w:r>
      <w:r w:rsidRPr="009535B1">
        <w:t>Works</w:t>
      </w:r>
      <w:r>
        <w:t xml:space="preserve"> are located, as amended</w:t>
      </w:r>
      <w:r w:rsidR="008E7BA2">
        <w:t xml:space="preserve"> or replaced</w:t>
      </w:r>
      <w:r>
        <w:t xml:space="preserve"> from time to time, produced and maintained by the Australian Building Codes Board on behalf of the </w:t>
      </w:r>
      <w:r w:rsidRPr="009535B1">
        <w:t>Commonwealth</w:t>
      </w:r>
      <w:r>
        <w:t xml:space="preserve"> Government and each State and Territory Government.</w:t>
      </w:r>
    </w:p>
    <w:p w14:paraId="69903442" w14:textId="77777777" w:rsidR="0072238D" w:rsidRDefault="007B407E">
      <w:pPr>
        <w:pStyle w:val="DefenceBoldNormal"/>
      </w:pPr>
      <w:bookmarkStart w:id="139" w:name="NoticeofCompletion"/>
      <w:r>
        <w:t>Notice of Completion</w:t>
      </w:r>
      <w:bookmarkEnd w:id="139"/>
    </w:p>
    <w:p w14:paraId="5C31BA2A" w14:textId="75C91F5D" w:rsidR="0072238D" w:rsidRDefault="007B407E" w:rsidP="00F52F87">
      <w:pPr>
        <w:pStyle w:val="DefenceDefinition0"/>
        <w:numPr>
          <w:ilvl w:val="0"/>
          <w:numId w:val="22"/>
        </w:numPr>
      </w:pPr>
      <w:r>
        <w:t>A notice under clause </w:t>
      </w:r>
      <w:r>
        <w:fldChar w:fldCharType="begin"/>
      </w:r>
      <w:r>
        <w:instrText xml:space="preserve"> REF _Ref72334775 \w \h  \* MERGEFORMAT </w:instrText>
      </w:r>
      <w:r>
        <w:fldChar w:fldCharType="separate"/>
      </w:r>
      <w:r w:rsidR="00A95C21">
        <w:t>13.2(b)(i)</w:t>
      </w:r>
      <w:r>
        <w:fldChar w:fldCharType="end"/>
      </w:r>
      <w:r>
        <w:t xml:space="preserve"> by the </w:t>
      </w:r>
      <w:r w:rsidRPr="009535B1">
        <w:t>Contract Administrator</w:t>
      </w:r>
      <w:r>
        <w:t xml:space="preserve"> stating that </w:t>
      </w:r>
      <w:r w:rsidRPr="009535B1">
        <w:t>Completion</w:t>
      </w:r>
      <w:r>
        <w:t xml:space="preserve"> of the </w:t>
      </w:r>
      <w:r w:rsidRPr="009535B1">
        <w:t>Works</w:t>
      </w:r>
      <w:r>
        <w:t xml:space="preserve"> or a </w:t>
      </w:r>
      <w:r w:rsidRPr="009535B1">
        <w:t>Stage</w:t>
      </w:r>
      <w:r>
        <w:t xml:space="preserve"> has been achieved.</w:t>
      </w:r>
    </w:p>
    <w:p w14:paraId="7ABFD690" w14:textId="77777777" w:rsidR="0072238D" w:rsidRDefault="007B407E">
      <w:pPr>
        <w:pStyle w:val="DefenceBoldNormal"/>
      </w:pPr>
      <w:bookmarkStart w:id="140" w:name="OtherContractor"/>
      <w:r>
        <w:t>Other Contractor</w:t>
      </w:r>
      <w:bookmarkEnd w:id="140"/>
    </w:p>
    <w:p w14:paraId="2C975570" w14:textId="77777777" w:rsidR="0072238D" w:rsidRDefault="007B407E" w:rsidP="00F52F87">
      <w:pPr>
        <w:pStyle w:val="DefenceDefinition0"/>
        <w:numPr>
          <w:ilvl w:val="0"/>
          <w:numId w:val="22"/>
        </w:numPr>
      </w:pPr>
      <w:r>
        <w:t xml:space="preserve">Any contractor, consultant, artist, tradesperson or other person (including the </w:t>
      </w:r>
      <w:r w:rsidRPr="009535B1">
        <w:t>EMOS Contractor</w:t>
      </w:r>
      <w:r>
        <w:t xml:space="preserve">) engaged to do work other than the </w:t>
      </w:r>
      <w:r w:rsidRPr="009535B1">
        <w:t>Contractor</w:t>
      </w:r>
      <w:r>
        <w:t xml:space="preserve"> and its subcontractors. </w:t>
      </w:r>
    </w:p>
    <w:p w14:paraId="44B57EBB" w14:textId="77777777" w:rsidR="0072238D" w:rsidRDefault="007B407E">
      <w:pPr>
        <w:pStyle w:val="DefenceBoldNormal"/>
      </w:pPr>
      <w:bookmarkStart w:id="141" w:name="OutlineCostPlan"/>
      <w:r>
        <w:t>Outline Cost Plan</w:t>
      </w:r>
      <w:bookmarkEnd w:id="141"/>
    </w:p>
    <w:p w14:paraId="01CBABFF" w14:textId="77777777" w:rsidR="0072238D" w:rsidRDefault="007B407E" w:rsidP="00F52F87">
      <w:pPr>
        <w:pStyle w:val="DefenceDefinition0"/>
        <w:numPr>
          <w:ilvl w:val="0"/>
          <w:numId w:val="22"/>
        </w:numPr>
      </w:pPr>
      <w:r>
        <w:t xml:space="preserve">The outline cost plan (if any) referred to in the </w:t>
      </w:r>
      <w:r w:rsidRPr="009535B1">
        <w:t>Contract Particulars (Planning Phase)</w:t>
      </w:r>
      <w:r>
        <w:t>.</w:t>
      </w:r>
    </w:p>
    <w:p w14:paraId="7D9203DD" w14:textId="61983C68" w:rsidR="0072238D" w:rsidRDefault="007B407E">
      <w:pPr>
        <w:pStyle w:val="DefenceBoldNormal"/>
      </w:pPr>
      <w:bookmarkStart w:id="142" w:name="OutlineProgram"/>
      <w:r>
        <w:t xml:space="preserve">Outline </w:t>
      </w:r>
      <w:r w:rsidR="003E663E">
        <w:t xml:space="preserve">Delivery Phase </w:t>
      </w:r>
      <w:r>
        <w:t>Program</w:t>
      </w:r>
      <w:bookmarkEnd w:id="142"/>
    </w:p>
    <w:p w14:paraId="65AB3843" w14:textId="578885DE" w:rsidR="007E344B" w:rsidRDefault="007B407E" w:rsidP="00F52F87">
      <w:pPr>
        <w:pStyle w:val="DefenceDefinition0"/>
        <w:numPr>
          <w:ilvl w:val="0"/>
          <w:numId w:val="22"/>
        </w:numPr>
      </w:pPr>
      <w:r>
        <w:t xml:space="preserve">The outline program </w:t>
      </w:r>
      <w:r w:rsidR="002C12BB">
        <w:t xml:space="preserve">in respect of the carrying out of the Contractor's Activities during the Delivery Phase </w:t>
      </w:r>
      <w:r>
        <w:t xml:space="preserve">referred to in the </w:t>
      </w:r>
      <w:r w:rsidRPr="009535B1">
        <w:t>Contract Particulars (Planning Phase)</w:t>
      </w:r>
      <w:r>
        <w:t>.</w:t>
      </w:r>
    </w:p>
    <w:p w14:paraId="48FB95E0" w14:textId="77777777" w:rsidR="00CE34FA" w:rsidRPr="00CE34FA" w:rsidRDefault="00CE34FA" w:rsidP="00CE34FA">
      <w:pPr>
        <w:pStyle w:val="DefenceDefinition0"/>
        <w:rPr>
          <w:b/>
          <w:szCs w:val="20"/>
        </w:rPr>
      </w:pPr>
      <w:r w:rsidRPr="00CE34FA">
        <w:rPr>
          <w:b/>
          <w:szCs w:val="20"/>
        </w:rPr>
        <w:t>Overarching Apprentice Target</w:t>
      </w:r>
    </w:p>
    <w:p w14:paraId="76B1840B" w14:textId="5AA47C67" w:rsidR="00CE34FA" w:rsidRDefault="00CE34FA" w:rsidP="00CE34FA">
      <w:pPr>
        <w:pStyle w:val="DefenceDefinition0"/>
      </w:pPr>
      <w:r>
        <w:t>T</w:t>
      </w:r>
      <w:r w:rsidRPr="00A678D3">
        <w:t>he minimum of 10% of all Labour Hours that must be undertaken by Apprentices</w:t>
      </w:r>
      <w:r>
        <w:t>.</w:t>
      </w:r>
    </w:p>
    <w:p w14:paraId="132399C0" w14:textId="77777777" w:rsidR="00CE34FA" w:rsidRPr="00CE34FA" w:rsidRDefault="00CE34FA" w:rsidP="00CE34FA">
      <w:pPr>
        <w:pStyle w:val="DefenceDefinition0"/>
        <w:rPr>
          <w:b/>
          <w:szCs w:val="20"/>
        </w:rPr>
      </w:pPr>
      <w:r w:rsidRPr="00CE34FA">
        <w:rPr>
          <w:b/>
          <w:szCs w:val="20"/>
        </w:rPr>
        <w:t xml:space="preserve">Overarching Apprentice Target for Women </w:t>
      </w:r>
    </w:p>
    <w:p w14:paraId="102DEF62" w14:textId="191C5F56" w:rsidR="00CE34FA" w:rsidRDefault="00CE34FA" w:rsidP="00CE34FA">
      <w:pPr>
        <w:pStyle w:val="DefenceDefinition0"/>
      </w:pPr>
      <w:r>
        <w:t xml:space="preserve">The minimum </w:t>
      </w:r>
      <w:r w:rsidRPr="00142F08">
        <w:t xml:space="preserve">target specified in the </w:t>
      </w:r>
      <w:r>
        <w:t>table set out in the Contract Particulars</w:t>
      </w:r>
      <w:r w:rsidR="00AD604A">
        <w:t xml:space="preserve"> </w:t>
      </w:r>
      <w:r w:rsidRPr="00142F08">
        <w:t xml:space="preserve">of all </w:t>
      </w:r>
      <w:r>
        <w:t xml:space="preserve">Apprentice </w:t>
      </w:r>
      <w:r w:rsidRPr="00142F08">
        <w:t xml:space="preserve">Labour Hours that must be undertaken by </w:t>
      </w:r>
      <w:r>
        <w:t xml:space="preserve">Women </w:t>
      </w:r>
      <w:r w:rsidRPr="00142F08">
        <w:t>during the relevant contract period</w:t>
      </w:r>
      <w:r>
        <w:t>.</w:t>
      </w:r>
      <w:r w:rsidR="00B00761">
        <w:t xml:space="preserve"> </w:t>
      </w:r>
    </w:p>
    <w:p w14:paraId="749A405F" w14:textId="77777777" w:rsidR="007E344B" w:rsidRPr="003922AA" w:rsidRDefault="007E344B" w:rsidP="007E344B">
      <w:pPr>
        <w:pStyle w:val="DefenceBoldNormal"/>
        <w:rPr>
          <w:b w:val="0"/>
        </w:rPr>
      </w:pPr>
      <w:r w:rsidRPr="007E344B">
        <w:t>Pandemic</w:t>
      </w:r>
      <w:r w:rsidRPr="003922AA">
        <w:rPr>
          <w:b w:val="0"/>
        </w:rPr>
        <w:t xml:space="preserve"> </w:t>
      </w:r>
    </w:p>
    <w:p w14:paraId="5CA47B24" w14:textId="77777777" w:rsidR="007E344B" w:rsidRPr="007E344B" w:rsidRDefault="007E344B" w:rsidP="00F52F87">
      <w:pPr>
        <w:pStyle w:val="DefenceDefinition0"/>
        <w:numPr>
          <w:ilvl w:val="0"/>
          <w:numId w:val="22"/>
        </w:numPr>
      </w:pPr>
      <w:r>
        <w:t>T</w:t>
      </w:r>
      <w:r w:rsidRPr="000B4936">
        <w:t>he disease known as Coronavirus (COVID-19) which was characterised to be a pandemic by the World Health Organisation on 11 March 2020.</w:t>
      </w:r>
    </w:p>
    <w:p w14:paraId="2D14ED05" w14:textId="3D565BB0" w:rsidR="007E344B" w:rsidRPr="007E344B" w:rsidRDefault="007E344B" w:rsidP="007E344B">
      <w:pPr>
        <w:pStyle w:val="DefenceBoldNormal"/>
      </w:pPr>
      <w:r w:rsidRPr="007E344B">
        <w:lastRenderedPageBreak/>
        <w:t xml:space="preserve">Pandemic </w:t>
      </w:r>
      <w:r w:rsidR="0096717B">
        <w:t>Adjustment</w:t>
      </w:r>
      <w:r w:rsidR="0096717B" w:rsidRPr="007E344B">
        <w:t xml:space="preserve"> </w:t>
      </w:r>
      <w:r w:rsidRPr="007E344B">
        <w:t>Event</w:t>
      </w:r>
    </w:p>
    <w:p w14:paraId="5678C5CF" w14:textId="77777777" w:rsidR="0096717B" w:rsidRPr="00F17155" w:rsidRDefault="0096717B" w:rsidP="0096717B">
      <w:pPr>
        <w:pStyle w:val="DefenceBoldNormal"/>
        <w:rPr>
          <w:i/>
        </w:rPr>
      </w:pPr>
      <w:r>
        <w:rPr>
          <w:b w:val="0"/>
        </w:rPr>
        <w:t xml:space="preserve">Means any of the following events which arise as a direct result of the Pandemic and first occurs after the Award Date: </w:t>
      </w:r>
    </w:p>
    <w:p w14:paraId="724982FE" w14:textId="77777777" w:rsidR="0096717B" w:rsidRPr="00F17155" w:rsidRDefault="0096717B" w:rsidP="0096717B">
      <w:pPr>
        <w:pStyle w:val="DefenceDefinitionNum"/>
      </w:pPr>
      <w:r w:rsidRPr="00F17155">
        <w:t>a change in Statutory Requirements (including a change in border requirements or quarantine requirements</w:t>
      </w:r>
      <w:r>
        <w:t>)</w:t>
      </w:r>
      <w:r w:rsidRPr="00F17155">
        <w:t>;</w:t>
      </w:r>
    </w:p>
    <w:p w14:paraId="1981DEFE" w14:textId="77777777" w:rsidR="00A65397" w:rsidRDefault="00A65397" w:rsidP="0096717B">
      <w:pPr>
        <w:pStyle w:val="DefenceDefinitionNum"/>
      </w:pPr>
      <w:r w:rsidRPr="00E93EFA">
        <w:t>during the Delivery Phase only</w:t>
      </w:r>
      <w:r>
        <w:t xml:space="preserve">: </w:t>
      </w:r>
    </w:p>
    <w:p w14:paraId="09334097" w14:textId="78B6D7CD" w:rsidR="0096717B" w:rsidRPr="00F17155" w:rsidRDefault="0096717B" w:rsidP="00A65397">
      <w:pPr>
        <w:pStyle w:val="DefenceDefinitionNum2"/>
      </w:pPr>
      <w:r w:rsidRPr="00F17155">
        <w:t xml:space="preserve">a change in: </w:t>
      </w:r>
    </w:p>
    <w:p w14:paraId="0E418D24" w14:textId="0E13C4B3" w:rsidR="0096717B" w:rsidRDefault="0096717B" w:rsidP="00A65397">
      <w:pPr>
        <w:pStyle w:val="DefenceDefinitionNum3"/>
      </w:pPr>
      <w:r w:rsidRPr="00F17155">
        <w:t xml:space="preserve">the </w:t>
      </w:r>
      <w:r>
        <w:t xml:space="preserve">availability of </w:t>
      </w:r>
      <w:r w:rsidRPr="002819FB">
        <w:t>local</w:t>
      </w:r>
      <w:r>
        <w:t xml:space="preserve"> </w:t>
      </w:r>
      <w:r w:rsidRPr="00F17155">
        <w:t xml:space="preserve">labour required for the Works; </w:t>
      </w:r>
      <w:r w:rsidR="00A65397">
        <w:t>or</w:t>
      </w:r>
    </w:p>
    <w:p w14:paraId="03D05EF8" w14:textId="3216B69C" w:rsidR="0096717B" w:rsidRPr="00E93EFA" w:rsidRDefault="0096717B" w:rsidP="00A65397">
      <w:pPr>
        <w:pStyle w:val="DefenceDefinitionNum3"/>
      </w:pPr>
      <w:r w:rsidRPr="00E93EFA">
        <w:t xml:space="preserve">the ability to transport unfixed goods and materials </w:t>
      </w:r>
      <w:r w:rsidR="00A65397" w:rsidRPr="00E93EFA">
        <w:t xml:space="preserve">to the Site where such unfixed goods and materials are located outside of the State or Territory in which </w:t>
      </w:r>
      <w:r w:rsidRPr="00E93EFA">
        <w:t>the Site</w:t>
      </w:r>
      <w:r w:rsidR="00A65397" w:rsidRPr="00E93EFA">
        <w:t xml:space="preserve"> is located</w:t>
      </w:r>
      <w:r w:rsidRPr="00E93EFA">
        <w:t>;</w:t>
      </w:r>
      <w:r w:rsidR="00A65397" w:rsidRPr="00E93EFA">
        <w:t xml:space="preserve"> or</w:t>
      </w:r>
    </w:p>
    <w:p w14:paraId="6BD80F1B" w14:textId="0850ADB6" w:rsidR="0096717B" w:rsidRDefault="0096717B" w:rsidP="00A65397">
      <w:pPr>
        <w:pStyle w:val="DefenceDefinitionNum2"/>
      </w:pPr>
      <w:r>
        <w:t xml:space="preserve">closure (or </w:t>
      </w:r>
      <w:r w:rsidR="00912650">
        <w:t xml:space="preserve">reopening) of a </w:t>
      </w:r>
      <w:r w:rsidR="00912650" w:rsidRPr="00A65397">
        <w:t>S</w:t>
      </w:r>
      <w:r w:rsidRPr="00A65397">
        <w:t>ubcontractor's</w:t>
      </w:r>
      <w:r>
        <w:t xml:space="preserve"> factory, or any other location where subcontracted activities are being carried out, in respect of the supply of goods or materials required for the Works; or</w:t>
      </w:r>
    </w:p>
    <w:p w14:paraId="5AC875CB" w14:textId="77777777" w:rsidR="0096717B" w:rsidRPr="00305CBC" w:rsidRDefault="0096717B" w:rsidP="0096717B">
      <w:pPr>
        <w:pStyle w:val="DefenceDefinitionNum"/>
      </w:pPr>
      <w:r w:rsidRPr="00305CBC">
        <w:t xml:space="preserve">such other events as may be specified in the </w:t>
      </w:r>
      <w:r w:rsidRPr="00E056BE">
        <w:t>Contract Particulars</w:t>
      </w:r>
      <w:r w:rsidRPr="00305CBC">
        <w:t xml:space="preserve">, </w:t>
      </w:r>
    </w:p>
    <w:p w14:paraId="575BD7AB" w14:textId="77777777" w:rsidR="0096717B" w:rsidRDefault="0096717B" w:rsidP="0096717B">
      <w:pPr>
        <w:pStyle w:val="DefenceDefinitionNum"/>
        <w:numPr>
          <w:ilvl w:val="0"/>
          <w:numId w:val="0"/>
        </w:numPr>
      </w:pPr>
      <w:r>
        <w:t xml:space="preserve">in each case which impacts the performance or progress of the Contractor's Activities </w:t>
      </w:r>
      <w:r w:rsidRPr="00912650">
        <w:t>at the Site</w:t>
      </w:r>
      <w:r>
        <w:t xml:space="preserve">. </w:t>
      </w:r>
    </w:p>
    <w:p w14:paraId="1CF1E2B3" w14:textId="77777777" w:rsidR="0072238D" w:rsidRDefault="007B407E">
      <w:pPr>
        <w:pStyle w:val="DefenceBoldNormal"/>
      </w:pPr>
      <w:bookmarkStart w:id="143" w:name="ParliamentaryApproval"/>
      <w:r>
        <w:t>Parliamentary Approval</w:t>
      </w:r>
      <w:bookmarkEnd w:id="143"/>
    </w:p>
    <w:p w14:paraId="0692B6C3" w14:textId="77777777" w:rsidR="0072238D" w:rsidRDefault="007B407E" w:rsidP="00F52F87">
      <w:pPr>
        <w:pStyle w:val="DefenceDefinition0"/>
        <w:numPr>
          <w:ilvl w:val="0"/>
          <w:numId w:val="22"/>
        </w:numPr>
      </w:pPr>
      <w:r>
        <w:t xml:space="preserve">A resolution of the House of Representatives, a declaration of the Governor-General by order or a declaration of the relevant Minister by published notice, in each case as required by the </w:t>
      </w:r>
      <w:r w:rsidRPr="009535B1">
        <w:t>PWC Act</w:t>
      </w:r>
      <w:r>
        <w:t>.</w:t>
      </w:r>
    </w:p>
    <w:p w14:paraId="15A82329" w14:textId="71390D3D" w:rsidR="00827D91" w:rsidRPr="00827D91" w:rsidRDefault="00827D91" w:rsidP="00827D91">
      <w:pPr>
        <w:pStyle w:val="DefenceDefinition0"/>
        <w:rPr>
          <w:rFonts w:eastAsia="SimSun"/>
          <w:b/>
          <w:lang w:eastAsia="en-AU"/>
        </w:rPr>
      </w:pPr>
      <w:bookmarkStart w:id="144" w:name="PersonalInformation"/>
      <w:r w:rsidRPr="00827D91">
        <w:rPr>
          <w:rFonts w:eastAsia="SimSun"/>
          <w:b/>
          <w:lang w:eastAsia="en-AU"/>
        </w:rPr>
        <w:t>Payment Times Procurement Connected Policy</w:t>
      </w:r>
      <w:r w:rsidR="00B700F4">
        <w:rPr>
          <w:rFonts w:eastAsia="SimSun"/>
          <w:b/>
          <w:lang w:eastAsia="en-AU"/>
        </w:rPr>
        <w:t xml:space="preserve"> (or PT PCP)</w:t>
      </w:r>
    </w:p>
    <w:p w14:paraId="6E59A83E" w14:textId="367D2A6C" w:rsidR="00827D91" w:rsidRPr="00F46A49" w:rsidRDefault="00827D91" w:rsidP="00827D91">
      <w:pPr>
        <w:pStyle w:val="DefenceDefinition0"/>
        <w:rPr>
          <w:rFonts w:eastAsia="SimSun"/>
          <w:lang w:eastAsia="en-AU"/>
        </w:rPr>
      </w:pPr>
      <w:r w:rsidRPr="00F46A49">
        <w:rPr>
          <w:rFonts w:eastAsia="SimSun"/>
          <w:lang w:eastAsia="en-AU"/>
        </w:rPr>
        <w:t>The Payment Times Procurement Connected Policy available at https://treasury.gov.au/publication/p2021-183909, as amended</w:t>
      </w:r>
      <w:r w:rsidR="008E7BA2">
        <w:rPr>
          <w:rFonts w:eastAsia="SimSun"/>
          <w:lang w:eastAsia="en-AU"/>
        </w:rPr>
        <w:t xml:space="preserve"> or replaced</w:t>
      </w:r>
      <w:r w:rsidRPr="00F46A49">
        <w:rPr>
          <w:rFonts w:eastAsia="SimSun"/>
          <w:lang w:eastAsia="en-AU"/>
        </w:rPr>
        <w:t xml:space="preserve"> from time to time.</w:t>
      </w:r>
    </w:p>
    <w:p w14:paraId="457A0020" w14:textId="411F3953" w:rsidR="0072238D" w:rsidRDefault="007B407E">
      <w:pPr>
        <w:pStyle w:val="DefenceBoldNormal"/>
      </w:pPr>
      <w:r>
        <w:t>Personal Information</w:t>
      </w:r>
      <w:bookmarkEnd w:id="144"/>
    </w:p>
    <w:p w14:paraId="7463A8AF" w14:textId="77777777" w:rsidR="0072238D" w:rsidRDefault="007B407E" w:rsidP="00F52F87">
      <w:pPr>
        <w:pStyle w:val="DefenceDefinition0"/>
        <w:numPr>
          <w:ilvl w:val="0"/>
          <w:numId w:val="22"/>
        </w:numPr>
      </w:pPr>
      <w:r>
        <w:t xml:space="preserve">Has the meaning given in the </w:t>
      </w:r>
      <w:r w:rsidRPr="009535B1">
        <w:t>Privacy Act</w:t>
      </w:r>
      <w:r>
        <w:t>.</w:t>
      </w:r>
    </w:p>
    <w:p w14:paraId="2E4B3258" w14:textId="77777777" w:rsidR="0072238D" w:rsidRDefault="007B407E">
      <w:pPr>
        <w:pStyle w:val="DefenceBoldNormal"/>
      </w:pPr>
      <w:bookmarkStart w:id="145" w:name="PGPAAct"/>
      <w:r>
        <w:t>PGPA Act</w:t>
      </w:r>
      <w:bookmarkEnd w:id="145"/>
    </w:p>
    <w:p w14:paraId="15D71BAF" w14:textId="77777777" w:rsidR="0072238D" w:rsidRDefault="007B407E" w:rsidP="00F52F87">
      <w:pPr>
        <w:pStyle w:val="DefenceDefinition0"/>
        <w:numPr>
          <w:ilvl w:val="0"/>
          <w:numId w:val="22"/>
        </w:numPr>
      </w:pPr>
      <w:r>
        <w:t xml:space="preserve">The </w:t>
      </w:r>
      <w:r>
        <w:rPr>
          <w:i/>
        </w:rPr>
        <w:t>Public Governance, Performance and Accountability Act</w:t>
      </w:r>
      <w:r>
        <w:t xml:space="preserve"> </w:t>
      </w:r>
      <w:r w:rsidRPr="001B7BB2">
        <w:rPr>
          <w:i/>
        </w:rPr>
        <w:t>2013</w:t>
      </w:r>
      <w:r>
        <w:t xml:space="preserve"> (</w:t>
      </w:r>
      <w:proofErr w:type="spellStart"/>
      <w:r>
        <w:t>Cth</w:t>
      </w:r>
      <w:proofErr w:type="spellEnd"/>
      <w:r>
        <w:t>).</w:t>
      </w:r>
    </w:p>
    <w:p w14:paraId="784DC783" w14:textId="77777777" w:rsidR="0072238D" w:rsidRDefault="007B407E">
      <w:pPr>
        <w:pStyle w:val="DefenceBoldNormal"/>
      </w:pPr>
      <w:bookmarkStart w:id="146" w:name="PlanningPhase"/>
      <w:r>
        <w:t>Planning Phase</w:t>
      </w:r>
      <w:bookmarkEnd w:id="146"/>
    </w:p>
    <w:p w14:paraId="5AEBDC9B" w14:textId="77777777" w:rsidR="0072238D" w:rsidRDefault="007B407E" w:rsidP="00F52F87">
      <w:pPr>
        <w:pStyle w:val="DefenceDefinition0"/>
        <w:keepNext/>
        <w:numPr>
          <w:ilvl w:val="0"/>
          <w:numId w:val="22"/>
        </w:numPr>
      </w:pPr>
      <w:r>
        <w:t xml:space="preserve">The period from the </w:t>
      </w:r>
      <w:r w:rsidRPr="009535B1">
        <w:t>Award Date</w:t>
      </w:r>
      <w:r>
        <w:t xml:space="preserve"> to the earlier of:</w:t>
      </w:r>
    </w:p>
    <w:p w14:paraId="257B156E" w14:textId="77777777" w:rsidR="0072238D" w:rsidRDefault="007B407E" w:rsidP="00B63526">
      <w:pPr>
        <w:pStyle w:val="DefenceDefinitionNum"/>
        <w:numPr>
          <w:ilvl w:val="1"/>
          <w:numId w:val="71"/>
        </w:numPr>
      </w:pPr>
      <w:r>
        <w:t xml:space="preserve">the </w:t>
      </w:r>
      <w:r w:rsidRPr="009535B1">
        <w:t>Date for Delivery Phase Approval</w:t>
      </w:r>
      <w:r>
        <w:t xml:space="preserve">; </w:t>
      </w:r>
    </w:p>
    <w:p w14:paraId="7DF1DEBF" w14:textId="77777777" w:rsidR="0072238D" w:rsidRDefault="007B407E" w:rsidP="00B63526">
      <w:pPr>
        <w:pStyle w:val="DefenceDefinitionNum"/>
        <w:numPr>
          <w:ilvl w:val="1"/>
          <w:numId w:val="71"/>
        </w:numPr>
      </w:pPr>
      <w:r>
        <w:t xml:space="preserve">the </w:t>
      </w:r>
      <w:r w:rsidRPr="009535B1">
        <w:t>Date of Delivery Phase Approval</w:t>
      </w:r>
      <w:r>
        <w:t>; or</w:t>
      </w:r>
    </w:p>
    <w:p w14:paraId="42FB31A9" w14:textId="60CD696C" w:rsidR="0072238D" w:rsidRDefault="007B407E" w:rsidP="00B63526">
      <w:pPr>
        <w:pStyle w:val="DefenceDefinitionNum"/>
        <w:numPr>
          <w:ilvl w:val="1"/>
          <w:numId w:val="71"/>
        </w:numPr>
      </w:pPr>
      <w:r>
        <w:t>the date of a notice under clause </w:t>
      </w:r>
      <w:r w:rsidR="007445A8">
        <w:fldChar w:fldCharType="begin"/>
      </w:r>
      <w:r w:rsidR="007445A8">
        <w:instrText xml:space="preserve"> REF _Ref72468609 \r \h </w:instrText>
      </w:r>
      <w:r w:rsidR="007445A8">
        <w:fldChar w:fldCharType="separate"/>
      </w:r>
      <w:r w:rsidR="00A95C21">
        <w:t>6.6(a)(ii)</w:t>
      </w:r>
      <w:r w:rsidR="007445A8">
        <w:fldChar w:fldCharType="end"/>
      </w:r>
      <w:r w:rsidR="007445A8">
        <w:t xml:space="preserve"> or </w:t>
      </w:r>
      <w:r w:rsidR="00CD190C">
        <w:fldChar w:fldCharType="begin"/>
      </w:r>
      <w:r w:rsidR="00CD190C">
        <w:instrText xml:space="preserve"> REF _Ref72334837 \r \h </w:instrText>
      </w:r>
      <w:r w:rsidR="00CD190C">
        <w:fldChar w:fldCharType="separate"/>
      </w:r>
      <w:r w:rsidR="00A95C21">
        <w:t>6.6(a)(iii)B</w:t>
      </w:r>
      <w:r w:rsidR="00CD190C">
        <w:fldChar w:fldCharType="end"/>
      </w:r>
      <w:r>
        <w:t>.</w:t>
      </w:r>
    </w:p>
    <w:p w14:paraId="39ACE601" w14:textId="77777777" w:rsidR="0072238D" w:rsidRDefault="007B407E">
      <w:pPr>
        <w:pStyle w:val="DefenceBoldNormal"/>
      </w:pPr>
      <w:bookmarkStart w:id="147" w:name="PlanningPhaseDesignContinuationVariation"/>
      <w:r>
        <w:t>Planning Phase Design Continuation Variation</w:t>
      </w:r>
      <w:bookmarkEnd w:id="147"/>
    </w:p>
    <w:p w14:paraId="39008463" w14:textId="77777777" w:rsidR="0072238D" w:rsidRDefault="007B407E" w:rsidP="00F52F87">
      <w:pPr>
        <w:pStyle w:val="DefenceDefinition0"/>
        <w:keepNext/>
        <w:numPr>
          <w:ilvl w:val="0"/>
          <w:numId w:val="22"/>
        </w:numPr>
      </w:pPr>
      <w:r>
        <w:t xml:space="preserve">A </w:t>
      </w:r>
      <w:r w:rsidRPr="009535B1">
        <w:t>direction</w:t>
      </w:r>
      <w:r>
        <w:t xml:space="preserve"> by the </w:t>
      </w:r>
      <w:r w:rsidRPr="009535B1">
        <w:t>Contract Administrator</w:t>
      </w:r>
      <w:r>
        <w:t xml:space="preserve"> during the </w:t>
      </w:r>
      <w:r w:rsidRPr="009535B1">
        <w:t>Planning Phase</w:t>
      </w:r>
      <w:r>
        <w:t xml:space="preserve"> which:</w:t>
      </w:r>
    </w:p>
    <w:p w14:paraId="63E3A381" w14:textId="77777777" w:rsidR="0072238D" w:rsidRDefault="007B407E" w:rsidP="00946177">
      <w:pPr>
        <w:pStyle w:val="DefenceDefinitionNum"/>
        <w:numPr>
          <w:ilvl w:val="1"/>
          <w:numId w:val="46"/>
        </w:numPr>
      </w:pPr>
      <w:r>
        <w:t xml:space="preserve">involves bringing forward design from the </w:t>
      </w:r>
      <w:r w:rsidRPr="009535B1">
        <w:t>Delivery Phase</w:t>
      </w:r>
      <w:r>
        <w:rPr>
          <w:b/>
        </w:rPr>
        <w:t xml:space="preserve"> </w:t>
      </w:r>
      <w:r>
        <w:t xml:space="preserve">to the </w:t>
      </w:r>
      <w:r w:rsidRPr="009535B1">
        <w:t>Planning Phase</w:t>
      </w:r>
      <w:r>
        <w:t>; and</w:t>
      </w:r>
    </w:p>
    <w:p w14:paraId="2F046807" w14:textId="77777777" w:rsidR="0072238D" w:rsidRDefault="007B407E" w:rsidP="00946177">
      <w:pPr>
        <w:pStyle w:val="DefenceDefinitionNum"/>
        <w:numPr>
          <w:ilvl w:val="1"/>
          <w:numId w:val="46"/>
        </w:numPr>
      </w:pPr>
      <w:r>
        <w:t xml:space="preserve">causes a material increase in the scope of the </w:t>
      </w:r>
      <w:r w:rsidRPr="009535B1">
        <w:t>Contractor's Work (Planning)</w:t>
      </w:r>
      <w:r>
        <w:t xml:space="preserve"> and the resources required for, and the costs of, performing the </w:t>
      </w:r>
      <w:r w:rsidRPr="009535B1">
        <w:t>Contractor's Work (Planning)</w:t>
      </w:r>
      <w:r>
        <w:t>.</w:t>
      </w:r>
    </w:p>
    <w:p w14:paraId="5717980D" w14:textId="77777777" w:rsidR="0072238D" w:rsidRDefault="007B407E">
      <w:pPr>
        <w:pStyle w:val="DefenceBoldNormal"/>
      </w:pPr>
      <w:bookmarkStart w:id="148" w:name="PlanningPhaseDesignDocumentation"/>
      <w:r>
        <w:lastRenderedPageBreak/>
        <w:t>Planning Phase Design Documentation</w:t>
      </w:r>
      <w:bookmarkEnd w:id="148"/>
    </w:p>
    <w:p w14:paraId="5A518E66" w14:textId="77777777" w:rsidR="0072238D" w:rsidRDefault="007B407E" w:rsidP="00F52F87">
      <w:pPr>
        <w:pStyle w:val="DefenceDefinition0"/>
        <w:keepNext/>
        <w:numPr>
          <w:ilvl w:val="0"/>
          <w:numId w:val="22"/>
        </w:numPr>
      </w:pPr>
      <w:r>
        <w:t xml:space="preserve">All design documentation (including documents, drawings, specifications, reports, models, samples and calculations, equipment technical information, plans, charts, tables, schedules, data (stored by any means), photographs and finishes boards) in computer readable and written forms which: </w:t>
      </w:r>
    </w:p>
    <w:p w14:paraId="05D0D718" w14:textId="77777777" w:rsidR="0072238D" w:rsidRDefault="007B407E" w:rsidP="00946177">
      <w:pPr>
        <w:pStyle w:val="DefenceDefinitionNum"/>
        <w:numPr>
          <w:ilvl w:val="1"/>
          <w:numId w:val="34"/>
        </w:numPr>
      </w:pPr>
      <w:r>
        <w:t xml:space="preserve">the </w:t>
      </w:r>
      <w:r w:rsidRPr="009535B1">
        <w:t>Contract Administrator</w:t>
      </w:r>
      <w:r>
        <w:t xml:space="preserve"> determines is necessary for: </w:t>
      </w:r>
    </w:p>
    <w:p w14:paraId="37D866BF" w14:textId="44CC68E8" w:rsidR="0072238D" w:rsidRDefault="007B407E" w:rsidP="00F52F87">
      <w:pPr>
        <w:pStyle w:val="DefenceDefinitionNum2"/>
        <w:numPr>
          <w:ilvl w:val="2"/>
          <w:numId w:val="22"/>
        </w:numPr>
        <w:tabs>
          <w:tab w:val="clear" w:pos="1928"/>
          <w:tab w:val="num" w:pos="964"/>
        </w:tabs>
      </w:pPr>
      <w:r>
        <w:t xml:space="preserve">the </w:t>
      </w:r>
      <w:r w:rsidRPr="009535B1">
        <w:t>Contractor</w:t>
      </w:r>
      <w:r>
        <w:t xml:space="preserve"> to establish the scope of the </w:t>
      </w:r>
      <w:r w:rsidRPr="009535B1">
        <w:t>Works</w:t>
      </w:r>
      <w:r>
        <w:t xml:space="preserve"> and to prepare (and for the </w:t>
      </w:r>
      <w:r w:rsidRPr="009535B1">
        <w:t>Contract Administrator</w:t>
      </w:r>
      <w:r>
        <w:t xml:space="preserve"> to review and approve) the </w:t>
      </w:r>
      <w:r w:rsidRPr="009535B1">
        <w:t>Cost Plan</w:t>
      </w:r>
      <w:r>
        <w:t xml:space="preserve"> and </w:t>
      </w:r>
      <w:r w:rsidRPr="009535B1">
        <w:t>Target Cost</w:t>
      </w:r>
      <w:r>
        <w:t xml:space="preserve"> in accordance with clause </w:t>
      </w:r>
      <w:r>
        <w:fldChar w:fldCharType="begin"/>
      </w:r>
      <w:r>
        <w:instrText xml:space="preserve"> REF _Ref72468501 \w \h  \* MERGEFORMAT </w:instrText>
      </w:r>
      <w:r>
        <w:fldChar w:fldCharType="separate"/>
      </w:r>
      <w:r w:rsidR="00A95C21">
        <w:t>6.2(a)</w:t>
      </w:r>
      <w:r>
        <w:fldChar w:fldCharType="end"/>
      </w:r>
      <w:r>
        <w:t>; and</w:t>
      </w:r>
    </w:p>
    <w:p w14:paraId="03EA7B9E" w14:textId="77777777" w:rsidR="0072238D" w:rsidRDefault="007B407E" w:rsidP="00F52F87">
      <w:pPr>
        <w:pStyle w:val="DefenceDefinitionNum2"/>
        <w:numPr>
          <w:ilvl w:val="2"/>
          <w:numId w:val="22"/>
        </w:numPr>
        <w:tabs>
          <w:tab w:val="clear" w:pos="1928"/>
          <w:tab w:val="num" w:pos="964"/>
        </w:tabs>
      </w:pPr>
      <w:r w:rsidRPr="009535B1">
        <w:t>Delivery Phase Approval</w:t>
      </w:r>
      <w:r>
        <w:t xml:space="preserve"> to be achieved; and</w:t>
      </w:r>
    </w:p>
    <w:p w14:paraId="559501C9" w14:textId="77777777" w:rsidR="0072238D" w:rsidRDefault="007B407E" w:rsidP="00946177">
      <w:pPr>
        <w:pStyle w:val="DefenceDefinitionNum"/>
        <w:numPr>
          <w:ilvl w:val="1"/>
          <w:numId w:val="34"/>
        </w:numPr>
      </w:pPr>
      <w:r>
        <w:t xml:space="preserve">is required by any </w:t>
      </w:r>
      <w:r w:rsidRPr="009535B1">
        <w:t>Planning Phase Strategic Works Variation</w:t>
      </w:r>
      <w:r>
        <w:t xml:space="preserve"> or any </w:t>
      </w:r>
      <w:r w:rsidRPr="009535B1">
        <w:t>Planning Phase Design Continuation Variation</w:t>
      </w:r>
      <w:r>
        <w:t xml:space="preserve"> (as the case may be).</w:t>
      </w:r>
    </w:p>
    <w:p w14:paraId="7B0DC0FC" w14:textId="77777777" w:rsidR="00941ACE" w:rsidRDefault="00941ACE" w:rsidP="00941ACE">
      <w:pPr>
        <w:pStyle w:val="DefenceBoldNormal"/>
      </w:pPr>
      <w:bookmarkStart w:id="149" w:name="PlanningPhaseMilestoneDates"/>
      <w:r>
        <w:t>Planning Phase Milestones</w:t>
      </w:r>
    </w:p>
    <w:p w14:paraId="59B16CE5" w14:textId="77777777" w:rsidR="00941ACE" w:rsidRDefault="00941ACE" w:rsidP="00F52F87">
      <w:pPr>
        <w:pStyle w:val="DefenceDefinition0"/>
        <w:numPr>
          <w:ilvl w:val="0"/>
          <w:numId w:val="22"/>
        </w:numPr>
      </w:pPr>
      <w:r>
        <w:t xml:space="preserve">The milestones specified in the </w:t>
      </w:r>
      <w:r w:rsidRPr="009535B1">
        <w:t>Contract Particulars (Planning Phase)</w:t>
      </w:r>
      <w:r>
        <w:t>.</w:t>
      </w:r>
    </w:p>
    <w:p w14:paraId="50726E5C" w14:textId="71859EDE" w:rsidR="0072238D" w:rsidRDefault="007B407E">
      <w:pPr>
        <w:pStyle w:val="DefenceBoldNormal"/>
      </w:pPr>
      <w:r>
        <w:t>Planning Phase Milestone Dates</w:t>
      </w:r>
      <w:bookmarkEnd w:id="149"/>
    </w:p>
    <w:p w14:paraId="5100A04E" w14:textId="13FD4F15" w:rsidR="0072238D" w:rsidRDefault="007B407E" w:rsidP="00F52F87">
      <w:pPr>
        <w:pStyle w:val="DefenceDefinition0"/>
        <w:numPr>
          <w:ilvl w:val="0"/>
          <w:numId w:val="22"/>
        </w:numPr>
      </w:pPr>
      <w:r>
        <w:t xml:space="preserve">The dates specified in the </w:t>
      </w:r>
      <w:r w:rsidRPr="009535B1">
        <w:t>Contract Particulars (Planning Phase)</w:t>
      </w:r>
      <w:r>
        <w:t>, as adjusted (if at all) under clause </w:t>
      </w:r>
      <w:r>
        <w:fldChar w:fldCharType="begin"/>
      </w:r>
      <w:r>
        <w:instrText xml:space="preserve"> REF _Ref72334211 \w \h  \* MERGEFORMAT </w:instrText>
      </w:r>
      <w:r>
        <w:fldChar w:fldCharType="separate"/>
      </w:r>
      <w:r w:rsidR="00A95C21">
        <w:t>6.6(d)</w:t>
      </w:r>
      <w:r>
        <w:fldChar w:fldCharType="end"/>
      </w:r>
      <w:r>
        <w:t>.</w:t>
      </w:r>
    </w:p>
    <w:p w14:paraId="542805D3" w14:textId="77777777" w:rsidR="003E663E" w:rsidRPr="003E663E" w:rsidRDefault="003E663E" w:rsidP="003E663E">
      <w:pPr>
        <w:pStyle w:val="DefenceDefinition0"/>
        <w:keepNext/>
        <w:rPr>
          <w:b/>
        </w:rPr>
      </w:pPr>
      <w:r w:rsidRPr="003E663E">
        <w:rPr>
          <w:b/>
        </w:rPr>
        <w:t>Planning Phase Program</w:t>
      </w:r>
    </w:p>
    <w:p w14:paraId="242B9BC9" w14:textId="6F4D4457" w:rsidR="003E663E" w:rsidRDefault="003E663E" w:rsidP="003E663E">
      <w:pPr>
        <w:pStyle w:val="DefenceDefinition0"/>
      </w:pPr>
      <w:r>
        <w:t xml:space="preserve">The program in respect of the carrying out of the Contractor's Activities during the Planning Phase prepared and updated by the Contractor in accordance with clause </w:t>
      </w:r>
      <w:r w:rsidR="00685172">
        <w:rPr>
          <w:highlight w:val="yellow"/>
        </w:rPr>
        <w:fldChar w:fldCharType="begin"/>
      </w:r>
      <w:r w:rsidR="00685172">
        <w:instrText xml:space="preserve"> REF _Ref65834210 \r \h </w:instrText>
      </w:r>
      <w:r w:rsidR="00685172">
        <w:rPr>
          <w:highlight w:val="yellow"/>
        </w:rPr>
      </w:r>
      <w:r w:rsidR="00685172">
        <w:rPr>
          <w:highlight w:val="yellow"/>
        </w:rPr>
        <w:fldChar w:fldCharType="separate"/>
      </w:r>
      <w:r w:rsidR="00A95C21">
        <w:t>6.3</w:t>
      </w:r>
      <w:r w:rsidR="00685172">
        <w:rPr>
          <w:highlight w:val="yellow"/>
        </w:rPr>
        <w:fldChar w:fldCharType="end"/>
      </w:r>
      <w:r>
        <w:t>.</w:t>
      </w:r>
    </w:p>
    <w:p w14:paraId="2012A4DB" w14:textId="77777777" w:rsidR="0072238D" w:rsidRDefault="007B407E">
      <w:pPr>
        <w:pStyle w:val="DefenceBoldNormal"/>
      </w:pPr>
      <w:bookmarkStart w:id="150" w:name="PlanningPhaseStrategicWorksVariation"/>
      <w:r>
        <w:t>Planning Phase Strategic Works Variation</w:t>
      </w:r>
      <w:bookmarkEnd w:id="150"/>
    </w:p>
    <w:p w14:paraId="064B3B35" w14:textId="77777777" w:rsidR="0072238D" w:rsidRDefault="007B407E" w:rsidP="00F52F87">
      <w:pPr>
        <w:pStyle w:val="DefenceDefinition0"/>
        <w:keepNext/>
        <w:numPr>
          <w:ilvl w:val="0"/>
          <w:numId w:val="22"/>
        </w:numPr>
      </w:pPr>
      <w:r>
        <w:t xml:space="preserve">A change to the </w:t>
      </w:r>
      <w:r w:rsidRPr="009535B1">
        <w:t>Works</w:t>
      </w:r>
      <w:r>
        <w:t xml:space="preserve"> (whether by way of addition, increase, decrease, omission, deletion, demolition or removal to or from the </w:t>
      </w:r>
      <w:r w:rsidRPr="009535B1">
        <w:t>Works</w:t>
      </w:r>
      <w:r>
        <w:t xml:space="preserve">) during the </w:t>
      </w:r>
      <w:r w:rsidRPr="009535B1">
        <w:t>Planning Phase</w:t>
      </w:r>
      <w:r>
        <w:t xml:space="preserve"> which:</w:t>
      </w:r>
    </w:p>
    <w:p w14:paraId="0F2B04F9" w14:textId="77777777" w:rsidR="0072238D" w:rsidRDefault="007B407E" w:rsidP="00946177">
      <w:pPr>
        <w:pStyle w:val="DefenceDefinitionNum"/>
        <w:numPr>
          <w:ilvl w:val="1"/>
          <w:numId w:val="35"/>
        </w:numPr>
      </w:pPr>
      <w:r>
        <w:t xml:space="preserve">arises out of a </w:t>
      </w:r>
      <w:r w:rsidRPr="009535B1">
        <w:t>direction</w:t>
      </w:r>
      <w:r>
        <w:t xml:space="preserve"> of the </w:t>
      </w:r>
      <w:r w:rsidRPr="009535B1">
        <w:t>Commonwealth</w:t>
      </w:r>
      <w:r>
        <w:t xml:space="preserve">'s Director General Capital Facilities and Infrastructure (or any replacement position notified to the </w:t>
      </w:r>
      <w:r w:rsidRPr="009535B1">
        <w:t>Contractor</w:t>
      </w:r>
      <w:r>
        <w:t xml:space="preserve"> in writing from time to time);</w:t>
      </w:r>
    </w:p>
    <w:p w14:paraId="006A7816" w14:textId="77777777" w:rsidR="0072238D" w:rsidRDefault="007B407E" w:rsidP="00946177">
      <w:pPr>
        <w:pStyle w:val="DefenceDefinitionNum"/>
        <w:numPr>
          <w:ilvl w:val="1"/>
          <w:numId w:val="35"/>
        </w:numPr>
      </w:pPr>
      <w:r>
        <w:t xml:space="preserve">does not arise out of or in connection with any act or omission of the </w:t>
      </w:r>
      <w:r w:rsidRPr="009535B1">
        <w:t>Contractor</w:t>
      </w:r>
      <w:r>
        <w:t>; and</w:t>
      </w:r>
    </w:p>
    <w:p w14:paraId="0F8D9D3E" w14:textId="77777777" w:rsidR="0072238D" w:rsidRDefault="007B407E" w:rsidP="00946177">
      <w:pPr>
        <w:pStyle w:val="DefenceDefinitionNum"/>
        <w:numPr>
          <w:ilvl w:val="1"/>
          <w:numId w:val="35"/>
        </w:numPr>
      </w:pPr>
      <w:r>
        <w:t xml:space="preserve">has a material effect on the scope of the </w:t>
      </w:r>
      <w:r w:rsidRPr="009535B1">
        <w:t>Contractor's Work (Planning)</w:t>
      </w:r>
      <w:r>
        <w:t xml:space="preserve"> and the resources required for, and the costs of, performing the </w:t>
      </w:r>
      <w:r w:rsidRPr="009535B1">
        <w:t>Contractor's Work (Planning)</w:t>
      </w:r>
      <w:r>
        <w:t xml:space="preserve"> which a prudent, competent and experienced contractor would not have anticipated as at the </w:t>
      </w:r>
      <w:r w:rsidRPr="009535B1">
        <w:t>Award Date</w:t>
      </w:r>
      <w:r>
        <w:t>.</w:t>
      </w:r>
    </w:p>
    <w:p w14:paraId="39DC4CAB" w14:textId="77777777" w:rsidR="0072238D" w:rsidRDefault="007B407E">
      <w:pPr>
        <w:pStyle w:val="DefenceBoldNormal"/>
        <w:keepLines/>
        <w:widowControl w:val="0"/>
      </w:pPr>
      <w:bookmarkStart w:id="151" w:name="PlanningPhaseReimbursableCosts"/>
      <w:r>
        <w:t>Planning Phase Reimbursable Costs</w:t>
      </w:r>
      <w:bookmarkEnd w:id="151"/>
    </w:p>
    <w:p w14:paraId="5376155C" w14:textId="77777777" w:rsidR="0072238D" w:rsidRDefault="007B407E" w:rsidP="00F52F87">
      <w:pPr>
        <w:pStyle w:val="DefenceDefinition0"/>
        <w:numPr>
          <w:ilvl w:val="0"/>
          <w:numId w:val="22"/>
        </w:numPr>
      </w:pPr>
      <w:r>
        <w:t xml:space="preserve">The amount of </w:t>
      </w:r>
      <w:r w:rsidRPr="009535B1">
        <w:t>Reimbursable Costs</w:t>
      </w:r>
      <w:r>
        <w:t xml:space="preserve"> paid during (and otherwise payable arising out of) the </w:t>
      </w:r>
      <w:r w:rsidRPr="009535B1">
        <w:t>Planning Phase</w:t>
      </w:r>
      <w:r>
        <w:t xml:space="preserve">, as specified in the </w:t>
      </w:r>
      <w:r w:rsidRPr="009535B1">
        <w:t>Contract Particulars (Delivery Phase)</w:t>
      </w:r>
      <w:r>
        <w:t>.</w:t>
      </w:r>
    </w:p>
    <w:p w14:paraId="741E5112" w14:textId="77777777" w:rsidR="0072238D" w:rsidRDefault="007B407E">
      <w:pPr>
        <w:pStyle w:val="DefenceBoldNormal"/>
        <w:keepLines/>
        <w:widowControl w:val="0"/>
      </w:pPr>
      <w:bookmarkStart w:id="152" w:name="PlantEquipmentandWork"/>
      <w:r>
        <w:t>Plant, Equipment and Work</w:t>
      </w:r>
      <w:bookmarkEnd w:id="152"/>
    </w:p>
    <w:p w14:paraId="4A1919E6" w14:textId="77777777" w:rsidR="0072238D" w:rsidRDefault="007B407E" w:rsidP="00F52F87">
      <w:pPr>
        <w:pStyle w:val="DefenceDefinition0"/>
        <w:numPr>
          <w:ilvl w:val="0"/>
          <w:numId w:val="22"/>
        </w:numPr>
      </w:pPr>
      <w:r>
        <w:t xml:space="preserve">Those things used, or work undertaken, by the </w:t>
      </w:r>
      <w:r w:rsidRPr="009535B1">
        <w:t>Contractor</w:t>
      </w:r>
      <w:r>
        <w:t xml:space="preserve"> to construct the </w:t>
      </w:r>
      <w:r w:rsidRPr="009535B1">
        <w:t>Works</w:t>
      </w:r>
      <w:r>
        <w:t xml:space="preserve"> but which will not form part of the </w:t>
      </w:r>
      <w:r w:rsidRPr="009535B1">
        <w:t>Works</w:t>
      </w:r>
      <w:r>
        <w:t>.</w:t>
      </w:r>
    </w:p>
    <w:p w14:paraId="5FA75C3C" w14:textId="77777777" w:rsidR="0072238D" w:rsidRDefault="007B407E">
      <w:pPr>
        <w:pStyle w:val="DefenceBoldNormal"/>
      </w:pPr>
      <w:bookmarkStart w:id="153" w:name="PrivacyAct"/>
      <w:r>
        <w:t>Privacy Act</w:t>
      </w:r>
      <w:bookmarkEnd w:id="153"/>
    </w:p>
    <w:p w14:paraId="328A5492" w14:textId="77777777" w:rsidR="0072238D" w:rsidRDefault="007B407E" w:rsidP="00F52F87">
      <w:pPr>
        <w:pStyle w:val="DefenceDefinition0"/>
        <w:numPr>
          <w:ilvl w:val="0"/>
          <w:numId w:val="22"/>
        </w:numPr>
      </w:pPr>
      <w:r>
        <w:t xml:space="preserve">The </w:t>
      </w:r>
      <w:r>
        <w:rPr>
          <w:i/>
        </w:rPr>
        <w:t xml:space="preserve">Privacy Act </w:t>
      </w:r>
      <w:r w:rsidRPr="001B7BB2">
        <w:rPr>
          <w:i/>
        </w:rPr>
        <w:t>1988</w:t>
      </w:r>
      <w:r>
        <w:t xml:space="preserve"> (</w:t>
      </w:r>
      <w:proofErr w:type="spellStart"/>
      <w:r>
        <w:t>Cth</w:t>
      </w:r>
      <w:proofErr w:type="spellEnd"/>
      <w:r>
        <w:t>).</w:t>
      </w:r>
    </w:p>
    <w:p w14:paraId="7FDB38A8" w14:textId="77777777" w:rsidR="0072238D" w:rsidRDefault="007B407E" w:rsidP="00A95C21">
      <w:pPr>
        <w:pStyle w:val="DefenceBoldNormal"/>
        <w:keepNext w:val="0"/>
      </w:pPr>
      <w:bookmarkStart w:id="154" w:name="ProfessionalIndemnityInsurance"/>
      <w:r>
        <w:t>Professional Indemnity Insurance</w:t>
      </w:r>
      <w:bookmarkEnd w:id="154"/>
    </w:p>
    <w:p w14:paraId="18197A26" w14:textId="77777777" w:rsidR="0072238D" w:rsidRDefault="007B407E" w:rsidP="00A95C21">
      <w:pPr>
        <w:pStyle w:val="DefenceDefinition0"/>
        <w:numPr>
          <w:ilvl w:val="0"/>
          <w:numId w:val="22"/>
        </w:numPr>
      </w:pPr>
      <w:r>
        <w:t>A policy of insurance to cover claims made against the insured for:</w:t>
      </w:r>
    </w:p>
    <w:p w14:paraId="246FB3B0" w14:textId="77777777" w:rsidR="0072238D" w:rsidRDefault="007B407E" w:rsidP="00A95C21">
      <w:pPr>
        <w:pStyle w:val="DefenceDefinitionNum"/>
        <w:numPr>
          <w:ilvl w:val="1"/>
          <w:numId w:val="36"/>
        </w:numPr>
      </w:pPr>
      <w:r>
        <w:lastRenderedPageBreak/>
        <w:t>civil liability for breach of professional duty (whether owed in contract or otherwise); and</w:t>
      </w:r>
    </w:p>
    <w:p w14:paraId="6C4D1D09" w14:textId="77777777" w:rsidR="0072238D" w:rsidRDefault="007B407E" w:rsidP="00A95C21">
      <w:pPr>
        <w:pStyle w:val="DefenceDefinitionNum"/>
        <w:numPr>
          <w:ilvl w:val="1"/>
          <w:numId w:val="36"/>
        </w:numPr>
      </w:pPr>
      <w:r>
        <w:t>unintentional breaches of third party intellectual property,</w:t>
      </w:r>
    </w:p>
    <w:p w14:paraId="655FC1A7" w14:textId="77777777" w:rsidR="0072238D" w:rsidRDefault="007B407E" w:rsidP="00A95C21">
      <w:pPr>
        <w:pStyle w:val="DefenceDefinition0"/>
        <w:numPr>
          <w:ilvl w:val="0"/>
          <w:numId w:val="22"/>
        </w:numPr>
      </w:pPr>
      <w:r>
        <w:t xml:space="preserve">by the </w:t>
      </w:r>
      <w:r w:rsidRPr="009535B1">
        <w:t>Contractor</w:t>
      </w:r>
      <w:r>
        <w:t xml:space="preserve"> or its subcontractors in carrying out the </w:t>
      </w:r>
      <w:r w:rsidRPr="009535B1">
        <w:t>Contractor's Activities</w:t>
      </w:r>
      <w:r>
        <w:t xml:space="preserve">. </w:t>
      </w:r>
    </w:p>
    <w:p w14:paraId="7059D95F" w14:textId="77777777" w:rsidR="0072238D" w:rsidRDefault="007B407E">
      <w:pPr>
        <w:pStyle w:val="DefenceBoldNormal"/>
      </w:pPr>
      <w:bookmarkStart w:id="155" w:name="ProjectDocuments"/>
      <w:r>
        <w:t>Project Documents</w:t>
      </w:r>
      <w:bookmarkEnd w:id="155"/>
    </w:p>
    <w:p w14:paraId="41F4F551" w14:textId="24C9B206" w:rsidR="0072238D" w:rsidRDefault="00C821F0" w:rsidP="00F52F87">
      <w:pPr>
        <w:pStyle w:val="DefenceDefinition0"/>
        <w:keepNext/>
        <w:numPr>
          <w:ilvl w:val="0"/>
          <w:numId w:val="22"/>
        </w:numPr>
      </w:pPr>
      <w:r>
        <w:t>Means</w:t>
      </w:r>
      <w:r w:rsidR="007B407E">
        <w:t>:</w:t>
      </w:r>
    </w:p>
    <w:p w14:paraId="6D73FC2A" w14:textId="77777777" w:rsidR="0072238D" w:rsidRDefault="007B407E" w:rsidP="00946177">
      <w:pPr>
        <w:pStyle w:val="DefenceDefinitionNum"/>
        <w:numPr>
          <w:ilvl w:val="1"/>
          <w:numId w:val="37"/>
        </w:numPr>
      </w:pPr>
      <w:bookmarkStart w:id="156" w:name="_Ref72467359"/>
      <w:r w:rsidRPr="009535B1">
        <w:t>Planning Phase Design Documentation</w:t>
      </w:r>
      <w:r>
        <w:t xml:space="preserve"> and </w:t>
      </w:r>
      <w:r w:rsidRPr="009535B1">
        <w:t>Delivery Phase Design Documentation</w:t>
      </w:r>
      <w:r>
        <w:t>;</w:t>
      </w:r>
      <w:bookmarkEnd w:id="156"/>
    </w:p>
    <w:p w14:paraId="159DCC00" w14:textId="77777777" w:rsidR="0072238D" w:rsidRDefault="007B407E" w:rsidP="00946177">
      <w:pPr>
        <w:pStyle w:val="DefenceDefinitionNum"/>
        <w:numPr>
          <w:ilvl w:val="1"/>
          <w:numId w:val="37"/>
        </w:numPr>
      </w:pPr>
      <w:r>
        <w:t xml:space="preserve">cost plans (including the </w:t>
      </w:r>
      <w:r w:rsidRPr="009535B1">
        <w:t>Cost Plan</w:t>
      </w:r>
      <w:r>
        <w:t>);</w:t>
      </w:r>
    </w:p>
    <w:p w14:paraId="7DCF4CFD" w14:textId="77777777" w:rsidR="0072238D" w:rsidRDefault="007B407E" w:rsidP="00946177">
      <w:pPr>
        <w:pStyle w:val="DefenceDefinitionNum"/>
        <w:numPr>
          <w:ilvl w:val="1"/>
          <w:numId w:val="37"/>
        </w:numPr>
      </w:pPr>
      <w:r w:rsidRPr="009535B1">
        <w:t>Project Plans</w:t>
      </w:r>
      <w:r>
        <w:t>;</w:t>
      </w:r>
    </w:p>
    <w:p w14:paraId="14C985AA" w14:textId="77777777" w:rsidR="0072238D" w:rsidRDefault="007B407E" w:rsidP="00946177">
      <w:pPr>
        <w:pStyle w:val="DefenceDefinitionNum"/>
        <w:numPr>
          <w:ilvl w:val="1"/>
          <w:numId w:val="37"/>
        </w:numPr>
      </w:pPr>
      <w:r w:rsidRPr="009535B1">
        <w:t>Approvals</w:t>
      </w:r>
      <w:r>
        <w:t>;</w:t>
      </w:r>
    </w:p>
    <w:p w14:paraId="7B11A72B" w14:textId="77777777" w:rsidR="0072238D" w:rsidRDefault="007B407E" w:rsidP="00946177">
      <w:pPr>
        <w:pStyle w:val="DefenceDefinitionNum"/>
        <w:numPr>
          <w:ilvl w:val="1"/>
          <w:numId w:val="37"/>
        </w:numPr>
      </w:pPr>
      <w:r w:rsidRPr="009535B1">
        <w:t>Approved Subcontract Agreements</w:t>
      </w:r>
      <w:r>
        <w:t>;</w:t>
      </w:r>
    </w:p>
    <w:p w14:paraId="6F470AD7" w14:textId="77777777" w:rsidR="0072238D" w:rsidRDefault="007B407E" w:rsidP="00946177">
      <w:pPr>
        <w:pStyle w:val="DefenceDefinitionNum"/>
        <w:numPr>
          <w:ilvl w:val="1"/>
          <w:numId w:val="37"/>
        </w:numPr>
      </w:pPr>
      <w:r w:rsidRPr="009535B1">
        <w:t>IT Equipment</w:t>
      </w:r>
      <w:r w:rsidR="00C821F0">
        <w:t xml:space="preserve"> to the extent relating to software</w:t>
      </w:r>
      <w:r>
        <w:t>;</w:t>
      </w:r>
    </w:p>
    <w:p w14:paraId="1377BB71" w14:textId="7BEC7EE8" w:rsidR="0072238D" w:rsidRDefault="007B407E" w:rsidP="00946177">
      <w:pPr>
        <w:pStyle w:val="DefenceDefinitionNum"/>
        <w:numPr>
          <w:ilvl w:val="1"/>
          <w:numId w:val="37"/>
        </w:numPr>
      </w:pPr>
      <w:bookmarkStart w:id="157" w:name="_Ref72467362"/>
      <w:r>
        <w:t xml:space="preserve">the documents which the </w:t>
      </w:r>
      <w:r w:rsidRPr="009535B1">
        <w:t>Contractor</w:t>
      </w:r>
      <w:r>
        <w:t xml:space="preserve"> is obliged to maintain under clause </w:t>
      </w:r>
      <w:r>
        <w:fldChar w:fldCharType="begin"/>
      </w:r>
      <w:r>
        <w:instrText xml:space="preserve"> REF _Ref451262739 \w \h </w:instrText>
      </w:r>
      <w:r>
        <w:fldChar w:fldCharType="separate"/>
      </w:r>
      <w:r w:rsidR="00A95C21">
        <w:t>12.19</w:t>
      </w:r>
      <w:r>
        <w:fldChar w:fldCharType="end"/>
      </w:r>
      <w:r>
        <w:t>;</w:t>
      </w:r>
      <w:bookmarkEnd w:id="157"/>
      <w:r w:rsidR="00206CA9">
        <w:t xml:space="preserve"> and</w:t>
      </w:r>
    </w:p>
    <w:p w14:paraId="735E8FBA" w14:textId="3DB30696" w:rsidR="0072238D" w:rsidRDefault="007B407E" w:rsidP="00946177">
      <w:pPr>
        <w:pStyle w:val="DefenceDefinitionNum"/>
        <w:numPr>
          <w:ilvl w:val="1"/>
          <w:numId w:val="37"/>
        </w:numPr>
      </w:pPr>
      <w:bookmarkStart w:id="158" w:name="_Ref72478712"/>
      <w:r>
        <w:t>without limiting paragraphs </w:t>
      </w:r>
      <w:r>
        <w:fldChar w:fldCharType="begin"/>
      </w:r>
      <w:r>
        <w:instrText xml:space="preserve"> REF _Ref72467359 \n \h  \* MERGEFORMAT </w:instrText>
      </w:r>
      <w:r>
        <w:fldChar w:fldCharType="separate"/>
      </w:r>
      <w:r w:rsidR="00A95C21">
        <w:t>(a)</w:t>
      </w:r>
      <w:r>
        <w:fldChar w:fldCharType="end"/>
      </w:r>
      <w:r>
        <w:t xml:space="preserve"> - </w:t>
      </w:r>
      <w:r>
        <w:fldChar w:fldCharType="begin"/>
      </w:r>
      <w:r>
        <w:instrText xml:space="preserve"> REF _Ref72467362 \n \h  \* MERGEFORMAT </w:instrText>
      </w:r>
      <w:r>
        <w:fldChar w:fldCharType="separate"/>
      </w:r>
      <w:r w:rsidR="00A95C21">
        <w:t>(g)</w:t>
      </w:r>
      <w:r>
        <w:fldChar w:fldCharType="end"/>
      </w:r>
      <w:r>
        <w:t>, any other</w:t>
      </w:r>
      <w:r w:rsidR="00B122DD">
        <w:t xml:space="preserve"> </w:t>
      </w:r>
      <w:r>
        <w:t>data</w:t>
      </w:r>
      <w:r w:rsidR="00B122DD">
        <w:t>,</w:t>
      </w:r>
      <w:r>
        <w:t xml:space="preserve"> documents, drawings, records</w:t>
      </w:r>
      <w:r w:rsidR="007E45B0">
        <w:t>, programs</w:t>
      </w:r>
      <w:r>
        <w:t xml:space="preserve"> and information (including </w:t>
      </w:r>
      <w:r w:rsidRPr="009535B1">
        <w:t>Estate Information</w:t>
      </w:r>
      <w:r w:rsidR="00C821F0">
        <w:t xml:space="preserve"> and </w:t>
      </w:r>
      <w:r w:rsidR="005431B8">
        <w:t xml:space="preserve">information </w:t>
      </w:r>
      <w:r w:rsidR="00C821F0">
        <w:t>relating to the Contractor's compliance with the WHS Legislation</w:t>
      </w:r>
      <w:r>
        <w:t>) and</w:t>
      </w:r>
      <w:r w:rsidR="00B122DD">
        <w:t xml:space="preserve"> </w:t>
      </w:r>
      <w:r>
        <w:t>material:</w:t>
      </w:r>
      <w:bookmarkEnd w:id="158"/>
    </w:p>
    <w:p w14:paraId="0DBCBCD2" w14:textId="77777777" w:rsidR="0072238D" w:rsidRDefault="007B407E" w:rsidP="00B122DD">
      <w:pPr>
        <w:pStyle w:val="DefenceDefinitionNum2"/>
      </w:pPr>
      <w:r>
        <w:t>produced; or</w:t>
      </w:r>
    </w:p>
    <w:p w14:paraId="1CA48DA5" w14:textId="77777777" w:rsidR="001A5C83" w:rsidRDefault="007B407E" w:rsidP="00B122DD">
      <w:pPr>
        <w:pStyle w:val="DefenceDefinitionNum2"/>
      </w:pPr>
      <w:r>
        <w:t xml:space="preserve">provided, or required to be provided, to the </w:t>
      </w:r>
      <w:r w:rsidRPr="009535B1">
        <w:t>Commonwealth</w:t>
      </w:r>
      <w:r>
        <w:t xml:space="preserve"> or the </w:t>
      </w:r>
      <w:r w:rsidRPr="009535B1">
        <w:t>Contract Administrator</w:t>
      </w:r>
      <w:r>
        <w:t>,</w:t>
      </w:r>
    </w:p>
    <w:p w14:paraId="6FDAC61C" w14:textId="77777777" w:rsidR="0072238D" w:rsidRDefault="007B407E" w:rsidP="001A5C83">
      <w:pPr>
        <w:pStyle w:val="DefenceDefinitionNum2"/>
        <w:numPr>
          <w:ilvl w:val="0"/>
          <w:numId w:val="0"/>
        </w:numPr>
        <w:ind w:left="964"/>
      </w:pPr>
      <w:r>
        <w:t xml:space="preserve">under, for the purposes of, arising out of or in connection with the </w:t>
      </w:r>
      <w:r w:rsidRPr="009535B1">
        <w:t>Contract</w:t>
      </w:r>
      <w:r>
        <w:t xml:space="preserve">, the </w:t>
      </w:r>
      <w:r w:rsidRPr="009535B1">
        <w:t>Contractor's Activities</w:t>
      </w:r>
      <w:r>
        <w:t xml:space="preserve"> or the </w:t>
      </w:r>
      <w:r w:rsidRPr="009535B1">
        <w:t>Works</w:t>
      </w:r>
      <w:r w:rsidRPr="009F1BEF">
        <w:rPr>
          <w:szCs w:val="22"/>
        </w:rPr>
        <w:t xml:space="preserve"> </w:t>
      </w:r>
      <w:r>
        <w:t xml:space="preserve">by, for or on behalf of the </w:t>
      </w:r>
      <w:r w:rsidRPr="009535B1">
        <w:t>Contractor</w:t>
      </w:r>
      <w:r>
        <w:rPr>
          <w:szCs w:val="24"/>
        </w:rPr>
        <w:t xml:space="preserve"> </w:t>
      </w:r>
      <w:r>
        <w:t>(including by subcontractors)</w:t>
      </w:r>
      <w:r w:rsidR="00B122DD">
        <w:t>.</w:t>
      </w:r>
      <w:r>
        <w:t xml:space="preserve"> </w:t>
      </w:r>
    </w:p>
    <w:p w14:paraId="36EF11D7" w14:textId="77777777" w:rsidR="00866499" w:rsidRDefault="00866499" w:rsidP="00866499">
      <w:pPr>
        <w:pStyle w:val="DefenceBoldNormal"/>
      </w:pPr>
      <w:bookmarkStart w:id="159" w:name="ProjectPlans"/>
      <w:r>
        <w:t>Project Lifecycle and HOTO Plan</w:t>
      </w:r>
    </w:p>
    <w:p w14:paraId="0C8C2DB7" w14:textId="4CA6F3F6" w:rsidR="00866499" w:rsidRDefault="00866499" w:rsidP="00F52F87">
      <w:pPr>
        <w:pStyle w:val="DefenceDefinition0"/>
        <w:numPr>
          <w:ilvl w:val="0"/>
          <w:numId w:val="22"/>
        </w:numPr>
      </w:pPr>
      <w:r>
        <w:t xml:space="preserve">The plan prepared by the </w:t>
      </w:r>
      <w:r w:rsidRPr="009535B1">
        <w:t>Contractor</w:t>
      </w:r>
      <w:r>
        <w:t xml:space="preserve"> in accordance with, and for the purposes of, the HOTO Requirements and finalised under clause </w:t>
      </w:r>
      <w:r>
        <w:fldChar w:fldCharType="begin"/>
      </w:r>
      <w:r>
        <w:instrText xml:space="preserve"> REF _Ref163543705 \w \h  \* MERGEFORMAT </w:instrText>
      </w:r>
      <w:r>
        <w:fldChar w:fldCharType="separate"/>
      </w:r>
      <w:r w:rsidR="00A95C21">
        <w:t>9.2</w:t>
      </w:r>
      <w:r>
        <w:fldChar w:fldCharType="end"/>
      </w:r>
      <w:r>
        <w:t>, which must:</w:t>
      </w:r>
    </w:p>
    <w:p w14:paraId="78C27954" w14:textId="77777777" w:rsidR="00866499" w:rsidRDefault="00866499" w:rsidP="00866499">
      <w:pPr>
        <w:pStyle w:val="DefenceDefinitionNum"/>
        <w:rPr>
          <w:bCs/>
        </w:rPr>
      </w:pPr>
      <w:r>
        <w:rPr>
          <w:bCs/>
        </w:rPr>
        <w:t>be prepared in accordance with the HOTO Plan and Checklist;</w:t>
      </w:r>
    </w:p>
    <w:p w14:paraId="57B58007" w14:textId="77777777" w:rsidR="00866499" w:rsidRPr="00866499" w:rsidRDefault="00866499" w:rsidP="00866499">
      <w:pPr>
        <w:pStyle w:val="DefenceDefinitionNum"/>
        <w:rPr>
          <w:bCs/>
        </w:rPr>
      </w:pPr>
      <w:r>
        <w:rPr>
          <w:bCs/>
        </w:rPr>
        <w:t>meet all applicable HOTO Requirements and Statutory Requirements; and</w:t>
      </w:r>
    </w:p>
    <w:p w14:paraId="68FD77C3" w14:textId="4ACD5F9E" w:rsidR="00866499" w:rsidRDefault="00866499" w:rsidP="00F52F87">
      <w:pPr>
        <w:pStyle w:val="DefenceDefinitionNum"/>
        <w:numPr>
          <w:ilvl w:val="1"/>
          <w:numId w:val="22"/>
        </w:numPr>
      </w:pPr>
      <w:r>
        <w:t>include any other matters required by</w:t>
      </w:r>
      <w:r w:rsidR="000A2C27">
        <w:t xml:space="preserve"> the</w:t>
      </w:r>
      <w:r>
        <w:t>:</w:t>
      </w:r>
    </w:p>
    <w:p w14:paraId="5EE87145" w14:textId="087B7561" w:rsidR="00866499" w:rsidRDefault="00866499" w:rsidP="00946177">
      <w:pPr>
        <w:pStyle w:val="DefenceDefinitionNum2"/>
        <w:numPr>
          <w:ilvl w:val="2"/>
          <w:numId w:val="42"/>
        </w:numPr>
      </w:pPr>
      <w:r w:rsidRPr="009535B1">
        <w:t>Contract</w:t>
      </w:r>
      <w:r>
        <w:t xml:space="preserve">; or </w:t>
      </w:r>
    </w:p>
    <w:p w14:paraId="164E4075" w14:textId="0352D180" w:rsidR="00866499" w:rsidRDefault="00866499" w:rsidP="00946177">
      <w:pPr>
        <w:pStyle w:val="DefenceDefinitionNum2"/>
        <w:numPr>
          <w:ilvl w:val="2"/>
          <w:numId w:val="42"/>
        </w:numPr>
      </w:pPr>
      <w:r w:rsidRPr="009535B1">
        <w:t>Contract Administrator</w:t>
      </w:r>
      <w:r>
        <w:t>.</w:t>
      </w:r>
    </w:p>
    <w:p w14:paraId="530B7A8E" w14:textId="77777777" w:rsidR="0072238D" w:rsidRDefault="007B407E">
      <w:pPr>
        <w:pStyle w:val="DefenceBoldNormal"/>
      </w:pPr>
      <w:r>
        <w:t>Project Plans</w:t>
      </w:r>
      <w:bookmarkEnd w:id="159"/>
    </w:p>
    <w:p w14:paraId="7A69804F" w14:textId="77777777" w:rsidR="0072238D" w:rsidRDefault="007B407E" w:rsidP="00F52F87">
      <w:pPr>
        <w:pStyle w:val="DefenceDefinition0"/>
        <w:keepNext/>
        <w:numPr>
          <w:ilvl w:val="0"/>
          <w:numId w:val="22"/>
        </w:numPr>
      </w:pPr>
      <w:r>
        <w:t>The:</w:t>
      </w:r>
    </w:p>
    <w:p w14:paraId="180BE075" w14:textId="4AAB9DE6" w:rsidR="007D5F7F" w:rsidRDefault="007D5F7F" w:rsidP="00F52F87">
      <w:pPr>
        <w:pStyle w:val="DefenceDefinitionNum"/>
      </w:pPr>
      <w:r>
        <w:t>Design Management Plan;</w:t>
      </w:r>
    </w:p>
    <w:p w14:paraId="3C6C5807" w14:textId="555E2705" w:rsidR="0072238D" w:rsidRDefault="002D7D90" w:rsidP="00F52F87">
      <w:pPr>
        <w:pStyle w:val="DefenceDefinitionNum"/>
      </w:pPr>
      <w:r>
        <w:t>Project Lifecycle and HOTO Plan</w:t>
      </w:r>
      <w:r w:rsidR="007B407E">
        <w:t>;</w:t>
      </w:r>
    </w:p>
    <w:p w14:paraId="2379CBCD" w14:textId="1F4D4CE7" w:rsidR="0072238D" w:rsidRDefault="007B407E" w:rsidP="00F52F87">
      <w:pPr>
        <w:pStyle w:val="DefenceDefinitionNum"/>
      </w:pPr>
      <w:r w:rsidRPr="009535B1">
        <w:t xml:space="preserve">Environmental Management </w:t>
      </w:r>
      <w:r w:rsidR="00B7532B">
        <w:t xml:space="preserve">and Sustainability </w:t>
      </w:r>
      <w:r w:rsidRPr="009535B1">
        <w:t>Plan</w:t>
      </w:r>
      <w:r>
        <w:t xml:space="preserve">; </w:t>
      </w:r>
    </w:p>
    <w:p w14:paraId="2A99ECF0" w14:textId="77777777" w:rsidR="003A311B" w:rsidRPr="00B60FC4" w:rsidRDefault="003A311B" w:rsidP="00B60FC4">
      <w:pPr>
        <w:pStyle w:val="DefenceDefinitionNum"/>
      </w:pPr>
      <w:r w:rsidRPr="00B60FC4">
        <w:t>Estate Information Provision Plan;</w:t>
      </w:r>
    </w:p>
    <w:p w14:paraId="6E23713A" w14:textId="6D8609CF" w:rsidR="0072238D" w:rsidRDefault="007B407E" w:rsidP="00F52F87">
      <w:pPr>
        <w:pStyle w:val="DefenceDefinitionNum"/>
      </w:pPr>
      <w:r w:rsidRPr="009535B1">
        <w:t>Local Industry Capability Plan</w:t>
      </w:r>
      <w:r>
        <w:t>;</w:t>
      </w:r>
    </w:p>
    <w:p w14:paraId="60BBA731" w14:textId="77777777" w:rsidR="0072238D" w:rsidRDefault="007B407E" w:rsidP="00F52F87">
      <w:pPr>
        <w:pStyle w:val="DefenceDefinitionNum"/>
      </w:pPr>
      <w:r w:rsidRPr="009535B1">
        <w:lastRenderedPageBreak/>
        <w:t>Quality Plan</w:t>
      </w:r>
      <w:r>
        <w:t>;</w:t>
      </w:r>
    </w:p>
    <w:p w14:paraId="1A09FD03" w14:textId="77777777" w:rsidR="0072238D" w:rsidRDefault="007B407E" w:rsidP="00F52F87">
      <w:pPr>
        <w:pStyle w:val="DefenceDefinitionNum"/>
      </w:pPr>
      <w:r w:rsidRPr="009535B1">
        <w:t>Site Management Plan</w:t>
      </w:r>
      <w:r>
        <w:t xml:space="preserve">; </w:t>
      </w:r>
    </w:p>
    <w:p w14:paraId="0C3C1962" w14:textId="77777777" w:rsidR="0072238D" w:rsidRDefault="007B407E" w:rsidP="00F52F87">
      <w:pPr>
        <w:pStyle w:val="DefenceDefinitionNum"/>
      </w:pPr>
      <w:r w:rsidRPr="009535B1">
        <w:t>Work Health and Safety Plan</w:t>
      </w:r>
      <w:r>
        <w:t>;</w:t>
      </w:r>
      <w:r w:rsidR="006E6682">
        <w:t xml:space="preserve"> </w:t>
      </w:r>
      <w:r>
        <w:t>and</w:t>
      </w:r>
    </w:p>
    <w:p w14:paraId="78A68E67" w14:textId="1D0BCEEF" w:rsidR="0072238D" w:rsidRDefault="007B407E" w:rsidP="00F52F87">
      <w:pPr>
        <w:pStyle w:val="DefenceDefinitionNum"/>
      </w:pPr>
      <w:r>
        <w:t xml:space="preserve">additional plans specified in the </w:t>
      </w:r>
      <w:r w:rsidRPr="009535B1">
        <w:t>Contract Particulars</w:t>
      </w:r>
      <w:r>
        <w:t xml:space="preserve"> and finalised by the </w:t>
      </w:r>
      <w:r w:rsidRPr="009535B1">
        <w:t>Contractor</w:t>
      </w:r>
      <w:r>
        <w:t xml:space="preserve"> under clause </w:t>
      </w:r>
      <w:r>
        <w:fldChar w:fldCharType="begin"/>
      </w:r>
      <w:r>
        <w:instrText xml:space="preserve"> REF _Ref72335090 \w \h  \* MERGEFORMAT </w:instrText>
      </w:r>
      <w:r>
        <w:fldChar w:fldCharType="separate"/>
      </w:r>
      <w:r w:rsidR="00A95C21">
        <w:t>9.2(a)(ii)</w:t>
      </w:r>
      <w:r>
        <w:fldChar w:fldCharType="end"/>
      </w:r>
      <w:r>
        <w:t>,</w:t>
      </w:r>
    </w:p>
    <w:p w14:paraId="28B20266" w14:textId="68F29364" w:rsidR="0072238D" w:rsidRDefault="007B407E" w:rsidP="00F52F87">
      <w:pPr>
        <w:pStyle w:val="DefenceDefinition0"/>
        <w:numPr>
          <w:ilvl w:val="0"/>
          <w:numId w:val="22"/>
        </w:numPr>
      </w:pPr>
      <w:r>
        <w:t xml:space="preserve">as updated or amended under clause </w:t>
      </w:r>
      <w:r>
        <w:fldChar w:fldCharType="begin"/>
      </w:r>
      <w:r>
        <w:instrText xml:space="preserve"> REF _Ref449101974 \r \h </w:instrText>
      </w:r>
      <w:r>
        <w:fldChar w:fldCharType="separate"/>
      </w:r>
      <w:r w:rsidR="00A95C21">
        <w:t>9.2</w:t>
      </w:r>
      <w:r>
        <w:fldChar w:fldCharType="end"/>
      </w:r>
      <w:r>
        <w:t>.</w:t>
      </w:r>
    </w:p>
    <w:p w14:paraId="5012DBFE" w14:textId="77777777" w:rsidR="0072238D" w:rsidRDefault="007B407E">
      <w:pPr>
        <w:pStyle w:val="DefenceBoldNormal"/>
      </w:pPr>
      <w:bookmarkStart w:id="160" w:name="ProposedContractParticularsDeliveryPhase"/>
      <w:r>
        <w:t>Proposed Contract Particulars (Delivery Phase)</w:t>
      </w:r>
      <w:bookmarkEnd w:id="160"/>
    </w:p>
    <w:p w14:paraId="7E8E9069" w14:textId="40FBC044" w:rsidR="0072238D" w:rsidRDefault="007B407E" w:rsidP="00F52F87">
      <w:pPr>
        <w:pStyle w:val="DefenceDefinition0"/>
        <w:numPr>
          <w:ilvl w:val="0"/>
          <w:numId w:val="22"/>
        </w:numPr>
        <w:rPr>
          <w:b/>
        </w:rPr>
      </w:pPr>
      <w:r>
        <w:t xml:space="preserve">The proposed </w:t>
      </w:r>
      <w:r w:rsidRPr="009535B1">
        <w:t>Contract Particulars (Delivery Phase)</w:t>
      </w:r>
      <w:r>
        <w:t xml:space="preserve"> prepared in accordance with clause </w:t>
      </w:r>
      <w:r>
        <w:fldChar w:fldCharType="begin"/>
      </w:r>
      <w:r>
        <w:instrText xml:space="preserve"> REF _Ref90112467 \r \h  \* MERGEFORMAT </w:instrText>
      </w:r>
      <w:r>
        <w:fldChar w:fldCharType="separate"/>
      </w:r>
      <w:r w:rsidR="00A95C21">
        <w:t>6.5(d)(ii)</w:t>
      </w:r>
      <w:r>
        <w:fldChar w:fldCharType="end"/>
      </w:r>
      <w:r>
        <w:t>.</w:t>
      </w:r>
    </w:p>
    <w:p w14:paraId="3B15C7F1" w14:textId="77777777" w:rsidR="00827D91" w:rsidRPr="00F46A49" w:rsidRDefault="00827D91" w:rsidP="00827D91">
      <w:pPr>
        <w:pStyle w:val="DefenceBoldNormal"/>
      </w:pPr>
      <w:bookmarkStart w:id="161" w:name="PublicLiabilityInsurance"/>
      <w:r w:rsidRPr="00F46A49">
        <w:t>PT PCP Evaluation Questionnaire</w:t>
      </w:r>
    </w:p>
    <w:p w14:paraId="4DA43ABF" w14:textId="77777777" w:rsidR="00827D91" w:rsidRPr="00366684" w:rsidRDefault="00827D91" w:rsidP="00827D91">
      <w:pPr>
        <w:pStyle w:val="DefenceBoldNormal"/>
        <w:keepNext w:val="0"/>
        <w:rPr>
          <w:b w:val="0"/>
        </w:rPr>
      </w:pPr>
      <w:r>
        <w:rPr>
          <w:b w:val="0"/>
        </w:rPr>
        <w:t xml:space="preserve">A questionnaire </w:t>
      </w:r>
      <w:r w:rsidRPr="00366684">
        <w:rPr>
          <w:b w:val="0"/>
        </w:rPr>
        <w:t xml:space="preserve">substantially </w:t>
      </w:r>
      <w:r>
        <w:rPr>
          <w:b w:val="0"/>
        </w:rPr>
        <w:t xml:space="preserve">in </w:t>
      </w:r>
      <w:r w:rsidRPr="00366684">
        <w:rPr>
          <w:b w:val="0"/>
        </w:rPr>
        <w:t xml:space="preserve">the form set out in Appendix C of the Payment Times Procurement Connected Policy. </w:t>
      </w:r>
    </w:p>
    <w:p w14:paraId="306E9531" w14:textId="77777777" w:rsidR="00827D91" w:rsidRPr="00F46A49" w:rsidRDefault="00827D91" w:rsidP="00827D91">
      <w:pPr>
        <w:pStyle w:val="DefenceBoldNormal"/>
        <w:keepNext w:val="0"/>
      </w:pPr>
      <w:r w:rsidRPr="00F46A49">
        <w:t>PT PCP Policy Team</w:t>
      </w:r>
    </w:p>
    <w:p w14:paraId="1D5E508B" w14:textId="77777777" w:rsidR="00827D91" w:rsidRPr="00366684" w:rsidRDefault="00827D91" w:rsidP="00827D91">
      <w:pPr>
        <w:pStyle w:val="DefenceBoldNormal"/>
        <w:keepNext w:val="0"/>
        <w:rPr>
          <w:b w:val="0"/>
        </w:rPr>
      </w:pPr>
      <w:r w:rsidRPr="00366684">
        <w:rPr>
          <w:b w:val="0"/>
        </w:rPr>
        <w:t xml:space="preserve">The relevant Minister, department or authority that administers or otherwise deals with the Payment Times Procurement Connected Policy on the relevant day. </w:t>
      </w:r>
    </w:p>
    <w:p w14:paraId="4644B2DF" w14:textId="77777777" w:rsidR="00827D91" w:rsidRPr="00F46A49" w:rsidRDefault="00827D91" w:rsidP="00E7218F">
      <w:pPr>
        <w:pStyle w:val="DefenceBoldNormal"/>
      </w:pPr>
      <w:r w:rsidRPr="00F46A49">
        <w:t>PT PCP Purpose</w:t>
      </w:r>
    </w:p>
    <w:p w14:paraId="548EEEB3" w14:textId="77777777" w:rsidR="00827D91" w:rsidRPr="00366684" w:rsidRDefault="00827D91" w:rsidP="00E7218F">
      <w:pPr>
        <w:pStyle w:val="DefenceBoldNormal"/>
        <w:rPr>
          <w:b w:val="0"/>
        </w:rPr>
      </w:pPr>
      <w:r w:rsidRPr="00366684">
        <w:rPr>
          <w:b w:val="0"/>
        </w:rPr>
        <w:t>Means:</w:t>
      </w:r>
    </w:p>
    <w:p w14:paraId="0A683321" w14:textId="77777777" w:rsidR="00827D91" w:rsidRPr="00F46A49" w:rsidRDefault="00827D91" w:rsidP="00827D91">
      <w:pPr>
        <w:pStyle w:val="DefenceDefinitionNum"/>
        <w:rPr>
          <w:b/>
          <w:szCs w:val="22"/>
        </w:rPr>
      </w:pPr>
      <w:r w:rsidRPr="00F46A49">
        <w:rPr>
          <w:szCs w:val="22"/>
        </w:rPr>
        <w:t>the review, evaluation, monitoring, assessment and reporting on the Payment Times Procurement Connected Policy, including the compliance by those Commonwealth suppliers and their subcontractors that are Reporting Entities; or</w:t>
      </w:r>
    </w:p>
    <w:p w14:paraId="5A7E3441" w14:textId="77777777" w:rsidR="00827D91" w:rsidRPr="00F46A49" w:rsidRDefault="00827D91" w:rsidP="00827D91">
      <w:pPr>
        <w:pStyle w:val="DefenceDefinitionNum"/>
        <w:rPr>
          <w:b/>
          <w:szCs w:val="22"/>
        </w:rPr>
      </w:pPr>
      <w:r w:rsidRPr="00F46A49">
        <w:rPr>
          <w:szCs w:val="22"/>
        </w:rPr>
        <w:t xml:space="preserve">improving payment times to PT PCP Subcontractors.  </w:t>
      </w:r>
    </w:p>
    <w:p w14:paraId="36A79574" w14:textId="77777777" w:rsidR="00827D91" w:rsidRPr="00F46A49" w:rsidRDefault="00827D91" w:rsidP="00613FD6">
      <w:pPr>
        <w:pStyle w:val="DefenceBoldNormal"/>
      </w:pPr>
      <w:r w:rsidRPr="00F46A49">
        <w:t>PT PCP Remediation Plan</w:t>
      </w:r>
    </w:p>
    <w:p w14:paraId="561D55EF" w14:textId="77777777" w:rsidR="00827D91" w:rsidRPr="00366684" w:rsidRDefault="00827D91" w:rsidP="00827D91">
      <w:pPr>
        <w:pStyle w:val="DefenceBoldNormal"/>
        <w:keepNext w:val="0"/>
        <w:rPr>
          <w:b w:val="0"/>
        </w:rPr>
      </w:pPr>
      <w:r w:rsidRPr="00366684">
        <w:rPr>
          <w:b w:val="0"/>
        </w:rPr>
        <w:t xml:space="preserve">A written remediation plan substantially in the form set out in Appendix D of the Payment Times Procurement Connected Policy. </w:t>
      </w:r>
    </w:p>
    <w:p w14:paraId="3E76A703" w14:textId="77777777" w:rsidR="00827D91" w:rsidRPr="00F46A49" w:rsidRDefault="00827D91" w:rsidP="00827D91">
      <w:pPr>
        <w:pStyle w:val="DefenceBoldNormal"/>
        <w:keepNext w:val="0"/>
      </w:pPr>
      <w:r w:rsidRPr="00F46A49">
        <w:t>PT PCP Subcontract</w:t>
      </w:r>
    </w:p>
    <w:p w14:paraId="68F1FB39" w14:textId="77777777" w:rsidR="00827D91" w:rsidRPr="00366684" w:rsidRDefault="00827D91" w:rsidP="00827D91">
      <w:pPr>
        <w:pStyle w:val="DefenceBoldNormal"/>
        <w:keepNext w:val="0"/>
        <w:rPr>
          <w:b w:val="0"/>
        </w:rPr>
      </w:pPr>
      <w:r w:rsidRPr="00366684">
        <w:rPr>
          <w:b w:val="0"/>
        </w:rPr>
        <w:t>A subcontract between a Reporting Entity and another party (</w:t>
      </w:r>
      <w:r w:rsidRPr="00F46A49">
        <w:t>Other Party</w:t>
      </w:r>
      <w:r w:rsidRPr="00366684">
        <w:rPr>
          <w:b w:val="0"/>
        </w:rPr>
        <w:t xml:space="preserve">) where: </w:t>
      </w:r>
    </w:p>
    <w:p w14:paraId="263FB172" w14:textId="77777777" w:rsidR="00827D91" w:rsidRPr="00827D91" w:rsidRDefault="00827D91" w:rsidP="00B63526">
      <w:pPr>
        <w:pStyle w:val="DefenceDefinitionNum"/>
        <w:numPr>
          <w:ilvl w:val="1"/>
          <w:numId w:val="78"/>
        </w:numPr>
        <w:rPr>
          <w:b/>
          <w:szCs w:val="22"/>
        </w:rPr>
      </w:pPr>
      <w:r w:rsidRPr="00827D91">
        <w:rPr>
          <w:szCs w:val="22"/>
        </w:rPr>
        <w:t xml:space="preserve">the subcontract is, wholly or in part, for the provision of goods or services for the purposes of the Contract; </w:t>
      </w:r>
    </w:p>
    <w:p w14:paraId="74871FED" w14:textId="77777777" w:rsidR="00827D91" w:rsidRPr="00F46A49" w:rsidRDefault="00827D91" w:rsidP="00827D91">
      <w:pPr>
        <w:pStyle w:val="DefenceDefinitionNum"/>
        <w:rPr>
          <w:b/>
          <w:szCs w:val="22"/>
        </w:rPr>
      </w:pPr>
      <w:r w:rsidRPr="00F46A49">
        <w:rPr>
          <w:szCs w:val="22"/>
        </w:rPr>
        <w:t>both parties are carrying on business in Australia; and</w:t>
      </w:r>
    </w:p>
    <w:p w14:paraId="7EE0CC2B" w14:textId="77777777" w:rsidR="00827D91" w:rsidRPr="00F46A49" w:rsidRDefault="00827D91" w:rsidP="00827D91">
      <w:pPr>
        <w:pStyle w:val="DefenceDefinitionNum"/>
        <w:rPr>
          <w:b/>
          <w:szCs w:val="22"/>
        </w:rPr>
      </w:pPr>
      <w:r w:rsidRPr="00F46A49">
        <w:rPr>
          <w:szCs w:val="22"/>
        </w:rPr>
        <w:t xml:space="preserve">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w:t>
      </w:r>
      <w:proofErr w:type="spellStart"/>
      <w:r w:rsidRPr="00F46A49">
        <w:rPr>
          <w:szCs w:val="22"/>
        </w:rPr>
        <w:t>under standing</w:t>
      </w:r>
      <w:proofErr w:type="spellEnd"/>
      <w:r w:rsidRPr="00F46A49">
        <w:rPr>
          <w:szCs w:val="22"/>
        </w:rPr>
        <w:t xml:space="preserve"> offer or panel arrangements), </w:t>
      </w:r>
    </w:p>
    <w:p w14:paraId="11057E3E" w14:textId="77777777" w:rsidR="00827D91" w:rsidRPr="00F46A49" w:rsidRDefault="00827D91" w:rsidP="00827D91">
      <w:pPr>
        <w:pStyle w:val="DefenceDefinitionNum"/>
        <w:numPr>
          <w:ilvl w:val="0"/>
          <w:numId w:val="0"/>
        </w:numPr>
        <w:rPr>
          <w:b/>
          <w:szCs w:val="22"/>
        </w:rPr>
      </w:pPr>
      <w:r w:rsidRPr="00F46A49">
        <w:rPr>
          <w:szCs w:val="22"/>
        </w:rPr>
        <w:t>but does not include the following subcontracts:</w:t>
      </w:r>
    </w:p>
    <w:p w14:paraId="1AC8C44D" w14:textId="77777777" w:rsidR="00827D91" w:rsidRPr="00F46A49" w:rsidRDefault="00827D91" w:rsidP="00827D91">
      <w:pPr>
        <w:pStyle w:val="DefenceDefinitionNum"/>
        <w:rPr>
          <w:b/>
          <w:szCs w:val="22"/>
        </w:rPr>
      </w:pPr>
      <w:r w:rsidRPr="00F46A49">
        <w:rPr>
          <w:szCs w:val="22"/>
        </w:rPr>
        <w:t xml:space="preserve">subcontracts entered into prior to the Reporting Entities' tender response for the </w:t>
      </w:r>
      <w:r>
        <w:rPr>
          <w:szCs w:val="22"/>
        </w:rPr>
        <w:t>Contractor's Activities and the Works</w:t>
      </w:r>
      <w:r w:rsidRPr="00F46A49">
        <w:rPr>
          <w:szCs w:val="22"/>
        </w:rPr>
        <w:t xml:space="preserve">; </w:t>
      </w:r>
    </w:p>
    <w:p w14:paraId="231F8528" w14:textId="77777777" w:rsidR="00827D91" w:rsidRPr="00F46A49" w:rsidRDefault="00827D91" w:rsidP="00827D91">
      <w:pPr>
        <w:pStyle w:val="DefenceDefinitionNum"/>
        <w:rPr>
          <w:b/>
          <w:szCs w:val="22"/>
        </w:rPr>
      </w:pPr>
      <w:r w:rsidRPr="00F46A49">
        <w:rPr>
          <w:szCs w:val="22"/>
        </w:rPr>
        <w:t>subcontracts which contain standard terms and conditions put forward by the Other Party and which cannot reasonably be negotiated by the Reporting Entity; or</w:t>
      </w:r>
    </w:p>
    <w:p w14:paraId="0B441871" w14:textId="77777777" w:rsidR="00827D91" w:rsidRPr="00F46A49" w:rsidRDefault="00827D91" w:rsidP="00827D91">
      <w:pPr>
        <w:pStyle w:val="DefenceDefinitionNum"/>
        <w:rPr>
          <w:b/>
          <w:szCs w:val="22"/>
        </w:rPr>
      </w:pPr>
      <w:r w:rsidRPr="00F46A49">
        <w:rPr>
          <w:szCs w:val="22"/>
        </w:rPr>
        <w:lastRenderedPageBreak/>
        <w:t>subcontracts for the purposes of:</w:t>
      </w:r>
    </w:p>
    <w:p w14:paraId="4E6A5069" w14:textId="77777777" w:rsidR="00827D91" w:rsidRPr="00F46A49" w:rsidRDefault="00827D91" w:rsidP="00827D91">
      <w:pPr>
        <w:pStyle w:val="DefenceDefinitionNum2"/>
        <w:rPr>
          <w:b/>
        </w:rPr>
      </w:pPr>
      <w:r w:rsidRPr="00F46A49">
        <w:t>procuring and consuming goods or services overseas; or</w:t>
      </w:r>
    </w:p>
    <w:p w14:paraId="5F9BB02C" w14:textId="77777777" w:rsidR="00827D91" w:rsidRPr="00F46A49" w:rsidRDefault="00827D91" w:rsidP="00827D91">
      <w:pPr>
        <w:pStyle w:val="DefenceDefinitionNum2"/>
        <w:rPr>
          <w:b/>
        </w:rPr>
      </w:pPr>
      <w:r w:rsidRPr="00F46A49">
        <w:t xml:space="preserve">procuring real property, including leases and licences. </w:t>
      </w:r>
    </w:p>
    <w:p w14:paraId="72C274A1" w14:textId="77777777" w:rsidR="00827D91" w:rsidRPr="00F46A49" w:rsidRDefault="00827D91" w:rsidP="00827D91">
      <w:pPr>
        <w:pStyle w:val="DefenceBoldNormal"/>
        <w:keepNext w:val="0"/>
      </w:pPr>
      <w:r w:rsidRPr="00F46A49">
        <w:t xml:space="preserve">PT PCP Subcontractor </w:t>
      </w:r>
    </w:p>
    <w:p w14:paraId="29012CDD" w14:textId="77777777" w:rsidR="00827D91" w:rsidRPr="00366684" w:rsidRDefault="00827D91" w:rsidP="00827D91">
      <w:pPr>
        <w:pStyle w:val="DefenceBoldNormal"/>
        <w:keepNext w:val="0"/>
        <w:rPr>
          <w:b w:val="0"/>
        </w:rPr>
      </w:pPr>
      <w:r w:rsidRPr="00366684">
        <w:rPr>
          <w:b w:val="0"/>
        </w:rPr>
        <w:t xml:space="preserve">The party that is entitled to receive payment for the provision of goods or services under a PT PCP Subcontract. </w:t>
      </w:r>
    </w:p>
    <w:p w14:paraId="2D22F52D" w14:textId="77777777" w:rsidR="00827D91" w:rsidRPr="00F46A49" w:rsidRDefault="00827D91" w:rsidP="00827D91">
      <w:pPr>
        <w:pStyle w:val="DefenceBoldNormal"/>
        <w:keepNext w:val="0"/>
      </w:pPr>
      <w:r w:rsidRPr="00F46A49">
        <w:t>PTR Act</w:t>
      </w:r>
    </w:p>
    <w:p w14:paraId="31247F7D" w14:textId="6927D01A" w:rsidR="00827D91" w:rsidRPr="00F46A49" w:rsidRDefault="00827D91" w:rsidP="00827D91">
      <w:pPr>
        <w:pStyle w:val="DefenceBoldNormal"/>
        <w:keepNext w:val="0"/>
        <w:rPr>
          <w:b w:val="0"/>
        </w:rPr>
      </w:pPr>
      <w:r w:rsidRPr="00366684">
        <w:rPr>
          <w:b w:val="0"/>
        </w:rPr>
        <w:t xml:space="preserve">The </w:t>
      </w:r>
      <w:r w:rsidRPr="00F46A49">
        <w:rPr>
          <w:b w:val="0"/>
          <w:i/>
        </w:rPr>
        <w:t>Payment Times Reporting Act 2020</w:t>
      </w:r>
      <w:r w:rsidRPr="00366684">
        <w:rPr>
          <w:b w:val="0"/>
        </w:rPr>
        <w:t xml:space="preserve"> (</w:t>
      </w:r>
      <w:proofErr w:type="spellStart"/>
      <w:r w:rsidRPr="00366684">
        <w:rPr>
          <w:b w:val="0"/>
        </w:rPr>
        <w:t>Cth</w:t>
      </w:r>
      <w:proofErr w:type="spellEnd"/>
      <w:r w:rsidRPr="00366684">
        <w:rPr>
          <w:b w:val="0"/>
        </w:rPr>
        <w:t xml:space="preserve">), as amended </w:t>
      </w:r>
      <w:r w:rsidR="008E7BA2">
        <w:rPr>
          <w:b w:val="0"/>
        </w:rPr>
        <w:t>or replaced</w:t>
      </w:r>
      <w:r w:rsidR="008E7BA2" w:rsidRPr="00366684">
        <w:rPr>
          <w:b w:val="0"/>
        </w:rPr>
        <w:t xml:space="preserve"> </w:t>
      </w:r>
      <w:r w:rsidRPr="00366684">
        <w:rPr>
          <w:b w:val="0"/>
        </w:rPr>
        <w:t>from time to time, and includes a reference to any subordinate legislation made under the Act.</w:t>
      </w:r>
    </w:p>
    <w:p w14:paraId="3E4716FD" w14:textId="2BE7D31C" w:rsidR="0072238D" w:rsidRDefault="007B407E">
      <w:pPr>
        <w:pStyle w:val="DefenceBoldNormal"/>
      </w:pPr>
      <w:r>
        <w:t>Public Liability Insurance</w:t>
      </w:r>
      <w:bookmarkEnd w:id="161"/>
    </w:p>
    <w:p w14:paraId="4849B1B7" w14:textId="53D9912D" w:rsidR="0072238D" w:rsidRDefault="007B407E" w:rsidP="00F52F87">
      <w:pPr>
        <w:pStyle w:val="DefenceDefinition0"/>
        <w:keepNext/>
        <w:numPr>
          <w:ilvl w:val="0"/>
          <w:numId w:val="22"/>
        </w:numPr>
      </w:pPr>
      <w:r>
        <w:t>A policy of liability insurance covering</w:t>
      </w:r>
      <w:r w:rsidR="000A2C27">
        <w:t xml:space="preserve"> the</w:t>
      </w:r>
      <w:r>
        <w:t xml:space="preserve">: </w:t>
      </w:r>
    </w:p>
    <w:p w14:paraId="4E339019" w14:textId="5F01CFB1" w:rsidR="0072238D" w:rsidRDefault="007B407E" w:rsidP="00946177">
      <w:pPr>
        <w:pStyle w:val="DefenceDefinitionNum"/>
        <w:numPr>
          <w:ilvl w:val="1"/>
          <w:numId w:val="38"/>
        </w:numPr>
      </w:pPr>
      <w:r w:rsidRPr="009535B1">
        <w:t>Contractor</w:t>
      </w:r>
      <w:r>
        <w:t xml:space="preserve"> and all subcontractors for their respective liabilities; and </w:t>
      </w:r>
    </w:p>
    <w:p w14:paraId="2B2BE806" w14:textId="6389B4B5" w:rsidR="0072238D" w:rsidRDefault="007B407E" w:rsidP="00946177">
      <w:pPr>
        <w:pStyle w:val="DefenceDefinitionNum"/>
        <w:numPr>
          <w:ilvl w:val="1"/>
          <w:numId w:val="38"/>
        </w:numPr>
      </w:pPr>
      <w:r w:rsidRPr="009535B1">
        <w:t>Commonwealth</w:t>
      </w:r>
      <w:r>
        <w:t xml:space="preserve"> for all </w:t>
      </w:r>
      <w:r w:rsidR="000B5163">
        <w:t xml:space="preserve">legal </w:t>
      </w:r>
      <w:r>
        <w:t xml:space="preserve">liabilities arising out of or in connection with any act, error, omission, negligence or breach of contract by the </w:t>
      </w:r>
      <w:r w:rsidRPr="009535B1">
        <w:t>Contractor</w:t>
      </w:r>
      <w:r>
        <w:t xml:space="preserve"> (or any subcontractor),</w:t>
      </w:r>
    </w:p>
    <w:p w14:paraId="4E70F8F5" w14:textId="77777777" w:rsidR="0072238D" w:rsidRDefault="007B407E" w:rsidP="00F52F87">
      <w:pPr>
        <w:pStyle w:val="DefenceDefinition0"/>
        <w:keepNext/>
        <w:numPr>
          <w:ilvl w:val="0"/>
          <w:numId w:val="22"/>
        </w:numPr>
      </w:pPr>
      <w:r>
        <w:t xml:space="preserve">to third parties and to each other, for loss of, loss of use of or damage to property and death of or injury to any person, arising out of or in connection with the </w:t>
      </w:r>
      <w:r w:rsidRPr="009535B1">
        <w:t>Contractor's Activities</w:t>
      </w:r>
      <w:r>
        <w:t xml:space="preserve"> or the </w:t>
      </w:r>
      <w:r w:rsidRPr="009535B1">
        <w:t>Works</w:t>
      </w:r>
      <w:r>
        <w:t>.</w:t>
      </w:r>
      <w:r w:rsidR="000532CD">
        <w:t xml:space="preserve"> </w:t>
      </w:r>
    </w:p>
    <w:p w14:paraId="5F0BB37B" w14:textId="77777777" w:rsidR="0072238D" w:rsidRDefault="007B407E" w:rsidP="00F52F87">
      <w:pPr>
        <w:pStyle w:val="DefenceDefinition0"/>
        <w:keepNext/>
        <w:numPr>
          <w:ilvl w:val="0"/>
          <w:numId w:val="22"/>
        </w:numPr>
      </w:pPr>
      <w:r>
        <w:t xml:space="preserve">This policy is not required to cover liabilities or losses insured under </w:t>
      </w:r>
      <w:r w:rsidRPr="009535B1">
        <w:t>Construction Risks Insurance</w:t>
      </w:r>
      <w:r>
        <w:t xml:space="preserve">, </w:t>
      </w:r>
      <w:r w:rsidRPr="009535B1">
        <w:t>Workers Compensation Insurance</w:t>
      </w:r>
      <w:r>
        <w:t xml:space="preserve">, </w:t>
      </w:r>
      <w:r w:rsidRPr="009535B1">
        <w:t>Employers' Liability Insurance</w:t>
      </w:r>
      <w:r>
        <w:t xml:space="preserve">, </w:t>
      </w:r>
      <w:r w:rsidRPr="009535B1">
        <w:t>Professional Indemnity Insurance</w:t>
      </w:r>
      <w:r>
        <w:t xml:space="preserve"> or </w:t>
      </w:r>
      <w:r w:rsidRPr="009535B1">
        <w:t>Errors and Omissions Insurance</w:t>
      </w:r>
      <w:r>
        <w:t>.</w:t>
      </w:r>
      <w:r w:rsidR="000532CD">
        <w:t xml:space="preserve"> </w:t>
      </w:r>
    </w:p>
    <w:p w14:paraId="5EF165C6" w14:textId="77777777" w:rsidR="0072238D" w:rsidRDefault="007B407E">
      <w:pPr>
        <w:pStyle w:val="DefenceBoldNormal"/>
      </w:pPr>
      <w:bookmarkStart w:id="162" w:name="PWC"/>
      <w:r>
        <w:t>PWC</w:t>
      </w:r>
      <w:bookmarkEnd w:id="162"/>
    </w:p>
    <w:p w14:paraId="6DDA52F0" w14:textId="77777777" w:rsidR="0072238D" w:rsidRDefault="007B407E" w:rsidP="00F52F87">
      <w:pPr>
        <w:pStyle w:val="DefenceDefinition0"/>
        <w:numPr>
          <w:ilvl w:val="0"/>
          <w:numId w:val="22"/>
        </w:numPr>
      </w:pPr>
      <w:r>
        <w:t xml:space="preserve">Parliamentary Standing Committee on Public Works (appointed in accordance with the provisions of the </w:t>
      </w:r>
      <w:r w:rsidRPr="009535B1">
        <w:t>PWC Act</w:t>
      </w:r>
      <w:r>
        <w:t>).</w:t>
      </w:r>
    </w:p>
    <w:p w14:paraId="6BACC49C" w14:textId="77777777" w:rsidR="0072238D" w:rsidRDefault="007B407E">
      <w:pPr>
        <w:pStyle w:val="DefenceBoldNormal"/>
      </w:pPr>
      <w:bookmarkStart w:id="163" w:name="PWCAct"/>
      <w:r>
        <w:t>PWC Act</w:t>
      </w:r>
      <w:bookmarkEnd w:id="163"/>
    </w:p>
    <w:p w14:paraId="5DFF8596" w14:textId="77777777" w:rsidR="0072238D" w:rsidRDefault="007B407E" w:rsidP="00F52F87">
      <w:pPr>
        <w:pStyle w:val="DefenceDefinition0"/>
        <w:numPr>
          <w:ilvl w:val="0"/>
          <w:numId w:val="22"/>
        </w:numPr>
      </w:pPr>
      <w:r>
        <w:rPr>
          <w:i/>
        </w:rPr>
        <w:t xml:space="preserve">Public Works Committee Act </w:t>
      </w:r>
      <w:r w:rsidRPr="001B7BB2">
        <w:rPr>
          <w:i/>
        </w:rPr>
        <w:t>1969</w:t>
      </w:r>
      <w:r>
        <w:t xml:space="preserve"> (</w:t>
      </w:r>
      <w:proofErr w:type="spellStart"/>
      <w:r>
        <w:t>Cth</w:t>
      </w:r>
      <w:proofErr w:type="spellEnd"/>
      <w:r>
        <w:t>).</w:t>
      </w:r>
    </w:p>
    <w:p w14:paraId="2EB4C181" w14:textId="77777777" w:rsidR="0072238D" w:rsidRDefault="007B407E">
      <w:pPr>
        <w:pStyle w:val="DefenceBoldNormal"/>
      </w:pPr>
      <w:bookmarkStart w:id="164" w:name="PWCReport"/>
      <w:r>
        <w:t>PWC Report</w:t>
      </w:r>
      <w:bookmarkEnd w:id="164"/>
    </w:p>
    <w:p w14:paraId="67704EEC" w14:textId="77777777" w:rsidR="0072238D" w:rsidRDefault="007B407E" w:rsidP="00F52F87">
      <w:pPr>
        <w:pStyle w:val="DefenceDefinition0"/>
        <w:numPr>
          <w:ilvl w:val="0"/>
          <w:numId w:val="22"/>
        </w:numPr>
      </w:pPr>
      <w:r>
        <w:t xml:space="preserve">A report of the </w:t>
      </w:r>
      <w:r w:rsidRPr="009535B1">
        <w:t>PWC</w:t>
      </w:r>
      <w:r>
        <w:t xml:space="preserve"> under section 18(5) of the </w:t>
      </w:r>
      <w:r w:rsidRPr="009535B1">
        <w:t>PWC Act</w:t>
      </w:r>
      <w:r>
        <w:t>.</w:t>
      </w:r>
    </w:p>
    <w:p w14:paraId="5A90A480" w14:textId="77777777" w:rsidR="0072238D" w:rsidRDefault="007B407E">
      <w:pPr>
        <w:pStyle w:val="DefenceBoldNormal"/>
      </w:pPr>
      <w:bookmarkStart w:id="165" w:name="QualityManager"/>
      <w:r>
        <w:t>Quality Manager</w:t>
      </w:r>
      <w:bookmarkEnd w:id="165"/>
    </w:p>
    <w:p w14:paraId="7A03AA7F" w14:textId="0063284D" w:rsidR="0072238D" w:rsidRDefault="007B407E" w:rsidP="00F52F87">
      <w:pPr>
        <w:pStyle w:val="DefenceDefinition0"/>
        <w:numPr>
          <w:ilvl w:val="0"/>
          <w:numId w:val="22"/>
        </w:numPr>
        <w:rPr>
          <w:b/>
        </w:rPr>
      </w:pPr>
      <w:r>
        <w:t xml:space="preserve">The person specified in the </w:t>
      </w:r>
      <w:r w:rsidRPr="009535B1">
        <w:t>Contract Particulars</w:t>
      </w:r>
      <w:r>
        <w:t xml:space="preserve"> or any other person from time to time appointed as the </w:t>
      </w:r>
      <w:r w:rsidRPr="009535B1">
        <w:t>Quality Manager</w:t>
      </w:r>
      <w:r>
        <w:t xml:space="preserve"> for the </w:t>
      </w:r>
      <w:r w:rsidRPr="009535B1">
        <w:t>Contractor's Activities</w:t>
      </w:r>
      <w:r>
        <w:t xml:space="preserve"> in accordance with clause </w:t>
      </w:r>
      <w:r>
        <w:fldChar w:fldCharType="begin"/>
      </w:r>
      <w:r>
        <w:instrText xml:space="preserve"> REF _Ref446412611 \r \h  \* MERGEFORMAT </w:instrText>
      </w:r>
      <w:r>
        <w:fldChar w:fldCharType="separate"/>
      </w:r>
      <w:r w:rsidR="00A95C21">
        <w:t>3.6</w:t>
      </w:r>
      <w:r>
        <w:fldChar w:fldCharType="end"/>
      </w:r>
      <w:r>
        <w:t>.</w:t>
      </w:r>
    </w:p>
    <w:p w14:paraId="79B0CED5" w14:textId="77777777" w:rsidR="0072238D" w:rsidRDefault="007B407E">
      <w:pPr>
        <w:pStyle w:val="DefenceBoldNormal"/>
      </w:pPr>
      <w:bookmarkStart w:id="166" w:name="QualityObjectives"/>
      <w:bookmarkStart w:id="167" w:name="_Ref446070217"/>
      <w:r>
        <w:t>Quality Objectives</w:t>
      </w:r>
      <w:bookmarkEnd w:id="166"/>
    </w:p>
    <w:p w14:paraId="0EFBB599" w14:textId="77777777" w:rsidR="0072238D" w:rsidRDefault="007B407E" w:rsidP="00F52F87">
      <w:pPr>
        <w:pStyle w:val="DefenceDefinition0"/>
        <w:keepNext/>
        <w:numPr>
          <w:ilvl w:val="0"/>
          <w:numId w:val="22"/>
        </w:numPr>
        <w:rPr>
          <w:b/>
        </w:rPr>
      </w:pPr>
      <w:r>
        <w:t>Means to:</w:t>
      </w:r>
    </w:p>
    <w:p w14:paraId="69725791" w14:textId="77777777" w:rsidR="0072238D" w:rsidRDefault="007B407E" w:rsidP="00F52F87">
      <w:pPr>
        <w:pStyle w:val="DefenceDefinitionNum"/>
        <w:numPr>
          <w:ilvl w:val="1"/>
          <w:numId w:val="3"/>
        </w:numPr>
        <w:tabs>
          <w:tab w:val="clear" w:pos="964"/>
          <w:tab w:val="num" w:pos="0"/>
        </w:tabs>
        <w:rPr>
          <w:rFonts w:cs="Arial"/>
          <w:bCs/>
          <w:szCs w:val="26"/>
        </w:rPr>
      </w:pPr>
      <w:r>
        <w:rPr>
          <w:rFonts w:cs="Arial"/>
          <w:bCs/>
          <w:szCs w:val="26"/>
        </w:rPr>
        <w:t xml:space="preserve">encourage best practice quality management through the planning, development, implementation and continuous improvement of quality assurance procedures, systems or frameworks during the </w:t>
      </w:r>
      <w:r w:rsidRPr="009535B1">
        <w:t>Contractor's Activities</w:t>
      </w:r>
      <w:r>
        <w:t xml:space="preserve"> and the </w:t>
      </w:r>
      <w:r w:rsidRPr="009535B1">
        <w:t>Works</w:t>
      </w:r>
      <w:r>
        <w:rPr>
          <w:rFonts w:cs="Arial"/>
          <w:bCs/>
          <w:szCs w:val="26"/>
        </w:rPr>
        <w:t xml:space="preserve">; </w:t>
      </w:r>
    </w:p>
    <w:p w14:paraId="62963D3A" w14:textId="77777777" w:rsidR="0072238D" w:rsidRDefault="007B407E" w:rsidP="00F52F87">
      <w:pPr>
        <w:pStyle w:val="DefenceDefinitionNum"/>
        <w:numPr>
          <w:ilvl w:val="1"/>
          <w:numId w:val="3"/>
        </w:numPr>
        <w:tabs>
          <w:tab w:val="clear" w:pos="964"/>
          <w:tab w:val="num" w:pos="0"/>
        </w:tabs>
        <w:rPr>
          <w:rFonts w:cs="Arial"/>
          <w:bCs/>
          <w:szCs w:val="26"/>
        </w:rPr>
      </w:pPr>
      <w:r>
        <w:rPr>
          <w:rFonts w:cs="Arial"/>
          <w:bCs/>
          <w:szCs w:val="26"/>
        </w:rPr>
        <w:t xml:space="preserve">prevent and minimise adverse quality impacts during the </w:t>
      </w:r>
      <w:r w:rsidRPr="009535B1">
        <w:t>Contractor's Activities</w:t>
      </w:r>
      <w:r>
        <w:t xml:space="preserve"> and the </w:t>
      </w:r>
      <w:r w:rsidRPr="009535B1">
        <w:t>Works</w:t>
      </w:r>
      <w:r>
        <w:rPr>
          <w:rFonts w:cs="Arial"/>
          <w:bCs/>
          <w:szCs w:val="26"/>
        </w:rPr>
        <w:t xml:space="preserve"> (including </w:t>
      </w:r>
      <w:r w:rsidRPr="009535B1">
        <w:t>Defects</w:t>
      </w:r>
      <w:r>
        <w:rPr>
          <w:rFonts w:cs="Arial"/>
          <w:bCs/>
          <w:szCs w:val="26"/>
        </w:rPr>
        <w:t xml:space="preserve"> before, at and after </w:t>
      </w:r>
      <w:r w:rsidRPr="009535B1">
        <w:t>Completion</w:t>
      </w:r>
      <w:r>
        <w:rPr>
          <w:rFonts w:cs="Arial"/>
          <w:bCs/>
          <w:szCs w:val="26"/>
        </w:rPr>
        <w:t xml:space="preserve">); </w:t>
      </w:r>
    </w:p>
    <w:p w14:paraId="38B7B4F6" w14:textId="77777777" w:rsidR="0072238D" w:rsidRDefault="007B407E" w:rsidP="00F52F87">
      <w:pPr>
        <w:pStyle w:val="DefenceDefinitionNum"/>
        <w:numPr>
          <w:ilvl w:val="1"/>
          <w:numId w:val="3"/>
        </w:numPr>
        <w:tabs>
          <w:tab w:val="clear" w:pos="964"/>
          <w:tab w:val="num" w:pos="0"/>
        </w:tabs>
        <w:rPr>
          <w:rFonts w:cs="Arial"/>
          <w:bCs/>
          <w:szCs w:val="26"/>
        </w:rPr>
      </w:pPr>
      <w:r>
        <w:rPr>
          <w:rFonts w:cs="Arial"/>
          <w:bCs/>
          <w:szCs w:val="26"/>
        </w:rPr>
        <w:t xml:space="preserve">optimise the value for money achieved by the </w:t>
      </w:r>
      <w:r w:rsidRPr="009535B1">
        <w:t>Commonwealth</w:t>
      </w:r>
      <w:r>
        <w:rPr>
          <w:rFonts w:cs="Arial"/>
          <w:bCs/>
          <w:szCs w:val="26"/>
        </w:rPr>
        <w:t xml:space="preserve"> in respect of the </w:t>
      </w:r>
      <w:r w:rsidRPr="009535B1">
        <w:t>Contractor's Activities</w:t>
      </w:r>
      <w:r>
        <w:t xml:space="preserve"> and the </w:t>
      </w:r>
      <w:r w:rsidRPr="009535B1">
        <w:t>Works</w:t>
      </w:r>
      <w:r>
        <w:rPr>
          <w:rFonts w:cs="Arial"/>
          <w:bCs/>
          <w:szCs w:val="26"/>
        </w:rPr>
        <w:t xml:space="preserve">; and </w:t>
      </w:r>
    </w:p>
    <w:p w14:paraId="7AA60181" w14:textId="77777777" w:rsidR="0072238D" w:rsidRDefault="007B407E" w:rsidP="00F52F87">
      <w:pPr>
        <w:pStyle w:val="DefenceDefinitionNum"/>
        <w:numPr>
          <w:ilvl w:val="1"/>
          <w:numId w:val="3"/>
        </w:numPr>
        <w:tabs>
          <w:tab w:val="clear" w:pos="964"/>
          <w:tab w:val="num" w:pos="0"/>
        </w:tabs>
        <w:rPr>
          <w:rFonts w:cs="Arial"/>
          <w:bCs/>
          <w:szCs w:val="26"/>
        </w:rPr>
      </w:pPr>
      <w:r>
        <w:rPr>
          <w:rFonts w:cs="Arial"/>
          <w:bCs/>
          <w:szCs w:val="26"/>
        </w:rPr>
        <w:t xml:space="preserve">achieve the additional objectives specified in the </w:t>
      </w:r>
      <w:r w:rsidRPr="009535B1">
        <w:t>Contract Particulars</w:t>
      </w:r>
      <w:r>
        <w:rPr>
          <w:rFonts w:cs="Arial"/>
          <w:bCs/>
          <w:szCs w:val="26"/>
        </w:rPr>
        <w:t>.</w:t>
      </w:r>
    </w:p>
    <w:p w14:paraId="4D949E49" w14:textId="77777777" w:rsidR="0072238D" w:rsidRDefault="007B407E">
      <w:pPr>
        <w:pStyle w:val="DefenceBoldNormal"/>
      </w:pPr>
      <w:bookmarkStart w:id="168" w:name="QualityPlan"/>
      <w:r>
        <w:lastRenderedPageBreak/>
        <w:t>Quality Plan</w:t>
      </w:r>
      <w:bookmarkEnd w:id="168"/>
    </w:p>
    <w:p w14:paraId="59892A10" w14:textId="66E9781D" w:rsidR="0072238D" w:rsidRDefault="007B407E" w:rsidP="00F52F87">
      <w:pPr>
        <w:pStyle w:val="DefenceDefinition0"/>
        <w:keepNext/>
        <w:numPr>
          <w:ilvl w:val="0"/>
          <w:numId w:val="22"/>
        </w:numPr>
        <w:rPr>
          <w:b/>
        </w:rPr>
      </w:pPr>
      <w:r>
        <w:t xml:space="preserve">The plan prepared by the </w:t>
      </w:r>
      <w:r w:rsidRPr="009535B1">
        <w:t>Contractor</w:t>
      </w:r>
      <w:r>
        <w:t xml:space="preserve"> and finalised under clause </w:t>
      </w:r>
      <w:r>
        <w:fldChar w:fldCharType="begin"/>
      </w:r>
      <w:r>
        <w:instrText xml:space="preserve"> REF _Ref446592705 \n \h </w:instrText>
      </w:r>
      <w:r>
        <w:fldChar w:fldCharType="separate"/>
      </w:r>
      <w:r w:rsidR="00A95C21">
        <w:t>9.2</w:t>
      </w:r>
      <w:r>
        <w:fldChar w:fldCharType="end"/>
      </w:r>
      <w:r>
        <w:t xml:space="preserve">, which must set out in adequate detail the procedures the </w:t>
      </w:r>
      <w:r w:rsidRPr="009535B1">
        <w:t>Contractor</w:t>
      </w:r>
      <w:r>
        <w:t xml:space="preserve"> will implement to manage the </w:t>
      </w:r>
      <w:r w:rsidRPr="009535B1">
        <w:t>Contractor's Activities</w:t>
      </w:r>
      <w:r>
        <w:t xml:space="preserve"> and the </w:t>
      </w:r>
      <w:r w:rsidRPr="009535B1">
        <w:t>Works</w:t>
      </w:r>
      <w:r>
        <w:t xml:space="preserve"> from a quality perspective to:</w:t>
      </w:r>
      <w:r w:rsidR="000532CD">
        <w:t xml:space="preserve"> </w:t>
      </w:r>
    </w:p>
    <w:p w14:paraId="7E1F95F4" w14:textId="7F099624" w:rsidR="0072238D" w:rsidRDefault="007B407E" w:rsidP="00F52F87">
      <w:pPr>
        <w:pStyle w:val="DefenceDefinitionNum"/>
        <w:numPr>
          <w:ilvl w:val="1"/>
          <w:numId w:val="22"/>
        </w:numPr>
        <w:tabs>
          <w:tab w:val="clear" w:pos="964"/>
          <w:tab w:val="num" w:pos="0"/>
        </w:tabs>
      </w:pPr>
      <w:r>
        <w:t xml:space="preserve">ensure compliance with the </w:t>
      </w:r>
      <w:r w:rsidR="002D7D90">
        <w:t>Smart Infrastructure Handbook</w:t>
      </w:r>
      <w:r>
        <w:t xml:space="preserve"> and </w:t>
      </w:r>
      <w:r w:rsidRPr="009535B1">
        <w:t>Statutory Requirements</w:t>
      </w:r>
      <w:r>
        <w:t xml:space="preserve">; and </w:t>
      </w:r>
    </w:p>
    <w:p w14:paraId="1CC8B24C" w14:textId="77777777" w:rsidR="0072238D" w:rsidRDefault="007B407E" w:rsidP="00F52F87">
      <w:pPr>
        <w:pStyle w:val="DefenceDefinitionNum"/>
        <w:numPr>
          <w:ilvl w:val="1"/>
          <w:numId w:val="22"/>
        </w:numPr>
        <w:tabs>
          <w:tab w:val="clear" w:pos="964"/>
          <w:tab w:val="num" w:pos="0"/>
        </w:tabs>
      </w:pPr>
      <w:r>
        <w:t xml:space="preserve">maximise the achievement of the </w:t>
      </w:r>
      <w:r w:rsidRPr="009535B1">
        <w:t>Quality Objectives</w:t>
      </w:r>
      <w:r>
        <w:t>.</w:t>
      </w:r>
    </w:p>
    <w:p w14:paraId="5A6CBC70" w14:textId="77777777" w:rsidR="0072238D" w:rsidRDefault="007B407E">
      <w:pPr>
        <w:pStyle w:val="DefenceNormal"/>
        <w:keepNext/>
      </w:pPr>
      <w:r>
        <w:t xml:space="preserve">The </w:t>
      </w:r>
      <w:r w:rsidRPr="009535B1">
        <w:t>Quality Plan</w:t>
      </w:r>
      <w:r>
        <w:t xml:space="preserve"> must address, at a minimum:</w:t>
      </w:r>
    </w:p>
    <w:p w14:paraId="188602AF" w14:textId="77777777" w:rsidR="0072238D" w:rsidRDefault="007B407E" w:rsidP="00F52F87">
      <w:pPr>
        <w:pStyle w:val="DefenceDefinitionNum"/>
        <w:numPr>
          <w:ilvl w:val="1"/>
          <w:numId w:val="22"/>
        </w:numPr>
        <w:tabs>
          <w:tab w:val="clear" w:pos="964"/>
          <w:tab w:val="num" w:pos="0"/>
        </w:tabs>
      </w:pPr>
      <w:r>
        <w:t xml:space="preserve">all </w:t>
      </w:r>
      <w:r w:rsidRPr="009535B1">
        <w:t>Statutory Requirements</w:t>
      </w:r>
      <w:r>
        <w:t>;</w:t>
      </w:r>
    </w:p>
    <w:p w14:paraId="6821BFED" w14:textId="77777777" w:rsidR="0072238D" w:rsidRDefault="007B407E" w:rsidP="00F52F87">
      <w:pPr>
        <w:pStyle w:val="DefenceDefinitionNum"/>
        <w:numPr>
          <w:ilvl w:val="1"/>
          <w:numId w:val="22"/>
        </w:numPr>
        <w:tabs>
          <w:tab w:val="clear" w:pos="964"/>
          <w:tab w:val="num" w:pos="0"/>
        </w:tabs>
      </w:pPr>
      <w:r>
        <w:t xml:space="preserve">all </w:t>
      </w:r>
      <w:r w:rsidRPr="009535B1">
        <w:t>Quality Objectives</w:t>
      </w:r>
      <w:r>
        <w:t xml:space="preserve">; </w:t>
      </w:r>
    </w:p>
    <w:p w14:paraId="71CCC475" w14:textId="77777777" w:rsidR="0072238D" w:rsidRDefault="007B407E" w:rsidP="00F52F87">
      <w:pPr>
        <w:pStyle w:val="DefenceDefinitionNum"/>
        <w:numPr>
          <w:ilvl w:val="1"/>
          <w:numId w:val="22"/>
        </w:numPr>
        <w:tabs>
          <w:tab w:val="clear" w:pos="964"/>
          <w:tab w:val="num" w:pos="0"/>
        </w:tabs>
      </w:pPr>
      <w:r>
        <w:t xml:space="preserve">the </w:t>
      </w:r>
      <w:r w:rsidRPr="009535B1">
        <w:t>Contractor's</w:t>
      </w:r>
      <w:r>
        <w:t xml:space="preserve"> quality assurance procedure, system or framework (which may or may not be a certified quality assurance procedure, system or framework);</w:t>
      </w:r>
    </w:p>
    <w:p w14:paraId="5799A2C8" w14:textId="31430FD3" w:rsidR="0072238D" w:rsidRDefault="007B407E" w:rsidP="00F52F87">
      <w:pPr>
        <w:pStyle w:val="DefenceDefinitionNum"/>
        <w:numPr>
          <w:ilvl w:val="1"/>
          <w:numId w:val="22"/>
        </w:numPr>
        <w:tabs>
          <w:tab w:val="clear" w:pos="964"/>
          <w:tab w:val="num" w:pos="0"/>
        </w:tabs>
      </w:pPr>
      <w:r>
        <w:t xml:space="preserve">the roles and responsibilities of all </w:t>
      </w:r>
      <w:r w:rsidRPr="009535B1">
        <w:t>Contractor</w:t>
      </w:r>
      <w:r>
        <w:t xml:space="preserve"> and subcontractor personnel (including the </w:t>
      </w:r>
      <w:r w:rsidRPr="009535B1">
        <w:t>Quality Manager</w:t>
      </w:r>
      <w:r>
        <w:t xml:space="preserve"> and the </w:t>
      </w:r>
      <w:r w:rsidRPr="009535B1">
        <w:t xml:space="preserve">Contractor's </w:t>
      </w:r>
      <w:r>
        <w:t xml:space="preserve">key people under clause </w:t>
      </w:r>
      <w:r>
        <w:fldChar w:fldCharType="begin"/>
      </w:r>
      <w:r>
        <w:instrText xml:space="preserve"> REF _Ref72473366 \r \h </w:instrText>
      </w:r>
      <w:r>
        <w:fldChar w:fldCharType="separate"/>
      </w:r>
      <w:r w:rsidR="00A95C21">
        <w:t>3.6(a)</w:t>
      </w:r>
      <w:r>
        <w:fldChar w:fldCharType="end"/>
      </w:r>
      <w:r>
        <w:t>) regarding quality;</w:t>
      </w:r>
    </w:p>
    <w:p w14:paraId="3C06AA3F" w14:textId="4569C7EE" w:rsidR="0072238D" w:rsidRDefault="007B407E" w:rsidP="00F52F87">
      <w:pPr>
        <w:pStyle w:val="DefenceDefinitionNum"/>
        <w:numPr>
          <w:ilvl w:val="1"/>
          <w:numId w:val="22"/>
        </w:numPr>
        <w:tabs>
          <w:tab w:val="clear" w:pos="964"/>
          <w:tab w:val="num" w:pos="0"/>
        </w:tabs>
      </w:pPr>
      <w:r>
        <w:t>the procedure for consultation, co</w:t>
      </w:r>
      <w:r w:rsidR="004651A2">
        <w:t>-</w:t>
      </w:r>
      <w:r>
        <w:t>operation and co</w:t>
      </w:r>
      <w:r w:rsidR="004651A2">
        <w:t>-</w:t>
      </w:r>
      <w:r>
        <w:t xml:space="preserve">ordination of activities with the </w:t>
      </w:r>
      <w:r w:rsidRPr="009535B1">
        <w:t>Contract Administrator</w:t>
      </w:r>
      <w:r>
        <w:t xml:space="preserve">, the </w:t>
      </w:r>
      <w:r w:rsidRPr="009535B1">
        <w:t>Commonwealth</w:t>
      </w:r>
      <w:r>
        <w:t xml:space="preserve"> and </w:t>
      </w:r>
      <w:r w:rsidRPr="009535B1">
        <w:t>Other Contractors</w:t>
      </w:r>
      <w:r>
        <w:t xml:space="preserve"> regarding quality generally during the </w:t>
      </w:r>
      <w:r w:rsidRPr="009535B1">
        <w:t>Contractor's Activities</w:t>
      </w:r>
      <w:r>
        <w:t xml:space="preserve"> and the </w:t>
      </w:r>
      <w:r w:rsidRPr="009535B1">
        <w:t>Works</w:t>
      </w:r>
      <w:r>
        <w:t>;</w:t>
      </w:r>
    </w:p>
    <w:p w14:paraId="66BE19B0" w14:textId="77777777" w:rsidR="0072238D" w:rsidRDefault="007B407E" w:rsidP="00F52F87">
      <w:pPr>
        <w:pStyle w:val="DefenceDefinitionNum"/>
        <w:numPr>
          <w:ilvl w:val="1"/>
          <w:numId w:val="22"/>
        </w:numPr>
        <w:tabs>
          <w:tab w:val="clear" w:pos="964"/>
          <w:tab w:val="num" w:pos="0"/>
        </w:tabs>
      </w:pPr>
      <w:r>
        <w:t xml:space="preserve">the training and awareness programmes provided to </w:t>
      </w:r>
      <w:r w:rsidRPr="009535B1">
        <w:t>Contractor</w:t>
      </w:r>
      <w:r>
        <w:t xml:space="preserve"> and subcontractor personnel regarding quality;</w:t>
      </w:r>
    </w:p>
    <w:p w14:paraId="25EC56DF" w14:textId="71617A04" w:rsidR="0072238D" w:rsidRDefault="007B407E" w:rsidP="00F52F87">
      <w:pPr>
        <w:pStyle w:val="DefenceDefinitionNum"/>
        <w:numPr>
          <w:ilvl w:val="1"/>
          <w:numId w:val="22"/>
        </w:numPr>
        <w:tabs>
          <w:tab w:val="clear" w:pos="964"/>
          <w:tab w:val="num" w:pos="0"/>
        </w:tabs>
      </w:pPr>
      <w:r>
        <w:t xml:space="preserve">the procedure for preparing (including tailoring) and finalising the </w:t>
      </w:r>
      <w:r w:rsidRPr="009535B1">
        <w:t>Quality Plan</w:t>
      </w:r>
      <w:r>
        <w:t xml:space="preserve"> under clause </w:t>
      </w:r>
      <w:r>
        <w:fldChar w:fldCharType="begin"/>
      </w:r>
      <w:r>
        <w:instrText xml:space="preserve"> REF _Ref448933558 \r \h </w:instrText>
      </w:r>
      <w:r>
        <w:fldChar w:fldCharType="separate"/>
      </w:r>
      <w:r w:rsidR="00A95C21">
        <w:t>9.2</w:t>
      </w:r>
      <w:r>
        <w:fldChar w:fldCharType="end"/>
      </w:r>
      <w:r>
        <w:t xml:space="preserve"> (including how the </w:t>
      </w:r>
      <w:r w:rsidRPr="009535B1">
        <w:t>Contractor</w:t>
      </w:r>
      <w:r>
        <w:t xml:space="preserve"> will ensure maximum consistency between the </w:t>
      </w:r>
      <w:r w:rsidRPr="009535B1">
        <w:t>Contractor's</w:t>
      </w:r>
      <w:r>
        <w:t xml:space="preserve"> quality assurance procedure, system or framework and the </w:t>
      </w:r>
      <w:r w:rsidRPr="009535B1">
        <w:t>Quality Plan</w:t>
      </w:r>
      <w:r>
        <w:t xml:space="preserve">); </w:t>
      </w:r>
    </w:p>
    <w:p w14:paraId="76CD6BFF" w14:textId="75986716" w:rsidR="0072238D" w:rsidRDefault="007B407E" w:rsidP="00F52F87">
      <w:pPr>
        <w:pStyle w:val="DefenceDefinitionNum"/>
        <w:numPr>
          <w:ilvl w:val="1"/>
          <w:numId w:val="22"/>
        </w:numPr>
        <w:tabs>
          <w:tab w:val="clear" w:pos="964"/>
          <w:tab w:val="num" w:pos="0"/>
        </w:tabs>
      </w:pPr>
      <w:r>
        <w:t xml:space="preserve">the procedure for regularly reviewing, updating and amending the </w:t>
      </w:r>
      <w:r w:rsidRPr="009535B1">
        <w:t>Quality Plan</w:t>
      </w:r>
      <w:r>
        <w:t xml:space="preserve"> under clause </w:t>
      </w:r>
      <w:r>
        <w:fldChar w:fldCharType="begin"/>
      </w:r>
      <w:r>
        <w:instrText xml:space="preserve"> REF _Ref448933546 \r \h </w:instrText>
      </w:r>
      <w:r>
        <w:fldChar w:fldCharType="separate"/>
      </w:r>
      <w:r w:rsidR="00A95C21">
        <w:t>9.2</w:t>
      </w:r>
      <w:r>
        <w:fldChar w:fldCharType="end"/>
      </w:r>
      <w:r>
        <w:t xml:space="preserve">; </w:t>
      </w:r>
    </w:p>
    <w:p w14:paraId="41B4FE50" w14:textId="77777777" w:rsidR="0072238D" w:rsidRDefault="007B407E" w:rsidP="00F52F87">
      <w:pPr>
        <w:pStyle w:val="DefenceDefinitionNum"/>
        <w:numPr>
          <w:ilvl w:val="1"/>
          <w:numId w:val="22"/>
        </w:numPr>
        <w:tabs>
          <w:tab w:val="clear" w:pos="964"/>
          <w:tab w:val="num" w:pos="0"/>
        </w:tabs>
      </w:pPr>
      <w:r>
        <w:t xml:space="preserve">the procedure for ensuring subcontractor compliance with the </w:t>
      </w:r>
      <w:r w:rsidRPr="009535B1">
        <w:t>Quality Plan</w:t>
      </w:r>
      <w:r>
        <w:t>;</w:t>
      </w:r>
    </w:p>
    <w:p w14:paraId="578D1376" w14:textId="77777777" w:rsidR="0072238D" w:rsidRDefault="007B407E" w:rsidP="00F52F87">
      <w:pPr>
        <w:pStyle w:val="DefenceDefinitionNum"/>
        <w:keepNext/>
        <w:numPr>
          <w:ilvl w:val="1"/>
          <w:numId w:val="22"/>
        </w:numPr>
        <w:tabs>
          <w:tab w:val="clear" w:pos="964"/>
          <w:tab w:val="num" w:pos="0"/>
        </w:tabs>
      </w:pPr>
      <w:r>
        <w:t xml:space="preserve">the procedure for regularly identifying, controlling and monitoring possible and actual impacts on quality associated with the </w:t>
      </w:r>
      <w:r w:rsidRPr="009535B1">
        <w:t>Contractor's Activities</w:t>
      </w:r>
      <w:r>
        <w:t xml:space="preserve"> and the </w:t>
      </w:r>
      <w:r w:rsidRPr="009535B1">
        <w:t>Works</w:t>
      </w:r>
      <w:r>
        <w:t xml:space="preserve">, including the procedures for recording, reporting, responding to and finalising: </w:t>
      </w:r>
    </w:p>
    <w:p w14:paraId="5A306BE2" w14:textId="77777777" w:rsidR="0072238D" w:rsidRDefault="007B407E" w:rsidP="00F52F87">
      <w:pPr>
        <w:pStyle w:val="DefenceDefinitionNum2"/>
        <w:numPr>
          <w:ilvl w:val="2"/>
          <w:numId w:val="22"/>
        </w:numPr>
        <w:tabs>
          <w:tab w:val="clear" w:pos="1928"/>
          <w:tab w:val="num" w:pos="964"/>
        </w:tabs>
      </w:pPr>
      <w:r>
        <w:t xml:space="preserve">matters arising out of or in connection with such identification, control and monitoring; and </w:t>
      </w:r>
    </w:p>
    <w:p w14:paraId="0EA7AB06" w14:textId="77777777" w:rsidR="0072238D" w:rsidRDefault="007B407E" w:rsidP="00F52F87">
      <w:pPr>
        <w:pStyle w:val="DefenceDefinitionNum2"/>
        <w:numPr>
          <w:ilvl w:val="2"/>
          <w:numId w:val="22"/>
        </w:numPr>
        <w:tabs>
          <w:tab w:val="clear" w:pos="1928"/>
          <w:tab w:val="num" w:pos="964"/>
        </w:tabs>
      </w:pPr>
      <w:r>
        <w:t xml:space="preserve">complaints regarding quality during the </w:t>
      </w:r>
      <w:r w:rsidRPr="009535B1">
        <w:t>Contractor's Activities</w:t>
      </w:r>
      <w:r>
        <w:t xml:space="preserve"> and the </w:t>
      </w:r>
      <w:r w:rsidRPr="009535B1">
        <w:t>Works</w:t>
      </w:r>
      <w:r>
        <w:t xml:space="preserve">; </w:t>
      </w:r>
    </w:p>
    <w:p w14:paraId="5158CA90" w14:textId="2DD1D066" w:rsidR="0072238D" w:rsidRDefault="007B407E" w:rsidP="00F52F87">
      <w:pPr>
        <w:pStyle w:val="DefenceDefinitionNum"/>
        <w:keepNext/>
        <w:numPr>
          <w:ilvl w:val="1"/>
          <w:numId w:val="22"/>
        </w:numPr>
        <w:tabs>
          <w:tab w:val="clear" w:pos="964"/>
          <w:tab w:val="num" w:pos="0"/>
        </w:tabs>
      </w:pPr>
      <w:r>
        <w:t xml:space="preserve">the procedure for regular auditing or other monitoring of </w:t>
      </w:r>
      <w:r w:rsidRPr="009535B1">
        <w:t>Contractor</w:t>
      </w:r>
      <w:r>
        <w:t xml:space="preserve"> and subcontractor compliance with the </w:t>
      </w:r>
      <w:r w:rsidRPr="009535B1">
        <w:t>Quality Plan</w:t>
      </w:r>
      <w:r>
        <w:t xml:space="preserve">, including the procedures for recording, reporting, responding to and finalising: </w:t>
      </w:r>
    </w:p>
    <w:p w14:paraId="565FD7CB" w14:textId="77777777" w:rsidR="0072238D" w:rsidRDefault="007B407E" w:rsidP="00F52F87">
      <w:pPr>
        <w:pStyle w:val="DefenceDefinitionNum2"/>
        <w:numPr>
          <w:ilvl w:val="2"/>
          <w:numId w:val="22"/>
        </w:numPr>
        <w:tabs>
          <w:tab w:val="clear" w:pos="1928"/>
          <w:tab w:val="num" w:pos="964"/>
        </w:tabs>
      </w:pPr>
      <w:r>
        <w:t xml:space="preserve">matters arising out of or in connection with such audits or other monitoring; and </w:t>
      </w:r>
    </w:p>
    <w:p w14:paraId="35E66CA6" w14:textId="77777777" w:rsidR="0072238D" w:rsidRDefault="007B407E" w:rsidP="00F52F87">
      <w:pPr>
        <w:pStyle w:val="DefenceDefinitionNum2"/>
        <w:numPr>
          <w:ilvl w:val="2"/>
          <w:numId w:val="22"/>
        </w:numPr>
        <w:tabs>
          <w:tab w:val="clear" w:pos="1928"/>
          <w:tab w:val="num" w:pos="964"/>
        </w:tabs>
      </w:pPr>
      <w:r>
        <w:t xml:space="preserve">complaints regarding quality during the </w:t>
      </w:r>
      <w:r w:rsidRPr="009535B1">
        <w:t>Contractor's Activities</w:t>
      </w:r>
      <w:r>
        <w:t xml:space="preserve"> and the </w:t>
      </w:r>
      <w:r w:rsidRPr="009535B1">
        <w:t>Works</w:t>
      </w:r>
      <w:r>
        <w:t>;</w:t>
      </w:r>
    </w:p>
    <w:p w14:paraId="63E2F757" w14:textId="0C6EF154" w:rsidR="0072238D" w:rsidRDefault="007B407E" w:rsidP="004E6024">
      <w:pPr>
        <w:pStyle w:val="DefenceDefinitionNum"/>
      </w:pPr>
      <w:r>
        <w:t xml:space="preserve">the procedure for ensuring that the Trust Account and all payments to Subcontractors are administered strictly in accordance with all applicable requirements (including the procedure for ensuring compliance with the requirements of clause </w:t>
      </w:r>
      <w:r>
        <w:rPr>
          <w:highlight w:val="green"/>
        </w:rPr>
        <w:fldChar w:fldCharType="begin"/>
      </w:r>
      <w:r>
        <w:instrText xml:space="preserve"> REF _Ref499822207 \r \h </w:instrText>
      </w:r>
      <w:r>
        <w:rPr>
          <w:highlight w:val="green"/>
        </w:rPr>
      </w:r>
      <w:r>
        <w:rPr>
          <w:highlight w:val="green"/>
        </w:rPr>
        <w:fldChar w:fldCharType="separate"/>
      </w:r>
      <w:r w:rsidR="00A95C21">
        <w:t>12.23</w:t>
      </w:r>
      <w:r>
        <w:rPr>
          <w:highlight w:val="green"/>
        </w:rPr>
        <w:fldChar w:fldCharType="end"/>
      </w:r>
      <w:r>
        <w:t>);</w:t>
      </w:r>
    </w:p>
    <w:p w14:paraId="1537B90C" w14:textId="77777777" w:rsidR="0072238D" w:rsidRDefault="007B407E" w:rsidP="00F52F87">
      <w:pPr>
        <w:pStyle w:val="DefenceDefinitionNum"/>
        <w:numPr>
          <w:ilvl w:val="1"/>
          <w:numId w:val="22"/>
        </w:numPr>
        <w:tabs>
          <w:tab w:val="clear" w:pos="964"/>
          <w:tab w:val="num" w:pos="0"/>
        </w:tabs>
      </w:pPr>
      <w:r>
        <w:t xml:space="preserve">the additional matters specified in the </w:t>
      </w:r>
      <w:r w:rsidRPr="009535B1">
        <w:t>Contract Particulars</w:t>
      </w:r>
      <w:r>
        <w:t xml:space="preserve">; and </w:t>
      </w:r>
    </w:p>
    <w:p w14:paraId="15C2BF2E" w14:textId="5212D21E" w:rsidR="0072238D" w:rsidRDefault="007B407E" w:rsidP="00F52F87">
      <w:pPr>
        <w:pStyle w:val="DefenceDefinitionNum"/>
        <w:keepNext/>
        <w:numPr>
          <w:ilvl w:val="1"/>
          <w:numId w:val="22"/>
        </w:numPr>
        <w:tabs>
          <w:tab w:val="clear" w:pos="964"/>
          <w:tab w:val="num" w:pos="0"/>
        </w:tabs>
      </w:pPr>
      <w:r>
        <w:t>any other matters required by</w:t>
      </w:r>
      <w:r w:rsidR="000A2C27">
        <w:t xml:space="preserve"> the</w:t>
      </w:r>
      <w:r>
        <w:t>:</w:t>
      </w:r>
    </w:p>
    <w:p w14:paraId="6B2CF591" w14:textId="6534B37E" w:rsidR="0072238D" w:rsidRDefault="007B407E" w:rsidP="00F52F87">
      <w:pPr>
        <w:pStyle w:val="DefenceDefinitionNum2"/>
        <w:numPr>
          <w:ilvl w:val="2"/>
          <w:numId w:val="22"/>
        </w:numPr>
        <w:tabs>
          <w:tab w:val="clear" w:pos="1928"/>
          <w:tab w:val="num" w:pos="964"/>
        </w:tabs>
      </w:pPr>
      <w:r w:rsidRPr="009535B1">
        <w:t>Contract</w:t>
      </w:r>
      <w:r>
        <w:t xml:space="preserve">; or </w:t>
      </w:r>
    </w:p>
    <w:p w14:paraId="36D59BCF" w14:textId="31D6CBD4" w:rsidR="0072238D" w:rsidRDefault="007B407E" w:rsidP="00F52F87">
      <w:pPr>
        <w:pStyle w:val="DefenceDefinitionNum2"/>
        <w:numPr>
          <w:ilvl w:val="2"/>
          <w:numId w:val="22"/>
        </w:numPr>
        <w:tabs>
          <w:tab w:val="clear" w:pos="1928"/>
          <w:tab w:val="num" w:pos="964"/>
        </w:tabs>
      </w:pPr>
      <w:r w:rsidRPr="009535B1">
        <w:t>Contract Administrator</w:t>
      </w:r>
      <w:r>
        <w:t>.</w:t>
      </w:r>
    </w:p>
    <w:p w14:paraId="3445021A" w14:textId="77777777" w:rsidR="0072238D" w:rsidRDefault="007B407E">
      <w:pPr>
        <w:pStyle w:val="DefenceBoldNormal"/>
      </w:pPr>
      <w:bookmarkStart w:id="169" w:name="ReimbursableCosts"/>
      <w:bookmarkEnd w:id="167"/>
      <w:r>
        <w:lastRenderedPageBreak/>
        <w:t>Reimbursable Costs</w:t>
      </w:r>
      <w:bookmarkEnd w:id="169"/>
    </w:p>
    <w:p w14:paraId="566E76A9" w14:textId="77777777" w:rsidR="0072238D" w:rsidRDefault="007B407E" w:rsidP="00F52F87">
      <w:pPr>
        <w:pStyle w:val="DefenceDefinition0"/>
        <w:keepNext/>
        <w:numPr>
          <w:ilvl w:val="0"/>
          <w:numId w:val="22"/>
        </w:numPr>
      </w:pPr>
      <w:r>
        <w:t>The aggregate of:</w:t>
      </w:r>
    </w:p>
    <w:p w14:paraId="66CB1BB7" w14:textId="4B3935BE" w:rsidR="0072238D" w:rsidRDefault="007B407E" w:rsidP="00946177">
      <w:pPr>
        <w:pStyle w:val="DefenceDefinitionNum"/>
        <w:keepNext/>
        <w:numPr>
          <w:ilvl w:val="1"/>
          <w:numId w:val="39"/>
        </w:numPr>
      </w:pPr>
      <w:r>
        <w:t xml:space="preserve">all amounts properly and actually incurred and payable by the </w:t>
      </w:r>
      <w:r w:rsidRPr="009535B1">
        <w:t>Contractor</w:t>
      </w:r>
      <w:r>
        <w:t xml:space="preserve"> to </w:t>
      </w:r>
      <w:r w:rsidRPr="000D07C1">
        <w:t>Subcontractor</w:t>
      </w:r>
      <w:r w:rsidR="000D07C1" w:rsidRPr="000D07C1">
        <w:t>s</w:t>
      </w:r>
      <w:r>
        <w:t xml:space="preserve"> for the performance of </w:t>
      </w:r>
      <w:r w:rsidRPr="009535B1">
        <w:t>Reimbursable Work</w:t>
      </w:r>
      <w:r>
        <w:t xml:space="preserve"> in accordance with the </w:t>
      </w:r>
      <w:r w:rsidRPr="009535B1">
        <w:t>Approved Subcontract Agreements</w:t>
      </w:r>
      <w:r>
        <w:t xml:space="preserve">: </w:t>
      </w:r>
    </w:p>
    <w:p w14:paraId="18F33205" w14:textId="77777777" w:rsidR="0072238D" w:rsidRDefault="007B407E" w:rsidP="00F52F87">
      <w:pPr>
        <w:pStyle w:val="DefenceDefinitionNum2"/>
        <w:keepNext/>
        <w:numPr>
          <w:ilvl w:val="2"/>
          <w:numId w:val="22"/>
        </w:numPr>
        <w:tabs>
          <w:tab w:val="clear" w:pos="1928"/>
          <w:tab w:val="num" w:pos="964"/>
        </w:tabs>
      </w:pPr>
      <w:r>
        <w:t>excluding:</w:t>
      </w:r>
    </w:p>
    <w:p w14:paraId="44D2AAEE" w14:textId="77777777" w:rsidR="0072238D" w:rsidRDefault="007B407E" w:rsidP="00F52F87">
      <w:pPr>
        <w:pStyle w:val="DefenceDefinitionNum3"/>
        <w:numPr>
          <w:ilvl w:val="3"/>
          <w:numId w:val="22"/>
        </w:numPr>
        <w:tabs>
          <w:tab w:val="clear" w:pos="2892"/>
          <w:tab w:val="num" w:pos="1928"/>
        </w:tabs>
      </w:pPr>
      <w:r>
        <w:t xml:space="preserve">any adjustments in accordance with the </w:t>
      </w:r>
      <w:r w:rsidRPr="009535B1">
        <w:t>Approved Subcontract Agreements</w:t>
      </w:r>
      <w:r>
        <w:t xml:space="preserve"> for the performance of </w:t>
      </w:r>
      <w:r w:rsidRPr="009535B1">
        <w:t>Variations</w:t>
      </w:r>
      <w:r>
        <w:t>;</w:t>
      </w:r>
    </w:p>
    <w:p w14:paraId="60F44061" w14:textId="0494B8BF" w:rsidR="0072238D" w:rsidRDefault="007B407E" w:rsidP="00F52F87">
      <w:pPr>
        <w:pStyle w:val="DefenceDefinitionNum3"/>
        <w:numPr>
          <w:ilvl w:val="3"/>
          <w:numId w:val="22"/>
        </w:numPr>
        <w:tabs>
          <w:tab w:val="clear" w:pos="2892"/>
          <w:tab w:val="num" w:pos="1928"/>
        </w:tabs>
      </w:pPr>
      <w:r>
        <w:t xml:space="preserve">amounts incurred and payable to </w:t>
      </w:r>
      <w:r w:rsidRPr="009535B1">
        <w:t>Subcontractor</w:t>
      </w:r>
      <w:r w:rsidR="00832B68">
        <w:t>s</w:t>
      </w:r>
      <w:r>
        <w:rPr>
          <w:szCs w:val="24"/>
        </w:rPr>
        <w:t xml:space="preserve"> </w:t>
      </w:r>
      <w:r>
        <w:t xml:space="preserve">for correcting </w:t>
      </w:r>
      <w:r w:rsidRPr="009535B1">
        <w:t>Defects</w:t>
      </w:r>
      <w:r>
        <w:t>;</w:t>
      </w:r>
    </w:p>
    <w:p w14:paraId="1556B3DD" w14:textId="1784DE6C" w:rsidR="0072238D" w:rsidRDefault="007B407E" w:rsidP="00F52F87">
      <w:pPr>
        <w:pStyle w:val="DefenceDefinitionNum3"/>
        <w:numPr>
          <w:ilvl w:val="3"/>
          <w:numId w:val="22"/>
        </w:numPr>
        <w:tabs>
          <w:tab w:val="clear" w:pos="2892"/>
          <w:tab w:val="num" w:pos="1928"/>
        </w:tabs>
      </w:pPr>
      <w:r>
        <w:t xml:space="preserve">amounts (including damages) paid or payable by the </w:t>
      </w:r>
      <w:r w:rsidRPr="009535B1">
        <w:t>Contractor</w:t>
      </w:r>
      <w:r>
        <w:t xml:space="preserve"> to any </w:t>
      </w:r>
      <w:r w:rsidRPr="009535B1">
        <w:t>Subcontractor</w:t>
      </w:r>
      <w:r w:rsidR="000F1517">
        <w:t>s</w:t>
      </w:r>
      <w:r>
        <w:t xml:space="preserve"> by reason of any breach of contract or other wrongful act or omission by the </w:t>
      </w:r>
      <w:r w:rsidRPr="009535B1">
        <w:t>Contractor</w:t>
      </w:r>
      <w:r>
        <w:t xml:space="preserve"> including a breach by the </w:t>
      </w:r>
      <w:r w:rsidRPr="009535B1">
        <w:t>Contractor</w:t>
      </w:r>
      <w:r>
        <w:t xml:space="preserve"> of the </w:t>
      </w:r>
      <w:r w:rsidRPr="009535B1">
        <w:t>Contract</w:t>
      </w:r>
      <w:r>
        <w:t xml:space="preserve">, except to the extent that such breach or wrongful act or omission was directly caused by any breach of contract or other wrongful act or omission of the </w:t>
      </w:r>
      <w:r w:rsidRPr="009535B1">
        <w:t>Commonwealth</w:t>
      </w:r>
      <w:r>
        <w:t>; and</w:t>
      </w:r>
    </w:p>
    <w:p w14:paraId="3A3EEAF8" w14:textId="77777777" w:rsidR="0072238D" w:rsidRDefault="007B407E" w:rsidP="00F52F87">
      <w:pPr>
        <w:pStyle w:val="DefenceDefinitionNum3"/>
        <w:numPr>
          <w:ilvl w:val="3"/>
          <w:numId w:val="22"/>
        </w:numPr>
        <w:tabs>
          <w:tab w:val="clear" w:pos="2892"/>
          <w:tab w:val="num" w:pos="1928"/>
        </w:tabs>
      </w:pPr>
      <w:r>
        <w:t xml:space="preserve">other amounts not properly incurred in respect of the execution of the </w:t>
      </w:r>
      <w:r w:rsidRPr="009535B1">
        <w:t>Reimbursable Work</w:t>
      </w:r>
      <w:r>
        <w:t xml:space="preserve"> or which the </w:t>
      </w:r>
      <w:r w:rsidRPr="009535B1">
        <w:t>Contract</w:t>
      </w:r>
      <w:r>
        <w:t xml:space="preserve"> provides are to be borne by the </w:t>
      </w:r>
      <w:r w:rsidRPr="009535B1">
        <w:t>Contractor</w:t>
      </w:r>
      <w:r>
        <w:t xml:space="preserve"> or to be a debt due from the </w:t>
      </w:r>
      <w:r w:rsidRPr="009535B1">
        <w:t>Contractor</w:t>
      </w:r>
      <w:r>
        <w:t xml:space="preserve"> to the </w:t>
      </w:r>
      <w:r w:rsidRPr="009535B1">
        <w:t>Commonwealth</w:t>
      </w:r>
      <w:r>
        <w:t>; and</w:t>
      </w:r>
    </w:p>
    <w:p w14:paraId="1AC90317" w14:textId="2C0D394B" w:rsidR="0072238D" w:rsidRDefault="007B407E" w:rsidP="00F52F87">
      <w:pPr>
        <w:pStyle w:val="DefenceDefinitionNum2"/>
        <w:numPr>
          <w:ilvl w:val="2"/>
          <w:numId w:val="22"/>
        </w:numPr>
        <w:tabs>
          <w:tab w:val="clear" w:pos="1928"/>
          <w:tab w:val="num" w:pos="964"/>
        </w:tabs>
      </w:pPr>
      <w:r>
        <w:t xml:space="preserve">adjusted for </w:t>
      </w:r>
      <w:r w:rsidRPr="009535B1">
        <w:t>Variations</w:t>
      </w:r>
      <w:r>
        <w:t xml:space="preserve"> by the amounts determined in accordance with clause</w:t>
      </w:r>
      <w:r w:rsidR="00762E47">
        <w:t xml:space="preserve"> </w:t>
      </w:r>
      <w:r w:rsidR="00762E47">
        <w:fldChar w:fldCharType="begin"/>
      </w:r>
      <w:r w:rsidR="00762E47">
        <w:instrText xml:space="preserve"> REF _Ref464827788 \w \h </w:instrText>
      </w:r>
      <w:r w:rsidR="00762E47">
        <w:fldChar w:fldCharType="separate"/>
      </w:r>
      <w:r w:rsidR="00A95C21">
        <w:t>11.3(a)(i)</w:t>
      </w:r>
      <w:r w:rsidR="00762E47">
        <w:fldChar w:fldCharType="end"/>
      </w:r>
      <w:r>
        <w:t>;</w:t>
      </w:r>
    </w:p>
    <w:p w14:paraId="2C883869" w14:textId="66F076D1" w:rsidR="0072238D" w:rsidRDefault="007B407E" w:rsidP="00946177">
      <w:pPr>
        <w:pStyle w:val="DefenceDefinitionNum"/>
        <w:numPr>
          <w:ilvl w:val="1"/>
          <w:numId w:val="39"/>
        </w:numPr>
      </w:pPr>
      <w:r>
        <w:t>any fixed price agreed, or amount incurred and payable in accordance with a basis otherwise agreed, under clause </w:t>
      </w:r>
      <w:r>
        <w:fldChar w:fldCharType="begin"/>
      </w:r>
      <w:r>
        <w:instrText xml:space="preserve"> REF _Ref72335138 \w \h  \* MERGEFORMAT </w:instrText>
      </w:r>
      <w:r>
        <w:fldChar w:fldCharType="separate"/>
      </w:r>
      <w:r w:rsidR="00A95C21">
        <w:t>8.15(b)</w:t>
      </w:r>
      <w:r>
        <w:fldChar w:fldCharType="end"/>
      </w:r>
      <w:r>
        <w:t>; and</w:t>
      </w:r>
    </w:p>
    <w:p w14:paraId="00E8F0AF" w14:textId="77777777" w:rsidR="0072238D" w:rsidRDefault="007B407E" w:rsidP="00946177">
      <w:pPr>
        <w:pStyle w:val="DefenceDefinitionNum"/>
        <w:numPr>
          <w:ilvl w:val="1"/>
          <w:numId w:val="39"/>
        </w:numPr>
      </w:pPr>
      <w:r>
        <w:t xml:space="preserve">any other amounts stated in this </w:t>
      </w:r>
      <w:r w:rsidRPr="009535B1">
        <w:t>Contract</w:t>
      </w:r>
      <w:r>
        <w:t xml:space="preserve"> to be "</w:t>
      </w:r>
      <w:r w:rsidRPr="009535B1">
        <w:t>Reimbursable Costs</w:t>
      </w:r>
      <w:r>
        <w:t>",</w:t>
      </w:r>
    </w:p>
    <w:p w14:paraId="03662991" w14:textId="2211FB69" w:rsidR="0072238D" w:rsidRDefault="007B407E">
      <w:pPr>
        <w:pStyle w:val="DefenceNormal"/>
      </w:pPr>
      <w:r>
        <w:t xml:space="preserve">less, in respect of any </w:t>
      </w:r>
      <w:r w:rsidRPr="009535B1">
        <w:t>Defect</w:t>
      </w:r>
      <w:r>
        <w:t xml:space="preserve"> which is the subject of an instruction under clause </w:t>
      </w:r>
      <w:r>
        <w:fldChar w:fldCharType="begin"/>
      </w:r>
      <w:r>
        <w:instrText xml:space="preserve"> REF _Ref72335156 \w \h  \* MERGEFORMAT </w:instrText>
      </w:r>
      <w:r>
        <w:fldChar w:fldCharType="separate"/>
      </w:r>
      <w:r w:rsidR="00A95C21">
        <w:t>9.6(b)</w:t>
      </w:r>
      <w:r>
        <w:fldChar w:fldCharType="end"/>
      </w:r>
      <w:r>
        <w:t xml:space="preserve"> or </w:t>
      </w:r>
      <w:r>
        <w:fldChar w:fldCharType="begin"/>
      </w:r>
      <w:r>
        <w:instrText xml:space="preserve"> REF _Ref72335179 \n \h  \* MERGEFORMAT </w:instrText>
      </w:r>
      <w:r>
        <w:fldChar w:fldCharType="separate"/>
      </w:r>
      <w:r w:rsidR="00A95C21">
        <w:t>(c)</w:t>
      </w:r>
      <w:r>
        <w:fldChar w:fldCharType="end"/>
      </w:r>
      <w:r>
        <w:t xml:space="preserve">, the amount that, in the opinion of the </w:t>
      </w:r>
      <w:r w:rsidRPr="009535B1">
        <w:t>Contract Administrator</w:t>
      </w:r>
      <w:r>
        <w:t xml:space="preserve">, would have been payable to </w:t>
      </w:r>
      <w:r w:rsidRPr="000D07C1">
        <w:t>Subcontractor</w:t>
      </w:r>
      <w:r w:rsidR="000D07C1" w:rsidRPr="000D07C1">
        <w:t>s</w:t>
      </w:r>
      <w:r>
        <w:t xml:space="preserve"> for correcting the </w:t>
      </w:r>
      <w:r w:rsidRPr="009535B1">
        <w:t>Defect</w:t>
      </w:r>
      <w:r>
        <w:t xml:space="preserve"> if an instruction had been made under clause </w:t>
      </w:r>
      <w:r>
        <w:fldChar w:fldCharType="begin"/>
      </w:r>
      <w:r>
        <w:instrText xml:space="preserve"> REF _Ref72335211 \w \h  \* MERGEFORMAT </w:instrText>
      </w:r>
      <w:r>
        <w:fldChar w:fldCharType="separate"/>
      </w:r>
      <w:r w:rsidR="00A95C21">
        <w:t>9.6(a)</w:t>
      </w:r>
      <w:r>
        <w:fldChar w:fldCharType="end"/>
      </w:r>
      <w:r>
        <w:t>.</w:t>
      </w:r>
    </w:p>
    <w:p w14:paraId="015557CD" w14:textId="77777777" w:rsidR="0072238D" w:rsidRDefault="007B407E">
      <w:pPr>
        <w:pStyle w:val="DefenceBoldNormal"/>
      </w:pPr>
      <w:bookmarkStart w:id="170" w:name="ReimbursableWork"/>
      <w:r>
        <w:t>Reimbursable Work</w:t>
      </w:r>
      <w:bookmarkEnd w:id="170"/>
    </w:p>
    <w:p w14:paraId="42161452" w14:textId="51169B83" w:rsidR="0072238D" w:rsidRDefault="007B407E" w:rsidP="00F52F87">
      <w:pPr>
        <w:pStyle w:val="DefenceDefinition0"/>
        <w:numPr>
          <w:ilvl w:val="0"/>
          <w:numId w:val="22"/>
        </w:numPr>
      </w:pPr>
      <w:r>
        <w:t xml:space="preserve">That part of the </w:t>
      </w:r>
      <w:r w:rsidRPr="009535B1">
        <w:t>Contractor's Activities</w:t>
      </w:r>
      <w:r>
        <w:t xml:space="preserve"> for which the </w:t>
      </w:r>
      <w:r w:rsidRPr="009535B1">
        <w:t>Contractor</w:t>
      </w:r>
      <w:r>
        <w:rPr>
          <w:szCs w:val="26"/>
        </w:rPr>
        <w:t xml:space="preserve"> </w:t>
      </w:r>
      <w:r>
        <w:t xml:space="preserve">must engage </w:t>
      </w:r>
      <w:r w:rsidRPr="00804561">
        <w:t>Subcontractor</w:t>
      </w:r>
      <w:r w:rsidR="000D07C1" w:rsidRPr="00804561">
        <w:t>s</w:t>
      </w:r>
      <w:r>
        <w:t xml:space="preserve">, being the entirety of the </w:t>
      </w:r>
      <w:r w:rsidRPr="009535B1">
        <w:t>Contractor's Activities</w:t>
      </w:r>
      <w:r>
        <w:t xml:space="preserve"> other than the </w:t>
      </w:r>
      <w:r w:rsidRPr="009535B1">
        <w:t>Contractor's Work (Planning)</w:t>
      </w:r>
      <w:r>
        <w:t xml:space="preserve"> and </w:t>
      </w:r>
      <w:r w:rsidRPr="009535B1">
        <w:t>Contractor's Work (Delivery)</w:t>
      </w:r>
      <w:r>
        <w:t>.</w:t>
      </w:r>
    </w:p>
    <w:p w14:paraId="641654DF" w14:textId="77777777" w:rsidR="0072238D" w:rsidRDefault="007B407E">
      <w:pPr>
        <w:pStyle w:val="DefenceBoldNormal"/>
      </w:pPr>
      <w:bookmarkStart w:id="171" w:name="RelatedBodyCorporate"/>
      <w:r>
        <w:t>Related Body Corporate</w:t>
      </w:r>
      <w:bookmarkEnd w:id="171"/>
    </w:p>
    <w:p w14:paraId="47C2E300" w14:textId="77777777" w:rsidR="0072238D" w:rsidRDefault="007B407E" w:rsidP="00F52F87">
      <w:pPr>
        <w:pStyle w:val="DefenceDefinition0"/>
        <w:numPr>
          <w:ilvl w:val="0"/>
          <w:numId w:val="22"/>
        </w:numPr>
      </w:pPr>
      <w:r>
        <w:t xml:space="preserve">Has the meaning given to it in section 9 of the </w:t>
      </w:r>
      <w:r>
        <w:rPr>
          <w:i/>
        </w:rPr>
        <w:t xml:space="preserve">Corporations Act </w:t>
      </w:r>
      <w:r w:rsidRPr="001B7BB2">
        <w:rPr>
          <w:i/>
        </w:rPr>
        <w:t>2001</w:t>
      </w:r>
      <w:r>
        <w:t xml:space="preserve"> (</w:t>
      </w:r>
      <w:proofErr w:type="spellStart"/>
      <w:r>
        <w:t>Cth</w:t>
      </w:r>
      <w:proofErr w:type="spellEnd"/>
      <w:r>
        <w:t>).</w:t>
      </w:r>
    </w:p>
    <w:p w14:paraId="0D9644D0" w14:textId="77777777" w:rsidR="00E61DE9" w:rsidRPr="00E61DE9" w:rsidRDefault="00E61DE9" w:rsidP="00E61DE9">
      <w:pPr>
        <w:pStyle w:val="DefenceDefinition0"/>
        <w:rPr>
          <w:b/>
        </w:rPr>
      </w:pPr>
      <w:bookmarkStart w:id="172" w:name="ScheduleofCollateralDocuments"/>
      <w:r w:rsidRPr="00E61DE9">
        <w:rPr>
          <w:b/>
        </w:rPr>
        <w:t>Reporting Entity</w:t>
      </w:r>
    </w:p>
    <w:p w14:paraId="58DAAB04" w14:textId="77777777" w:rsidR="00E61DE9" w:rsidRDefault="00E61DE9" w:rsidP="00E61DE9">
      <w:pPr>
        <w:pStyle w:val="DefenceDefinition0"/>
      </w:pPr>
      <w:r>
        <w:t xml:space="preserve">Has the meaning given in the PTR Act. </w:t>
      </w:r>
    </w:p>
    <w:p w14:paraId="57DF8EEB" w14:textId="77777777" w:rsidR="00E61DE9" w:rsidRPr="00E61DE9" w:rsidRDefault="00E61DE9" w:rsidP="00E61DE9">
      <w:pPr>
        <w:pStyle w:val="DefenceDefinition0"/>
        <w:rPr>
          <w:b/>
        </w:rPr>
      </w:pPr>
      <w:r w:rsidRPr="00E61DE9">
        <w:rPr>
          <w:b/>
        </w:rPr>
        <w:t>Reporting Entity Subcontractor</w:t>
      </w:r>
    </w:p>
    <w:p w14:paraId="367ABEBD" w14:textId="77777777" w:rsidR="00E61DE9" w:rsidRDefault="00E61DE9" w:rsidP="00E61DE9">
      <w:pPr>
        <w:pStyle w:val="DefenceDefinition0"/>
      </w:pPr>
      <w:r>
        <w:t xml:space="preserve">Any person that: </w:t>
      </w:r>
    </w:p>
    <w:p w14:paraId="1DF42BAF" w14:textId="35FBE23C" w:rsidR="00E61DE9" w:rsidRDefault="00E61DE9" w:rsidP="00E61DE9">
      <w:pPr>
        <w:pStyle w:val="DefenceDefinitionNum"/>
      </w:pPr>
      <w:r>
        <w:t xml:space="preserve">is </w:t>
      </w:r>
      <w:r w:rsidR="0013024A">
        <w:t xml:space="preserve">a </w:t>
      </w:r>
      <w:r>
        <w:t>Reporting Entity; and</w:t>
      </w:r>
    </w:p>
    <w:p w14:paraId="3B3C95F1" w14:textId="77777777" w:rsidR="00E61DE9" w:rsidRDefault="00E61DE9" w:rsidP="00E61DE9">
      <w:pPr>
        <w:pStyle w:val="DefenceDefinitionNum"/>
      </w:pPr>
      <w:r>
        <w:t xml:space="preserve">provides goods or services directly or indirectly to the Contractor for the purposes of the Contract where the value of such goods or services are estimated to exceed $4,000,000 (GST inclusive), </w:t>
      </w:r>
    </w:p>
    <w:p w14:paraId="1E510F53" w14:textId="77777777" w:rsidR="00E61DE9" w:rsidRDefault="00E61DE9" w:rsidP="00E61DE9">
      <w:pPr>
        <w:pStyle w:val="DefenceDefinition0"/>
      </w:pPr>
      <w:r>
        <w:t xml:space="preserve">and </w:t>
      </w:r>
      <w:r w:rsidRPr="00F46A49">
        <w:rPr>
          <w:b/>
        </w:rPr>
        <w:t>Reporting Entity Subcontract</w:t>
      </w:r>
      <w:r>
        <w:t xml:space="preserve"> has a corresponding meaning. </w:t>
      </w:r>
    </w:p>
    <w:p w14:paraId="0446A8A6" w14:textId="77777777" w:rsidR="00B7532B" w:rsidRPr="00DD0A33" w:rsidRDefault="00B7532B" w:rsidP="00A95C21">
      <w:pPr>
        <w:pStyle w:val="DefenceDefinition0"/>
        <w:keepNext/>
        <w:keepLines/>
        <w:rPr>
          <w:b/>
          <w:bCs/>
        </w:rPr>
      </w:pPr>
      <w:r w:rsidRPr="00DD0A33">
        <w:rPr>
          <w:b/>
          <w:bCs/>
        </w:rPr>
        <w:lastRenderedPageBreak/>
        <w:t>Reporting Template</w:t>
      </w:r>
    </w:p>
    <w:p w14:paraId="0D952B48" w14:textId="4F2FAC42" w:rsidR="00B7532B" w:rsidRDefault="00B7532B" w:rsidP="00A95C21">
      <w:pPr>
        <w:pStyle w:val="DefenceDefinition0"/>
        <w:keepNext/>
        <w:keepLines/>
      </w:pPr>
      <w:r>
        <w:t>T</w:t>
      </w:r>
      <w:r w:rsidRPr="009D2453">
        <w:t>he reporting template provided in the Supplier Environmental Sustainability Plan including as updated by the Commonwealth from time to time</w:t>
      </w:r>
      <w:r>
        <w:t>.</w:t>
      </w:r>
    </w:p>
    <w:p w14:paraId="2C9CCEA0" w14:textId="70FC2243" w:rsidR="0072238D" w:rsidRDefault="007B407E">
      <w:pPr>
        <w:pStyle w:val="DefenceBoldNormal"/>
      </w:pPr>
      <w:r>
        <w:t>Schedule of Collateral Documents</w:t>
      </w:r>
      <w:bookmarkEnd w:id="172"/>
    </w:p>
    <w:p w14:paraId="16AF9A88" w14:textId="77777777" w:rsidR="0072238D" w:rsidRDefault="007B407E" w:rsidP="00F52F87">
      <w:pPr>
        <w:pStyle w:val="DefenceDefinition0"/>
        <w:keepNext/>
        <w:numPr>
          <w:ilvl w:val="0"/>
          <w:numId w:val="22"/>
        </w:numPr>
      </w:pPr>
      <w:r>
        <w:t xml:space="preserve">The schedule of proforma contracts and other documents applicable to the Defence Managing Contractor Contract: </w:t>
      </w:r>
    </w:p>
    <w:p w14:paraId="69C8150B" w14:textId="5DD82209" w:rsidR="0072238D" w:rsidRDefault="007B407E" w:rsidP="00F52F87">
      <w:pPr>
        <w:pStyle w:val="DefenceDefinitionNum"/>
        <w:numPr>
          <w:ilvl w:val="1"/>
          <w:numId w:val="4"/>
        </w:numPr>
        <w:tabs>
          <w:tab w:val="clear" w:pos="964"/>
          <w:tab w:val="num" w:pos="0"/>
        </w:tabs>
      </w:pPr>
      <w:r>
        <w:t xml:space="preserve">posted on </w:t>
      </w:r>
      <w:r w:rsidR="00253322">
        <w:t>the Defence Website</w:t>
      </w:r>
      <w:r>
        <w:t xml:space="preserve">, as amended from time to time by the </w:t>
      </w:r>
      <w:r w:rsidRPr="009535B1">
        <w:t>Commonwealth</w:t>
      </w:r>
      <w:r>
        <w:t>; and</w:t>
      </w:r>
    </w:p>
    <w:p w14:paraId="3BDC2555" w14:textId="77777777" w:rsidR="0072238D" w:rsidRDefault="007B407E" w:rsidP="00F52F87">
      <w:pPr>
        <w:pStyle w:val="DefenceDefinitionNum"/>
        <w:numPr>
          <w:ilvl w:val="1"/>
          <w:numId w:val="4"/>
        </w:numPr>
        <w:tabs>
          <w:tab w:val="clear" w:pos="964"/>
          <w:tab w:val="num" w:pos="0"/>
        </w:tabs>
      </w:pPr>
      <w:r>
        <w:t xml:space="preserve">which as at the </w:t>
      </w:r>
      <w:r w:rsidRPr="009535B1">
        <w:t>Award Date</w:t>
      </w:r>
      <w:r>
        <w:t xml:space="preserve"> include the contracts and other documents specified in the </w:t>
      </w:r>
      <w:r w:rsidRPr="009535B1">
        <w:t>Contract Particulars</w:t>
      </w:r>
      <w:r>
        <w:t>.</w:t>
      </w:r>
    </w:p>
    <w:p w14:paraId="0790FBA9" w14:textId="77777777" w:rsidR="0072238D" w:rsidRDefault="007B407E">
      <w:pPr>
        <w:pStyle w:val="DefenceBoldNormal"/>
      </w:pPr>
      <w:bookmarkStart w:id="173" w:name="SecurityofPaymentLegislation"/>
      <w:r>
        <w:t>Security of Payment Legislation</w:t>
      </w:r>
      <w:bookmarkEnd w:id="173"/>
    </w:p>
    <w:p w14:paraId="60132456" w14:textId="77777777" w:rsidR="0072238D" w:rsidRDefault="007B407E" w:rsidP="00F52F87">
      <w:pPr>
        <w:pStyle w:val="DefenceDefinition0"/>
        <w:keepNext/>
        <w:numPr>
          <w:ilvl w:val="0"/>
          <w:numId w:val="22"/>
        </w:numPr>
      </w:pPr>
      <w:r>
        <w:t>Means:</w:t>
      </w:r>
    </w:p>
    <w:p w14:paraId="5965DBF2" w14:textId="77777777" w:rsidR="0072238D" w:rsidRDefault="007B407E" w:rsidP="00946177">
      <w:pPr>
        <w:pStyle w:val="DefenceDefinitionNum"/>
        <w:numPr>
          <w:ilvl w:val="1"/>
          <w:numId w:val="40"/>
        </w:numPr>
      </w:pPr>
      <w:r>
        <w:rPr>
          <w:i/>
        </w:rPr>
        <w:t>Building and Construction Industry Security of Payment Act</w:t>
      </w:r>
      <w:r>
        <w:t xml:space="preserve"> </w:t>
      </w:r>
      <w:r w:rsidRPr="001B7BB2">
        <w:rPr>
          <w:i/>
        </w:rPr>
        <w:t>1999</w:t>
      </w:r>
      <w:r>
        <w:t xml:space="preserve"> (NSW);</w:t>
      </w:r>
    </w:p>
    <w:p w14:paraId="33B3B18D" w14:textId="77777777" w:rsidR="0072238D" w:rsidRDefault="007B407E" w:rsidP="00946177">
      <w:pPr>
        <w:pStyle w:val="DefenceDefinitionNum"/>
        <w:numPr>
          <w:ilvl w:val="1"/>
          <w:numId w:val="40"/>
        </w:numPr>
      </w:pPr>
      <w:r>
        <w:rPr>
          <w:i/>
        </w:rPr>
        <w:t>Building and Construction Industry Security of Payment Act</w:t>
      </w:r>
      <w:r>
        <w:t xml:space="preserve"> </w:t>
      </w:r>
      <w:r w:rsidRPr="001B7BB2">
        <w:rPr>
          <w:i/>
        </w:rPr>
        <w:t>2002</w:t>
      </w:r>
      <w:r>
        <w:t xml:space="preserve"> (Vic); </w:t>
      </w:r>
    </w:p>
    <w:p w14:paraId="0FAF3183" w14:textId="77777777" w:rsidR="0072238D" w:rsidRDefault="007B407E" w:rsidP="00946177">
      <w:pPr>
        <w:pStyle w:val="DefenceDefinitionNum"/>
        <w:numPr>
          <w:ilvl w:val="1"/>
          <w:numId w:val="40"/>
        </w:numPr>
      </w:pPr>
      <w:r>
        <w:rPr>
          <w:i/>
        </w:rPr>
        <w:t>Building Industry</w:t>
      </w:r>
      <w:r w:rsidR="006D1C8B">
        <w:rPr>
          <w:i/>
        </w:rPr>
        <w:t xml:space="preserve"> Fairness</w:t>
      </w:r>
      <w:r>
        <w:rPr>
          <w:i/>
        </w:rPr>
        <w:t xml:space="preserve"> </w:t>
      </w:r>
      <w:r w:rsidR="006D1C8B">
        <w:rPr>
          <w:i/>
        </w:rPr>
        <w:t xml:space="preserve">(Security of Payment) </w:t>
      </w:r>
      <w:r>
        <w:rPr>
          <w:i/>
        </w:rPr>
        <w:t>Act</w:t>
      </w:r>
      <w:r>
        <w:t xml:space="preserve"> </w:t>
      </w:r>
      <w:r w:rsidRPr="001B7BB2">
        <w:rPr>
          <w:i/>
        </w:rPr>
        <w:t>20</w:t>
      </w:r>
      <w:r w:rsidR="006D1C8B" w:rsidRPr="001B7BB2">
        <w:rPr>
          <w:i/>
        </w:rPr>
        <w:t>17</w:t>
      </w:r>
      <w:r>
        <w:t xml:space="preserve"> (Qld);</w:t>
      </w:r>
    </w:p>
    <w:p w14:paraId="57512F9B" w14:textId="77777777" w:rsidR="002E2F4E" w:rsidRPr="00A15885" w:rsidRDefault="002E2F4E" w:rsidP="00946177">
      <w:pPr>
        <w:pStyle w:val="DefenceDefinitionNum"/>
        <w:numPr>
          <w:ilvl w:val="1"/>
          <w:numId w:val="40"/>
        </w:numPr>
      </w:pPr>
      <w:r w:rsidRPr="00A15885">
        <w:t>in Western Australia:</w:t>
      </w:r>
    </w:p>
    <w:p w14:paraId="4F0B2669" w14:textId="5E480594" w:rsidR="0072238D" w:rsidRDefault="00DE7813" w:rsidP="00946177">
      <w:pPr>
        <w:pStyle w:val="DefenceDefinitionNum"/>
        <w:numPr>
          <w:ilvl w:val="2"/>
          <w:numId w:val="40"/>
        </w:numPr>
      </w:pPr>
      <w:r>
        <w:rPr>
          <w:iCs/>
        </w:rPr>
        <w:t xml:space="preserve">the </w:t>
      </w:r>
      <w:r w:rsidR="007B407E">
        <w:rPr>
          <w:i/>
        </w:rPr>
        <w:t>Construction Contracts Act</w:t>
      </w:r>
      <w:r w:rsidR="007B407E">
        <w:t xml:space="preserve"> </w:t>
      </w:r>
      <w:r w:rsidR="007B407E" w:rsidRPr="001B7BB2">
        <w:rPr>
          <w:i/>
        </w:rPr>
        <w:t>2004</w:t>
      </w:r>
      <w:r w:rsidR="007B407E">
        <w:t xml:space="preserve"> (WA);</w:t>
      </w:r>
      <w:r w:rsidR="002E2F4E">
        <w:t xml:space="preserve"> or</w:t>
      </w:r>
    </w:p>
    <w:p w14:paraId="4D29782A" w14:textId="2B1D6E33" w:rsidR="002E2F4E" w:rsidRDefault="002E2F4E" w:rsidP="00946177">
      <w:pPr>
        <w:pStyle w:val="DefenceDefinitionNum"/>
        <w:numPr>
          <w:ilvl w:val="2"/>
          <w:numId w:val="40"/>
        </w:numPr>
      </w:pPr>
      <w:r>
        <w:t xml:space="preserve">if this contract is executed after the date on which a provision of the </w:t>
      </w:r>
      <w:r>
        <w:rPr>
          <w:i/>
        </w:rPr>
        <w:t>Building and Construction Industry (Security of Payment) Act</w:t>
      </w:r>
      <w:r>
        <w:t xml:space="preserve"> </w:t>
      </w:r>
      <w:r w:rsidRPr="00CC6AB2">
        <w:rPr>
          <w:bCs/>
          <w:i/>
          <w:color w:val="auto"/>
          <w:szCs w:val="28"/>
        </w:rPr>
        <w:t>2021</w:t>
      </w:r>
      <w:r>
        <w:t xml:space="preserve"> (WA) commences, then the </w:t>
      </w:r>
      <w:r>
        <w:rPr>
          <w:i/>
        </w:rPr>
        <w:t>Building and Construction Industry (Security of Payment) Act</w:t>
      </w:r>
      <w:r>
        <w:t xml:space="preserve"> </w:t>
      </w:r>
      <w:r w:rsidRPr="00CC6AB2">
        <w:rPr>
          <w:bCs/>
          <w:i/>
          <w:color w:val="auto"/>
          <w:szCs w:val="28"/>
        </w:rPr>
        <w:t>2021</w:t>
      </w:r>
      <w:r>
        <w:t xml:space="preserve"> (WA) and any provision of the</w:t>
      </w:r>
      <w:r>
        <w:rPr>
          <w:i/>
        </w:rPr>
        <w:t xml:space="preserve"> Construction Contracts Act 2004 </w:t>
      </w:r>
      <w:r>
        <w:t xml:space="preserve">(WA) which has not been repealed; </w:t>
      </w:r>
    </w:p>
    <w:p w14:paraId="79CD7058" w14:textId="77777777" w:rsidR="0072238D" w:rsidRDefault="007B407E" w:rsidP="00946177">
      <w:pPr>
        <w:pStyle w:val="DefenceDefinitionNum"/>
        <w:numPr>
          <w:ilvl w:val="1"/>
          <w:numId w:val="40"/>
        </w:numPr>
      </w:pPr>
      <w:r>
        <w:rPr>
          <w:i/>
        </w:rPr>
        <w:t>Construction Contracts (Security of Payments) Act</w:t>
      </w:r>
      <w:r>
        <w:t xml:space="preserve"> </w:t>
      </w:r>
      <w:r w:rsidRPr="001B7BB2">
        <w:rPr>
          <w:i/>
        </w:rPr>
        <w:t>2004</w:t>
      </w:r>
      <w:r>
        <w:t xml:space="preserve"> (NT); </w:t>
      </w:r>
    </w:p>
    <w:p w14:paraId="595BD6E1" w14:textId="77777777" w:rsidR="0072238D" w:rsidRDefault="007B407E" w:rsidP="00946177">
      <w:pPr>
        <w:pStyle w:val="DefenceDefinitionNum"/>
        <w:numPr>
          <w:ilvl w:val="1"/>
          <w:numId w:val="40"/>
        </w:numPr>
      </w:pPr>
      <w:r>
        <w:rPr>
          <w:i/>
        </w:rPr>
        <w:t>Building and Construction Industry Security of Payment Act</w:t>
      </w:r>
      <w:r>
        <w:t xml:space="preserve"> </w:t>
      </w:r>
      <w:r w:rsidRPr="001B7BB2">
        <w:rPr>
          <w:i/>
        </w:rPr>
        <w:t>2009</w:t>
      </w:r>
      <w:r>
        <w:t xml:space="preserve"> (Tas); </w:t>
      </w:r>
    </w:p>
    <w:p w14:paraId="334F59C5" w14:textId="77777777" w:rsidR="0072238D" w:rsidRDefault="007B407E" w:rsidP="00946177">
      <w:pPr>
        <w:pStyle w:val="DefenceDefinitionNum"/>
        <w:numPr>
          <w:ilvl w:val="1"/>
          <w:numId w:val="40"/>
        </w:numPr>
      </w:pPr>
      <w:r>
        <w:rPr>
          <w:i/>
        </w:rPr>
        <w:t>Building and Construction Industry (Security of Payment) Act</w:t>
      </w:r>
      <w:r>
        <w:t xml:space="preserve"> </w:t>
      </w:r>
      <w:r w:rsidRPr="001B7BB2">
        <w:rPr>
          <w:i/>
        </w:rPr>
        <w:t>2009</w:t>
      </w:r>
      <w:r>
        <w:t xml:space="preserve"> (ACT);</w:t>
      </w:r>
    </w:p>
    <w:p w14:paraId="0633A0DA" w14:textId="77777777" w:rsidR="0072238D" w:rsidRDefault="007B407E" w:rsidP="00946177">
      <w:pPr>
        <w:pStyle w:val="DefenceDefinitionNum"/>
        <w:numPr>
          <w:ilvl w:val="1"/>
          <w:numId w:val="40"/>
        </w:numPr>
      </w:pPr>
      <w:r>
        <w:rPr>
          <w:i/>
        </w:rPr>
        <w:t>Building and Construction Industry Security of Payment Act</w:t>
      </w:r>
      <w:r>
        <w:t xml:space="preserve"> </w:t>
      </w:r>
      <w:r w:rsidRPr="001B7BB2">
        <w:rPr>
          <w:i/>
        </w:rPr>
        <w:t>2009</w:t>
      </w:r>
      <w:r>
        <w:t xml:space="preserve"> (SA); and </w:t>
      </w:r>
    </w:p>
    <w:p w14:paraId="05AE8D36" w14:textId="77777777" w:rsidR="0072238D" w:rsidRDefault="007B407E" w:rsidP="00946177">
      <w:pPr>
        <w:pStyle w:val="DefenceDefinitionNum"/>
        <w:numPr>
          <w:ilvl w:val="1"/>
          <w:numId w:val="40"/>
        </w:numPr>
      </w:pPr>
      <w:r>
        <w:t>any legislation in any State or Territory of Australia addressing security of payment in the building and construction industry.</w:t>
      </w:r>
    </w:p>
    <w:p w14:paraId="5585BBBB" w14:textId="77777777" w:rsidR="008E7BA2" w:rsidRDefault="008E7BA2" w:rsidP="008E7BA2">
      <w:pPr>
        <w:pStyle w:val="DefenceBoldNormal"/>
      </w:pPr>
      <w:bookmarkStart w:id="174" w:name="SandCInformation"/>
      <w:r>
        <w:t>Security or Confidentiality Incident</w:t>
      </w:r>
    </w:p>
    <w:p w14:paraId="067FE734" w14:textId="77777777" w:rsidR="008E7BA2" w:rsidRPr="00F129C6" w:rsidRDefault="008E7BA2" w:rsidP="008E7BA2">
      <w:pPr>
        <w:pStyle w:val="DefenceBoldNormal"/>
        <w:rPr>
          <w:b w:val="0"/>
          <w:bCs/>
        </w:rPr>
      </w:pPr>
      <w:r w:rsidRPr="00F129C6">
        <w:rPr>
          <w:b w:val="0"/>
          <w:bCs/>
        </w:rPr>
        <w:t>Means:</w:t>
      </w:r>
    </w:p>
    <w:p w14:paraId="73D56970" w14:textId="77777777" w:rsidR="008E7BA2" w:rsidRPr="00F129C6" w:rsidRDefault="008E7BA2" w:rsidP="008E7BA2">
      <w:pPr>
        <w:pStyle w:val="DefenceDefinitionNum"/>
        <w:numPr>
          <w:ilvl w:val="1"/>
          <w:numId w:val="43"/>
        </w:numPr>
      </w:pPr>
      <w:r>
        <w:t>a "Security Incident" as defined in Control 77.1 of the DSPF insofar as the relevant approach, event or action arises out of or in any way in connection with this Contract or the carrying out of the Contractor's Activities or otherwise relates to the Contractor or any Related Body Corporate of the Contractor; or</w:t>
      </w:r>
    </w:p>
    <w:p w14:paraId="58EE0589" w14:textId="4EDA35BB" w:rsidR="008E7BA2" w:rsidRDefault="008E7BA2" w:rsidP="00557339">
      <w:pPr>
        <w:pStyle w:val="DefenceDefinitionNum"/>
        <w:tabs>
          <w:tab w:val="clear" w:pos="964"/>
          <w:tab w:val="num" w:pos="0"/>
        </w:tabs>
      </w:pPr>
      <w:r w:rsidRPr="008E7BA2">
        <w:rPr>
          <w:rFonts w:eastAsia="MS Mincho"/>
        </w:rPr>
        <w:t>any other incident or circumstance involving Confidential Information (including any Sensitive and Classified Information) having been held, disclosed, accessed or used in a way that is inconsistent with the terms of the Contract.</w:t>
      </w:r>
    </w:p>
    <w:p w14:paraId="3D24DC4C" w14:textId="5A03A56C" w:rsidR="0072238D" w:rsidRDefault="007B407E">
      <w:pPr>
        <w:pStyle w:val="DefenceBoldNormal"/>
      </w:pPr>
      <w:r>
        <w:t>Sensitive and Classified Information</w:t>
      </w:r>
      <w:bookmarkEnd w:id="174"/>
    </w:p>
    <w:p w14:paraId="6D9B2939" w14:textId="77777777" w:rsidR="00DC3FDA" w:rsidRDefault="00DC3FDA" w:rsidP="00F52F87">
      <w:pPr>
        <w:pStyle w:val="DefenceDefinition0"/>
        <w:keepNext/>
        <w:numPr>
          <w:ilvl w:val="0"/>
          <w:numId w:val="22"/>
        </w:numPr>
      </w:pPr>
      <w:r>
        <w:t>Means:</w:t>
      </w:r>
    </w:p>
    <w:p w14:paraId="4A2422B4" w14:textId="185662CD" w:rsidR="0072238D" w:rsidRDefault="00DC3FDA" w:rsidP="00F52F87">
      <w:pPr>
        <w:pStyle w:val="DefenceDefinitionNum"/>
        <w:numPr>
          <w:ilvl w:val="1"/>
          <w:numId w:val="22"/>
        </w:numPr>
        <w:tabs>
          <w:tab w:val="clear" w:pos="964"/>
          <w:tab w:val="num" w:pos="0"/>
        </w:tabs>
      </w:pPr>
      <w:bookmarkStart w:id="175" w:name="_Ref52541468"/>
      <w:r>
        <w:t>a</w:t>
      </w:r>
      <w:r w:rsidR="007B407E">
        <w:t xml:space="preserve">ny document, drawing, information or communication (whether in written, oral or electronic form) issued or communicated to the </w:t>
      </w:r>
      <w:r w:rsidR="007B407E" w:rsidRPr="009535B1">
        <w:t>Contractor</w:t>
      </w:r>
      <w:r w:rsidR="007B407E">
        <w:t xml:space="preserve"> by the </w:t>
      </w:r>
      <w:r w:rsidR="007B407E" w:rsidRPr="009535B1">
        <w:t>Commonwealth</w:t>
      </w:r>
      <w:r w:rsidR="007B407E">
        <w:t xml:space="preserve">, the </w:t>
      </w:r>
      <w:r w:rsidR="007B407E" w:rsidRPr="009535B1">
        <w:t>Contract Administrator</w:t>
      </w:r>
      <w:r w:rsidR="007B407E">
        <w:t xml:space="preserve"> or anyone on the </w:t>
      </w:r>
      <w:r w:rsidR="007B407E" w:rsidRPr="009535B1">
        <w:t>Commonwealth</w:t>
      </w:r>
      <w:r w:rsidR="007B407E">
        <w:t xml:space="preserve">'s behalf, whether or not owned by the </w:t>
      </w:r>
      <w:r w:rsidR="007B407E" w:rsidRPr="009535B1">
        <w:t>Commonwealth</w:t>
      </w:r>
      <w:r w:rsidR="007B407E">
        <w:t>:</w:t>
      </w:r>
      <w:bookmarkEnd w:id="175"/>
      <w:r w:rsidR="007B407E">
        <w:t xml:space="preserve"> </w:t>
      </w:r>
    </w:p>
    <w:p w14:paraId="67543E16" w14:textId="451923B2" w:rsidR="0072238D" w:rsidRDefault="007B407E" w:rsidP="00DC3FDA">
      <w:pPr>
        <w:pStyle w:val="DefenceDefinitionNum2"/>
        <w:rPr>
          <w:b/>
          <w:i/>
        </w:rPr>
      </w:pPr>
      <w:r>
        <w:lastRenderedPageBreak/>
        <w:t>marked as "sensitive information"</w:t>
      </w:r>
      <w:r w:rsidR="00DC3FDA">
        <w:t>,</w:t>
      </w:r>
      <w:r>
        <w:t xml:space="preserve"> "for official use only"</w:t>
      </w:r>
      <w:r w:rsidR="00DC3FDA">
        <w:t xml:space="preserve"> or "OFFICIAL: Sensitive"</w:t>
      </w:r>
      <w:r>
        <w:t>;</w:t>
      </w:r>
    </w:p>
    <w:p w14:paraId="25DEC502" w14:textId="77777777" w:rsidR="0072238D" w:rsidRDefault="007B407E" w:rsidP="00DC3FDA">
      <w:pPr>
        <w:pStyle w:val="DefenceDefinitionNum2"/>
        <w:rPr>
          <w:b/>
          <w:i/>
        </w:rPr>
      </w:pPr>
      <w:r>
        <w:t>identified at the time of issue or communication as "Sensitive Information";</w:t>
      </w:r>
    </w:p>
    <w:p w14:paraId="6E38B098" w14:textId="77777777" w:rsidR="0072238D" w:rsidRDefault="007B407E" w:rsidP="00DC3FDA">
      <w:pPr>
        <w:pStyle w:val="DefenceDefinitionNum2"/>
      </w:pPr>
      <w:r>
        <w:t xml:space="preserve">marked with a national security classification or as "Classified Information"; </w:t>
      </w:r>
    </w:p>
    <w:p w14:paraId="0FDBB361" w14:textId="77777777" w:rsidR="0072238D" w:rsidRDefault="007B407E" w:rsidP="00DC3FDA">
      <w:pPr>
        <w:pStyle w:val="DefenceDefinitionNum2"/>
      </w:pPr>
      <w:r>
        <w:t xml:space="preserve">identified at the time of issue or communication as "Classified Information"; or </w:t>
      </w:r>
    </w:p>
    <w:p w14:paraId="7A7D42F6" w14:textId="722C023B" w:rsidR="0072238D" w:rsidRDefault="007B407E" w:rsidP="00DC3FDA">
      <w:pPr>
        <w:pStyle w:val="DefenceDefinitionNum2"/>
      </w:pPr>
      <w:r>
        <w:t xml:space="preserve">the </w:t>
      </w:r>
      <w:r w:rsidRPr="009535B1">
        <w:t>Contractor</w:t>
      </w:r>
      <w:r>
        <w:t xml:space="preserve"> knows or ought to know is subject to, or ought to be treated as</w:t>
      </w:r>
      <w:r w:rsidR="000B5163">
        <w:t>,</w:t>
      </w:r>
      <w:r>
        <w:t xml:space="preserve"> </w:t>
      </w:r>
      <w:r w:rsidR="00DC3FDA">
        <w:t>s</w:t>
      </w:r>
      <w:r w:rsidRPr="009535B1">
        <w:t xml:space="preserve">ensitive </w:t>
      </w:r>
      <w:r w:rsidR="000B5163">
        <w:t xml:space="preserve">or </w:t>
      </w:r>
      <w:r w:rsidR="00DC3FDA">
        <w:t>c</w:t>
      </w:r>
      <w:r w:rsidRPr="009535B1">
        <w:t xml:space="preserve">lassified </w:t>
      </w:r>
      <w:r w:rsidR="00DC3FDA">
        <w:t>i</w:t>
      </w:r>
      <w:r w:rsidRPr="009535B1">
        <w:t>nformation</w:t>
      </w:r>
      <w:r>
        <w:t xml:space="preserve"> in accordance with</w:t>
      </w:r>
      <w:r w:rsidR="000B5163">
        <w:t xml:space="preserve"> any </w:t>
      </w:r>
      <w:r w:rsidRPr="009535B1">
        <w:t>Statutory Requirement</w:t>
      </w:r>
      <w:r>
        <w:t xml:space="preserve"> </w:t>
      </w:r>
      <w:r w:rsidR="000B5163">
        <w:t>(including the Information Security Requirements); and</w:t>
      </w:r>
      <w:r>
        <w:t xml:space="preserve"> </w:t>
      </w:r>
    </w:p>
    <w:p w14:paraId="327ED672" w14:textId="7D14753E" w:rsidR="0072238D" w:rsidRDefault="007B407E" w:rsidP="00F52F87">
      <w:pPr>
        <w:pStyle w:val="DefenceDefinitionNum"/>
        <w:numPr>
          <w:ilvl w:val="1"/>
          <w:numId w:val="22"/>
        </w:numPr>
        <w:tabs>
          <w:tab w:val="clear" w:pos="964"/>
          <w:tab w:val="num" w:pos="0"/>
        </w:tabs>
      </w:pPr>
      <w:r>
        <w:t>everything recording, containing, setting out or making reference to the document, drawing, information or communication (whether in written, oral or electronic form)</w:t>
      </w:r>
      <w:r w:rsidR="00270018">
        <w:t xml:space="preserve"> </w:t>
      </w:r>
      <w:r w:rsidR="000B5163">
        <w:t xml:space="preserve">referred to in paragraph </w:t>
      </w:r>
      <w:r w:rsidR="000B5163">
        <w:fldChar w:fldCharType="begin"/>
      </w:r>
      <w:r w:rsidR="000B5163">
        <w:instrText xml:space="preserve"> REF _Ref52541468 \r \h </w:instrText>
      </w:r>
      <w:r w:rsidR="000B5163">
        <w:fldChar w:fldCharType="separate"/>
      </w:r>
      <w:r w:rsidR="00A95C21">
        <w:t>(a)</w:t>
      </w:r>
      <w:r w:rsidR="000B5163">
        <w:fldChar w:fldCharType="end"/>
      </w:r>
      <w:r w:rsidR="000B5163">
        <w:t xml:space="preserve"> </w:t>
      </w:r>
      <w:r w:rsidR="00270018">
        <w:t>above</w:t>
      </w:r>
      <w:r>
        <w:t>, including documents, notes, records, memoranda, materials, software, disks and all other media, articles or things.</w:t>
      </w:r>
    </w:p>
    <w:p w14:paraId="790CE3DB" w14:textId="4CB5FBC8" w:rsidR="00050F49" w:rsidRDefault="00050F49" w:rsidP="00050F49">
      <w:pPr>
        <w:pStyle w:val="DefenceBoldNormal"/>
      </w:pPr>
      <w:r>
        <w:t>Shadow</w:t>
      </w:r>
      <w:r w:rsidRPr="00323844">
        <w:t xml:space="preserve"> Economy Procurement Connected Policy </w:t>
      </w:r>
    </w:p>
    <w:p w14:paraId="4105B88B" w14:textId="6EE5D898" w:rsidR="00050F49" w:rsidRDefault="00050F49" w:rsidP="005D37ED">
      <w:pPr>
        <w:pStyle w:val="DefenceDefinition0"/>
      </w:pPr>
      <w:r>
        <w:t>The Shadow</w:t>
      </w:r>
      <w:r w:rsidRPr="00323844">
        <w:t xml:space="preserve"> Economy Procurement Connected Policy</w:t>
      </w:r>
      <w:r>
        <w:t xml:space="preserve"> – Increasing the Integrity of G</w:t>
      </w:r>
      <w:r w:rsidRPr="00323844">
        <w:t xml:space="preserve">overnment </w:t>
      </w:r>
      <w:r>
        <w:t>P</w:t>
      </w:r>
      <w:r w:rsidRPr="00323844">
        <w:t xml:space="preserve">rocurement – </w:t>
      </w:r>
      <w:r w:rsidR="003778B7">
        <w:t>October 2024</w:t>
      </w:r>
      <w:r>
        <w:t xml:space="preserve">, as amended </w:t>
      </w:r>
      <w:r w:rsidR="00A41E78">
        <w:t xml:space="preserve">or replaced </w:t>
      </w:r>
      <w:r>
        <w:t>from time to time.</w:t>
      </w:r>
    </w:p>
    <w:p w14:paraId="0ECDBF2C" w14:textId="77777777" w:rsidR="00A41E78" w:rsidRDefault="00A41E78" w:rsidP="00A41E78">
      <w:pPr>
        <w:pStyle w:val="DefenceDefinitionNum"/>
        <w:numPr>
          <w:ilvl w:val="0"/>
          <w:numId w:val="0"/>
        </w:numPr>
        <w:rPr>
          <w:b/>
          <w:bCs/>
        </w:rPr>
      </w:pPr>
      <w:r>
        <w:rPr>
          <w:b/>
          <w:bCs/>
        </w:rPr>
        <w:t>Significant Event</w:t>
      </w:r>
    </w:p>
    <w:p w14:paraId="062BADCA" w14:textId="77777777" w:rsidR="00A41E78" w:rsidRPr="000E5229" w:rsidRDefault="00A41E78" w:rsidP="00A41E78">
      <w:pPr>
        <w:pStyle w:val="DefenceDefinitionNum"/>
        <w:numPr>
          <w:ilvl w:val="0"/>
          <w:numId w:val="0"/>
        </w:numPr>
      </w:pPr>
      <w:r w:rsidRPr="00AE6386">
        <w:t>Means:</w:t>
      </w:r>
    </w:p>
    <w:p w14:paraId="54B6D7B4" w14:textId="77777777" w:rsidR="00A41E78" w:rsidRDefault="00A41E78" w:rsidP="009652F3">
      <w:pPr>
        <w:pStyle w:val="DefenceHeading3"/>
      </w:pPr>
      <w:bookmarkStart w:id="176" w:name="_Ref143779290"/>
      <w:r>
        <w:t>any adverse findings made by a court, commission, tribunal or other statutory or professional body regarding the conduct or performance of the Contractor or its subcontractors (or any officers, employees or agents of any of them) that impacts or could be reasonably perceived to impact on their professional capacity, capability, fitness or reputation; or</w:t>
      </w:r>
      <w:bookmarkEnd w:id="176"/>
    </w:p>
    <w:p w14:paraId="007BF58C" w14:textId="43DDD7DC" w:rsidR="00A41E78" w:rsidRDefault="00A41E78" w:rsidP="00E45DC8">
      <w:pPr>
        <w:pStyle w:val="DefenceHeading3"/>
      </w:pPr>
      <w:bookmarkStart w:id="177" w:name="_Ref143779299"/>
      <w:r>
        <w:t xml:space="preserve">any other significant matters, including the commencement of legal, regulatory or disciplinary action involving the Contractor or its subcontractors (or any officers, employees or agents of any of them) that may adversely impact on compliance with Commonwealth policy and </w:t>
      </w:r>
      <w:r w:rsidRPr="00F14444">
        <w:t>legislation or the</w:t>
      </w:r>
      <w:r>
        <w:t xml:space="preserve"> Commonwealth’s reputation.</w:t>
      </w:r>
      <w:bookmarkEnd w:id="177"/>
    </w:p>
    <w:p w14:paraId="66DF2DD7" w14:textId="77777777" w:rsidR="0072238D" w:rsidRDefault="007B407E">
      <w:pPr>
        <w:pStyle w:val="DefenceBoldNormal"/>
      </w:pPr>
      <w:bookmarkStart w:id="178" w:name="Site"/>
      <w:r>
        <w:t>Site</w:t>
      </w:r>
      <w:bookmarkEnd w:id="178"/>
    </w:p>
    <w:p w14:paraId="1AEE8AA4" w14:textId="77777777" w:rsidR="0072238D" w:rsidRDefault="007B407E" w:rsidP="00F52F87">
      <w:pPr>
        <w:pStyle w:val="DefenceDefinition0"/>
        <w:keepNext/>
        <w:numPr>
          <w:ilvl w:val="0"/>
          <w:numId w:val="22"/>
        </w:numPr>
      </w:pPr>
      <w:r>
        <w:t xml:space="preserve">The site or sites for the </w:t>
      </w:r>
      <w:r w:rsidRPr="009535B1">
        <w:t>Works</w:t>
      </w:r>
      <w:r>
        <w:t>:</w:t>
      </w:r>
    </w:p>
    <w:p w14:paraId="4C4980E1" w14:textId="77777777" w:rsidR="0072238D" w:rsidRDefault="007B407E" w:rsidP="00F52F87">
      <w:pPr>
        <w:pStyle w:val="DefenceDefinitionNum"/>
        <w:numPr>
          <w:ilvl w:val="1"/>
          <w:numId w:val="22"/>
        </w:numPr>
      </w:pPr>
      <w:r>
        <w:t xml:space="preserve">for the purposes of the </w:t>
      </w:r>
      <w:r w:rsidRPr="009535B1">
        <w:t>Planning Phase</w:t>
      </w:r>
      <w:r>
        <w:t xml:space="preserve"> - described in the </w:t>
      </w:r>
      <w:r w:rsidRPr="009535B1">
        <w:t>Contract Particulars (Planning Phase)</w:t>
      </w:r>
      <w:r>
        <w:t>; and</w:t>
      </w:r>
    </w:p>
    <w:p w14:paraId="3AE226A2" w14:textId="77777777" w:rsidR="0072238D" w:rsidRDefault="007B407E" w:rsidP="00F52F87">
      <w:pPr>
        <w:pStyle w:val="DefenceDefinitionNum"/>
        <w:numPr>
          <w:ilvl w:val="1"/>
          <w:numId w:val="22"/>
        </w:numPr>
      </w:pPr>
      <w:r>
        <w:t xml:space="preserve">for the purposes of the </w:t>
      </w:r>
      <w:r w:rsidRPr="009535B1">
        <w:t>Delivery Phase</w:t>
      </w:r>
      <w:r>
        <w:t xml:space="preserve"> - described in the </w:t>
      </w:r>
      <w:r w:rsidRPr="009535B1">
        <w:t>Contract Particulars (Delivery Phase)</w:t>
      </w:r>
      <w:r>
        <w:t>.</w:t>
      </w:r>
    </w:p>
    <w:p w14:paraId="10F0E81A" w14:textId="77777777" w:rsidR="0072238D" w:rsidRDefault="007B407E">
      <w:pPr>
        <w:pStyle w:val="DefenceBoldNormal"/>
        <w:keepLines/>
        <w:widowControl w:val="0"/>
      </w:pPr>
      <w:bookmarkStart w:id="179" w:name="SiteManagementPlan"/>
      <w:r>
        <w:t>Site Management Plan</w:t>
      </w:r>
      <w:bookmarkEnd w:id="179"/>
    </w:p>
    <w:p w14:paraId="0504D95B" w14:textId="5B8ED1AA" w:rsidR="0072238D" w:rsidRDefault="007B407E" w:rsidP="00F52F87">
      <w:pPr>
        <w:pStyle w:val="DefenceDefinition0"/>
        <w:keepNext/>
        <w:numPr>
          <w:ilvl w:val="0"/>
          <w:numId w:val="22"/>
        </w:numPr>
      </w:pPr>
      <w:r>
        <w:t xml:space="preserve">The plan prepared by the </w:t>
      </w:r>
      <w:r w:rsidRPr="009535B1">
        <w:t>Contractor</w:t>
      </w:r>
      <w:r>
        <w:t xml:space="preserve"> and finalised under clause </w:t>
      </w:r>
      <w:r>
        <w:fldChar w:fldCharType="begin"/>
      </w:r>
      <w:r>
        <w:instrText xml:space="preserve"> REF _Ref120334589 \r \h  \* MERGEFORMAT </w:instrText>
      </w:r>
      <w:r>
        <w:fldChar w:fldCharType="separate"/>
      </w:r>
      <w:r w:rsidR="00A95C21">
        <w:t>9.2</w:t>
      </w:r>
      <w:r>
        <w:fldChar w:fldCharType="end"/>
      </w:r>
      <w:r>
        <w:t xml:space="preserve">, which must set out in adequate detail all procedures the </w:t>
      </w:r>
      <w:r w:rsidRPr="009535B1">
        <w:t>Contractor</w:t>
      </w:r>
      <w:r>
        <w:t xml:space="preserve"> will implement to manage the </w:t>
      </w:r>
      <w:r w:rsidRPr="009535B1">
        <w:t>Contractor's Activities</w:t>
      </w:r>
      <w:r>
        <w:t xml:space="preserve"> and the </w:t>
      </w:r>
      <w:r w:rsidRPr="009535B1">
        <w:t>Works</w:t>
      </w:r>
      <w:r>
        <w:t xml:space="preserve"> on and near the </w:t>
      </w:r>
      <w:r w:rsidRPr="009535B1">
        <w:t>Site</w:t>
      </w:r>
      <w:r>
        <w:t xml:space="preserve">.  The </w:t>
      </w:r>
      <w:r w:rsidRPr="009535B1">
        <w:t>Site Management Plan</w:t>
      </w:r>
      <w:r>
        <w:t xml:space="preserve"> must address, at a minimum: </w:t>
      </w:r>
    </w:p>
    <w:p w14:paraId="26133C78" w14:textId="77777777" w:rsidR="0072238D" w:rsidRDefault="007B407E" w:rsidP="00F52F87">
      <w:pPr>
        <w:pStyle w:val="DefenceDefinitionNum"/>
        <w:numPr>
          <w:ilvl w:val="1"/>
          <w:numId w:val="15"/>
        </w:numPr>
        <w:tabs>
          <w:tab w:val="clear" w:pos="964"/>
          <w:tab w:val="num" w:pos="0"/>
        </w:tabs>
      </w:pPr>
      <w:r>
        <w:t xml:space="preserve">all </w:t>
      </w:r>
      <w:r w:rsidRPr="009535B1">
        <w:t>Statutory Requirements</w:t>
      </w:r>
      <w:r>
        <w:t>;</w:t>
      </w:r>
    </w:p>
    <w:p w14:paraId="4B039B37" w14:textId="6BCB1400" w:rsidR="0072238D" w:rsidRDefault="007B407E" w:rsidP="00F52F87">
      <w:pPr>
        <w:pStyle w:val="DefenceDefinitionNum"/>
        <w:numPr>
          <w:ilvl w:val="1"/>
          <w:numId w:val="15"/>
        </w:numPr>
      </w:pPr>
      <w:r>
        <w:t xml:space="preserve">the roles and responsibilities of all </w:t>
      </w:r>
      <w:r w:rsidRPr="009535B1">
        <w:t>Contractor</w:t>
      </w:r>
      <w:r>
        <w:t xml:space="preserve"> and subcontractor personnel (including the </w:t>
      </w:r>
      <w:r w:rsidRPr="009535B1">
        <w:t>Contractor's Representative</w:t>
      </w:r>
      <w:r>
        <w:t xml:space="preserve"> and the </w:t>
      </w:r>
      <w:r w:rsidRPr="009535B1">
        <w:t>Contractor</w:t>
      </w:r>
      <w:r w:rsidRPr="002706A8">
        <w:rPr>
          <w:rStyle w:val="Hyperlink"/>
          <w:color w:val="auto"/>
        </w:rPr>
        <w:t>'s</w:t>
      </w:r>
      <w:r>
        <w:t xml:space="preserve"> key people under clause </w:t>
      </w:r>
      <w:r>
        <w:fldChar w:fldCharType="begin"/>
      </w:r>
      <w:r>
        <w:instrText xml:space="preserve"> REF _Ref72473366 \r \h </w:instrText>
      </w:r>
      <w:r>
        <w:fldChar w:fldCharType="separate"/>
      </w:r>
      <w:r w:rsidR="00A95C21">
        <w:t>3.6(a)</w:t>
      </w:r>
      <w:r>
        <w:fldChar w:fldCharType="end"/>
      </w:r>
      <w:r>
        <w:t xml:space="preserve">) regarding management of the </w:t>
      </w:r>
      <w:r w:rsidRPr="009535B1">
        <w:t>Contractor's Activities</w:t>
      </w:r>
      <w:r>
        <w:t xml:space="preserve"> and the </w:t>
      </w:r>
      <w:r w:rsidRPr="009535B1">
        <w:t>Works</w:t>
      </w:r>
      <w:r>
        <w:t xml:space="preserve"> on and near the </w:t>
      </w:r>
      <w:r w:rsidRPr="009535B1">
        <w:t>Site</w:t>
      </w:r>
      <w:r>
        <w:t xml:space="preserve">; </w:t>
      </w:r>
    </w:p>
    <w:p w14:paraId="64665BBA" w14:textId="47805CBA" w:rsidR="0072238D" w:rsidRDefault="007B407E" w:rsidP="00F52F87">
      <w:pPr>
        <w:pStyle w:val="DefenceDefinitionNum"/>
        <w:numPr>
          <w:ilvl w:val="1"/>
          <w:numId w:val="15"/>
        </w:numPr>
        <w:tabs>
          <w:tab w:val="clear" w:pos="964"/>
          <w:tab w:val="num" w:pos="0"/>
        </w:tabs>
      </w:pPr>
      <w:r>
        <w:t>the procedure for consultation, co</w:t>
      </w:r>
      <w:r w:rsidR="004651A2">
        <w:t>-</w:t>
      </w:r>
      <w:r>
        <w:t>operation and co</w:t>
      </w:r>
      <w:r w:rsidR="004651A2">
        <w:t>-</w:t>
      </w:r>
      <w:r>
        <w:t xml:space="preserve">ordination of activities with the </w:t>
      </w:r>
      <w:r w:rsidRPr="009535B1">
        <w:t>Contract Administrator</w:t>
      </w:r>
      <w:r>
        <w:t xml:space="preserve">, the </w:t>
      </w:r>
      <w:r w:rsidRPr="009535B1">
        <w:t>Commonwealth</w:t>
      </w:r>
      <w:r>
        <w:t xml:space="preserve"> and </w:t>
      </w:r>
      <w:r w:rsidRPr="009535B1">
        <w:t>Other Contractors</w:t>
      </w:r>
      <w:r>
        <w:t xml:space="preserve"> regarding the occupation, use, operation and maintenance of </w:t>
      </w:r>
      <w:r w:rsidRPr="009535B1">
        <w:t>Commonwealth</w:t>
      </w:r>
      <w:r>
        <w:t xml:space="preserve"> property and the </w:t>
      </w:r>
      <w:r w:rsidRPr="009535B1">
        <w:t>Site</w:t>
      </w:r>
      <w:r>
        <w:t xml:space="preserve"> (including for the purpose of military activities, expeditions and exercises) during the </w:t>
      </w:r>
      <w:r w:rsidRPr="009535B1">
        <w:t>Contractor's Activities</w:t>
      </w:r>
      <w:r>
        <w:t xml:space="preserve"> and the </w:t>
      </w:r>
      <w:r w:rsidRPr="009535B1">
        <w:t>Works</w:t>
      </w:r>
      <w:r>
        <w:t>;</w:t>
      </w:r>
    </w:p>
    <w:p w14:paraId="45D9EB1A" w14:textId="77777777" w:rsidR="0072238D" w:rsidRDefault="007B407E" w:rsidP="00F52F87">
      <w:pPr>
        <w:pStyle w:val="DefenceDefinitionNum"/>
        <w:keepNext/>
        <w:numPr>
          <w:ilvl w:val="1"/>
          <w:numId w:val="15"/>
        </w:numPr>
        <w:tabs>
          <w:tab w:val="clear" w:pos="964"/>
          <w:tab w:val="num" w:pos="0"/>
        </w:tabs>
      </w:pPr>
      <w:bookmarkStart w:id="180" w:name="_Ref449102638"/>
      <w:r>
        <w:lastRenderedPageBreak/>
        <w:t>procedures for access to:</w:t>
      </w:r>
      <w:bookmarkEnd w:id="180"/>
      <w:r>
        <w:t xml:space="preserve"> </w:t>
      </w:r>
    </w:p>
    <w:p w14:paraId="541D19F0" w14:textId="77777777" w:rsidR="0072238D" w:rsidRDefault="007B407E" w:rsidP="00F52F87">
      <w:pPr>
        <w:pStyle w:val="DefenceDefinitionNum2"/>
        <w:numPr>
          <w:ilvl w:val="2"/>
          <w:numId w:val="15"/>
        </w:numPr>
        <w:tabs>
          <w:tab w:val="clear" w:pos="1928"/>
          <w:tab w:val="num" w:pos="964"/>
        </w:tabs>
      </w:pPr>
      <w:r w:rsidRPr="009535B1">
        <w:t>Commonwealth</w:t>
      </w:r>
      <w:r>
        <w:t xml:space="preserve"> property (including any </w:t>
      </w:r>
      <w:r w:rsidRPr="009535B1">
        <w:t>Defence</w:t>
      </w:r>
      <w:r>
        <w:t xml:space="preserve"> location); and </w:t>
      </w:r>
    </w:p>
    <w:p w14:paraId="7B78EFB0" w14:textId="77777777" w:rsidR="0072238D" w:rsidRDefault="007B407E" w:rsidP="00F52F87">
      <w:pPr>
        <w:pStyle w:val="DefenceDefinitionNum2"/>
        <w:numPr>
          <w:ilvl w:val="2"/>
          <w:numId w:val="15"/>
        </w:numPr>
        <w:tabs>
          <w:tab w:val="clear" w:pos="1928"/>
          <w:tab w:val="num" w:pos="964"/>
        </w:tabs>
      </w:pPr>
      <w:r>
        <w:t xml:space="preserve">the </w:t>
      </w:r>
      <w:r w:rsidRPr="009535B1">
        <w:t>Site</w:t>
      </w:r>
      <w:r>
        <w:t xml:space="preserve">, </w:t>
      </w:r>
    </w:p>
    <w:p w14:paraId="69903B88" w14:textId="77777777" w:rsidR="0072238D" w:rsidRDefault="007B407E">
      <w:pPr>
        <w:pStyle w:val="DefenceIndent"/>
        <w:keepNext/>
      </w:pPr>
      <w:r>
        <w:t xml:space="preserve">by </w:t>
      </w:r>
      <w:r w:rsidRPr="009535B1">
        <w:t>Contractor</w:t>
      </w:r>
      <w:r>
        <w:t xml:space="preserve"> and subcontractor personnel, visitors, pedestrians and vehicles, including procedures for:</w:t>
      </w:r>
    </w:p>
    <w:p w14:paraId="5D48AF57" w14:textId="77777777" w:rsidR="0072238D" w:rsidRDefault="007B407E" w:rsidP="00F52F87">
      <w:pPr>
        <w:pStyle w:val="DefenceDefinitionNum2"/>
        <w:numPr>
          <w:ilvl w:val="2"/>
          <w:numId w:val="15"/>
        </w:numPr>
        <w:tabs>
          <w:tab w:val="clear" w:pos="1928"/>
          <w:tab w:val="num" w:pos="964"/>
        </w:tabs>
      </w:pPr>
      <w:r>
        <w:t xml:space="preserve">ensuring security (including identification and pass procedures and any physical security measures); </w:t>
      </w:r>
    </w:p>
    <w:p w14:paraId="487B7BC4" w14:textId="77777777" w:rsidR="0072238D" w:rsidRDefault="007B407E" w:rsidP="00F52F87">
      <w:pPr>
        <w:pStyle w:val="DefenceDefinitionNum2"/>
        <w:numPr>
          <w:ilvl w:val="2"/>
          <w:numId w:val="15"/>
        </w:numPr>
        <w:tabs>
          <w:tab w:val="clear" w:pos="1928"/>
          <w:tab w:val="num" w:pos="964"/>
        </w:tabs>
      </w:pPr>
      <w:r>
        <w:t xml:space="preserve">minimising disruption and inconvenience to the </w:t>
      </w:r>
      <w:r w:rsidRPr="009535B1">
        <w:t>Commonwealth</w:t>
      </w:r>
      <w:r>
        <w:t xml:space="preserve"> and </w:t>
      </w:r>
      <w:r w:rsidRPr="009535B1">
        <w:t>Other Contractors</w:t>
      </w:r>
      <w:r>
        <w:t xml:space="preserve">; </w:t>
      </w:r>
    </w:p>
    <w:p w14:paraId="4447DBE7" w14:textId="77777777" w:rsidR="0072238D" w:rsidRDefault="007B407E" w:rsidP="00F52F87">
      <w:pPr>
        <w:pStyle w:val="DefenceDefinitionNum2"/>
        <w:numPr>
          <w:ilvl w:val="2"/>
          <w:numId w:val="15"/>
        </w:numPr>
        <w:tabs>
          <w:tab w:val="clear" w:pos="1928"/>
          <w:tab w:val="num" w:pos="964"/>
        </w:tabs>
      </w:pPr>
      <w:r>
        <w:t>vehicle and traffic management; and</w:t>
      </w:r>
    </w:p>
    <w:p w14:paraId="13CC149F" w14:textId="77777777" w:rsidR="0072238D" w:rsidRDefault="007B407E" w:rsidP="00F52F87">
      <w:pPr>
        <w:pStyle w:val="DefenceDefinitionNum2"/>
        <w:numPr>
          <w:ilvl w:val="2"/>
          <w:numId w:val="15"/>
        </w:numPr>
        <w:tabs>
          <w:tab w:val="clear" w:pos="1928"/>
          <w:tab w:val="num" w:pos="964"/>
        </w:tabs>
      </w:pPr>
      <w:r>
        <w:t>noise management;</w:t>
      </w:r>
    </w:p>
    <w:p w14:paraId="173FDA3A" w14:textId="56F6483A" w:rsidR="0072238D" w:rsidRDefault="007B407E" w:rsidP="00F52F87">
      <w:pPr>
        <w:pStyle w:val="DefenceDefinitionNum"/>
        <w:numPr>
          <w:ilvl w:val="1"/>
          <w:numId w:val="15"/>
        </w:numPr>
        <w:tabs>
          <w:tab w:val="clear" w:pos="964"/>
          <w:tab w:val="num" w:pos="0"/>
        </w:tabs>
      </w:pPr>
      <w:r>
        <w:t xml:space="preserve">without limiting paragraph </w:t>
      </w:r>
      <w:r>
        <w:fldChar w:fldCharType="begin"/>
      </w:r>
      <w:r>
        <w:instrText xml:space="preserve"> REF _Ref449102638 \r \h </w:instrText>
      </w:r>
      <w:r>
        <w:fldChar w:fldCharType="separate"/>
      </w:r>
      <w:r w:rsidR="00A95C21">
        <w:t>(d)</w:t>
      </w:r>
      <w:r>
        <w:fldChar w:fldCharType="end"/>
      </w:r>
      <w:r>
        <w:t xml:space="preserve">, </w:t>
      </w:r>
      <w:r w:rsidRPr="009535B1">
        <w:t>Site</w:t>
      </w:r>
      <w:r>
        <w:t xml:space="preserve"> inductions, training and other awareness programmes provided to Cont</w:t>
      </w:r>
      <w:r w:rsidR="00735CCC">
        <w:t>r</w:t>
      </w:r>
      <w:r>
        <w:t xml:space="preserve">actor and subcontractor personnel in respect of </w:t>
      </w:r>
      <w:r w:rsidRPr="009535B1">
        <w:t>Commonwealth</w:t>
      </w:r>
      <w:r>
        <w:t xml:space="preserve"> property and the </w:t>
      </w:r>
      <w:r w:rsidRPr="009535B1">
        <w:t>Site</w:t>
      </w:r>
      <w:r>
        <w:t>;</w:t>
      </w:r>
    </w:p>
    <w:p w14:paraId="07A39AF8" w14:textId="77777777" w:rsidR="0072238D" w:rsidRDefault="007B407E" w:rsidP="00F52F87">
      <w:pPr>
        <w:pStyle w:val="DefenceDefinitionNum"/>
        <w:keepNext/>
        <w:numPr>
          <w:ilvl w:val="1"/>
          <w:numId w:val="15"/>
        </w:numPr>
        <w:tabs>
          <w:tab w:val="clear" w:pos="964"/>
          <w:tab w:val="num" w:pos="0"/>
        </w:tabs>
      </w:pPr>
      <w:r>
        <w:t xml:space="preserve">procedures for: </w:t>
      </w:r>
    </w:p>
    <w:p w14:paraId="2A7CE2E7" w14:textId="77777777" w:rsidR="0072238D" w:rsidRDefault="007B407E" w:rsidP="00F52F87">
      <w:pPr>
        <w:pStyle w:val="DefenceDefinitionNum2"/>
        <w:numPr>
          <w:ilvl w:val="2"/>
          <w:numId w:val="15"/>
        </w:numPr>
        <w:tabs>
          <w:tab w:val="clear" w:pos="1928"/>
          <w:tab w:val="num" w:pos="964"/>
        </w:tabs>
      </w:pPr>
      <w:r>
        <w:t xml:space="preserve">establishing the </w:t>
      </w:r>
      <w:r w:rsidRPr="009535B1">
        <w:t>Site</w:t>
      </w:r>
      <w:r>
        <w:t xml:space="preserve"> (including site amenities, laydown areas and parking zones); </w:t>
      </w:r>
    </w:p>
    <w:p w14:paraId="14198459" w14:textId="77777777" w:rsidR="0072238D" w:rsidRDefault="007B407E" w:rsidP="00F52F87">
      <w:pPr>
        <w:pStyle w:val="DefenceDefinitionNum2"/>
        <w:numPr>
          <w:ilvl w:val="2"/>
          <w:numId w:val="15"/>
        </w:numPr>
        <w:tabs>
          <w:tab w:val="clear" w:pos="1928"/>
          <w:tab w:val="num" w:pos="964"/>
        </w:tabs>
      </w:pPr>
      <w:r>
        <w:t xml:space="preserve">cleaning, maintenance, waste management and debris control on </w:t>
      </w:r>
      <w:r w:rsidRPr="009535B1">
        <w:t>Commonwealth</w:t>
      </w:r>
      <w:r>
        <w:t xml:space="preserve"> property and the </w:t>
      </w:r>
      <w:r w:rsidRPr="009535B1">
        <w:t>Site</w:t>
      </w:r>
      <w:r>
        <w:t>; and</w:t>
      </w:r>
    </w:p>
    <w:p w14:paraId="31F7084D" w14:textId="77777777" w:rsidR="0072238D" w:rsidRDefault="007B407E" w:rsidP="00F52F87">
      <w:pPr>
        <w:pStyle w:val="DefenceDefinitionNum2"/>
        <w:numPr>
          <w:ilvl w:val="2"/>
          <w:numId w:val="15"/>
        </w:numPr>
        <w:tabs>
          <w:tab w:val="clear" w:pos="1928"/>
          <w:tab w:val="num" w:pos="964"/>
        </w:tabs>
      </w:pPr>
      <w:r>
        <w:t xml:space="preserve">any dangerous or prohibited substances, material or goods (including </w:t>
      </w:r>
      <w:r w:rsidRPr="009535B1">
        <w:t>Commonwealth</w:t>
      </w:r>
      <w:r>
        <w:t xml:space="preserve"> property) on the </w:t>
      </w:r>
      <w:r w:rsidRPr="009535B1">
        <w:t>Site</w:t>
      </w:r>
      <w:r>
        <w:t xml:space="preserve"> relevant to the </w:t>
      </w:r>
      <w:r w:rsidRPr="009535B1">
        <w:t>Contractor's Activities</w:t>
      </w:r>
      <w:r>
        <w:t xml:space="preserve"> and the </w:t>
      </w:r>
      <w:r w:rsidRPr="009535B1">
        <w:t>Works</w:t>
      </w:r>
      <w:r>
        <w:t xml:space="preserve">; </w:t>
      </w:r>
    </w:p>
    <w:p w14:paraId="6D062DC3" w14:textId="77777777" w:rsidR="0072238D" w:rsidRDefault="007B407E" w:rsidP="00F52F87">
      <w:pPr>
        <w:pStyle w:val="DefenceDefinitionNum"/>
        <w:numPr>
          <w:ilvl w:val="1"/>
          <w:numId w:val="15"/>
        </w:numPr>
        <w:tabs>
          <w:tab w:val="clear" w:pos="964"/>
          <w:tab w:val="num" w:pos="0"/>
        </w:tabs>
      </w:pPr>
      <w:r>
        <w:t xml:space="preserve">if the </w:t>
      </w:r>
      <w:r w:rsidRPr="009535B1">
        <w:t>Contractor's Activities</w:t>
      </w:r>
      <w:r>
        <w:t xml:space="preserve"> or the </w:t>
      </w:r>
      <w:r w:rsidRPr="009535B1">
        <w:t>Works</w:t>
      </w:r>
      <w:r>
        <w:t xml:space="preserve"> are to be carried out on or in the vicinity of an airfield, the procedure for preparation and approval of a </w:t>
      </w:r>
      <w:r w:rsidRPr="009535B1">
        <w:t>Method of Work Plan for Airfield Activities</w:t>
      </w:r>
      <w:r>
        <w:t xml:space="preserve">; </w:t>
      </w:r>
    </w:p>
    <w:p w14:paraId="21169019" w14:textId="7ABCDB82" w:rsidR="0072238D" w:rsidRDefault="007B407E" w:rsidP="00F52F87">
      <w:pPr>
        <w:pStyle w:val="DefenceDefinitionNum"/>
        <w:numPr>
          <w:ilvl w:val="1"/>
          <w:numId w:val="15"/>
        </w:numPr>
        <w:tabs>
          <w:tab w:val="clear" w:pos="964"/>
          <w:tab w:val="num" w:pos="0"/>
        </w:tabs>
      </w:pPr>
      <w:r>
        <w:t xml:space="preserve">the procedure for preparing (including tailoring) and finalising the </w:t>
      </w:r>
      <w:r w:rsidRPr="009535B1">
        <w:t>Site Management Plan</w:t>
      </w:r>
      <w:r>
        <w:t xml:space="preserve"> under clause </w:t>
      </w:r>
      <w:r>
        <w:fldChar w:fldCharType="begin"/>
      </w:r>
      <w:r>
        <w:instrText xml:space="preserve"> REF _Ref449102408 \r \h </w:instrText>
      </w:r>
      <w:r>
        <w:fldChar w:fldCharType="separate"/>
      </w:r>
      <w:r w:rsidR="00A95C21">
        <w:t>9.2</w:t>
      </w:r>
      <w:r>
        <w:fldChar w:fldCharType="end"/>
      </w:r>
      <w:r>
        <w:t xml:space="preserve">; </w:t>
      </w:r>
    </w:p>
    <w:p w14:paraId="79A2C51A" w14:textId="75DE7543" w:rsidR="0072238D" w:rsidRDefault="007B407E" w:rsidP="00F52F87">
      <w:pPr>
        <w:pStyle w:val="DefenceDefinitionNum"/>
        <w:numPr>
          <w:ilvl w:val="1"/>
          <w:numId w:val="15"/>
        </w:numPr>
        <w:tabs>
          <w:tab w:val="clear" w:pos="964"/>
          <w:tab w:val="num" w:pos="0"/>
        </w:tabs>
      </w:pPr>
      <w:r>
        <w:t xml:space="preserve">the procedure for regularly reviewing, updating and amending the </w:t>
      </w:r>
      <w:r w:rsidRPr="009535B1">
        <w:t>Site Management Plan</w:t>
      </w:r>
      <w:r>
        <w:t xml:space="preserve"> under clause </w:t>
      </w:r>
      <w:r>
        <w:fldChar w:fldCharType="begin"/>
      </w:r>
      <w:r>
        <w:instrText xml:space="preserve"> REF _Ref449102408 \r \h </w:instrText>
      </w:r>
      <w:r>
        <w:fldChar w:fldCharType="separate"/>
      </w:r>
      <w:r w:rsidR="00A95C21">
        <w:t>9.2</w:t>
      </w:r>
      <w:r>
        <w:fldChar w:fldCharType="end"/>
      </w:r>
      <w:r>
        <w:t xml:space="preserve"> (including as a result of any </w:t>
      </w:r>
      <w:r w:rsidRPr="009535B1">
        <w:t>Site</w:t>
      </w:r>
      <w:r>
        <w:t xml:space="preserve"> management complaint, incident, near-miss and other situation or accident on </w:t>
      </w:r>
      <w:r w:rsidRPr="009535B1">
        <w:t>Commonwealth</w:t>
      </w:r>
      <w:r>
        <w:t xml:space="preserve"> property or the </w:t>
      </w:r>
      <w:r w:rsidRPr="009535B1">
        <w:t>Site</w:t>
      </w:r>
      <w:r>
        <w:t xml:space="preserve"> during the </w:t>
      </w:r>
      <w:r w:rsidRPr="009535B1">
        <w:t>Contractor's Activities</w:t>
      </w:r>
      <w:r>
        <w:t xml:space="preserve"> and the </w:t>
      </w:r>
      <w:r w:rsidRPr="009535B1">
        <w:t>Works</w:t>
      </w:r>
      <w:r>
        <w:t>);</w:t>
      </w:r>
    </w:p>
    <w:p w14:paraId="74707539" w14:textId="77777777" w:rsidR="0072238D" w:rsidRDefault="007B407E" w:rsidP="00F52F87">
      <w:pPr>
        <w:pStyle w:val="DefenceDefinitionNum"/>
        <w:numPr>
          <w:ilvl w:val="1"/>
          <w:numId w:val="15"/>
        </w:numPr>
        <w:tabs>
          <w:tab w:val="clear" w:pos="964"/>
          <w:tab w:val="num" w:pos="0"/>
        </w:tabs>
      </w:pPr>
      <w:r>
        <w:t xml:space="preserve">the procedure for ensuring subcontractor compliance with the </w:t>
      </w:r>
      <w:r w:rsidRPr="009535B1">
        <w:t>Site Management Plan</w:t>
      </w:r>
      <w:r>
        <w:t>;</w:t>
      </w:r>
    </w:p>
    <w:p w14:paraId="194DF270" w14:textId="77777777" w:rsidR="0072238D" w:rsidRDefault="007B407E" w:rsidP="00F52F87">
      <w:pPr>
        <w:pStyle w:val="DefenceDefinitionNum"/>
        <w:keepNext/>
        <w:numPr>
          <w:ilvl w:val="1"/>
          <w:numId w:val="15"/>
        </w:numPr>
        <w:tabs>
          <w:tab w:val="clear" w:pos="964"/>
          <w:tab w:val="num" w:pos="0"/>
        </w:tabs>
      </w:pPr>
      <w:r>
        <w:t xml:space="preserve">the procedure for regularly identifying, controlling and monitoring possible and actual </w:t>
      </w:r>
      <w:r w:rsidRPr="009535B1">
        <w:t>Site</w:t>
      </w:r>
      <w:r>
        <w:t xml:space="preserve"> management impacts on </w:t>
      </w:r>
      <w:r w:rsidRPr="009535B1">
        <w:t>Commonwealth</w:t>
      </w:r>
      <w:r>
        <w:t xml:space="preserve"> property and the </w:t>
      </w:r>
      <w:r w:rsidRPr="009535B1">
        <w:t>Site</w:t>
      </w:r>
      <w:r>
        <w:t xml:space="preserve"> associated with the </w:t>
      </w:r>
      <w:r w:rsidRPr="009535B1">
        <w:t>Contractor's Activities</w:t>
      </w:r>
      <w:r>
        <w:t xml:space="preserve"> and the </w:t>
      </w:r>
      <w:r w:rsidRPr="009535B1">
        <w:t>Works</w:t>
      </w:r>
      <w:r>
        <w:t xml:space="preserve">, including the procedures for recording, reporting, responding to and finalising: </w:t>
      </w:r>
    </w:p>
    <w:p w14:paraId="5E5A675C" w14:textId="77777777" w:rsidR="0072238D" w:rsidRDefault="007B407E" w:rsidP="00F52F87">
      <w:pPr>
        <w:pStyle w:val="DefenceDefinitionNum2"/>
        <w:numPr>
          <w:ilvl w:val="2"/>
          <w:numId w:val="15"/>
        </w:numPr>
        <w:tabs>
          <w:tab w:val="clear" w:pos="1928"/>
          <w:tab w:val="num" w:pos="964"/>
        </w:tabs>
      </w:pPr>
      <w:r>
        <w:t xml:space="preserve">matters arising out of or in connection with such identification, control and monitoring; and </w:t>
      </w:r>
    </w:p>
    <w:p w14:paraId="3A6C1337" w14:textId="77777777" w:rsidR="009652F3" w:rsidRDefault="007B407E" w:rsidP="00F52F87">
      <w:pPr>
        <w:pStyle w:val="DefenceDefinitionNum2"/>
        <w:numPr>
          <w:ilvl w:val="2"/>
          <w:numId w:val="15"/>
        </w:numPr>
        <w:tabs>
          <w:tab w:val="clear" w:pos="1928"/>
          <w:tab w:val="num" w:pos="964"/>
        </w:tabs>
      </w:pPr>
      <w:r>
        <w:t xml:space="preserve">complaints, incidents, near-misses and other situations or accidents on </w:t>
      </w:r>
      <w:r w:rsidRPr="009535B1">
        <w:t>Commonwealth</w:t>
      </w:r>
      <w:r>
        <w:t xml:space="preserve"> property and the </w:t>
      </w:r>
      <w:r w:rsidRPr="009535B1">
        <w:t>Site</w:t>
      </w:r>
      <w:r>
        <w:t xml:space="preserve"> during the </w:t>
      </w:r>
      <w:r w:rsidRPr="009535B1">
        <w:t>Contractor's Activities</w:t>
      </w:r>
      <w:r>
        <w:t xml:space="preserve"> and the </w:t>
      </w:r>
      <w:r w:rsidRPr="009535B1">
        <w:t>Works</w:t>
      </w:r>
      <w:r>
        <w:t>;</w:t>
      </w:r>
    </w:p>
    <w:p w14:paraId="4D3C28DC" w14:textId="7DFD1AAA" w:rsidR="0072238D" w:rsidRDefault="009652F3" w:rsidP="006C535D">
      <w:pPr>
        <w:pStyle w:val="ListParagraph"/>
        <w:numPr>
          <w:ilvl w:val="1"/>
          <w:numId w:val="15"/>
        </w:numPr>
      </w:pPr>
      <w:r w:rsidRPr="009652F3">
        <w:rPr>
          <w:bCs/>
          <w:szCs w:val="28"/>
        </w:rPr>
        <w:t>the procedure for managing the effects of the Pandemic on the carrying out of the Contractor's Activities;</w:t>
      </w:r>
    </w:p>
    <w:p w14:paraId="17F8641B" w14:textId="1D5E9157" w:rsidR="0072238D" w:rsidRDefault="007B407E" w:rsidP="00F52F87">
      <w:pPr>
        <w:pStyle w:val="DefenceDefinitionNum"/>
        <w:keepNext/>
        <w:numPr>
          <w:ilvl w:val="1"/>
          <w:numId w:val="15"/>
        </w:numPr>
        <w:tabs>
          <w:tab w:val="clear" w:pos="964"/>
          <w:tab w:val="num" w:pos="0"/>
        </w:tabs>
      </w:pPr>
      <w:r>
        <w:t xml:space="preserve">the procedure for regular auditing or other monitoring of </w:t>
      </w:r>
      <w:r w:rsidRPr="009535B1">
        <w:t>Contractor</w:t>
      </w:r>
      <w:r>
        <w:t xml:space="preserve"> and subcontractor compliance with the </w:t>
      </w:r>
      <w:r w:rsidRPr="009535B1">
        <w:t>Site Management Plan</w:t>
      </w:r>
      <w:r>
        <w:t xml:space="preserve">, including the procedures for recording, reporting, responding to and finalising: </w:t>
      </w:r>
    </w:p>
    <w:p w14:paraId="2F250DAB" w14:textId="77777777" w:rsidR="0072238D" w:rsidRDefault="007B407E" w:rsidP="00F52F87">
      <w:pPr>
        <w:pStyle w:val="DefenceDefinitionNum2"/>
        <w:numPr>
          <w:ilvl w:val="2"/>
          <w:numId w:val="15"/>
        </w:numPr>
        <w:tabs>
          <w:tab w:val="clear" w:pos="1928"/>
          <w:tab w:val="num" w:pos="964"/>
        </w:tabs>
      </w:pPr>
      <w:r>
        <w:t xml:space="preserve">matters arising out of or in connection with such audits or other monitoring; and </w:t>
      </w:r>
    </w:p>
    <w:p w14:paraId="3B8A12E4" w14:textId="77777777" w:rsidR="0072238D" w:rsidRDefault="007B407E" w:rsidP="00F52F87">
      <w:pPr>
        <w:pStyle w:val="DefenceDefinitionNum2"/>
        <w:numPr>
          <w:ilvl w:val="2"/>
          <w:numId w:val="15"/>
        </w:numPr>
        <w:tabs>
          <w:tab w:val="clear" w:pos="1928"/>
          <w:tab w:val="num" w:pos="964"/>
        </w:tabs>
      </w:pPr>
      <w:r>
        <w:t xml:space="preserve">complaints, incidents, near-misses and other situations or accidents on </w:t>
      </w:r>
      <w:r w:rsidRPr="009535B1">
        <w:t>Commonwealth</w:t>
      </w:r>
      <w:r>
        <w:t xml:space="preserve"> property and the </w:t>
      </w:r>
      <w:r w:rsidRPr="009535B1">
        <w:t>Site</w:t>
      </w:r>
      <w:r>
        <w:t xml:space="preserve"> during the </w:t>
      </w:r>
      <w:r w:rsidRPr="009535B1">
        <w:t>Contractor's Activities</w:t>
      </w:r>
      <w:r>
        <w:t xml:space="preserve"> and the </w:t>
      </w:r>
      <w:r w:rsidRPr="009535B1">
        <w:t>Works</w:t>
      </w:r>
      <w:r>
        <w:t xml:space="preserve">; </w:t>
      </w:r>
    </w:p>
    <w:p w14:paraId="3B039064" w14:textId="77777777" w:rsidR="001B7D8A" w:rsidRPr="001B7D8A" w:rsidRDefault="001B7D8A" w:rsidP="00F52F87">
      <w:pPr>
        <w:pStyle w:val="DefenceDefinitionNum"/>
        <w:numPr>
          <w:ilvl w:val="1"/>
          <w:numId w:val="15"/>
        </w:numPr>
        <w:rPr>
          <w:color w:val="auto"/>
        </w:rPr>
      </w:pPr>
      <w:r>
        <w:rPr>
          <w:color w:val="auto"/>
        </w:rPr>
        <w:lastRenderedPageBreak/>
        <w:t>to the extent that the Contractor's Activities include any demolition, procedures for obtaining approval from the Contract Administrator prior to undertaking such demolition and otherwise complying with any applicable Statutory Requirements or Contractor HOTO Obligation in relation to such demolition;</w:t>
      </w:r>
    </w:p>
    <w:p w14:paraId="12C724D2" w14:textId="77777777" w:rsidR="0072238D" w:rsidRDefault="007B407E" w:rsidP="00F52F87">
      <w:pPr>
        <w:pStyle w:val="DefenceDefinitionNum"/>
        <w:keepNext/>
        <w:numPr>
          <w:ilvl w:val="1"/>
          <w:numId w:val="15"/>
        </w:numPr>
        <w:tabs>
          <w:tab w:val="clear" w:pos="964"/>
          <w:tab w:val="num" w:pos="0"/>
        </w:tabs>
      </w:pPr>
      <w:r>
        <w:t xml:space="preserve">the additional matters specified in the </w:t>
      </w:r>
      <w:r w:rsidRPr="009535B1">
        <w:t>Contract Particulars</w:t>
      </w:r>
      <w:r>
        <w:t xml:space="preserve">; and </w:t>
      </w:r>
    </w:p>
    <w:p w14:paraId="7CDC539E" w14:textId="336111D2" w:rsidR="0072238D" w:rsidRDefault="007B407E" w:rsidP="00F52F87">
      <w:pPr>
        <w:pStyle w:val="DefenceDefinitionNum"/>
        <w:keepNext/>
        <w:numPr>
          <w:ilvl w:val="1"/>
          <w:numId w:val="15"/>
        </w:numPr>
        <w:tabs>
          <w:tab w:val="clear" w:pos="964"/>
          <w:tab w:val="num" w:pos="0"/>
        </w:tabs>
      </w:pPr>
      <w:r>
        <w:t>any other matters required by</w:t>
      </w:r>
      <w:r w:rsidR="000A2C27">
        <w:t xml:space="preserve"> the</w:t>
      </w:r>
      <w:r>
        <w:t>:</w:t>
      </w:r>
    </w:p>
    <w:p w14:paraId="2B80D19B" w14:textId="4FFA6C7A" w:rsidR="0072238D" w:rsidRDefault="007B407E" w:rsidP="00F52F87">
      <w:pPr>
        <w:pStyle w:val="DefenceDefinitionNum2"/>
        <w:numPr>
          <w:ilvl w:val="2"/>
          <w:numId w:val="15"/>
        </w:numPr>
        <w:tabs>
          <w:tab w:val="clear" w:pos="1928"/>
          <w:tab w:val="num" w:pos="964"/>
        </w:tabs>
      </w:pPr>
      <w:r w:rsidRPr="009535B1">
        <w:t>Contract</w:t>
      </w:r>
      <w:r>
        <w:t xml:space="preserve">; or </w:t>
      </w:r>
    </w:p>
    <w:p w14:paraId="07F5EEDE" w14:textId="55207529" w:rsidR="0072238D" w:rsidRDefault="007B407E" w:rsidP="00F52F87">
      <w:pPr>
        <w:pStyle w:val="DefenceDefinitionNum2"/>
        <w:numPr>
          <w:ilvl w:val="2"/>
          <w:numId w:val="15"/>
        </w:numPr>
        <w:tabs>
          <w:tab w:val="clear" w:pos="1928"/>
          <w:tab w:val="num" w:pos="964"/>
        </w:tabs>
      </w:pPr>
      <w:r w:rsidRPr="009535B1">
        <w:t>Contract Administrator</w:t>
      </w:r>
      <w:r>
        <w:t>.</w:t>
      </w:r>
    </w:p>
    <w:p w14:paraId="3AF727A4" w14:textId="77777777" w:rsidR="00B7532B" w:rsidRPr="00DD0A33" w:rsidRDefault="00B7532B" w:rsidP="00B7532B">
      <w:pPr>
        <w:pStyle w:val="DefenceDefinitionNum2"/>
        <w:numPr>
          <w:ilvl w:val="0"/>
          <w:numId w:val="15"/>
        </w:numPr>
        <w:rPr>
          <w:b/>
          <w:bCs w:val="0"/>
        </w:rPr>
      </w:pPr>
      <w:bookmarkStart w:id="181" w:name="SmartInfrastructureManual"/>
      <w:r w:rsidRPr="00DD0A33">
        <w:rPr>
          <w:b/>
          <w:bCs w:val="0"/>
        </w:rPr>
        <w:t>Skills Guarantee Information</w:t>
      </w:r>
    </w:p>
    <w:p w14:paraId="36B89199" w14:textId="727434E4" w:rsidR="00B7532B" w:rsidRDefault="00B7532B" w:rsidP="00B7532B">
      <w:pPr>
        <w:pStyle w:val="DefenceDefinitionNum2"/>
        <w:numPr>
          <w:ilvl w:val="0"/>
          <w:numId w:val="15"/>
        </w:numPr>
      </w:pPr>
      <w:r w:rsidRPr="00BE4303">
        <w:t xml:space="preserve">Skills Guarantee Reports or other documents or information provided by the Contractor in connection with its obligations under </w:t>
      </w:r>
      <w:r>
        <w:t xml:space="preserve">clause </w:t>
      </w:r>
      <w:r w:rsidR="00362ED3">
        <w:fldChar w:fldCharType="begin"/>
      </w:r>
      <w:r w:rsidR="00362ED3">
        <w:instrText xml:space="preserve"> REF _Ref173239485 \w \h </w:instrText>
      </w:r>
      <w:r w:rsidR="00362ED3">
        <w:fldChar w:fldCharType="separate"/>
      </w:r>
      <w:r w:rsidR="00A95C21">
        <w:t>18.19</w:t>
      </w:r>
      <w:r w:rsidR="00362ED3">
        <w:fldChar w:fldCharType="end"/>
      </w:r>
      <w:r>
        <w:t>.</w:t>
      </w:r>
    </w:p>
    <w:p w14:paraId="63840A19" w14:textId="77777777" w:rsidR="00B7532B" w:rsidRPr="00DD0A33" w:rsidRDefault="00B7532B" w:rsidP="00B7532B">
      <w:pPr>
        <w:pStyle w:val="DefenceDefinitionNum2"/>
        <w:numPr>
          <w:ilvl w:val="0"/>
          <w:numId w:val="15"/>
        </w:numPr>
        <w:rPr>
          <w:b/>
          <w:bCs w:val="0"/>
        </w:rPr>
      </w:pPr>
      <w:r w:rsidRPr="00DD0A33">
        <w:rPr>
          <w:b/>
          <w:bCs w:val="0"/>
        </w:rPr>
        <w:t xml:space="preserve">Skills Guarantee Report </w:t>
      </w:r>
    </w:p>
    <w:p w14:paraId="5B844C4E" w14:textId="77777777" w:rsidR="00B7532B" w:rsidRDefault="00B7532B" w:rsidP="00B7532B">
      <w:pPr>
        <w:pStyle w:val="DefenceDefinitionNum2"/>
        <w:numPr>
          <w:ilvl w:val="0"/>
          <w:numId w:val="15"/>
        </w:numPr>
      </w:pPr>
      <w:r>
        <w:t xml:space="preserve">A report submitted by the Contractor to the Commonwealth on its performance against the Skills Guarantee Targets. </w:t>
      </w:r>
    </w:p>
    <w:p w14:paraId="7E57C4F1" w14:textId="77777777" w:rsidR="00B7532B" w:rsidRPr="00DD0A33" w:rsidRDefault="00B7532B" w:rsidP="00B7532B">
      <w:pPr>
        <w:pStyle w:val="DefenceDefinitionNum2"/>
        <w:numPr>
          <w:ilvl w:val="0"/>
          <w:numId w:val="15"/>
        </w:numPr>
        <w:rPr>
          <w:b/>
          <w:bCs w:val="0"/>
        </w:rPr>
      </w:pPr>
      <w:r w:rsidRPr="00DD0A33">
        <w:rPr>
          <w:b/>
          <w:bCs w:val="0"/>
        </w:rPr>
        <w:t>Skills Guarantee Reporting Worksheet</w:t>
      </w:r>
    </w:p>
    <w:p w14:paraId="082B46BE" w14:textId="796D8056" w:rsidR="00B7532B" w:rsidRDefault="00B7532B" w:rsidP="00B7532B">
      <w:pPr>
        <w:pStyle w:val="DefenceDefinitionNum2"/>
        <w:numPr>
          <w:ilvl w:val="0"/>
          <w:numId w:val="15"/>
        </w:numPr>
      </w:pPr>
      <w:r>
        <w:t xml:space="preserve">The worksheet </w:t>
      </w:r>
      <w:r w:rsidR="000716A0">
        <w:t>specified in</w:t>
      </w:r>
      <w:r>
        <w:t xml:space="preserve"> the Contract </w:t>
      </w:r>
      <w:r w:rsidR="000716A0">
        <w:t>Particulars</w:t>
      </w:r>
      <w:r w:rsidR="004640C9">
        <w:t xml:space="preserve"> (Delivery Phase)</w:t>
      </w:r>
      <w:r>
        <w:t>.</w:t>
      </w:r>
      <w:r w:rsidR="004640C9">
        <w:t xml:space="preserve"> </w:t>
      </w:r>
    </w:p>
    <w:p w14:paraId="75661934" w14:textId="77777777" w:rsidR="00B7532B" w:rsidRPr="00DD0A33" w:rsidRDefault="00B7532B" w:rsidP="00B7532B">
      <w:pPr>
        <w:pStyle w:val="DefenceDefinitionNum2"/>
        <w:numPr>
          <w:ilvl w:val="0"/>
          <w:numId w:val="0"/>
        </w:numPr>
        <w:rPr>
          <w:b/>
          <w:bCs w:val="0"/>
        </w:rPr>
      </w:pPr>
      <w:r w:rsidRPr="00DD0A33">
        <w:rPr>
          <w:b/>
          <w:bCs w:val="0"/>
        </w:rPr>
        <w:t>Skills Guarantee Targets</w:t>
      </w:r>
    </w:p>
    <w:p w14:paraId="68E1C797" w14:textId="77777777" w:rsidR="00B7532B" w:rsidRDefault="00B7532B" w:rsidP="00B7532B">
      <w:pPr>
        <w:pStyle w:val="DefenceDefinitionNum2"/>
        <w:numPr>
          <w:ilvl w:val="0"/>
          <w:numId w:val="0"/>
        </w:numPr>
      </w:pPr>
      <w:r>
        <w:t>Means the:</w:t>
      </w:r>
    </w:p>
    <w:p w14:paraId="38B2D4AE" w14:textId="77777777" w:rsidR="00B7532B" w:rsidRPr="004D1B30" w:rsidRDefault="00B7532B" w:rsidP="00B7532B">
      <w:pPr>
        <w:pStyle w:val="DefenceDefinitionNum"/>
        <w:numPr>
          <w:ilvl w:val="1"/>
          <w:numId w:val="43"/>
        </w:numPr>
      </w:pPr>
      <w:r w:rsidRPr="00DD0A33">
        <w:rPr>
          <w:color w:val="auto"/>
        </w:rPr>
        <w:t>Overarching Apprentice Target;</w:t>
      </w:r>
    </w:p>
    <w:p w14:paraId="3F95F579" w14:textId="77777777" w:rsidR="00B7532B" w:rsidRPr="004D1B30" w:rsidRDefault="00B7532B" w:rsidP="00B7532B">
      <w:pPr>
        <w:pStyle w:val="DefenceDefinitionNum"/>
      </w:pPr>
      <w:r w:rsidRPr="00DD0A33">
        <w:rPr>
          <w:color w:val="auto"/>
        </w:rPr>
        <w:t>Overarching Apprentice Target for Women; and</w:t>
      </w:r>
    </w:p>
    <w:p w14:paraId="05AE55B4" w14:textId="343E4B0C" w:rsidR="00B7532B" w:rsidRPr="00CD74C9" w:rsidRDefault="00B7532B" w:rsidP="00B7532B">
      <w:pPr>
        <w:pStyle w:val="DefenceDefinitionNum"/>
      </w:pPr>
      <w:r w:rsidRPr="00DD0A33">
        <w:rPr>
          <w:color w:val="auto"/>
        </w:rPr>
        <w:t>Trade-specific Apprentice Target for Women</w:t>
      </w:r>
      <w:r>
        <w:rPr>
          <w:color w:val="auto"/>
        </w:rPr>
        <w:t>.</w:t>
      </w:r>
    </w:p>
    <w:p w14:paraId="0EA1BE73" w14:textId="410C31CA" w:rsidR="00CD74C9" w:rsidRDefault="00CD74C9" w:rsidP="00CD74C9">
      <w:pPr>
        <w:pStyle w:val="DefenceDefinitionNum"/>
        <w:numPr>
          <w:ilvl w:val="0"/>
          <w:numId w:val="0"/>
        </w:numPr>
        <w:rPr>
          <w:b/>
        </w:rPr>
      </w:pPr>
      <w:r w:rsidRPr="00DD0A33">
        <w:rPr>
          <w:b/>
        </w:rPr>
        <w:t>Skills Guarantee</w:t>
      </w:r>
      <w:r>
        <w:rPr>
          <w:b/>
        </w:rPr>
        <w:t xml:space="preserve"> Worker</w:t>
      </w:r>
    </w:p>
    <w:p w14:paraId="0D443BEC" w14:textId="7BD5B878" w:rsidR="00CD74C9" w:rsidRPr="00CD74C9" w:rsidRDefault="00CD74C9" w:rsidP="00CD74C9">
      <w:pPr>
        <w:pStyle w:val="DefenceDefinition0"/>
        <w:rPr>
          <w:bCs/>
          <w:szCs w:val="28"/>
        </w:rPr>
      </w:pPr>
      <w:r w:rsidRPr="00CD74C9">
        <w:rPr>
          <w:bCs/>
          <w:szCs w:val="28"/>
        </w:rPr>
        <w:t xml:space="preserve">A person who is paid to work for an organisation for more than one hour in a week. </w:t>
      </w:r>
    </w:p>
    <w:p w14:paraId="00D98009" w14:textId="2A4073FC" w:rsidR="0072238D" w:rsidRDefault="007B407E">
      <w:pPr>
        <w:pStyle w:val="DefenceBoldNormal"/>
        <w:keepLines/>
        <w:widowControl w:val="0"/>
      </w:pPr>
      <w:r>
        <w:t xml:space="preserve">Smart Infrastructure </w:t>
      </w:r>
      <w:r w:rsidR="002D7D90">
        <w:t>Handbook</w:t>
      </w:r>
      <w:bookmarkEnd w:id="181"/>
    </w:p>
    <w:p w14:paraId="33119464" w14:textId="5A35A352" w:rsidR="0072238D" w:rsidRDefault="007B407E" w:rsidP="00F52F87">
      <w:pPr>
        <w:pStyle w:val="DefenceDefinition0"/>
        <w:numPr>
          <w:ilvl w:val="0"/>
          <w:numId w:val="22"/>
        </w:numPr>
        <w:rPr>
          <w:i/>
        </w:rPr>
      </w:pPr>
      <w:r>
        <w:t xml:space="preserve">The Defence Smart Infrastructure </w:t>
      </w:r>
      <w:r w:rsidR="002D7D90">
        <w:t>Handbook: Planning,</w:t>
      </w:r>
      <w:r>
        <w:t xml:space="preserve"> Design and Construction</w:t>
      </w:r>
      <w:r>
        <w:rPr>
          <w:i/>
        </w:rPr>
        <w:t xml:space="preserve"> </w:t>
      </w:r>
      <w:r>
        <w:t>available on</w:t>
      </w:r>
      <w:r w:rsidR="00253322">
        <w:t xml:space="preserve"> the Defence Website</w:t>
      </w:r>
      <w:r w:rsidR="009652F3">
        <w:rPr>
          <w:szCs w:val="20"/>
        </w:rPr>
        <w:t>, as amended or replaced from time to time</w:t>
      </w:r>
      <w:r>
        <w:rPr>
          <w:i/>
        </w:rPr>
        <w:t>.</w:t>
      </w:r>
    </w:p>
    <w:p w14:paraId="44767FDE" w14:textId="77777777" w:rsidR="0072238D" w:rsidRDefault="007B407E">
      <w:pPr>
        <w:pStyle w:val="DefenceBoldNormal"/>
      </w:pPr>
      <w:bookmarkStart w:id="182" w:name="SpatialDataManagementPlan"/>
      <w:r>
        <w:t>Spatial Data Management Plan</w:t>
      </w:r>
      <w:bookmarkEnd w:id="182"/>
    </w:p>
    <w:p w14:paraId="11144E31" w14:textId="3D75EFEA" w:rsidR="0072238D" w:rsidRDefault="007B407E" w:rsidP="00F52F87">
      <w:pPr>
        <w:pStyle w:val="DefenceDefinition0"/>
        <w:numPr>
          <w:ilvl w:val="0"/>
          <w:numId w:val="22"/>
        </w:numPr>
      </w:pPr>
      <w:r>
        <w:t xml:space="preserve">The plan setting out standards and specifications for </w:t>
      </w:r>
      <w:r w:rsidR="00C30CEE">
        <w:t xml:space="preserve">spatial </w:t>
      </w:r>
      <w:r>
        <w:t xml:space="preserve">data </w:t>
      </w:r>
      <w:r w:rsidR="00C30CEE">
        <w:t>management</w:t>
      </w:r>
      <w:r>
        <w:t>, available on</w:t>
      </w:r>
      <w:r w:rsidR="00253322">
        <w:t xml:space="preserve"> the Defence Website</w:t>
      </w:r>
      <w:r w:rsidR="009652F3">
        <w:rPr>
          <w:szCs w:val="20"/>
        </w:rPr>
        <w:t>, as amended or replaced from time to time</w:t>
      </w:r>
      <w:r>
        <w:t>.</w:t>
      </w:r>
    </w:p>
    <w:p w14:paraId="53086433" w14:textId="77777777" w:rsidR="0072238D" w:rsidRDefault="007B407E">
      <w:pPr>
        <w:pStyle w:val="DefenceBoldNormal"/>
      </w:pPr>
      <w:bookmarkStart w:id="183" w:name="SpecialConditions"/>
      <w:r>
        <w:t>Special Conditions</w:t>
      </w:r>
      <w:bookmarkEnd w:id="183"/>
    </w:p>
    <w:p w14:paraId="03F8CD6D" w14:textId="6D8A0ACA" w:rsidR="0072238D" w:rsidRDefault="007B407E" w:rsidP="00F52F87">
      <w:pPr>
        <w:pStyle w:val="DefenceDefinition0"/>
        <w:numPr>
          <w:ilvl w:val="0"/>
          <w:numId w:val="22"/>
        </w:numPr>
      </w:pPr>
      <w:r>
        <w:t xml:space="preserve">The special conditions </w:t>
      </w:r>
      <w:r w:rsidR="00720932">
        <w:t xml:space="preserve">as set out </w:t>
      </w:r>
      <w:r w:rsidR="00692B45">
        <w:t xml:space="preserve">in </w:t>
      </w:r>
      <w:r w:rsidR="007F504B">
        <w:fldChar w:fldCharType="begin"/>
      </w:r>
      <w:r w:rsidR="007F504B">
        <w:instrText xml:space="preserve"> REF _Ref112841512 \w \h </w:instrText>
      </w:r>
      <w:r w:rsidR="007F504B">
        <w:fldChar w:fldCharType="separate"/>
      </w:r>
      <w:r w:rsidR="00A95C21">
        <w:t>Annexure 2</w:t>
      </w:r>
      <w:r w:rsidR="007F504B">
        <w:fldChar w:fldCharType="end"/>
      </w:r>
      <w:r>
        <w:t>.</w:t>
      </w:r>
    </w:p>
    <w:p w14:paraId="7AED7A5A" w14:textId="77777777" w:rsidR="0072238D" w:rsidRDefault="007B407E">
      <w:pPr>
        <w:pStyle w:val="DefenceBoldNormal"/>
      </w:pPr>
      <w:bookmarkStart w:id="184" w:name="Stage"/>
      <w:r>
        <w:t>Stage</w:t>
      </w:r>
      <w:bookmarkEnd w:id="184"/>
    </w:p>
    <w:p w14:paraId="037BD1E6" w14:textId="77777777" w:rsidR="0072238D" w:rsidRDefault="007B407E" w:rsidP="00F52F87">
      <w:pPr>
        <w:pStyle w:val="DefenceDefinition0"/>
        <w:keepNext/>
        <w:numPr>
          <w:ilvl w:val="0"/>
          <w:numId w:val="22"/>
        </w:numPr>
      </w:pPr>
      <w:r>
        <w:t xml:space="preserve">A stage of the </w:t>
      </w:r>
      <w:r w:rsidRPr="009535B1">
        <w:t>Works</w:t>
      </w:r>
      <w:r>
        <w:t>:</w:t>
      </w:r>
    </w:p>
    <w:p w14:paraId="40301A21" w14:textId="77777777" w:rsidR="0072238D" w:rsidRDefault="007B407E" w:rsidP="00F52F87">
      <w:pPr>
        <w:pStyle w:val="DefenceDefinitionNum"/>
        <w:numPr>
          <w:ilvl w:val="1"/>
          <w:numId w:val="5"/>
        </w:numPr>
        <w:tabs>
          <w:tab w:val="clear" w:pos="964"/>
          <w:tab w:val="num" w:pos="0"/>
        </w:tabs>
      </w:pPr>
      <w:r>
        <w:t xml:space="preserve">described in the </w:t>
      </w:r>
      <w:r w:rsidRPr="009535B1">
        <w:t>Contract Particulars (Planning Phase)</w:t>
      </w:r>
      <w:r>
        <w:t>;</w:t>
      </w:r>
    </w:p>
    <w:p w14:paraId="106738F6" w14:textId="4744B295" w:rsidR="0072238D" w:rsidRDefault="007B407E" w:rsidP="00F52F87">
      <w:pPr>
        <w:pStyle w:val="DefenceDefinitionNum"/>
        <w:numPr>
          <w:ilvl w:val="1"/>
          <w:numId w:val="5"/>
        </w:numPr>
        <w:tabs>
          <w:tab w:val="clear" w:pos="964"/>
          <w:tab w:val="num" w:pos="0"/>
        </w:tabs>
      </w:pPr>
      <w:r>
        <w:t>agreed under clause </w:t>
      </w:r>
      <w:r>
        <w:fldChar w:fldCharType="begin"/>
      </w:r>
      <w:r>
        <w:instrText xml:space="preserve"> REF _Ref72335640 \w \h  \* MERGEFORMAT </w:instrText>
      </w:r>
      <w:r>
        <w:fldChar w:fldCharType="separate"/>
      </w:r>
      <w:r w:rsidR="00A95C21">
        <w:t>6.4</w:t>
      </w:r>
      <w:r>
        <w:fldChar w:fldCharType="end"/>
      </w:r>
      <w:r>
        <w:t xml:space="preserve"> and described in the </w:t>
      </w:r>
      <w:r w:rsidRPr="009535B1">
        <w:t>Contract Particulars (Delivery Phase)</w:t>
      </w:r>
      <w:r>
        <w:t>;</w:t>
      </w:r>
      <w:r w:rsidR="00392966">
        <w:t xml:space="preserve"> or</w:t>
      </w:r>
    </w:p>
    <w:p w14:paraId="34D4B96F" w14:textId="2BBEA2B9" w:rsidR="0072238D" w:rsidRDefault="007B407E" w:rsidP="00F52F87">
      <w:pPr>
        <w:pStyle w:val="DefenceDefinitionNum"/>
        <w:numPr>
          <w:ilvl w:val="1"/>
          <w:numId w:val="5"/>
        </w:numPr>
        <w:tabs>
          <w:tab w:val="clear" w:pos="964"/>
          <w:tab w:val="num" w:pos="0"/>
        </w:tabs>
      </w:pPr>
      <w:r>
        <w:t xml:space="preserve">directed by the </w:t>
      </w:r>
      <w:r w:rsidRPr="009535B1">
        <w:t>Contract Administrator</w:t>
      </w:r>
      <w:r>
        <w:t xml:space="preserve"> under clause </w:t>
      </w:r>
      <w:r>
        <w:fldChar w:fldCharType="begin"/>
      </w:r>
      <w:r>
        <w:instrText xml:space="preserve"> REF _Ref72335710 \w \h  \* MERGEFORMAT </w:instrText>
      </w:r>
      <w:r>
        <w:fldChar w:fldCharType="separate"/>
      </w:r>
      <w:r w:rsidR="00A95C21">
        <w:t>13.5</w:t>
      </w:r>
      <w:r>
        <w:fldChar w:fldCharType="end"/>
      </w:r>
      <w:r>
        <w:t>.</w:t>
      </w:r>
    </w:p>
    <w:p w14:paraId="5FDAB38F" w14:textId="77777777" w:rsidR="00224445" w:rsidRDefault="00224445">
      <w:pPr>
        <w:pStyle w:val="DefenceBoldNormal"/>
      </w:pPr>
      <w:bookmarkStart w:id="185" w:name="StatutoryRequirements"/>
      <w:r w:rsidRPr="00323844">
        <w:lastRenderedPageBreak/>
        <w:t xml:space="preserve">Statement of Tax Record </w:t>
      </w:r>
      <w:r w:rsidRPr="00224445">
        <w:rPr>
          <w:b w:val="0"/>
        </w:rPr>
        <w:t>or</w:t>
      </w:r>
      <w:r w:rsidRPr="00760671">
        <w:t xml:space="preserve"> </w:t>
      </w:r>
      <w:bookmarkStart w:id="186" w:name="str"/>
      <w:r w:rsidRPr="00760671">
        <w:t>STR</w:t>
      </w:r>
      <w:bookmarkEnd w:id="186"/>
    </w:p>
    <w:p w14:paraId="642765CA" w14:textId="78F2C1AC" w:rsidR="00224445" w:rsidRPr="00224445" w:rsidRDefault="00224445" w:rsidP="00872731">
      <w:pPr>
        <w:pStyle w:val="DefenceDefinition0"/>
      </w:pPr>
      <w:r w:rsidRPr="00224445">
        <w:t xml:space="preserve">Has the meaning </w:t>
      </w:r>
      <w:r>
        <w:t xml:space="preserve">given </w:t>
      </w:r>
      <w:r w:rsidRPr="00224445">
        <w:t xml:space="preserve">in the </w:t>
      </w:r>
      <w:r w:rsidR="00050F49">
        <w:t>Shadow</w:t>
      </w:r>
      <w:r w:rsidR="00050F49" w:rsidRPr="009535B1">
        <w:t xml:space="preserve"> </w:t>
      </w:r>
      <w:r w:rsidR="00E56881" w:rsidRPr="009535B1">
        <w:t>Economy Procurement Connected Policy</w:t>
      </w:r>
      <w:r w:rsidRPr="00224445">
        <w:t>.</w:t>
      </w:r>
    </w:p>
    <w:p w14:paraId="5678E55A" w14:textId="77777777" w:rsidR="0072238D" w:rsidRDefault="007B407E">
      <w:pPr>
        <w:pStyle w:val="DefenceBoldNormal"/>
      </w:pPr>
      <w:r>
        <w:t>Statutory Requirements</w:t>
      </w:r>
      <w:bookmarkEnd w:id="185"/>
    </w:p>
    <w:p w14:paraId="770387E8" w14:textId="77777777" w:rsidR="0072238D" w:rsidRDefault="007B407E" w:rsidP="00F52F87">
      <w:pPr>
        <w:pStyle w:val="DefenceDefinition0"/>
        <w:keepNext/>
        <w:numPr>
          <w:ilvl w:val="0"/>
          <w:numId w:val="22"/>
        </w:numPr>
      </w:pPr>
      <w:r>
        <w:t>Means:</w:t>
      </w:r>
    </w:p>
    <w:p w14:paraId="5D81C3CB" w14:textId="77777777" w:rsidR="0072238D" w:rsidRDefault="007B407E" w:rsidP="00F52F87">
      <w:pPr>
        <w:pStyle w:val="DefenceDefinitionNum"/>
        <w:numPr>
          <w:ilvl w:val="1"/>
          <w:numId w:val="6"/>
        </w:numPr>
        <w:tabs>
          <w:tab w:val="clear" w:pos="964"/>
          <w:tab w:val="num" w:pos="0"/>
        </w:tabs>
      </w:pPr>
      <w:r>
        <w:t xml:space="preserve">any law applicable to the </w:t>
      </w:r>
      <w:r w:rsidRPr="009535B1">
        <w:t>Contractor's Activities</w:t>
      </w:r>
      <w:r>
        <w:t xml:space="preserve"> or the </w:t>
      </w:r>
      <w:r w:rsidRPr="009535B1">
        <w:t>Works</w:t>
      </w:r>
      <w:r>
        <w:t>, including Acts, ordinances, regulations, by-laws and other subordinate legislation;</w:t>
      </w:r>
    </w:p>
    <w:p w14:paraId="56412DF8" w14:textId="77777777" w:rsidR="0072238D" w:rsidRDefault="007B407E" w:rsidP="00F52F87">
      <w:pPr>
        <w:pStyle w:val="DefenceDefinitionNum"/>
        <w:numPr>
          <w:ilvl w:val="1"/>
          <w:numId w:val="6"/>
        </w:numPr>
        <w:tabs>
          <w:tab w:val="clear" w:pos="964"/>
          <w:tab w:val="num" w:pos="0"/>
        </w:tabs>
      </w:pPr>
      <w:r w:rsidRPr="009535B1">
        <w:t>Approvals</w:t>
      </w:r>
      <w:r>
        <w:t xml:space="preserve"> (including any condition or requirement under an </w:t>
      </w:r>
      <w:r w:rsidRPr="009535B1">
        <w:t>Approval</w:t>
      </w:r>
      <w:r>
        <w:t xml:space="preserve">); </w:t>
      </w:r>
    </w:p>
    <w:p w14:paraId="1D8D5A2A" w14:textId="79ACF9AA" w:rsidR="0072238D" w:rsidRDefault="007B407E" w:rsidP="00F52F87">
      <w:pPr>
        <w:pStyle w:val="DefenceDefinitionNum"/>
        <w:numPr>
          <w:ilvl w:val="1"/>
          <w:numId w:val="6"/>
        </w:numPr>
        <w:tabs>
          <w:tab w:val="clear" w:pos="964"/>
          <w:tab w:val="num" w:pos="0"/>
        </w:tabs>
      </w:pPr>
      <w:r w:rsidRPr="009535B1">
        <w:t>Defence Requirements</w:t>
      </w:r>
      <w:r>
        <w:t xml:space="preserve">; </w:t>
      </w:r>
    </w:p>
    <w:p w14:paraId="7A08F0AA" w14:textId="77777777" w:rsidR="00EE0BB3" w:rsidRDefault="007B407E" w:rsidP="00F52F87">
      <w:pPr>
        <w:pStyle w:val="DefenceDefinitionNum"/>
        <w:numPr>
          <w:ilvl w:val="1"/>
          <w:numId w:val="6"/>
        </w:numPr>
        <w:tabs>
          <w:tab w:val="clear" w:pos="964"/>
          <w:tab w:val="num" w:pos="0"/>
        </w:tabs>
      </w:pPr>
      <w:r w:rsidRPr="009535B1">
        <w:t>Environmental Requirements</w:t>
      </w:r>
      <w:r w:rsidR="00EE0BB3">
        <w:t>; and</w:t>
      </w:r>
    </w:p>
    <w:p w14:paraId="52C8B348" w14:textId="7BF2ED29" w:rsidR="0072238D" w:rsidRDefault="00EE0BB3" w:rsidP="00F52F87">
      <w:pPr>
        <w:pStyle w:val="DefenceDefinitionNum"/>
        <w:numPr>
          <w:ilvl w:val="1"/>
          <w:numId w:val="6"/>
        </w:numPr>
        <w:tabs>
          <w:tab w:val="clear" w:pos="964"/>
          <w:tab w:val="num" w:pos="0"/>
        </w:tabs>
      </w:pPr>
      <w:r>
        <w:t>Information Security Requirements</w:t>
      </w:r>
      <w:r w:rsidR="00AF29E9">
        <w:t>.</w:t>
      </w:r>
    </w:p>
    <w:p w14:paraId="07D7E536" w14:textId="77777777" w:rsidR="009652F3" w:rsidRPr="00B17807" w:rsidRDefault="009652F3" w:rsidP="009652F3">
      <w:pPr>
        <w:pStyle w:val="DefenceDefinition0"/>
        <w:numPr>
          <w:ilvl w:val="0"/>
          <w:numId w:val="6"/>
        </w:numPr>
      </w:pPr>
      <w:bookmarkStart w:id="187" w:name="Subcontractor"/>
      <w:r>
        <w:rPr>
          <w:b/>
          <w:bCs/>
        </w:rPr>
        <w:t>Strategic Notice Event</w:t>
      </w:r>
    </w:p>
    <w:p w14:paraId="0080FD25" w14:textId="77777777" w:rsidR="009652F3" w:rsidRPr="00B17807" w:rsidRDefault="009652F3" w:rsidP="009652F3">
      <w:pPr>
        <w:pStyle w:val="DefenceDefinition0"/>
        <w:numPr>
          <w:ilvl w:val="0"/>
          <w:numId w:val="6"/>
        </w:numPr>
      </w:pPr>
      <w:r w:rsidRPr="00B17807">
        <w:t>Means:</w:t>
      </w:r>
    </w:p>
    <w:p w14:paraId="6F7C3494" w14:textId="77777777" w:rsidR="009652F3" w:rsidRDefault="009652F3" w:rsidP="00B63526">
      <w:pPr>
        <w:pStyle w:val="DefenceHeading3"/>
        <w:numPr>
          <w:ilvl w:val="2"/>
          <w:numId w:val="91"/>
        </w:numPr>
      </w:pPr>
      <w:bookmarkStart w:id="188" w:name="_Hlk141952531"/>
      <w:r>
        <w:t>a Material Change;</w:t>
      </w:r>
    </w:p>
    <w:p w14:paraId="0AF9FE31" w14:textId="7A2E3BE2" w:rsidR="009652F3" w:rsidRDefault="009652F3" w:rsidP="009652F3">
      <w:pPr>
        <w:pStyle w:val="DefenceHeading3"/>
      </w:pPr>
      <w:r w:rsidRPr="00B17807">
        <w:t>a Defence Strategic Interest Issue;</w:t>
      </w:r>
      <w:r>
        <w:t xml:space="preserve"> </w:t>
      </w:r>
    </w:p>
    <w:p w14:paraId="33995686" w14:textId="5ABC3673" w:rsidR="009652F3" w:rsidRDefault="009652F3" w:rsidP="009652F3">
      <w:pPr>
        <w:pStyle w:val="DefenceHeading3"/>
      </w:pPr>
      <w:r>
        <w:t>a Significant Event</w:t>
      </w:r>
      <w:r w:rsidR="000F0252">
        <w:t>;</w:t>
      </w:r>
      <w:bookmarkEnd w:id="188"/>
      <w:r w:rsidR="000F0252">
        <w:t xml:space="preserve"> or</w:t>
      </w:r>
    </w:p>
    <w:p w14:paraId="5F25CF06" w14:textId="54E5D11D" w:rsidR="000F0252" w:rsidRDefault="000F0252" w:rsidP="000F0252">
      <w:pPr>
        <w:pStyle w:val="DefenceHeading3"/>
      </w:pPr>
      <w:r w:rsidRPr="000F0252">
        <w:t>any known or suspected Fraud or Corruption which is occurring or has occurred in connection with the Contract or the Contractor's Activities.</w:t>
      </w:r>
    </w:p>
    <w:p w14:paraId="1C99196A" w14:textId="77777777" w:rsidR="009652F3" w:rsidRPr="006401F8" w:rsidRDefault="009652F3" w:rsidP="001930DF">
      <w:pPr>
        <w:pStyle w:val="DefenceDefinition0"/>
        <w:keepNext/>
        <w:numPr>
          <w:ilvl w:val="0"/>
          <w:numId w:val="6"/>
        </w:numPr>
        <w:rPr>
          <w:bCs/>
        </w:rPr>
      </w:pPr>
      <w:r>
        <w:rPr>
          <w:b/>
        </w:rPr>
        <w:t xml:space="preserve">Strategic Notice Event </w:t>
      </w:r>
      <w:r w:rsidRPr="005D135B">
        <w:rPr>
          <w:b/>
        </w:rPr>
        <w:t>Remediation Plan</w:t>
      </w:r>
    </w:p>
    <w:p w14:paraId="07CB9B03" w14:textId="6F16C2DF" w:rsidR="009652F3" w:rsidRDefault="009652F3" w:rsidP="00770130">
      <w:pPr>
        <w:pStyle w:val="DefenceDefinition0"/>
        <w:numPr>
          <w:ilvl w:val="0"/>
          <w:numId w:val="6"/>
        </w:numPr>
      </w:pPr>
      <w:r>
        <w:t>The</w:t>
      </w:r>
      <w:r w:rsidRPr="000E1B25">
        <w:t xml:space="preserve"> plan</w:t>
      </w:r>
      <w:r>
        <w:t xml:space="preserve"> (if any)</w:t>
      </w:r>
      <w:r w:rsidRPr="000E1B25">
        <w:t xml:space="preserve"> prepared by the </w:t>
      </w:r>
      <w:r w:rsidRPr="00E2361C">
        <w:t>Contractor</w:t>
      </w:r>
      <w:r w:rsidRPr="000E1B25">
        <w:t xml:space="preserve"> and finalised under clause</w:t>
      </w:r>
      <w:r w:rsidRPr="009652F3">
        <w:rPr>
          <w:bCs/>
        </w:rPr>
        <w:t xml:space="preserve"> </w:t>
      </w:r>
      <w:r w:rsidR="00FE4079">
        <w:rPr>
          <w:bCs/>
        </w:rPr>
        <w:fldChar w:fldCharType="begin"/>
      </w:r>
      <w:r w:rsidR="00FE4079">
        <w:rPr>
          <w:bCs/>
        </w:rPr>
        <w:instrText xml:space="preserve"> REF _Ref141705242 \w \h </w:instrText>
      </w:r>
      <w:r w:rsidR="00FE4079">
        <w:rPr>
          <w:bCs/>
        </w:rPr>
      </w:r>
      <w:r w:rsidR="00FE4079">
        <w:rPr>
          <w:bCs/>
        </w:rPr>
        <w:fldChar w:fldCharType="separate"/>
      </w:r>
      <w:r w:rsidR="00A95C21">
        <w:rPr>
          <w:bCs/>
        </w:rPr>
        <w:t>21.4</w:t>
      </w:r>
      <w:r w:rsidR="00FE4079">
        <w:rPr>
          <w:bCs/>
        </w:rPr>
        <w:fldChar w:fldCharType="end"/>
      </w:r>
      <w:r w:rsidR="00FE4079">
        <w:rPr>
          <w:bCs/>
        </w:rPr>
        <w:t>.</w:t>
      </w:r>
    </w:p>
    <w:p w14:paraId="7892A992" w14:textId="4CCDA1F9" w:rsidR="0072238D" w:rsidRDefault="007B407E">
      <w:pPr>
        <w:pStyle w:val="DefenceBoldNormal"/>
      </w:pPr>
      <w:r>
        <w:t>Subcontractor</w:t>
      </w:r>
      <w:bookmarkEnd w:id="187"/>
      <w:r>
        <w:t xml:space="preserve"> </w:t>
      </w:r>
    </w:p>
    <w:p w14:paraId="2D802CC4" w14:textId="1C70F39D" w:rsidR="0072238D" w:rsidRDefault="007B407E" w:rsidP="00F52F87">
      <w:pPr>
        <w:pStyle w:val="DefenceDefinition0"/>
        <w:numPr>
          <w:ilvl w:val="0"/>
          <w:numId w:val="22"/>
        </w:numPr>
      </w:pPr>
      <w:r>
        <w:t xml:space="preserve">Any person (including a consultant, subcontractor or supplier) engaged by the </w:t>
      </w:r>
      <w:r w:rsidRPr="009535B1">
        <w:t>Contractor</w:t>
      </w:r>
      <w:r>
        <w:t xml:space="preserve"> under clause </w:t>
      </w:r>
      <w:r w:rsidR="00886B41">
        <w:fldChar w:fldCharType="begin"/>
      </w:r>
      <w:r w:rsidR="00886B41">
        <w:instrText xml:space="preserve"> REF _Ref76730757 \w \h </w:instrText>
      </w:r>
      <w:r w:rsidR="00886B41">
        <w:fldChar w:fldCharType="separate"/>
      </w:r>
      <w:r w:rsidR="00A95C21">
        <w:t>8</w:t>
      </w:r>
      <w:r w:rsidR="00886B41">
        <w:fldChar w:fldCharType="end"/>
      </w:r>
      <w:r>
        <w:t xml:space="preserve"> or otherwise in accordance with the </w:t>
      </w:r>
      <w:r w:rsidRPr="009535B1">
        <w:t>Contract</w:t>
      </w:r>
      <w:r>
        <w:t xml:space="preserve"> to perform any part of the </w:t>
      </w:r>
      <w:r w:rsidRPr="009535B1">
        <w:t>Reimbursable Work</w:t>
      </w:r>
      <w:r>
        <w:t xml:space="preserve">, including the </w:t>
      </w:r>
      <w:r w:rsidRPr="009535B1">
        <w:t xml:space="preserve">Commonwealth's Novated Design Consultants </w:t>
      </w:r>
      <w:r>
        <w:t>(if any) novated under clause </w:t>
      </w:r>
      <w:r>
        <w:fldChar w:fldCharType="begin"/>
      </w:r>
      <w:r>
        <w:instrText xml:space="preserve"> REF _Ref72335732 \w \h  \* MERGEFORMAT </w:instrText>
      </w:r>
      <w:r>
        <w:fldChar w:fldCharType="separate"/>
      </w:r>
      <w:r w:rsidR="00A95C21">
        <w:t>6.19</w:t>
      </w:r>
      <w:r>
        <w:fldChar w:fldCharType="end"/>
      </w:r>
      <w:r>
        <w:t xml:space="preserve">. </w:t>
      </w:r>
    </w:p>
    <w:p w14:paraId="2942363E" w14:textId="77777777" w:rsidR="0072238D" w:rsidRDefault="007B407E">
      <w:pPr>
        <w:pStyle w:val="DefenceBoldNormal"/>
      </w:pPr>
      <w:bookmarkStart w:id="189" w:name="SubcontractorDeedofCovenant"/>
      <w:r>
        <w:t>Subcontractor Deed of Covenant</w:t>
      </w:r>
      <w:bookmarkEnd w:id="189"/>
    </w:p>
    <w:p w14:paraId="6C27B699" w14:textId="77777777" w:rsidR="0072238D" w:rsidRDefault="007B407E" w:rsidP="00F52F87">
      <w:pPr>
        <w:pStyle w:val="DefenceDefinition0"/>
        <w:numPr>
          <w:ilvl w:val="0"/>
          <w:numId w:val="22"/>
        </w:numPr>
      </w:pPr>
      <w:r>
        <w:t xml:space="preserve">A subcontractor deed of covenant in the form set out in the </w:t>
      </w:r>
      <w:r w:rsidRPr="009535B1">
        <w:t>Schedule of Collateral Documents</w:t>
      </w:r>
      <w:r>
        <w:t>.</w:t>
      </w:r>
    </w:p>
    <w:p w14:paraId="4A94EFC3" w14:textId="77777777" w:rsidR="0072238D" w:rsidRDefault="007B407E">
      <w:pPr>
        <w:pStyle w:val="DefenceBoldNormal"/>
      </w:pPr>
      <w:bookmarkStart w:id="190" w:name="SubcontractorDesignCertificate"/>
      <w:r>
        <w:t>Subcontractor Design Certificate</w:t>
      </w:r>
      <w:bookmarkEnd w:id="190"/>
    </w:p>
    <w:p w14:paraId="39CAF42E" w14:textId="0B368DC9" w:rsidR="00B7532B" w:rsidRDefault="007B407E" w:rsidP="00B7532B">
      <w:pPr>
        <w:pStyle w:val="DefenceDefinition0"/>
        <w:numPr>
          <w:ilvl w:val="0"/>
          <w:numId w:val="22"/>
        </w:numPr>
      </w:pPr>
      <w:r>
        <w:t xml:space="preserve">A subcontractor design certificate in the form set out in the </w:t>
      </w:r>
      <w:r w:rsidRPr="009535B1">
        <w:t>Schedule of Collateral Documents</w:t>
      </w:r>
      <w:r>
        <w:t>.</w:t>
      </w:r>
    </w:p>
    <w:p w14:paraId="0BA95F75" w14:textId="77777777" w:rsidR="0072238D" w:rsidRDefault="007B407E">
      <w:pPr>
        <w:pStyle w:val="DefenceBoldNormal"/>
      </w:pPr>
      <w:bookmarkStart w:id="191" w:name="SubcontractProposal"/>
      <w:r>
        <w:t>Subcontract Proposal</w:t>
      </w:r>
      <w:bookmarkEnd w:id="191"/>
    </w:p>
    <w:p w14:paraId="7BBFBC94" w14:textId="60BB6511" w:rsidR="0072238D" w:rsidRDefault="007B407E" w:rsidP="00F52F87">
      <w:pPr>
        <w:pStyle w:val="DefenceDefinition0"/>
        <w:numPr>
          <w:ilvl w:val="0"/>
          <w:numId w:val="22"/>
        </w:numPr>
      </w:pPr>
      <w:r>
        <w:t xml:space="preserve">A document issued by the </w:t>
      </w:r>
      <w:r w:rsidRPr="009535B1">
        <w:t>Contractor</w:t>
      </w:r>
      <w:r>
        <w:t xml:space="preserve"> under clause </w:t>
      </w:r>
      <w:r>
        <w:fldChar w:fldCharType="begin"/>
      </w:r>
      <w:r>
        <w:instrText xml:space="preserve"> REF _Ref72335745 \w \h  \* MERGEFORMAT </w:instrText>
      </w:r>
      <w:r>
        <w:fldChar w:fldCharType="separate"/>
      </w:r>
      <w:r w:rsidR="00A95C21">
        <w:t>8.2</w:t>
      </w:r>
      <w:r>
        <w:fldChar w:fldCharType="end"/>
      </w:r>
      <w:r>
        <w:t>.</w:t>
      </w:r>
    </w:p>
    <w:p w14:paraId="05B278FF" w14:textId="77777777" w:rsidR="0072238D" w:rsidRPr="00D24A8E" w:rsidRDefault="007B407E">
      <w:pPr>
        <w:pStyle w:val="DefenceBoldNormal"/>
      </w:pPr>
      <w:bookmarkStart w:id="192" w:name="SubcontractTenderDocumentation"/>
      <w:r w:rsidRPr="00D24A8E">
        <w:t>Subcontract Tender Documentation</w:t>
      </w:r>
      <w:bookmarkEnd w:id="192"/>
    </w:p>
    <w:p w14:paraId="2AD89299" w14:textId="77777777" w:rsidR="0072238D" w:rsidRPr="00D24A8E" w:rsidRDefault="007B407E" w:rsidP="00F52F87">
      <w:pPr>
        <w:pStyle w:val="DefenceDefinition0"/>
        <w:keepNext/>
        <w:numPr>
          <w:ilvl w:val="0"/>
          <w:numId w:val="22"/>
        </w:numPr>
      </w:pPr>
      <w:r w:rsidRPr="00D24A8E">
        <w:t>In relation to a Subcontract Proposal, means:</w:t>
      </w:r>
    </w:p>
    <w:p w14:paraId="3C13100E" w14:textId="77777777" w:rsidR="001E5F9C" w:rsidRPr="00D24A8E" w:rsidRDefault="001E5F9C" w:rsidP="00F52F87">
      <w:pPr>
        <w:pStyle w:val="DefenceDefinitionNum"/>
        <w:numPr>
          <w:ilvl w:val="1"/>
          <w:numId w:val="7"/>
        </w:numPr>
        <w:tabs>
          <w:tab w:val="clear" w:pos="964"/>
          <w:tab w:val="num" w:pos="0"/>
        </w:tabs>
      </w:pPr>
      <w:r w:rsidRPr="00D24A8E">
        <w:t>as applicable:</w:t>
      </w:r>
    </w:p>
    <w:p w14:paraId="14D7E913" w14:textId="1DE5B8EE" w:rsidR="001E5F9C" w:rsidRPr="00D24A8E" w:rsidRDefault="001E5F9C" w:rsidP="00F52F87">
      <w:pPr>
        <w:pStyle w:val="DefenceDefinitionNum"/>
        <w:numPr>
          <w:ilvl w:val="2"/>
          <w:numId w:val="7"/>
        </w:numPr>
      </w:pPr>
      <w:r w:rsidRPr="00D24A8E">
        <w:t>the Planning Phase Design Documentation; or</w:t>
      </w:r>
    </w:p>
    <w:p w14:paraId="2CCCA1D5" w14:textId="611DBEE2" w:rsidR="00D24A8E" w:rsidRDefault="007B407E" w:rsidP="00F52F87">
      <w:pPr>
        <w:pStyle w:val="DefenceDefinitionNum"/>
        <w:numPr>
          <w:ilvl w:val="2"/>
          <w:numId w:val="7"/>
        </w:numPr>
      </w:pPr>
      <w:r w:rsidRPr="0006562E">
        <w:lastRenderedPageBreak/>
        <w:t>the Delivery Phase Design Documentation</w:t>
      </w:r>
      <w:r w:rsidR="00D24A8E">
        <w:t>,</w:t>
      </w:r>
      <w:r w:rsidRPr="0006562E">
        <w:t xml:space="preserve"> which the Contractor</w:t>
      </w:r>
      <w:r w:rsidRPr="0006562E">
        <w:rPr>
          <w:szCs w:val="22"/>
        </w:rPr>
        <w:t xml:space="preserve"> </w:t>
      </w:r>
      <w:r w:rsidRPr="0006562E">
        <w:t>is entitled to use for tendering purposes under clause </w:t>
      </w:r>
      <w:r w:rsidRPr="0006562E">
        <w:fldChar w:fldCharType="begin"/>
      </w:r>
      <w:r w:rsidRPr="0006562E">
        <w:instrText xml:space="preserve"> REF _Ref72335765 \w \h  \* MERGEFORMAT </w:instrText>
      </w:r>
      <w:r w:rsidRPr="0006562E">
        <w:fldChar w:fldCharType="separate"/>
      </w:r>
      <w:r w:rsidR="00A95C21">
        <w:t>6.8(d)</w:t>
      </w:r>
      <w:r w:rsidRPr="0006562E">
        <w:fldChar w:fldCharType="end"/>
      </w:r>
      <w:r w:rsidRPr="0006562E">
        <w:t xml:space="preserve">, </w:t>
      </w:r>
    </w:p>
    <w:p w14:paraId="517CC7C1" w14:textId="6BE434DB" w:rsidR="0072238D" w:rsidRPr="0006562E" w:rsidRDefault="007B407E" w:rsidP="00D24A8E">
      <w:pPr>
        <w:pStyle w:val="DefenceDefinitionNum"/>
        <w:numPr>
          <w:ilvl w:val="0"/>
          <w:numId w:val="0"/>
        </w:numPr>
        <w:ind w:left="964"/>
      </w:pPr>
      <w:r w:rsidRPr="0006562E">
        <w:t>relevant to the part of the Reimbursable Work to be subcontracted;</w:t>
      </w:r>
    </w:p>
    <w:p w14:paraId="3B081E97" w14:textId="0B7F308D" w:rsidR="0072238D" w:rsidRDefault="007B407E" w:rsidP="00F52F87">
      <w:pPr>
        <w:pStyle w:val="DefenceDefinitionNum"/>
        <w:numPr>
          <w:ilvl w:val="1"/>
          <w:numId w:val="7"/>
        </w:numPr>
        <w:tabs>
          <w:tab w:val="clear" w:pos="964"/>
          <w:tab w:val="num" w:pos="0"/>
        </w:tabs>
      </w:pPr>
      <w:r>
        <w:t xml:space="preserve">the conditions of subcontract which must, unless otherwise </w:t>
      </w:r>
      <w:r w:rsidR="009B1B1F">
        <w:t>approved</w:t>
      </w:r>
      <w:r>
        <w:t xml:space="preserve"> in writing by the </w:t>
      </w:r>
      <w:r w:rsidRPr="009535B1">
        <w:t>Contract Administrator</w:t>
      </w:r>
      <w:r>
        <w:t xml:space="preserve">, be on the terms of the subcontract set out in the </w:t>
      </w:r>
      <w:r w:rsidRPr="009535B1">
        <w:t>Schedule of Collateral Documents</w:t>
      </w:r>
      <w:r>
        <w:t>;</w:t>
      </w:r>
    </w:p>
    <w:p w14:paraId="418A5AC6" w14:textId="77777777" w:rsidR="0072238D" w:rsidRDefault="007B407E" w:rsidP="00F52F87">
      <w:pPr>
        <w:pStyle w:val="DefenceDefinitionNum"/>
        <w:numPr>
          <w:ilvl w:val="1"/>
          <w:numId w:val="7"/>
        </w:numPr>
        <w:tabs>
          <w:tab w:val="clear" w:pos="964"/>
          <w:tab w:val="num" w:pos="0"/>
        </w:tabs>
      </w:pPr>
      <w:r>
        <w:t xml:space="preserve">if the </w:t>
      </w:r>
      <w:r w:rsidRPr="009535B1">
        <w:t>Contract Administrator</w:t>
      </w:r>
      <w:r>
        <w:t xml:space="preserve"> so directs, a request for tender; and</w:t>
      </w:r>
    </w:p>
    <w:p w14:paraId="73C9488D" w14:textId="5FBC5670" w:rsidR="0072238D" w:rsidRDefault="007B407E" w:rsidP="00F52F87">
      <w:pPr>
        <w:pStyle w:val="DefenceDefinitionNum"/>
        <w:numPr>
          <w:ilvl w:val="1"/>
          <w:numId w:val="7"/>
        </w:numPr>
        <w:tabs>
          <w:tab w:val="clear" w:pos="964"/>
          <w:tab w:val="num" w:pos="0"/>
        </w:tabs>
      </w:pPr>
      <w:r>
        <w:t xml:space="preserve">any other documentation necessary for that part of the </w:t>
      </w:r>
      <w:r w:rsidRPr="009535B1">
        <w:t>Reimbursable Work</w:t>
      </w:r>
      <w:r>
        <w:t xml:space="preserve"> to be subcontracted.</w:t>
      </w:r>
    </w:p>
    <w:p w14:paraId="61CC75FB" w14:textId="77777777" w:rsidR="00B7532B" w:rsidRPr="00B7532B" w:rsidRDefault="00B7532B" w:rsidP="00B7532B">
      <w:pPr>
        <w:pStyle w:val="DefenceDefinition0"/>
        <w:numPr>
          <w:ilvl w:val="0"/>
          <w:numId w:val="7"/>
        </w:numPr>
        <w:rPr>
          <w:b/>
          <w:szCs w:val="20"/>
        </w:rPr>
      </w:pPr>
      <w:r w:rsidRPr="00B7532B">
        <w:rPr>
          <w:b/>
          <w:szCs w:val="20"/>
        </w:rPr>
        <w:t xml:space="preserve">Supplier Environmental Sustainability Plan </w:t>
      </w:r>
    </w:p>
    <w:p w14:paraId="7BD711CB" w14:textId="61CB5A08" w:rsidR="00B7532B" w:rsidRDefault="00B7532B" w:rsidP="00B7532B">
      <w:pPr>
        <w:pStyle w:val="DefenceDefinition0"/>
        <w:numPr>
          <w:ilvl w:val="0"/>
          <w:numId w:val="7"/>
        </w:numPr>
      </w:pPr>
      <w:r>
        <w:t>T</w:t>
      </w:r>
      <w:r w:rsidRPr="009D2453">
        <w:t xml:space="preserve">he Supplier Environmental Sustainability Plan </w:t>
      </w:r>
      <w:r>
        <w:t xml:space="preserve">set out </w:t>
      </w:r>
      <w:r w:rsidRPr="009D2453">
        <w:t xml:space="preserve">in </w:t>
      </w:r>
      <w:r w:rsidR="00362ED3">
        <w:fldChar w:fldCharType="begin"/>
      </w:r>
      <w:r w:rsidR="00362ED3">
        <w:instrText xml:space="preserve"> REF _Ref176270055 \r \h </w:instrText>
      </w:r>
      <w:r w:rsidR="00362ED3">
        <w:fldChar w:fldCharType="separate"/>
      </w:r>
      <w:r w:rsidR="00A95C21">
        <w:t>Annexure 5</w:t>
      </w:r>
      <w:r w:rsidR="00362ED3">
        <w:fldChar w:fldCharType="end"/>
      </w:r>
      <w:r>
        <w:t xml:space="preserve">.  </w:t>
      </w:r>
    </w:p>
    <w:p w14:paraId="04D2A35E" w14:textId="77777777" w:rsidR="00B7532B" w:rsidRPr="00B7532B" w:rsidRDefault="00B7532B" w:rsidP="00B7532B">
      <w:pPr>
        <w:pStyle w:val="DefenceDefinition0"/>
        <w:numPr>
          <w:ilvl w:val="0"/>
          <w:numId w:val="7"/>
        </w:numPr>
        <w:rPr>
          <w:b/>
          <w:szCs w:val="20"/>
        </w:rPr>
      </w:pPr>
      <w:r w:rsidRPr="00B7532B">
        <w:rPr>
          <w:b/>
          <w:szCs w:val="20"/>
        </w:rPr>
        <w:t>Sustainability Information</w:t>
      </w:r>
    </w:p>
    <w:p w14:paraId="1E17FE2B" w14:textId="17FBD679" w:rsidR="00B7532B" w:rsidRPr="00B7532B" w:rsidRDefault="00B7532B" w:rsidP="00B7532B">
      <w:pPr>
        <w:pStyle w:val="DefenceDefinition0"/>
        <w:numPr>
          <w:ilvl w:val="0"/>
          <w:numId w:val="7"/>
        </w:numPr>
      </w:pPr>
      <w:r>
        <w:t xml:space="preserve">Any information contained in the Supplier Environmental Sustainability Plan or a report submitted by the Contractor under clause </w:t>
      </w:r>
      <w:r w:rsidR="00362ED3">
        <w:fldChar w:fldCharType="begin"/>
      </w:r>
      <w:r w:rsidR="00362ED3">
        <w:instrText xml:space="preserve"> REF _Ref170927258 \w \h </w:instrText>
      </w:r>
      <w:r w:rsidR="00362ED3">
        <w:fldChar w:fldCharType="separate"/>
      </w:r>
      <w:r w:rsidR="00A95C21">
        <w:t>18.18(f)</w:t>
      </w:r>
      <w:r w:rsidR="00362ED3">
        <w:fldChar w:fldCharType="end"/>
      </w:r>
      <w:r>
        <w:t xml:space="preserve">. </w:t>
      </w:r>
    </w:p>
    <w:p w14:paraId="574CF62F" w14:textId="46EA1AEE" w:rsidR="0006562E" w:rsidRDefault="0006562E" w:rsidP="0006562E">
      <w:pPr>
        <w:pStyle w:val="DefenceDefinitionNum"/>
        <w:numPr>
          <w:ilvl w:val="0"/>
          <w:numId w:val="0"/>
        </w:numPr>
        <w:rPr>
          <w:b/>
        </w:rPr>
      </w:pPr>
      <w:r>
        <w:rPr>
          <w:b/>
        </w:rPr>
        <w:t>Sustainable Procurement Guide</w:t>
      </w:r>
    </w:p>
    <w:p w14:paraId="3BF114E2" w14:textId="29764201" w:rsidR="0006562E" w:rsidRPr="0006562E" w:rsidRDefault="0006562E" w:rsidP="0006562E">
      <w:pPr>
        <w:pStyle w:val="DefenceDefinitionNum"/>
        <w:numPr>
          <w:ilvl w:val="0"/>
          <w:numId w:val="0"/>
        </w:numPr>
      </w:pPr>
      <w:r>
        <w:t>T</w:t>
      </w:r>
      <w:r w:rsidRPr="0006562E">
        <w:t>he Susta</w:t>
      </w:r>
      <w:r>
        <w:t xml:space="preserve">inable Procurement Guide </w:t>
      </w:r>
      <w:r w:rsidRPr="0006562E">
        <w:t>published by the Department of Agriculture,</w:t>
      </w:r>
      <w:r w:rsidR="009652F3" w:rsidRPr="009652F3">
        <w:t xml:space="preserve"> </w:t>
      </w:r>
      <w:r w:rsidR="009652F3">
        <w:t>Fisheries and Forestry</w:t>
      </w:r>
      <w:r>
        <w:t>, as amended</w:t>
      </w:r>
      <w:r w:rsidR="009652F3">
        <w:t xml:space="preserve"> or replaced</w:t>
      </w:r>
      <w:r>
        <w:t xml:space="preserve"> from time to time. </w:t>
      </w:r>
    </w:p>
    <w:p w14:paraId="0BF13546" w14:textId="77777777" w:rsidR="0072238D" w:rsidRDefault="007B407E">
      <w:pPr>
        <w:pStyle w:val="DefenceBoldNormal"/>
      </w:pPr>
      <w:bookmarkStart w:id="193" w:name="TableofVariationRatesandPrices"/>
      <w:r>
        <w:t>Table of Variation Rates and Prices</w:t>
      </w:r>
      <w:bookmarkEnd w:id="193"/>
      <w:r>
        <w:t xml:space="preserve"> </w:t>
      </w:r>
    </w:p>
    <w:p w14:paraId="3F956F35" w14:textId="77777777" w:rsidR="0072238D" w:rsidRDefault="007B407E" w:rsidP="00F52F87">
      <w:pPr>
        <w:pStyle w:val="DefenceDefinition0"/>
        <w:keepNext/>
        <w:numPr>
          <w:ilvl w:val="0"/>
          <w:numId w:val="22"/>
        </w:numPr>
      </w:pPr>
      <w:r>
        <w:t xml:space="preserve">The table specified in the </w:t>
      </w:r>
      <w:r w:rsidRPr="009535B1">
        <w:t>Contract Particulars</w:t>
      </w:r>
      <w:r>
        <w:t>, containing rates and prices to be used for the purposes of:</w:t>
      </w:r>
    </w:p>
    <w:p w14:paraId="62D8279B" w14:textId="742F206D" w:rsidR="0072238D" w:rsidRDefault="007B407E" w:rsidP="00F52F87">
      <w:pPr>
        <w:pStyle w:val="DefenceDefinitionNum"/>
        <w:numPr>
          <w:ilvl w:val="1"/>
          <w:numId w:val="11"/>
        </w:numPr>
        <w:tabs>
          <w:tab w:val="clear" w:pos="964"/>
          <w:tab w:val="num" w:pos="0"/>
        </w:tabs>
      </w:pPr>
      <w:r>
        <w:t xml:space="preserve">agreeing the adjustment (if any) to the </w:t>
      </w:r>
      <w:r w:rsidRPr="009535B1">
        <w:t>Contractor's Work Fee (</w:t>
      </w:r>
      <w:r w:rsidRPr="00BA5EC3">
        <w:t xml:space="preserve">Delivery) </w:t>
      </w:r>
      <w:r>
        <w:t xml:space="preserve">under clause </w:t>
      </w:r>
      <w:r w:rsidR="00191BB8">
        <w:fldChar w:fldCharType="begin"/>
      </w:r>
      <w:r w:rsidR="00191BB8">
        <w:instrText xml:space="preserve"> REF _Ref167386402 \w \h </w:instrText>
      </w:r>
      <w:r w:rsidR="00191BB8">
        <w:fldChar w:fldCharType="separate"/>
      </w:r>
      <w:r w:rsidR="00A95C21">
        <w:t>6.2(g)(i)</w:t>
      </w:r>
      <w:r w:rsidR="00191BB8">
        <w:fldChar w:fldCharType="end"/>
      </w:r>
      <w:r>
        <w:t>;</w:t>
      </w:r>
      <w:r w:rsidR="00392966">
        <w:t xml:space="preserve"> and</w:t>
      </w:r>
    </w:p>
    <w:p w14:paraId="20926DD6" w14:textId="0F0E6697" w:rsidR="0072238D" w:rsidRDefault="007B407E" w:rsidP="00F52F87">
      <w:pPr>
        <w:pStyle w:val="DefenceDefinitionNum"/>
        <w:numPr>
          <w:ilvl w:val="1"/>
          <w:numId w:val="11"/>
        </w:numPr>
        <w:tabs>
          <w:tab w:val="clear" w:pos="964"/>
          <w:tab w:val="num" w:pos="0"/>
        </w:tabs>
      </w:pPr>
      <w:r>
        <w:t xml:space="preserve">valuing adjustments to the </w:t>
      </w:r>
      <w:r w:rsidRPr="009535B1">
        <w:t>Contractor's Work Fee (Planning)</w:t>
      </w:r>
      <w:r>
        <w:t xml:space="preserve"> or </w:t>
      </w:r>
      <w:r w:rsidRPr="009535B1">
        <w:t>Contractor's Work Fee (Delivery)</w:t>
      </w:r>
      <w:r>
        <w:t xml:space="preserve"> where clause </w:t>
      </w:r>
      <w:r>
        <w:fldChar w:fldCharType="begin"/>
      </w:r>
      <w:r>
        <w:instrText xml:space="preserve"> REF _Ref464827908 \w \h </w:instrText>
      </w:r>
      <w:r>
        <w:fldChar w:fldCharType="separate"/>
      </w:r>
      <w:r w:rsidR="00A95C21">
        <w:t>11.3(a)(ii)B</w:t>
      </w:r>
      <w:r>
        <w:fldChar w:fldCharType="end"/>
      </w:r>
      <w:r>
        <w:t xml:space="preserve"> or </w:t>
      </w:r>
      <w:r>
        <w:fldChar w:fldCharType="begin"/>
      </w:r>
      <w:r>
        <w:instrText xml:space="preserve"> REF _Ref464827205 \w \h </w:instrText>
      </w:r>
      <w:r>
        <w:fldChar w:fldCharType="separate"/>
      </w:r>
      <w:r w:rsidR="00A95C21">
        <w:t>11.3(a)(iii)B</w:t>
      </w:r>
      <w:r>
        <w:fldChar w:fldCharType="end"/>
      </w:r>
      <w:r>
        <w:t xml:space="preserve"> applies (as the case may be).</w:t>
      </w:r>
    </w:p>
    <w:p w14:paraId="2C8C5BD2" w14:textId="77777777" w:rsidR="0072238D" w:rsidRDefault="007B407E">
      <w:pPr>
        <w:pStyle w:val="DefenceBoldNormal"/>
      </w:pPr>
      <w:bookmarkStart w:id="194" w:name="TargetCost"/>
      <w:r>
        <w:t>Target Cost</w:t>
      </w:r>
      <w:bookmarkEnd w:id="194"/>
    </w:p>
    <w:p w14:paraId="47BAD69C" w14:textId="43D7DEFB" w:rsidR="0072238D" w:rsidRDefault="007B407E" w:rsidP="00F52F87">
      <w:pPr>
        <w:pStyle w:val="DefenceDefinition0"/>
        <w:keepNext/>
        <w:numPr>
          <w:ilvl w:val="0"/>
          <w:numId w:val="22"/>
        </w:numPr>
      </w:pPr>
      <w:r>
        <w:t>The target cost</w:t>
      </w:r>
      <w:r w:rsidR="00392966">
        <w:t xml:space="preserve"> </w:t>
      </w:r>
      <w:r>
        <w:t xml:space="preserve">approved by the </w:t>
      </w:r>
      <w:r w:rsidRPr="009535B1">
        <w:t>Contract Administrator</w:t>
      </w:r>
      <w:r>
        <w:t xml:space="preserve"> under clause </w:t>
      </w:r>
      <w:r>
        <w:fldChar w:fldCharType="begin"/>
      </w:r>
      <w:r>
        <w:instrText xml:space="preserve"> REF _Ref72334172 \w \h  \* MERGEFORMAT </w:instrText>
      </w:r>
      <w:r>
        <w:fldChar w:fldCharType="separate"/>
      </w:r>
      <w:r w:rsidR="00A95C21">
        <w:t>6.2(d)</w:t>
      </w:r>
      <w:r>
        <w:fldChar w:fldCharType="end"/>
      </w:r>
      <w:r w:rsidR="00392966">
        <w:t xml:space="preserve"> </w:t>
      </w:r>
      <w:r>
        <w:t xml:space="preserve">and specified in the </w:t>
      </w:r>
      <w:r w:rsidRPr="009535B1">
        <w:t>Contract Particulars (Delivery Phase)</w:t>
      </w:r>
      <w:r>
        <w:t>, which is to comprise:</w:t>
      </w:r>
    </w:p>
    <w:p w14:paraId="65C7F1D7" w14:textId="77777777" w:rsidR="0072238D" w:rsidRDefault="007B407E" w:rsidP="00F52F87">
      <w:pPr>
        <w:pStyle w:val="DefenceDefinitionNum"/>
        <w:numPr>
          <w:ilvl w:val="1"/>
          <w:numId w:val="8"/>
        </w:numPr>
        <w:tabs>
          <w:tab w:val="clear" w:pos="964"/>
          <w:tab w:val="num" w:pos="0"/>
        </w:tabs>
      </w:pPr>
      <w:r>
        <w:t xml:space="preserve">the </w:t>
      </w:r>
      <w:r w:rsidRPr="009535B1">
        <w:t>Contractor's Work Fee (Planning)</w:t>
      </w:r>
      <w:r>
        <w:t>;</w:t>
      </w:r>
    </w:p>
    <w:p w14:paraId="4295B6C6" w14:textId="77777777" w:rsidR="0072238D" w:rsidRDefault="007B407E" w:rsidP="00F52F87">
      <w:pPr>
        <w:pStyle w:val="DefenceDefinitionNum"/>
        <w:numPr>
          <w:ilvl w:val="1"/>
          <w:numId w:val="8"/>
        </w:numPr>
        <w:tabs>
          <w:tab w:val="clear" w:pos="964"/>
          <w:tab w:val="num" w:pos="0"/>
        </w:tabs>
      </w:pPr>
      <w:r>
        <w:t xml:space="preserve">the </w:t>
      </w:r>
      <w:r w:rsidRPr="009535B1">
        <w:t>Management Fee</w:t>
      </w:r>
      <w:r>
        <w:t>;</w:t>
      </w:r>
    </w:p>
    <w:p w14:paraId="04919277" w14:textId="77777777" w:rsidR="0072238D" w:rsidRDefault="007B407E" w:rsidP="00F52F87">
      <w:pPr>
        <w:pStyle w:val="DefenceDefinitionNum"/>
        <w:numPr>
          <w:ilvl w:val="1"/>
          <w:numId w:val="8"/>
        </w:numPr>
        <w:tabs>
          <w:tab w:val="clear" w:pos="964"/>
          <w:tab w:val="num" w:pos="0"/>
        </w:tabs>
      </w:pPr>
      <w:r>
        <w:t xml:space="preserve">the </w:t>
      </w:r>
      <w:r w:rsidRPr="009535B1">
        <w:t>Contractor's Work Fee (Delivery)</w:t>
      </w:r>
      <w:r>
        <w:t>; and</w:t>
      </w:r>
    </w:p>
    <w:p w14:paraId="5FAC8C1C" w14:textId="77777777" w:rsidR="0072238D" w:rsidRDefault="007B407E" w:rsidP="00F52F87">
      <w:pPr>
        <w:pStyle w:val="DefenceDefinitionNum"/>
        <w:numPr>
          <w:ilvl w:val="1"/>
          <w:numId w:val="8"/>
        </w:numPr>
        <w:tabs>
          <w:tab w:val="clear" w:pos="964"/>
          <w:tab w:val="num" w:pos="0"/>
        </w:tabs>
      </w:pPr>
      <w:r>
        <w:t xml:space="preserve">the </w:t>
      </w:r>
      <w:r w:rsidRPr="009535B1">
        <w:t>Target Reimbursable Costs</w:t>
      </w:r>
      <w:r>
        <w:t>.</w:t>
      </w:r>
    </w:p>
    <w:p w14:paraId="798806CE" w14:textId="77777777" w:rsidR="0072238D" w:rsidRDefault="007B407E">
      <w:pPr>
        <w:pStyle w:val="DefenceBoldNormal"/>
      </w:pPr>
      <w:bookmarkStart w:id="195" w:name="TargetDate"/>
      <w:r>
        <w:t>Target Date</w:t>
      </w:r>
      <w:bookmarkEnd w:id="195"/>
    </w:p>
    <w:p w14:paraId="7279F79B" w14:textId="77777777" w:rsidR="0072238D" w:rsidRDefault="007B407E" w:rsidP="00F52F87">
      <w:pPr>
        <w:pStyle w:val="DefenceDefinition0"/>
        <w:keepNext/>
        <w:numPr>
          <w:ilvl w:val="0"/>
          <w:numId w:val="22"/>
        </w:numPr>
      </w:pPr>
      <w:r>
        <w:t xml:space="preserve">In relation to the </w:t>
      </w:r>
      <w:r w:rsidRPr="009535B1">
        <w:t>Works</w:t>
      </w:r>
      <w:r>
        <w:t xml:space="preserve"> or a </w:t>
      </w:r>
      <w:r w:rsidRPr="009535B1">
        <w:t>Stage</w:t>
      </w:r>
      <w:r>
        <w:t>, means the date, or period of time:</w:t>
      </w:r>
    </w:p>
    <w:p w14:paraId="515A186C" w14:textId="3FA9BE44" w:rsidR="0072238D" w:rsidRDefault="007B407E" w:rsidP="00F52F87">
      <w:pPr>
        <w:pStyle w:val="DefenceDefinitionNum"/>
        <w:keepNext/>
        <w:numPr>
          <w:ilvl w:val="1"/>
          <w:numId w:val="9"/>
        </w:numPr>
        <w:tabs>
          <w:tab w:val="clear" w:pos="964"/>
          <w:tab w:val="num" w:pos="0"/>
        </w:tabs>
      </w:pPr>
      <w:r>
        <w:t>agreed under clause </w:t>
      </w:r>
      <w:r>
        <w:fldChar w:fldCharType="begin"/>
      </w:r>
      <w:r>
        <w:instrText xml:space="preserve"> REF _Ref72335021 \w \h  \* MERGEFORMAT </w:instrText>
      </w:r>
      <w:r>
        <w:fldChar w:fldCharType="separate"/>
      </w:r>
      <w:r w:rsidR="00A95C21">
        <w:t>6.4(d)</w:t>
      </w:r>
      <w:r>
        <w:fldChar w:fldCharType="end"/>
      </w:r>
      <w:r w:rsidR="00392966">
        <w:t xml:space="preserve"> </w:t>
      </w:r>
      <w:r>
        <w:t xml:space="preserve">and specified in the </w:t>
      </w:r>
      <w:r w:rsidRPr="009535B1">
        <w:t>Contract Particulars (Delivery Phase)</w:t>
      </w:r>
      <w:r>
        <w:t>; or</w:t>
      </w:r>
    </w:p>
    <w:p w14:paraId="0867C799" w14:textId="6C9CC0C5" w:rsidR="0072238D" w:rsidRDefault="007B407E" w:rsidP="00F52F87">
      <w:pPr>
        <w:pStyle w:val="DefenceDefinitionNum"/>
        <w:numPr>
          <w:ilvl w:val="1"/>
          <w:numId w:val="9"/>
        </w:numPr>
        <w:tabs>
          <w:tab w:val="clear" w:pos="964"/>
          <w:tab w:val="num" w:pos="0"/>
        </w:tabs>
      </w:pPr>
      <w:r>
        <w:t xml:space="preserve">directed by the </w:t>
      </w:r>
      <w:r w:rsidRPr="009535B1">
        <w:t>Contract Administrator</w:t>
      </w:r>
      <w:r>
        <w:t xml:space="preserve"> under clause </w:t>
      </w:r>
      <w:r>
        <w:fldChar w:fldCharType="begin"/>
      </w:r>
      <w:r>
        <w:instrText xml:space="preserve"> REF _Ref72335710 \w \h  \* MERGEFORMAT </w:instrText>
      </w:r>
      <w:r>
        <w:fldChar w:fldCharType="separate"/>
      </w:r>
      <w:r w:rsidR="00A95C21">
        <w:t>13.5</w:t>
      </w:r>
      <w:r>
        <w:fldChar w:fldCharType="end"/>
      </w:r>
      <w:r>
        <w:t xml:space="preserve">. </w:t>
      </w:r>
    </w:p>
    <w:p w14:paraId="1060DC53" w14:textId="77777777" w:rsidR="0072238D" w:rsidRDefault="007B407E" w:rsidP="00A95C21">
      <w:pPr>
        <w:pStyle w:val="DefenceBoldNormal"/>
        <w:keepNext w:val="0"/>
      </w:pPr>
      <w:bookmarkStart w:id="196" w:name="TargetReimbursableCosts"/>
      <w:r>
        <w:t>Target Reimbursable Costs</w:t>
      </w:r>
      <w:bookmarkEnd w:id="196"/>
    </w:p>
    <w:p w14:paraId="7FE14452" w14:textId="68615540" w:rsidR="0072238D" w:rsidRDefault="007B407E" w:rsidP="00A95C21">
      <w:pPr>
        <w:pStyle w:val="DefenceDefinition0"/>
        <w:numPr>
          <w:ilvl w:val="0"/>
          <w:numId w:val="22"/>
        </w:numPr>
      </w:pPr>
      <w:r>
        <w:t xml:space="preserve">The target </w:t>
      </w:r>
      <w:r w:rsidRPr="009535B1">
        <w:t>Reimbursable Costs</w:t>
      </w:r>
      <w:r>
        <w:t xml:space="preserve"> (which include the </w:t>
      </w:r>
      <w:r w:rsidRPr="009535B1">
        <w:t>Planning Phase Reimbursable Costs</w:t>
      </w:r>
      <w:r>
        <w:t>)</w:t>
      </w:r>
      <w:r w:rsidR="00392966">
        <w:t xml:space="preserve"> </w:t>
      </w:r>
      <w:r>
        <w:t xml:space="preserve">approved by the </w:t>
      </w:r>
      <w:r w:rsidRPr="009535B1">
        <w:t>Contract Administrator</w:t>
      </w:r>
      <w:r>
        <w:t xml:space="preserve"> under clause </w:t>
      </w:r>
      <w:r>
        <w:fldChar w:fldCharType="begin"/>
      </w:r>
      <w:r>
        <w:instrText xml:space="preserve"> REF _Ref88027278 \w \h  \* MERGEFORMAT </w:instrText>
      </w:r>
      <w:r>
        <w:fldChar w:fldCharType="separate"/>
      </w:r>
      <w:r w:rsidR="00A95C21">
        <w:t>6.2(a)(ii)</w:t>
      </w:r>
      <w:r>
        <w:fldChar w:fldCharType="end"/>
      </w:r>
      <w:r>
        <w:t xml:space="preserve"> (based upon the cost analysis carried out under clause </w:t>
      </w:r>
      <w:r>
        <w:fldChar w:fldCharType="begin"/>
      </w:r>
      <w:r>
        <w:instrText xml:space="preserve"> REF _Ref88027312 \w \h  \* MERGEFORMAT </w:instrText>
      </w:r>
      <w:r>
        <w:fldChar w:fldCharType="separate"/>
      </w:r>
      <w:r w:rsidR="00A95C21">
        <w:t>6.2(b)(ii)</w:t>
      </w:r>
      <w:r>
        <w:fldChar w:fldCharType="end"/>
      </w:r>
      <w:r>
        <w:t>)</w:t>
      </w:r>
      <w:r w:rsidR="00392966">
        <w:t xml:space="preserve"> </w:t>
      </w:r>
      <w:r>
        <w:t xml:space="preserve">and specified in the </w:t>
      </w:r>
      <w:r w:rsidRPr="009535B1">
        <w:t>Contract Particulars (Delivery Phase)</w:t>
      </w:r>
      <w:r>
        <w:t>.</w:t>
      </w:r>
    </w:p>
    <w:p w14:paraId="08D1F779" w14:textId="77777777" w:rsidR="00B7532B" w:rsidRDefault="00B7532B" w:rsidP="00B7532B">
      <w:pPr>
        <w:pStyle w:val="DefenceBoldNormal"/>
      </w:pPr>
      <w:bookmarkStart w:id="197" w:name="TrustDeed"/>
      <w:r>
        <w:lastRenderedPageBreak/>
        <w:t xml:space="preserve">Trade Apprentice </w:t>
      </w:r>
    </w:p>
    <w:p w14:paraId="7A0F820B" w14:textId="77777777" w:rsidR="00B7532B" w:rsidRPr="004D1B30" w:rsidRDefault="00B7532B" w:rsidP="00B7532B">
      <w:pPr>
        <w:pStyle w:val="DefenceDefinitionNum"/>
        <w:numPr>
          <w:ilvl w:val="0"/>
          <w:numId w:val="0"/>
        </w:numPr>
      </w:pPr>
      <w:r w:rsidRPr="00DD0A33">
        <w:rPr>
          <w:color w:val="auto"/>
        </w:rPr>
        <w:t>A person who:</w:t>
      </w:r>
    </w:p>
    <w:p w14:paraId="3FFCDCD4" w14:textId="77777777" w:rsidR="00B7532B" w:rsidRPr="004D1B30" w:rsidRDefault="00B7532B" w:rsidP="00B7532B">
      <w:pPr>
        <w:pStyle w:val="DefenceDefinitionNum"/>
      </w:pPr>
      <w:r>
        <w:rPr>
          <w:color w:val="auto"/>
        </w:rPr>
        <w:t>i</w:t>
      </w:r>
      <w:r w:rsidRPr="00DD0A33">
        <w:rPr>
          <w:color w:val="auto"/>
        </w:rPr>
        <w:t>s classified as an Apprentice; and</w:t>
      </w:r>
    </w:p>
    <w:p w14:paraId="6F1B95A0" w14:textId="0DF86F1D" w:rsidR="00B7532B" w:rsidRPr="00CD74C9" w:rsidRDefault="00B7532B" w:rsidP="009132D3">
      <w:pPr>
        <w:pStyle w:val="DefenceDefinitionNum"/>
      </w:pPr>
      <w:r w:rsidRPr="00DD0A33">
        <w:rPr>
          <w:color w:val="auto"/>
        </w:rPr>
        <w:t>works in a role that is classified as a trade (being sub-major occupations that are classified as "Technician and Trade Workers" using the Australian and New Zealand Standard Classification of Occupations)</w:t>
      </w:r>
      <w:r>
        <w:rPr>
          <w:color w:val="auto"/>
        </w:rPr>
        <w:t>.</w:t>
      </w:r>
    </w:p>
    <w:p w14:paraId="7EF9D1A7" w14:textId="77777777" w:rsidR="00CD74C9" w:rsidRPr="00B7532B" w:rsidRDefault="00CD74C9" w:rsidP="00CD74C9">
      <w:pPr>
        <w:pStyle w:val="DefenceDefinition0"/>
        <w:rPr>
          <w:b/>
          <w:szCs w:val="20"/>
        </w:rPr>
      </w:pPr>
      <w:r w:rsidRPr="00B7532B">
        <w:rPr>
          <w:b/>
          <w:szCs w:val="20"/>
        </w:rPr>
        <w:t xml:space="preserve">Trade-specific Apprentice Target for Women </w:t>
      </w:r>
    </w:p>
    <w:p w14:paraId="410997A0" w14:textId="25D2D8D5" w:rsidR="00CD74C9" w:rsidRDefault="00CD74C9" w:rsidP="00CD74C9">
      <w:pPr>
        <w:pStyle w:val="DefenceDefinition0"/>
      </w:pPr>
      <w:r>
        <w:t>T</w:t>
      </w:r>
      <w:r w:rsidRPr="00142F08">
        <w:t>he minimum target specified in the</w:t>
      </w:r>
      <w:r>
        <w:t xml:space="preserve"> table set out in the Contract Particulars</w:t>
      </w:r>
      <w:r w:rsidR="00AD604A">
        <w:t xml:space="preserve"> </w:t>
      </w:r>
      <w:r>
        <w:t xml:space="preserve">of all Apprentice </w:t>
      </w:r>
      <w:r w:rsidRPr="00142F08">
        <w:t xml:space="preserve">Labour Hours </w:t>
      </w:r>
      <w:r>
        <w:t xml:space="preserve">that must be </w:t>
      </w:r>
      <w:r w:rsidRPr="00142F08">
        <w:t xml:space="preserve">undertaken by </w:t>
      </w:r>
      <w:r>
        <w:t xml:space="preserve">Trade </w:t>
      </w:r>
      <w:r w:rsidRPr="00142F08">
        <w:t xml:space="preserve">Apprentices </w:t>
      </w:r>
      <w:r>
        <w:t xml:space="preserve">who are </w:t>
      </w:r>
      <w:r w:rsidRPr="00142F08">
        <w:t>Women during the relevant contract period</w:t>
      </w:r>
      <w:r>
        <w:t>.</w:t>
      </w:r>
    </w:p>
    <w:p w14:paraId="00070A95" w14:textId="34EFD06C" w:rsidR="0072238D" w:rsidRDefault="007B407E">
      <w:pPr>
        <w:pStyle w:val="DefenceBoldNormal"/>
      </w:pPr>
      <w:r>
        <w:t xml:space="preserve">Trust Account </w:t>
      </w:r>
    </w:p>
    <w:p w14:paraId="292DB54C" w14:textId="0340E17D" w:rsidR="0072238D" w:rsidRDefault="007B407E" w:rsidP="00872731">
      <w:pPr>
        <w:pStyle w:val="DefenceDefinition0"/>
      </w:pPr>
      <w:r>
        <w:t xml:space="preserve">The bank account set up under the Trust Deed under clause </w:t>
      </w:r>
      <w:r>
        <w:fldChar w:fldCharType="begin"/>
      </w:r>
      <w:r>
        <w:instrText xml:space="preserve"> REF _Ref464655987 \r \h </w:instrText>
      </w:r>
      <w:r>
        <w:fldChar w:fldCharType="separate"/>
      </w:r>
      <w:r w:rsidR="00A95C21">
        <w:t>12.22</w:t>
      </w:r>
      <w:r>
        <w:fldChar w:fldCharType="end"/>
      </w:r>
      <w:r>
        <w:t>.</w:t>
      </w:r>
    </w:p>
    <w:p w14:paraId="5990DCCE" w14:textId="77777777" w:rsidR="0072238D" w:rsidRDefault="007B407E">
      <w:pPr>
        <w:pStyle w:val="DefenceBoldNormal"/>
      </w:pPr>
      <w:r>
        <w:t>Trust Deed</w:t>
      </w:r>
      <w:bookmarkEnd w:id="197"/>
    </w:p>
    <w:p w14:paraId="2573BB28" w14:textId="77777777" w:rsidR="0072238D" w:rsidRDefault="007B407E" w:rsidP="00F52F87">
      <w:pPr>
        <w:pStyle w:val="DefenceDefinition0"/>
        <w:numPr>
          <w:ilvl w:val="0"/>
          <w:numId w:val="22"/>
        </w:numPr>
      </w:pPr>
      <w:r>
        <w:t xml:space="preserve">A trust deed in the form set out in the </w:t>
      </w:r>
      <w:r w:rsidRPr="009535B1">
        <w:t>Schedule of Collateral Documents</w:t>
      </w:r>
      <w:r>
        <w:t>.</w:t>
      </w:r>
    </w:p>
    <w:p w14:paraId="63DFABB8" w14:textId="77777777" w:rsidR="0072238D" w:rsidRDefault="007B407E">
      <w:pPr>
        <w:pStyle w:val="DefenceBoldNormal"/>
      </w:pPr>
      <w:bookmarkStart w:id="198" w:name="Variation"/>
      <w:r>
        <w:t>Variation</w:t>
      </w:r>
      <w:bookmarkEnd w:id="198"/>
    </w:p>
    <w:p w14:paraId="16CBA8E8" w14:textId="77777777" w:rsidR="0072238D" w:rsidRDefault="007B407E" w:rsidP="00F52F87">
      <w:pPr>
        <w:pStyle w:val="DefenceDefinition0"/>
        <w:keepNext/>
        <w:numPr>
          <w:ilvl w:val="0"/>
          <w:numId w:val="22"/>
        </w:numPr>
      </w:pPr>
      <w:r>
        <w:t xml:space="preserve">Unless otherwise stated in the </w:t>
      </w:r>
      <w:r w:rsidRPr="009535B1">
        <w:t>Contract</w:t>
      </w:r>
      <w:r>
        <w:t>, means:</w:t>
      </w:r>
    </w:p>
    <w:p w14:paraId="1E1B97D0" w14:textId="77777777" w:rsidR="0072238D" w:rsidRDefault="007B407E" w:rsidP="00F52F87">
      <w:pPr>
        <w:pStyle w:val="DefenceDefinitionNum"/>
        <w:keepNext/>
        <w:numPr>
          <w:ilvl w:val="1"/>
          <w:numId w:val="13"/>
        </w:numPr>
        <w:tabs>
          <w:tab w:val="clear" w:pos="964"/>
          <w:tab w:val="num" w:pos="0"/>
        </w:tabs>
      </w:pPr>
      <w:r>
        <w:t xml:space="preserve">during the </w:t>
      </w:r>
      <w:r w:rsidRPr="009535B1">
        <w:t>Planning Phase</w:t>
      </w:r>
      <w:r>
        <w:t>:</w:t>
      </w:r>
    </w:p>
    <w:p w14:paraId="239BBDA3" w14:textId="77777777" w:rsidR="0072238D" w:rsidRDefault="007B407E" w:rsidP="00F52F87">
      <w:pPr>
        <w:pStyle w:val="DefenceDefinitionNum2"/>
        <w:numPr>
          <w:ilvl w:val="2"/>
          <w:numId w:val="22"/>
        </w:numPr>
        <w:tabs>
          <w:tab w:val="clear" w:pos="1928"/>
          <w:tab w:val="num" w:pos="964"/>
        </w:tabs>
      </w:pPr>
      <w:r>
        <w:t xml:space="preserve">a </w:t>
      </w:r>
      <w:r w:rsidRPr="009535B1">
        <w:t>Planning Phase Design Continuation Variation</w:t>
      </w:r>
      <w:r>
        <w:t>; or</w:t>
      </w:r>
    </w:p>
    <w:p w14:paraId="28C6DD19" w14:textId="77777777" w:rsidR="0072238D" w:rsidRDefault="007B407E" w:rsidP="00F52F87">
      <w:pPr>
        <w:pStyle w:val="DefenceDefinitionNum2"/>
        <w:numPr>
          <w:ilvl w:val="2"/>
          <w:numId w:val="22"/>
        </w:numPr>
        <w:tabs>
          <w:tab w:val="clear" w:pos="1928"/>
          <w:tab w:val="num" w:pos="964"/>
        </w:tabs>
      </w:pPr>
      <w:r>
        <w:t xml:space="preserve">a </w:t>
      </w:r>
      <w:r w:rsidRPr="009535B1">
        <w:t>Planning Phase Strategic Works Variation</w:t>
      </w:r>
      <w:r>
        <w:t xml:space="preserve">; and </w:t>
      </w:r>
    </w:p>
    <w:p w14:paraId="701CDB7A" w14:textId="77777777" w:rsidR="0072238D" w:rsidRDefault="007B407E" w:rsidP="00F52F87">
      <w:pPr>
        <w:pStyle w:val="DefenceDefinitionNum"/>
        <w:numPr>
          <w:ilvl w:val="1"/>
          <w:numId w:val="13"/>
        </w:numPr>
        <w:tabs>
          <w:tab w:val="clear" w:pos="964"/>
          <w:tab w:val="num" w:pos="0"/>
        </w:tabs>
        <w:rPr>
          <w:b/>
          <w:i/>
        </w:rPr>
      </w:pPr>
      <w:r>
        <w:t xml:space="preserve">during the </w:t>
      </w:r>
      <w:r w:rsidRPr="009535B1">
        <w:t>Delivery Phase</w:t>
      </w:r>
      <w:r>
        <w:t xml:space="preserve">, any change to the </w:t>
      </w:r>
      <w:r w:rsidRPr="009535B1">
        <w:t>Works</w:t>
      </w:r>
      <w:r>
        <w:t xml:space="preserve"> including any addition, increase, decrease, omission, deletion, demolition or removal to or from the </w:t>
      </w:r>
      <w:r w:rsidRPr="009535B1">
        <w:t>Works</w:t>
      </w:r>
      <w:r>
        <w:t xml:space="preserve">. </w:t>
      </w:r>
    </w:p>
    <w:p w14:paraId="1E1CB788" w14:textId="77777777" w:rsidR="0072238D" w:rsidRDefault="007B407E">
      <w:pPr>
        <w:pStyle w:val="DefenceBoldNormal"/>
      </w:pPr>
      <w:bookmarkStart w:id="199" w:name="WHSAccredicationScheme"/>
      <w:r>
        <w:t>WHS Accreditation Scheme</w:t>
      </w:r>
      <w:bookmarkEnd w:id="199"/>
    </w:p>
    <w:p w14:paraId="4EB99893" w14:textId="379B4860" w:rsidR="0072238D" w:rsidRDefault="007B407E" w:rsidP="00F52F87">
      <w:pPr>
        <w:pStyle w:val="DefenceDefinition0"/>
        <w:numPr>
          <w:ilvl w:val="0"/>
          <w:numId w:val="22"/>
        </w:numPr>
      </w:pPr>
      <w:r>
        <w:t xml:space="preserve">The Work Health and Safety Accreditation Scheme in force pursuant to section 43 of the </w:t>
      </w:r>
      <w:r w:rsidR="00841D7F" w:rsidRPr="00F404B4">
        <w:rPr>
          <w:i/>
        </w:rPr>
        <w:t>Federal Safety Commissioner Act 2022</w:t>
      </w:r>
      <w:r w:rsidR="00841D7F">
        <w:t xml:space="preserve"> </w:t>
      </w:r>
      <w:r>
        <w:t>(</w:t>
      </w:r>
      <w:proofErr w:type="spellStart"/>
      <w:r>
        <w:t>Cth</w:t>
      </w:r>
      <w:proofErr w:type="spellEnd"/>
      <w:r>
        <w:t>).</w:t>
      </w:r>
    </w:p>
    <w:p w14:paraId="411F13C6" w14:textId="77777777" w:rsidR="0072238D" w:rsidRDefault="007B407E">
      <w:pPr>
        <w:pStyle w:val="DefenceBoldNormal"/>
      </w:pPr>
      <w:bookmarkStart w:id="200" w:name="WHSLegislation"/>
      <w:r>
        <w:t>WHS Legislation</w:t>
      </w:r>
      <w:bookmarkEnd w:id="200"/>
    </w:p>
    <w:p w14:paraId="60465AA2" w14:textId="77777777" w:rsidR="0072238D" w:rsidRDefault="007B407E" w:rsidP="00F52F87">
      <w:pPr>
        <w:pStyle w:val="DefenceDefinition0"/>
        <w:keepNext/>
        <w:numPr>
          <w:ilvl w:val="0"/>
          <w:numId w:val="22"/>
        </w:numPr>
      </w:pPr>
      <w:r>
        <w:t>Means</w:t>
      </w:r>
      <w:r w:rsidR="00077063">
        <w:t xml:space="preserve"> </w:t>
      </w:r>
      <w:r w:rsidR="00077063" w:rsidRPr="00585671">
        <w:t>any of the following</w:t>
      </w:r>
      <w:r>
        <w:t>:</w:t>
      </w:r>
    </w:p>
    <w:p w14:paraId="060FF28A" w14:textId="77777777" w:rsidR="0072238D" w:rsidRDefault="007B407E" w:rsidP="00F52F87">
      <w:pPr>
        <w:pStyle w:val="DefenceDefinitionNum"/>
        <w:numPr>
          <w:ilvl w:val="1"/>
          <w:numId w:val="12"/>
        </w:numPr>
        <w:tabs>
          <w:tab w:val="clear" w:pos="964"/>
          <w:tab w:val="num" w:pos="0"/>
        </w:tabs>
      </w:pPr>
      <w:r>
        <w:rPr>
          <w:i/>
          <w:iCs/>
        </w:rPr>
        <w:t>Work Health and Safety</w:t>
      </w:r>
      <w:r>
        <w:rPr>
          <w:i/>
        </w:rPr>
        <w:t xml:space="preserve"> Act </w:t>
      </w:r>
      <w:r w:rsidRPr="001B7BB2">
        <w:rPr>
          <w:i/>
        </w:rPr>
        <w:t>2011</w:t>
      </w:r>
      <w:r>
        <w:t xml:space="preserve"> (</w:t>
      </w:r>
      <w:proofErr w:type="spellStart"/>
      <w:r w:rsidR="00077063">
        <w:t>Cth</w:t>
      </w:r>
      <w:proofErr w:type="spellEnd"/>
      <w:r>
        <w:t xml:space="preserve">) and </w:t>
      </w:r>
      <w:r>
        <w:rPr>
          <w:i/>
        </w:rPr>
        <w:t>Work Health and Safety Regulation</w:t>
      </w:r>
      <w:r w:rsidR="00077063">
        <w:rPr>
          <w:i/>
        </w:rPr>
        <w:t>s</w:t>
      </w:r>
      <w:r>
        <w:rPr>
          <w:i/>
        </w:rPr>
        <w:t xml:space="preserve"> </w:t>
      </w:r>
      <w:r w:rsidRPr="001B7BB2">
        <w:rPr>
          <w:i/>
        </w:rPr>
        <w:t>2011</w:t>
      </w:r>
      <w:r>
        <w:t xml:space="preserve"> (</w:t>
      </w:r>
      <w:proofErr w:type="spellStart"/>
      <w:r w:rsidR="00077063">
        <w:t>Cth</w:t>
      </w:r>
      <w:proofErr w:type="spellEnd"/>
      <w:r>
        <w:t>);</w:t>
      </w:r>
      <w:r w:rsidR="00077063">
        <w:t xml:space="preserve"> and</w:t>
      </w:r>
    </w:p>
    <w:p w14:paraId="2CD84B03" w14:textId="77777777" w:rsidR="0072238D" w:rsidRDefault="00077063" w:rsidP="00F52F87">
      <w:pPr>
        <w:pStyle w:val="DefenceDefinitionNum"/>
        <w:numPr>
          <w:ilvl w:val="1"/>
          <w:numId w:val="12"/>
        </w:numPr>
        <w:tabs>
          <w:tab w:val="clear" w:pos="964"/>
          <w:tab w:val="num" w:pos="0"/>
        </w:tabs>
      </w:pPr>
      <w:r w:rsidRPr="00585671">
        <w:rPr>
          <w:iCs/>
        </w:rPr>
        <w:t>any corresponding WHS law as defined in section 4 of the</w:t>
      </w:r>
      <w:r w:rsidRPr="00585671">
        <w:rPr>
          <w:i/>
          <w:iCs/>
        </w:rPr>
        <w:t xml:space="preserve"> </w:t>
      </w:r>
      <w:r w:rsidR="007B407E">
        <w:rPr>
          <w:i/>
          <w:iCs/>
        </w:rPr>
        <w:t>Work Health and Safety</w:t>
      </w:r>
      <w:r w:rsidR="007B407E">
        <w:t xml:space="preserve"> </w:t>
      </w:r>
      <w:r w:rsidR="007B407E">
        <w:rPr>
          <w:i/>
        </w:rPr>
        <w:t xml:space="preserve">Act </w:t>
      </w:r>
      <w:r w:rsidR="007B407E" w:rsidRPr="001B7BB2">
        <w:rPr>
          <w:i/>
        </w:rPr>
        <w:t>2011</w:t>
      </w:r>
      <w:r w:rsidR="007B407E">
        <w:t xml:space="preserve"> (</w:t>
      </w:r>
      <w:proofErr w:type="spellStart"/>
      <w:r>
        <w:t>Cth</w:t>
      </w:r>
      <w:proofErr w:type="spellEnd"/>
      <w:r w:rsidR="007B407E">
        <w:t>)</w:t>
      </w:r>
      <w:r>
        <w:t>.</w:t>
      </w:r>
    </w:p>
    <w:p w14:paraId="00C27262" w14:textId="77777777" w:rsidR="0072238D" w:rsidRDefault="007B407E">
      <w:pPr>
        <w:pStyle w:val="DefenceBoldNormal"/>
      </w:pPr>
      <w:bookmarkStart w:id="201" w:name="WOL"/>
      <w:r>
        <w:t>WOL</w:t>
      </w:r>
      <w:bookmarkEnd w:id="201"/>
    </w:p>
    <w:p w14:paraId="3EAAC73C" w14:textId="77777777" w:rsidR="0072238D" w:rsidRDefault="007B407E" w:rsidP="00F52F87">
      <w:pPr>
        <w:pStyle w:val="DefenceDefinition0"/>
        <w:numPr>
          <w:ilvl w:val="0"/>
          <w:numId w:val="22"/>
        </w:numPr>
      </w:pPr>
      <w:r>
        <w:t>Whole of life.</w:t>
      </w:r>
    </w:p>
    <w:p w14:paraId="38AA1407" w14:textId="77777777" w:rsidR="0072238D" w:rsidRDefault="007B407E">
      <w:pPr>
        <w:pStyle w:val="DefenceBoldNormal"/>
      </w:pPr>
      <w:bookmarkStart w:id="202" w:name="WOLCost"/>
      <w:r>
        <w:t>WOL Cost</w:t>
      </w:r>
      <w:bookmarkEnd w:id="202"/>
    </w:p>
    <w:p w14:paraId="6FCF1D91" w14:textId="37DD0CCE" w:rsidR="0072238D" w:rsidRDefault="007B407E" w:rsidP="00F52F87">
      <w:pPr>
        <w:pStyle w:val="DefenceDefinition0"/>
        <w:numPr>
          <w:ilvl w:val="0"/>
          <w:numId w:val="22"/>
        </w:numPr>
      </w:pPr>
      <w:r>
        <w:t xml:space="preserve">The total of the direct/indirect, recurring/non-recurring, fixed/variable financial costs to the </w:t>
      </w:r>
      <w:r w:rsidRPr="009535B1">
        <w:t>Commonwealth</w:t>
      </w:r>
      <w:r>
        <w:t xml:space="preserve"> arising out of or in connection with the </w:t>
      </w:r>
      <w:r w:rsidRPr="009535B1">
        <w:t>Works</w:t>
      </w:r>
      <w:r>
        <w:t xml:space="preserve"> over the whole life of the </w:t>
      </w:r>
      <w:r w:rsidRPr="009535B1">
        <w:t>Works</w:t>
      </w:r>
      <w:r>
        <w:t xml:space="preserve">, including the costs of designing and constructing the </w:t>
      </w:r>
      <w:r w:rsidRPr="009535B1">
        <w:t>Works</w:t>
      </w:r>
      <w:r>
        <w:t xml:space="preserve"> prior to </w:t>
      </w:r>
      <w:r w:rsidRPr="009535B1">
        <w:t>Completion</w:t>
      </w:r>
      <w:r w:rsidR="004C26B1">
        <w:t>, decommissioning</w:t>
      </w:r>
      <w:r w:rsidR="00E576CD">
        <w:t>,</w:t>
      </w:r>
      <w:r w:rsidR="004C26B1">
        <w:t xml:space="preserve"> remediation </w:t>
      </w:r>
      <w:r w:rsidR="00E576CD">
        <w:t xml:space="preserve">and disposal costs </w:t>
      </w:r>
      <w:r w:rsidR="004C26B1">
        <w:t>(including waste disposal)</w:t>
      </w:r>
      <w:r>
        <w:t xml:space="preserve"> and occupying, using, operating and maintaining the </w:t>
      </w:r>
      <w:r w:rsidRPr="009535B1">
        <w:t>Works</w:t>
      </w:r>
      <w:r>
        <w:t xml:space="preserve"> after </w:t>
      </w:r>
      <w:r w:rsidRPr="009535B1">
        <w:t>Completion</w:t>
      </w:r>
      <w:r>
        <w:t>.</w:t>
      </w:r>
    </w:p>
    <w:p w14:paraId="77AE3963" w14:textId="77777777" w:rsidR="0072238D" w:rsidRDefault="007B407E">
      <w:pPr>
        <w:pStyle w:val="DefenceBoldNormal"/>
      </w:pPr>
      <w:bookmarkStart w:id="203" w:name="WOLObjectives"/>
      <w:r>
        <w:lastRenderedPageBreak/>
        <w:t>WOL Objectives</w:t>
      </w:r>
      <w:bookmarkEnd w:id="203"/>
    </w:p>
    <w:p w14:paraId="71DC7297" w14:textId="4D45AB41" w:rsidR="0072238D" w:rsidRDefault="007B407E" w:rsidP="00F52F87">
      <w:pPr>
        <w:pStyle w:val="DefenceDefinition0"/>
        <w:keepNext/>
        <w:numPr>
          <w:ilvl w:val="0"/>
          <w:numId w:val="22"/>
        </w:numPr>
      </w:pPr>
      <w:r>
        <w:t>Means balancing</w:t>
      </w:r>
      <w:r w:rsidR="000A2C27">
        <w:t xml:space="preserve"> the</w:t>
      </w:r>
      <w:r>
        <w:t>:</w:t>
      </w:r>
    </w:p>
    <w:p w14:paraId="3124ECCA" w14:textId="77777777" w:rsidR="0072238D" w:rsidRDefault="007B407E" w:rsidP="00F52F87">
      <w:pPr>
        <w:pStyle w:val="DefenceDefinitionNum"/>
        <w:numPr>
          <w:ilvl w:val="1"/>
          <w:numId w:val="10"/>
        </w:numPr>
        <w:tabs>
          <w:tab w:val="clear" w:pos="964"/>
          <w:tab w:val="num" w:pos="0"/>
        </w:tabs>
      </w:pPr>
      <w:r w:rsidRPr="009535B1">
        <w:t>WOL Cost</w:t>
      </w:r>
      <w:r>
        <w:t>;</w:t>
      </w:r>
    </w:p>
    <w:p w14:paraId="709CC471" w14:textId="33E36B49" w:rsidR="0072238D" w:rsidRDefault="007B407E" w:rsidP="00F52F87">
      <w:pPr>
        <w:pStyle w:val="DefenceDefinitionNum"/>
        <w:numPr>
          <w:ilvl w:val="1"/>
          <w:numId w:val="10"/>
        </w:numPr>
        <w:tabs>
          <w:tab w:val="clear" w:pos="964"/>
          <w:tab w:val="num" w:pos="0"/>
        </w:tabs>
      </w:pPr>
      <w:r>
        <w:t xml:space="preserve">useful life of the </w:t>
      </w:r>
      <w:r w:rsidRPr="009535B1">
        <w:t>Works</w:t>
      </w:r>
      <w:r>
        <w:t>;</w:t>
      </w:r>
    </w:p>
    <w:p w14:paraId="492912B2" w14:textId="36979ECB" w:rsidR="0072238D" w:rsidRDefault="007B407E" w:rsidP="00F52F87">
      <w:pPr>
        <w:pStyle w:val="DefenceDefinitionNum"/>
        <w:numPr>
          <w:ilvl w:val="1"/>
          <w:numId w:val="10"/>
        </w:numPr>
        <w:tabs>
          <w:tab w:val="clear" w:pos="964"/>
          <w:tab w:val="num" w:pos="0"/>
        </w:tabs>
      </w:pPr>
      <w:r>
        <w:t xml:space="preserve">reliability and availability of the </w:t>
      </w:r>
      <w:r w:rsidRPr="009535B1">
        <w:t>Works</w:t>
      </w:r>
      <w:r>
        <w:t xml:space="preserve"> throughout their useful life;</w:t>
      </w:r>
    </w:p>
    <w:p w14:paraId="47BF0304" w14:textId="71B3B253" w:rsidR="0072238D" w:rsidRDefault="007B407E" w:rsidP="00F52F87">
      <w:pPr>
        <w:pStyle w:val="DefenceDefinitionNum"/>
        <w:numPr>
          <w:ilvl w:val="1"/>
          <w:numId w:val="10"/>
        </w:numPr>
        <w:tabs>
          <w:tab w:val="clear" w:pos="964"/>
          <w:tab w:val="num" w:pos="0"/>
        </w:tabs>
      </w:pPr>
      <w:r>
        <w:t xml:space="preserve">operability and maintainability of the </w:t>
      </w:r>
      <w:r w:rsidRPr="009535B1">
        <w:t>Works</w:t>
      </w:r>
      <w:r>
        <w:t xml:space="preserve"> throughout their useful life;</w:t>
      </w:r>
    </w:p>
    <w:p w14:paraId="05E38DD1" w14:textId="15CD1F87" w:rsidR="0072238D" w:rsidRDefault="007B407E" w:rsidP="00F52F87">
      <w:pPr>
        <w:pStyle w:val="DefenceDefinitionNum"/>
        <w:numPr>
          <w:ilvl w:val="1"/>
          <w:numId w:val="10"/>
        </w:numPr>
        <w:tabs>
          <w:tab w:val="clear" w:pos="964"/>
          <w:tab w:val="num" w:pos="0"/>
        </w:tabs>
      </w:pPr>
      <w:r>
        <w:t xml:space="preserve">value for money achieved by the </w:t>
      </w:r>
      <w:r w:rsidRPr="009535B1">
        <w:t>Commonwealth</w:t>
      </w:r>
      <w:r>
        <w:rPr>
          <w:szCs w:val="22"/>
        </w:rPr>
        <w:t xml:space="preserve"> </w:t>
      </w:r>
      <w:r>
        <w:t xml:space="preserve">from the design, construction, use, occupation, operation and maintenance of the </w:t>
      </w:r>
      <w:r w:rsidRPr="009535B1">
        <w:t>Works</w:t>
      </w:r>
      <w:r>
        <w:t>;</w:t>
      </w:r>
    </w:p>
    <w:p w14:paraId="05C44AD8" w14:textId="793F3DCE" w:rsidR="0072238D" w:rsidRDefault="007B407E" w:rsidP="00F52F87">
      <w:pPr>
        <w:pStyle w:val="DefenceDefinitionNum"/>
        <w:numPr>
          <w:ilvl w:val="1"/>
          <w:numId w:val="10"/>
        </w:numPr>
        <w:tabs>
          <w:tab w:val="clear" w:pos="964"/>
          <w:tab w:val="num" w:pos="0"/>
        </w:tabs>
      </w:pPr>
      <w:r>
        <w:t xml:space="preserve">opportunity to reduce resource use during the occupation, use, operation and maintenance of the </w:t>
      </w:r>
      <w:r w:rsidRPr="009535B1">
        <w:t>Works</w:t>
      </w:r>
      <w:r>
        <w:t xml:space="preserve"> throughout their useful life and the achievement of the other requirements of the </w:t>
      </w:r>
      <w:r w:rsidR="002D7D90">
        <w:t>Smart Infrastructure Handbook</w:t>
      </w:r>
      <w:r>
        <w:t>; and</w:t>
      </w:r>
    </w:p>
    <w:p w14:paraId="5677F19F" w14:textId="0A32F7C8" w:rsidR="0072238D" w:rsidRDefault="007B407E" w:rsidP="00F52F87">
      <w:pPr>
        <w:pStyle w:val="DefenceDefinitionNum"/>
        <w:numPr>
          <w:ilvl w:val="1"/>
          <w:numId w:val="10"/>
        </w:numPr>
        <w:tabs>
          <w:tab w:val="clear" w:pos="964"/>
          <w:tab w:val="num" w:pos="0"/>
        </w:tabs>
      </w:pPr>
      <w:r>
        <w:t xml:space="preserve">achievement of the additional matters specified in the </w:t>
      </w:r>
      <w:r w:rsidRPr="009535B1">
        <w:t>Contract Particulars</w:t>
      </w:r>
      <w:r>
        <w:t>.</w:t>
      </w:r>
    </w:p>
    <w:p w14:paraId="098DDECB" w14:textId="77777777" w:rsidR="009132D3" w:rsidRDefault="009132D3" w:rsidP="009132D3">
      <w:pPr>
        <w:pStyle w:val="DefenceBoldNormal"/>
        <w:numPr>
          <w:ilvl w:val="0"/>
          <w:numId w:val="10"/>
        </w:numPr>
      </w:pPr>
      <w:bookmarkStart w:id="204" w:name="WorkHealthandSafetyPlan"/>
      <w:r>
        <w:t>Woman</w:t>
      </w:r>
    </w:p>
    <w:p w14:paraId="1119EB34" w14:textId="70103E15" w:rsidR="009132D3" w:rsidRPr="009132D3" w:rsidRDefault="009132D3" w:rsidP="009132D3">
      <w:pPr>
        <w:pStyle w:val="DefenceBoldNormal"/>
        <w:numPr>
          <w:ilvl w:val="0"/>
          <w:numId w:val="10"/>
        </w:numPr>
        <w:rPr>
          <w:b w:val="0"/>
          <w:bCs/>
        </w:rPr>
      </w:pPr>
      <w:r>
        <w:rPr>
          <w:b w:val="0"/>
          <w:bCs/>
        </w:rPr>
        <w:t xml:space="preserve">A person who, regardless of their sex assigned at birth, identifies as a woman irrespective of age. </w:t>
      </w:r>
    </w:p>
    <w:p w14:paraId="527D4098" w14:textId="055E6373" w:rsidR="0072238D" w:rsidRDefault="007B407E">
      <w:pPr>
        <w:pStyle w:val="DefenceBoldNormal"/>
      </w:pPr>
      <w:r>
        <w:t>Work Health and Safety Plan</w:t>
      </w:r>
      <w:bookmarkEnd w:id="204"/>
    </w:p>
    <w:p w14:paraId="2A23ED46" w14:textId="05E3DAAC" w:rsidR="0072238D" w:rsidRDefault="007B407E" w:rsidP="00F52F87">
      <w:pPr>
        <w:pStyle w:val="DefenceDefinition0"/>
        <w:numPr>
          <w:ilvl w:val="0"/>
          <w:numId w:val="22"/>
        </w:numPr>
      </w:pPr>
      <w:r>
        <w:t xml:space="preserve">The plan prepared by the </w:t>
      </w:r>
      <w:r w:rsidRPr="009535B1">
        <w:t>Contractor</w:t>
      </w:r>
      <w:r>
        <w:t xml:space="preserve"> and finalised under clause </w:t>
      </w:r>
      <w:r>
        <w:fldChar w:fldCharType="begin"/>
      </w:r>
      <w:r>
        <w:instrText xml:space="preserve"> REF _Ref309998696 \r \h </w:instrText>
      </w:r>
      <w:r>
        <w:fldChar w:fldCharType="separate"/>
      </w:r>
      <w:r w:rsidR="00A95C21">
        <w:t>9.2</w:t>
      </w:r>
      <w:r>
        <w:fldChar w:fldCharType="end"/>
      </w:r>
      <w:r>
        <w:t xml:space="preserve"> (which is either </w:t>
      </w:r>
      <w:r w:rsidRPr="009535B1">
        <w:t>Contract</w:t>
      </w:r>
      <w:r>
        <w:t xml:space="preserve"> specific or </w:t>
      </w:r>
      <w:r w:rsidRPr="009535B1">
        <w:t>Site</w:t>
      </w:r>
      <w:r>
        <w:t xml:space="preserve"> specific) and which must set out in adequate detail the procedures the </w:t>
      </w:r>
      <w:r w:rsidRPr="009535B1">
        <w:t>Contractor</w:t>
      </w:r>
      <w:r>
        <w:t xml:space="preserve"> will implement to manage the </w:t>
      </w:r>
      <w:r w:rsidRPr="009535B1">
        <w:t>Contractor's Activities</w:t>
      </w:r>
      <w:r>
        <w:t xml:space="preserve"> and the </w:t>
      </w:r>
      <w:r w:rsidRPr="009535B1">
        <w:t>Works</w:t>
      </w:r>
      <w:r>
        <w:t xml:space="preserve"> from a work health and safety perspective to ensure compliance with all </w:t>
      </w:r>
      <w:r w:rsidRPr="009535B1">
        <w:rPr>
          <w:bCs/>
        </w:rPr>
        <w:t>Statutory Requirements</w:t>
      </w:r>
      <w:r>
        <w:t xml:space="preserve"> (including the </w:t>
      </w:r>
      <w:r w:rsidRPr="009535B1">
        <w:t>WHS Legislation</w:t>
      </w:r>
      <w:r>
        <w:t>)</w:t>
      </w:r>
      <w:r w:rsidR="001820EE" w:rsidRPr="001820EE">
        <w:t xml:space="preserve"> </w:t>
      </w:r>
      <w:r w:rsidR="001820EE" w:rsidRPr="009D1884">
        <w:t>and the Asbestos Management Plan, including the obligations in clause</w:t>
      </w:r>
      <w:r w:rsidR="005A4C3F">
        <w:t xml:space="preserve"> </w:t>
      </w:r>
      <w:r w:rsidR="005A4C3F">
        <w:fldChar w:fldCharType="begin"/>
      </w:r>
      <w:r w:rsidR="005A4C3F">
        <w:instrText xml:space="preserve"> REF _Ref158376716 \w \h </w:instrText>
      </w:r>
      <w:r w:rsidR="005A4C3F">
        <w:fldChar w:fldCharType="separate"/>
      </w:r>
      <w:r w:rsidR="00A95C21">
        <w:t>8.23(t)</w:t>
      </w:r>
      <w:r w:rsidR="005A4C3F">
        <w:fldChar w:fldCharType="end"/>
      </w:r>
      <w:r w:rsidR="001820EE" w:rsidRPr="0098609F">
        <w:t>.</w:t>
      </w:r>
      <w:r>
        <w:t xml:space="preserve">  The </w:t>
      </w:r>
      <w:r w:rsidRPr="009535B1">
        <w:t>Work Health and Safety Plan</w:t>
      </w:r>
      <w:r>
        <w:t xml:space="preserve"> must address, at a minimum: </w:t>
      </w:r>
    </w:p>
    <w:p w14:paraId="3F52590B" w14:textId="77777777" w:rsidR="0072238D" w:rsidRDefault="007B407E" w:rsidP="00F52F87">
      <w:pPr>
        <w:pStyle w:val="DefenceDefinitionNum"/>
        <w:numPr>
          <w:ilvl w:val="1"/>
          <w:numId w:val="17"/>
        </w:numPr>
        <w:tabs>
          <w:tab w:val="clear" w:pos="964"/>
          <w:tab w:val="num" w:pos="0"/>
        </w:tabs>
      </w:pPr>
      <w:r>
        <w:t xml:space="preserve">the names, positions and responsibilities of all persons at the workplace whose positions or roles involve specific health and safety responsibilities in connection with the </w:t>
      </w:r>
      <w:r w:rsidRPr="009535B1">
        <w:t>Contractor's Activities</w:t>
      </w:r>
      <w:r>
        <w:t xml:space="preserve"> and the </w:t>
      </w:r>
      <w:r w:rsidRPr="009535B1">
        <w:t>Works</w:t>
      </w:r>
      <w:r>
        <w:t xml:space="preserve">; </w:t>
      </w:r>
    </w:p>
    <w:p w14:paraId="552EC0D4" w14:textId="109C5AFE" w:rsidR="0072238D" w:rsidRDefault="007B407E" w:rsidP="00F52F87">
      <w:pPr>
        <w:pStyle w:val="DefenceDefinitionNum"/>
        <w:numPr>
          <w:ilvl w:val="1"/>
          <w:numId w:val="17"/>
        </w:numPr>
        <w:tabs>
          <w:tab w:val="clear" w:pos="964"/>
          <w:tab w:val="num" w:pos="0"/>
        </w:tabs>
      </w:pPr>
      <w:r>
        <w:t>the arrangements in place, or to be implemented, between any persons conducting a business or undertaking</w:t>
      </w:r>
      <w:r w:rsidR="00077063">
        <w:t xml:space="preserve"> (</w:t>
      </w:r>
      <w:r w:rsidR="00077063" w:rsidRPr="00077063">
        <w:rPr>
          <w:b/>
        </w:rPr>
        <w:t>PCBU</w:t>
      </w:r>
      <w:r w:rsidR="00077063">
        <w:t>)</w:t>
      </w:r>
      <w:r>
        <w:t xml:space="preserve"> at the workplace where the </w:t>
      </w:r>
      <w:r w:rsidRPr="009535B1">
        <w:t>Contractor's Activities</w:t>
      </w:r>
      <w:r>
        <w:t xml:space="preserve"> and the </w:t>
      </w:r>
      <w:r w:rsidRPr="009535B1">
        <w:t>Works</w:t>
      </w:r>
      <w:r>
        <w:t xml:space="preserve"> are being undertaken regarding consulting, co</w:t>
      </w:r>
      <w:r w:rsidR="004651A2">
        <w:t>-</w:t>
      </w:r>
      <w:r>
        <w:t>operating and co</w:t>
      </w:r>
      <w:r w:rsidR="004651A2">
        <w:t>-</w:t>
      </w:r>
      <w:r>
        <w:t xml:space="preserve">ordinating activities where the </w:t>
      </w:r>
      <w:r w:rsidR="00077063">
        <w:t xml:space="preserve">PCBU(s) </w:t>
      </w:r>
      <w:r>
        <w:t xml:space="preserve">at the workplace and the </w:t>
      </w:r>
      <w:r w:rsidRPr="009535B1">
        <w:t>Contractor</w:t>
      </w:r>
      <w:r>
        <w:t xml:space="preserve"> owe a work health and safety duty in relation to the same work health and safety matter (including procedures for information sharing and communication); </w:t>
      </w:r>
    </w:p>
    <w:p w14:paraId="7DA869F1" w14:textId="77777777" w:rsidR="0072238D" w:rsidRDefault="007B407E" w:rsidP="00F52F87">
      <w:pPr>
        <w:pStyle w:val="DefenceDefinitionNum"/>
        <w:keepNext/>
        <w:numPr>
          <w:ilvl w:val="1"/>
          <w:numId w:val="17"/>
        </w:numPr>
        <w:tabs>
          <w:tab w:val="clear" w:pos="964"/>
          <w:tab w:val="num" w:pos="0"/>
        </w:tabs>
      </w:pPr>
      <w:r>
        <w:t xml:space="preserve">the arrangements in place, or to be implemented, for managing any work health and safety incidents that occur at a workplace where the </w:t>
      </w:r>
      <w:r w:rsidRPr="009535B1">
        <w:t>Contractor's Activities</w:t>
      </w:r>
      <w:r>
        <w:t xml:space="preserve"> and the </w:t>
      </w:r>
      <w:r w:rsidRPr="009535B1">
        <w:t>Works</w:t>
      </w:r>
      <w:r>
        <w:t xml:space="preserve"> are carried out, including: </w:t>
      </w:r>
    </w:p>
    <w:p w14:paraId="40F53617" w14:textId="77777777" w:rsidR="0072238D" w:rsidRDefault="007B407E" w:rsidP="00F52F87">
      <w:pPr>
        <w:pStyle w:val="DefenceDefinitionNum2"/>
        <w:numPr>
          <w:ilvl w:val="2"/>
          <w:numId w:val="22"/>
        </w:numPr>
      </w:pPr>
      <w:r>
        <w:t xml:space="preserve">incident (including notifiable incident) reporting procedures; </w:t>
      </w:r>
    </w:p>
    <w:p w14:paraId="1A28EDCB" w14:textId="77777777" w:rsidR="0072238D" w:rsidRDefault="007B407E" w:rsidP="00F52F87">
      <w:pPr>
        <w:pStyle w:val="DefenceDefinitionNum2"/>
        <w:numPr>
          <w:ilvl w:val="2"/>
          <w:numId w:val="22"/>
        </w:numPr>
      </w:pPr>
      <w:r>
        <w:t>preventative and corrective action procedures; and</w:t>
      </w:r>
    </w:p>
    <w:p w14:paraId="2F374BA1" w14:textId="2B8C92F4" w:rsidR="0072238D" w:rsidRDefault="007B407E" w:rsidP="00F52F87">
      <w:pPr>
        <w:pStyle w:val="DefenceDefinitionNum2"/>
        <w:numPr>
          <w:ilvl w:val="2"/>
          <w:numId w:val="22"/>
        </w:numPr>
      </w:pPr>
      <w:r>
        <w:t xml:space="preserve">record-keeping and reporting requirements, including reporting to the </w:t>
      </w:r>
      <w:r w:rsidRPr="009535B1">
        <w:t>Contract Administrator</w:t>
      </w:r>
      <w:r>
        <w:t xml:space="preserve"> with respect to incidents and accidents under clause </w:t>
      </w:r>
      <w:r>
        <w:fldChar w:fldCharType="begin"/>
      </w:r>
      <w:r>
        <w:instrText xml:space="preserve"> REF _Ref450657563 \w \h  \* MERGEFORMAT </w:instrText>
      </w:r>
      <w:r>
        <w:fldChar w:fldCharType="separate"/>
      </w:r>
      <w:r w:rsidR="00A95C21">
        <w:t>8.23(b)</w:t>
      </w:r>
      <w:r>
        <w:fldChar w:fldCharType="end"/>
      </w:r>
      <w:r>
        <w:t xml:space="preserve">; </w:t>
      </w:r>
    </w:p>
    <w:p w14:paraId="775D32E1" w14:textId="77777777" w:rsidR="0072238D" w:rsidRDefault="007B407E" w:rsidP="00F52F87">
      <w:pPr>
        <w:pStyle w:val="DefenceDefinitionNum"/>
        <w:numPr>
          <w:ilvl w:val="1"/>
          <w:numId w:val="17"/>
        </w:numPr>
        <w:tabs>
          <w:tab w:val="clear" w:pos="964"/>
          <w:tab w:val="num" w:pos="0"/>
        </w:tabs>
      </w:pPr>
      <w:r>
        <w:t xml:space="preserve">any </w:t>
      </w:r>
      <w:r w:rsidRPr="009535B1">
        <w:t>Site</w:t>
      </w:r>
      <w:r>
        <w:t xml:space="preserve">-specific health and safety rules, and the arrangements for ensuring that all persons at the workplace are informed of these rules; </w:t>
      </w:r>
    </w:p>
    <w:p w14:paraId="4D75E84F" w14:textId="77777777" w:rsidR="0072238D" w:rsidRDefault="007B407E" w:rsidP="00F52F87">
      <w:pPr>
        <w:pStyle w:val="DefenceDefinitionNum"/>
        <w:numPr>
          <w:ilvl w:val="1"/>
          <w:numId w:val="17"/>
        </w:numPr>
        <w:tabs>
          <w:tab w:val="clear" w:pos="964"/>
          <w:tab w:val="num" w:pos="0"/>
        </w:tabs>
      </w:pPr>
      <w:r>
        <w:t xml:space="preserve">the arrangements for the collection and recording, and any assessment, monitoring and review of safe work method statements at the workplace; </w:t>
      </w:r>
    </w:p>
    <w:p w14:paraId="3F5E013B" w14:textId="77777777" w:rsidR="0072238D" w:rsidRDefault="00077063" w:rsidP="00F52F87">
      <w:pPr>
        <w:pStyle w:val="DefenceDefinitionNum"/>
        <w:keepNext/>
        <w:numPr>
          <w:ilvl w:val="1"/>
          <w:numId w:val="17"/>
        </w:numPr>
        <w:tabs>
          <w:tab w:val="clear" w:pos="964"/>
          <w:tab w:val="num" w:pos="0"/>
        </w:tabs>
      </w:pPr>
      <w:r>
        <w:t xml:space="preserve">the </w:t>
      </w:r>
      <w:r w:rsidR="007B407E">
        <w:t xml:space="preserve">procedures for: </w:t>
      </w:r>
    </w:p>
    <w:p w14:paraId="146208CE" w14:textId="77777777" w:rsidR="0072238D" w:rsidRDefault="007B407E" w:rsidP="00946177">
      <w:pPr>
        <w:pStyle w:val="DefenceDefinitionNum2"/>
        <w:numPr>
          <w:ilvl w:val="2"/>
          <w:numId w:val="47"/>
        </w:numPr>
      </w:pPr>
      <w:r>
        <w:t>conducting design risk assessments</w:t>
      </w:r>
      <w:r w:rsidR="002442D5">
        <w:t xml:space="preserve"> </w:t>
      </w:r>
      <w:r w:rsidR="00077063">
        <w:t>to ensure compliance with</w:t>
      </w:r>
      <w:r w:rsidR="002442D5">
        <w:t xml:space="preserve"> </w:t>
      </w:r>
      <w:r w:rsidRPr="009535B1">
        <w:t>Statutory Requirements</w:t>
      </w:r>
      <w:r>
        <w:t xml:space="preserve"> (including </w:t>
      </w:r>
      <w:r w:rsidR="00077063">
        <w:t xml:space="preserve">the </w:t>
      </w:r>
      <w:r w:rsidRPr="009535B1">
        <w:t>WHS Legislation</w:t>
      </w:r>
      <w:r>
        <w:t>)</w:t>
      </w:r>
      <w:r w:rsidR="00077063">
        <w:t>, including</w:t>
      </w:r>
      <w:r>
        <w:t xml:space="preserve"> regarding design changes relevant to work health and safety;</w:t>
      </w:r>
    </w:p>
    <w:p w14:paraId="0FF88E8C" w14:textId="77777777" w:rsidR="0072238D" w:rsidRDefault="007B407E" w:rsidP="00F52F87">
      <w:pPr>
        <w:pStyle w:val="DefenceDefinitionNum2"/>
        <w:numPr>
          <w:ilvl w:val="2"/>
          <w:numId w:val="22"/>
        </w:numPr>
      </w:pPr>
      <w:r>
        <w:lastRenderedPageBreak/>
        <w:t xml:space="preserve">carrying out calculations, analysis, testing or examinations regarding design to ensure compliance with </w:t>
      </w:r>
      <w:r w:rsidRPr="009535B1">
        <w:t>WHS Legislation</w:t>
      </w:r>
      <w:r>
        <w:t>; and</w:t>
      </w:r>
    </w:p>
    <w:p w14:paraId="4D813DD1" w14:textId="77777777" w:rsidR="0072238D" w:rsidRDefault="007B407E" w:rsidP="00F52F87">
      <w:pPr>
        <w:pStyle w:val="DefenceDefinitionNum2"/>
        <w:keepNext/>
        <w:numPr>
          <w:ilvl w:val="2"/>
          <w:numId w:val="22"/>
        </w:numPr>
      </w:pPr>
      <w:r>
        <w:t xml:space="preserve">ensuring the results of such calculations, analysis, testing or examinations are provided to the </w:t>
      </w:r>
      <w:r w:rsidRPr="009535B1">
        <w:t>Commonwealth</w:t>
      </w:r>
      <w:r>
        <w:t>, including as a condition precedent to:</w:t>
      </w:r>
    </w:p>
    <w:p w14:paraId="722D542A" w14:textId="77777777" w:rsidR="0072238D" w:rsidRDefault="007B407E" w:rsidP="00F52F87">
      <w:pPr>
        <w:pStyle w:val="DefenceDefinitionNum3"/>
        <w:numPr>
          <w:ilvl w:val="3"/>
          <w:numId w:val="22"/>
        </w:numPr>
      </w:pPr>
      <w:r>
        <w:t xml:space="preserve">in the </w:t>
      </w:r>
      <w:r w:rsidRPr="009535B1">
        <w:t>Planning Phase</w:t>
      </w:r>
      <w:r>
        <w:t xml:space="preserve"> - </w:t>
      </w:r>
      <w:r w:rsidRPr="009535B1">
        <w:t>Delivery Phase Agreement</w:t>
      </w:r>
      <w:r>
        <w:t>; and</w:t>
      </w:r>
    </w:p>
    <w:p w14:paraId="5002B5E9" w14:textId="77777777" w:rsidR="0072238D" w:rsidRDefault="007B407E" w:rsidP="00F52F87">
      <w:pPr>
        <w:pStyle w:val="DefenceDefinitionNum3"/>
        <w:numPr>
          <w:ilvl w:val="3"/>
          <w:numId w:val="22"/>
        </w:numPr>
      </w:pPr>
      <w:r>
        <w:t xml:space="preserve">in the </w:t>
      </w:r>
      <w:r w:rsidRPr="009535B1">
        <w:t>Delivery Phase</w:t>
      </w:r>
      <w:r>
        <w:t xml:space="preserve"> - </w:t>
      </w:r>
      <w:r w:rsidRPr="009535B1">
        <w:t>Completion</w:t>
      </w:r>
      <w:r>
        <w:t xml:space="preserve"> and prior to the expiry of the </w:t>
      </w:r>
      <w:r w:rsidRPr="009535B1">
        <w:t>Defects Liability Period</w:t>
      </w:r>
      <w:r>
        <w:t>;</w:t>
      </w:r>
    </w:p>
    <w:p w14:paraId="13097FCB" w14:textId="77777777" w:rsidR="0072238D" w:rsidRDefault="007B407E" w:rsidP="00F52F87">
      <w:pPr>
        <w:pStyle w:val="DefenceDefinitionNum"/>
        <w:keepNext/>
        <w:numPr>
          <w:ilvl w:val="1"/>
          <w:numId w:val="17"/>
        </w:numPr>
        <w:tabs>
          <w:tab w:val="clear" w:pos="964"/>
          <w:tab w:val="num" w:pos="0"/>
        </w:tabs>
      </w:pPr>
      <w:bookmarkStart w:id="205" w:name="_Ref41638703"/>
      <w:r>
        <w:t>procedures and arrangements for the management of work health and safety generally, including:</w:t>
      </w:r>
      <w:bookmarkEnd w:id="205"/>
      <w:r>
        <w:t xml:space="preserve"> </w:t>
      </w:r>
    </w:p>
    <w:p w14:paraId="6E78418C" w14:textId="77777777" w:rsidR="0072238D" w:rsidRDefault="007B407E" w:rsidP="00946177">
      <w:pPr>
        <w:pStyle w:val="DefenceDefinitionNum2"/>
        <w:numPr>
          <w:ilvl w:val="2"/>
          <w:numId w:val="48"/>
        </w:numPr>
      </w:pPr>
      <w:r>
        <w:t xml:space="preserve">details of the </w:t>
      </w:r>
      <w:r w:rsidRPr="009535B1">
        <w:t>Contractor's</w:t>
      </w:r>
      <w:r>
        <w:t xml:space="preserve"> work health and safety policy; </w:t>
      </w:r>
    </w:p>
    <w:p w14:paraId="1677778C" w14:textId="77777777" w:rsidR="0072238D" w:rsidRDefault="007B407E" w:rsidP="00F52F87">
      <w:pPr>
        <w:pStyle w:val="DefenceDefinitionNum2"/>
        <w:numPr>
          <w:ilvl w:val="2"/>
          <w:numId w:val="22"/>
        </w:numPr>
      </w:pPr>
      <w:r>
        <w:t xml:space="preserve">details of any work health and safety management system (whether certified or uncertified); </w:t>
      </w:r>
    </w:p>
    <w:p w14:paraId="0031E7B1" w14:textId="77777777" w:rsidR="0072238D" w:rsidRDefault="007B407E" w:rsidP="00F52F87">
      <w:pPr>
        <w:pStyle w:val="DefenceDefinitionNum2"/>
        <w:numPr>
          <w:ilvl w:val="2"/>
          <w:numId w:val="22"/>
        </w:numPr>
      </w:pPr>
      <w:bookmarkStart w:id="206" w:name="_Ref450828113"/>
      <w:r>
        <w:t>inductions, training and other awareness programmes regarding work health and safety and any workplace specific work health and safety induction, training and other awareness programmes; and</w:t>
      </w:r>
      <w:bookmarkEnd w:id="206"/>
    </w:p>
    <w:p w14:paraId="15921CC3" w14:textId="77777777" w:rsidR="0072238D" w:rsidRDefault="007B407E" w:rsidP="00F52F87">
      <w:pPr>
        <w:pStyle w:val="DefenceDefinitionNum2"/>
        <w:numPr>
          <w:ilvl w:val="2"/>
          <w:numId w:val="22"/>
        </w:numPr>
        <w:rPr>
          <w:bCs w:val="0"/>
          <w:color w:val="000000"/>
          <w:szCs w:val="24"/>
        </w:rPr>
      </w:pPr>
      <w:r>
        <w:t xml:space="preserve">emergency procedures, emergency management planning, the use of emergency equipment </w:t>
      </w:r>
      <w:r>
        <w:rPr>
          <w:bCs w:val="0"/>
          <w:color w:val="000000"/>
          <w:szCs w:val="24"/>
        </w:rPr>
        <w:t xml:space="preserve">and the establishment of workplace specific first aid facilities; </w:t>
      </w:r>
    </w:p>
    <w:p w14:paraId="216625CE" w14:textId="395EDFB3" w:rsidR="0072238D" w:rsidRDefault="007B407E" w:rsidP="00F52F87">
      <w:pPr>
        <w:pStyle w:val="DefenceDefinitionNum"/>
        <w:numPr>
          <w:ilvl w:val="1"/>
          <w:numId w:val="17"/>
        </w:numPr>
        <w:tabs>
          <w:tab w:val="clear" w:pos="964"/>
          <w:tab w:val="num" w:pos="0"/>
        </w:tabs>
      </w:pPr>
      <w:r>
        <w:t xml:space="preserve">procedures for ensuring the provision of written assurances to the </w:t>
      </w:r>
      <w:r w:rsidRPr="009535B1">
        <w:t>Contract Administrator</w:t>
      </w:r>
      <w:r>
        <w:t xml:space="preserve"> under clause </w:t>
      </w:r>
      <w:r w:rsidR="006E35F0">
        <w:fldChar w:fldCharType="begin"/>
      </w:r>
      <w:r w:rsidR="006E35F0">
        <w:instrText xml:space="preserve"> REF _Ref40267951 \r \h </w:instrText>
      </w:r>
      <w:r w:rsidR="006E35F0">
        <w:fldChar w:fldCharType="separate"/>
      </w:r>
      <w:r w:rsidR="00A95C21">
        <w:t>8.23(h)</w:t>
      </w:r>
      <w:r w:rsidR="006E35F0">
        <w:fldChar w:fldCharType="end"/>
      </w:r>
      <w:r>
        <w:t xml:space="preserve"> regarding compliance with the </w:t>
      </w:r>
      <w:r w:rsidRPr="009535B1">
        <w:t>WHS Legislation</w:t>
      </w:r>
      <w:r>
        <w:t xml:space="preserve"> by the </w:t>
      </w:r>
      <w:r w:rsidRPr="009535B1">
        <w:t>Contractor</w:t>
      </w:r>
      <w:r>
        <w:t xml:space="preserve">, subcontractors and </w:t>
      </w:r>
      <w:r w:rsidRPr="009535B1">
        <w:t>Other Contractors</w:t>
      </w:r>
      <w:r>
        <w:t>;</w:t>
      </w:r>
    </w:p>
    <w:p w14:paraId="66C5242F" w14:textId="53F1E14D" w:rsidR="0072238D" w:rsidRDefault="007B407E" w:rsidP="00F52F87">
      <w:pPr>
        <w:pStyle w:val="DefenceDefinitionNum"/>
        <w:numPr>
          <w:ilvl w:val="1"/>
          <w:numId w:val="17"/>
        </w:numPr>
        <w:tabs>
          <w:tab w:val="clear" w:pos="964"/>
          <w:tab w:val="num" w:pos="0"/>
        </w:tabs>
      </w:pPr>
      <w:r>
        <w:t xml:space="preserve">procedures for the preparation, finalisation and regular reviewing of the </w:t>
      </w:r>
      <w:r w:rsidRPr="009535B1">
        <w:t>Work Health and Safety Plan</w:t>
      </w:r>
      <w:r>
        <w:t xml:space="preserve"> under clause </w:t>
      </w:r>
      <w:r>
        <w:fldChar w:fldCharType="begin"/>
      </w:r>
      <w:r>
        <w:instrText xml:space="preserve"> REF _Ref450827975 \w \h  \* MERGEFORMAT </w:instrText>
      </w:r>
      <w:r>
        <w:fldChar w:fldCharType="separate"/>
      </w:r>
      <w:r w:rsidR="00A95C21">
        <w:t>9.2</w:t>
      </w:r>
      <w:r>
        <w:fldChar w:fldCharType="end"/>
      </w:r>
      <w:r>
        <w:t xml:space="preserve"> (including as a consequence of any review of hazards, risks and control measures regarding the </w:t>
      </w:r>
      <w:r w:rsidRPr="009535B1">
        <w:t>Contractor's Activities</w:t>
      </w:r>
      <w:r>
        <w:t xml:space="preserve">, the </w:t>
      </w:r>
      <w:r w:rsidRPr="009535B1">
        <w:t>Works</w:t>
      </w:r>
      <w:r>
        <w:t xml:space="preserve"> and any notifiable incident or systemic risk management failure); </w:t>
      </w:r>
    </w:p>
    <w:p w14:paraId="340A1503" w14:textId="77777777" w:rsidR="0072238D" w:rsidRDefault="007B407E" w:rsidP="00F52F87">
      <w:pPr>
        <w:pStyle w:val="DefenceDefinitionNum"/>
        <w:keepNext/>
        <w:numPr>
          <w:ilvl w:val="1"/>
          <w:numId w:val="17"/>
        </w:numPr>
        <w:tabs>
          <w:tab w:val="clear" w:pos="964"/>
          <w:tab w:val="num" w:pos="0"/>
        </w:tabs>
      </w:pPr>
      <w:r>
        <w:t xml:space="preserve">procedures for the management of subcontractors, including: </w:t>
      </w:r>
    </w:p>
    <w:p w14:paraId="01D4EA30" w14:textId="14260D58" w:rsidR="0072238D" w:rsidRDefault="007B407E" w:rsidP="00946177">
      <w:pPr>
        <w:pStyle w:val="DefenceDefinitionNum2"/>
        <w:numPr>
          <w:ilvl w:val="2"/>
          <w:numId w:val="49"/>
        </w:numPr>
      </w:pPr>
      <w:r>
        <w:t xml:space="preserve">inductions, training and other awareness programmes (in addition to those referred to in paragraph </w:t>
      </w:r>
      <w:r w:rsidR="00E93E20">
        <w:fldChar w:fldCharType="begin"/>
      </w:r>
      <w:r w:rsidR="00E93E20">
        <w:instrText xml:space="preserve"> REF _Ref41638703 \r \h </w:instrText>
      </w:r>
      <w:r w:rsidR="00E93E20">
        <w:fldChar w:fldCharType="separate"/>
      </w:r>
      <w:r w:rsidR="00A95C21">
        <w:t>(g)</w:t>
      </w:r>
      <w:r w:rsidR="00E93E20">
        <w:fldChar w:fldCharType="end"/>
      </w:r>
      <w:r>
        <w:fldChar w:fldCharType="begin"/>
      </w:r>
      <w:r>
        <w:instrText xml:space="preserve"> REF _Ref450828113 \w \h  \* MERGEFORMAT </w:instrText>
      </w:r>
      <w:r>
        <w:fldChar w:fldCharType="separate"/>
      </w:r>
      <w:r w:rsidR="00A95C21">
        <w:t>(iii)</w:t>
      </w:r>
      <w:r>
        <w:fldChar w:fldCharType="end"/>
      </w:r>
      <w:r>
        <w:t xml:space="preserve">); </w:t>
      </w:r>
    </w:p>
    <w:p w14:paraId="6028DB99" w14:textId="77777777" w:rsidR="0072238D" w:rsidRDefault="007B407E" w:rsidP="00F52F87">
      <w:pPr>
        <w:pStyle w:val="DefenceDefinitionNum2"/>
        <w:numPr>
          <w:ilvl w:val="2"/>
          <w:numId w:val="22"/>
        </w:numPr>
      </w:pPr>
      <w:r>
        <w:t xml:space="preserve">the subcontractor's development and provision of safe work method statements, job safety assessments or equivalent documentation; </w:t>
      </w:r>
    </w:p>
    <w:p w14:paraId="1A7D6436" w14:textId="036E85B3" w:rsidR="0072238D" w:rsidRDefault="007B407E" w:rsidP="00F52F87">
      <w:pPr>
        <w:pStyle w:val="DefenceDefinitionNum2"/>
        <w:numPr>
          <w:ilvl w:val="2"/>
          <w:numId w:val="22"/>
        </w:numPr>
      </w:pPr>
      <w:r>
        <w:t>ensuring subcontractors comply with their obligation to consult, co</w:t>
      </w:r>
      <w:r w:rsidR="004651A2">
        <w:t>-</w:t>
      </w:r>
      <w:r>
        <w:t>operate and co</w:t>
      </w:r>
      <w:r w:rsidR="004651A2">
        <w:t>-</w:t>
      </w:r>
      <w:r>
        <w:t>ordinate activities (including the information-sharing and communication of information); and</w:t>
      </w:r>
    </w:p>
    <w:p w14:paraId="577A3E1D" w14:textId="77777777" w:rsidR="0072238D" w:rsidRDefault="007B407E" w:rsidP="00F52F87">
      <w:pPr>
        <w:pStyle w:val="DefenceDefinitionNum2"/>
        <w:numPr>
          <w:ilvl w:val="2"/>
          <w:numId w:val="22"/>
        </w:numPr>
      </w:pPr>
      <w:r>
        <w:t xml:space="preserve">ensuring subcontractor compliance with the </w:t>
      </w:r>
      <w:r w:rsidR="00077063">
        <w:t xml:space="preserve">Contractor's </w:t>
      </w:r>
      <w:r w:rsidRPr="009535B1">
        <w:t>Work Health and Safety Plan</w:t>
      </w:r>
      <w:r>
        <w:t xml:space="preserve">; </w:t>
      </w:r>
    </w:p>
    <w:p w14:paraId="07ADB7DA" w14:textId="77777777" w:rsidR="0072238D" w:rsidRDefault="00077063" w:rsidP="00F52F87">
      <w:pPr>
        <w:pStyle w:val="DefenceDefinitionNum"/>
        <w:keepNext/>
        <w:numPr>
          <w:ilvl w:val="1"/>
          <w:numId w:val="17"/>
        </w:numPr>
        <w:tabs>
          <w:tab w:val="clear" w:pos="964"/>
          <w:tab w:val="num" w:pos="0"/>
        </w:tabs>
      </w:pPr>
      <w:r w:rsidRPr="00376D1A">
        <w:t xml:space="preserve">details of the project and Contract specific hazards and risks identified by the Contractor and </w:t>
      </w:r>
      <w:r w:rsidR="007B407E">
        <w:t>the</w:t>
      </w:r>
      <w:r w:rsidR="002442D5">
        <w:t xml:space="preserve"> Contractor's</w:t>
      </w:r>
      <w:r w:rsidR="007B407E">
        <w:t xml:space="preserve"> approach to the management of </w:t>
      </w:r>
      <w:r>
        <w:t xml:space="preserve">these </w:t>
      </w:r>
      <w:r w:rsidR="007B407E">
        <w:t xml:space="preserve">hazards and risks including how the </w:t>
      </w:r>
      <w:r w:rsidR="007B407E" w:rsidRPr="009535B1">
        <w:t>Contractor</w:t>
      </w:r>
      <w:r w:rsidR="007B407E">
        <w:t xml:space="preserve"> will identify hazards and eliminate or minimise risks so far as is reasonably practicable: </w:t>
      </w:r>
    </w:p>
    <w:p w14:paraId="2E72ED74" w14:textId="77777777" w:rsidR="0072238D" w:rsidRDefault="007B407E" w:rsidP="00946177">
      <w:pPr>
        <w:pStyle w:val="DefenceDefinitionNum2"/>
        <w:numPr>
          <w:ilvl w:val="2"/>
          <w:numId w:val="50"/>
        </w:numPr>
      </w:pPr>
      <w:r>
        <w:t xml:space="preserve">prior to commencing the </w:t>
      </w:r>
      <w:r w:rsidRPr="009535B1">
        <w:t>Contractor's Activities</w:t>
      </w:r>
      <w:r>
        <w:t xml:space="preserve"> and the </w:t>
      </w:r>
      <w:r w:rsidRPr="009535B1">
        <w:t>Works</w:t>
      </w:r>
      <w:r>
        <w:t>; and</w:t>
      </w:r>
    </w:p>
    <w:p w14:paraId="0A0C4B05" w14:textId="77777777" w:rsidR="0072238D" w:rsidRDefault="007B407E" w:rsidP="00F52F87">
      <w:pPr>
        <w:pStyle w:val="DefenceDefinitionNum2"/>
        <w:numPr>
          <w:ilvl w:val="2"/>
          <w:numId w:val="22"/>
        </w:numPr>
      </w:pPr>
      <w:r>
        <w:t xml:space="preserve">during the </w:t>
      </w:r>
      <w:r w:rsidR="00077063">
        <w:t xml:space="preserve">delivery of the </w:t>
      </w:r>
      <w:r w:rsidRPr="009535B1">
        <w:t>Contractor's Activities</w:t>
      </w:r>
      <w:r>
        <w:t xml:space="preserve"> and the </w:t>
      </w:r>
      <w:r w:rsidRPr="009535B1">
        <w:t>Works</w:t>
      </w:r>
      <w:r>
        <w:t xml:space="preserve">; </w:t>
      </w:r>
    </w:p>
    <w:p w14:paraId="14A6A40F" w14:textId="77777777" w:rsidR="00077063" w:rsidRDefault="00077063" w:rsidP="00F52F87">
      <w:pPr>
        <w:pStyle w:val="DefenceDefinitionNum"/>
        <w:numPr>
          <w:ilvl w:val="1"/>
          <w:numId w:val="17"/>
        </w:numPr>
        <w:tabs>
          <w:tab w:val="clear" w:pos="964"/>
          <w:tab w:val="num" w:pos="0"/>
        </w:tabs>
      </w:pPr>
      <w:r w:rsidRPr="00376D1A">
        <w:t xml:space="preserve">the approach the Contractor will adopt in identifying, controlling and managing work health and safety hazards and risks concerning Hazardous Substances, including, where they are used or handled </w:t>
      </w:r>
      <w:r w:rsidRPr="005E5CA4">
        <w:t xml:space="preserve">in the delivery of the </w:t>
      </w:r>
      <w:r w:rsidRPr="00376D1A">
        <w:t>Contractor's Activities, incorporated into the Works, stored by the Contractor at the workplace or transported by the Contractor to or from the workplace;</w:t>
      </w:r>
    </w:p>
    <w:p w14:paraId="57F0917D" w14:textId="77777777" w:rsidR="0072238D" w:rsidRDefault="007B407E" w:rsidP="00F52F87">
      <w:pPr>
        <w:pStyle w:val="DefenceDefinitionNum"/>
        <w:numPr>
          <w:ilvl w:val="1"/>
          <w:numId w:val="17"/>
        </w:numPr>
        <w:tabs>
          <w:tab w:val="clear" w:pos="964"/>
          <w:tab w:val="num" w:pos="0"/>
        </w:tabs>
      </w:pPr>
      <w:r>
        <w:t xml:space="preserve">the actions the </w:t>
      </w:r>
      <w:r w:rsidRPr="009535B1">
        <w:t>Contractor</w:t>
      </w:r>
      <w:r>
        <w:t xml:space="preserve"> will take to proactively identify and manage risks to ensure it avoids systematic work health and safety risk management failures occurring during the </w:t>
      </w:r>
      <w:r w:rsidR="00077063">
        <w:t xml:space="preserve">delivery of the </w:t>
      </w:r>
      <w:r w:rsidRPr="009535B1">
        <w:t>Contractor's Activities</w:t>
      </w:r>
      <w:r>
        <w:t xml:space="preserve"> and the </w:t>
      </w:r>
      <w:r w:rsidRPr="009535B1">
        <w:t>Works</w:t>
      </w:r>
      <w:r>
        <w:t xml:space="preserve">; </w:t>
      </w:r>
    </w:p>
    <w:p w14:paraId="430A5189" w14:textId="77777777" w:rsidR="0072238D" w:rsidRDefault="007B407E" w:rsidP="00F52F87">
      <w:pPr>
        <w:pStyle w:val="DefenceDefinitionNum"/>
        <w:numPr>
          <w:ilvl w:val="1"/>
          <w:numId w:val="17"/>
        </w:numPr>
        <w:tabs>
          <w:tab w:val="clear" w:pos="964"/>
          <w:tab w:val="num" w:pos="0"/>
        </w:tabs>
      </w:pPr>
      <w:r>
        <w:lastRenderedPageBreak/>
        <w:t xml:space="preserve">the procedures the </w:t>
      </w:r>
      <w:r w:rsidRPr="009535B1">
        <w:t>Contractor</w:t>
      </w:r>
      <w:r>
        <w:t xml:space="preserve"> will adopt to audit or otherwise monitor and verify its (and its subcontractors') compliance with the </w:t>
      </w:r>
      <w:r w:rsidRPr="009535B1">
        <w:t>Work Health and Safety Plan</w:t>
      </w:r>
      <w:r>
        <w:t xml:space="preserve"> and the </w:t>
      </w:r>
      <w:r w:rsidRPr="009535B1">
        <w:t>WHS Legislation</w:t>
      </w:r>
      <w:r>
        <w:t xml:space="preserve"> (including details of the regularity, form and content of such audit, monitoring and verification activities); </w:t>
      </w:r>
    </w:p>
    <w:p w14:paraId="7DE6C889" w14:textId="69CA1AE6" w:rsidR="0072238D" w:rsidRDefault="007B407E" w:rsidP="00F52F87">
      <w:pPr>
        <w:pStyle w:val="DefenceDefinitionNum"/>
        <w:numPr>
          <w:ilvl w:val="1"/>
          <w:numId w:val="17"/>
        </w:numPr>
        <w:tabs>
          <w:tab w:val="clear" w:pos="964"/>
          <w:tab w:val="num" w:pos="0"/>
        </w:tabs>
      </w:pPr>
      <w:r>
        <w:t xml:space="preserve">the procedures the </w:t>
      </w:r>
      <w:r w:rsidRPr="009535B1">
        <w:t>Contractor</w:t>
      </w:r>
      <w:r>
        <w:t xml:space="preserve"> will adopt to ensure it provides to the </w:t>
      </w:r>
      <w:r w:rsidRPr="009535B1">
        <w:t>Commonwealth</w:t>
      </w:r>
      <w:r>
        <w:t xml:space="preserve">, when conducting handover and takeover activities, all information regarding hazards and risks present in or arising out of or in connection with the use of the </w:t>
      </w:r>
      <w:r w:rsidRPr="009535B1">
        <w:t>Works</w:t>
      </w:r>
      <w:r>
        <w:t xml:space="preserve"> including for the purpose for which they were designed or manufactured (including the supply of information in accordance with clause </w:t>
      </w:r>
      <w:r>
        <w:fldChar w:fldCharType="begin"/>
      </w:r>
      <w:r>
        <w:instrText xml:space="preserve"> REF _Ref450828248 \w \h  \* MERGEFORMAT </w:instrText>
      </w:r>
      <w:r>
        <w:fldChar w:fldCharType="separate"/>
      </w:r>
      <w:r w:rsidR="00A95C21">
        <w:t>8.23(r)</w:t>
      </w:r>
      <w:r>
        <w:fldChar w:fldCharType="end"/>
      </w:r>
      <w:r>
        <w:t>);</w:t>
      </w:r>
      <w:r w:rsidR="000532CD">
        <w:t xml:space="preserve"> </w:t>
      </w:r>
    </w:p>
    <w:p w14:paraId="19A832D2" w14:textId="77777777" w:rsidR="0072238D" w:rsidRDefault="007B407E" w:rsidP="00F52F87">
      <w:pPr>
        <w:pStyle w:val="DefenceDefinitionNum"/>
        <w:numPr>
          <w:ilvl w:val="1"/>
          <w:numId w:val="17"/>
        </w:numPr>
        <w:tabs>
          <w:tab w:val="clear" w:pos="964"/>
          <w:tab w:val="num" w:pos="0"/>
        </w:tabs>
      </w:pPr>
      <w:r>
        <w:t xml:space="preserve">the approach the </w:t>
      </w:r>
      <w:r w:rsidRPr="009535B1">
        <w:t>Contractor</w:t>
      </w:r>
      <w:r>
        <w:t xml:space="preserve"> will adopt in identifying, controlling and managing </w:t>
      </w:r>
      <w:r>
        <w:rPr>
          <w:bCs/>
        </w:rPr>
        <w:t>work health and safety hazards and risks concerning</w:t>
      </w:r>
      <w:r w:rsidR="00077063" w:rsidRPr="00077063">
        <w:rPr>
          <w:bCs/>
        </w:rPr>
        <w:t xml:space="preserve"> </w:t>
      </w:r>
      <w:r w:rsidR="00077063" w:rsidRPr="00376D1A">
        <w:rPr>
          <w:bCs/>
        </w:rPr>
        <w:t xml:space="preserve">high risk construction as defined in </w:t>
      </w:r>
      <w:r w:rsidR="00077063">
        <w:rPr>
          <w:bCs/>
        </w:rPr>
        <w:t>r</w:t>
      </w:r>
      <w:r w:rsidR="00077063" w:rsidRPr="00376D1A">
        <w:rPr>
          <w:bCs/>
        </w:rPr>
        <w:t>egulation 291 of the Commonwealth WHS Legislation</w:t>
      </w:r>
      <w:r>
        <w:rPr>
          <w:bCs/>
        </w:rPr>
        <w:t xml:space="preserve"> (as applicable)</w:t>
      </w:r>
      <w:r w:rsidR="00077063">
        <w:rPr>
          <w:bCs/>
        </w:rPr>
        <w:t>;</w:t>
      </w:r>
      <w:r>
        <w:t xml:space="preserve"> </w:t>
      </w:r>
    </w:p>
    <w:p w14:paraId="64B2704A" w14:textId="77777777" w:rsidR="0072238D" w:rsidRDefault="00077063" w:rsidP="00F52F87">
      <w:pPr>
        <w:pStyle w:val="DefenceDefinitionNum"/>
        <w:numPr>
          <w:ilvl w:val="1"/>
          <w:numId w:val="17"/>
        </w:numPr>
        <w:tabs>
          <w:tab w:val="clear" w:pos="964"/>
          <w:tab w:val="num" w:pos="0"/>
        </w:tabs>
      </w:pPr>
      <w:r>
        <w:t xml:space="preserve">any </w:t>
      </w:r>
      <w:r w:rsidR="007B407E">
        <w:t xml:space="preserve">additional matters specified in the </w:t>
      </w:r>
      <w:r w:rsidR="007B407E" w:rsidRPr="009535B1">
        <w:t>Contract Particulars</w:t>
      </w:r>
      <w:r w:rsidR="007B407E">
        <w:t>; and</w:t>
      </w:r>
    </w:p>
    <w:p w14:paraId="2C8AA418" w14:textId="32CB4CCA" w:rsidR="0072238D" w:rsidRDefault="007B407E" w:rsidP="00F52F87">
      <w:pPr>
        <w:pStyle w:val="DefenceDefinitionNum"/>
        <w:keepNext/>
        <w:numPr>
          <w:ilvl w:val="1"/>
          <w:numId w:val="17"/>
        </w:numPr>
        <w:tabs>
          <w:tab w:val="clear" w:pos="964"/>
          <w:tab w:val="num" w:pos="0"/>
        </w:tabs>
      </w:pPr>
      <w:r>
        <w:t>any other matters required by</w:t>
      </w:r>
      <w:r w:rsidR="000A2C27">
        <w:t xml:space="preserve"> the</w:t>
      </w:r>
      <w:r>
        <w:t>:</w:t>
      </w:r>
    </w:p>
    <w:p w14:paraId="5DC6050F" w14:textId="60587584" w:rsidR="0072238D" w:rsidRDefault="007B407E" w:rsidP="00946177">
      <w:pPr>
        <w:pStyle w:val="DefenceDefinitionNum2"/>
        <w:numPr>
          <w:ilvl w:val="2"/>
          <w:numId w:val="51"/>
        </w:numPr>
      </w:pPr>
      <w:r w:rsidRPr="009535B1">
        <w:t>Contract</w:t>
      </w:r>
      <w:r>
        <w:t xml:space="preserve">; or </w:t>
      </w:r>
    </w:p>
    <w:p w14:paraId="10BCF036" w14:textId="3CA13C32" w:rsidR="0072238D" w:rsidRDefault="007B407E" w:rsidP="00F52F87">
      <w:pPr>
        <w:pStyle w:val="DefenceDefinitionNum2"/>
        <w:numPr>
          <w:ilvl w:val="2"/>
          <w:numId w:val="22"/>
        </w:numPr>
      </w:pPr>
      <w:r w:rsidRPr="009535B1">
        <w:t>Contract Administrator</w:t>
      </w:r>
      <w:r>
        <w:t>.</w:t>
      </w:r>
    </w:p>
    <w:p w14:paraId="3B580057" w14:textId="1B436574" w:rsidR="0072238D" w:rsidRDefault="007B407E">
      <w:pPr>
        <w:pStyle w:val="DefenceBoldNormal"/>
      </w:pPr>
      <w:bookmarkStart w:id="207" w:name="WorkersCompensationInsurance"/>
      <w:r>
        <w:t>Workers Compensation Insurance</w:t>
      </w:r>
      <w:bookmarkEnd w:id="207"/>
    </w:p>
    <w:p w14:paraId="3A11D057" w14:textId="3622BBDC" w:rsidR="0072238D" w:rsidRDefault="007B407E" w:rsidP="00F52F87">
      <w:pPr>
        <w:pStyle w:val="DefenceDefinition0"/>
        <w:numPr>
          <w:ilvl w:val="0"/>
          <w:numId w:val="22"/>
        </w:numPr>
      </w:pPr>
      <w:r>
        <w:t xml:space="preserve">A policy of insurance prescribed by </w:t>
      </w:r>
      <w:r w:rsidRPr="009535B1">
        <w:t>Statutory Requirements</w:t>
      </w:r>
      <w:r>
        <w:t xml:space="preserve"> in the State and Territory in which the </w:t>
      </w:r>
      <w:r w:rsidRPr="009535B1">
        <w:t>Contractor's Activities</w:t>
      </w:r>
      <w:r>
        <w:t xml:space="preserve"> are performed or the </w:t>
      </w:r>
      <w:r w:rsidRPr="009535B1">
        <w:t>Contractor's</w:t>
      </w:r>
      <w:r>
        <w:t xml:space="preserve"> employees perform work, are employed or normally reside to insure against or make provision for the liability of the </w:t>
      </w:r>
      <w:r w:rsidRPr="009535B1">
        <w:t>Contractor</w:t>
      </w:r>
      <w:r>
        <w:t xml:space="preserve"> to its employees for death or injuries arising out of or in connection with their employment.</w:t>
      </w:r>
    </w:p>
    <w:p w14:paraId="7829D91E" w14:textId="77777777" w:rsidR="0072238D" w:rsidRDefault="007B407E">
      <w:pPr>
        <w:pStyle w:val="DefenceBoldNormal"/>
      </w:pPr>
      <w:bookmarkStart w:id="208" w:name="Works"/>
      <w:r>
        <w:t>Works</w:t>
      </w:r>
      <w:bookmarkEnd w:id="208"/>
    </w:p>
    <w:p w14:paraId="787B55AC" w14:textId="66C2569B" w:rsidR="005A526A" w:rsidRDefault="007B407E" w:rsidP="00F52F87">
      <w:pPr>
        <w:pStyle w:val="DefenceDefinition0"/>
        <w:numPr>
          <w:ilvl w:val="0"/>
          <w:numId w:val="22"/>
        </w:numPr>
      </w:pPr>
      <w:r>
        <w:t xml:space="preserve">The physical works, a brief description of which is set out in the </w:t>
      </w:r>
      <w:r w:rsidRPr="009535B1">
        <w:t>Contract Particulars</w:t>
      </w:r>
      <w:r>
        <w:t xml:space="preserve">, which the </w:t>
      </w:r>
      <w:r w:rsidRPr="009535B1">
        <w:t>Contractor</w:t>
      </w:r>
      <w:r>
        <w:t xml:space="preserve"> must plan, design, construct, commission, complete and handover to the </w:t>
      </w:r>
      <w:r w:rsidRPr="009535B1">
        <w:t>Commonwealth</w:t>
      </w:r>
      <w:r>
        <w:t xml:space="preserve"> in accordance with the </w:t>
      </w:r>
      <w:r w:rsidRPr="009535B1">
        <w:t>Contract</w:t>
      </w:r>
      <w:r>
        <w:t>.</w:t>
      </w:r>
    </w:p>
    <w:p w14:paraId="2E929867" w14:textId="77777777" w:rsidR="0072238D" w:rsidRDefault="007B407E" w:rsidP="00205F5F">
      <w:pPr>
        <w:pStyle w:val="DefenceHeading2"/>
      </w:pPr>
      <w:bookmarkStart w:id="209" w:name="_Toc490386495"/>
      <w:bookmarkStart w:id="210" w:name="_Toc490392056"/>
      <w:bookmarkStart w:id="211" w:name="_Toc490392234"/>
      <w:bookmarkStart w:id="212" w:name="_Toc16493233"/>
      <w:bookmarkStart w:id="213" w:name="_Toc12875120"/>
      <w:bookmarkStart w:id="214" w:name="_Toc13065410"/>
      <w:bookmarkStart w:id="215" w:name="_Toc112771502"/>
      <w:bookmarkStart w:id="216" w:name="_Toc183157594"/>
      <w:r>
        <w:t>Interpretation</w:t>
      </w:r>
      <w:bookmarkEnd w:id="209"/>
      <w:bookmarkEnd w:id="210"/>
      <w:bookmarkEnd w:id="211"/>
      <w:bookmarkEnd w:id="212"/>
      <w:bookmarkEnd w:id="213"/>
      <w:bookmarkEnd w:id="214"/>
      <w:bookmarkEnd w:id="215"/>
      <w:bookmarkEnd w:id="216"/>
    </w:p>
    <w:p w14:paraId="48ED7711" w14:textId="77777777" w:rsidR="0072238D" w:rsidRDefault="007B407E">
      <w:pPr>
        <w:pStyle w:val="DefenceNormal"/>
      </w:pPr>
      <w:r>
        <w:t xml:space="preserve">In the </w:t>
      </w:r>
      <w:r w:rsidRPr="009535B1">
        <w:t>Contract</w:t>
      </w:r>
      <w:r>
        <w:t>, unless the context otherwise indicates:</w:t>
      </w:r>
    </w:p>
    <w:p w14:paraId="58FDA43C" w14:textId="77777777" w:rsidR="0072238D" w:rsidRDefault="007B407E" w:rsidP="00205F5F">
      <w:pPr>
        <w:pStyle w:val="DefenceHeading3"/>
      </w:pPr>
      <w:r>
        <w:t>words in the singular include the plural and vice versa;</w:t>
      </w:r>
    </w:p>
    <w:p w14:paraId="15928291" w14:textId="77777777" w:rsidR="0072238D" w:rsidRDefault="007B407E" w:rsidP="00205F5F">
      <w:pPr>
        <w:pStyle w:val="DefenceHeading3"/>
      </w:pPr>
      <w:r>
        <w:t>references to a person include an individual, firm, corporation or unincorporated body;</w:t>
      </w:r>
    </w:p>
    <w:p w14:paraId="30A7B650" w14:textId="315FEFBF" w:rsidR="0072238D" w:rsidRDefault="007B407E" w:rsidP="00205F5F">
      <w:pPr>
        <w:pStyle w:val="DefenceHeading3"/>
      </w:pPr>
      <w:r>
        <w:t>except in clause </w:t>
      </w:r>
      <w:r>
        <w:fldChar w:fldCharType="begin"/>
      </w:r>
      <w:r>
        <w:instrText xml:space="preserve"> REF _Ref72335985 \w \h  \* MERGEFORMAT </w:instrText>
      </w:r>
      <w:r>
        <w:fldChar w:fldCharType="separate"/>
      </w:r>
      <w:r w:rsidR="00A95C21">
        <w:t>1.1</w:t>
      </w:r>
      <w:r>
        <w:fldChar w:fldCharType="end"/>
      </w:r>
      <w:r>
        <w:t xml:space="preserve">, headings are for convenience only and do not affect the interpretation of the </w:t>
      </w:r>
      <w:r w:rsidRPr="009535B1">
        <w:t>Contract</w:t>
      </w:r>
      <w:r>
        <w:t>;</w:t>
      </w:r>
    </w:p>
    <w:p w14:paraId="2D09F966" w14:textId="77777777" w:rsidR="0072238D" w:rsidRDefault="007B407E" w:rsidP="00205F5F">
      <w:pPr>
        <w:pStyle w:val="DefenceHeading3"/>
      </w:pPr>
      <w:r>
        <w:t xml:space="preserve">references to any party to the </w:t>
      </w:r>
      <w:r w:rsidRPr="009535B1">
        <w:t>Contract</w:t>
      </w:r>
      <w:r>
        <w:t xml:space="preserve"> include its successors or permitted assigns;</w:t>
      </w:r>
    </w:p>
    <w:p w14:paraId="72B18BD4" w14:textId="1174FB66" w:rsidR="0072238D" w:rsidRDefault="007B407E" w:rsidP="00205F5F">
      <w:pPr>
        <w:pStyle w:val="DefenceHeading3"/>
      </w:pPr>
      <w:r>
        <w:t xml:space="preserve">a reference to a party, clause, Annexure, </w:t>
      </w:r>
      <w:r w:rsidR="000B5163">
        <w:t xml:space="preserve">Attachment, </w:t>
      </w:r>
      <w:r>
        <w:t>Schedule, or exhibit is a reference to a party, clause, Annexure,</w:t>
      </w:r>
      <w:r w:rsidR="00FC1DE3">
        <w:t xml:space="preserve"> Attachment,</w:t>
      </w:r>
      <w:r>
        <w:t xml:space="preserve"> Schedule or exhibit of or to the </w:t>
      </w:r>
      <w:r w:rsidRPr="009535B1">
        <w:t>Contract</w:t>
      </w:r>
      <w:r>
        <w:t>;</w:t>
      </w:r>
    </w:p>
    <w:p w14:paraId="204E32B0" w14:textId="77777777" w:rsidR="0072238D" w:rsidRDefault="007B407E" w:rsidP="00205F5F">
      <w:pPr>
        <w:pStyle w:val="DefenceHeading3"/>
      </w:pPr>
      <w:r>
        <w:t xml:space="preserve">references to the </w:t>
      </w:r>
      <w:r w:rsidRPr="009535B1">
        <w:t>Contract</w:t>
      </w:r>
      <w:r>
        <w:t xml:space="preserve"> and any deed, agreement or instrument are deemed to include references to the </w:t>
      </w:r>
      <w:r w:rsidRPr="009535B1">
        <w:t>Contract</w:t>
      </w:r>
      <w:r>
        <w:t xml:space="preserve"> or such other deed, agreement or instrument as amended, novated, supplemented, varied or replaced from time to time;</w:t>
      </w:r>
    </w:p>
    <w:p w14:paraId="72FB485A" w14:textId="77777777" w:rsidR="0072238D" w:rsidRDefault="007B407E" w:rsidP="00205F5F">
      <w:pPr>
        <w:pStyle w:val="DefenceHeading3"/>
      </w:pPr>
      <w:r>
        <w:t>words denoting any gender include all genders;</w:t>
      </w:r>
    </w:p>
    <w:p w14:paraId="2D138A4D" w14:textId="77777777" w:rsidR="0072238D" w:rsidRDefault="007B407E" w:rsidP="00205F5F">
      <w:pPr>
        <w:pStyle w:val="DefenceHeading3"/>
        <w:keepNext/>
      </w:pPr>
      <w:r>
        <w:t>references to any legislation or to any section or provision of any legislation include any:</w:t>
      </w:r>
    </w:p>
    <w:p w14:paraId="61AD6B23" w14:textId="77777777" w:rsidR="0072238D" w:rsidRDefault="007B407E" w:rsidP="00205F5F">
      <w:pPr>
        <w:pStyle w:val="DefenceHeading4"/>
      </w:pPr>
      <w:r>
        <w:t>statutory modification or re-enactment of or any statutory provision substituted for that legislation, section or provision; and</w:t>
      </w:r>
    </w:p>
    <w:p w14:paraId="54F3FC46" w14:textId="77777777" w:rsidR="0072238D" w:rsidRDefault="007B407E" w:rsidP="00205F5F">
      <w:pPr>
        <w:pStyle w:val="DefenceHeading4"/>
      </w:pPr>
      <w:r>
        <w:t>ordinances, by-laws, regulations and other statutory instruments issued under that legislation, section or provision;</w:t>
      </w:r>
    </w:p>
    <w:p w14:paraId="2F21EC1D" w14:textId="77777777" w:rsidR="0072238D" w:rsidRDefault="007B407E" w:rsidP="00205F5F">
      <w:pPr>
        <w:pStyle w:val="DefenceHeading3"/>
      </w:pPr>
      <w:r>
        <w:lastRenderedPageBreak/>
        <w:t xml:space="preserve">no rule of construction applies to the disadvantage of a party on the basis that the party put forward the </w:t>
      </w:r>
      <w:r w:rsidRPr="009535B1">
        <w:t>Contract</w:t>
      </w:r>
      <w:r>
        <w:t xml:space="preserve"> or any part;</w:t>
      </w:r>
    </w:p>
    <w:p w14:paraId="436BD07A" w14:textId="21A45960" w:rsidR="0072238D" w:rsidRDefault="007B407E" w:rsidP="00205F5F">
      <w:pPr>
        <w:pStyle w:val="DefenceHeading3"/>
      </w:pPr>
      <w:r>
        <w:t xml:space="preserve">a reference to </w:t>
      </w:r>
      <w:r w:rsidR="009652F3">
        <w:t xml:space="preserve">"dollars" or </w:t>
      </w:r>
      <w:r>
        <w:t>"$" is to Australian currency;</w:t>
      </w:r>
    </w:p>
    <w:p w14:paraId="3322CED5" w14:textId="727C4F59" w:rsidR="00B23016" w:rsidRDefault="00B23016" w:rsidP="004E20D3">
      <w:pPr>
        <w:pStyle w:val="DefenceHeading3"/>
        <w:tabs>
          <w:tab w:val="clear" w:pos="964"/>
          <w:tab w:val="num" w:pos="0"/>
        </w:tabs>
      </w:pPr>
      <w:r>
        <w:t>amounts expressed in dollars are exclusive of GST;</w:t>
      </w:r>
    </w:p>
    <w:p w14:paraId="1A29BE27" w14:textId="77777777" w:rsidR="0072238D" w:rsidRDefault="007B407E" w:rsidP="00205F5F">
      <w:pPr>
        <w:pStyle w:val="DefenceHeading3"/>
        <w:keepNext/>
      </w:pPr>
      <w:bookmarkStart w:id="217" w:name="_Ref72478753"/>
      <w:r>
        <w:t xml:space="preserve">where under the </w:t>
      </w:r>
      <w:r w:rsidRPr="009535B1">
        <w:t>Contract</w:t>
      </w:r>
      <w:r>
        <w:t>:</w:t>
      </w:r>
      <w:bookmarkEnd w:id="217"/>
    </w:p>
    <w:p w14:paraId="4E708BE0" w14:textId="77777777" w:rsidR="0072238D" w:rsidRDefault="007B407E" w:rsidP="00F52F87">
      <w:pPr>
        <w:pStyle w:val="DefenceHeading4"/>
        <w:numPr>
          <w:ilvl w:val="3"/>
          <w:numId w:val="24"/>
        </w:numPr>
      </w:pPr>
      <w:r>
        <w:t xml:space="preserve">a </w:t>
      </w:r>
      <w:r w:rsidRPr="009535B1">
        <w:t>direction</w:t>
      </w:r>
      <w:r>
        <w:t xml:space="preserve"> is required to be given or must be complied with; or</w:t>
      </w:r>
    </w:p>
    <w:p w14:paraId="4EB2E292" w14:textId="06D1620D" w:rsidR="0072238D" w:rsidRDefault="007B407E" w:rsidP="00F52F87">
      <w:pPr>
        <w:pStyle w:val="DefenceHeading4"/>
        <w:numPr>
          <w:ilvl w:val="3"/>
          <w:numId w:val="24"/>
        </w:numPr>
      </w:pPr>
      <w:r>
        <w:t>payment of money must be made (other than under clause </w:t>
      </w:r>
      <w:r>
        <w:fldChar w:fldCharType="begin"/>
      </w:r>
      <w:r>
        <w:instrText xml:space="preserve"> REF _Ref72336055 \w \h  \* MERGEFORMAT </w:instrText>
      </w:r>
      <w:r>
        <w:fldChar w:fldCharType="separate"/>
      </w:r>
      <w:r w:rsidR="00A95C21">
        <w:t>12.5</w:t>
      </w:r>
      <w:r>
        <w:fldChar w:fldCharType="end"/>
      </w:r>
      <w:r>
        <w:t>),</w:t>
      </w:r>
    </w:p>
    <w:p w14:paraId="3FAADED8" w14:textId="77777777" w:rsidR="0072238D" w:rsidRDefault="007B407E">
      <w:pPr>
        <w:pStyle w:val="DefenceIndent"/>
      </w:pPr>
      <w:r>
        <w:t xml:space="preserve">within a period of 7 days or less from a specified event, then Saturdays, Sundays and public holidays in the place in which the </w:t>
      </w:r>
      <w:r w:rsidRPr="009535B1">
        <w:t>Site</w:t>
      </w:r>
      <w:r>
        <w:t xml:space="preserve"> is situated will not be counted in computing the number of days;</w:t>
      </w:r>
    </w:p>
    <w:p w14:paraId="1933DC36" w14:textId="51B4C53E" w:rsidR="0072238D" w:rsidRPr="004C75AA" w:rsidRDefault="007B407E" w:rsidP="00F52F87">
      <w:pPr>
        <w:pStyle w:val="DefenceHeading3"/>
        <w:numPr>
          <w:ilvl w:val="2"/>
          <w:numId w:val="24"/>
        </w:numPr>
      </w:pPr>
      <w:bookmarkStart w:id="218" w:name="_Ref100303669"/>
      <w:r w:rsidRPr="004C75AA">
        <w:t>for the purposes of clause </w:t>
      </w:r>
      <w:r w:rsidRPr="004C75AA">
        <w:fldChar w:fldCharType="begin"/>
      </w:r>
      <w:r w:rsidRPr="004C75AA">
        <w:instrText xml:space="preserve"> REF _Ref72336088 \w \h  \* MERGEFORMAT </w:instrText>
      </w:r>
      <w:r w:rsidRPr="004C75AA">
        <w:fldChar w:fldCharType="separate"/>
      </w:r>
      <w:r w:rsidR="00A95C21">
        <w:t>10.4</w:t>
      </w:r>
      <w:r w:rsidRPr="004C75AA">
        <w:fldChar w:fldCharType="end"/>
      </w:r>
      <w:r w:rsidRPr="004C75AA">
        <w:t xml:space="preserve">, any reference to "day" will exclude public holidays and include only those days which are stated in the Contractor's </w:t>
      </w:r>
      <w:r w:rsidR="00AD7A1A" w:rsidRPr="004C75AA">
        <w:t xml:space="preserve">then current </w:t>
      </w:r>
      <w:r w:rsidRPr="004C75AA">
        <w:t>program under clause </w:t>
      </w:r>
      <w:r w:rsidRPr="004C75AA">
        <w:fldChar w:fldCharType="begin"/>
      </w:r>
      <w:r w:rsidRPr="004C75AA">
        <w:instrText xml:space="preserve"> REF _Ref72336102 \w \h  \* MERGEFORMAT </w:instrText>
      </w:r>
      <w:r w:rsidRPr="004C75AA">
        <w:fldChar w:fldCharType="separate"/>
      </w:r>
      <w:r w:rsidR="00A95C21">
        <w:t>10.2</w:t>
      </w:r>
      <w:r w:rsidRPr="004C75AA">
        <w:fldChar w:fldCharType="end"/>
      </w:r>
      <w:r w:rsidRPr="004C75AA">
        <w:t xml:space="preserve"> as working days;</w:t>
      </w:r>
      <w:bookmarkEnd w:id="218"/>
      <w:r w:rsidR="000B5163" w:rsidRPr="004C75AA">
        <w:rPr>
          <w:b/>
          <w:i/>
        </w:rPr>
        <w:t xml:space="preserve"> </w:t>
      </w:r>
    </w:p>
    <w:p w14:paraId="7593D1FD" w14:textId="2C4F83A2" w:rsidR="0072238D" w:rsidRDefault="007B407E" w:rsidP="00F52F87">
      <w:pPr>
        <w:pStyle w:val="DefenceHeading3"/>
        <w:keepNext/>
        <w:numPr>
          <w:ilvl w:val="2"/>
          <w:numId w:val="24"/>
        </w:numPr>
      </w:pPr>
      <w:bookmarkStart w:id="219" w:name="_Ref260227098"/>
      <w:r>
        <w:t xml:space="preserve">for the purposes of clauses </w:t>
      </w:r>
      <w:r>
        <w:fldChar w:fldCharType="begin"/>
      </w:r>
      <w:r>
        <w:instrText xml:space="preserve"> REF _Ref99931263 \w \h </w:instrText>
      </w:r>
      <w:r>
        <w:fldChar w:fldCharType="separate"/>
      </w:r>
      <w:r w:rsidR="00A95C21">
        <w:t>12.4</w:t>
      </w:r>
      <w:r>
        <w:fldChar w:fldCharType="end"/>
      </w:r>
      <w:r>
        <w:t xml:space="preserve">, </w:t>
      </w:r>
      <w:r>
        <w:fldChar w:fldCharType="begin"/>
      </w:r>
      <w:r>
        <w:instrText xml:space="preserve"> REF _Ref258312937 \w \h </w:instrText>
      </w:r>
      <w:r>
        <w:fldChar w:fldCharType="separate"/>
      </w:r>
      <w:r w:rsidR="00A95C21">
        <w:t>12.5</w:t>
      </w:r>
      <w:r>
        <w:fldChar w:fldCharType="end"/>
      </w:r>
      <w:r>
        <w:t xml:space="preserve">, </w:t>
      </w:r>
      <w:r>
        <w:fldChar w:fldCharType="begin"/>
      </w:r>
      <w:r>
        <w:instrText xml:space="preserve"> REF _Ref499822207 \r \h </w:instrText>
      </w:r>
      <w:r>
        <w:fldChar w:fldCharType="separate"/>
      </w:r>
      <w:r w:rsidR="00A95C21">
        <w:t>12.23</w:t>
      </w:r>
      <w:r>
        <w:fldChar w:fldCharType="end"/>
      </w:r>
      <w:r w:rsidR="00B23016">
        <w:t>,</w:t>
      </w:r>
      <w:r w:rsidR="00841D7F">
        <w:t xml:space="preserve"> </w:t>
      </w:r>
      <w:r w:rsidR="00802E25">
        <w:fldChar w:fldCharType="begin"/>
      </w:r>
      <w:r w:rsidR="00802E25">
        <w:instrText xml:space="preserve"> REF _Ref13589148 \w \h </w:instrText>
      </w:r>
      <w:r w:rsidR="00802E25">
        <w:fldChar w:fldCharType="separate"/>
      </w:r>
      <w:r w:rsidR="00A95C21">
        <w:t>18.14</w:t>
      </w:r>
      <w:r w:rsidR="00802E25">
        <w:fldChar w:fldCharType="end"/>
      </w:r>
      <w:r w:rsidR="00B23016">
        <w:t xml:space="preserve"> and </w:t>
      </w:r>
      <w:r w:rsidR="00FE4079">
        <w:fldChar w:fldCharType="begin"/>
      </w:r>
      <w:r w:rsidR="00FE4079">
        <w:instrText xml:space="preserve"> REF _Ref158137347 \w \h </w:instrText>
      </w:r>
      <w:r w:rsidR="00FE4079">
        <w:fldChar w:fldCharType="separate"/>
      </w:r>
      <w:r w:rsidR="00A95C21">
        <w:t>21</w:t>
      </w:r>
      <w:r w:rsidR="00FE4079">
        <w:fldChar w:fldCharType="end"/>
      </w:r>
      <w:r w:rsidR="009F7F70">
        <w:t>,</w:t>
      </w:r>
      <w:r>
        <w:t xml:space="preserve"> to the extent that the </w:t>
      </w:r>
      <w:r w:rsidRPr="009535B1">
        <w:t>Contractor's Activities</w:t>
      </w:r>
      <w:r>
        <w:t xml:space="preserve"> are carried out</w:t>
      </w:r>
      <w:r w:rsidR="00FC1DE3">
        <w:t xml:space="preserve"> in</w:t>
      </w:r>
      <w:r>
        <w:t>:</w:t>
      </w:r>
      <w:bookmarkEnd w:id="219"/>
    </w:p>
    <w:p w14:paraId="35411E01" w14:textId="74E29098" w:rsidR="00FC1DE3" w:rsidRDefault="00FC1DE3" w:rsidP="00FC1DE3">
      <w:pPr>
        <w:pStyle w:val="DefenceHeading4"/>
      </w:pPr>
      <w:r>
        <w:t>the Australian Capital Territory</w:t>
      </w:r>
      <w:r w:rsidR="009F7F70">
        <w:t>, "business day"</w:t>
      </w:r>
      <w:r>
        <w:t xml:space="preserve"> has the same meaning as defined at Part 1 of the </w:t>
      </w:r>
      <w:r w:rsidRPr="00836E63">
        <w:rPr>
          <w:i/>
        </w:rPr>
        <w:t>Legislation Act</w:t>
      </w:r>
      <w:r>
        <w:t xml:space="preserve"> </w:t>
      </w:r>
      <w:r w:rsidRPr="00FC1DE3">
        <w:rPr>
          <w:i/>
        </w:rPr>
        <w:t>2001</w:t>
      </w:r>
      <w:r>
        <w:t xml:space="preserve"> (ACT); </w:t>
      </w:r>
    </w:p>
    <w:p w14:paraId="1E28EC20" w14:textId="673B6BCA" w:rsidR="00FC1DE3" w:rsidRDefault="00FC1DE3" w:rsidP="00FC1DE3">
      <w:pPr>
        <w:pStyle w:val="DefenceHeading4"/>
      </w:pPr>
      <w:r>
        <w:t>New South Wales</w:t>
      </w:r>
      <w:r w:rsidR="009F7F70">
        <w:t>, "business day"</w:t>
      </w:r>
      <w:r>
        <w:t xml:space="preserve"> has the same meaning as defined in section 4 of the </w:t>
      </w:r>
      <w:r w:rsidRPr="00836E63">
        <w:rPr>
          <w:i/>
        </w:rPr>
        <w:t>Building and Construction Industry Security of Payment Act</w:t>
      </w:r>
      <w:r>
        <w:t xml:space="preserve"> </w:t>
      </w:r>
      <w:r w:rsidRPr="00FC1DE3">
        <w:rPr>
          <w:i/>
        </w:rPr>
        <w:t>1999</w:t>
      </w:r>
      <w:r>
        <w:t xml:space="preserve"> (NSW);</w:t>
      </w:r>
    </w:p>
    <w:p w14:paraId="22F74059" w14:textId="7F271BD5" w:rsidR="00FC1DE3" w:rsidRDefault="00FC1DE3" w:rsidP="00FC1DE3">
      <w:pPr>
        <w:pStyle w:val="DefenceHeading4"/>
      </w:pPr>
      <w:r>
        <w:t>the Northern Territory</w:t>
      </w:r>
      <w:r w:rsidR="009F7F70">
        <w:t>,</w:t>
      </w:r>
      <w:r w:rsidR="009F7F70" w:rsidRPr="009F7F70">
        <w:t xml:space="preserve"> </w:t>
      </w:r>
      <w:r w:rsidR="009F7F70">
        <w:t>"business day"</w:t>
      </w:r>
      <w:r>
        <w:t xml:space="preserve"> has t</w:t>
      </w:r>
      <w:r w:rsidR="00235EA7">
        <w:t>he same meaning as "working day</w:t>
      </w:r>
      <w:r>
        <w:t xml:space="preserve">" as defined in section 4 of the </w:t>
      </w:r>
      <w:r w:rsidRPr="00836E63">
        <w:rPr>
          <w:i/>
        </w:rPr>
        <w:t>Construction Contracts (Security of Payments) Act</w:t>
      </w:r>
      <w:r>
        <w:t xml:space="preserve"> </w:t>
      </w:r>
      <w:r w:rsidRPr="00FC1DE3">
        <w:rPr>
          <w:i/>
        </w:rPr>
        <w:t>2004</w:t>
      </w:r>
      <w:r>
        <w:t xml:space="preserve"> (NT); </w:t>
      </w:r>
    </w:p>
    <w:p w14:paraId="026C5D12" w14:textId="6B795B68" w:rsidR="00FC1DE3" w:rsidRDefault="00FC1DE3" w:rsidP="00FC1DE3">
      <w:pPr>
        <w:pStyle w:val="DefenceHeading4"/>
      </w:pPr>
      <w:r>
        <w:t>Queensland</w:t>
      </w:r>
      <w:r w:rsidR="009F7F70">
        <w:t>, "business day"</w:t>
      </w:r>
      <w:r>
        <w:t xml:space="preserve"> has the same meaning as defined in Schedule 2 of the </w:t>
      </w:r>
      <w:r w:rsidRPr="00836E63">
        <w:rPr>
          <w:i/>
        </w:rPr>
        <w:t>Building Industry Fairness (Security of Payment) Act</w:t>
      </w:r>
      <w:r>
        <w:t xml:space="preserve"> </w:t>
      </w:r>
      <w:r w:rsidRPr="00FC1DE3">
        <w:rPr>
          <w:i/>
        </w:rPr>
        <w:t>2017</w:t>
      </w:r>
      <w:r>
        <w:t xml:space="preserve"> (Qld);</w:t>
      </w:r>
    </w:p>
    <w:p w14:paraId="123B1AA3" w14:textId="04109FAF" w:rsidR="00FC1DE3" w:rsidRDefault="00FC1DE3" w:rsidP="00FC1DE3">
      <w:pPr>
        <w:pStyle w:val="DefenceHeading4"/>
      </w:pPr>
      <w:r>
        <w:t>South Australia</w:t>
      </w:r>
      <w:r w:rsidR="009F7F70">
        <w:t>, "business day"</w:t>
      </w:r>
      <w:r>
        <w:t xml:space="preserve"> has the same meaning as defined in section 4 of </w:t>
      </w:r>
      <w:r w:rsidRPr="00235EA7">
        <w:t>the</w:t>
      </w:r>
      <w:r w:rsidRPr="00836E63">
        <w:rPr>
          <w:i/>
        </w:rPr>
        <w:t xml:space="preserve"> Building and Construction Industry Security of Payment Act</w:t>
      </w:r>
      <w:r>
        <w:t xml:space="preserve"> </w:t>
      </w:r>
      <w:r w:rsidRPr="00FC1DE3">
        <w:rPr>
          <w:i/>
        </w:rPr>
        <w:t>2009</w:t>
      </w:r>
      <w:r>
        <w:t xml:space="preserve"> (SA);</w:t>
      </w:r>
    </w:p>
    <w:p w14:paraId="0079A14F" w14:textId="4ED56B1B" w:rsidR="00FC1DE3" w:rsidRDefault="00FC1DE3" w:rsidP="00FC1DE3">
      <w:pPr>
        <w:pStyle w:val="DefenceHeading4"/>
      </w:pPr>
      <w:r>
        <w:t>Tasmania</w:t>
      </w:r>
      <w:r w:rsidR="009F7F70">
        <w:t>, "business day"</w:t>
      </w:r>
      <w:r>
        <w:t xml:space="preserve"> has the same meaning as </w:t>
      </w:r>
      <w:r w:rsidR="00235EA7">
        <w:t xml:space="preserve">defined in </w:t>
      </w:r>
      <w:r>
        <w:t xml:space="preserve">section 4A of the </w:t>
      </w:r>
      <w:r w:rsidRPr="00836E63">
        <w:rPr>
          <w:i/>
        </w:rPr>
        <w:t>Building and Construction Industry Security of Payment Act</w:t>
      </w:r>
      <w:r>
        <w:t xml:space="preserve"> </w:t>
      </w:r>
      <w:r w:rsidRPr="00FC1DE3">
        <w:rPr>
          <w:i/>
        </w:rPr>
        <w:t>2009</w:t>
      </w:r>
      <w:r>
        <w:t xml:space="preserve"> (Tas); </w:t>
      </w:r>
    </w:p>
    <w:p w14:paraId="2EAB5979" w14:textId="15E56995" w:rsidR="00235EA7" w:rsidRPr="00235EA7" w:rsidRDefault="00235EA7" w:rsidP="00235EA7">
      <w:pPr>
        <w:pStyle w:val="DefenceHeading4"/>
      </w:pPr>
      <w:r>
        <w:t xml:space="preserve">Victoria, </w:t>
      </w:r>
      <w:r w:rsidRPr="00235EA7">
        <w:t xml:space="preserve">"business day" has the same meaning as defined in section 4 of the </w:t>
      </w:r>
      <w:r w:rsidRPr="00235EA7">
        <w:rPr>
          <w:i/>
        </w:rPr>
        <w:t>Building and Construction Industry Security of Payment Act 2002</w:t>
      </w:r>
      <w:r w:rsidRPr="00235EA7">
        <w:t xml:space="preserve"> (Vic); and</w:t>
      </w:r>
    </w:p>
    <w:p w14:paraId="552DFFC2" w14:textId="40DD5B66" w:rsidR="00FC1DE3" w:rsidRDefault="00FC1DE3" w:rsidP="00FC1DE3">
      <w:pPr>
        <w:pStyle w:val="DefenceHeading4"/>
      </w:pPr>
      <w:r>
        <w:t>Western Australia</w:t>
      </w:r>
      <w:r w:rsidR="009F7F70">
        <w:t xml:space="preserve">, </w:t>
      </w:r>
      <w:r w:rsidR="002E2F4E">
        <w:t xml:space="preserve">"business day" has the same meaning as defined in section 4 of the </w:t>
      </w:r>
      <w:r w:rsidR="002E2F4E">
        <w:rPr>
          <w:i/>
        </w:rPr>
        <w:t>Building and Construction Industry (Security of Payment) Act</w:t>
      </w:r>
      <w:r w:rsidR="002E2F4E">
        <w:t xml:space="preserve"> </w:t>
      </w:r>
      <w:r w:rsidR="002E2F4E" w:rsidRPr="00CC6AB2">
        <w:rPr>
          <w:i/>
        </w:rPr>
        <w:t>2021</w:t>
      </w:r>
      <w:r w:rsidR="002E2F4E">
        <w:t xml:space="preserve"> (WA)</w:t>
      </w:r>
      <w:r w:rsidR="00412016">
        <w:t>;</w:t>
      </w:r>
    </w:p>
    <w:p w14:paraId="6544D142" w14:textId="57B877A4" w:rsidR="0072238D" w:rsidRDefault="007B407E" w:rsidP="00F52F87">
      <w:pPr>
        <w:pStyle w:val="DefenceHeading3"/>
        <w:keepNext/>
        <w:numPr>
          <w:ilvl w:val="2"/>
          <w:numId w:val="24"/>
        </w:numPr>
      </w:pPr>
      <w:r>
        <w:t>other than as set out in paragraphs </w:t>
      </w:r>
      <w:r>
        <w:fldChar w:fldCharType="begin"/>
      </w:r>
      <w:r>
        <w:instrText xml:space="preserve"> REF _Ref72478753 \r \h  \* MERGEFORMAT </w:instrText>
      </w:r>
      <w:r>
        <w:fldChar w:fldCharType="separate"/>
      </w:r>
      <w:r w:rsidR="00A95C21">
        <w:t>(l)</w:t>
      </w:r>
      <w:r>
        <w:fldChar w:fldCharType="end"/>
      </w:r>
      <w:r>
        <w:t xml:space="preserve">, </w:t>
      </w:r>
      <w:r>
        <w:fldChar w:fldCharType="begin"/>
      </w:r>
      <w:r>
        <w:instrText xml:space="preserve"> REF _Ref100303669 \r \h  \* MERGEFORMAT </w:instrText>
      </w:r>
      <w:r>
        <w:fldChar w:fldCharType="separate"/>
      </w:r>
      <w:r w:rsidR="00A95C21">
        <w:t>(m)</w:t>
      </w:r>
      <w:r>
        <w:fldChar w:fldCharType="end"/>
      </w:r>
      <w:r>
        <w:t xml:space="preserve"> and </w:t>
      </w:r>
      <w:r>
        <w:fldChar w:fldCharType="begin"/>
      </w:r>
      <w:r>
        <w:instrText xml:space="preserve"> REF _Ref260227098 \r \h </w:instrText>
      </w:r>
      <w:r w:rsidR="00206CA9">
        <w:instrText xml:space="preserve"> \* MERGEFORMAT </w:instrText>
      </w:r>
      <w:r>
        <w:fldChar w:fldCharType="separate"/>
      </w:r>
      <w:r w:rsidR="00A95C21">
        <w:t>(n)</w:t>
      </w:r>
      <w:r>
        <w:fldChar w:fldCharType="end"/>
      </w:r>
      <w:r>
        <w:t xml:space="preserve"> references to "day" are references to calendar days;</w:t>
      </w:r>
    </w:p>
    <w:p w14:paraId="1C1CC618" w14:textId="77777777" w:rsidR="0072238D" w:rsidRDefault="007B407E" w:rsidP="00F52F87">
      <w:pPr>
        <w:pStyle w:val="DefenceHeading3"/>
        <w:numPr>
          <w:ilvl w:val="2"/>
          <w:numId w:val="24"/>
        </w:numPr>
      </w:pPr>
      <w:r>
        <w:t xml:space="preserve">the words "including" and "includes", and any variants of those words, will be read as if followed by the words "without limitation"; </w:t>
      </w:r>
    </w:p>
    <w:p w14:paraId="16E83687" w14:textId="7DB97BC9" w:rsidR="0072238D" w:rsidRDefault="007B407E" w:rsidP="00F52F87">
      <w:pPr>
        <w:pStyle w:val="DefenceHeading3"/>
        <w:numPr>
          <w:ilvl w:val="2"/>
          <w:numId w:val="24"/>
        </w:numPr>
      </w:pPr>
      <w:r>
        <w:t xml:space="preserve">the word "subcontractor" will include subcontractors, suppliers, consultants and </w:t>
      </w:r>
      <w:r w:rsidRPr="009535B1">
        <w:t>Subcontractor</w:t>
      </w:r>
      <w:r w:rsidR="000D07C1">
        <w:t>s</w:t>
      </w:r>
      <w:r>
        <w:t xml:space="preserve">, and the word "subcontract" will include a contract with a subcontractor (including an </w:t>
      </w:r>
      <w:r w:rsidRPr="009535B1">
        <w:t>Approved Subcontract Agreement</w:t>
      </w:r>
      <w:r>
        <w:t>);</w:t>
      </w:r>
    </w:p>
    <w:p w14:paraId="6580882C" w14:textId="77777777" w:rsidR="0072238D" w:rsidRDefault="007B407E" w:rsidP="00F52F87">
      <w:pPr>
        <w:pStyle w:val="DefenceHeading3"/>
        <w:numPr>
          <w:ilvl w:val="2"/>
          <w:numId w:val="24"/>
        </w:numPr>
      </w:pPr>
      <w:r>
        <w:t xml:space="preserve">where a clause contains two options, the option specified in the </w:t>
      </w:r>
      <w:r w:rsidRPr="009535B1">
        <w:t>Contract Particulars</w:t>
      </w:r>
      <w:r>
        <w:t xml:space="preserve"> will apply;</w:t>
      </w:r>
    </w:p>
    <w:p w14:paraId="0EF4E37E" w14:textId="0B1CBD58" w:rsidR="0072238D" w:rsidRDefault="007B407E" w:rsidP="00F52F87">
      <w:pPr>
        <w:pStyle w:val="DefenceHeading3"/>
        <w:numPr>
          <w:ilvl w:val="2"/>
          <w:numId w:val="24"/>
        </w:numPr>
      </w:pPr>
      <w:r>
        <w:t>derivatives of a word or expression which has been defined in clause </w:t>
      </w:r>
      <w:r>
        <w:fldChar w:fldCharType="begin"/>
      </w:r>
      <w:r>
        <w:instrText xml:space="preserve"> REF _Ref72336182 \w \h  \* MERGEFORMAT </w:instrText>
      </w:r>
      <w:r>
        <w:fldChar w:fldCharType="separate"/>
      </w:r>
      <w:r w:rsidR="00A95C21">
        <w:t>1.1</w:t>
      </w:r>
      <w:r>
        <w:fldChar w:fldCharType="end"/>
      </w:r>
      <w:r>
        <w:t xml:space="preserve"> will have a corresponding meaning to that assigned to it in clause </w:t>
      </w:r>
      <w:r>
        <w:fldChar w:fldCharType="begin"/>
      </w:r>
      <w:r>
        <w:instrText xml:space="preserve"> REF _Ref72336182 \w \h  \* MERGEFORMAT </w:instrText>
      </w:r>
      <w:r>
        <w:fldChar w:fldCharType="separate"/>
      </w:r>
      <w:r w:rsidR="00A95C21">
        <w:t>1.1</w:t>
      </w:r>
      <w:r>
        <w:fldChar w:fldCharType="end"/>
      </w:r>
      <w:r>
        <w:t xml:space="preserve">; </w:t>
      </w:r>
    </w:p>
    <w:p w14:paraId="63C814A4" w14:textId="2482D398" w:rsidR="0072238D" w:rsidRDefault="007B407E" w:rsidP="00F52F87">
      <w:pPr>
        <w:pStyle w:val="DefenceHeading3"/>
        <w:numPr>
          <w:ilvl w:val="2"/>
          <w:numId w:val="24"/>
        </w:numPr>
      </w:pPr>
      <w:r>
        <w:t xml:space="preserve">unless agreed or notified in writing by the </w:t>
      </w:r>
      <w:r w:rsidRPr="009535B1">
        <w:t>Contract Administrator</w:t>
      </w:r>
      <w:r w:rsidR="009F7F70">
        <w:t xml:space="preserve"> or the date of the standard or reference document is specified in the Brief</w:t>
      </w:r>
      <w:r>
        <w:t xml:space="preserve">, a reference to Standards Australia standards, overseas standards or other similar reference documents in the </w:t>
      </w:r>
      <w:r w:rsidRPr="009535B1">
        <w:t>Brief</w:t>
      </w:r>
      <w:r>
        <w:t xml:space="preserve">, </w:t>
      </w:r>
      <w:r w:rsidRPr="009535B1">
        <w:t>Planning Phase Design Documentation</w:t>
      </w:r>
      <w:r>
        <w:t xml:space="preserve"> or </w:t>
      </w:r>
      <w:r w:rsidRPr="009535B1">
        <w:lastRenderedPageBreak/>
        <w:t>Delivery Phase Design Documentation</w:t>
      </w:r>
      <w:r>
        <w:t xml:space="preserve"> is a reference to the edition last published prior to the submission of the </w:t>
      </w:r>
      <w:r w:rsidRPr="009535B1">
        <w:t>Planning Phase Design Documentation</w:t>
      </w:r>
      <w:r>
        <w:t xml:space="preserve"> or </w:t>
      </w:r>
      <w:r w:rsidRPr="009535B1">
        <w:t>Delivery Phase Design Documentation</w:t>
      </w:r>
      <w:r>
        <w:t xml:space="preserve"> (as the case may be).  If requested by the </w:t>
      </w:r>
      <w:r w:rsidRPr="009535B1">
        <w:t>Contract Administrator</w:t>
      </w:r>
      <w:r>
        <w:t xml:space="preserve">, the </w:t>
      </w:r>
      <w:r w:rsidRPr="009535B1">
        <w:t>Contractor</w:t>
      </w:r>
      <w:r>
        <w:t xml:space="preserve"> must make copies of all Standards Australia standards, overseas standards or other similar reference documents referred to in the </w:t>
      </w:r>
      <w:r w:rsidRPr="009535B1">
        <w:t>Brief</w:t>
      </w:r>
      <w:r>
        <w:t xml:space="preserve">, </w:t>
      </w:r>
      <w:r w:rsidRPr="009535B1">
        <w:t>Planning Phase Design Documentation</w:t>
      </w:r>
      <w:r>
        <w:t xml:space="preserve"> and </w:t>
      </w:r>
      <w:r w:rsidRPr="009535B1">
        <w:t>Delivery Phase Design Documentation</w:t>
      </w:r>
      <w:r>
        <w:t xml:space="preserve"> available to the </w:t>
      </w:r>
      <w:r w:rsidRPr="009535B1">
        <w:t>Contract Administrator</w:t>
      </w:r>
      <w:r w:rsidR="00C821F0">
        <w:t>;</w:t>
      </w:r>
    </w:p>
    <w:p w14:paraId="0DCCB671" w14:textId="34689DFC" w:rsidR="00C821F0" w:rsidRDefault="00F6293C" w:rsidP="00F52F87">
      <w:pPr>
        <w:pStyle w:val="DefenceHeading3"/>
        <w:numPr>
          <w:ilvl w:val="2"/>
          <w:numId w:val="24"/>
        </w:numPr>
      </w:pPr>
      <w:r>
        <w:t xml:space="preserve">for the purposes of clauses </w:t>
      </w:r>
      <w:r>
        <w:fldChar w:fldCharType="begin"/>
      </w:r>
      <w:r>
        <w:instrText xml:space="preserve"> REF _Ref464929031 \r \h </w:instrText>
      </w:r>
      <w:r>
        <w:fldChar w:fldCharType="separate"/>
      </w:r>
      <w:r w:rsidR="00A95C21">
        <w:t>8.19(c)</w:t>
      </w:r>
      <w:r>
        <w:fldChar w:fldCharType="end"/>
      </w:r>
      <w:r>
        <w:t xml:space="preserve">, </w:t>
      </w:r>
      <w:r>
        <w:fldChar w:fldCharType="begin"/>
      </w:r>
      <w:r>
        <w:instrText xml:space="preserve"> REF _Ref464929602 \r \h </w:instrText>
      </w:r>
      <w:r>
        <w:fldChar w:fldCharType="separate"/>
      </w:r>
      <w:r w:rsidR="00A95C21">
        <w:t>8.28(d)</w:t>
      </w:r>
      <w:r>
        <w:fldChar w:fldCharType="end"/>
      </w:r>
      <w:r>
        <w:t xml:space="preserve">, </w:t>
      </w:r>
      <w:r>
        <w:fldChar w:fldCharType="begin"/>
      </w:r>
      <w:r>
        <w:instrText xml:space="preserve"> REF _Ref47104169 \r \h </w:instrText>
      </w:r>
      <w:r>
        <w:fldChar w:fldCharType="separate"/>
      </w:r>
      <w:r w:rsidR="00A95C21">
        <w:t>8.35(d)(i)</w:t>
      </w:r>
      <w:r>
        <w:fldChar w:fldCharType="end"/>
      </w:r>
      <w:r>
        <w:t xml:space="preserve">, </w:t>
      </w:r>
      <w:r>
        <w:fldChar w:fldCharType="begin"/>
      </w:r>
      <w:r>
        <w:instrText xml:space="preserve"> REF _Ref47104175 \r \h </w:instrText>
      </w:r>
      <w:r>
        <w:fldChar w:fldCharType="separate"/>
      </w:r>
      <w:r w:rsidR="00A95C21">
        <w:t>9.5</w:t>
      </w:r>
      <w:r>
        <w:fldChar w:fldCharType="end"/>
      </w:r>
      <w:r>
        <w:t xml:space="preserve"> and </w:t>
      </w:r>
      <w:r>
        <w:fldChar w:fldCharType="begin"/>
      </w:r>
      <w:r>
        <w:instrText xml:space="preserve"> REF _Ref37161621 \r \h </w:instrText>
      </w:r>
      <w:r>
        <w:fldChar w:fldCharType="separate"/>
      </w:r>
      <w:r w:rsidR="00A95C21">
        <w:t>18.3(e)(ii)</w:t>
      </w:r>
      <w:r>
        <w:fldChar w:fldCharType="end"/>
      </w:r>
      <w:r w:rsidR="00C821F0">
        <w:t>, a reference to "extra costs" includes a reference to extra costs reasonably incurred by the Contractor as a direct result of the applicable event delaying the Contractor;</w:t>
      </w:r>
    </w:p>
    <w:p w14:paraId="335557EA" w14:textId="77777777" w:rsidR="00B23016" w:rsidRDefault="00C821F0" w:rsidP="00C821F0">
      <w:pPr>
        <w:pStyle w:val="DefenceHeading3"/>
      </w:pPr>
      <w:r>
        <w:t xml:space="preserve">requirements contained in the </w:t>
      </w:r>
      <w:r w:rsidRPr="009535B1">
        <w:t>Brief</w:t>
      </w:r>
      <w:r>
        <w:t xml:space="preserve">, whether or not they include the expression "the </w:t>
      </w:r>
      <w:r w:rsidRPr="009535B1">
        <w:t>Contractor</w:t>
      </w:r>
      <w:r>
        <w:t xml:space="preserve"> must" or any equivalent expression, will be deemed to be requirements to be satisfied by the </w:t>
      </w:r>
      <w:r w:rsidRPr="009535B1">
        <w:t>Contractor</w:t>
      </w:r>
      <w:r>
        <w:t>, unless stated otherwise</w:t>
      </w:r>
      <w:r w:rsidR="00B23016">
        <w:t>; and</w:t>
      </w:r>
    </w:p>
    <w:p w14:paraId="4567CA04" w14:textId="77777777" w:rsidR="00B23016" w:rsidRDefault="00B23016" w:rsidP="00B23016">
      <w:pPr>
        <w:pStyle w:val="DefenceHeading3"/>
      </w:pPr>
      <w:r>
        <w:t>where an absolute discretion is conferred on the</w:t>
      </w:r>
      <w:r w:rsidRPr="005D2C6B">
        <w:t xml:space="preserve"> </w:t>
      </w:r>
      <w:r w:rsidRPr="00E2361C">
        <w:t>Commonwealth</w:t>
      </w:r>
      <w:r>
        <w:t xml:space="preserve"> or the Contract Administrator:</w:t>
      </w:r>
      <w:r w:rsidRPr="005D2C6B">
        <w:t xml:space="preserve"> </w:t>
      </w:r>
    </w:p>
    <w:p w14:paraId="39BDD43E" w14:textId="77777777" w:rsidR="00B23016" w:rsidRPr="005D2C6B" w:rsidRDefault="00B23016" w:rsidP="00B23016">
      <w:pPr>
        <w:pStyle w:val="DefenceHeading4"/>
      </w:pPr>
      <w:r>
        <w:t>neither th</w:t>
      </w:r>
      <w:r w:rsidRPr="005D2C6B">
        <w:t xml:space="preserve">e </w:t>
      </w:r>
      <w:r w:rsidRPr="00E2361C">
        <w:t>Commonwealth</w:t>
      </w:r>
      <w:r>
        <w:t xml:space="preserve"> nor the Contract Administrator</w:t>
      </w:r>
      <w:r w:rsidRPr="005D2C6B">
        <w:t xml:space="preserve"> is required to exercise </w:t>
      </w:r>
      <w:r>
        <w:t>such</w:t>
      </w:r>
      <w:r w:rsidRPr="005D2C6B">
        <w:t xml:space="preserve"> discretion for the benefit of the </w:t>
      </w:r>
      <w:r w:rsidRPr="00E2361C">
        <w:t>Contractor</w:t>
      </w:r>
      <w:r w:rsidRPr="005D2C6B">
        <w:t>;</w:t>
      </w:r>
      <w:r>
        <w:t xml:space="preserve"> and</w:t>
      </w:r>
    </w:p>
    <w:p w14:paraId="017FBEE2" w14:textId="0454BB97" w:rsidR="00C821F0" w:rsidRDefault="00B23016" w:rsidP="00B23016">
      <w:pPr>
        <w:pStyle w:val="DefenceHeading4"/>
      </w:pPr>
      <w:r w:rsidRPr="005D2C6B">
        <w:t xml:space="preserve">the exercise or failure to exercise </w:t>
      </w:r>
      <w:r>
        <w:t xml:space="preserve">such discretion </w:t>
      </w:r>
      <w:r w:rsidRPr="005D2C6B">
        <w:t xml:space="preserve">is not capable of being the subject </w:t>
      </w:r>
      <w:r>
        <w:t>o</w:t>
      </w:r>
      <w:r w:rsidRPr="005D2C6B">
        <w:t xml:space="preserve">f a dispute or difference for the purposes of clause </w:t>
      </w:r>
      <w:r>
        <w:fldChar w:fldCharType="begin"/>
      </w:r>
      <w:r>
        <w:instrText xml:space="preserve"> REF _Ref158117983 \w \h </w:instrText>
      </w:r>
      <w:r>
        <w:fldChar w:fldCharType="separate"/>
      </w:r>
      <w:r w:rsidR="00A95C21">
        <w:t>15.1</w:t>
      </w:r>
      <w:r>
        <w:fldChar w:fldCharType="end"/>
      </w:r>
      <w:r w:rsidRPr="005D2C6B">
        <w:t xml:space="preserve"> or otherwise subject to review</w:t>
      </w:r>
      <w:r w:rsidR="00C821F0">
        <w:t>.</w:t>
      </w:r>
    </w:p>
    <w:p w14:paraId="21F24847" w14:textId="77777777" w:rsidR="0072238D" w:rsidRDefault="007B407E" w:rsidP="00205F5F">
      <w:pPr>
        <w:pStyle w:val="DefenceHeading2"/>
      </w:pPr>
      <w:bookmarkStart w:id="220" w:name="_Toc490386496"/>
      <w:bookmarkStart w:id="221" w:name="_Toc490392057"/>
      <w:bookmarkStart w:id="222" w:name="_Toc490392235"/>
      <w:bookmarkStart w:id="223" w:name="_Toc16493234"/>
      <w:bookmarkStart w:id="224" w:name="_Toc12875121"/>
      <w:bookmarkStart w:id="225" w:name="_Toc13065411"/>
      <w:bookmarkStart w:id="226" w:name="_Toc112771503"/>
      <w:bookmarkStart w:id="227" w:name="_Toc183157595"/>
      <w:r>
        <w:t>Miscellaneous</w:t>
      </w:r>
      <w:bookmarkEnd w:id="220"/>
      <w:bookmarkEnd w:id="221"/>
      <w:bookmarkEnd w:id="222"/>
      <w:bookmarkEnd w:id="223"/>
      <w:bookmarkEnd w:id="224"/>
      <w:bookmarkEnd w:id="225"/>
      <w:bookmarkEnd w:id="226"/>
      <w:bookmarkEnd w:id="227"/>
    </w:p>
    <w:p w14:paraId="66CB9D47" w14:textId="77777777" w:rsidR="0072238D" w:rsidRDefault="007B407E" w:rsidP="00F52F87">
      <w:pPr>
        <w:pStyle w:val="DefenceHeading3"/>
        <w:numPr>
          <w:ilvl w:val="2"/>
          <w:numId w:val="24"/>
        </w:numPr>
      </w:pPr>
      <w:bookmarkStart w:id="228" w:name="_Ref72472972"/>
      <w:r>
        <w:t xml:space="preserve">The </w:t>
      </w:r>
      <w:r w:rsidRPr="009535B1">
        <w:t>Contract</w:t>
      </w:r>
      <w:r>
        <w:t xml:space="preserve"> is subject to and is to be construed in accordance with the laws of the State or Territory specified in the </w:t>
      </w:r>
      <w:r w:rsidRPr="009535B1">
        <w:t>Contract Particulars</w:t>
      </w:r>
      <w:r>
        <w:t>.</w:t>
      </w:r>
      <w:bookmarkEnd w:id="228"/>
    </w:p>
    <w:p w14:paraId="2C5D87F2" w14:textId="77777777" w:rsidR="0072238D" w:rsidRDefault="007B407E" w:rsidP="00F52F87">
      <w:pPr>
        <w:pStyle w:val="DefenceHeading3"/>
        <w:keepNext/>
        <w:numPr>
          <w:ilvl w:val="2"/>
          <w:numId w:val="24"/>
        </w:numPr>
      </w:pPr>
      <w:r>
        <w:t xml:space="preserve">None of the terms of the </w:t>
      </w:r>
      <w:r w:rsidRPr="009535B1">
        <w:t>Contract</w:t>
      </w:r>
      <w:r>
        <w:t xml:space="preserve"> can be waived, discharged or released at law or in equity unless:</w:t>
      </w:r>
    </w:p>
    <w:p w14:paraId="1B35144D" w14:textId="77777777" w:rsidR="0072238D" w:rsidRDefault="007B407E" w:rsidP="00F52F87">
      <w:pPr>
        <w:pStyle w:val="DefenceHeading4"/>
        <w:numPr>
          <w:ilvl w:val="3"/>
          <w:numId w:val="24"/>
        </w:numPr>
      </w:pPr>
      <w:r>
        <w:t>to the extent that the term involves a right of the party seeking to waive the term or one party seeking to waive an obligation of the other party - this is done by written notice to the other party; or</w:t>
      </w:r>
    </w:p>
    <w:p w14:paraId="5E588917" w14:textId="77777777" w:rsidR="0072238D" w:rsidRDefault="007B407E" w:rsidP="00F52F87">
      <w:pPr>
        <w:pStyle w:val="DefenceHeading4"/>
        <w:numPr>
          <w:ilvl w:val="3"/>
          <w:numId w:val="24"/>
        </w:numPr>
      </w:pPr>
      <w:r>
        <w:t xml:space="preserve">otherwise, both parties agree in writing. </w:t>
      </w:r>
    </w:p>
    <w:p w14:paraId="05901D43" w14:textId="77777777" w:rsidR="0072238D" w:rsidRDefault="007B407E" w:rsidP="00F52F87">
      <w:pPr>
        <w:pStyle w:val="DefenceHeading3"/>
        <w:keepNext/>
        <w:numPr>
          <w:ilvl w:val="2"/>
          <w:numId w:val="24"/>
        </w:numPr>
      </w:pPr>
      <w:r>
        <w:t xml:space="preserve">The </w:t>
      </w:r>
      <w:r w:rsidRPr="009535B1">
        <w:t>Contract</w:t>
      </w:r>
      <w:r>
        <w:t xml:space="preserve"> constitutes the entire agreement and understanding between the parties and will take effect according to its tenor despite:</w:t>
      </w:r>
    </w:p>
    <w:p w14:paraId="04BF4805" w14:textId="77777777" w:rsidR="0072238D" w:rsidRDefault="007B407E" w:rsidP="00F52F87">
      <w:pPr>
        <w:pStyle w:val="DefenceHeading4"/>
        <w:numPr>
          <w:ilvl w:val="3"/>
          <w:numId w:val="24"/>
        </w:numPr>
      </w:pPr>
      <w:r>
        <w:t xml:space="preserve">any prior agreement in conflict or at variance with the </w:t>
      </w:r>
      <w:r w:rsidRPr="009535B1">
        <w:t>Contract</w:t>
      </w:r>
      <w:r>
        <w:t>; or</w:t>
      </w:r>
    </w:p>
    <w:p w14:paraId="393A8F87" w14:textId="77777777" w:rsidR="0072238D" w:rsidRDefault="007B407E" w:rsidP="00F52F87">
      <w:pPr>
        <w:pStyle w:val="DefenceHeading4"/>
        <w:numPr>
          <w:ilvl w:val="3"/>
          <w:numId w:val="24"/>
        </w:numPr>
      </w:pPr>
      <w:r>
        <w:t xml:space="preserve">any correspondence or other documents relating to the subject matter of the </w:t>
      </w:r>
      <w:r w:rsidRPr="009535B1">
        <w:t>Contract</w:t>
      </w:r>
      <w:r>
        <w:rPr>
          <w:szCs w:val="26"/>
        </w:rPr>
        <w:t xml:space="preserve"> </w:t>
      </w:r>
      <w:r>
        <w:t xml:space="preserve">which may have passed between the parties prior to the </w:t>
      </w:r>
      <w:r w:rsidRPr="009535B1">
        <w:t>Award Date</w:t>
      </w:r>
      <w:r>
        <w:t xml:space="preserve"> and which are not included in the </w:t>
      </w:r>
      <w:r w:rsidRPr="009535B1">
        <w:t>Contract</w:t>
      </w:r>
      <w:r>
        <w:t>.</w:t>
      </w:r>
    </w:p>
    <w:p w14:paraId="16A1123A" w14:textId="77777777" w:rsidR="0072238D" w:rsidRDefault="007B407E" w:rsidP="00F52F87">
      <w:pPr>
        <w:pStyle w:val="DefenceHeading3"/>
        <w:numPr>
          <w:ilvl w:val="2"/>
          <w:numId w:val="24"/>
        </w:numPr>
      </w:pPr>
      <w:r>
        <w:t xml:space="preserve">Where a party comprises two or more persons, each person will be jointly and severally bound by the party's obligations under the </w:t>
      </w:r>
      <w:r w:rsidRPr="009535B1">
        <w:t>Contract</w:t>
      </w:r>
      <w:r>
        <w:t>.</w:t>
      </w:r>
    </w:p>
    <w:p w14:paraId="3C44E8ED" w14:textId="77777777" w:rsidR="0072238D" w:rsidRDefault="007B407E" w:rsidP="00F52F87">
      <w:pPr>
        <w:pStyle w:val="DefenceHeading3"/>
        <w:numPr>
          <w:ilvl w:val="2"/>
          <w:numId w:val="24"/>
        </w:numPr>
      </w:pPr>
      <w:r>
        <w:t xml:space="preserve">Any provision in the </w:t>
      </w:r>
      <w:r w:rsidRPr="009535B1">
        <w:t>Contract</w:t>
      </w:r>
      <w:r>
        <w:t xml:space="preserve"> which is illegal, void or unenforceable will be ineffective to the extent only of such illegality, voidness or unenforceability and such illegality, voidness or unenforceability will not invalidate any other provision of the </w:t>
      </w:r>
      <w:r w:rsidRPr="009535B1">
        <w:t>Contract</w:t>
      </w:r>
      <w:r>
        <w:t>.</w:t>
      </w:r>
    </w:p>
    <w:p w14:paraId="3AA8AC3B" w14:textId="77777777" w:rsidR="0072238D" w:rsidRDefault="007B407E" w:rsidP="00F52F87">
      <w:pPr>
        <w:pStyle w:val="DefenceHeading3"/>
        <w:keepNext/>
        <w:numPr>
          <w:ilvl w:val="2"/>
          <w:numId w:val="24"/>
        </w:numPr>
      </w:pPr>
      <w:r>
        <w:t xml:space="preserve">The </w:t>
      </w:r>
      <w:r w:rsidRPr="009535B1">
        <w:t>Contractor</w:t>
      </w:r>
      <w:r>
        <w:t xml:space="preserve"> must indemnify the </w:t>
      </w:r>
      <w:r w:rsidRPr="009535B1">
        <w:t>Commonwealth</w:t>
      </w:r>
      <w:r>
        <w:t xml:space="preserve"> against:</w:t>
      </w:r>
    </w:p>
    <w:p w14:paraId="73E42EFE" w14:textId="77777777" w:rsidR="0072238D" w:rsidRDefault="007B407E" w:rsidP="00F52F87">
      <w:pPr>
        <w:pStyle w:val="DefenceHeading4"/>
        <w:numPr>
          <w:ilvl w:val="3"/>
          <w:numId w:val="24"/>
        </w:numPr>
      </w:pPr>
      <w:bookmarkStart w:id="229" w:name="_Ref48127006"/>
      <w:r>
        <w:t xml:space="preserve">any liability to or claim by a third party including a subcontractor or </w:t>
      </w:r>
      <w:r w:rsidRPr="009535B1">
        <w:t>Other Contractor</w:t>
      </w:r>
      <w:r>
        <w:t>; and</w:t>
      </w:r>
      <w:bookmarkEnd w:id="229"/>
    </w:p>
    <w:p w14:paraId="13EBC521" w14:textId="77777777" w:rsidR="0072238D" w:rsidRDefault="007B407E" w:rsidP="00F52F87">
      <w:pPr>
        <w:pStyle w:val="DefenceHeading4"/>
        <w:numPr>
          <w:ilvl w:val="3"/>
          <w:numId w:val="24"/>
        </w:numPr>
      </w:pPr>
      <w:r>
        <w:t xml:space="preserve">all costs, expenses, losses, damages and liabilities suffered or incurred by the </w:t>
      </w:r>
      <w:r w:rsidRPr="009535B1">
        <w:t>Commonwealth</w:t>
      </w:r>
      <w:r>
        <w:t>,</w:t>
      </w:r>
    </w:p>
    <w:p w14:paraId="56F64A65" w14:textId="6A37E93A" w:rsidR="0072238D" w:rsidRPr="00F6293C" w:rsidRDefault="00643FD9">
      <w:pPr>
        <w:pStyle w:val="DefenceIndent"/>
        <w:rPr>
          <w:b/>
          <w:i/>
        </w:rPr>
      </w:pPr>
      <w:r>
        <w:t xml:space="preserve">caused by </w:t>
      </w:r>
      <w:r w:rsidR="007B407E">
        <w:t xml:space="preserve">any breach by the </w:t>
      </w:r>
      <w:r w:rsidR="007B407E" w:rsidRPr="009535B1">
        <w:t>Contractor</w:t>
      </w:r>
      <w:r w:rsidR="007B407E">
        <w:rPr>
          <w:szCs w:val="26"/>
        </w:rPr>
        <w:t xml:space="preserve"> </w:t>
      </w:r>
      <w:r w:rsidR="007B407E">
        <w:t xml:space="preserve">of a term of the </w:t>
      </w:r>
      <w:r w:rsidR="007B407E" w:rsidRPr="009535B1">
        <w:t>Contract</w:t>
      </w:r>
      <w:r w:rsidR="007B407E">
        <w:t>.</w:t>
      </w:r>
      <w:r w:rsidR="00F6293C">
        <w:t xml:space="preserve">  </w:t>
      </w:r>
    </w:p>
    <w:p w14:paraId="4190E280" w14:textId="77777777" w:rsidR="0072238D" w:rsidRDefault="007B407E" w:rsidP="00F52F87">
      <w:pPr>
        <w:pStyle w:val="DefenceHeading3"/>
        <w:numPr>
          <w:ilvl w:val="2"/>
          <w:numId w:val="24"/>
        </w:numPr>
      </w:pPr>
      <w:bookmarkStart w:id="230" w:name="_Ref446605027"/>
      <w:r>
        <w:t xml:space="preserve">All obligations to indemnify under the </w:t>
      </w:r>
      <w:r w:rsidRPr="009535B1">
        <w:t>Contract</w:t>
      </w:r>
      <w:r>
        <w:t xml:space="preserve"> survive termination of the </w:t>
      </w:r>
      <w:r w:rsidRPr="009535B1">
        <w:t>Contract</w:t>
      </w:r>
      <w:r>
        <w:t xml:space="preserve"> on any basis.</w:t>
      </w:r>
      <w:bookmarkEnd w:id="230"/>
    </w:p>
    <w:p w14:paraId="632E5216" w14:textId="457ECFF2" w:rsidR="00B23016" w:rsidRDefault="007B407E" w:rsidP="00B23016">
      <w:pPr>
        <w:pStyle w:val="DefenceHeading3"/>
        <w:numPr>
          <w:ilvl w:val="2"/>
          <w:numId w:val="24"/>
        </w:numPr>
      </w:pPr>
      <w:r>
        <w:lastRenderedPageBreak/>
        <w:t xml:space="preserve">Unless expressly stated to the contrary in the </w:t>
      </w:r>
      <w:r w:rsidRPr="009535B1">
        <w:t>Contract</w:t>
      </w:r>
      <w:r>
        <w:t xml:space="preserve">, the </w:t>
      </w:r>
      <w:r w:rsidRPr="009535B1">
        <w:t>Contractor</w:t>
      </w:r>
      <w:r>
        <w:t xml:space="preserve"> must perform the </w:t>
      </w:r>
      <w:r w:rsidRPr="009535B1">
        <w:t>Contractor's Activities</w:t>
      </w:r>
      <w:r>
        <w:t xml:space="preserve"> at its cost.</w:t>
      </w:r>
    </w:p>
    <w:p w14:paraId="55A2C13A" w14:textId="03100185" w:rsidR="00B23016" w:rsidRDefault="00B23016" w:rsidP="00B23016">
      <w:pPr>
        <w:pStyle w:val="DefenceHeading3"/>
      </w:pPr>
      <w:r>
        <w:t>If a document referred to as being available on the Defence Website is not so available, the Contract Administrator may provide such document to the Contractor by other means.</w:t>
      </w:r>
    </w:p>
    <w:p w14:paraId="4DF797F5" w14:textId="77777777" w:rsidR="00760F34" w:rsidRDefault="007B407E" w:rsidP="00760F34">
      <w:pPr>
        <w:pStyle w:val="DefenceNormal"/>
      </w:pPr>
      <w:r>
        <w:br w:type="page"/>
      </w:r>
      <w:bookmarkStart w:id="231" w:name="_Toc490386497"/>
      <w:bookmarkStart w:id="232" w:name="_Toc490392058"/>
      <w:bookmarkStart w:id="233" w:name="_Toc490392236"/>
      <w:bookmarkStart w:id="234" w:name="_Toc16493235"/>
      <w:bookmarkStart w:id="235" w:name="_Ref72473337"/>
      <w:bookmarkStart w:id="236" w:name="_Ref121011936"/>
      <w:bookmarkStart w:id="237" w:name="_Toc12875122"/>
      <w:bookmarkStart w:id="238" w:name="_Toc13065412"/>
    </w:p>
    <w:p w14:paraId="48E999DC" w14:textId="564FC9A5" w:rsidR="0072238D" w:rsidRDefault="007B407E" w:rsidP="00205F5F">
      <w:pPr>
        <w:pStyle w:val="DefenceHeading1"/>
      </w:pPr>
      <w:bookmarkStart w:id="239" w:name="_Ref76731856"/>
      <w:bookmarkStart w:id="240" w:name="_Toc112771504"/>
      <w:bookmarkStart w:id="241" w:name="_Toc183157596"/>
      <w:r>
        <w:lastRenderedPageBreak/>
        <w:t>NATURE OF CONTRACT</w:t>
      </w:r>
      <w:bookmarkEnd w:id="231"/>
      <w:bookmarkEnd w:id="232"/>
      <w:bookmarkEnd w:id="233"/>
      <w:bookmarkEnd w:id="234"/>
      <w:bookmarkEnd w:id="235"/>
      <w:bookmarkEnd w:id="236"/>
      <w:bookmarkEnd w:id="237"/>
      <w:bookmarkEnd w:id="238"/>
      <w:bookmarkEnd w:id="239"/>
      <w:bookmarkEnd w:id="240"/>
      <w:bookmarkEnd w:id="241"/>
    </w:p>
    <w:p w14:paraId="44C06F27" w14:textId="77777777" w:rsidR="0072238D" w:rsidRDefault="007B407E" w:rsidP="00205F5F">
      <w:pPr>
        <w:pStyle w:val="DefenceHeading2"/>
      </w:pPr>
      <w:bookmarkStart w:id="242" w:name="_Toc490386498"/>
      <w:bookmarkStart w:id="243" w:name="_Toc490392059"/>
      <w:bookmarkStart w:id="244" w:name="_Toc490392237"/>
      <w:bookmarkStart w:id="245" w:name="_Toc16493236"/>
      <w:bookmarkStart w:id="246" w:name="_Toc12875123"/>
      <w:bookmarkStart w:id="247" w:name="_Toc13065413"/>
      <w:bookmarkStart w:id="248" w:name="_Toc112771505"/>
      <w:bookmarkStart w:id="249" w:name="_Toc183157597"/>
      <w:r>
        <w:t>Agreement</w:t>
      </w:r>
      <w:bookmarkEnd w:id="242"/>
      <w:bookmarkEnd w:id="243"/>
      <w:bookmarkEnd w:id="244"/>
      <w:bookmarkEnd w:id="245"/>
      <w:bookmarkEnd w:id="246"/>
      <w:bookmarkEnd w:id="247"/>
      <w:bookmarkEnd w:id="248"/>
      <w:bookmarkEnd w:id="249"/>
    </w:p>
    <w:p w14:paraId="25750A07" w14:textId="77777777" w:rsidR="0072238D" w:rsidRDefault="007B407E" w:rsidP="00F52F87">
      <w:pPr>
        <w:pStyle w:val="DefenceHeading3"/>
        <w:keepNext/>
        <w:numPr>
          <w:ilvl w:val="2"/>
          <w:numId w:val="24"/>
        </w:numPr>
      </w:pPr>
      <w:r>
        <w:t xml:space="preserve">The </w:t>
      </w:r>
      <w:r w:rsidRPr="009535B1">
        <w:t>Commonwealth</w:t>
      </w:r>
      <w:r>
        <w:t xml:space="preserve"> engages the </w:t>
      </w:r>
      <w:r w:rsidRPr="009535B1">
        <w:t>Contractor</w:t>
      </w:r>
      <w:r>
        <w:t xml:space="preserve"> to:</w:t>
      </w:r>
    </w:p>
    <w:p w14:paraId="160E86BD" w14:textId="77777777" w:rsidR="0072238D" w:rsidRDefault="007B407E" w:rsidP="00F52F87">
      <w:pPr>
        <w:pStyle w:val="DefenceHeading4"/>
        <w:numPr>
          <w:ilvl w:val="3"/>
          <w:numId w:val="24"/>
        </w:numPr>
      </w:pPr>
      <w:r>
        <w:t xml:space="preserve">plan and (to the extent required under the </w:t>
      </w:r>
      <w:r w:rsidRPr="009535B1">
        <w:t>Contract</w:t>
      </w:r>
      <w:r>
        <w:t xml:space="preserve">) design the </w:t>
      </w:r>
      <w:r w:rsidRPr="009535B1">
        <w:t>Works</w:t>
      </w:r>
      <w:r>
        <w:t xml:space="preserve"> in the </w:t>
      </w:r>
      <w:r w:rsidRPr="009535B1">
        <w:t>Planning Phase</w:t>
      </w:r>
      <w:r>
        <w:t>; and</w:t>
      </w:r>
    </w:p>
    <w:p w14:paraId="4653AC1E" w14:textId="77777777" w:rsidR="0072238D" w:rsidRDefault="007B407E" w:rsidP="00F52F87">
      <w:pPr>
        <w:pStyle w:val="DefenceHeading4"/>
        <w:numPr>
          <w:ilvl w:val="3"/>
          <w:numId w:val="24"/>
        </w:numPr>
      </w:pPr>
      <w:r>
        <w:t xml:space="preserve">if </w:t>
      </w:r>
      <w:r w:rsidRPr="009535B1">
        <w:t>Delivery Phase Approval</w:t>
      </w:r>
      <w:r>
        <w:t xml:space="preserve"> is achieved - complete (to the extent not completed in the </w:t>
      </w:r>
      <w:r w:rsidRPr="009535B1">
        <w:t>Planning Phase</w:t>
      </w:r>
      <w:r>
        <w:t xml:space="preserve">) the design of, commence, construct, commission, complete and handover the </w:t>
      </w:r>
      <w:r w:rsidRPr="009535B1">
        <w:t>Works</w:t>
      </w:r>
      <w:r>
        <w:t xml:space="preserve"> in the </w:t>
      </w:r>
      <w:r w:rsidRPr="009535B1">
        <w:t>Delivery Phase</w:t>
      </w:r>
      <w:r>
        <w:t>,</w:t>
      </w:r>
    </w:p>
    <w:p w14:paraId="12FEE23A" w14:textId="77777777" w:rsidR="0072238D" w:rsidRDefault="007B407E">
      <w:pPr>
        <w:pStyle w:val="DefenceIndent"/>
      </w:pPr>
      <w:r>
        <w:t xml:space="preserve">in accordance with the </w:t>
      </w:r>
      <w:r w:rsidRPr="009535B1">
        <w:t>Contract</w:t>
      </w:r>
      <w:r>
        <w:t>.</w:t>
      </w:r>
    </w:p>
    <w:p w14:paraId="5739910D" w14:textId="77777777" w:rsidR="0072238D" w:rsidRDefault="007B407E" w:rsidP="00F52F87">
      <w:pPr>
        <w:pStyle w:val="DefenceHeading3"/>
        <w:numPr>
          <w:ilvl w:val="2"/>
          <w:numId w:val="24"/>
        </w:numPr>
      </w:pPr>
      <w:r>
        <w:t xml:space="preserve">In consideration of the </w:t>
      </w:r>
      <w:r w:rsidRPr="009535B1">
        <w:t>Contractor</w:t>
      </w:r>
      <w:r>
        <w:t xml:space="preserve"> undertaking the </w:t>
      </w:r>
      <w:r w:rsidRPr="009535B1">
        <w:t>Contractor's Activities</w:t>
      </w:r>
      <w:r>
        <w:t xml:space="preserve">, the </w:t>
      </w:r>
      <w:r w:rsidRPr="009535B1">
        <w:t>Commonwealth</w:t>
      </w:r>
      <w:r>
        <w:t xml:space="preserve"> will pay the </w:t>
      </w:r>
      <w:r w:rsidRPr="009535B1">
        <w:t>Contractor</w:t>
      </w:r>
      <w:r>
        <w:t xml:space="preserve"> the </w:t>
      </w:r>
      <w:r w:rsidRPr="009535B1">
        <w:t>Contract Price</w:t>
      </w:r>
      <w:r>
        <w:t xml:space="preserve">. </w:t>
      </w:r>
    </w:p>
    <w:p w14:paraId="567E9296" w14:textId="77777777" w:rsidR="0072238D" w:rsidRDefault="007B407E" w:rsidP="00205F5F">
      <w:pPr>
        <w:pStyle w:val="DefenceHeading2"/>
      </w:pPr>
      <w:bookmarkStart w:id="250" w:name="_Toc490386499"/>
      <w:bookmarkStart w:id="251" w:name="_Toc490392060"/>
      <w:bookmarkStart w:id="252" w:name="_Toc490392238"/>
      <w:bookmarkStart w:id="253" w:name="_Toc16493237"/>
      <w:bookmarkStart w:id="254" w:name="_Ref72336278"/>
      <w:bookmarkStart w:id="255" w:name="_Toc12875124"/>
      <w:bookmarkStart w:id="256" w:name="_Toc13065414"/>
      <w:bookmarkStart w:id="257" w:name="_Toc112771506"/>
      <w:bookmarkStart w:id="258" w:name="_Toc183157598"/>
      <w:r>
        <w:t>Contractor's Primary Obligation</w:t>
      </w:r>
      <w:bookmarkEnd w:id="250"/>
      <w:bookmarkEnd w:id="251"/>
      <w:bookmarkEnd w:id="252"/>
      <w:r>
        <w:t>s</w:t>
      </w:r>
      <w:bookmarkEnd w:id="253"/>
      <w:bookmarkEnd w:id="254"/>
      <w:bookmarkEnd w:id="255"/>
      <w:bookmarkEnd w:id="256"/>
      <w:bookmarkEnd w:id="257"/>
      <w:bookmarkEnd w:id="258"/>
    </w:p>
    <w:p w14:paraId="50CA6FCA" w14:textId="77777777" w:rsidR="0072238D" w:rsidRDefault="007B407E" w:rsidP="00F52F87">
      <w:pPr>
        <w:pStyle w:val="DefenceHeading3"/>
        <w:keepNext/>
        <w:numPr>
          <w:ilvl w:val="2"/>
          <w:numId w:val="24"/>
        </w:numPr>
      </w:pPr>
      <w:bookmarkStart w:id="259" w:name="_Ref450743386"/>
      <w:r>
        <w:t xml:space="preserve">The </w:t>
      </w:r>
      <w:r w:rsidRPr="009535B1">
        <w:t>Contractor</w:t>
      </w:r>
      <w:r>
        <w:t>:</w:t>
      </w:r>
      <w:bookmarkEnd w:id="259"/>
    </w:p>
    <w:p w14:paraId="012F766C" w14:textId="77777777" w:rsidR="0072238D" w:rsidRDefault="007B407E" w:rsidP="00F52F87">
      <w:pPr>
        <w:pStyle w:val="DefenceHeading4"/>
        <w:numPr>
          <w:ilvl w:val="3"/>
          <w:numId w:val="24"/>
        </w:numPr>
      </w:pPr>
      <w:r>
        <w:t xml:space="preserve">will be primarily responsible for the performance of the </w:t>
      </w:r>
      <w:r w:rsidRPr="009535B1">
        <w:t>Contractor's Activities</w:t>
      </w:r>
      <w:r>
        <w:t xml:space="preserve"> in accordance with the </w:t>
      </w:r>
      <w:r w:rsidRPr="009535B1">
        <w:t>Contract</w:t>
      </w:r>
      <w:r>
        <w:t>; and</w:t>
      </w:r>
    </w:p>
    <w:p w14:paraId="14DEBF24" w14:textId="7EA616B6" w:rsidR="0072238D" w:rsidRDefault="007B407E" w:rsidP="00F52F87">
      <w:pPr>
        <w:pStyle w:val="DefenceHeading4"/>
        <w:numPr>
          <w:ilvl w:val="3"/>
          <w:numId w:val="24"/>
        </w:numPr>
      </w:pPr>
      <w:r>
        <w:t xml:space="preserve">acknowledges that the </w:t>
      </w:r>
      <w:r w:rsidRPr="009535B1">
        <w:t>Commonwealth</w:t>
      </w:r>
      <w:r>
        <w:t xml:space="preserve"> is relying upon the advice, skill and judg</w:t>
      </w:r>
      <w:r w:rsidR="004A53CF">
        <w:t>e</w:t>
      </w:r>
      <w:r>
        <w:t xml:space="preserve">ment of the </w:t>
      </w:r>
      <w:r w:rsidRPr="009535B1">
        <w:t>Contractor</w:t>
      </w:r>
      <w:r>
        <w:t xml:space="preserve"> in the planning, design, commencement, construction, commissioning, completion and handover of the </w:t>
      </w:r>
      <w:r w:rsidRPr="009535B1">
        <w:t>Works</w:t>
      </w:r>
      <w:r>
        <w:t>.</w:t>
      </w:r>
    </w:p>
    <w:p w14:paraId="40577A82" w14:textId="77777777" w:rsidR="0072238D" w:rsidRDefault="007B407E" w:rsidP="00F52F87">
      <w:pPr>
        <w:pStyle w:val="DefenceHeading3"/>
        <w:keepNext/>
        <w:numPr>
          <w:ilvl w:val="2"/>
          <w:numId w:val="24"/>
        </w:numPr>
      </w:pPr>
      <w:r>
        <w:t xml:space="preserve">Without limiting the generality of the </w:t>
      </w:r>
      <w:r w:rsidRPr="009535B1">
        <w:t>Contractor's</w:t>
      </w:r>
      <w:r>
        <w:t xml:space="preserve"> obligations, the </w:t>
      </w:r>
      <w:r w:rsidRPr="009535B1">
        <w:t>Contractor</w:t>
      </w:r>
      <w:r>
        <w:t xml:space="preserve"> will be responsible for (and will control, co-ordinate, administer and direct) all activities necessary for the planning, design, commencement, construction, commissioning, completion and handover of the </w:t>
      </w:r>
      <w:r w:rsidRPr="009535B1">
        <w:t>Works</w:t>
      </w:r>
      <w:r>
        <w:t xml:space="preserve"> including:</w:t>
      </w:r>
    </w:p>
    <w:p w14:paraId="77039591" w14:textId="77777777" w:rsidR="0072238D" w:rsidRDefault="007B407E" w:rsidP="00F52F87">
      <w:pPr>
        <w:pStyle w:val="DefenceHeading4"/>
        <w:numPr>
          <w:ilvl w:val="3"/>
          <w:numId w:val="24"/>
        </w:numPr>
      </w:pPr>
      <w:r>
        <w:t xml:space="preserve">the performance of the </w:t>
      </w:r>
      <w:r w:rsidRPr="009535B1">
        <w:t>Contractor's Work (Planning)</w:t>
      </w:r>
      <w:r>
        <w:t xml:space="preserve"> and the </w:t>
      </w:r>
      <w:r w:rsidRPr="009535B1">
        <w:t>Contractor's Work (Delivery)</w:t>
      </w:r>
      <w:r>
        <w:t xml:space="preserve">; and </w:t>
      </w:r>
    </w:p>
    <w:p w14:paraId="5F8DD702" w14:textId="77777777" w:rsidR="0072238D" w:rsidRDefault="007B407E" w:rsidP="00F52F87">
      <w:pPr>
        <w:pStyle w:val="DefenceHeading4"/>
        <w:numPr>
          <w:ilvl w:val="3"/>
          <w:numId w:val="24"/>
        </w:numPr>
      </w:pPr>
      <w:r>
        <w:t>the engagement, supervision, control, co</w:t>
      </w:r>
      <w:r>
        <w:noBreakHyphen/>
        <w:t xml:space="preserve">ordination and </w:t>
      </w:r>
      <w:r w:rsidRPr="009535B1">
        <w:t>direction</w:t>
      </w:r>
      <w:r>
        <w:t xml:space="preserve"> of all subcontractors and the execution of the </w:t>
      </w:r>
      <w:r w:rsidRPr="009535B1">
        <w:t>Reimbursable Work</w:t>
      </w:r>
      <w:r>
        <w:t>.</w:t>
      </w:r>
    </w:p>
    <w:p w14:paraId="5F7E40F7" w14:textId="77777777" w:rsidR="0072238D" w:rsidRDefault="007B407E" w:rsidP="00205F5F">
      <w:pPr>
        <w:pStyle w:val="DefenceHeading2"/>
      </w:pPr>
      <w:bookmarkStart w:id="260" w:name="_Toc490386500"/>
      <w:bookmarkStart w:id="261" w:name="_Toc490392061"/>
      <w:bookmarkStart w:id="262" w:name="_Toc490392239"/>
      <w:bookmarkStart w:id="263" w:name="_Toc16493238"/>
      <w:bookmarkStart w:id="264" w:name="_Ref72469127"/>
      <w:bookmarkStart w:id="265" w:name="_Ref464749973"/>
      <w:bookmarkStart w:id="266" w:name="_Toc12875125"/>
      <w:bookmarkStart w:id="267" w:name="_Toc13065415"/>
      <w:bookmarkStart w:id="268" w:name="_Toc112771507"/>
      <w:bookmarkStart w:id="269" w:name="_Toc183157599"/>
      <w:r>
        <w:t>Contractor's Warranties</w:t>
      </w:r>
      <w:bookmarkEnd w:id="260"/>
      <w:bookmarkEnd w:id="261"/>
      <w:bookmarkEnd w:id="262"/>
      <w:bookmarkEnd w:id="263"/>
      <w:bookmarkEnd w:id="264"/>
      <w:bookmarkEnd w:id="265"/>
      <w:bookmarkEnd w:id="266"/>
      <w:bookmarkEnd w:id="267"/>
      <w:bookmarkEnd w:id="268"/>
      <w:bookmarkEnd w:id="269"/>
    </w:p>
    <w:p w14:paraId="098F2A63" w14:textId="2E956A35" w:rsidR="0072238D" w:rsidRDefault="007B407E">
      <w:pPr>
        <w:pStyle w:val="DefenceNormal"/>
        <w:keepNext/>
      </w:pPr>
      <w:r>
        <w:t>Without limiting clause </w:t>
      </w:r>
      <w:r>
        <w:fldChar w:fldCharType="begin"/>
      </w:r>
      <w:r>
        <w:instrText xml:space="preserve"> REF _Ref72336278 \w \h  \* MERGEFORMAT </w:instrText>
      </w:r>
      <w:r>
        <w:fldChar w:fldCharType="separate"/>
      </w:r>
      <w:r w:rsidR="00A95C21">
        <w:t>2.2</w:t>
      </w:r>
      <w:r>
        <w:fldChar w:fldCharType="end"/>
      </w:r>
      <w:r>
        <w:t xml:space="preserve">, the </w:t>
      </w:r>
      <w:r w:rsidRPr="009535B1">
        <w:t>Contractor</w:t>
      </w:r>
      <w:r>
        <w:t xml:space="preserve"> warrants that:</w:t>
      </w:r>
    </w:p>
    <w:p w14:paraId="5459C598" w14:textId="77777777" w:rsidR="0072238D" w:rsidRDefault="007B407E" w:rsidP="00F52F87">
      <w:pPr>
        <w:pStyle w:val="DefenceHeading3"/>
        <w:numPr>
          <w:ilvl w:val="2"/>
          <w:numId w:val="24"/>
        </w:numPr>
      </w:pPr>
      <w:bookmarkStart w:id="270" w:name="_Ref72336300"/>
      <w:r>
        <w:t xml:space="preserve">without limiting the strict or absolute nature of any of its other obligations or warranties under this </w:t>
      </w:r>
      <w:r w:rsidRPr="009535B1">
        <w:t>Contract</w:t>
      </w:r>
      <w:r>
        <w:t xml:space="preserve">, it will exercise (and ensure that its subcontractors exercise) the standard of skill, care and diligence in the performance of the </w:t>
      </w:r>
      <w:r w:rsidRPr="009535B1">
        <w:t>Contractor's Activities</w:t>
      </w:r>
      <w:r>
        <w:t xml:space="preserve"> that would be expected of an expert professional provider of the </w:t>
      </w:r>
      <w:r w:rsidRPr="009535B1">
        <w:t>Contractor's Activities</w:t>
      </w:r>
      <w:r>
        <w:t>;</w:t>
      </w:r>
      <w:bookmarkEnd w:id="270"/>
    </w:p>
    <w:p w14:paraId="12FE49D0" w14:textId="77777777" w:rsidR="0072238D" w:rsidRDefault="007B407E" w:rsidP="00F52F87">
      <w:pPr>
        <w:pStyle w:val="DefenceHeading3"/>
        <w:keepNext/>
        <w:numPr>
          <w:ilvl w:val="2"/>
          <w:numId w:val="24"/>
        </w:numPr>
      </w:pPr>
      <w:r>
        <w:t xml:space="preserve">the design of the </w:t>
      </w:r>
      <w:r w:rsidRPr="009535B1">
        <w:t>Works</w:t>
      </w:r>
      <w:r>
        <w:t xml:space="preserve"> will be:</w:t>
      </w:r>
    </w:p>
    <w:p w14:paraId="40627220" w14:textId="77777777" w:rsidR="0072238D" w:rsidRDefault="007B407E" w:rsidP="00F52F87">
      <w:pPr>
        <w:pStyle w:val="DefenceHeading4"/>
        <w:numPr>
          <w:ilvl w:val="3"/>
          <w:numId w:val="24"/>
        </w:numPr>
      </w:pPr>
      <w:r>
        <w:t xml:space="preserve">performed in accordance, and so as to comply, with the </w:t>
      </w:r>
      <w:r w:rsidRPr="009535B1">
        <w:t>Brief</w:t>
      </w:r>
      <w:r>
        <w:t>; and</w:t>
      </w:r>
    </w:p>
    <w:p w14:paraId="1BC10CFE" w14:textId="7DFB5452" w:rsidR="0072238D" w:rsidRPr="0087559C" w:rsidRDefault="007B407E" w:rsidP="00F52F87">
      <w:pPr>
        <w:pStyle w:val="DefenceHeading4"/>
        <w:numPr>
          <w:ilvl w:val="3"/>
          <w:numId w:val="24"/>
        </w:numPr>
      </w:pPr>
      <w:r w:rsidRPr="0087559C">
        <w:t xml:space="preserve">fit for </w:t>
      </w:r>
      <w:r w:rsidR="00462973" w:rsidRPr="0087559C">
        <w:t xml:space="preserve">the </w:t>
      </w:r>
      <w:r w:rsidRPr="0087559C">
        <w:t>purpose</w:t>
      </w:r>
      <w:r w:rsidR="00462973" w:rsidRPr="0087559C">
        <w:t xml:space="preserve">s </w:t>
      </w:r>
      <w:r w:rsidR="0087559C" w:rsidRPr="0087559C">
        <w:t xml:space="preserve">as </w:t>
      </w:r>
      <w:r w:rsidR="00462973" w:rsidRPr="0087559C">
        <w:t xml:space="preserve">set out in, or reasonably </w:t>
      </w:r>
      <w:r w:rsidR="0087559C" w:rsidRPr="0087559C">
        <w:t xml:space="preserve">to be </w:t>
      </w:r>
      <w:r w:rsidR="00462973" w:rsidRPr="0087559C">
        <w:t>inferred from, the Brief</w:t>
      </w:r>
      <w:r w:rsidRPr="0087559C">
        <w:t>;</w:t>
      </w:r>
    </w:p>
    <w:p w14:paraId="581C3E2B" w14:textId="7F7DACF5" w:rsidR="0072238D" w:rsidRDefault="007B407E" w:rsidP="00F52F87">
      <w:pPr>
        <w:pStyle w:val="DefenceHeading3"/>
        <w:keepNext/>
        <w:numPr>
          <w:ilvl w:val="2"/>
          <w:numId w:val="24"/>
        </w:numPr>
      </w:pPr>
      <w:r>
        <w:t>without limiting its obligations under paragraph </w:t>
      </w:r>
      <w:r>
        <w:fldChar w:fldCharType="begin"/>
      </w:r>
      <w:r>
        <w:instrText xml:space="preserve"> REF _Ref72336300 \n \h  \* MERGEFORMAT </w:instrText>
      </w:r>
      <w:r>
        <w:fldChar w:fldCharType="separate"/>
      </w:r>
      <w:r w:rsidR="00A95C21">
        <w:t>(a)</w:t>
      </w:r>
      <w:r>
        <w:fldChar w:fldCharType="end"/>
      </w:r>
      <w:r>
        <w:t xml:space="preserve">, it will ensure that the </w:t>
      </w:r>
      <w:r w:rsidRPr="009535B1">
        <w:t>Reimbursable Work</w:t>
      </w:r>
      <w:r>
        <w:t xml:space="preserve"> is performed:</w:t>
      </w:r>
    </w:p>
    <w:p w14:paraId="4E89E5EA" w14:textId="77777777" w:rsidR="0072238D" w:rsidRDefault="007B407E" w:rsidP="00F52F87">
      <w:pPr>
        <w:pStyle w:val="DefenceHeading4"/>
        <w:numPr>
          <w:ilvl w:val="3"/>
          <w:numId w:val="24"/>
        </w:numPr>
      </w:pPr>
      <w:r>
        <w:t>in a proper and workmanlike manner;</w:t>
      </w:r>
    </w:p>
    <w:p w14:paraId="1B462A3C" w14:textId="57F036AD" w:rsidR="0072238D" w:rsidRPr="001E5F9C" w:rsidRDefault="007B407E" w:rsidP="00F52F87">
      <w:pPr>
        <w:pStyle w:val="DefenceHeading4"/>
        <w:numPr>
          <w:ilvl w:val="3"/>
          <w:numId w:val="24"/>
        </w:numPr>
      </w:pPr>
      <w:r w:rsidRPr="001E5F9C">
        <w:t>so that it is fit for</w:t>
      </w:r>
      <w:r w:rsidR="001E5F9C" w:rsidRPr="001E5F9C">
        <w:t xml:space="preserve"> the purposes as set out in, or reasonably to be inferred from, the Brief</w:t>
      </w:r>
      <w:r w:rsidRPr="001E5F9C">
        <w:t>; and</w:t>
      </w:r>
    </w:p>
    <w:p w14:paraId="6DCF0CAC" w14:textId="5C800709" w:rsidR="0072238D" w:rsidRDefault="007B407E" w:rsidP="00F52F87">
      <w:pPr>
        <w:pStyle w:val="DefenceHeading4"/>
        <w:numPr>
          <w:ilvl w:val="3"/>
          <w:numId w:val="24"/>
        </w:numPr>
      </w:pPr>
      <w:r>
        <w:t>in compliance with clauses </w:t>
      </w:r>
      <w:r>
        <w:fldChar w:fldCharType="begin"/>
      </w:r>
      <w:r>
        <w:instrText xml:space="preserve"> REF _Ref72336321 \w \h  \* MERGEFORMAT </w:instrText>
      </w:r>
      <w:r>
        <w:fldChar w:fldCharType="separate"/>
      </w:r>
      <w:r w:rsidR="00A95C21">
        <w:t>8.17</w:t>
      </w:r>
      <w:r>
        <w:fldChar w:fldCharType="end"/>
      </w:r>
      <w:r>
        <w:t xml:space="preserve"> and </w:t>
      </w:r>
      <w:r w:rsidR="000C4F4F">
        <w:fldChar w:fldCharType="begin"/>
      </w:r>
      <w:r w:rsidR="000C4F4F">
        <w:instrText xml:space="preserve"> REF _Ref76724626 \r \h </w:instrText>
      </w:r>
      <w:r w:rsidR="000C4F4F">
        <w:fldChar w:fldCharType="separate"/>
      </w:r>
      <w:r w:rsidR="00A95C21">
        <w:t>9.1</w:t>
      </w:r>
      <w:r w:rsidR="000C4F4F">
        <w:fldChar w:fldCharType="end"/>
      </w:r>
      <w:r>
        <w:t>;</w:t>
      </w:r>
    </w:p>
    <w:p w14:paraId="6B21EE93" w14:textId="356E75B2" w:rsidR="00462973" w:rsidRDefault="007B407E" w:rsidP="00F52F87">
      <w:pPr>
        <w:pStyle w:val="DefenceHeading3"/>
        <w:numPr>
          <w:ilvl w:val="2"/>
          <w:numId w:val="24"/>
        </w:numPr>
      </w:pPr>
      <w:r>
        <w:lastRenderedPageBreak/>
        <w:t xml:space="preserve">the </w:t>
      </w:r>
      <w:r w:rsidRPr="009535B1">
        <w:t>Works</w:t>
      </w:r>
      <w:r>
        <w:t xml:space="preserve"> and each </w:t>
      </w:r>
      <w:r w:rsidRPr="009535B1">
        <w:t>Stage</w:t>
      </w:r>
      <w:r>
        <w:t xml:space="preserve"> will </w:t>
      </w:r>
      <w:r w:rsidR="00270018">
        <w:t xml:space="preserve">upon Completion </w:t>
      </w:r>
      <w:r>
        <w:t>be</w:t>
      </w:r>
      <w:r w:rsidR="00462973">
        <w:t>:</w:t>
      </w:r>
      <w:r>
        <w:t xml:space="preserve"> </w:t>
      </w:r>
    </w:p>
    <w:p w14:paraId="218FF06D" w14:textId="2197703E" w:rsidR="00462973" w:rsidRPr="0087559C" w:rsidRDefault="007B407E" w:rsidP="00462973">
      <w:pPr>
        <w:pStyle w:val="DefenceHeading4"/>
      </w:pPr>
      <w:r w:rsidRPr="0087559C">
        <w:t xml:space="preserve">fit for </w:t>
      </w:r>
      <w:r w:rsidR="0087559C" w:rsidRPr="0087559C">
        <w:t xml:space="preserve">the </w:t>
      </w:r>
      <w:r w:rsidRPr="0087559C">
        <w:t>purpose</w:t>
      </w:r>
      <w:r w:rsidR="0087559C" w:rsidRPr="0087559C">
        <w:t>s as set out in, or reasonably to be inferred from, the Brief</w:t>
      </w:r>
      <w:r w:rsidR="00462973" w:rsidRPr="0087559C">
        <w:t>;</w:t>
      </w:r>
      <w:r w:rsidRPr="0087559C">
        <w:t xml:space="preserve"> and </w:t>
      </w:r>
    </w:p>
    <w:p w14:paraId="3B260A43" w14:textId="6CD1C36E" w:rsidR="0072238D" w:rsidRDefault="007B407E" w:rsidP="00462973">
      <w:pPr>
        <w:pStyle w:val="DefenceHeading4"/>
      </w:pPr>
      <w:r>
        <w:t xml:space="preserve">comply with all </w:t>
      </w:r>
      <w:r w:rsidRPr="009535B1">
        <w:t>Statutory Requirements</w:t>
      </w:r>
      <w:r>
        <w:t xml:space="preserve"> (subject to paragraph </w:t>
      </w:r>
      <w:r>
        <w:fldChar w:fldCharType="begin"/>
      </w:r>
      <w:r>
        <w:instrText xml:space="preserve"> REF _Ref72336369 \r \h  \* MERGEFORMAT </w:instrText>
      </w:r>
      <w:r>
        <w:fldChar w:fldCharType="separate"/>
      </w:r>
      <w:r w:rsidR="00A95C21">
        <w:t>(g)(i)</w:t>
      </w:r>
      <w:r>
        <w:fldChar w:fldCharType="end"/>
      </w:r>
      <w:r>
        <w:t xml:space="preserve">) and all other requirements of the </w:t>
      </w:r>
      <w:r w:rsidRPr="009535B1">
        <w:t>Contract</w:t>
      </w:r>
      <w:r>
        <w:t xml:space="preserve">; </w:t>
      </w:r>
    </w:p>
    <w:p w14:paraId="3D6475D8" w14:textId="77777777" w:rsidR="0072238D" w:rsidRDefault="007B407E" w:rsidP="00F52F87">
      <w:pPr>
        <w:pStyle w:val="DefenceHeading3"/>
        <w:keepNext/>
        <w:numPr>
          <w:ilvl w:val="2"/>
          <w:numId w:val="24"/>
        </w:numPr>
      </w:pPr>
      <w:r>
        <w:t>it will use its best endeavours to ensure that:</w:t>
      </w:r>
    </w:p>
    <w:p w14:paraId="5209C093" w14:textId="77777777" w:rsidR="0072238D" w:rsidRDefault="007B407E" w:rsidP="00F52F87">
      <w:pPr>
        <w:pStyle w:val="DefenceHeading4"/>
        <w:numPr>
          <w:ilvl w:val="3"/>
          <w:numId w:val="24"/>
        </w:numPr>
      </w:pPr>
      <w:r>
        <w:t xml:space="preserve">it achieves </w:t>
      </w:r>
      <w:r w:rsidRPr="009535B1">
        <w:t>Completion</w:t>
      </w:r>
      <w:r>
        <w:t xml:space="preserve"> of the </w:t>
      </w:r>
      <w:r w:rsidRPr="009535B1">
        <w:t>Works</w:t>
      </w:r>
      <w:r>
        <w:t xml:space="preserve"> so that the </w:t>
      </w:r>
      <w:r w:rsidRPr="009535B1">
        <w:t>Contract Price</w:t>
      </w:r>
      <w:r>
        <w:t xml:space="preserve"> does not exceed the </w:t>
      </w:r>
      <w:r w:rsidRPr="009535B1">
        <w:t>Target Cost</w:t>
      </w:r>
      <w:r>
        <w:t xml:space="preserve">; </w:t>
      </w:r>
    </w:p>
    <w:p w14:paraId="5B2DB0D3" w14:textId="77777777" w:rsidR="0072238D" w:rsidRDefault="007B407E" w:rsidP="00F52F87">
      <w:pPr>
        <w:pStyle w:val="DefenceHeading4"/>
        <w:numPr>
          <w:ilvl w:val="3"/>
          <w:numId w:val="24"/>
        </w:numPr>
      </w:pPr>
      <w:r>
        <w:t xml:space="preserve">it achieves </w:t>
      </w:r>
      <w:r w:rsidRPr="009535B1">
        <w:t>Completion</w:t>
      </w:r>
      <w:r>
        <w:t xml:space="preserve"> of the </w:t>
      </w:r>
      <w:r w:rsidRPr="009535B1">
        <w:t>Works</w:t>
      </w:r>
      <w:r>
        <w:t xml:space="preserve"> and each </w:t>
      </w:r>
      <w:r w:rsidRPr="009535B1">
        <w:t>Stage</w:t>
      </w:r>
      <w:r>
        <w:t xml:space="preserve"> by the relevant </w:t>
      </w:r>
      <w:r w:rsidRPr="009535B1">
        <w:t>Target Date</w:t>
      </w:r>
      <w:r>
        <w:t>; and</w:t>
      </w:r>
    </w:p>
    <w:p w14:paraId="02E57E4D" w14:textId="49B9D111" w:rsidR="0072238D" w:rsidRPr="00535741" w:rsidRDefault="007B407E" w:rsidP="00F52F87">
      <w:pPr>
        <w:pStyle w:val="DefenceHeading4"/>
        <w:numPr>
          <w:ilvl w:val="3"/>
          <w:numId w:val="24"/>
        </w:numPr>
      </w:pPr>
      <w:r w:rsidRPr="00535741">
        <w:t xml:space="preserve">it performs the Contractor's Activities so as to maximise the achievement of the objectives set </w:t>
      </w:r>
      <w:r w:rsidR="006671A0">
        <w:t xml:space="preserve">out </w:t>
      </w:r>
      <w:r w:rsidRPr="00535741">
        <w:t xml:space="preserve">in, </w:t>
      </w:r>
      <w:r w:rsidR="006671A0">
        <w:t xml:space="preserve">or </w:t>
      </w:r>
      <w:r w:rsidRPr="00535741">
        <w:t xml:space="preserve">reasonably </w:t>
      </w:r>
      <w:r w:rsidR="006671A0">
        <w:t xml:space="preserve">to be </w:t>
      </w:r>
      <w:r w:rsidRPr="00535741">
        <w:t>inferred from, the Brief;</w:t>
      </w:r>
    </w:p>
    <w:p w14:paraId="392AF5D0" w14:textId="77777777" w:rsidR="0072238D" w:rsidRDefault="007B407E" w:rsidP="00F52F87">
      <w:pPr>
        <w:pStyle w:val="DefenceHeading3"/>
        <w:keepNext/>
        <w:numPr>
          <w:ilvl w:val="2"/>
          <w:numId w:val="24"/>
        </w:numPr>
      </w:pPr>
      <w:r>
        <w:t xml:space="preserve">it will exercise a duty of the utmost good faith to the </w:t>
      </w:r>
      <w:r w:rsidRPr="009535B1">
        <w:t>Commonwealth</w:t>
      </w:r>
      <w:r>
        <w:t xml:space="preserve"> in performing its obligations under the </w:t>
      </w:r>
      <w:r w:rsidRPr="009535B1">
        <w:t>Contract</w:t>
      </w:r>
      <w:r>
        <w:t>, including:</w:t>
      </w:r>
    </w:p>
    <w:p w14:paraId="4024FBFD" w14:textId="79520438" w:rsidR="0072238D" w:rsidRDefault="007B407E" w:rsidP="00F52F87">
      <w:pPr>
        <w:pStyle w:val="DefenceHeading4"/>
        <w:numPr>
          <w:ilvl w:val="3"/>
          <w:numId w:val="24"/>
        </w:numPr>
      </w:pPr>
      <w:r>
        <w:t xml:space="preserve">the preparation of the </w:t>
      </w:r>
      <w:r w:rsidRPr="009535B1">
        <w:t>Cost Plan</w:t>
      </w:r>
      <w:r>
        <w:t xml:space="preserve"> in accordance with clause </w:t>
      </w:r>
      <w:r>
        <w:fldChar w:fldCharType="begin"/>
      </w:r>
      <w:r>
        <w:instrText xml:space="preserve"> REF _Ref72336434 \w \h  \* MERGEFORMAT </w:instrText>
      </w:r>
      <w:r>
        <w:fldChar w:fldCharType="separate"/>
      </w:r>
      <w:r w:rsidR="00A95C21">
        <w:t>6.2</w:t>
      </w:r>
      <w:r>
        <w:fldChar w:fldCharType="end"/>
      </w:r>
      <w:r>
        <w:t xml:space="preserve">, </w:t>
      </w:r>
      <w:r w:rsidR="00A95B7B">
        <w:t xml:space="preserve">the preparation of the Planning Phase Program in accordance with clause </w:t>
      </w:r>
      <w:r w:rsidR="00A95B7B">
        <w:fldChar w:fldCharType="begin"/>
      </w:r>
      <w:r w:rsidR="00A95B7B">
        <w:instrText xml:space="preserve"> REF _Ref69911571 \r \h </w:instrText>
      </w:r>
      <w:r w:rsidR="00A95B7B">
        <w:fldChar w:fldCharType="separate"/>
      </w:r>
      <w:r w:rsidR="00A95C21">
        <w:t>6.3</w:t>
      </w:r>
      <w:r w:rsidR="00A95B7B">
        <w:fldChar w:fldCharType="end"/>
      </w:r>
      <w:r w:rsidR="00A95B7B">
        <w:t xml:space="preserve">, </w:t>
      </w:r>
      <w:r>
        <w:t xml:space="preserve">the preparation of the </w:t>
      </w:r>
      <w:r w:rsidR="00AB42E9">
        <w:t>Delivery Phase P</w:t>
      </w:r>
      <w:r>
        <w:t>rogram in accordance with clause </w:t>
      </w:r>
      <w:r>
        <w:fldChar w:fldCharType="begin"/>
      </w:r>
      <w:r>
        <w:instrText xml:space="preserve"> REF _Ref72336459 \w \h  \* MERGEFORMAT </w:instrText>
      </w:r>
      <w:r>
        <w:fldChar w:fldCharType="separate"/>
      </w:r>
      <w:r w:rsidR="00A95C21">
        <w:t>6.4</w:t>
      </w:r>
      <w:r>
        <w:fldChar w:fldCharType="end"/>
      </w:r>
      <w:r>
        <w:t xml:space="preserve"> and undertaking negotiations under clause </w:t>
      </w:r>
      <w:r w:rsidR="004769D1">
        <w:fldChar w:fldCharType="begin"/>
      </w:r>
      <w:r w:rsidR="004769D1">
        <w:instrText xml:space="preserve"> REF _Ref65834618 \r \h </w:instrText>
      </w:r>
      <w:r w:rsidR="004769D1">
        <w:fldChar w:fldCharType="separate"/>
      </w:r>
      <w:r w:rsidR="00A95C21">
        <w:t>6.2(g)</w:t>
      </w:r>
      <w:r w:rsidR="004769D1">
        <w:fldChar w:fldCharType="end"/>
      </w:r>
      <w:r w:rsidR="004769D1">
        <w:t xml:space="preserve"> to </w:t>
      </w:r>
      <w:r w:rsidR="004769D1">
        <w:fldChar w:fldCharType="begin"/>
      </w:r>
      <w:r w:rsidR="004769D1">
        <w:instrText xml:space="preserve"> REF _Ref65834627 \n \h </w:instrText>
      </w:r>
      <w:r w:rsidR="004769D1">
        <w:fldChar w:fldCharType="separate"/>
      </w:r>
      <w:r w:rsidR="00A95C21">
        <w:t>(i)</w:t>
      </w:r>
      <w:r w:rsidR="004769D1">
        <w:fldChar w:fldCharType="end"/>
      </w:r>
      <w:r>
        <w:t>;</w:t>
      </w:r>
    </w:p>
    <w:p w14:paraId="65E3F811" w14:textId="77777777" w:rsidR="0072238D" w:rsidRDefault="007B407E" w:rsidP="00F52F87">
      <w:pPr>
        <w:pStyle w:val="DefenceHeading4"/>
        <w:numPr>
          <w:ilvl w:val="3"/>
          <w:numId w:val="24"/>
        </w:numPr>
      </w:pPr>
      <w:r>
        <w:t xml:space="preserve">the preparation of the </w:t>
      </w:r>
      <w:r w:rsidRPr="009535B1">
        <w:t>Subcontract Tender Documentation</w:t>
      </w:r>
      <w:r>
        <w:t xml:space="preserve"> for the </w:t>
      </w:r>
      <w:r w:rsidRPr="009535B1">
        <w:t>Reimbursable Work</w:t>
      </w:r>
      <w:r>
        <w:t xml:space="preserve"> and in all post</w:t>
      </w:r>
      <w:r>
        <w:noBreakHyphen/>
        <w:t xml:space="preserve">tender communications (verbal or otherwise) with tenderers prior to the entry of an </w:t>
      </w:r>
      <w:r w:rsidRPr="009535B1">
        <w:t>Approved Subcontract Agreement</w:t>
      </w:r>
      <w:r>
        <w:t>;</w:t>
      </w:r>
    </w:p>
    <w:p w14:paraId="75B0983D" w14:textId="77777777" w:rsidR="0072238D" w:rsidRDefault="007B407E" w:rsidP="00F52F87">
      <w:pPr>
        <w:pStyle w:val="DefenceHeading4"/>
        <w:numPr>
          <w:ilvl w:val="3"/>
          <w:numId w:val="24"/>
        </w:numPr>
      </w:pPr>
      <w:r>
        <w:t xml:space="preserve">the administration of </w:t>
      </w:r>
      <w:r w:rsidRPr="009535B1">
        <w:t>Approved Subcontract Agreements</w:t>
      </w:r>
      <w:r>
        <w:t xml:space="preserve"> including all negotiations concerning </w:t>
      </w:r>
      <w:r w:rsidRPr="009535B1">
        <w:t>Variations</w:t>
      </w:r>
      <w:r>
        <w:t xml:space="preserve"> and extensions of time; and</w:t>
      </w:r>
    </w:p>
    <w:p w14:paraId="12CD43DD" w14:textId="68017139" w:rsidR="0072238D" w:rsidRDefault="007B407E" w:rsidP="00F52F87">
      <w:pPr>
        <w:pStyle w:val="DefenceHeading4"/>
        <w:numPr>
          <w:ilvl w:val="3"/>
          <w:numId w:val="24"/>
        </w:numPr>
      </w:pPr>
      <w:r>
        <w:t>in making payment claims under clause </w:t>
      </w:r>
      <w:r>
        <w:fldChar w:fldCharType="begin"/>
      </w:r>
      <w:r>
        <w:instrText xml:space="preserve"> REF _Ref72336489 \w \h  \* MERGEFORMAT </w:instrText>
      </w:r>
      <w:r>
        <w:fldChar w:fldCharType="separate"/>
      </w:r>
      <w:r w:rsidR="00A95C21">
        <w:t>12.2</w:t>
      </w:r>
      <w:r>
        <w:fldChar w:fldCharType="end"/>
      </w:r>
      <w:r>
        <w:t>;</w:t>
      </w:r>
    </w:p>
    <w:p w14:paraId="67B137BF" w14:textId="089B05F7" w:rsidR="0072238D" w:rsidRDefault="007B407E" w:rsidP="00F52F87">
      <w:pPr>
        <w:pStyle w:val="DefenceHeading3"/>
        <w:keepNext/>
        <w:numPr>
          <w:ilvl w:val="2"/>
          <w:numId w:val="24"/>
        </w:numPr>
      </w:pPr>
      <w:bookmarkStart w:id="271" w:name="_Ref72336366"/>
      <w:r>
        <w:t>it will</w:t>
      </w:r>
      <w:bookmarkEnd w:id="271"/>
      <w:r>
        <w:t xml:space="preserve">, in carrying out the </w:t>
      </w:r>
      <w:r w:rsidRPr="009535B1">
        <w:t>Contractor's Activities</w:t>
      </w:r>
      <w:r>
        <w:t xml:space="preserve">: </w:t>
      </w:r>
    </w:p>
    <w:p w14:paraId="14B478A6" w14:textId="77777777" w:rsidR="0072238D" w:rsidRDefault="007B407E" w:rsidP="00F52F87">
      <w:pPr>
        <w:pStyle w:val="DefenceHeading4"/>
        <w:numPr>
          <w:ilvl w:val="3"/>
          <w:numId w:val="24"/>
        </w:numPr>
      </w:pPr>
      <w:bookmarkStart w:id="272" w:name="_Ref464638187"/>
      <w:bookmarkStart w:id="273" w:name="_Ref72336369"/>
      <w:r>
        <w:t xml:space="preserve">unless otherwise specified in the </w:t>
      </w:r>
      <w:r w:rsidRPr="009535B1">
        <w:t>Contract Particulars</w:t>
      </w:r>
      <w:r>
        <w:t xml:space="preserve">, comply with all applicable </w:t>
      </w:r>
      <w:r w:rsidRPr="009535B1">
        <w:t>Statutory Requirements</w:t>
      </w:r>
      <w:r>
        <w:t>;</w:t>
      </w:r>
      <w:bookmarkEnd w:id="272"/>
      <w:r>
        <w:t xml:space="preserve"> </w:t>
      </w:r>
      <w:bookmarkEnd w:id="273"/>
    </w:p>
    <w:p w14:paraId="14D307F7" w14:textId="42F7C52E" w:rsidR="0072238D" w:rsidRDefault="007B407E" w:rsidP="00C92B5F">
      <w:pPr>
        <w:pStyle w:val="DefenceHeading4"/>
        <w:numPr>
          <w:ilvl w:val="3"/>
          <w:numId w:val="24"/>
        </w:numPr>
      </w:pPr>
      <w:bookmarkStart w:id="274" w:name="_Ref72469245"/>
      <w:bookmarkStart w:id="275" w:name="_Ref166146077"/>
      <w:r>
        <w:t xml:space="preserve">apply for and obtain all </w:t>
      </w:r>
      <w:r w:rsidRPr="009535B1">
        <w:t>Approvals</w:t>
      </w:r>
      <w:r>
        <w:t xml:space="preserve">, other than those specified in the </w:t>
      </w:r>
      <w:r w:rsidRPr="009535B1">
        <w:t>Contract Particulars</w:t>
      </w:r>
      <w:r>
        <w:t>;</w:t>
      </w:r>
      <w:bookmarkEnd w:id="274"/>
      <w:r>
        <w:t xml:space="preserve"> </w:t>
      </w:r>
      <w:bookmarkEnd w:id="275"/>
    </w:p>
    <w:p w14:paraId="7EE54CB1" w14:textId="77777777" w:rsidR="0072238D" w:rsidRDefault="007B407E" w:rsidP="00C92B5F">
      <w:pPr>
        <w:pStyle w:val="DefenceHeading4"/>
        <w:numPr>
          <w:ilvl w:val="3"/>
          <w:numId w:val="24"/>
        </w:numPr>
      </w:pPr>
      <w:r>
        <w:t xml:space="preserve">give all notices and pay all fees and other amounts which it is required to pay in respect of carrying out its </w:t>
      </w:r>
      <w:r w:rsidRPr="009535B1">
        <w:t>Contract</w:t>
      </w:r>
      <w:r>
        <w:t xml:space="preserve"> obligations; and </w:t>
      </w:r>
    </w:p>
    <w:p w14:paraId="3DBC2AD2" w14:textId="2548688A" w:rsidR="0072238D" w:rsidRDefault="007B407E" w:rsidP="00F52F87">
      <w:pPr>
        <w:pStyle w:val="DefenceHeading4"/>
        <w:numPr>
          <w:ilvl w:val="3"/>
          <w:numId w:val="24"/>
        </w:numPr>
      </w:pPr>
      <w:r>
        <w:t xml:space="preserve">promptly give the </w:t>
      </w:r>
      <w:r w:rsidRPr="009535B1">
        <w:t>Contract Administrator</w:t>
      </w:r>
      <w:r>
        <w:t xml:space="preserve"> copies of all documents (including </w:t>
      </w:r>
      <w:r w:rsidRPr="009535B1">
        <w:t>Approvals</w:t>
      </w:r>
      <w:r>
        <w:t xml:space="preserve">) and other notices) that any authority, body or organisation having jurisdiction over the </w:t>
      </w:r>
      <w:r w:rsidRPr="009535B1">
        <w:t>Site</w:t>
      </w:r>
      <w:r>
        <w:t xml:space="preserve">, the </w:t>
      </w:r>
      <w:r w:rsidRPr="009535B1">
        <w:t>Contractor's Activities</w:t>
      </w:r>
      <w:r>
        <w:t xml:space="preserve"> or the </w:t>
      </w:r>
      <w:r w:rsidRPr="009535B1">
        <w:t>Works</w:t>
      </w:r>
      <w:r>
        <w:t xml:space="preserve"> issues to the </w:t>
      </w:r>
      <w:r w:rsidRPr="009535B1">
        <w:t>Contractor</w:t>
      </w:r>
      <w:r>
        <w:t>;</w:t>
      </w:r>
      <w:r w:rsidR="006B17EE">
        <w:t xml:space="preserve"> and</w:t>
      </w:r>
    </w:p>
    <w:p w14:paraId="47D18AC4" w14:textId="77777777" w:rsidR="0072238D" w:rsidRDefault="007B407E" w:rsidP="00F52F87">
      <w:pPr>
        <w:pStyle w:val="DefenceHeading3"/>
        <w:keepNext/>
        <w:numPr>
          <w:ilvl w:val="2"/>
          <w:numId w:val="24"/>
        </w:numPr>
      </w:pPr>
      <w:r>
        <w:t xml:space="preserve">without limiting its other </w:t>
      </w:r>
      <w:r w:rsidRPr="009535B1">
        <w:t>Contract</w:t>
      </w:r>
      <w:r>
        <w:t xml:space="preserve"> obligations, it will keep the </w:t>
      </w:r>
      <w:r w:rsidRPr="009535B1">
        <w:t>Contract Administrator</w:t>
      </w:r>
      <w:r>
        <w:t xml:space="preserve"> fully and regularly informed as to all matters affecting or relating to the </w:t>
      </w:r>
      <w:r w:rsidRPr="009535B1">
        <w:t>Contractor's Activities</w:t>
      </w:r>
      <w:r>
        <w:t xml:space="preserve"> or the </w:t>
      </w:r>
      <w:r w:rsidRPr="009535B1">
        <w:t>Works</w:t>
      </w:r>
      <w:r>
        <w:t>, including any matter which may change or which has changed:</w:t>
      </w:r>
    </w:p>
    <w:p w14:paraId="4CC54A8F" w14:textId="77777777" w:rsidR="0072238D" w:rsidRDefault="007B407E" w:rsidP="00F52F87">
      <w:pPr>
        <w:pStyle w:val="DefenceHeading4"/>
        <w:numPr>
          <w:ilvl w:val="3"/>
          <w:numId w:val="24"/>
        </w:numPr>
      </w:pPr>
      <w:r>
        <w:t xml:space="preserve">the nature, scope or timing of the </w:t>
      </w:r>
      <w:r w:rsidRPr="009535B1">
        <w:t>Works</w:t>
      </w:r>
      <w:r>
        <w:t>; or</w:t>
      </w:r>
    </w:p>
    <w:p w14:paraId="47CA231F" w14:textId="77777777" w:rsidR="0072238D" w:rsidRDefault="007B407E" w:rsidP="00F52F87">
      <w:pPr>
        <w:pStyle w:val="DefenceHeading4"/>
        <w:numPr>
          <w:ilvl w:val="3"/>
          <w:numId w:val="24"/>
        </w:numPr>
      </w:pPr>
      <w:r>
        <w:t xml:space="preserve">the possible levels of expenditure by the </w:t>
      </w:r>
      <w:r w:rsidRPr="009535B1">
        <w:t>Commonwealth</w:t>
      </w:r>
      <w:r>
        <w:t xml:space="preserve"> under this </w:t>
      </w:r>
      <w:r w:rsidRPr="009535B1">
        <w:t>Contract</w:t>
      </w:r>
      <w:r>
        <w:t xml:space="preserve"> or in connection with or relating to the operation or maintenance of the </w:t>
      </w:r>
      <w:r w:rsidRPr="009535B1">
        <w:t>Works</w:t>
      </w:r>
      <w:r>
        <w:t>.</w:t>
      </w:r>
      <w:r w:rsidR="000532CD">
        <w:t xml:space="preserve"> </w:t>
      </w:r>
    </w:p>
    <w:p w14:paraId="30B22791" w14:textId="77777777" w:rsidR="0072238D" w:rsidRDefault="007B407E" w:rsidP="00205F5F">
      <w:pPr>
        <w:pStyle w:val="DefenceHeading2"/>
      </w:pPr>
      <w:bookmarkStart w:id="276" w:name="_Ref72467532"/>
      <w:bookmarkStart w:id="277" w:name="_Toc12875126"/>
      <w:bookmarkStart w:id="278" w:name="_Toc13065416"/>
      <w:bookmarkStart w:id="279" w:name="_Toc112771508"/>
      <w:bookmarkStart w:id="280" w:name="_Toc183157600"/>
      <w:r>
        <w:t>Contractor's Work (Planning)</w:t>
      </w:r>
      <w:bookmarkEnd w:id="276"/>
      <w:bookmarkEnd w:id="277"/>
      <w:bookmarkEnd w:id="278"/>
      <w:bookmarkEnd w:id="279"/>
      <w:bookmarkEnd w:id="280"/>
    </w:p>
    <w:p w14:paraId="3DA4AE35" w14:textId="77777777" w:rsidR="0072238D" w:rsidRDefault="007B407E">
      <w:pPr>
        <w:pStyle w:val="DefenceNormal"/>
        <w:keepNext/>
      </w:pPr>
      <w:r>
        <w:t xml:space="preserve">The </w:t>
      </w:r>
      <w:r w:rsidRPr="009535B1">
        <w:t>Contractor</w:t>
      </w:r>
      <w:r>
        <w:t xml:space="preserve"> must:</w:t>
      </w:r>
    </w:p>
    <w:p w14:paraId="71BBFA7F" w14:textId="72266AC9" w:rsidR="0072238D" w:rsidRDefault="007B407E" w:rsidP="00F52F87">
      <w:pPr>
        <w:pStyle w:val="DefenceHeading3"/>
        <w:numPr>
          <w:ilvl w:val="2"/>
          <w:numId w:val="24"/>
        </w:numPr>
      </w:pPr>
      <w:r>
        <w:t xml:space="preserve">immediately following the </w:t>
      </w:r>
      <w:r w:rsidRPr="009535B1">
        <w:t>Award Date</w:t>
      </w:r>
      <w:r>
        <w:t xml:space="preserve">, commence to plan the </w:t>
      </w:r>
      <w:r w:rsidRPr="009535B1">
        <w:t>Works</w:t>
      </w:r>
      <w:r>
        <w:t xml:space="preserve">; </w:t>
      </w:r>
    </w:p>
    <w:p w14:paraId="5385D2C5" w14:textId="46DB8EB7" w:rsidR="0072238D" w:rsidRDefault="00790B57" w:rsidP="00F52F87">
      <w:pPr>
        <w:pStyle w:val="DefenceHeading3"/>
        <w:keepNext/>
        <w:numPr>
          <w:ilvl w:val="2"/>
          <w:numId w:val="24"/>
        </w:numPr>
      </w:pPr>
      <w:r>
        <w:lastRenderedPageBreak/>
        <w:t>use its best endeavours</w:t>
      </w:r>
      <w:r w:rsidR="007B407E">
        <w:t xml:space="preserve"> to achieve </w:t>
      </w:r>
      <w:r w:rsidR="007B407E" w:rsidRPr="009535B1">
        <w:t>Delivery Phase Agreement</w:t>
      </w:r>
      <w:r w:rsidR="007B407E">
        <w:t xml:space="preserve"> before the </w:t>
      </w:r>
      <w:r w:rsidR="007B407E" w:rsidRPr="009535B1">
        <w:t>Date for Delivery Phase Agreement</w:t>
      </w:r>
      <w:r w:rsidR="007B407E">
        <w:t>, including:</w:t>
      </w:r>
    </w:p>
    <w:p w14:paraId="4FF3BA7D" w14:textId="2BBD4673" w:rsidR="0072238D" w:rsidRDefault="007B407E" w:rsidP="00F52F87">
      <w:pPr>
        <w:pStyle w:val="DefenceHeading4"/>
        <w:numPr>
          <w:ilvl w:val="3"/>
          <w:numId w:val="24"/>
        </w:numPr>
      </w:pPr>
      <w:r>
        <w:t>design development in accordance with clause </w:t>
      </w:r>
      <w:r>
        <w:fldChar w:fldCharType="begin"/>
      </w:r>
      <w:r>
        <w:instrText xml:space="preserve"> REF _Ref95297073 \r \h  \* MERGEFORMAT </w:instrText>
      </w:r>
      <w:r>
        <w:fldChar w:fldCharType="separate"/>
      </w:r>
      <w:r w:rsidR="00A95C21">
        <w:t>6.1</w:t>
      </w:r>
      <w:r>
        <w:fldChar w:fldCharType="end"/>
      </w:r>
      <w:r>
        <w:t xml:space="preserve">; </w:t>
      </w:r>
    </w:p>
    <w:p w14:paraId="54462EF7" w14:textId="37ED936E" w:rsidR="0072238D" w:rsidRDefault="007B407E" w:rsidP="00F52F87">
      <w:pPr>
        <w:pStyle w:val="DefenceHeading4"/>
        <w:numPr>
          <w:ilvl w:val="3"/>
          <w:numId w:val="24"/>
        </w:numPr>
      </w:pPr>
      <w:r>
        <w:t>cost planning in accordance with clause </w:t>
      </w:r>
      <w:r>
        <w:fldChar w:fldCharType="begin"/>
      </w:r>
      <w:r>
        <w:instrText xml:space="preserve"> REF _Ref72336533 \w \h  \* MERGEFORMAT </w:instrText>
      </w:r>
      <w:r>
        <w:fldChar w:fldCharType="separate"/>
      </w:r>
      <w:r w:rsidR="00A95C21">
        <w:t>6.2</w:t>
      </w:r>
      <w:r>
        <w:fldChar w:fldCharType="end"/>
      </w:r>
      <w:r>
        <w:t>;</w:t>
      </w:r>
    </w:p>
    <w:p w14:paraId="2384A69A" w14:textId="47E61FA8" w:rsidR="0072238D" w:rsidRDefault="007B407E" w:rsidP="00F52F87">
      <w:pPr>
        <w:pStyle w:val="DefenceHeading4"/>
        <w:numPr>
          <w:ilvl w:val="3"/>
          <w:numId w:val="24"/>
        </w:numPr>
      </w:pPr>
      <w:r>
        <w:t>programming in accordance with clause </w:t>
      </w:r>
      <w:r>
        <w:fldChar w:fldCharType="begin"/>
      </w:r>
      <w:r>
        <w:instrText xml:space="preserve"> REF _Ref72336975 \w \h  \* MERGEFORMAT </w:instrText>
      </w:r>
      <w:r>
        <w:fldChar w:fldCharType="separate"/>
      </w:r>
      <w:r w:rsidR="00A95C21">
        <w:t>6.4</w:t>
      </w:r>
      <w:r>
        <w:fldChar w:fldCharType="end"/>
      </w:r>
      <w:r>
        <w:t xml:space="preserve">; </w:t>
      </w:r>
    </w:p>
    <w:p w14:paraId="32F838DD" w14:textId="754665D2" w:rsidR="0072238D" w:rsidRDefault="007B407E" w:rsidP="00F52F87">
      <w:pPr>
        <w:pStyle w:val="DefenceHeading4"/>
        <w:numPr>
          <w:ilvl w:val="3"/>
          <w:numId w:val="24"/>
        </w:numPr>
      </w:pPr>
      <w:r>
        <w:t>agreeing the matters required to be agreed in accordance with clause </w:t>
      </w:r>
      <w:r w:rsidR="004769D1">
        <w:fldChar w:fldCharType="begin"/>
      </w:r>
      <w:r w:rsidR="004769D1">
        <w:instrText xml:space="preserve"> REF _Ref65834618 \r \h </w:instrText>
      </w:r>
      <w:r w:rsidR="004769D1">
        <w:fldChar w:fldCharType="separate"/>
      </w:r>
      <w:r w:rsidR="00A95C21">
        <w:t>6.2(g)</w:t>
      </w:r>
      <w:r w:rsidR="004769D1">
        <w:fldChar w:fldCharType="end"/>
      </w:r>
      <w:r w:rsidR="004769D1">
        <w:t xml:space="preserve"> to </w:t>
      </w:r>
      <w:r w:rsidR="004769D1">
        <w:fldChar w:fldCharType="begin"/>
      </w:r>
      <w:r w:rsidR="004769D1">
        <w:instrText xml:space="preserve"> REF _Ref65834627 \n \h </w:instrText>
      </w:r>
      <w:r w:rsidR="004769D1">
        <w:fldChar w:fldCharType="separate"/>
      </w:r>
      <w:r w:rsidR="00A95C21">
        <w:t>(i)</w:t>
      </w:r>
      <w:r w:rsidR="004769D1">
        <w:fldChar w:fldCharType="end"/>
      </w:r>
      <w:r>
        <w:t xml:space="preserve">; </w:t>
      </w:r>
    </w:p>
    <w:p w14:paraId="5A1BC0F4" w14:textId="791C18E7" w:rsidR="0072238D" w:rsidRDefault="007B407E" w:rsidP="00F52F87">
      <w:pPr>
        <w:pStyle w:val="DefenceHeading4"/>
        <w:numPr>
          <w:ilvl w:val="3"/>
          <w:numId w:val="24"/>
        </w:numPr>
      </w:pPr>
      <w:r>
        <w:t xml:space="preserve">achievement of the </w:t>
      </w:r>
      <w:r w:rsidRPr="009535B1">
        <w:t>Planning Phase Milestones</w:t>
      </w:r>
      <w:r>
        <w:t xml:space="preserve"> by the </w:t>
      </w:r>
      <w:r w:rsidRPr="009535B1">
        <w:t>Planning Phase Milestone Dates</w:t>
      </w:r>
      <w:r>
        <w:t xml:space="preserve"> in accordance with clause </w:t>
      </w:r>
      <w:r>
        <w:fldChar w:fldCharType="begin"/>
      </w:r>
      <w:r>
        <w:instrText xml:space="preserve"> REF _Ref72337011 \w \h  \* MERGEFORMAT </w:instrText>
      </w:r>
      <w:r>
        <w:fldChar w:fldCharType="separate"/>
      </w:r>
      <w:r w:rsidR="00A95C21">
        <w:t>6.5</w:t>
      </w:r>
      <w:r>
        <w:fldChar w:fldCharType="end"/>
      </w:r>
      <w:r>
        <w:t xml:space="preserve">; </w:t>
      </w:r>
    </w:p>
    <w:p w14:paraId="75C636C4" w14:textId="4950D851" w:rsidR="0072238D" w:rsidRDefault="007B407E" w:rsidP="00F52F87">
      <w:pPr>
        <w:pStyle w:val="DefenceHeading4"/>
        <w:numPr>
          <w:ilvl w:val="3"/>
          <w:numId w:val="24"/>
        </w:numPr>
      </w:pPr>
      <w:r>
        <w:t xml:space="preserve">agreement to and preparation of the </w:t>
      </w:r>
      <w:r w:rsidRPr="009535B1">
        <w:t>Proposed Contract Particulars (Delivery Phase)</w:t>
      </w:r>
      <w:r>
        <w:t xml:space="preserve"> in accordance with clause </w:t>
      </w:r>
      <w:r>
        <w:fldChar w:fldCharType="begin"/>
      </w:r>
      <w:r>
        <w:instrText xml:space="preserve"> REF _Ref111023233 \w \h  \* MERGEFORMAT </w:instrText>
      </w:r>
      <w:r>
        <w:fldChar w:fldCharType="separate"/>
      </w:r>
      <w:r w:rsidR="00A95C21">
        <w:t>6.5(d)</w:t>
      </w:r>
      <w:r>
        <w:fldChar w:fldCharType="end"/>
      </w:r>
      <w:r>
        <w:t>; and</w:t>
      </w:r>
    </w:p>
    <w:p w14:paraId="502FED25" w14:textId="10E120EC" w:rsidR="0072238D" w:rsidRDefault="007B407E" w:rsidP="00F52F87">
      <w:pPr>
        <w:pStyle w:val="DefenceHeading4"/>
        <w:numPr>
          <w:ilvl w:val="3"/>
          <w:numId w:val="24"/>
        </w:numPr>
      </w:pPr>
      <w:r>
        <w:t xml:space="preserve">compliance with all of its other obligations under the </w:t>
      </w:r>
      <w:r w:rsidRPr="009535B1">
        <w:t>Contract</w:t>
      </w:r>
      <w:r>
        <w:t xml:space="preserve"> to the extent applicable before the </w:t>
      </w:r>
      <w:r w:rsidRPr="009535B1">
        <w:t>Date of Delivery Phase Agreement</w:t>
      </w:r>
      <w:r>
        <w:t xml:space="preserve">, including updating all </w:t>
      </w:r>
      <w:r w:rsidRPr="009535B1">
        <w:t>Project Plans</w:t>
      </w:r>
      <w:r>
        <w:t xml:space="preserve"> under clause </w:t>
      </w:r>
      <w:r>
        <w:fldChar w:fldCharType="begin"/>
      </w:r>
      <w:r>
        <w:instrText xml:space="preserve"> REF _Ref111269098 \w \h  \* MERGEFORMAT </w:instrText>
      </w:r>
      <w:r>
        <w:fldChar w:fldCharType="separate"/>
      </w:r>
      <w:r w:rsidR="00A95C21">
        <w:t>9.2</w:t>
      </w:r>
      <w:r>
        <w:fldChar w:fldCharType="end"/>
      </w:r>
      <w:r>
        <w:t>; and</w:t>
      </w:r>
    </w:p>
    <w:p w14:paraId="59A98CAA" w14:textId="2DC587C8" w:rsidR="0072238D" w:rsidRDefault="00790B57" w:rsidP="00F52F87">
      <w:pPr>
        <w:pStyle w:val="DefenceHeading3"/>
        <w:keepNext/>
        <w:numPr>
          <w:ilvl w:val="2"/>
          <w:numId w:val="24"/>
        </w:numPr>
      </w:pPr>
      <w:r>
        <w:t>use its best endeavours</w:t>
      </w:r>
      <w:r w:rsidR="007B407E">
        <w:t xml:space="preserve"> to enable </w:t>
      </w:r>
      <w:r w:rsidR="007B407E" w:rsidRPr="009535B1">
        <w:t>Delivery Phase Approval</w:t>
      </w:r>
      <w:r w:rsidR="007B407E">
        <w:t xml:space="preserve"> to be achieved before the </w:t>
      </w:r>
      <w:r w:rsidR="007B407E" w:rsidRPr="009535B1">
        <w:t>Date for Delivery Phase Approval</w:t>
      </w:r>
      <w:r w:rsidR="007B407E">
        <w:t>, including:</w:t>
      </w:r>
      <w:r w:rsidR="002C12BB">
        <w:t xml:space="preserve"> </w:t>
      </w:r>
      <w:r w:rsidR="002C12BB" w:rsidRPr="002C12BB">
        <w:rPr>
          <w:b/>
          <w:i/>
          <w:highlight w:val="yellow"/>
        </w:rPr>
        <w:t xml:space="preserve"> </w:t>
      </w:r>
    </w:p>
    <w:p w14:paraId="588648FF" w14:textId="77777777" w:rsidR="0072238D" w:rsidRDefault="007B407E" w:rsidP="00F52F87">
      <w:pPr>
        <w:pStyle w:val="DefenceHeading4"/>
        <w:keepNext/>
        <w:numPr>
          <w:ilvl w:val="3"/>
          <w:numId w:val="24"/>
        </w:numPr>
      </w:pPr>
      <w:r>
        <w:t xml:space="preserve">for the purposes of assisting the </w:t>
      </w:r>
      <w:r w:rsidRPr="009535B1">
        <w:t>Commonwealth</w:t>
      </w:r>
      <w:r>
        <w:t xml:space="preserve"> to obtain:</w:t>
      </w:r>
    </w:p>
    <w:p w14:paraId="32AB466A" w14:textId="732599C7" w:rsidR="0072238D" w:rsidRDefault="007B407E" w:rsidP="00F52F87">
      <w:pPr>
        <w:pStyle w:val="DefenceHeading5"/>
        <w:numPr>
          <w:ilvl w:val="4"/>
          <w:numId w:val="24"/>
        </w:numPr>
      </w:pPr>
      <w:r w:rsidRPr="009535B1">
        <w:t>Government Approval</w:t>
      </w:r>
      <w:r>
        <w:t xml:space="preserve"> under clause </w:t>
      </w:r>
      <w:r>
        <w:fldChar w:fldCharType="begin"/>
      </w:r>
      <w:r>
        <w:instrText xml:space="preserve"> REF _Ref95297100 \r \h  \* MERGEFORMAT </w:instrText>
      </w:r>
      <w:r>
        <w:fldChar w:fldCharType="separate"/>
      </w:r>
      <w:r w:rsidR="00A95C21">
        <w:t>6.5(b)(i)A</w:t>
      </w:r>
      <w:r>
        <w:fldChar w:fldCharType="end"/>
      </w:r>
      <w:r>
        <w:t>;</w:t>
      </w:r>
    </w:p>
    <w:p w14:paraId="6FB919EF" w14:textId="25B06C55" w:rsidR="0072238D" w:rsidRDefault="007B407E" w:rsidP="00F52F87">
      <w:pPr>
        <w:pStyle w:val="DefenceHeading5"/>
        <w:numPr>
          <w:ilvl w:val="4"/>
          <w:numId w:val="24"/>
        </w:numPr>
      </w:pPr>
      <w:r w:rsidRPr="009535B1">
        <w:t>Parliamentary Approval</w:t>
      </w:r>
      <w:r>
        <w:t xml:space="preserve"> under clause </w:t>
      </w:r>
      <w:r>
        <w:fldChar w:fldCharType="begin"/>
      </w:r>
      <w:r>
        <w:instrText xml:space="preserve"> REF _Ref98062694 \r \h </w:instrText>
      </w:r>
      <w:r>
        <w:fldChar w:fldCharType="separate"/>
      </w:r>
      <w:r w:rsidR="00A95C21">
        <w:t>6.5(b)(i)B</w:t>
      </w:r>
      <w:r>
        <w:fldChar w:fldCharType="end"/>
      </w:r>
      <w:r>
        <w:t>; and</w:t>
      </w:r>
    </w:p>
    <w:p w14:paraId="2B24E654" w14:textId="27F3714E" w:rsidR="0072238D" w:rsidRDefault="007B407E" w:rsidP="00F52F87">
      <w:pPr>
        <w:pStyle w:val="DefenceHeading5"/>
        <w:numPr>
          <w:ilvl w:val="4"/>
          <w:numId w:val="24"/>
        </w:numPr>
      </w:pPr>
      <w:r>
        <w:t xml:space="preserve">all necessary approvals in accordance with the </w:t>
      </w:r>
      <w:r w:rsidRPr="009535B1">
        <w:t>PGPA Act</w:t>
      </w:r>
      <w:r>
        <w:t xml:space="preserve"> under clause </w:t>
      </w:r>
      <w:r>
        <w:fldChar w:fldCharType="begin"/>
      </w:r>
      <w:r>
        <w:instrText xml:space="preserve"> REF _Ref88027867 \w \h  \* MERGEFORMAT </w:instrText>
      </w:r>
      <w:r>
        <w:fldChar w:fldCharType="separate"/>
      </w:r>
      <w:r w:rsidR="00A95C21">
        <w:t>6.5(b)(i)C</w:t>
      </w:r>
      <w:r>
        <w:fldChar w:fldCharType="end"/>
      </w:r>
      <w:r>
        <w:t>;</w:t>
      </w:r>
    </w:p>
    <w:p w14:paraId="41A4EBC6" w14:textId="799E2BCA" w:rsidR="0072238D" w:rsidRPr="000C1047" w:rsidRDefault="007B407E" w:rsidP="00F52F87">
      <w:pPr>
        <w:pStyle w:val="DefenceHeading4"/>
        <w:numPr>
          <w:ilvl w:val="3"/>
          <w:numId w:val="24"/>
        </w:numPr>
      </w:pPr>
      <w:bookmarkStart w:id="281" w:name="_Ref116114950"/>
      <w:r w:rsidRPr="000C1047">
        <w:t>agreement to</w:t>
      </w:r>
      <w:r w:rsidR="00D40972" w:rsidRPr="000C1047">
        <w:t>,</w:t>
      </w:r>
      <w:r w:rsidRPr="000C1047">
        <w:t xml:space="preserve"> and execution</w:t>
      </w:r>
      <w:r w:rsidR="00D40972" w:rsidRPr="000C1047">
        <w:t xml:space="preserve"> by the Contractor</w:t>
      </w:r>
      <w:r w:rsidRPr="000C1047">
        <w:t xml:space="preserve"> of</w:t>
      </w:r>
      <w:r w:rsidR="00D40972" w:rsidRPr="000C1047">
        <w:t>,</w:t>
      </w:r>
      <w:r w:rsidRPr="000C1047">
        <w:t xml:space="preserve"> the Contract Particulars (Delivery Phase) in accordance with clause</w:t>
      </w:r>
      <w:r w:rsidR="000C1047" w:rsidRPr="000C1047">
        <w:t>s</w:t>
      </w:r>
      <w:r w:rsidRPr="000C1047">
        <w:t> </w:t>
      </w:r>
      <w:r w:rsidR="000C1047" w:rsidRPr="000C1047">
        <w:fldChar w:fldCharType="begin"/>
      </w:r>
      <w:r w:rsidR="000C1047" w:rsidRPr="000C1047">
        <w:instrText xml:space="preserve"> REF _Ref90112076 \r \h </w:instrText>
      </w:r>
      <w:r w:rsidR="000C1047">
        <w:instrText xml:space="preserve"> \* MERGEFORMAT </w:instrText>
      </w:r>
      <w:r w:rsidR="000C1047" w:rsidRPr="000C1047">
        <w:fldChar w:fldCharType="separate"/>
      </w:r>
      <w:r w:rsidR="00A95C21">
        <w:t>6.5(e)</w:t>
      </w:r>
      <w:r w:rsidR="000C1047" w:rsidRPr="000C1047">
        <w:fldChar w:fldCharType="end"/>
      </w:r>
      <w:r w:rsidR="000C1047" w:rsidRPr="000C1047">
        <w:t xml:space="preserve"> and </w:t>
      </w:r>
      <w:r w:rsidR="000C1047" w:rsidRPr="000C1047">
        <w:fldChar w:fldCharType="begin"/>
      </w:r>
      <w:r w:rsidR="000C1047" w:rsidRPr="000C1047">
        <w:instrText xml:space="preserve"> REF _Ref66202507 \r \h </w:instrText>
      </w:r>
      <w:r w:rsidR="000C1047">
        <w:instrText xml:space="preserve"> \* MERGEFORMAT </w:instrText>
      </w:r>
      <w:r w:rsidR="000C1047" w:rsidRPr="000C1047">
        <w:fldChar w:fldCharType="separate"/>
      </w:r>
      <w:r w:rsidR="00A95C21">
        <w:t>6.5(g)(i)</w:t>
      </w:r>
      <w:r w:rsidR="000C1047" w:rsidRPr="000C1047">
        <w:fldChar w:fldCharType="end"/>
      </w:r>
      <w:r w:rsidRPr="000C1047">
        <w:t>; and</w:t>
      </w:r>
      <w:bookmarkEnd w:id="281"/>
      <w:r w:rsidR="00D40972" w:rsidRPr="000C1047">
        <w:t xml:space="preserve"> </w:t>
      </w:r>
    </w:p>
    <w:p w14:paraId="6EF5DACD" w14:textId="77777777" w:rsidR="0072238D" w:rsidRDefault="007B407E" w:rsidP="00F52F87">
      <w:pPr>
        <w:pStyle w:val="DefenceHeading4"/>
        <w:numPr>
          <w:ilvl w:val="3"/>
          <w:numId w:val="24"/>
        </w:numPr>
      </w:pPr>
      <w:r>
        <w:t xml:space="preserve">compliance with all of its other obligations under the </w:t>
      </w:r>
      <w:r w:rsidRPr="009535B1">
        <w:t>Contract</w:t>
      </w:r>
      <w:r>
        <w:t xml:space="preserve"> to the extent applicable before the </w:t>
      </w:r>
      <w:r w:rsidRPr="009535B1">
        <w:t>Date of Delivery Phase Approval</w:t>
      </w:r>
      <w:r>
        <w:t>.</w:t>
      </w:r>
    </w:p>
    <w:p w14:paraId="68D7DC70" w14:textId="097CD8D7" w:rsidR="0072238D" w:rsidRDefault="007B407E">
      <w:pPr>
        <w:pStyle w:val="DefenceNormal"/>
      </w:pPr>
      <w:r w:rsidRPr="00462973">
        <w:t>For the purposes of clause </w:t>
      </w:r>
      <w:r w:rsidRPr="00462973">
        <w:fldChar w:fldCharType="begin"/>
      </w:r>
      <w:r w:rsidRPr="00462973">
        <w:instrText xml:space="preserve"> REF _Ref72467532 \w \h  \* MERGEFORMAT </w:instrText>
      </w:r>
      <w:r w:rsidRPr="00462973">
        <w:fldChar w:fldCharType="separate"/>
      </w:r>
      <w:r w:rsidR="00A95C21">
        <w:t>2.4</w:t>
      </w:r>
      <w:r w:rsidRPr="00462973">
        <w:fldChar w:fldCharType="end"/>
      </w:r>
      <w:r w:rsidRPr="00462973">
        <w:t xml:space="preserve"> and clauses </w:t>
      </w:r>
      <w:r w:rsidRPr="00462973">
        <w:fldChar w:fldCharType="begin"/>
      </w:r>
      <w:r w:rsidRPr="00462973">
        <w:instrText xml:space="preserve"> REF _Ref72554409 \r \h  \* MERGEFORMAT </w:instrText>
      </w:r>
      <w:r w:rsidRPr="00462973">
        <w:fldChar w:fldCharType="separate"/>
      </w:r>
      <w:r w:rsidR="00A95C21">
        <w:t>6.2(c)(iii)</w:t>
      </w:r>
      <w:r w:rsidRPr="00462973">
        <w:fldChar w:fldCharType="end"/>
      </w:r>
      <w:r w:rsidRPr="00462973">
        <w:t xml:space="preserve"> and </w:t>
      </w:r>
      <w:r w:rsidRPr="00462973">
        <w:fldChar w:fldCharType="begin"/>
      </w:r>
      <w:r w:rsidRPr="00462973">
        <w:instrText xml:space="preserve"> REF _Ref72467554 \w \h  \* MERGEFORMAT </w:instrText>
      </w:r>
      <w:r w:rsidRPr="00462973">
        <w:fldChar w:fldCharType="separate"/>
      </w:r>
      <w:r w:rsidR="00A95C21">
        <w:t>6.5</w:t>
      </w:r>
      <w:r w:rsidRPr="00462973">
        <w:fldChar w:fldCharType="end"/>
      </w:r>
      <w:r w:rsidRPr="00462973">
        <w:t>, "</w:t>
      </w:r>
      <w:r w:rsidR="006F72E2" w:rsidRPr="00462973">
        <w:t>using best endeavours</w:t>
      </w:r>
      <w:r w:rsidRPr="00462973">
        <w:t>" includes attending such meetings, providing such drafts of documents and such other information, responding to such queries and proposals and obtaining such assistance from consultants and other third parties as may be required by the Contract Administrator for the purpose of achieving the required outcome.</w:t>
      </w:r>
    </w:p>
    <w:p w14:paraId="1B48027C" w14:textId="77777777" w:rsidR="00760F34" w:rsidRDefault="007B407E" w:rsidP="00760F34">
      <w:pPr>
        <w:pStyle w:val="DefenceNormal"/>
      </w:pPr>
      <w:r>
        <w:br w:type="page"/>
      </w:r>
      <w:bookmarkStart w:id="282" w:name="_Toc490386505"/>
      <w:bookmarkStart w:id="283" w:name="_Toc490392066"/>
      <w:bookmarkStart w:id="284" w:name="_Toc490392244"/>
      <w:bookmarkStart w:id="285" w:name="_Toc16493247"/>
      <w:bookmarkStart w:id="286" w:name="_Ref72473346"/>
      <w:bookmarkStart w:id="287" w:name="_Toc12875127"/>
      <w:bookmarkStart w:id="288" w:name="_Toc13065417"/>
    </w:p>
    <w:p w14:paraId="3C30992B" w14:textId="6AF38526" w:rsidR="0072238D" w:rsidRDefault="007B407E" w:rsidP="00205F5F">
      <w:pPr>
        <w:pStyle w:val="DefenceHeading1"/>
      </w:pPr>
      <w:bookmarkStart w:id="289" w:name="_Ref76731869"/>
      <w:bookmarkStart w:id="290" w:name="_Toc112771509"/>
      <w:bookmarkStart w:id="291" w:name="_Toc183157601"/>
      <w:r>
        <w:lastRenderedPageBreak/>
        <w:t>PERSONNEL</w:t>
      </w:r>
      <w:bookmarkEnd w:id="282"/>
      <w:bookmarkEnd w:id="283"/>
      <w:bookmarkEnd w:id="284"/>
      <w:bookmarkEnd w:id="285"/>
      <w:bookmarkEnd w:id="286"/>
      <w:bookmarkEnd w:id="287"/>
      <w:bookmarkEnd w:id="288"/>
      <w:bookmarkEnd w:id="289"/>
      <w:bookmarkEnd w:id="290"/>
      <w:bookmarkEnd w:id="291"/>
    </w:p>
    <w:p w14:paraId="2F70D05A" w14:textId="77777777" w:rsidR="0072238D" w:rsidRDefault="007B407E" w:rsidP="00205F5F">
      <w:pPr>
        <w:pStyle w:val="DefenceHeading2"/>
      </w:pPr>
      <w:bookmarkStart w:id="292" w:name="_Toc490386506"/>
      <w:bookmarkStart w:id="293" w:name="_Toc490392067"/>
      <w:bookmarkStart w:id="294" w:name="_Toc490392245"/>
      <w:bookmarkStart w:id="295" w:name="_Toc16493248"/>
      <w:bookmarkStart w:id="296" w:name="_Toc12875128"/>
      <w:bookmarkStart w:id="297" w:name="_Toc13065418"/>
      <w:bookmarkStart w:id="298" w:name="_Toc112771510"/>
      <w:bookmarkStart w:id="299" w:name="_Toc183157602"/>
      <w:r>
        <w:t>Contract Administrator</w:t>
      </w:r>
      <w:bookmarkEnd w:id="292"/>
      <w:bookmarkEnd w:id="293"/>
      <w:bookmarkEnd w:id="294"/>
      <w:bookmarkEnd w:id="295"/>
      <w:bookmarkEnd w:id="296"/>
      <w:bookmarkEnd w:id="297"/>
      <w:bookmarkEnd w:id="298"/>
      <w:bookmarkEnd w:id="299"/>
    </w:p>
    <w:p w14:paraId="15F5DC59" w14:textId="77777777" w:rsidR="0072238D" w:rsidRDefault="007B407E" w:rsidP="00F52F87">
      <w:pPr>
        <w:pStyle w:val="DefenceHeading3"/>
        <w:numPr>
          <w:ilvl w:val="2"/>
          <w:numId w:val="24"/>
        </w:numPr>
      </w:pPr>
      <w:r>
        <w:t xml:space="preserve">The </w:t>
      </w:r>
      <w:r w:rsidRPr="009535B1">
        <w:t>Contract Administrator</w:t>
      </w:r>
      <w:r>
        <w:t xml:space="preserve"> will give </w:t>
      </w:r>
      <w:r w:rsidRPr="009535B1">
        <w:t>directions</w:t>
      </w:r>
      <w:r>
        <w:t xml:space="preserve"> and carry out all of the other functions of the </w:t>
      </w:r>
      <w:r w:rsidRPr="009535B1">
        <w:t>Contract Administrator</w:t>
      </w:r>
      <w:r>
        <w:t xml:space="preserve"> under the </w:t>
      </w:r>
      <w:r w:rsidRPr="009535B1">
        <w:t>Contract</w:t>
      </w:r>
      <w:r>
        <w:t xml:space="preserve"> as the agent of the </w:t>
      </w:r>
      <w:r w:rsidRPr="009535B1">
        <w:t>Commonwealth</w:t>
      </w:r>
      <w:r>
        <w:t xml:space="preserve"> (and not as an independent certifier, assessor or valuer).</w:t>
      </w:r>
    </w:p>
    <w:p w14:paraId="1412F908" w14:textId="77777777" w:rsidR="0072238D" w:rsidRDefault="007B407E" w:rsidP="00F52F87">
      <w:pPr>
        <w:pStyle w:val="DefenceHeading3"/>
        <w:numPr>
          <w:ilvl w:val="2"/>
          <w:numId w:val="24"/>
        </w:numPr>
      </w:pPr>
      <w:r>
        <w:t xml:space="preserve">The </w:t>
      </w:r>
      <w:r w:rsidRPr="009535B1">
        <w:t>Contractor</w:t>
      </w:r>
      <w:r>
        <w:t xml:space="preserve"> must:</w:t>
      </w:r>
    </w:p>
    <w:p w14:paraId="36E87250" w14:textId="77777777" w:rsidR="0072238D" w:rsidRDefault="007B407E" w:rsidP="00643FD9">
      <w:pPr>
        <w:pStyle w:val="DefenceHeading4"/>
      </w:pPr>
      <w:r>
        <w:t xml:space="preserve">comply with any </w:t>
      </w:r>
      <w:r w:rsidRPr="009535B1">
        <w:t>direction</w:t>
      </w:r>
      <w:r>
        <w:t xml:space="preserve"> by the </w:t>
      </w:r>
      <w:r w:rsidRPr="009535B1">
        <w:t>Contract Administrator</w:t>
      </w:r>
      <w:r>
        <w:t xml:space="preserve"> given or purported to be given under a provision of the </w:t>
      </w:r>
      <w:r w:rsidRPr="009535B1">
        <w:t>Contract</w:t>
      </w:r>
      <w:r>
        <w:t>; and</w:t>
      </w:r>
    </w:p>
    <w:p w14:paraId="0E7628B4" w14:textId="77777777" w:rsidR="0072238D" w:rsidRDefault="007B407E" w:rsidP="00643FD9">
      <w:pPr>
        <w:pStyle w:val="DefenceHeading4"/>
      </w:pPr>
      <w:r>
        <w:t xml:space="preserve">not comply with any </w:t>
      </w:r>
      <w:r w:rsidRPr="009535B1">
        <w:t>direction</w:t>
      </w:r>
      <w:r>
        <w:t xml:space="preserve"> of the </w:t>
      </w:r>
      <w:r w:rsidRPr="009535B1">
        <w:t>Commonwealth</w:t>
      </w:r>
      <w:r>
        <w:t xml:space="preserve"> other than as expressly stated in the </w:t>
      </w:r>
      <w:r w:rsidRPr="009535B1">
        <w:t>Contract</w:t>
      </w:r>
      <w:r>
        <w:t>.</w:t>
      </w:r>
    </w:p>
    <w:p w14:paraId="6604395C" w14:textId="77777777" w:rsidR="0072238D" w:rsidRDefault="007B407E" w:rsidP="00F52F87">
      <w:pPr>
        <w:pStyle w:val="DefenceHeading3"/>
        <w:numPr>
          <w:ilvl w:val="2"/>
          <w:numId w:val="24"/>
        </w:numPr>
      </w:pPr>
      <w:r>
        <w:t xml:space="preserve">Except where the </w:t>
      </w:r>
      <w:r w:rsidRPr="009535B1">
        <w:t>Contract</w:t>
      </w:r>
      <w:r>
        <w:t xml:space="preserve"> otherwise provides, the </w:t>
      </w:r>
      <w:r w:rsidRPr="009535B1">
        <w:t>Contract Administrator</w:t>
      </w:r>
      <w:r>
        <w:t xml:space="preserve"> may give a </w:t>
      </w:r>
      <w:r w:rsidRPr="009535B1">
        <w:t>direction</w:t>
      </w:r>
      <w:r>
        <w:t xml:space="preserve"> orally but will as soon as practicable confirm it in writing.</w:t>
      </w:r>
    </w:p>
    <w:p w14:paraId="4B19728F" w14:textId="77777777" w:rsidR="0072238D" w:rsidRDefault="007B407E" w:rsidP="00205F5F">
      <w:pPr>
        <w:pStyle w:val="DefenceHeading2"/>
      </w:pPr>
      <w:bookmarkStart w:id="300" w:name="_Toc490386507"/>
      <w:bookmarkStart w:id="301" w:name="_Toc490392068"/>
      <w:bookmarkStart w:id="302" w:name="_Toc490392246"/>
      <w:bookmarkStart w:id="303" w:name="_Toc16493249"/>
      <w:bookmarkStart w:id="304" w:name="_Ref72333884"/>
      <w:bookmarkStart w:id="305" w:name="_Ref72467582"/>
      <w:bookmarkStart w:id="306" w:name="_Toc12875129"/>
      <w:bookmarkStart w:id="307" w:name="_Toc13065419"/>
      <w:bookmarkStart w:id="308" w:name="_Toc112771511"/>
      <w:bookmarkStart w:id="309" w:name="_Toc183157603"/>
      <w:r>
        <w:t xml:space="preserve">Replacement of </w:t>
      </w:r>
      <w:bookmarkEnd w:id="300"/>
      <w:bookmarkEnd w:id="301"/>
      <w:bookmarkEnd w:id="302"/>
      <w:r>
        <w:t>Contract Administrator</w:t>
      </w:r>
      <w:bookmarkEnd w:id="303"/>
      <w:bookmarkEnd w:id="304"/>
      <w:bookmarkEnd w:id="305"/>
      <w:bookmarkEnd w:id="306"/>
      <w:bookmarkEnd w:id="307"/>
      <w:bookmarkEnd w:id="308"/>
      <w:bookmarkEnd w:id="309"/>
    </w:p>
    <w:p w14:paraId="2A4CC69F" w14:textId="77777777" w:rsidR="0072238D" w:rsidRDefault="007B407E" w:rsidP="00F52F87">
      <w:pPr>
        <w:pStyle w:val="DefenceHeading3"/>
        <w:numPr>
          <w:ilvl w:val="2"/>
          <w:numId w:val="24"/>
        </w:numPr>
      </w:pPr>
      <w:r>
        <w:t xml:space="preserve">The </w:t>
      </w:r>
      <w:r w:rsidRPr="009535B1">
        <w:t>Commonwealth</w:t>
      </w:r>
      <w:r>
        <w:t xml:space="preserve"> may at any time replace the </w:t>
      </w:r>
      <w:r w:rsidRPr="009535B1">
        <w:t>Contract Administrator</w:t>
      </w:r>
      <w:r>
        <w:t xml:space="preserve">, in which event the </w:t>
      </w:r>
      <w:r w:rsidRPr="009535B1">
        <w:t>Commonwealth</w:t>
      </w:r>
      <w:r>
        <w:t xml:space="preserve"> will appoint another person as the </w:t>
      </w:r>
      <w:r w:rsidRPr="009535B1">
        <w:t>Contract Administrator</w:t>
      </w:r>
      <w:r>
        <w:t xml:space="preserve"> and notify the </w:t>
      </w:r>
      <w:r w:rsidRPr="009535B1">
        <w:t>Contractor</w:t>
      </w:r>
      <w:r>
        <w:t xml:space="preserve"> of that appointment.</w:t>
      </w:r>
    </w:p>
    <w:p w14:paraId="5E6C801A" w14:textId="6E85FDC3" w:rsidR="0072238D" w:rsidRDefault="007B407E" w:rsidP="00F52F87">
      <w:pPr>
        <w:pStyle w:val="DefenceHeading3"/>
        <w:numPr>
          <w:ilvl w:val="2"/>
          <w:numId w:val="24"/>
        </w:numPr>
      </w:pPr>
      <w:r>
        <w:t xml:space="preserve">Any substitute </w:t>
      </w:r>
      <w:r w:rsidRPr="009535B1">
        <w:t>Contract Administrator</w:t>
      </w:r>
      <w:r>
        <w:t xml:space="preserve"> appointed under clause </w:t>
      </w:r>
      <w:r>
        <w:fldChar w:fldCharType="begin"/>
      </w:r>
      <w:r>
        <w:instrText xml:space="preserve"> REF _Ref72467582 \w \h  \* MERGEFORMAT </w:instrText>
      </w:r>
      <w:r>
        <w:fldChar w:fldCharType="separate"/>
      </w:r>
      <w:r w:rsidR="00A95C21">
        <w:t>3.2</w:t>
      </w:r>
      <w:r>
        <w:fldChar w:fldCharType="end"/>
      </w:r>
      <w:r>
        <w:t xml:space="preserve"> will be bound by anything done by the former </w:t>
      </w:r>
      <w:r w:rsidRPr="009535B1">
        <w:t>Contract Administrator</w:t>
      </w:r>
      <w:r>
        <w:t xml:space="preserve"> to the same extent as the former </w:t>
      </w:r>
      <w:r w:rsidRPr="009535B1">
        <w:t>Contract Administrator</w:t>
      </w:r>
      <w:r>
        <w:t xml:space="preserve"> would have been bound.</w:t>
      </w:r>
    </w:p>
    <w:p w14:paraId="037B4415" w14:textId="77777777" w:rsidR="0072238D" w:rsidRDefault="007B407E" w:rsidP="00205F5F">
      <w:pPr>
        <w:pStyle w:val="DefenceHeading2"/>
      </w:pPr>
      <w:bookmarkStart w:id="310" w:name="_Toc490386508"/>
      <w:bookmarkStart w:id="311" w:name="_Toc490392069"/>
      <w:bookmarkStart w:id="312" w:name="_Toc490392247"/>
      <w:bookmarkStart w:id="313" w:name="_Toc16493250"/>
      <w:bookmarkStart w:id="314" w:name="_Toc12875130"/>
      <w:bookmarkStart w:id="315" w:name="_Toc13065420"/>
      <w:bookmarkStart w:id="316" w:name="_Toc112771512"/>
      <w:bookmarkStart w:id="317" w:name="_Toc183157604"/>
      <w:r>
        <w:t>Parties' Conduct</w:t>
      </w:r>
      <w:bookmarkEnd w:id="310"/>
      <w:bookmarkEnd w:id="311"/>
      <w:bookmarkEnd w:id="312"/>
      <w:bookmarkEnd w:id="313"/>
      <w:bookmarkEnd w:id="314"/>
      <w:bookmarkEnd w:id="315"/>
      <w:bookmarkEnd w:id="316"/>
      <w:bookmarkEnd w:id="317"/>
    </w:p>
    <w:p w14:paraId="2AEF9CEB" w14:textId="77777777" w:rsidR="0072238D" w:rsidRDefault="007B407E">
      <w:pPr>
        <w:pStyle w:val="DefenceNormal"/>
      </w:pPr>
      <w:r>
        <w:t xml:space="preserve">Without limiting any of the rights or obligations of the </w:t>
      </w:r>
      <w:r w:rsidRPr="009535B1">
        <w:t>Commonwealth</w:t>
      </w:r>
      <w:r>
        <w:t xml:space="preserve"> and </w:t>
      </w:r>
      <w:r w:rsidRPr="009535B1">
        <w:t>Contractor</w:t>
      </w:r>
      <w:r>
        <w:t xml:space="preserve"> under the </w:t>
      </w:r>
      <w:r w:rsidRPr="009535B1">
        <w:t>Contract</w:t>
      </w:r>
      <w:r>
        <w:t xml:space="preserve">, the </w:t>
      </w:r>
      <w:r w:rsidRPr="009535B1">
        <w:t>Commonwealth</w:t>
      </w:r>
      <w:r>
        <w:t xml:space="preserve"> and </w:t>
      </w:r>
      <w:r w:rsidRPr="009535B1">
        <w:t>Contractor</w:t>
      </w:r>
      <w:r>
        <w:t xml:space="preserve"> must co-operate with each other in carrying out their obligations under the </w:t>
      </w:r>
      <w:r w:rsidRPr="009535B1">
        <w:t>Contract</w:t>
      </w:r>
      <w:r>
        <w:t>.</w:t>
      </w:r>
    </w:p>
    <w:p w14:paraId="45639B31" w14:textId="77777777" w:rsidR="0072238D" w:rsidRDefault="007B407E" w:rsidP="00205F5F">
      <w:pPr>
        <w:pStyle w:val="DefenceHeading2"/>
      </w:pPr>
      <w:bookmarkStart w:id="318" w:name="_Toc490386509"/>
      <w:bookmarkStart w:id="319" w:name="_Toc490392070"/>
      <w:bookmarkStart w:id="320" w:name="_Toc490392248"/>
      <w:bookmarkStart w:id="321" w:name="_Toc16493251"/>
      <w:bookmarkStart w:id="322" w:name="_Ref72467603"/>
      <w:bookmarkStart w:id="323" w:name="_Ref72473355"/>
      <w:bookmarkStart w:id="324" w:name="_Toc12875131"/>
      <w:bookmarkStart w:id="325" w:name="_Toc13065421"/>
      <w:bookmarkStart w:id="326" w:name="_Toc112771513"/>
      <w:bookmarkStart w:id="327" w:name="_Toc183157605"/>
      <w:r>
        <w:t xml:space="preserve">Contract Administrator's </w:t>
      </w:r>
      <w:bookmarkEnd w:id="318"/>
      <w:bookmarkEnd w:id="319"/>
      <w:bookmarkEnd w:id="320"/>
      <w:r>
        <w:t>Representative</w:t>
      </w:r>
      <w:bookmarkEnd w:id="321"/>
      <w:bookmarkEnd w:id="322"/>
      <w:bookmarkEnd w:id="323"/>
      <w:bookmarkEnd w:id="324"/>
      <w:bookmarkEnd w:id="325"/>
      <w:bookmarkEnd w:id="326"/>
      <w:bookmarkEnd w:id="327"/>
    </w:p>
    <w:p w14:paraId="19458D01" w14:textId="77777777" w:rsidR="0072238D" w:rsidRDefault="007B407E" w:rsidP="00F52F87">
      <w:pPr>
        <w:pStyle w:val="DefenceHeading3"/>
        <w:numPr>
          <w:ilvl w:val="2"/>
          <w:numId w:val="24"/>
        </w:numPr>
      </w:pPr>
      <w:r>
        <w:t xml:space="preserve">The </w:t>
      </w:r>
      <w:r w:rsidRPr="009535B1">
        <w:t>Contract Administrator</w:t>
      </w:r>
      <w:r>
        <w:t xml:space="preserve"> may:</w:t>
      </w:r>
    </w:p>
    <w:p w14:paraId="1C3F2FEA" w14:textId="5AFA3046" w:rsidR="0072238D" w:rsidRDefault="007B407E" w:rsidP="00643FD9">
      <w:pPr>
        <w:pStyle w:val="DefenceHeading4"/>
      </w:pPr>
      <w:bookmarkStart w:id="328" w:name="_Ref72475632"/>
      <w:r>
        <w:t xml:space="preserve">by written notice to the </w:t>
      </w:r>
      <w:r w:rsidRPr="009535B1">
        <w:t>Contractor</w:t>
      </w:r>
      <w:r>
        <w:t xml:space="preserve"> appoint persons to exercise any of the </w:t>
      </w:r>
      <w:r w:rsidRPr="009535B1">
        <w:t>Contract Administrator's</w:t>
      </w:r>
      <w:r>
        <w:t xml:space="preserve"> functions under the </w:t>
      </w:r>
      <w:r w:rsidRPr="009535B1">
        <w:t>Contract</w:t>
      </w:r>
      <w:r>
        <w:t>;</w:t>
      </w:r>
      <w:bookmarkEnd w:id="328"/>
      <w:r w:rsidR="00643FD9">
        <w:t xml:space="preserve"> and</w:t>
      </w:r>
    </w:p>
    <w:p w14:paraId="78649042" w14:textId="2F48C640" w:rsidR="0072238D" w:rsidRDefault="007B407E" w:rsidP="00643FD9">
      <w:pPr>
        <w:pStyle w:val="DefenceHeading4"/>
      </w:pPr>
      <w:r>
        <w:t xml:space="preserve">revoke any appointment under </w:t>
      </w:r>
      <w:r w:rsidR="00643FD9">
        <w:t>sub</w:t>
      </w:r>
      <w:r>
        <w:t>paragraph </w:t>
      </w:r>
      <w:r>
        <w:fldChar w:fldCharType="begin"/>
      </w:r>
      <w:r>
        <w:instrText xml:space="preserve"> REF _Ref72475632 \r \h  \* MERGEFORMAT </w:instrText>
      </w:r>
      <w:r>
        <w:fldChar w:fldCharType="separate"/>
      </w:r>
      <w:r w:rsidR="00A95C21">
        <w:t>(i)</w:t>
      </w:r>
      <w:r>
        <w:fldChar w:fldCharType="end"/>
      </w:r>
      <w:r>
        <w:t xml:space="preserve"> by notice in writing to the </w:t>
      </w:r>
      <w:r w:rsidRPr="009535B1">
        <w:t>Contractor</w:t>
      </w:r>
      <w:r>
        <w:t>.</w:t>
      </w:r>
    </w:p>
    <w:p w14:paraId="44FF2079" w14:textId="77777777" w:rsidR="0072238D" w:rsidRDefault="007B407E" w:rsidP="00F52F87">
      <w:pPr>
        <w:pStyle w:val="DefenceHeading3"/>
        <w:numPr>
          <w:ilvl w:val="2"/>
          <w:numId w:val="24"/>
        </w:numPr>
      </w:pPr>
      <w:r>
        <w:t xml:space="preserve">As at the </w:t>
      </w:r>
      <w:r w:rsidRPr="009535B1">
        <w:t>Award Date</w:t>
      </w:r>
      <w:r>
        <w:t xml:space="preserve">, the </w:t>
      </w:r>
      <w:r w:rsidRPr="009535B1">
        <w:t>Contract Administrator</w:t>
      </w:r>
      <w:r>
        <w:t xml:space="preserve"> is deemed to have appointed the persons specified in the </w:t>
      </w:r>
      <w:r w:rsidRPr="009535B1">
        <w:t>Contract Particulars</w:t>
      </w:r>
      <w:r>
        <w:t xml:space="preserve"> to carry out the functions specified in the </w:t>
      </w:r>
      <w:r w:rsidRPr="009535B1">
        <w:t>Contract Particulars</w:t>
      </w:r>
      <w:r>
        <w:t>.</w:t>
      </w:r>
    </w:p>
    <w:p w14:paraId="0A8D9C66" w14:textId="5A0FB562" w:rsidR="0072238D" w:rsidRDefault="007B407E" w:rsidP="00F52F87">
      <w:pPr>
        <w:pStyle w:val="DefenceHeading3"/>
        <w:numPr>
          <w:ilvl w:val="2"/>
          <w:numId w:val="24"/>
        </w:numPr>
      </w:pPr>
      <w:r>
        <w:t xml:space="preserve">All references in the </w:t>
      </w:r>
      <w:r w:rsidRPr="009535B1">
        <w:t>Contract</w:t>
      </w:r>
      <w:r>
        <w:t xml:space="preserve"> to </w:t>
      </w:r>
      <w:r w:rsidR="00324F73">
        <w:t xml:space="preserve">the </w:t>
      </w:r>
      <w:r w:rsidRPr="009535B1">
        <w:t>Contract Administrator</w:t>
      </w:r>
      <w:r>
        <w:t xml:space="preserve"> include a reference to a representative appointed under clause </w:t>
      </w:r>
      <w:r>
        <w:fldChar w:fldCharType="begin"/>
      </w:r>
      <w:r>
        <w:instrText xml:space="preserve"> REF _Ref72467603 \w \h  \* MERGEFORMAT </w:instrText>
      </w:r>
      <w:r>
        <w:fldChar w:fldCharType="separate"/>
      </w:r>
      <w:r w:rsidR="00A95C21">
        <w:t>3.4</w:t>
      </w:r>
      <w:r>
        <w:fldChar w:fldCharType="end"/>
      </w:r>
      <w:r>
        <w:t>.</w:t>
      </w:r>
    </w:p>
    <w:p w14:paraId="75B5B1BE" w14:textId="77777777" w:rsidR="0072238D" w:rsidRDefault="007B407E" w:rsidP="00205F5F">
      <w:pPr>
        <w:pStyle w:val="DefenceHeading2"/>
      </w:pPr>
      <w:bookmarkStart w:id="329" w:name="_Toc490386510"/>
      <w:bookmarkStart w:id="330" w:name="_Toc490392071"/>
      <w:bookmarkStart w:id="331" w:name="_Toc490392249"/>
      <w:bookmarkStart w:id="332" w:name="_Toc16493252"/>
      <w:bookmarkStart w:id="333" w:name="_Ref450244314"/>
      <w:bookmarkStart w:id="334" w:name="_Toc12875132"/>
      <w:bookmarkStart w:id="335" w:name="_Toc13065422"/>
      <w:bookmarkStart w:id="336" w:name="_Toc112771514"/>
      <w:bookmarkStart w:id="337" w:name="_Toc183157606"/>
      <w:r>
        <w:t>Contractor's Representative</w:t>
      </w:r>
      <w:bookmarkEnd w:id="329"/>
      <w:bookmarkEnd w:id="330"/>
      <w:bookmarkEnd w:id="331"/>
      <w:bookmarkEnd w:id="332"/>
      <w:bookmarkEnd w:id="333"/>
      <w:bookmarkEnd w:id="334"/>
      <w:bookmarkEnd w:id="335"/>
      <w:bookmarkEnd w:id="336"/>
      <w:bookmarkEnd w:id="337"/>
    </w:p>
    <w:p w14:paraId="5670CB2C" w14:textId="77777777" w:rsidR="0072238D" w:rsidRDefault="007B407E" w:rsidP="00F52F87">
      <w:pPr>
        <w:pStyle w:val="DefenceHeading3"/>
        <w:numPr>
          <w:ilvl w:val="2"/>
          <w:numId w:val="24"/>
        </w:numPr>
      </w:pPr>
      <w:r>
        <w:t xml:space="preserve">The </w:t>
      </w:r>
      <w:r w:rsidRPr="009535B1">
        <w:t>Contractor</w:t>
      </w:r>
      <w:r>
        <w:t xml:space="preserve"> must ensure that the </w:t>
      </w:r>
      <w:r w:rsidRPr="009535B1">
        <w:t>Contractor's Representative</w:t>
      </w:r>
      <w:r>
        <w:t xml:space="preserve"> is present on the </w:t>
      </w:r>
      <w:r w:rsidRPr="009535B1">
        <w:t>Site</w:t>
      </w:r>
      <w:r>
        <w:t xml:space="preserve"> at all times reasonably necessary to ensure that the </w:t>
      </w:r>
      <w:r w:rsidRPr="009535B1">
        <w:t>Contractor</w:t>
      </w:r>
      <w:r>
        <w:t xml:space="preserve"> is complying with its obligations under the </w:t>
      </w:r>
      <w:r w:rsidRPr="009535B1">
        <w:t>Contract</w:t>
      </w:r>
      <w:r>
        <w:t>.</w:t>
      </w:r>
    </w:p>
    <w:p w14:paraId="402F2848" w14:textId="77777777" w:rsidR="0072238D" w:rsidRDefault="007B407E" w:rsidP="00F52F87">
      <w:pPr>
        <w:pStyle w:val="DefenceHeading3"/>
        <w:numPr>
          <w:ilvl w:val="2"/>
          <w:numId w:val="24"/>
        </w:numPr>
      </w:pPr>
      <w:r>
        <w:t xml:space="preserve">A </w:t>
      </w:r>
      <w:r w:rsidRPr="009535B1">
        <w:t>direction</w:t>
      </w:r>
      <w:r>
        <w:t xml:space="preserve"> is deemed to be given to the </w:t>
      </w:r>
      <w:r w:rsidRPr="009535B1">
        <w:t>Contractor</w:t>
      </w:r>
      <w:r>
        <w:t xml:space="preserve"> if it is given to the </w:t>
      </w:r>
      <w:r w:rsidRPr="009535B1">
        <w:t>Contractor's Representative</w:t>
      </w:r>
      <w:r>
        <w:t>.</w:t>
      </w:r>
    </w:p>
    <w:p w14:paraId="6C292F11" w14:textId="77777777" w:rsidR="0072238D" w:rsidRDefault="007B407E" w:rsidP="00205F5F">
      <w:pPr>
        <w:pStyle w:val="DefenceHeading2"/>
      </w:pPr>
      <w:bookmarkStart w:id="338" w:name="_Toc490386511"/>
      <w:bookmarkStart w:id="339" w:name="_Toc490392072"/>
      <w:bookmarkStart w:id="340" w:name="_Toc490392250"/>
      <w:bookmarkStart w:id="341" w:name="_Toc16493253"/>
      <w:bookmarkStart w:id="342" w:name="_Ref72333906"/>
      <w:bookmarkStart w:id="343" w:name="_Ref90346860"/>
      <w:bookmarkStart w:id="344" w:name="_Ref446412115"/>
      <w:bookmarkStart w:id="345" w:name="_Ref446412611"/>
      <w:bookmarkStart w:id="346" w:name="_Toc12875133"/>
      <w:bookmarkStart w:id="347" w:name="_Toc13065423"/>
      <w:bookmarkStart w:id="348" w:name="_Toc112771515"/>
      <w:bookmarkStart w:id="349" w:name="_Toc183157607"/>
      <w:r>
        <w:t>Key People</w:t>
      </w:r>
      <w:bookmarkEnd w:id="338"/>
      <w:bookmarkEnd w:id="339"/>
      <w:bookmarkEnd w:id="340"/>
      <w:bookmarkEnd w:id="341"/>
      <w:bookmarkEnd w:id="342"/>
      <w:bookmarkEnd w:id="343"/>
      <w:r>
        <w:t xml:space="preserve"> for the Contractor's Activities</w:t>
      </w:r>
      <w:bookmarkEnd w:id="344"/>
      <w:bookmarkEnd w:id="345"/>
      <w:bookmarkEnd w:id="346"/>
      <w:bookmarkEnd w:id="347"/>
      <w:bookmarkEnd w:id="348"/>
      <w:bookmarkEnd w:id="349"/>
    </w:p>
    <w:p w14:paraId="02FF8203" w14:textId="77777777" w:rsidR="0072238D" w:rsidRDefault="007B407E">
      <w:pPr>
        <w:pStyle w:val="DefenceNormal"/>
        <w:keepNext/>
      </w:pPr>
      <w:r>
        <w:t xml:space="preserve">The </w:t>
      </w:r>
      <w:r w:rsidRPr="009535B1">
        <w:t>Contractor</w:t>
      </w:r>
      <w:r>
        <w:t xml:space="preserve"> must:</w:t>
      </w:r>
    </w:p>
    <w:p w14:paraId="1F2B50AF" w14:textId="1ACDAB12" w:rsidR="0072238D" w:rsidRDefault="007B407E">
      <w:pPr>
        <w:pStyle w:val="DefenceHeading3"/>
      </w:pPr>
      <w:bookmarkStart w:id="350" w:name="_Ref72473366"/>
      <w:r>
        <w:t xml:space="preserve">employ those people specified in the </w:t>
      </w:r>
      <w:r w:rsidRPr="009535B1">
        <w:t>Contract Particulars</w:t>
      </w:r>
      <w:r>
        <w:t xml:space="preserve">, including the </w:t>
      </w:r>
      <w:r w:rsidRPr="009535B1">
        <w:t>Contractor's Representative</w:t>
      </w:r>
      <w:r>
        <w:t xml:space="preserve"> and </w:t>
      </w:r>
      <w:r w:rsidRPr="009535B1">
        <w:t>Quality Manager</w:t>
      </w:r>
      <w:r>
        <w:t xml:space="preserve"> in the jobs specified in the </w:t>
      </w:r>
      <w:r w:rsidRPr="009535B1">
        <w:t>Contract Particulars</w:t>
      </w:r>
      <w:r>
        <w:t>;</w:t>
      </w:r>
      <w:bookmarkEnd w:id="350"/>
    </w:p>
    <w:p w14:paraId="5BC307C4" w14:textId="5975DEAE" w:rsidR="0072238D" w:rsidRDefault="007B407E" w:rsidP="00F52F87">
      <w:pPr>
        <w:pStyle w:val="DefenceHeading3"/>
        <w:numPr>
          <w:ilvl w:val="2"/>
          <w:numId w:val="24"/>
        </w:numPr>
      </w:pPr>
      <w:bookmarkStart w:id="351" w:name="_Ref88027935"/>
      <w:r>
        <w:lastRenderedPageBreak/>
        <w:t>subject to paragraph </w:t>
      </w:r>
      <w:r>
        <w:fldChar w:fldCharType="begin"/>
      </w:r>
      <w:r>
        <w:instrText xml:space="preserve"> REF _Ref72475647 \r \h  \* MERGEFORMAT </w:instrText>
      </w:r>
      <w:r>
        <w:fldChar w:fldCharType="separate"/>
      </w:r>
      <w:r w:rsidR="00A95C21">
        <w:t>(c)</w:t>
      </w:r>
      <w:r>
        <w:fldChar w:fldCharType="end"/>
      </w:r>
      <w:r>
        <w:t>, not replace the people referred to in paragraph </w:t>
      </w:r>
      <w:r>
        <w:fldChar w:fldCharType="begin"/>
      </w:r>
      <w:r>
        <w:instrText xml:space="preserve"> REF _Ref72473366 \r \h  \* MERGEFORMAT </w:instrText>
      </w:r>
      <w:r>
        <w:fldChar w:fldCharType="separate"/>
      </w:r>
      <w:r w:rsidR="00A95C21">
        <w:t>(a)</w:t>
      </w:r>
      <w:r>
        <w:fldChar w:fldCharType="end"/>
      </w:r>
      <w:r>
        <w:t xml:space="preserve"> without the </w:t>
      </w:r>
      <w:r w:rsidRPr="009535B1">
        <w:t>Contract Administrator's</w:t>
      </w:r>
      <w:r>
        <w:t xml:space="preserve"> prior written approval; and</w:t>
      </w:r>
      <w:bookmarkEnd w:id="351"/>
    </w:p>
    <w:p w14:paraId="640DD1E7" w14:textId="283618D4" w:rsidR="0072238D" w:rsidRDefault="007B407E" w:rsidP="00F52F87">
      <w:pPr>
        <w:pStyle w:val="DefenceHeading3"/>
        <w:numPr>
          <w:ilvl w:val="2"/>
          <w:numId w:val="24"/>
        </w:numPr>
      </w:pPr>
      <w:bookmarkStart w:id="352" w:name="_Ref72475647"/>
      <w:r>
        <w:t>if any of the people referred to in paragraph </w:t>
      </w:r>
      <w:r>
        <w:fldChar w:fldCharType="begin"/>
      </w:r>
      <w:r>
        <w:instrText xml:space="preserve"> REF _Ref72473366 \r \h  \* MERGEFORMAT </w:instrText>
      </w:r>
      <w:r>
        <w:fldChar w:fldCharType="separate"/>
      </w:r>
      <w:r w:rsidR="00A95C21">
        <w:t>(a)</w:t>
      </w:r>
      <w:r>
        <w:fldChar w:fldCharType="end"/>
      </w:r>
      <w:r>
        <w:t xml:space="preserve"> die, become seriously ill or resign from the employment of the </w:t>
      </w:r>
      <w:r w:rsidRPr="009535B1">
        <w:t>Contractor</w:t>
      </w:r>
      <w:r>
        <w:t xml:space="preserve">, replace them with persons approved by the </w:t>
      </w:r>
      <w:r w:rsidRPr="009535B1">
        <w:t>Contract Administrator</w:t>
      </w:r>
      <w:r>
        <w:t xml:space="preserve"> of at least equivalent experience, ability and expertise.</w:t>
      </w:r>
      <w:bookmarkEnd w:id="352"/>
    </w:p>
    <w:p w14:paraId="013A73BF" w14:textId="77777777" w:rsidR="0072238D" w:rsidRDefault="007B407E" w:rsidP="00205F5F">
      <w:pPr>
        <w:pStyle w:val="DefenceHeading2"/>
      </w:pPr>
      <w:bookmarkStart w:id="353" w:name="_Toc490386512"/>
      <w:bookmarkStart w:id="354" w:name="_Toc490392073"/>
      <w:bookmarkStart w:id="355" w:name="_Toc490392251"/>
      <w:bookmarkStart w:id="356" w:name="_Toc16493254"/>
      <w:bookmarkStart w:id="357" w:name="_Ref72554365"/>
      <w:bookmarkStart w:id="358" w:name="_Toc12875134"/>
      <w:bookmarkStart w:id="359" w:name="_Toc13065424"/>
      <w:bookmarkStart w:id="360" w:name="_Toc112771516"/>
      <w:bookmarkStart w:id="361" w:name="_Ref158136998"/>
      <w:bookmarkStart w:id="362" w:name="_Toc183157608"/>
      <w:r>
        <w:t>Removal of Persons</w:t>
      </w:r>
      <w:bookmarkEnd w:id="353"/>
      <w:bookmarkEnd w:id="354"/>
      <w:bookmarkEnd w:id="355"/>
      <w:bookmarkEnd w:id="356"/>
      <w:bookmarkEnd w:id="357"/>
      <w:bookmarkEnd w:id="358"/>
      <w:bookmarkEnd w:id="359"/>
      <w:bookmarkEnd w:id="360"/>
      <w:bookmarkEnd w:id="361"/>
      <w:bookmarkEnd w:id="362"/>
    </w:p>
    <w:p w14:paraId="3A771E49" w14:textId="77777777" w:rsidR="0072238D" w:rsidRDefault="007B407E" w:rsidP="00F52F87">
      <w:pPr>
        <w:pStyle w:val="DefenceHeading3"/>
        <w:numPr>
          <w:ilvl w:val="2"/>
          <w:numId w:val="24"/>
        </w:numPr>
      </w:pPr>
      <w:r>
        <w:t xml:space="preserve">The </w:t>
      </w:r>
      <w:r w:rsidRPr="009535B1">
        <w:t>Contract Administrator</w:t>
      </w:r>
      <w:r>
        <w:t xml:space="preserve"> may by notice in writing instruct the </w:t>
      </w:r>
      <w:r w:rsidRPr="009535B1">
        <w:t>Contractor</w:t>
      </w:r>
      <w:r>
        <w:t xml:space="preserve"> to remove any person from the </w:t>
      </w:r>
      <w:r w:rsidRPr="009535B1">
        <w:t>Site</w:t>
      </w:r>
      <w:r>
        <w:t xml:space="preserve"> or the </w:t>
      </w:r>
      <w:r w:rsidRPr="009535B1">
        <w:t>Contractor's Activities</w:t>
      </w:r>
      <w:r>
        <w:t xml:space="preserve"> who in the reasonable opinion of the </w:t>
      </w:r>
      <w:r w:rsidRPr="009535B1">
        <w:t>Contract Administrator</w:t>
      </w:r>
      <w:r>
        <w:t xml:space="preserve"> is guilty of misconduct or is incompetent or negligent.</w:t>
      </w:r>
      <w:r w:rsidR="000532CD">
        <w:t xml:space="preserve"> </w:t>
      </w:r>
    </w:p>
    <w:p w14:paraId="06D19D55" w14:textId="77777777" w:rsidR="0072238D" w:rsidRDefault="007B407E" w:rsidP="00F52F87">
      <w:pPr>
        <w:pStyle w:val="DefenceHeading3"/>
        <w:numPr>
          <w:ilvl w:val="2"/>
          <w:numId w:val="24"/>
        </w:numPr>
      </w:pPr>
      <w:r>
        <w:t xml:space="preserve">The </w:t>
      </w:r>
      <w:r w:rsidRPr="009535B1">
        <w:t>Contractor</w:t>
      </w:r>
      <w:r>
        <w:t xml:space="preserve"> must ensure that this person is not again involved in the </w:t>
      </w:r>
      <w:r w:rsidRPr="009535B1">
        <w:t>Contractor's Activities</w:t>
      </w:r>
      <w:r>
        <w:t>.</w:t>
      </w:r>
    </w:p>
    <w:p w14:paraId="328D7768" w14:textId="77777777" w:rsidR="0072238D" w:rsidRDefault="007B407E" w:rsidP="00205F5F">
      <w:pPr>
        <w:pStyle w:val="DefenceHeading2"/>
      </w:pPr>
      <w:bookmarkStart w:id="363" w:name="_Toc490386513"/>
      <w:bookmarkStart w:id="364" w:name="_Toc490392074"/>
      <w:bookmarkStart w:id="365" w:name="_Toc490392252"/>
      <w:bookmarkStart w:id="366" w:name="_Toc16493255"/>
      <w:bookmarkStart w:id="367" w:name="_Toc12875135"/>
      <w:bookmarkStart w:id="368" w:name="_Toc13065425"/>
      <w:bookmarkStart w:id="369" w:name="_Toc112771517"/>
      <w:bookmarkStart w:id="370" w:name="_Toc183157609"/>
      <w:r>
        <w:t>Industrial Relations</w:t>
      </w:r>
      <w:bookmarkEnd w:id="363"/>
      <w:bookmarkEnd w:id="364"/>
      <w:bookmarkEnd w:id="365"/>
      <w:bookmarkEnd w:id="366"/>
      <w:bookmarkEnd w:id="367"/>
      <w:bookmarkEnd w:id="368"/>
      <w:bookmarkEnd w:id="369"/>
      <w:bookmarkEnd w:id="370"/>
    </w:p>
    <w:p w14:paraId="782AAD17" w14:textId="64ECDA97" w:rsidR="0072238D" w:rsidRDefault="00841D7F">
      <w:pPr>
        <w:pStyle w:val="DefenceNormal"/>
        <w:keepNext/>
      </w:pPr>
      <w:r>
        <w:t>I</w:t>
      </w:r>
      <w:r w:rsidR="007B407E">
        <w:t xml:space="preserve">n carrying out the </w:t>
      </w:r>
      <w:r w:rsidR="007B407E" w:rsidRPr="009535B1">
        <w:t>Contractor's Activities</w:t>
      </w:r>
      <w:r w:rsidR="00643FD9">
        <w:t>, the Contractor must</w:t>
      </w:r>
      <w:r w:rsidR="007B407E">
        <w:t>:</w:t>
      </w:r>
    </w:p>
    <w:p w14:paraId="183F432B" w14:textId="77777777" w:rsidR="0072238D" w:rsidRDefault="007B407E" w:rsidP="00F52F87">
      <w:pPr>
        <w:pStyle w:val="DefenceHeading3"/>
        <w:numPr>
          <w:ilvl w:val="2"/>
          <w:numId w:val="24"/>
        </w:numPr>
      </w:pPr>
      <w:r>
        <w:t>assume sole responsibility for and manage all aspects of industrial relations;</w:t>
      </w:r>
    </w:p>
    <w:p w14:paraId="4E008D2E" w14:textId="77777777" w:rsidR="0072238D" w:rsidRDefault="007B407E" w:rsidP="00F52F87">
      <w:pPr>
        <w:pStyle w:val="DefenceHeading3"/>
        <w:numPr>
          <w:ilvl w:val="2"/>
          <w:numId w:val="24"/>
        </w:numPr>
      </w:pPr>
      <w:r>
        <w:t xml:space="preserve">ensure that the rates of pay and conditions of employment specified in all relevant industrial awards and enterprise agreements and any relevant </w:t>
      </w:r>
      <w:r w:rsidRPr="009535B1">
        <w:t>Statutory Requirements</w:t>
      </w:r>
      <w:r>
        <w:t>, for all employees engaged by any person, are always observed in full;</w:t>
      </w:r>
    </w:p>
    <w:p w14:paraId="0634FF45" w14:textId="77777777" w:rsidR="0072238D" w:rsidRDefault="007B407E" w:rsidP="00F52F87">
      <w:pPr>
        <w:pStyle w:val="DefenceHeading3"/>
        <w:numPr>
          <w:ilvl w:val="2"/>
          <w:numId w:val="24"/>
        </w:numPr>
      </w:pPr>
      <w:r>
        <w:t xml:space="preserve">keep the </w:t>
      </w:r>
      <w:r w:rsidRPr="009535B1">
        <w:t>Contract Administrator</w:t>
      </w:r>
      <w:r>
        <w:t xml:space="preserve"> fully and promptly informed of industrial relations problems or issues which affect or are likely to affect the carrying out of the </w:t>
      </w:r>
      <w:r w:rsidRPr="009535B1">
        <w:t>Contractor's Activities</w:t>
      </w:r>
      <w:r>
        <w:t>; and</w:t>
      </w:r>
    </w:p>
    <w:p w14:paraId="3A31C093" w14:textId="77777777" w:rsidR="0072238D" w:rsidRDefault="007B407E" w:rsidP="00F52F87">
      <w:pPr>
        <w:pStyle w:val="DefenceHeading3"/>
        <w:numPr>
          <w:ilvl w:val="2"/>
          <w:numId w:val="24"/>
        </w:numPr>
      </w:pPr>
      <w:r>
        <w:t xml:space="preserve">comply with all other requirements of the </w:t>
      </w:r>
      <w:r w:rsidRPr="009535B1">
        <w:t>Contract</w:t>
      </w:r>
      <w:r>
        <w:t xml:space="preserve"> relating to industrial relations.</w:t>
      </w:r>
    </w:p>
    <w:p w14:paraId="21B59E52" w14:textId="77777777" w:rsidR="0072238D" w:rsidRDefault="007B407E" w:rsidP="00205F5F">
      <w:pPr>
        <w:pStyle w:val="DefenceHeading2"/>
      </w:pPr>
      <w:bookmarkStart w:id="371" w:name="_Ref446596919"/>
      <w:bookmarkStart w:id="372" w:name="_Toc12875136"/>
      <w:bookmarkStart w:id="373" w:name="_Toc13065426"/>
      <w:bookmarkStart w:id="374" w:name="_Toc112771518"/>
      <w:bookmarkStart w:id="375" w:name="_Toc183157610"/>
      <w:bookmarkStart w:id="376" w:name="_Ref72471376"/>
      <w:r>
        <w:t>Monthly Meeting</w:t>
      </w:r>
      <w:bookmarkEnd w:id="371"/>
      <w:bookmarkEnd w:id="372"/>
      <w:bookmarkEnd w:id="373"/>
      <w:bookmarkEnd w:id="374"/>
      <w:bookmarkEnd w:id="375"/>
    </w:p>
    <w:p w14:paraId="4F877E3D" w14:textId="77777777" w:rsidR="0072238D" w:rsidRDefault="007B407E" w:rsidP="00F52F87">
      <w:pPr>
        <w:pStyle w:val="DefenceHeading3"/>
        <w:keepNext/>
        <w:numPr>
          <w:ilvl w:val="2"/>
          <w:numId w:val="24"/>
        </w:numPr>
      </w:pPr>
      <w:r>
        <w:t xml:space="preserve">The </w:t>
      </w:r>
      <w:r w:rsidRPr="009535B1">
        <w:t>Contractor</w:t>
      </w:r>
      <w:r>
        <w:t xml:space="preserve"> must:</w:t>
      </w:r>
    </w:p>
    <w:p w14:paraId="1C02CAD2" w14:textId="77777777" w:rsidR="0072238D" w:rsidRDefault="007B407E" w:rsidP="00F52F87">
      <w:pPr>
        <w:pStyle w:val="DefenceHeading4"/>
        <w:numPr>
          <w:ilvl w:val="3"/>
          <w:numId w:val="24"/>
        </w:numPr>
      </w:pPr>
      <w:r>
        <w:t xml:space="preserve">meet monthly (or at such other times as the </w:t>
      </w:r>
      <w:r w:rsidRPr="009535B1">
        <w:t>Contract Administrator</w:t>
      </w:r>
      <w:r>
        <w:t xml:space="preserve"> may require) with the </w:t>
      </w:r>
      <w:r w:rsidRPr="009535B1">
        <w:t>Contract Administrator</w:t>
      </w:r>
      <w:r>
        <w:t xml:space="preserve"> and any other persons whom the </w:t>
      </w:r>
      <w:r w:rsidRPr="009535B1">
        <w:t>Contract Administrator</w:t>
      </w:r>
      <w:r>
        <w:t xml:space="preserve"> nominates;</w:t>
      </w:r>
    </w:p>
    <w:p w14:paraId="322B99E8" w14:textId="03F3C224" w:rsidR="0072238D" w:rsidRDefault="007B407E" w:rsidP="00F52F87">
      <w:pPr>
        <w:pStyle w:val="DefenceHeading4"/>
        <w:numPr>
          <w:ilvl w:val="3"/>
          <w:numId w:val="24"/>
        </w:numPr>
      </w:pPr>
      <w:r>
        <w:t xml:space="preserve">discuss the report it has prepared under clause </w:t>
      </w:r>
      <w:r>
        <w:fldChar w:fldCharType="begin"/>
      </w:r>
      <w:r>
        <w:instrText xml:space="preserve"> REF _Ref446596891 \n \h </w:instrText>
      </w:r>
      <w:r>
        <w:fldChar w:fldCharType="separate"/>
      </w:r>
      <w:r w:rsidR="00A95C21">
        <w:t>3.10</w:t>
      </w:r>
      <w:r>
        <w:fldChar w:fldCharType="end"/>
      </w:r>
      <w:r>
        <w:t xml:space="preserve"> and such other matters as the </w:t>
      </w:r>
      <w:r w:rsidRPr="009535B1">
        <w:t>Contract Administrator</w:t>
      </w:r>
      <w:r>
        <w:t xml:space="preserve"> may from time to time require;</w:t>
      </w:r>
    </w:p>
    <w:p w14:paraId="4DBC14EC" w14:textId="77777777" w:rsidR="0072238D" w:rsidRDefault="007B407E" w:rsidP="00F52F87">
      <w:pPr>
        <w:pStyle w:val="DefenceHeading4"/>
        <w:numPr>
          <w:ilvl w:val="3"/>
          <w:numId w:val="24"/>
        </w:numPr>
      </w:pPr>
      <w:r>
        <w:t xml:space="preserve">promptly and fully respond to any questions which the </w:t>
      </w:r>
      <w:r w:rsidRPr="009535B1">
        <w:t>Contract Administrator</w:t>
      </w:r>
      <w:r>
        <w:t xml:space="preserve"> asks in relation to any report; and </w:t>
      </w:r>
    </w:p>
    <w:p w14:paraId="437B920D" w14:textId="77777777" w:rsidR="0072238D" w:rsidRDefault="007B407E" w:rsidP="00F52F87">
      <w:pPr>
        <w:pStyle w:val="DefenceHeading4"/>
        <w:numPr>
          <w:ilvl w:val="3"/>
          <w:numId w:val="24"/>
        </w:numPr>
      </w:pPr>
      <w:r>
        <w:t xml:space="preserve">if it requires instructions from the </w:t>
      </w:r>
      <w:r w:rsidRPr="009535B1">
        <w:t>Commonwealth</w:t>
      </w:r>
      <w:r>
        <w:t>, make all necessary recommendations with respect to the instructions required.</w:t>
      </w:r>
    </w:p>
    <w:p w14:paraId="769EE146" w14:textId="77777777" w:rsidR="0072238D" w:rsidRDefault="007B407E" w:rsidP="00F52F87">
      <w:pPr>
        <w:pStyle w:val="DefenceHeading3"/>
        <w:keepNext/>
        <w:numPr>
          <w:ilvl w:val="2"/>
          <w:numId w:val="24"/>
        </w:numPr>
      </w:pPr>
      <w:r>
        <w:t xml:space="preserve">The </w:t>
      </w:r>
      <w:r w:rsidRPr="009535B1">
        <w:t>Contract Administrator</w:t>
      </w:r>
      <w:r>
        <w:t xml:space="preserve"> must:</w:t>
      </w:r>
    </w:p>
    <w:p w14:paraId="4835317E" w14:textId="77777777" w:rsidR="0072238D" w:rsidRDefault="007B407E" w:rsidP="00F52F87">
      <w:pPr>
        <w:pStyle w:val="DefenceHeading4"/>
        <w:keepNext/>
        <w:numPr>
          <w:ilvl w:val="3"/>
          <w:numId w:val="24"/>
        </w:numPr>
      </w:pPr>
      <w:r>
        <w:t>before each meeting:</w:t>
      </w:r>
    </w:p>
    <w:p w14:paraId="3BB87A60" w14:textId="77777777" w:rsidR="0072238D" w:rsidRDefault="007B407E" w:rsidP="00F52F87">
      <w:pPr>
        <w:pStyle w:val="DefenceHeading5"/>
        <w:numPr>
          <w:ilvl w:val="4"/>
          <w:numId w:val="24"/>
        </w:numPr>
      </w:pPr>
      <w:r>
        <w:t>prepare an agenda for the meeting; and</w:t>
      </w:r>
    </w:p>
    <w:p w14:paraId="2F3B9948" w14:textId="77777777" w:rsidR="0072238D" w:rsidRDefault="007B407E" w:rsidP="00F52F87">
      <w:pPr>
        <w:pStyle w:val="DefenceHeading5"/>
        <w:numPr>
          <w:ilvl w:val="4"/>
          <w:numId w:val="24"/>
        </w:numPr>
      </w:pPr>
      <w:r>
        <w:t>issue an agenda for the meeting; and</w:t>
      </w:r>
    </w:p>
    <w:p w14:paraId="1C7421EB" w14:textId="77777777" w:rsidR="0072238D" w:rsidRDefault="007B407E" w:rsidP="00F52F87">
      <w:pPr>
        <w:pStyle w:val="DefenceHeading4"/>
        <w:keepNext/>
        <w:numPr>
          <w:ilvl w:val="3"/>
          <w:numId w:val="24"/>
        </w:numPr>
      </w:pPr>
      <w:r>
        <w:t>after each meeting:</w:t>
      </w:r>
    </w:p>
    <w:p w14:paraId="2E460824" w14:textId="77777777" w:rsidR="0072238D" w:rsidRDefault="007B407E" w:rsidP="00F52F87">
      <w:pPr>
        <w:pStyle w:val="DefenceHeading5"/>
        <w:numPr>
          <w:ilvl w:val="4"/>
          <w:numId w:val="24"/>
        </w:numPr>
      </w:pPr>
      <w:r>
        <w:t>prepare minutes of the meeting; and</w:t>
      </w:r>
    </w:p>
    <w:p w14:paraId="4FB329C4" w14:textId="77777777" w:rsidR="0072238D" w:rsidRDefault="007B407E" w:rsidP="00F52F87">
      <w:pPr>
        <w:pStyle w:val="DefenceHeading5"/>
        <w:numPr>
          <w:ilvl w:val="4"/>
          <w:numId w:val="24"/>
        </w:numPr>
      </w:pPr>
      <w:r>
        <w:t xml:space="preserve">issue minutes of the meeting. </w:t>
      </w:r>
    </w:p>
    <w:p w14:paraId="27561221" w14:textId="77777777" w:rsidR="0072238D" w:rsidRDefault="007B407E" w:rsidP="00205F5F">
      <w:pPr>
        <w:pStyle w:val="DefenceHeading2"/>
      </w:pPr>
      <w:bookmarkStart w:id="377" w:name="_Ref446596891"/>
      <w:bookmarkStart w:id="378" w:name="_Toc12875137"/>
      <w:bookmarkStart w:id="379" w:name="_Toc13065427"/>
      <w:bookmarkStart w:id="380" w:name="_Toc112771519"/>
      <w:bookmarkStart w:id="381" w:name="_Toc183157611"/>
      <w:r>
        <w:lastRenderedPageBreak/>
        <w:t>Contractor's Monthly Report</w:t>
      </w:r>
      <w:bookmarkEnd w:id="377"/>
      <w:bookmarkEnd w:id="378"/>
      <w:bookmarkEnd w:id="379"/>
      <w:bookmarkEnd w:id="380"/>
      <w:bookmarkEnd w:id="381"/>
    </w:p>
    <w:p w14:paraId="2C02523B" w14:textId="6D63D475" w:rsidR="0072238D" w:rsidRDefault="007B407E">
      <w:pPr>
        <w:pStyle w:val="DefenceNormal"/>
        <w:keepNext/>
      </w:pPr>
      <w:r>
        <w:t xml:space="preserve">At least 7 days prior to each meeting under clause </w:t>
      </w:r>
      <w:r>
        <w:fldChar w:fldCharType="begin"/>
      </w:r>
      <w:r>
        <w:instrText xml:space="preserve"> REF _Ref446596919 \n \h </w:instrText>
      </w:r>
      <w:r>
        <w:fldChar w:fldCharType="separate"/>
      </w:r>
      <w:r w:rsidR="00A95C21">
        <w:t>3.9</w:t>
      </w:r>
      <w:r>
        <w:fldChar w:fldCharType="end"/>
      </w:r>
      <w:r>
        <w:t xml:space="preserve">, the </w:t>
      </w:r>
      <w:r w:rsidRPr="009535B1">
        <w:t>Contractor</w:t>
      </w:r>
      <w:r>
        <w:t xml:space="preserve"> must provide the </w:t>
      </w:r>
      <w:r w:rsidRPr="009535B1">
        <w:t>Contract Administrator</w:t>
      </w:r>
      <w:r>
        <w:t xml:space="preserve"> with a monthly report in such form as the </w:t>
      </w:r>
      <w:r w:rsidRPr="009535B1">
        <w:t>Contract Administrator</w:t>
      </w:r>
      <w:r>
        <w:t xml:space="preserve"> requires from time to time and which must include at a minimum:</w:t>
      </w:r>
    </w:p>
    <w:p w14:paraId="70197DE4" w14:textId="1A2D2A41" w:rsidR="0072238D" w:rsidRDefault="007B407E" w:rsidP="00F52F87">
      <w:pPr>
        <w:pStyle w:val="DefenceHeading3"/>
        <w:keepNext/>
        <w:numPr>
          <w:ilvl w:val="2"/>
          <w:numId w:val="24"/>
        </w:numPr>
      </w:pPr>
      <w:r>
        <w:t>detailed particulars o</w:t>
      </w:r>
      <w:r w:rsidR="00324F73">
        <w:t>f</w:t>
      </w:r>
      <w:r>
        <w:t xml:space="preserve"> the progress of the </w:t>
      </w:r>
      <w:r w:rsidRPr="009535B1">
        <w:t>Contractor's Activities</w:t>
      </w:r>
      <w:r>
        <w:t xml:space="preserve"> and the </w:t>
      </w:r>
      <w:r w:rsidRPr="009535B1">
        <w:t>Works</w:t>
      </w:r>
      <w:r>
        <w:t xml:space="preserve"> including: </w:t>
      </w:r>
    </w:p>
    <w:p w14:paraId="1CFF9994" w14:textId="77777777" w:rsidR="0072238D" w:rsidRDefault="007B407E" w:rsidP="00F52F87">
      <w:pPr>
        <w:pStyle w:val="DefenceHeading4"/>
        <w:numPr>
          <w:ilvl w:val="3"/>
          <w:numId w:val="24"/>
        </w:numPr>
      </w:pPr>
      <w:r>
        <w:t xml:space="preserve">key activities, meetings and other events in the previous month, including the status of all procurement and engagement activities for </w:t>
      </w:r>
      <w:r w:rsidRPr="009535B1">
        <w:t>Reimbursable Work</w:t>
      </w:r>
      <w:r>
        <w:t xml:space="preserve"> and each </w:t>
      </w:r>
      <w:r w:rsidRPr="009535B1">
        <w:t>Approved Subcontract Agreement</w:t>
      </w:r>
      <w:r>
        <w:t xml:space="preserve">; </w:t>
      </w:r>
    </w:p>
    <w:p w14:paraId="14B37F16" w14:textId="77777777" w:rsidR="0072238D" w:rsidRDefault="007B407E" w:rsidP="00F52F87">
      <w:pPr>
        <w:pStyle w:val="DefenceHeading4"/>
        <w:numPr>
          <w:ilvl w:val="3"/>
          <w:numId w:val="24"/>
        </w:numPr>
      </w:pPr>
      <w:r>
        <w:t xml:space="preserve">to the extent that the </w:t>
      </w:r>
      <w:r w:rsidRPr="009535B1">
        <w:t>Works</w:t>
      </w:r>
      <w:r>
        <w:t xml:space="preserve"> or a </w:t>
      </w:r>
      <w:r w:rsidRPr="009535B1">
        <w:t>Stage</w:t>
      </w:r>
      <w:r>
        <w:t xml:space="preserve"> have been designed, the status of all </w:t>
      </w:r>
      <w:r w:rsidRPr="009535B1">
        <w:t>Planning Phase Design Documentation</w:t>
      </w:r>
      <w:r>
        <w:t xml:space="preserve"> and </w:t>
      </w:r>
      <w:r w:rsidRPr="009535B1">
        <w:t>Delivery Phase Design Documentation</w:t>
      </w:r>
      <w:r>
        <w:t xml:space="preserve"> (including any dispensations being pursued); </w:t>
      </w:r>
    </w:p>
    <w:p w14:paraId="451F2AEF" w14:textId="77777777" w:rsidR="0072238D" w:rsidRDefault="007B407E" w:rsidP="00F52F87">
      <w:pPr>
        <w:pStyle w:val="DefenceHeading4"/>
        <w:numPr>
          <w:ilvl w:val="3"/>
          <w:numId w:val="24"/>
        </w:numPr>
      </w:pPr>
      <w:r>
        <w:t xml:space="preserve">the status of all </w:t>
      </w:r>
      <w:r w:rsidRPr="009535B1">
        <w:t>Approvals</w:t>
      </w:r>
      <w:r>
        <w:t xml:space="preserve">; </w:t>
      </w:r>
    </w:p>
    <w:p w14:paraId="57BEF8A7" w14:textId="51BAAF0B" w:rsidR="0072238D" w:rsidRDefault="007B407E" w:rsidP="00F52F87">
      <w:pPr>
        <w:pStyle w:val="DefenceHeading4"/>
        <w:numPr>
          <w:ilvl w:val="3"/>
          <w:numId w:val="24"/>
        </w:numPr>
      </w:pPr>
      <w:r>
        <w:t xml:space="preserve">photographs of the </w:t>
      </w:r>
      <w:r w:rsidRPr="009535B1">
        <w:t>Contractor's Activities</w:t>
      </w:r>
      <w:r>
        <w:t xml:space="preserve"> and the </w:t>
      </w:r>
      <w:r w:rsidRPr="009535B1">
        <w:t>Works</w:t>
      </w:r>
      <w:r>
        <w:t xml:space="preserve">; </w:t>
      </w:r>
    </w:p>
    <w:p w14:paraId="5455F2BD" w14:textId="351CF514" w:rsidR="0072238D" w:rsidRPr="00B85F16" w:rsidRDefault="007B407E" w:rsidP="00F52F87">
      <w:pPr>
        <w:pStyle w:val="DefenceHeading4"/>
        <w:numPr>
          <w:ilvl w:val="3"/>
          <w:numId w:val="24"/>
        </w:numPr>
      </w:pPr>
      <w:r>
        <w:t xml:space="preserve">any </w:t>
      </w:r>
      <w:r w:rsidRPr="00B85F16">
        <w:t xml:space="preserve">deviations from the programs; </w:t>
      </w:r>
      <w:r w:rsidR="00C959E4" w:rsidRPr="00B85F16">
        <w:t>and</w:t>
      </w:r>
    </w:p>
    <w:p w14:paraId="32F2D05D" w14:textId="116F2708" w:rsidR="00C959E4" w:rsidRPr="00B85F16" w:rsidRDefault="00C959E4" w:rsidP="00C959E4">
      <w:pPr>
        <w:pStyle w:val="DefenceHeading4"/>
      </w:pPr>
      <w:bookmarkStart w:id="382" w:name="_Ref71888132"/>
      <w:r w:rsidRPr="00B85F16">
        <w:t>a prospective quarterly forecast, with a detailed breakdown on a month-by-month basis, of the anticipated cashflow for the Contractor's Activities and the Works, and detailed particulars of the risks, opportunities, issues or matters which may impact on the accuracy of that forecast;</w:t>
      </w:r>
      <w:r w:rsidR="00B85F16" w:rsidRPr="00B85F16">
        <w:t xml:space="preserve"> </w:t>
      </w:r>
      <w:r w:rsidRPr="00B85F16">
        <w:rPr>
          <w:b/>
          <w:i/>
        </w:rPr>
        <w:t xml:space="preserve"> </w:t>
      </w:r>
      <w:bookmarkEnd w:id="382"/>
    </w:p>
    <w:p w14:paraId="004E0EDC" w14:textId="77777777" w:rsidR="0072238D" w:rsidRDefault="007B407E" w:rsidP="00F52F87">
      <w:pPr>
        <w:pStyle w:val="DefenceHeading3"/>
        <w:keepNext/>
        <w:numPr>
          <w:ilvl w:val="2"/>
          <w:numId w:val="24"/>
        </w:numPr>
      </w:pPr>
      <w:r>
        <w:t xml:space="preserve">detailed particulars of all: </w:t>
      </w:r>
    </w:p>
    <w:p w14:paraId="4D9CCB5D" w14:textId="3C2A5D68" w:rsidR="0072238D" w:rsidRDefault="007B407E" w:rsidP="00F52F87">
      <w:pPr>
        <w:pStyle w:val="DefenceHeading4"/>
        <w:numPr>
          <w:ilvl w:val="3"/>
          <w:numId w:val="24"/>
        </w:numPr>
      </w:pPr>
      <w:r>
        <w:t xml:space="preserve">payment claims, payment statements and payments (including detailed particulars of all distributions of </w:t>
      </w:r>
      <w:r w:rsidRPr="009535B1">
        <w:t>Reimbursable Costs</w:t>
      </w:r>
      <w:r>
        <w:t xml:space="preserve"> from the Trust Account and all other matters required under clause </w:t>
      </w:r>
      <w:r>
        <w:rPr>
          <w:highlight w:val="green"/>
        </w:rPr>
        <w:fldChar w:fldCharType="begin"/>
      </w:r>
      <w:r>
        <w:instrText xml:space="preserve"> REF _Ref499822207 \r \h </w:instrText>
      </w:r>
      <w:r>
        <w:rPr>
          <w:highlight w:val="green"/>
        </w:rPr>
      </w:r>
      <w:r>
        <w:rPr>
          <w:highlight w:val="green"/>
        </w:rPr>
        <w:fldChar w:fldCharType="separate"/>
      </w:r>
      <w:r w:rsidR="00A95C21">
        <w:t>12.23</w:t>
      </w:r>
      <w:r>
        <w:rPr>
          <w:highlight w:val="green"/>
        </w:rPr>
        <w:fldChar w:fldCharType="end"/>
      </w:r>
      <w:r>
        <w:t xml:space="preserve">); </w:t>
      </w:r>
    </w:p>
    <w:p w14:paraId="13328688" w14:textId="12F627E9" w:rsidR="0072238D" w:rsidRDefault="007B407E" w:rsidP="00F52F87">
      <w:pPr>
        <w:pStyle w:val="DefenceHeading4"/>
        <w:numPr>
          <w:ilvl w:val="3"/>
          <w:numId w:val="24"/>
        </w:numPr>
      </w:pPr>
      <w:r>
        <w:t xml:space="preserve">Variation Price Requests, responses, Variation Orders, </w:t>
      </w:r>
      <w:r w:rsidRPr="009535B1">
        <w:t>Contractor</w:t>
      </w:r>
      <w:r>
        <w:t xml:space="preserve"> requests for </w:t>
      </w:r>
      <w:r w:rsidRPr="009535B1">
        <w:t>Variation</w:t>
      </w:r>
      <w:r w:rsidR="00324F73">
        <w:t>s</w:t>
      </w:r>
      <w:r>
        <w:t xml:space="preserve"> under clause </w:t>
      </w:r>
      <w:r>
        <w:fldChar w:fldCharType="begin"/>
      </w:r>
      <w:r>
        <w:instrText xml:space="preserve"> REF _Ref460258565 \w \h  \* MERGEFORMAT </w:instrText>
      </w:r>
      <w:r>
        <w:fldChar w:fldCharType="separate"/>
      </w:r>
      <w:r w:rsidR="00A95C21">
        <w:t>11.6</w:t>
      </w:r>
      <w:r>
        <w:fldChar w:fldCharType="end"/>
      </w:r>
      <w:r>
        <w:t xml:space="preserve"> and proposed adjustments to the amounts payable under the </w:t>
      </w:r>
      <w:r w:rsidRPr="009535B1">
        <w:t>Contract</w:t>
      </w:r>
      <w:r>
        <w:t>;</w:t>
      </w:r>
    </w:p>
    <w:p w14:paraId="145FC5CF" w14:textId="47D82E48" w:rsidR="0072238D" w:rsidRDefault="007B407E" w:rsidP="00F52F87">
      <w:pPr>
        <w:pStyle w:val="DefenceHeading4"/>
        <w:numPr>
          <w:ilvl w:val="3"/>
          <w:numId w:val="24"/>
        </w:numPr>
      </w:pPr>
      <w:r>
        <w:t xml:space="preserve">written claims and notices given and received under clause </w:t>
      </w:r>
      <w:r w:rsidR="00886B41">
        <w:fldChar w:fldCharType="begin"/>
      </w:r>
      <w:r w:rsidR="00886B41">
        <w:instrText xml:space="preserve"> REF _Ref76730776 \w \h </w:instrText>
      </w:r>
      <w:r w:rsidR="00886B41">
        <w:fldChar w:fldCharType="separate"/>
      </w:r>
      <w:r w:rsidR="00A95C21">
        <w:t>10</w:t>
      </w:r>
      <w:r w:rsidR="00886B41">
        <w:fldChar w:fldCharType="end"/>
      </w:r>
      <w:r>
        <w:t xml:space="preserve"> in respect of delays;</w:t>
      </w:r>
    </w:p>
    <w:p w14:paraId="393444BB" w14:textId="4A11F8C8" w:rsidR="0072238D" w:rsidRDefault="007B407E" w:rsidP="00F52F87">
      <w:pPr>
        <w:pStyle w:val="DefenceHeading4"/>
        <w:numPr>
          <w:ilvl w:val="3"/>
          <w:numId w:val="24"/>
        </w:numPr>
      </w:pPr>
      <w:r>
        <w:t xml:space="preserve">other Claims made by the </w:t>
      </w:r>
      <w:r w:rsidRPr="009535B1">
        <w:t>Contractor</w:t>
      </w:r>
      <w:r>
        <w:t xml:space="preserve"> (including in respect of </w:t>
      </w:r>
      <w:r w:rsidRPr="009535B1">
        <w:t>Statutory Requirements</w:t>
      </w:r>
      <w:r>
        <w:t xml:space="preserve"> and the resolution of ambiguities under clause </w:t>
      </w:r>
      <w:r>
        <w:fldChar w:fldCharType="begin"/>
      </w:r>
      <w:r>
        <w:instrText xml:space="preserve"> REF _Ref449103755 \w \h  \* MERGEFORMAT </w:instrText>
      </w:r>
      <w:r>
        <w:fldChar w:fldCharType="separate"/>
      </w:r>
      <w:r w:rsidR="00A95C21">
        <w:t>6.16</w:t>
      </w:r>
      <w:r>
        <w:fldChar w:fldCharType="end"/>
      </w:r>
      <w:r>
        <w:t>);</w:t>
      </w:r>
    </w:p>
    <w:p w14:paraId="253D8C0F" w14:textId="4A5E2CAD" w:rsidR="0072238D" w:rsidRDefault="007B407E" w:rsidP="00F52F87">
      <w:pPr>
        <w:pStyle w:val="DefenceHeading4"/>
        <w:numPr>
          <w:ilvl w:val="3"/>
          <w:numId w:val="24"/>
        </w:numPr>
      </w:pPr>
      <w:r>
        <w:t xml:space="preserve">calls, attendances, recommendations and actions taken in respect of all </w:t>
      </w:r>
      <w:r w:rsidRPr="009535B1">
        <w:t>Defects</w:t>
      </w:r>
      <w:r>
        <w:t xml:space="preserve"> (in accordance with clause </w:t>
      </w:r>
      <w:r>
        <w:fldChar w:fldCharType="begin"/>
      </w:r>
      <w:r>
        <w:instrText xml:space="preserve"> REF _Ref450829688 \w \h  \* MERGEFORMAT </w:instrText>
      </w:r>
      <w:r>
        <w:fldChar w:fldCharType="separate"/>
      </w:r>
      <w:r w:rsidR="00A95C21">
        <w:t>9.14</w:t>
      </w:r>
      <w:r>
        <w:fldChar w:fldCharType="end"/>
      </w:r>
      <w:r>
        <w:t>);</w:t>
      </w:r>
    </w:p>
    <w:p w14:paraId="4532D1EC" w14:textId="7A77AFCD" w:rsidR="0072238D" w:rsidRDefault="007B407E" w:rsidP="00F52F87">
      <w:pPr>
        <w:pStyle w:val="DefenceHeading4"/>
        <w:numPr>
          <w:ilvl w:val="3"/>
          <w:numId w:val="24"/>
        </w:numPr>
      </w:pPr>
      <w:r>
        <w:t xml:space="preserve">disputes under clause </w:t>
      </w:r>
      <w:r w:rsidR="00886B41">
        <w:fldChar w:fldCharType="begin"/>
      </w:r>
      <w:r w:rsidR="00886B41">
        <w:instrText xml:space="preserve"> REF _Ref76730788 \w \h </w:instrText>
      </w:r>
      <w:r w:rsidR="00886B41">
        <w:fldChar w:fldCharType="separate"/>
      </w:r>
      <w:r w:rsidR="00A95C21">
        <w:t>15</w:t>
      </w:r>
      <w:r w:rsidR="00886B41">
        <w:fldChar w:fldCharType="end"/>
      </w:r>
      <w:r>
        <w:t xml:space="preserve">; </w:t>
      </w:r>
      <w:r w:rsidR="005443AA">
        <w:t>and</w:t>
      </w:r>
    </w:p>
    <w:p w14:paraId="49AC2699" w14:textId="269FA2D4" w:rsidR="0072238D" w:rsidRDefault="007B407E" w:rsidP="00F52F87">
      <w:pPr>
        <w:pStyle w:val="DefenceHeading4"/>
        <w:numPr>
          <w:ilvl w:val="3"/>
          <w:numId w:val="24"/>
        </w:numPr>
      </w:pPr>
      <w:r>
        <w:t xml:space="preserve">notices under clause </w:t>
      </w:r>
      <w:r>
        <w:fldChar w:fldCharType="begin"/>
      </w:r>
      <w:r>
        <w:instrText xml:space="preserve"> REF _Ref72471121 \n \h  \* MERGEFORMAT </w:instrText>
      </w:r>
      <w:r>
        <w:fldChar w:fldCharType="separate"/>
      </w:r>
      <w:r w:rsidR="00A95C21">
        <w:t>16.1</w:t>
      </w:r>
      <w:r>
        <w:fldChar w:fldCharType="end"/>
      </w:r>
      <w:r>
        <w:t xml:space="preserve"> or </w:t>
      </w:r>
      <w:r>
        <w:fldChar w:fldCharType="begin"/>
      </w:r>
      <w:r>
        <w:instrText xml:space="preserve"> REF _Ref446597042 \n \h  \* MERGEFORMAT </w:instrText>
      </w:r>
      <w:r>
        <w:fldChar w:fldCharType="separate"/>
      </w:r>
      <w:r w:rsidR="00A95C21">
        <w:t>16.2</w:t>
      </w:r>
      <w:r>
        <w:fldChar w:fldCharType="end"/>
      </w:r>
      <w:r>
        <w:t>;</w:t>
      </w:r>
    </w:p>
    <w:p w14:paraId="0F17F658" w14:textId="77777777" w:rsidR="0072238D" w:rsidRDefault="007B407E" w:rsidP="00F52F87">
      <w:pPr>
        <w:pStyle w:val="DefenceHeading3"/>
        <w:keepNext/>
        <w:numPr>
          <w:ilvl w:val="2"/>
          <w:numId w:val="24"/>
        </w:numPr>
      </w:pPr>
      <w:r>
        <w:t xml:space="preserve">detailed particulars of any risks, opportunities, issues or matters which in the </w:t>
      </w:r>
      <w:r w:rsidRPr="009535B1">
        <w:t>Contractor's</w:t>
      </w:r>
      <w:r>
        <w:t xml:space="preserve"> opinion: </w:t>
      </w:r>
    </w:p>
    <w:p w14:paraId="25523FF3" w14:textId="77777777" w:rsidR="0072238D" w:rsidRDefault="007B407E" w:rsidP="00F52F87">
      <w:pPr>
        <w:pStyle w:val="DefenceHeading4"/>
        <w:numPr>
          <w:ilvl w:val="3"/>
          <w:numId w:val="24"/>
        </w:numPr>
      </w:pPr>
      <w:r>
        <w:t xml:space="preserve">are significantly impacting; or </w:t>
      </w:r>
    </w:p>
    <w:p w14:paraId="5F6C06AC" w14:textId="77777777" w:rsidR="0072238D" w:rsidRDefault="007B407E" w:rsidP="00F52F87">
      <w:pPr>
        <w:pStyle w:val="DefenceHeading4"/>
        <w:numPr>
          <w:ilvl w:val="3"/>
          <w:numId w:val="24"/>
        </w:numPr>
      </w:pPr>
      <w:r>
        <w:t xml:space="preserve">have the potential to significantly impact, </w:t>
      </w:r>
    </w:p>
    <w:p w14:paraId="4E48D391" w14:textId="56D6EE9F" w:rsidR="0072238D" w:rsidRDefault="007B407E">
      <w:pPr>
        <w:pStyle w:val="DefenceIndent"/>
      </w:pPr>
      <w:r>
        <w:t xml:space="preserve">the </w:t>
      </w:r>
      <w:r w:rsidRPr="009535B1">
        <w:t>Contractor's Activities</w:t>
      </w:r>
      <w:r>
        <w:t xml:space="preserve"> or the </w:t>
      </w:r>
      <w:r w:rsidRPr="009535B1">
        <w:t>Works</w:t>
      </w:r>
      <w:r>
        <w:t xml:space="preserve"> (in terms of time, cost or quality) and the preventative and remedial action which has been, is being or is proposed to be taken in respect of such risks, opportunities, issues or matters</w:t>
      </w:r>
      <w:r w:rsidR="00A21381">
        <w:t>. In reporting on such risks, opportunities, issues or matters, the Contractor must have regard to and incorporate as appropriate the risks, opportunities and issues identified by it in its tender for the Contractor's Activities</w:t>
      </w:r>
      <w:r>
        <w:t xml:space="preserve">; </w:t>
      </w:r>
    </w:p>
    <w:p w14:paraId="5AE94EC5" w14:textId="23F2B050" w:rsidR="0072238D" w:rsidRDefault="007B407E" w:rsidP="00F52F87">
      <w:pPr>
        <w:pStyle w:val="DefenceHeading3"/>
        <w:keepNext/>
        <w:numPr>
          <w:ilvl w:val="2"/>
          <w:numId w:val="24"/>
        </w:numPr>
      </w:pPr>
      <w:r>
        <w:lastRenderedPageBreak/>
        <w:t xml:space="preserve">confirmation of compliance with the </w:t>
      </w:r>
      <w:r w:rsidRPr="009535B1">
        <w:t>WHS Legislation</w:t>
      </w:r>
      <w:r>
        <w:t xml:space="preserve"> and detailed particulars of all work health and safety matters arising out of or in connection with clause </w:t>
      </w:r>
      <w:r>
        <w:fldChar w:fldCharType="begin"/>
      </w:r>
      <w:r>
        <w:instrText xml:space="preserve"> REF _Ref446597998 \n \h </w:instrText>
      </w:r>
      <w:r>
        <w:fldChar w:fldCharType="separate"/>
      </w:r>
      <w:r w:rsidR="00A95C21">
        <w:t>8.23</w:t>
      </w:r>
      <w:r>
        <w:fldChar w:fldCharType="end"/>
      </w:r>
      <w:r>
        <w:t>, including:</w:t>
      </w:r>
    </w:p>
    <w:p w14:paraId="437FC763" w14:textId="55929ED3" w:rsidR="0072238D" w:rsidRDefault="007B407E" w:rsidP="00F52F87">
      <w:pPr>
        <w:pStyle w:val="DefenceHeading4"/>
        <w:numPr>
          <w:ilvl w:val="3"/>
          <w:numId w:val="24"/>
        </w:numPr>
      </w:pPr>
      <w:r>
        <w:t xml:space="preserve">the </w:t>
      </w:r>
      <w:r w:rsidRPr="009535B1">
        <w:t>Work Health and Safety Plan</w:t>
      </w:r>
      <w:r>
        <w:t xml:space="preserve"> (including all reviews, updates and amendments to the </w:t>
      </w:r>
      <w:r w:rsidRPr="009535B1">
        <w:t>Work Health and Safety Plan</w:t>
      </w:r>
      <w:r>
        <w:t xml:space="preserve"> in accordance with clause </w:t>
      </w:r>
      <w:r>
        <w:fldChar w:fldCharType="begin"/>
      </w:r>
      <w:r>
        <w:instrText xml:space="preserve"> REF _Ref450831466 \w \h  \* MERGEFORMAT </w:instrText>
      </w:r>
      <w:r>
        <w:fldChar w:fldCharType="separate"/>
      </w:r>
      <w:r w:rsidR="00A95C21">
        <w:t>9.2</w:t>
      </w:r>
      <w:r>
        <w:fldChar w:fldCharType="end"/>
      </w:r>
      <w:r>
        <w:t>);</w:t>
      </w:r>
    </w:p>
    <w:p w14:paraId="1811096B" w14:textId="77777777" w:rsidR="0072238D" w:rsidRDefault="007B407E" w:rsidP="00F52F87">
      <w:pPr>
        <w:pStyle w:val="DefenceHeading4"/>
        <w:numPr>
          <w:ilvl w:val="3"/>
          <w:numId w:val="24"/>
        </w:numPr>
      </w:pPr>
      <w:r>
        <w:t xml:space="preserve">details of all proactive risk management measures implemented by the </w:t>
      </w:r>
      <w:r w:rsidRPr="009535B1">
        <w:t>Contractor</w:t>
      </w:r>
      <w:r>
        <w:t xml:space="preserve"> to prevent systemic work health and safety issues, incidents or accidents during the </w:t>
      </w:r>
      <w:r w:rsidRPr="009535B1">
        <w:t>Contractor's Activities</w:t>
      </w:r>
      <w:r>
        <w:t xml:space="preserve"> and the </w:t>
      </w:r>
      <w:r w:rsidRPr="009535B1">
        <w:t>Works</w:t>
      </w:r>
      <w:r>
        <w:t xml:space="preserve">; </w:t>
      </w:r>
    </w:p>
    <w:p w14:paraId="60A3094A" w14:textId="77777777" w:rsidR="0072238D" w:rsidRDefault="007B407E" w:rsidP="00F52F87">
      <w:pPr>
        <w:pStyle w:val="DefenceHeading4"/>
        <w:keepNext/>
        <w:numPr>
          <w:ilvl w:val="3"/>
          <w:numId w:val="24"/>
        </w:numPr>
      </w:pPr>
      <w:r>
        <w:t xml:space="preserve">details of lead indicator data, including: </w:t>
      </w:r>
    </w:p>
    <w:p w14:paraId="69A8374B" w14:textId="77777777" w:rsidR="0072238D" w:rsidRDefault="007B407E" w:rsidP="00F52F87">
      <w:pPr>
        <w:pStyle w:val="DefenceHeading5"/>
        <w:numPr>
          <w:ilvl w:val="4"/>
          <w:numId w:val="24"/>
        </w:numPr>
      </w:pPr>
      <w:r>
        <w:t xml:space="preserve">inductions, training and other work health and safety awareness programmes conducted; </w:t>
      </w:r>
    </w:p>
    <w:p w14:paraId="755E2929" w14:textId="77777777" w:rsidR="0072238D" w:rsidRDefault="007B407E" w:rsidP="00F52F87">
      <w:pPr>
        <w:pStyle w:val="DefenceHeading5"/>
        <w:numPr>
          <w:ilvl w:val="4"/>
          <w:numId w:val="24"/>
        </w:numPr>
      </w:pPr>
      <w:r w:rsidRPr="009535B1">
        <w:t>Site</w:t>
      </w:r>
      <w:r>
        <w:t xml:space="preserve"> audits and verification activities (including copies of </w:t>
      </w:r>
      <w:r w:rsidRPr="009535B1">
        <w:t>Site</w:t>
      </w:r>
      <w:r>
        <w:t xml:space="preserve"> audit reports and verification activity reports); and </w:t>
      </w:r>
    </w:p>
    <w:p w14:paraId="385DFFD5" w14:textId="77777777" w:rsidR="0072238D" w:rsidRDefault="007B407E" w:rsidP="00F52F87">
      <w:pPr>
        <w:pStyle w:val="DefenceHeading5"/>
        <w:numPr>
          <w:ilvl w:val="4"/>
          <w:numId w:val="24"/>
        </w:numPr>
      </w:pPr>
      <w:r>
        <w:t xml:space="preserve">inspections of </w:t>
      </w:r>
      <w:r w:rsidRPr="009535B1">
        <w:t>Plant, Equipment and Work</w:t>
      </w:r>
      <w:r>
        <w:t xml:space="preserve">; </w:t>
      </w:r>
    </w:p>
    <w:p w14:paraId="092C64A0" w14:textId="77777777" w:rsidR="0072238D" w:rsidRDefault="007B407E" w:rsidP="00F52F87">
      <w:pPr>
        <w:pStyle w:val="DefenceHeading4"/>
        <w:keepNext/>
        <w:numPr>
          <w:ilvl w:val="3"/>
          <w:numId w:val="24"/>
        </w:numPr>
      </w:pPr>
      <w:r>
        <w:t xml:space="preserve">without limiting the </w:t>
      </w:r>
      <w:r w:rsidRPr="009535B1">
        <w:t>Contractor's</w:t>
      </w:r>
      <w:r>
        <w:t xml:space="preserve"> obligations to notify the </w:t>
      </w:r>
      <w:r w:rsidRPr="009535B1">
        <w:t>Contract Administrator</w:t>
      </w:r>
      <w:r>
        <w:t xml:space="preserve"> under:</w:t>
      </w:r>
    </w:p>
    <w:p w14:paraId="071D043A" w14:textId="5C3B71C6" w:rsidR="0072238D" w:rsidRDefault="007B407E" w:rsidP="00F52F87">
      <w:pPr>
        <w:pStyle w:val="DefenceHeading5"/>
        <w:numPr>
          <w:ilvl w:val="4"/>
          <w:numId w:val="24"/>
        </w:numPr>
      </w:pPr>
      <w:r>
        <w:t xml:space="preserve">clause </w:t>
      </w:r>
      <w:r>
        <w:fldChar w:fldCharType="begin"/>
      </w:r>
      <w:r>
        <w:instrText xml:space="preserve"> REF _Ref450831597 \w \h  \* MERGEFORMAT </w:instrText>
      </w:r>
      <w:r>
        <w:fldChar w:fldCharType="separate"/>
      </w:r>
      <w:r w:rsidR="00A95C21">
        <w:t>8.23(b)(i)</w:t>
      </w:r>
      <w:r>
        <w:fldChar w:fldCharType="end"/>
      </w:r>
      <w:r>
        <w:t xml:space="preserve"> and </w:t>
      </w:r>
      <w:r>
        <w:fldChar w:fldCharType="begin"/>
      </w:r>
      <w:r>
        <w:instrText xml:space="preserve"> REF _Ref449088999 \n \h  \* MERGEFORMAT </w:instrText>
      </w:r>
      <w:r>
        <w:fldChar w:fldCharType="separate"/>
      </w:r>
      <w:r w:rsidR="00A95C21">
        <w:t>(c)</w:t>
      </w:r>
      <w:r>
        <w:fldChar w:fldCharType="end"/>
      </w:r>
      <w:r>
        <w:t xml:space="preserve">, summary data regarding notifiable incidents; and </w:t>
      </w:r>
    </w:p>
    <w:p w14:paraId="7F37DE16" w14:textId="0D551220" w:rsidR="0072238D" w:rsidRDefault="007B407E" w:rsidP="00F52F87">
      <w:pPr>
        <w:pStyle w:val="DefenceHeading5"/>
        <w:numPr>
          <w:ilvl w:val="4"/>
          <w:numId w:val="24"/>
        </w:numPr>
      </w:pPr>
      <w:r>
        <w:t xml:space="preserve">clause </w:t>
      </w:r>
      <w:r>
        <w:fldChar w:fldCharType="begin"/>
      </w:r>
      <w:r>
        <w:instrText xml:space="preserve"> REF _Ref449089107 \w \h  \* MERGEFORMAT </w:instrText>
      </w:r>
      <w:r>
        <w:fldChar w:fldCharType="separate"/>
      </w:r>
      <w:r w:rsidR="00A95C21">
        <w:t>8.23(b)(ii)</w:t>
      </w:r>
      <w:r>
        <w:fldChar w:fldCharType="end"/>
      </w:r>
      <w:r>
        <w:t xml:space="preserve"> and </w:t>
      </w:r>
      <w:r>
        <w:fldChar w:fldCharType="begin"/>
      </w:r>
      <w:r>
        <w:instrText xml:space="preserve"> REF _Ref450657563 \n \h  \* MERGEFORMAT </w:instrText>
      </w:r>
      <w:r>
        <w:fldChar w:fldCharType="separate"/>
      </w:r>
      <w:r w:rsidR="00A95C21">
        <w:t>(b)</w:t>
      </w:r>
      <w:r>
        <w:fldChar w:fldCharType="end"/>
      </w:r>
      <w:r>
        <w:fldChar w:fldCharType="begin"/>
      </w:r>
      <w:r>
        <w:instrText xml:space="preserve"> REF _Ref449090325 \n \h  \* MERGEFORMAT </w:instrText>
      </w:r>
      <w:r>
        <w:fldChar w:fldCharType="separate"/>
      </w:r>
      <w:r w:rsidR="00A95C21">
        <w:t>(iii)</w:t>
      </w:r>
      <w:r>
        <w:fldChar w:fldCharType="end"/>
      </w:r>
      <w:r>
        <w:t>, details of all incidents and accidents and the preventative, corrective and remedial action which has been, is being or is proposed to be taken in respect of such incidents and accidents;</w:t>
      </w:r>
    </w:p>
    <w:p w14:paraId="1D4FFAF7" w14:textId="77777777" w:rsidR="0072238D" w:rsidRDefault="007B407E" w:rsidP="00F52F87">
      <w:pPr>
        <w:pStyle w:val="DefenceHeading4"/>
        <w:numPr>
          <w:ilvl w:val="3"/>
          <w:numId w:val="24"/>
        </w:numPr>
      </w:pPr>
      <w:r>
        <w:t xml:space="preserve">relevant statistics and other information regarding lost time injury days; and </w:t>
      </w:r>
    </w:p>
    <w:p w14:paraId="205B8AB5" w14:textId="77777777" w:rsidR="0072238D" w:rsidRDefault="007B407E" w:rsidP="00F52F87">
      <w:pPr>
        <w:pStyle w:val="DefenceHeading4"/>
        <w:numPr>
          <w:ilvl w:val="3"/>
          <w:numId w:val="24"/>
        </w:numPr>
      </w:pPr>
      <w:r>
        <w:t xml:space="preserve">all other work health and safety matters required by the </w:t>
      </w:r>
      <w:r w:rsidRPr="009535B1">
        <w:t>Contract</w:t>
      </w:r>
      <w:r>
        <w:t xml:space="preserve"> or the </w:t>
      </w:r>
      <w:r w:rsidRPr="009535B1">
        <w:t>Contract Administrator</w:t>
      </w:r>
      <w:r>
        <w:t>;</w:t>
      </w:r>
    </w:p>
    <w:p w14:paraId="72E50556" w14:textId="7DE4B24E" w:rsidR="0072238D" w:rsidRDefault="007B407E" w:rsidP="00F52F87">
      <w:pPr>
        <w:pStyle w:val="DefenceHeading3"/>
        <w:keepNext/>
        <w:numPr>
          <w:ilvl w:val="2"/>
          <w:numId w:val="24"/>
        </w:numPr>
      </w:pPr>
      <w:r>
        <w:t>confirmation of compliance with</w:t>
      </w:r>
      <w:r w:rsidR="00643FD9">
        <w:t>, and (as applicable) an update in respect of</w:t>
      </w:r>
      <w:r>
        <w:t xml:space="preserve">: </w:t>
      </w:r>
    </w:p>
    <w:p w14:paraId="4FCD95C4" w14:textId="77777777" w:rsidR="0072238D" w:rsidRDefault="00077063" w:rsidP="00F52F87">
      <w:pPr>
        <w:pStyle w:val="DefenceHeading4"/>
        <w:numPr>
          <w:ilvl w:val="3"/>
          <w:numId w:val="24"/>
        </w:numPr>
      </w:pPr>
      <w:bookmarkStart w:id="383" w:name="_Ref114573428"/>
      <w:r>
        <w:t xml:space="preserve">the </w:t>
      </w:r>
      <w:r w:rsidR="007B407E" w:rsidRPr="009535B1">
        <w:t>WHS Accreditation Scheme</w:t>
      </w:r>
      <w:r w:rsidR="007B407E">
        <w:t>;</w:t>
      </w:r>
      <w:bookmarkEnd w:id="383"/>
      <w:r w:rsidR="007B407E">
        <w:t xml:space="preserve"> </w:t>
      </w:r>
    </w:p>
    <w:p w14:paraId="1CF75938" w14:textId="77777777" w:rsidR="0072238D" w:rsidRDefault="007B407E" w:rsidP="00F52F87">
      <w:pPr>
        <w:pStyle w:val="DefenceHeading4"/>
        <w:numPr>
          <w:ilvl w:val="3"/>
          <w:numId w:val="24"/>
        </w:numPr>
      </w:pPr>
      <w:r>
        <w:t xml:space="preserve">quality assurance requirements, including the </w:t>
      </w:r>
      <w:r w:rsidRPr="009535B1">
        <w:t>Quality Plan</w:t>
      </w:r>
      <w:r>
        <w:t xml:space="preserve">; </w:t>
      </w:r>
    </w:p>
    <w:p w14:paraId="59B2D1B6" w14:textId="77777777" w:rsidR="0072238D" w:rsidRDefault="007B407E" w:rsidP="00F52F87">
      <w:pPr>
        <w:pStyle w:val="DefenceHeading4"/>
        <w:numPr>
          <w:ilvl w:val="3"/>
          <w:numId w:val="24"/>
        </w:numPr>
      </w:pPr>
      <w:r w:rsidRPr="009535B1">
        <w:t>Site</w:t>
      </w:r>
      <w:r>
        <w:t xml:space="preserve">-related requirements, including the </w:t>
      </w:r>
      <w:r w:rsidRPr="009535B1">
        <w:t>Site Management Plan</w:t>
      </w:r>
      <w:r>
        <w:t xml:space="preserve">; </w:t>
      </w:r>
    </w:p>
    <w:p w14:paraId="3C242396" w14:textId="3F7763CE" w:rsidR="00B22183" w:rsidRDefault="007B407E" w:rsidP="00B22183">
      <w:pPr>
        <w:pStyle w:val="DefenceHeading4"/>
      </w:pPr>
      <w:r>
        <w:t xml:space="preserve">commissioning and handover requirements, including the </w:t>
      </w:r>
      <w:r w:rsidR="002D7D90">
        <w:t>Project Lifecycle and HOTO Plan</w:t>
      </w:r>
      <w:r>
        <w:t xml:space="preserve"> and</w:t>
      </w:r>
      <w:r w:rsidR="00143B5A">
        <w:t xml:space="preserve"> </w:t>
      </w:r>
      <w:r w:rsidR="002411B9">
        <w:fldChar w:fldCharType="begin"/>
      </w:r>
      <w:r w:rsidR="002411B9">
        <w:instrText xml:space="preserve"> REF _Ref76728892 \w \h </w:instrText>
      </w:r>
      <w:r w:rsidR="002411B9">
        <w:fldChar w:fldCharType="separate"/>
      </w:r>
      <w:r w:rsidR="00A95C21">
        <w:t>Annexure 1</w:t>
      </w:r>
      <w:r w:rsidR="002411B9">
        <w:fldChar w:fldCharType="end"/>
      </w:r>
      <w:r>
        <w:t>;</w:t>
      </w:r>
    </w:p>
    <w:p w14:paraId="5175FD9E" w14:textId="7969531F" w:rsidR="0072238D" w:rsidRDefault="007B407E" w:rsidP="00F52F87">
      <w:pPr>
        <w:pStyle w:val="DefenceHeading4"/>
        <w:numPr>
          <w:ilvl w:val="3"/>
          <w:numId w:val="24"/>
        </w:numPr>
      </w:pPr>
      <w:r>
        <w:t xml:space="preserve">environmental requirements, including the </w:t>
      </w:r>
      <w:r w:rsidRPr="009535B1">
        <w:t xml:space="preserve">Environmental Management </w:t>
      </w:r>
      <w:r w:rsidR="00BC254E">
        <w:t xml:space="preserve">and Sustainability </w:t>
      </w:r>
      <w:r w:rsidRPr="009535B1">
        <w:t>Plan</w:t>
      </w:r>
      <w:r>
        <w:t xml:space="preserve">; </w:t>
      </w:r>
    </w:p>
    <w:p w14:paraId="6F9736E7" w14:textId="00256B82" w:rsidR="00643FD9" w:rsidRDefault="00643FD9" w:rsidP="00F52F87">
      <w:pPr>
        <w:pStyle w:val="DefenceHeading4"/>
        <w:numPr>
          <w:ilvl w:val="3"/>
          <w:numId w:val="24"/>
        </w:numPr>
      </w:pPr>
      <w:r>
        <w:t xml:space="preserve">local industry participation requirements, including the Local Industry Capability Plan; </w:t>
      </w:r>
    </w:p>
    <w:p w14:paraId="369A107A" w14:textId="28BF5B9D" w:rsidR="00643FD9" w:rsidRDefault="00643FD9" w:rsidP="00F52F87">
      <w:pPr>
        <w:pStyle w:val="DefenceHeading4"/>
        <w:numPr>
          <w:ilvl w:val="3"/>
          <w:numId w:val="24"/>
        </w:numPr>
      </w:pPr>
      <w:r>
        <w:t>indigenous employment and procurement requirements, including the Indigenous Participation Plan;</w:t>
      </w:r>
    </w:p>
    <w:p w14:paraId="368F8538" w14:textId="4BFB9F3A" w:rsidR="0072238D" w:rsidRDefault="007B407E" w:rsidP="00F52F87">
      <w:pPr>
        <w:pStyle w:val="DefenceHeading4"/>
        <w:numPr>
          <w:ilvl w:val="3"/>
          <w:numId w:val="24"/>
        </w:numPr>
      </w:pPr>
      <w:r>
        <w:t xml:space="preserve">information security requirements, including clause </w:t>
      </w:r>
      <w:r w:rsidR="00886B41">
        <w:fldChar w:fldCharType="begin"/>
      </w:r>
      <w:r w:rsidR="00886B41">
        <w:instrText xml:space="preserve"> REF _Ref76730621 \w \h </w:instrText>
      </w:r>
      <w:r w:rsidR="00886B41">
        <w:fldChar w:fldCharType="separate"/>
      </w:r>
      <w:r w:rsidR="00A95C21">
        <w:t>20</w:t>
      </w:r>
      <w:r w:rsidR="00886B41">
        <w:fldChar w:fldCharType="end"/>
      </w:r>
      <w:r>
        <w:t xml:space="preserve">; and </w:t>
      </w:r>
    </w:p>
    <w:p w14:paraId="3AF6819F" w14:textId="77777777" w:rsidR="0072238D" w:rsidRDefault="007B407E" w:rsidP="00F52F87">
      <w:pPr>
        <w:pStyle w:val="DefenceHeading4"/>
        <w:numPr>
          <w:ilvl w:val="3"/>
          <w:numId w:val="24"/>
        </w:numPr>
      </w:pPr>
      <w:bookmarkStart w:id="384" w:name="_Ref446597202"/>
      <w:r>
        <w:t>any other security requirements,</w:t>
      </w:r>
      <w:bookmarkEnd w:id="384"/>
      <w:r>
        <w:t xml:space="preserve"> </w:t>
      </w:r>
    </w:p>
    <w:p w14:paraId="1DD78728" w14:textId="3ACBF015" w:rsidR="0072238D" w:rsidRDefault="007B407E">
      <w:pPr>
        <w:pStyle w:val="DefenceIndent"/>
      </w:pPr>
      <w:r>
        <w:t xml:space="preserve">together with detailed particulars of all matters relevant to the items described in subparagraphs </w:t>
      </w:r>
      <w:r w:rsidR="00DE7D08">
        <w:fldChar w:fldCharType="begin"/>
      </w:r>
      <w:r w:rsidR="00DE7D08">
        <w:instrText xml:space="preserve"> REF _Ref114573428 \n \h </w:instrText>
      </w:r>
      <w:r w:rsidR="00DE7D08">
        <w:fldChar w:fldCharType="separate"/>
      </w:r>
      <w:r w:rsidR="00A95C21">
        <w:t>(i)</w:t>
      </w:r>
      <w:r w:rsidR="00DE7D08">
        <w:fldChar w:fldCharType="end"/>
      </w:r>
      <w:r>
        <w:t xml:space="preserve"> - </w:t>
      </w:r>
      <w:r w:rsidRPr="00CE7E9F">
        <w:fldChar w:fldCharType="begin"/>
      </w:r>
      <w:r w:rsidRPr="00CE7E9F">
        <w:instrText xml:space="preserve"> REF _Ref446597202 \n \h </w:instrText>
      </w:r>
      <w:r w:rsidR="00BC254E" w:rsidRPr="00CE7E9F">
        <w:instrText xml:space="preserve"> \* MERGEFORMAT </w:instrText>
      </w:r>
      <w:r w:rsidRPr="00CE7E9F">
        <w:fldChar w:fldCharType="separate"/>
      </w:r>
      <w:r w:rsidR="00A95C21">
        <w:t>(ix)</w:t>
      </w:r>
      <w:r w:rsidRPr="00CE7E9F">
        <w:fldChar w:fldCharType="end"/>
      </w:r>
      <w:r>
        <w:t xml:space="preserve">; </w:t>
      </w:r>
    </w:p>
    <w:p w14:paraId="7068CD90" w14:textId="77777777" w:rsidR="0072238D" w:rsidRDefault="007B407E" w:rsidP="0078136E">
      <w:pPr>
        <w:pStyle w:val="DefenceHeading3"/>
      </w:pPr>
      <w:r>
        <w:t xml:space="preserve">in respect of </w:t>
      </w:r>
      <w:r w:rsidRPr="009535B1">
        <w:t>Hazardous Substances</w:t>
      </w:r>
      <w:r>
        <w:t xml:space="preserve"> (if any)</w:t>
      </w:r>
      <w:r w:rsidR="0078136E" w:rsidRPr="0078136E">
        <w:t xml:space="preserve"> any information as required by the Special Conditions</w:t>
      </w:r>
      <w:r w:rsidR="0078136E">
        <w:t>;</w:t>
      </w:r>
      <w:r>
        <w:t xml:space="preserve"> </w:t>
      </w:r>
      <w:r w:rsidR="002A43CA">
        <w:t>and</w:t>
      </w:r>
    </w:p>
    <w:p w14:paraId="4CA3FB19" w14:textId="1C03BDE9" w:rsidR="00760F34" w:rsidRDefault="007B407E" w:rsidP="007E4866">
      <w:pPr>
        <w:pStyle w:val="DefenceHeading3"/>
        <w:numPr>
          <w:ilvl w:val="2"/>
          <w:numId w:val="24"/>
        </w:numPr>
      </w:pPr>
      <w:r>
        <w:t xml:space="preserve">any other matters required by the </w:t>
      </w:r>
      <w:r w:rsidRPr="009535B1">
        <w:t>Contract Administrator</w:t>
      </w:r>
      <w:r>
        <w:t xml:space="preserve">. </w:t>
      </w:r>
      <w:bookmarkEnd w:id="376"/>
      <w:r>
        <w:br w:type="page"/>
      </w:r>
      <w:bookmarkStart w:id="385" w:name="_Toc490386514"/>
      <w:bookmarkStart w:id="386" w:name="_Toc490392075"/>
      <w:bookmarkStart w:id="387" w:name="_Toc490392253"/>
      <w:bookmarkStart w:id="388" w:name="_Toc16493256"/>
      <w:bookmarkStart w:id="389" w:name="_Ref72471695"/>
      <w:bookmarkStart w:id="390" w:name="_Ref72473376"/>
      <w:bookmarkStart w:id="391" w:name="_Ref97464964"/>
      <w:bookmarkStart w:id="392" w:name="_Ref121132540"/>
      <w:bookmarkStart w:id="393" w:name="_Toc12875138"/>
      <w:bookmarkStart w:id="394" w:name="_Toc13065428"/>
    </w:p>
    <w:p w14:paraId="2CE2D75B" w14:textId="113F837D" w:rsidR="0072238D" w:rsidRDefault="007B407E" w:rsidP="00205F5F">
      <w:pPr>
        <w:pStyle w:val="DefenceHeading1"/>
      </w:pPr>
      <w:bookmarkStart w:id="395" w:name="_Ref76731882"/>
      <w:bookmarkStart w:id="396" w:name="_Toc112771520"/>
      <w:bookmarkStart w:id="397" w:name="_Toc183157612"/>
      <w:r>
        <w:lastRenderedPageBreak/>
        <w:t>SECURITY</w:t>
      </w:r>
      <w:bookmarkEnd w:id="385"/>
      <w:bookmarkEnd w:id="386"/>
      <w:bookmarkEnd w:id="387"/>
      <w:bookmarkEnd w:id="388"/>
      <w:bookmarkEnd w:id="389"/>
      <w:bookmarkEnd w:id="390"/>
      <w:bookmarkEnd w:id="391"/>
      <w:bookmarkEnd w:id="392"/>
      <w:bookmarkEnd w:id="393"/>
      <w:bookmarkEnd w:id="394"/>
      <w:bookmarkEnd w:id="395"/>
      <w:bookmarkEnd w:id="396"/>
      <w:bookmarkEnd w:id="397"/>
    </w:p>
    <w:p w14:paraId="156C9966" w14:textId="77777777" w:rsidR="0072238D" w:rsidRDefault="007B407E" w:rsidP="00205F5F">
      <w:pPr>
        <w:pStyle w:val="DefenceHeading2"/>
      </w:pPr>
      <w:bookmarkStart w:id="398" w:name="_Toc490386515"/>
      <w:bookmarkStart w:id="399" w:name="_Toc490392076"/>
      <w:bookmarkStart w:id="400" w:name="_Toc490392254"/>
      <w:bookmarkStart w:id="401" w:name="_Toc16493257"/>
      <w:bookmarkStart w:id="402" w:name="_Ref72467641"/>
      <w:bookmarkStart w:id="403" w:name="_Ref72470184"/>
      <w:bookmarkStart w:id="404" w:name="_Ref72470754"/>
      <w:bookmarkStart w:id="405" w:name="_Ref72473386"/>
      <w:bookmarkStart w:id="406" w:name="_Ref92164919"/>
      <w:bookmarkStart w:id="407" w:name="_Ref100105619"/>
      <w:bookmarkStart w:id="408" w:name="_Ref450725686"/>
      <w:bookmarkStart w:id="409" w:name="_Ref450731426"/>
      <w:bookmarkStart w:id="410" w:name="_Ref453750024"/>
      <w:bookmarkStart w:id="411" w:name="_Toc12875139"/>
      <w:bookmarkStart w:id="412" w:name="_Toc13065429"/>
      <w:bookmarkStart w:id="413" w:name="_Toc112771521"/>
      <w:bookmarkStart w:id="414" w:name="_Toc183157613"/>
      <w:r>
        <w:t>Form</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0245A1A5" w14:textId="207F9C56" w:rsidR="0072238D" w:rsidRDefault="007B407E">
      <w:pPr>
        <w:pStyle w:val="DefenceNormal"/>
        <w:keepNext/>
      </w:pPr>
      <w:r>
        <w:t xml:space="preserve">The </w:t>
      </w:r>
      <w:r w:rsidRPr="009535B1">
        <w:t>Contractor</w:t>
      </w:r>
      <w:r>
        <w:t xml:space="preserve"> must</w:t>
      </w:r>
      <w:r w:rsidR="005F62B3">
        <w:t>, as a condition precedent to Delivery Phase Approval,</w:t>
      </w:r>
      <w:r>
        <w:t xml:space="preserve"> provide security to the </w:t>
      </w:r>
      <w:r w:rsidRPr="009535B1">
        <w:t>Commonwealth</w:t>
      </w:r>
      <w:r>
        <w:t>:</w:t>
      </w:r>
    </w:p>
    <w:p w14:paraId="4456E446" w14:textId="76E66462" w:rsidR="0072238D" w:rsidRDefault="007B407E" w:rsidP="00F52F87">
      <w:pPr>
        <w:pStyle w:val="DefenceHeading3"/>
        <w:numPr>
          <w:ilvl w:val="2"/>
          <w:numId w:val="24"/>
        </w:numPr>
      </w:pPr>
      <w:bookmarkStart w:id="415" w:name="_Ref445899910"/>
      <w:r>
        <w:t xml:space="preserve">in the form of </w:t>
      </w:r>
      <w:r w:rsidRPr="009535B1">
        <w:t>Approved Security</w:t>
      </w:r>
      <w:r>
        <w:t>;</w:t>
      </w:r>
      <w:bookmarkEnd w:id="415"/>
      <w:r>
        <w:t xml:space="preserve"> </w:t>
      </w:r>
      <w:r w:rsidR="005F62B3">
        <w:t>and</w:t>
      </w:r>
    </w:p>
    <w:p w14:paraId="536AC5DA" w14:textId="4D32B533" w:rsidR="0072238D" w:rsidRDefault="007B407E" w:rsidP="005F62B3">
      <w:pPr>
        <w:pStyle w:val="DefenceHeading3"/>
        <w:numPr>
          <w:ilvl w:val="2"/>
          <w:numId w:val="24"/>
        </w:numPr>
      </w:pPr>
      <w:r>
        <w:t xml:space="preserve">in the amounts specified in the </w:t>
      </w:r>
      <w:r w:rsidRPr="009535B1">
        <w:t>Contract Particulars</w:t>
      </w:r>
      <w:r>
        <w:t xml:space="preserve"> for the </w:t>
      </w:r>
      <w:r w:rsidRPr="009535B1">
        <w:t>Works</w:t>
      </w:r>
      <w:r>
        <w:t xml:space="preserve"> or a </w:t>
      </w:r>
      <w:r w:rsidRPr="009535B1">
        <w:t>Stage</w:t>
      </w:r>
      <w:r>
        <w:t>.</w:t>
      </w:r>
    </w:p>
    <w:p w14:paraId="42352F5C" w14:textId="77777777" w:rsidR="0072238D" w:rsidRDefault="007B407E" w:rsidP="00205F5F">
      <w:pPr>
        <w:pStyle w:val="DefenceHeading2"/>
      </w:pPr>
      <w:bookmarkStart w:id="416" w:name="_Toc490386516"/>
      <w:bookmarkStart w:id="417" w:name="_Toc490392077"/>
      <w:bookmarkStart w:id="418" w:name="_Toc490392255"/>
      <w:bookmarkStart w:id="419" w:name="_Toc16493258"/>
      <w:bookmarkStart w:id="420" w:name="_Toc12875140"/>
      <w:bookmarkStart w:id="421" w:name="_Toc13065430"/>
      <w:bookmarkStart w:id="422" w:name="_Toc112771522"/>
      <w:bookmarkStart w:id="423" w:name="_Toc183157614"/>
      <w:r>
        <w:t>Release</w:t>
      </w:r>
      <w:bookmarkEnd w:id="416"/>
      <w:bookmarkEnd w:id="417"/>
      <w:bookmarkEnd w:id="418"/>
      <w:bookmarkEnd w:id="419"/>
      <w:r>
        <w:t xml:space="preserve"> of Security</w:t>
      </w:r>
      <w:bookmarkEnd w:id="420"/>
      <w:bookmarkEnd w:id="421"/>
      <w:bookmarkEnd w:id="422"/>
      <w:bookmarkEnd w:id="423"/>
    </w:p>
    <w:p w14:paraId="39764DFC" w14:textId="1A235FC0" w:rsidR="0072238D" w:rsidRDefault="007B407E">
      <w:pPr>
        <w:pStyle w:val="DefenceNormal"/>
        <w:keepNext/>
        <w:keepLines/>
      </w:pPr>
      <w:r>
        <w:t xml:space="preserve">Subject to any other rights or remedies of the </w:t>
      </w:r>
      <w:r w:rsidRPr="009535B1">
        <w:t>Commonwealth</w:t>
      </w:r>
      <w:r>
        <w:t xml:space="preserve"> under the </w:t>
      </w:r>
      <w:r w:rsidRPr="009535B1">
        <w:t>Contract</w:t>
      </w:r>
      <w:r>
        <w:t xml:space="preserve"> or otherwise at law or in equity (including the right of set-off in clause </w:t>
      </w:r>
      <w:r>
        <w:fldChar w:fldCharType="begin"/>
      </w:r>
      <w:r>
        <w:instrText xml:space="preserve"> REF _Ref448238277 \w \h </w:instrText>
      </w:r>
      <w:r>
        <w:fldChar w:fldCharType="separate"/>
      </w:r>
      <w:r w:rsidR="00A95C21">
        <w:t>12.15</w:t>
      </w:r>
      <w:r>
        <w:fldChar w:fldCharType="end"/>
      </w:r>
      <w:r>
        <w:t xml:space="preserve">), the </w:t>
      </w:r>
      <w:r w:rsidRPr="009535B1">
        <w:t>Commonwealth</w:t>
      </w:r>
      <w:r>
        <w:t xml:space="preserve"> must:</w:t>
      </w:r>
    </w:p>
    <w:p w14:paraId="0A9A9651" w14:textId="08DB12BA" w:rsidR="0072238D" w:rsidRDefault="007B407E" w:rsidP="00F52F87">
      <w:pPr>
        <w:pStyle w:val="DefenceHeading3"/>
        <w:numPr>
          <w:ilvl w:val="2"/>
          <w:numId w:val="24"/>
        </w:numPr>
      </w:pPr>
      <w:r>
        <w:t xml:space="preserve">within 14 days of the issue of a </w:t>
      </w:r>
      <w:r w:rsidRPr="009535B1">
        <w:t>Notice of Completion</w:t>
      </w:r>
      <w:r>
        <w:t xml:space="preserve"> for the </w:t>
      </w:r>
      <w:r w:rsidRPr="009535B1">
        <w:t>Works</w:t>
      </w:r>
      <w:r>
        <w:t xml:space="preserve"> or a </w:t>
      </w:r>
      <w:r w:rsidRPr="009535B1">
        <w:t>Stage</w:t>
      </w:r>
      <w:r>
        <w:t xml:space="preserve">, release from the security held under clause </w:t>
      </w:r>
      <w:r>
        <w:fldChar w:fldCharType="begin"/>
      </w:r>
      <w:r>
        <w:instrText xml:space="preserve"> REF _Ref72467641 \w \h  \* MERGEFORMAT </w:instrText>
      </w:r>
      <w:r>
        <w:fldChar w:fldCharType="separate"/>
      </w:r>
      <w:r w:rsidR="00A95C21">
        <w:t>4.1</w:t>
      </w:r>
      <w:r>
        <w:fldChar w:fldCharType="end"/>
      </w:r>
      <w:r>
        <w:t xml:space="preserve">, 50% of the security held for the </w:t>
      </w:r>
      <w:r w:rsidRPr="009535B1">
        <w:t>Works</w:t>
      </w:r>
      <w:r>
        <w:t xml:space="preserve"> or the </w:t>
      </w:r>
      <w:r w:rsidRPr="009535B1">
        <w:t>Stage</w:t>
      </w:r>
      <w:r>
        <w:rPr>
          <w:rStyle w:val="Hyperlink"/>
        </w:rPr>
        <w:t xml:space="preserve"> </w:t>
      </w:r>
      <w:r>
        <w:t xml:space="preserve">under clause </w:t>
      </w:r>
      <w:r>
        <w:fldChar w:fldCharType="begin"/>
      </w:r>
      <w:r>
        <w:instrText xml:space="preserve"> REF _Ref72467641 \w \h  \* MERGEFORMAT </w:instrText>
      </w:r>
      <w:r>
        <w:fldChar w:fldCharType="separate"/>
      </w:r>
      <w:r w:rsidR="00A95C21">
        <w:t>4.1</w:t>
      </w:r>
      <w:r>
        <w:fldChar w:fldCharType="end"/>
      </w:r>
      <w:r>
        <w:t>;</w:t>
      </w:r>
    </w:p>
    <w:p w14:paraId="678545C4" w14:textId="11E10275" w:rsidR="0072238D" w:rsidRDefault="007B407E" w:rsidP="00F52F87">
      <w:pPr>
        <w:pStyle w:val="DefenceHeading3"/>
        <w:numPr>
          <w:ilvl w:val="2"/>
          <w:numId w:val="24"/>
        </w:numPr>
      </w:pPr>
      <w:bookmarkStart w:id="424" w:name="_Ref463203351"/>
      <w:r>
        <w:t xml:space="preserve">within 14 days of the expiration of the </w:t>
      </w:r>
      <w:r w:rsidRPr="009535B1">
        <w:t>Defects Liability Period</w:t>
      </w:r>
      <w:r>
        <w:t xml:space="preserve"> for the </w:t>
      </w:r>
      <w:r w:rsidRPr="009535B1">
        <w:t>Works</w:t>
      </w:r>
      <w:r>
        <w:t xml:space="preserve"> or a </w:t>
      </w:r>
      <w:r w:rsidRPr="009535B1">
        <w:t>Stage</w:t>
      </w:r>
      <w:r>
        <w:t xml:space="preserve"> (excluding any extensions under clause </w:t>
      </w:r>
      <w:r>
        <w:fldChar w:fldCharType="begin"/>
      </w:r>
      <w:r>
        <w:instrText xml:space="preserve"> REF _Ref72467661 \w \h  \* MERGEFORMAT </w:instrText>
      </w:r>
      <w:r>
        <w:fldChar w:fldCharType="separate"/>
      </w:r>
      <w:r w:rsidR="00A95C21">
        <w:t>9.11</w:t>
      </w:r>
      <w:r>
        <w:fldChar w:fldCharType="end"/>
      </w:r>
      <w:r>
        <w:t xml:space="preserve">), release such amount of the security under clause </w:t>
      </w:r>
      <w:r>
        <w:fldChar w:fldCharType="begin"/>
      </w:r>
      <w:r>
        <w:instrText xml:space="preserve"> REF _Ref72467641 \w \h  \* MERGEFORMAT </w:instrText>
      </w:r>
      <w:r>
        <w:fldChar w:fldCharType="separate"/>
      </w:r>
      <w:r w:rsidR="00A95C21">
        <w:t>4.1</w:t>
      </w:r>
      <w:r>
        <w:fldChar w:fldCharType="end"/>
      </w:r>
      <w:r>
        <w:t xml:space="preserve"> then held for the </w:t>
      </w:r>
      <w:r w:rsidRPr="009535B1">
        <w:t>Works</w:t>
      </w:r>
      <w:r>
        <w:t xml:space="preserve"> or the </w:t>
      </w:r>
      <w:r w:rsidRPr="009535B1">
        <w:t>Stage</w:t>
      </w:r>
      <w:r>
        <w:t xml:space="preserve">, as the </w:t>
      </w:r>
      <w:r w:rsidRPr="009535B1">
        <w:t>Contract Administrator</w:t>
      </w:r>
      <w:r>
        <w:t xml:space="preserve"> determines to be reasonable, having regard to the work to which any remaining </w:t>
      </w:r>
      <w:r w:rsidRPr="009535B1">
        <w:t>Defects Liability Period</w:t>
      </w:r>
      <w:r>
        <w:t xml:space="preserve"> applies, to ensure the </w:t>
      </w:r>
      <w:r w:rsidRPr="009535B1">
        <w:t>Commonwealth</w:t>
      </w:r>
      <w:r>
        <w:t>'s interests are not prejudiced; and</w:t>
      </w:r>
      <w:bookmarkEnd w:id="424"/>
    </w:p>
    <w:p w14:paraId="7ED24DB6" w14:textId="175F5801" w:rsidR="0072238D" w:rsidRDefault="007B407E" w:rsidP="00F52F87">
      <w:pPr>
        <w:pStyle w:val="DefenceHeading3"/>
        <w:keepNext/>
        <w:numPr>
          <w:ilvl w:val="2"/>
          <w:numId w:val="24"/>
        </w:numPr>
      </w:pPr>
      <w:r>
        <w:t xml:space="preserve">release the balance of the security then held under clause </w:t>
      </w:r>
      <w:r>
        <w:fldChar w:fldCharType="begin"/>
      </w:r>
      <w:r>
        <w:instrText xml:space="preserve"> REF _Ref72467641 \w \h  \* MERGEFORMAT </w:instrText>
      </w:r>
      <w:r>
        <w:fldChar w:fldCharType="separate"/>
      </w:r>
      <w:r w:rsidR="00A95C21">
        <w:t>4.1</w:t>
      </w:r>
      <w:r>
        <w:fldChar w:fldCharType="end"/>
      </w:r>
      <w:r>
        <w:t xml:space="preserve"> following the latest of:</w:t>
      </w:r>
    </w:p>
    <w:p w14:paraId="64FC3354" w14:textId="77777777" w:rsidR="0072238D" w:rsidRDefault="007B407E" w:rsidP="00F52F87">
      <w:pPr>
        <w:pStyle w:val="DefenceHeading4"/>
        <w:numPr>
          <w:ilvl w:val="3"/>
          <w:numId w:val="24"/>
        </w:numPr>
      </w:pPr>
      <w:r>
        <w:t xml:space="preserve">the expiry of the last </w:t>
      </w:r>
      <w:r w:rsidRPr="009535B1">
        <w:t>Defects Liability Period</w:t>
      </w:r>
      <w:r>
        <w:t>; or</w:t>
      </w:r>
    </w:p>
    <w:p w14:paraId="3A4A133B" w14:textId="77777777" w:rsidR="0072238D" w:rsidRDefault="007B407E" w:rsidP="00F52F87">
      <w:pPr>
        <w:pStyle w:val="DefenceHeading4"/>
        <w:numPr>
          <w:ilvl w:val="3"/>
          <w:numId w:val="24"/>
        </w:numPr>
      </w:pPr>
      <w:r>
        <w:t xml:space="preserve">the </w:t>
      </w:r>
      <w:r w:rsidRPr="009535B1">
        <w:t>Contractor</w:t>
      </w:r>
      <w:r>
        <w:t xml:space="preserve"> has complied with all its obligations under the </w:t>
      </w:r>
      <w:r w:rsidRPr="009535B1">
        <w:t>Contract</w:t>
      </w:r>
      <w:r>
        <w:t xml:space="preserve">. </w:t>
      </w:r>
    </w:p>
    <w:p w14:paraId="46D07F9F" w14:textId="77777777" w:rsidR="0072238D" w:rsidRDefault="007B407E" w:rsidP="00205F5F">
      <w:pPr>
        <w:pStyle w:val="DefenceHeading2"/>
      </w:pPr>
      <w:bookmarkStart w:id="425" w:name="_Toc490386517"/>
      <w:bookmarkStart w:id="426" w:name="_Toc490392078"/>
      <w:bookmarkStart w:id="427" w:name="_Toc490392256"/>
      <w:bookmarkStart w:id="428" w:name="_Toc16493259"/>
      <w:bookmarkStart w:id="429" w:name="_Ref258315600"/>
      <w:bookmarkStart w:id="430" w:name="_Toc12875141"/>
      <w:bookmarkStart w:id="431" w:name="_Toc13065431"/>
      <w:bookmarkStart w:id="432" w:name="_Toc112771523"/>
      <w:bookmarkStart w:id="433" w:name="_Toc183157615"/>
      <w:r>
        <w:t>Interest</w:t>
      </w:r>
      <w:bookmarkEnd w:id="425"/>
      <w:bookmarkEnd w:id="426"/>
      <w:bookmarkEnd w:id="427"/>
      <w:bookmarkEnd w:id="428"/>
      <w:bookmarkEnd w:id="429"/>
      <w:bookmarkEnd w:id="430"/>
      <w:bookmarkEnd w:id="431"/>
      <w:bookmarkEnd w:id="432"/>
      <w:bookmarkEnd w:id="433"/>
    </w:p>
    <w:p w14:paraId="47BCD1A6" w14:textId="77777777" w:rsidR="0072238D" w:rsidRDefault="007B407E" w:rsidP="00F52F87">
      <w:pPr>
        <w:pStyle w:val="DefenceHeading3"/>
        <w:keepNext/>
        <w:keepLines/>
        <w:numPr>
          <w:ilvl w:val="2"/>
          <w:numId w:val="24"/>
        </w:numPr>
      </w:pPr>
      <w:r>
        <w:t xml:space="preserve">The </w:t>
      </w:r>
      <w:r w:rsidRPr="009535B1">
        <w:t>Commonwealth</w:t>
      </w:r>
      <w:r>
        <w:t>:</w:t>
      </w:r>
    </w:p>
    <w:p w14:paraId="31C3B3CF" w14:textId="77777777" w:rsidR="0072238D" w:rsidRDefault="007B407E" w:rsidP="00F52F87">
      <w:pPr>
        <w:pStyle w:val="DefenceHeading4"/>
        <w:keepNext/>
        <w:numPr>
          <w:ilvl w:val="3"/>
          <w:numId w:val="24"/>
        </w:numPr>
      </w:pPr>
      <w:bookmarkStart w:id="434" w:name="_Ref72475723"/>
      <w:r>
        <w:t xml:space="preserve">is not obliged to pay the </w:t>
      </w:r>
      <w:r w:rsidRPr="009535B1">
        <w:t>Contractor</w:t>
      </w:r>
      <w:r>
        <w:t xml:space="preserve"> interest on:</w:t>
      </w:r>
      <w:bookmarkEnd w:id="434"/>
    </w:p>
    <w:p w14:paraId="3BD5D242" w14:textId="77777777" w:rsidR="0072238D" w:rsidRDefault="007B407E" w:rsidP="00F52F87">
      <w:pPr>
        <w:pStyle w:val="DefenceHeading5"/>
        <w:numPr>
          <w:ilvl w:val="4"/>
          <w:numId w:val="24"/>
        </w:numPr>
      </w:pPr>
      <w:r>
        <w:t xml:space="preserve">the </w:t>
      </w:r>
      <w:r w:rsidRPr="009535B1">
        <w:t>Approved Security</w:t>
      </w:r>
      <w:r>
        <w:t>; or</w:t>
      </w:r>
    </w:p>
    <w:p w14:paraId="14F00173" w14:textId="413A7319" w:rsidR="0072238D" w:rsidRDefault="007B407E" w:rsidP="00F52F87">
      <w:pPr>
        <w:pStyle w:val="DefenceHeading5"/>
        <w:numPr>
          <w:ilvl w:val="4"/>
          <w:numId w:val="24"/>
        </w:numPr>
      </w:pPr>
      <w:r>
        <w:t>subject to paragraph </w:t>
      </w:r>
      <w:r>
        <w:fldChar w:fldCharType="begin"/>
      </w:r>
      <w:r>
        <w:instrText xml:space="preserve"> REF _Ref72475704 \r \h  \* MERGEFORMAT </w:instrText>
      </w:r>
      <w:r>
        <w:fldChar w:fldCharType="separate"/>
      </w:r>
      <w:r w:rsidR="00A95C21">
        <w:t>(b)</w:t>
      </w:r>
      <w:r>
        <w:fldChar w:fldCharType="end"/>
      </w:r>
      <w:r>
        <w:t xml:space="preserve">, the proceeds of the </w:t>
      </w:r>
      <w:r w:rsidRPr="009535B1">
        <w:t>Approved Security</w:t>
      </w:r>
      <w:r>
        <w:t xml:space="preserve"> if it is converted into cash; and</w:t>
      </w:r>
    </w:p>
    <w:p w14:paraId="56745997" w14:textId="0EAD13C7" w:rsidR="0072238D" w:rsidRDefault="007B407E" w:rsidP="00F52F87">
      <w:pPr>
        <w:pStyle w:val="DefenceHeading4"/>
        <w:numPr>
          <w:ilvl w:val="3"/>
          <w:numId w:val="24"/>
        </w:numPr>
      </w:pPr>
      <w:r>
        <w:t>does not hold the proceeds or money referred to in subparagraph </w:t>
      </w:r>
      <w:r>
        <w:fldChar w:fldCharType="begin"/>
      </w:r>
      <w:r>
        <w:instrText xml:space="preserve"> REF _Ref72475723 \r \h  \* MERGEFORMAT </w:instrText>
      </w:r>
      <w:r>
        <w:fldChar w:fldCharType="separate"/>
      </w:r>
      <w:r w:rsidR="00A95C21">
        <w:t>(i)</w:t>
      </w:r>
      <w:r>
        <w:fldChar w:fldCharType="end"/>
      </w:r>
      <w:r>
        <w:t xml:space="preserve"> on trust for the </w:t>
      </w:r>
      <w:r w:rsidRPr="009535B1">
        <w:t>Contractor</w:t>
      </w:r>
      <w:r>
        <w:t>.</w:t>
      </w:r>
    </w:p>
    <w:p w14:paraId="489DD444" w14:textId="4190A6E5" w:rsidR="0072238D" w:rsidRDefault="007B407E" w:rsidP="00F52F87">
      <w:pPr>
        <w:pStyle w:val="DefenceHeading3"/>
        <w:keepNext/>
        <w:numPr>
          <w:ilvl w:val="2"/>
          <w:numId w:val="24"/>
        </w:numPr>
      </w:pPr>
      <w:bookmarkStart w:id="435" w:name="_Ref72475704"/>
      <w:r>
        <w:t xml:space="preserve">If the </w:t>
      </w:r>
      <w:r w:rsidRPr="009535B1">
        <w:t>Commonwealth</w:t>
      </w:r>
      <w:r>
        <w:t xml:space="preserve"> makes a call upon any security held under clause </w:t>
      </w:r>
      <w:r>
        <w:fldChar w:fldCharType="begin"/>
      </w:r>
      <w:r>
        <w:instrText xml:space="preserve"> REF _Ref72467641 \w \h  \* MERGEFORMAT </w:instrText>
      </w:r>
      <w:r>
        <w:fldChar w:fldCharType="separate"/>
      </w:r>
      <w:r w:rsidR="00A95C21">
        <w:t>4.1</w:t>
      </w:r>
      <w:r>
        <w:fldChar w:fldCharType="end"/>
      </w:r>
      <w:r>
        <w:t xml:space="preserve"> and obtains cash as a consequence:</w:t>
      </w:r>
      <w:bookmarkEnd w:id="435"/>
    </w:p>
    <w:p w14:paraId="69E50972" w14:textId="1C84A4A1" w:rsidR="0072238D" w:rsidRDefault="007B407E" w:rsidP="00F52F87">
      <w:pPr>
        <w:pStyle w:val="DefenceHeading4"/>
        <w:numPr>
          <w:ilvl w:val="3"/>
          <w:numId w:val="24"/>
        </w:numPr>
      </w:pPr>
      <w:bookmarkStart w:id="436" w:name="_Ref72475739"/>
      <w:r>
        <w:t xml:space="preserve">the </w:t>
      </w:r>
      <w:r w:rsidRPr="009535B1">
        <w:t>Commonwealth</w:t>
      </w:r>
      <w:r>
        <w:t xml:space="preserve"> will pay simple interest, at the rate applying to damages for the purpose of clause </w:t>
      </w:r>
      <w:r>
        <w:fldChar w:fldCharType="begin"/>
      </w:r>
      <w:r>
        <w:instrText xml:space="preserve"> REF _Ref72467693 \w \h  \* MERGEFORMAT </w:instrText>
      </w:r>
      <w:r>
        <w:fldChar w:fldCharType="separate"/>
      </w:r>
      <w:r w:rsidR="00A95C21">
        <w:t>12.13</w:t>
      </w:r>
      <w:r>
        <w:fldChar w:fldCharType="end"/>
      </w:r>
      <w:r>
        <w:t xml:space="preserve">, on the amount of any cash obtained in excess of the sum to which the </w:t>
      </w:r>
      <w:r w:rsidRPr="009535B1">
        <w:t>Commonwealth</w:t>
      </w:r>
      <w:r>
        <w:t xml:space="preserve"> is entitled at the time of such call; and</w:t>
      </w:r>
      <w:bookmarkEnd w:id="436"/>
    </w:p>
    <w:p w14:paraId="12A844F7" w14:textId="1F7B999B" w:rsidR="0072238D" w:rsidRDefault="007B407E" w:rsidP="00F52F87">
      <w:pPr>
        <w:pStyle w:val="DefenceHeading4"/>
        <w:numPr>
          <w:ilvl w:val="3"/>
          <w:numId w:val="24"/>
        </w:numPr>
      </w:pPr>
      <w:r>
        <w:t>the sum attracting interest pursuant to subparagraph </w:t>
      </w:r>
      <w:r>
        <w:fldChar w:fldCharType="begin"/>
      </w:r>
      <w:r>
        <w:instrText xml:space="preserve"> REF _Ref72475739 \r \h  \* MERGEFORMAT </w:instrText>
      </w:r>
      <w:r>
        <w:fldChar w:fldCharType="separate"/>
      </w:r>
      <w:r w:rsidR="00A95C21">
        <w:t>(i)</w:t>
      </w:r>
      <w:r>
        <w:fldChar w:fldCharType="end"/>
      </w:r>
      <w:r>
        <w:t xml:space="preserve"> will be further reduced by any unsatisfied amounts which subsequently become payable (whether as a debt, by way of damages or otherwise) by the </w:t>
      </w:r>
      <w:r w:rsidRPr="009535B1">
        <w:t>Contractor</w:t>
      </w:r>
      <w:r>
        <w:t xml:space="preserve"> to the </w:t>
      </w:r>
      <w:r w:rsidRPr="009535B1">
        <w:t>Commonwealth</w:t>
      </w:r>
      <w:r>
        <w:t xml:space="preserve"> at the time such amounts become payable.</w:t>
      </w:r>
      <w:r w:rsidR="000532CD">
        <w:t xml:space="preserve"> </w:t>
      </w:r>
    </w:p>
    <w:p w14:paraId="5C6A7672" w14:textId="14052713" w:rsidR="0072238D" w:rsidRDefault="007B407E" w:rsidP="0044415E">
      <w:pPr>
        <w:pStyle w:val="DefenceHeading2"/>
        <w:keepLines/>
      </w:pPr>
      <w:bookmarkStart w:id="437" w:name="_Toc504212264"/>
      <w:bookmarkStart w:id="438" w:name="_Toc16493261"/>
      <w:bookmarkStart w:id="439" w:name="_Ref72554173"/>
      <w:bookmarkStart w:id="440" w:name="_Ref81822807"/>
      <w:bookmarkStart w:id="441" w:name="_Ref92165045"/>
      <w:bookmarkStart w:id="442" w:name="_Ref100105641"/>
      <w:bookmarkStart w:id="443" w:name="_Ref445899922"/>
      <w:bookmarkStart w:id="444" w:name="_Ref449103935"/>
      <w:bookmarkStart w:id="445" w:name="_Ref450725718"/>
      <w:bookmarkStart w:id="446" w:name="_Ref453750045"/>
      <w:bookmarkStart w:id="447" w:name="_Toc12875142"/>
      <w:bookmarkStart w:id="448" w:name="_Toc13065432"/>
      <w:bookmarkStart w:id="449" w:name="_Toc112771524"/>
      <w:bookmarkStart w:id="450" w:name="_Toc183157616"/>
      <w:r>
        <w:lastRenderedPageBreak/>
        <w:t>Deed of Guarantee</w:t>
      </w:r>
      <w:r w:rsidR="00E64C65">
        <w:t xml:space="preserve"> and</w:t>
      </w:r>
      <w:r>
        <w:t xml:space="preserve"> Undertaking</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7B4ECE86" w14:textId="6FC73840" w:rsidR="0072238D" w:rsidRDefault="007B407E" w:rsidP="0044415E">
      <w:pPr>
        <w:pStyle w:val="DefenceNormal"/>
        <w:keepNext/>
        <w:keepLines/>
      </w:pPr>
      <w:r>
        <w:t xml:space="preserve">The </w:t>
      </w:r>
      <w:r w:rsidRPr="009535B1">
        <w:t>Contractor</w:t>
      </w:r>
      <w:r>
        <w:t xml:space="preserve"> must, if requested in writing by the </w:t>
      </w:r>
      <w:r w:rsidRPr="009535B1">
        <w:t>Commonwealth</w:t>
      </w:r>
      <w:r>
        <w:t xml:space="preserve">, provide to the </w:t>
      </w:r>
      <w:r w:rsidRPr="009535B1">
        <w:t>Commonwealth</w:t>
      </w:r>
      <w:r>
        <w:t xml:space="preserve"> a </w:t>
      </w:r>
      <w:r w:rsidRPr="009535B1">
        <w:t>Deed of Guarantee</w:t>
      </w:r>
      <w:r w:rsidR="00E64C65">
        <w:t xml:space="preserve"> and</w:t>
      </w:r>
      <w:r w:rsidRPr="009535B1">
        <w:t xml:space="preserve"> Undertaking</w:t>
      </w:r>
      <w:r>
        <w:t xml:space="preserve"> duly executed by the </w:t>
      </w:r>
      <w:r w:rsidRPr="009535B1">
        <w:t>Contractor</w:t>
      </w:r>
      <w:r>
        <w:t xml:space="preserve"> and the </w:t>
      </w:r>
      <w:r w:rsidRPr="009535B1">
        <w:t>Related Body Corporate</w:t>
      </w:r>
      <w:r>
        <w:t xml:space="preserve"> of the </w:t>
      </w:r>
      <w:r w:rsidRPr="009535B1">
        <w:t>Contractor</w:t>
      </w:r>
      <w:r>
        <w:t xml:space="preserve"> nominated in the </w:t>
      </w:r>
      <w:r w:rsidRPr="009535B1">
        <w:t>Commonwealth's</w:t>
      </w:r>
      <w:r>
        <w:t xml:space="preserve"> request by the time and date set out in the request.</w:t>
      </w:r>
      <w:r w:rsidR="000C4F4F">
        <w:t xml:space="preserve"> </w:t>
      </w:r>
      <w:r>
        <w:t xml:space="preserve"> If such request is made in the </w:t>
      </w:r>
      <w:r w:rsidRPr="009535B1">
        <w:t>Planning Phase</w:t>
      </w:r>
      <w:r>
        <w:t xml:space="preserve">, the </w:t>
      </w:r>
      <w:r w:rsidRPr="009535B1">
        <w:t>Contractor's</w:t>
      </w:r>
      <w:r>
        <w:t xml:space="preserve"> compliance with clause </w:t>
      </w:r>
      <w:r>
        <w:fldChar w:fldCharType="begin"/>
      </w:r>
      <w:r>
        <w:instrText xml:space="preserve"> REF _Ref449103935 \w \h  \* MERGEFORMAT </w:instrText>
      </w:r>
      <w:r>
        <w:fldChar w:fldCharType="separate"/>
      </w:r>
      <w:r w:rsidR="00A95C21">
        <w:t>4.4</w:t>
      </w:r>
      <w:r>
        <w:fldChar w:fldCharType="end"/>
      </w:r>
      <w:r>
        <w:t xml:space="preserve"> is a condition precedent to </w:t>
      </w:r>
      <w:r w:rsidRPr="009535B1">
        <w:t>Delivery Phase Approval</w:t>
      </w:r>
      <w:r>
        <w:t>.</w:t>
      </w:r>
    </w:p>
    <w:p w14:paraId="1766732A" w14:textId="77777777" w:rsidR="00760F34" w:rsidRPr="00760F34" w:rsidRDefault="007B407E" w:rsidP="00760F34">
      <w:pPr>
        <w:pStyle w:val="DefenceNormal"/>
      </w:pPr>
      <w:r w:rsidRPr="00760F34">
        <w:br w:type="page"/>
      </w:r>
      <w:bookmarkStart w:id="451" w:name="_Toc490386519"/>
      <w:bookmarkStart w:id="452" w:name="_Toc490392080"/>
      <w:bookmarkStart w:id="453" w:name="_Toc490392258"/>
      <w:bookmarkStart w:id="454" w:name="_Toc16493262"/>
      <w:bookmarkStart w:id="455" w:name="_Ref72467771"/>
      <w:bookmarkStart w:id="456" w:name="_Ref72473392"/>
      <w:bookmarkStart w:id="457" w:name="_Ref120346965"/>
      <w:bookmarkStart w:id="458" w:name="_Ref453750060"/>
      <w:bookmarkStart w:id="459" w:name="_Toc12875143"/>
      <w:bookmarkStart w:id="460" w:name="_Toc13065433"/>
    </w:p>
    <w:p w14:paraId="1955E617" w14:textId="50BA5547" w:rsidR="0072238D" w:rsidRDefault="007B407E" w:rsidP="00205F5F">
      <w:pPr>
        <w:pStyle w:val="DefenceHeading1"/>
      </w:pPr>
      <w:bookmarkStart w:id="461" w:name="_Ref76731906"/>
      <w:bookmarkStart w:id="462" w:name="_Toc112771525"/>
      <w:bookmarkStart w:id="463" w:name="_Toc183157617"/>
      <w:r>
        <w:lastRenderedPageBreak/>
        <w:t>RISKS AND INSURANCE</w:t>
      </w:r>
      <w:bookmarkEnd w:id="451"/>
      <w:bookmarkEnd w:id="452"/>
      <w:bookmarkEnd w:id="453"/>
      <w:bookmarkEnd w:id="454"/>
      <w:bookmarkEnd w:id="455"/>
      <w:bookmarkEnd w:id="456"/>
      <w:bookmarkEnd w:id="457"/>
      <w:bookmarkEnd w:id="458"/>
      <w:bookmarkEnd w:id="459"/>
      <w:bookmarkEnd w:id="460"/>
      <w:bookmarkEnd w:id="461"/>
      <w:bookmarkEnd w:id="462"/>
      <w:bookmarkEnd w:id="463"/>
      <w:r>
        <w:t xml:space="preserve"> </w:t>
      </w:r>
    </w:p>
    <w:p w14:paraId="0F68BA21" w14:textId="77777777" w:rsidR="0072238D" w:rsidRDefault="007B407E" w:rsidP="00205F5F">
      <w:pPr>
        <w:pStyle w:val="DefenceHeading2"/>
      </w:pPr>
      <w:bookmarkStart w:id="464" w:name="_Toc490386520"/>
      <w:bookmarkStart w:id="465" w:name="_Toc490392081"/>
      <w:bookmarkStart w:id="466" w:name="_Toc490392259"/>
      <w:bookmarkStart w:id="467" w:name="_Toc16493263"/>
      <w:bookmarkStart w:id="468" w:name="_Ref72333841"/>
      <w:bookmarkStart w:id="469" w:name="_Toc12875144"/>
      <w:bookmarkStart w:id="470" w:name="_Toc13065434"/>
      <w:bookmarkStart w:id="471" w:name="_Toc112771526"/>
      <w:bookmarkStart w:id="472" w:name="_Toc183157618"/>
      <w:r>
        <w:t xml:space="preserve">Risk of </w:t>
      </w:r>
      <w:bookmarkEnd w:id="464"/>
      <w:bookmarkEnd w:id="465"/>
      <w:bookmarkEnd w:id="466"/>
      <w:bookmarkEnd w:id="467"/>
      <w:r>
        <w:t>Works</w:t>
      </w:r>
      <w:bookmarkEnd w:id="468"/>
      <w:bookmarkEnd w:id="469"/>
      <w:bookmarkEnd w:id="470"/>
      <w:bookmarkEnd w:id="471"/>
      <w:bookmarkEnd w:id="472"/>
    </w:p>
    <w:p w14:paraId="3FB93930" w14:textId="77777777" w:rsidR="0072238D" w:rsidRDefault="007B407E">
      <w:pPr>
        <w:pStyle w:val="DefenceNormal"/>
        <w:keepNext/>
      </w:pPr>
      <w:r>
        <w:t xml:space="preserve">Except to the extent that it arises from a </w:t>
      </w:r>
      <w:r w:rsidRPr="009535B1">
        <w:t>Commonwealth Risk</w:t>
      </w:r>
      <w:r>
        <w:t xml:space="preserve">, the </w:t>
      </w:r>
      <w:r w:rsidRPr="009535B1">
        <w:t>Contractor</w:t>
      </w:r>
      <w:r>
        <w:t xml:space="preserve"> will bear the risk of and indemnify the </w:t>
      </w:r>
      <w:r w:rsidRPr="009535B1">
        <w:t>Commonwealth</w:t>
      </w:r>
      <w:r>
        <w:t xml:space="preserve"> against:</w:t>
      </w:r>
    </w:p>
    <w:p w14:paraId="3FD3BEEE" w14:textId="77777777" w:rsidR="0072238D" w:rsidRDefault="007B407E" w:rsidP="00F52F87">
      <w:pPr>
        <w:pStyle w:val="DefenceHeading3"/>
        <w:keepNext/>
        <w:keepLines/>
        <w:numPr>
          <w:ilvl w:val="2"/>
          <w:numId w:val="24"/>
        </w:numPr>
      </w:pPr>
      <w:bookmarkStart w:id="473" w:name="_Ref72467706"/>
      <w:r>
        <w:t>any loss of or damage to:</w:t>
      </w:r>
      <w:bookmarkEnd w:id="473"/>
    </w:p>
    <w:p w14:paraId="395077CB" w14:textId="77777777" w:rsidR="0072238D" w:rsidRDefault="007B407E" w:rsidP="00F52F87">
      <w:pPr>
        <w:pStyle w:val="DefenceHeading4"/>
        <w:numPr>
          <w:ilvl w:val="3"/>
          <w:numId w:val="24"/>
        </w:numPr>
      </w:pPr>
      <w:r>
        <w:t xml:space="preserve">the </w:t>
      </w:r>
      <w:r w:rsidRPr="009535B1">
        <w:t>Works</w:t>
      </w:r>
      <w:r>
        <w:t xml:space="preserve"> or a </w:t>
      </w:r>
      <w:r w:rsidRPr="009535B1">
        <w:t>Stage</w:t>
      </w:r>
      <w:r>
        <w:t>;</w:t>
      </w:r>
    </w:p>
    <w:p w14:paraId="5F107D96" w14:textId="77777777" w:rsidR="0072238D" w:rsidRDefault="007B407E" w:rsidP="00F52F87">
      <w:pPr>
        <w:pStyle w:val="DefenceHeading4"/>
        <w:numPr>
          <w:ilvl w:val="3"/>
          <w:numId w:val="24"/>
        </w:numPr>
      </w:pPr>
      <w:r w:rsidRPr="009535B1">
        <w:t>Plant, Equipment and Work</w:t>
      </w:r>
      <w:r>
        <w:t>; and</w:t>
      </w:r>
    </w:p>
    <w:p w14:paraId="16AED157" w14:textId="77777777" w:rsidR="0072238D" w:rsidRDefault="007B407E" w:rsidP="00F52F87">
      <w:pPr>
        <w:pStyle w:val="DefenceHeading4"/>
        <w:numPr>
          <w:ilvl w:val="3"/>
          <w:numId w:val="24"/>
        </w:numPr>
      </w:pPr>
      <w:r>
        <w:t xml:space="preserve">unfixed goods and materials (whether on or off </w:t>
      </w:r>
      <w:r w:rsidRPr="009535B1">
        <w:t>Site</w:t>
      </w:r>
      <w:r>
        <w:t xml:space="preserve">), including anything provided by the </w:t>
      </w:r>
      <w:r w:rsidRPr="009535B1">
        <w:t>Commonwealth</w:t>
      </w:r>
      <w:r>
        <w:t xml:space="preserve"> to the </w:t>
      </w:r>
      <w:r w:rsidRPr="009535B1">
        <w:t>Contractor</w:t>
      </w:r>
      <w:r>
        <w:t xml:space="preserve"> or brought onto </w:t>
      </w:r>
      <w:r w:rsidRPr="009535B1">
        <w:t>Site</w:t>
      </w:r>
      <w:r>
        <w:t xml:space="preserve"> by a </w:t>
      </w:r>
      <w:r w:rsidRPr="009535B1">
        <w:t>Subcontractor</w:t>
      </w:r>
      <w:r>
        <w:t xml:space="preserve">, used or to be used in carrying out the </w:t>
      </w:r>
      <w:r w:rsidRPr="009535B1">
        <w:t>Contractor's Activities</w:t>
      </w:r>
      <w:r>
        <w:t>,</w:t>
      </w:r>
    </w:p>
    <w:p w14:paraId="4BA1B505" w14:textId="77777777" w:rsidR="0072238D" w:rsidRDefault="007B407E">
      <w:pPr>
        <w:pStyle w:val="DefenceIndent"/>
        <w:keepNext/>
        <w:keepLines/>
      </w:pPr>
      <w:r>
        <w:t>until:</w:t>
      </w:r>
    </w:p>
    <w:p w14:paraId="15AA666C" w14:textId="77777777" w:rsidR="0072238D" w:rsidRDefault="007B407E" w:rsidP="00F52F87">
      <w:pPr>
        <w:pStyle w:val="DefenceHeading4"/>
        <w:numPr>
          <w:ilvl w:val="3"/>
          <w:numId w:val="24"/>
        </w:numPr>
      </w:pPr>
      <w:r>
        <w:t xml:space="preserve">in the case of loss of or damage to the </w:t>
      </w:r>
      <w:r w:rsidRPr="009535B1">
        <w:t>Works</w:t>
      </w:r>
      <w:r>
        <w:t xml:space="preserve"> or a </w:t>
      </w:r>
      <w:r w:rsidRPr="009535B1">
        <w:t>Stage</w:t>
      </w:r>
      <w:r>
        <w:t xml:space="preserve">, a </w:t>
      </w:r>
      <w:r w:rsidRPr="009535B1">
        <w:t>Notice of Completion</w:t>
      </w:r>
      <w:r>
        <w:t xml:space="preserve"> is issued for the </w:t>
      </w:r>
      <w:r w:rsidRPr="009535B1">
        <w:t>Works</w:t>
      </w:r>
      <w:r>
        <w:t xml:space="preserve"> or the </w:t>
      </w:r>
      <w:r w:rsidRPr="009535B1">
        <w:t>Stage</w:t>
      </w:r>
      <w:r>
        <w:t>; and</w:t>
      </w:r>
    </w:p>
    <w:p w14:paraId="4527FC66" w14:textId="77777777" w:rsidR="0072238D" w:rsidRDefault="007B407E" w:rsidP="00F52F87">
      <w:pPr>
        <w:pStyle w:val="DefenceHeading4"/>
        <w:numPr>
          <w:ilvl w:val="3"/>
          <w:numId w:val="24"/>
        </w:numPr>
      </w:pPr>
      <w:r>
        <w:t xml:space="preserve">otherwise, a </w:t>
      </w:r>
      <w:r w:rsidRPr="009535B1">
        <w:t>Notice of Completion</w:t>
      </w:r>
      <w:r>
        <w:t xml:space="preserve"> is issued for the </w:t>
      </w:r>
      <w:r w:rsidRPr="009535B1">
        <w:t>Works</w:t>
      </w:r>
      <w:r>
        <w:t xml:space="preserve"> or the last </w:t>
      </w:r>
      <w:r w:rsidRPr="009535B1">
        <w:t>Stage</w:t>
      </w:r>
      <w:r>
        <w:rPr>
          <w:rStyle w:val="Hyperlink"/>
        </w:rPr>
        <w:t xml:space="preserve"> </w:t>
      </w:r>
      <w:r>
        <w:t xml:space="preserve">to reach </w:t>
      </w:r>
      <w:r w:rsidRPr="009535B1">
        <w:t>Completion</w:t>
      </w:r>
      <w:r>
        <w:t>; and</w:t>
      </w:r>
    </w:p>
    <w:p w14:paraId="2A0AB39E" w14:textId="77777777" w:rsidR="0072238D" w:rsidRDefault="007B407E" w:rsidP="00F52F87">
      <w:pPr>
        <w:pStyle w:val="DefenceHeading3"/>
        <w:numPr>
          <w:ilvl w:val="2"/>
          <w:numId w:val="24"/>
        </w:numPr>
      </w:pPr>
      <w:r>
        <w:t xml:space="preserve">after the issue of a </w:t>
      </w:r>
      <w:r w:rsidRPr="009535B1">
        <w:t>Notice of Completion</w:t>
      </w:r>
      <w:r>
        <w:t xml:space="preserve"> for the </w:t>
      </w:r>
      <w:r w:rsidRPr="009535B1">
        <w:t>Works</w:t>
      </w:r>
      <w:r>
        <w:t xml:space="preserve"> or the </w:t>
      </w:r>
      <w:r w:rsidRPr="009535B1">
        <w:t>Stage</w:t>
      </w:r>
      <w:r>
        <w:t xml:space="preserve">, any loss of or damage to the </w:t>
      </w:r>
      <w:r w:rsidRPr="009535B1">
        <w:t>Works</w:t>
      </w:r>
      <w:r>
        <w:t xml:space="preserve"> or the </w:t>
      </w:r>
      <w:r w:rsidRPr="009535B1">
        <w:t>Stage</w:t>
      </w:r>
      <w:r>
        <w:rPr>
          <w:rStyle w:val="Hyperlink"/>
        </w:rPr>
        <w:t xml:space="preserve"> </w:t>
      </w:r>
      <w:r>
        <w:t xml:space="preserve">arising from any act or omission of the </w:t>
      </w:r>
      <w:r w:rsidRPr="009535B1">
        <w:t>Contractor</w:t>
      </w:r>
      <w:r>
        <w:t xml:space="preserve"> during the </w:t>
      </w:r>
      <w:r w:rsidRPr="009535B1">
        <w:t>Defects Liability Period</w:t>
      </w:r>
      <w:r>
        <w:t xml:space="preserve"> or from an event which occurred prior to the issue of the </w:t>
      </w:r>
      <w:r w:rsidRPr="009535B1">
        <w:t>Notice of Completion</w:t>
      </w:r>
      <w:r>
        <w:t xml:space="preserve"> for the </w:t>
      </w:r>
      <w:r w:rsidRPr="009535B1">
        <w:t>Works</w:t>
      </w:r>
      <w:r>
        <w:t xml:space="preserve"> or the </w:t>
      </w:r>
      <w:r w:rsidRPr="009535B1">
        <w:t>Stage</w:t>
      </w:r>
      <w:r>
        <w:t>.</w:t>
      </w:r>
    </w:p>
    <w:p w14:paraId="779970B6" w14:textId="77777777" w:rsidR="0072238D" w:rsidRDefault="007B407E" w:rsidP="00205F5F">
      <w:pPr>
        <w:pStyle w:val="DefenceHeading2"/>
      </w:pPr>
      <w:bookmarkStart w:id="474" w:name="_Toc490386521"/>
      <w:bookmarkStart w:id="475" w:name="_Toc490392082"/>
      <w:bookmarkStart w:id="476" w:name="_Toc490392260"/>
      <w:bookmarkStart w:id="477" w:name="_Toc16493264"/>
      <w:bookmarkStart w:id="478" w:name="_Toc12875145"/>
      <w:bookmarkStart w:id="479" w:name="_Toc13065435"/>
      <w:bookmarkStart w:id="480" w:name="_Ref47105183"/>
      <w:bookmarkStart w:id="481" w:name="_Toc112771527"/>
      <w:bookmarkStart w:id="482" w:name="_Toc183157619"/>
      <w:r>
        <w:t>Other Risks</w:t>
      </w:r>
      <w:bookmarkEnd w:id="474"/>
      <w:bookmarkEnd w:id="475"/>
      <w:bookmarkEnd w:id="476"/>
      <w:bookmarkEnd w:id="477"/>
      <w:bookmarkEnd w:id="478"/>
      <w:bookmarkEnd w:id="479"/>
      <w:bookmarkEnd w:id="480"/>
      <w:bookmarkEnd w:id="481"/>
      <w:bookmarkEnd w:id="482"/>
    </w:p>
    <w:p w14:paraId="5485FEC9" w14:textId="77777777" w:rsidR="0072238D" w:rsidRDefault="007B407E">
      <w:pPr>
        <w:pStyle w:val="DefenceNormal"/>
        <w:keepNext/>
        <w:keepLines/>
      </w:pPr>
      <w:r>
        <w:t xml:space="preserve">Except to the extent that it arises from a </w:t>
      </w:r>
      <w:r w:rsidRPr="009535B1">
        <w:t>Commonwealth Risk</w:t>
      </w:r>
      <w:r>
        <w:t xml:space="preserve">, the </w:t>
      </w:r>
      <w:r w:rsidRPr="009535B1">
        <w:t>Contractor</w:t>
      </w:r>
      <w:r>
        <w:t xml:space="preserve"> will bear the risk of and indemnify the </w:t>
      </w:r>
      <w:r w:rsidRPr="009535B1">
        <w:t>Commonwealth</w:t>
      </w:r>
      <w:r>
        <w:t xml:space="preserve"> against:</w:t>
      </w:r>
    </w:p>
    <w:p w14:paraId="338C4AD9" w14:textId="6D0A00AD" w:rsidR="0072238D" w:rsidRDefault="007B407E" w:rsidP="00F52F87">
      <w:pPr>
        <w:pStyle w:val="DefenceHeading3"/>
        <w:numPr>
          <w:ilvl w:val="2"/>
          <w:numId w:val="24"/>
        </w:numPr>
      </w:pPr>
      <w:r>
        <w:t xml:space="preserve">any loss of or damage to property of the </w:t>
      </w:r>
      <w:r w:rsidRPr="009535B1">
        <w:t>Commonwealth</w:t>
      </w:r>
      <w:r>
        <w:t xml:space="preserve"> (other than property referred to in clause </w:t>
      </w:r>
      <w:r>
        <w:fldChar w:fldCharType="begin"/>
      </w:r>
      <w:r>
        <w:instrText xml:space="preserve"> REF _Ref72467706 \w \h  \* MERGEFORMAT </w:instrText>
      </w:r>
      <w:r>
        <w:fldChar w:fldCharType="separate"/>
      </w:r>
      <w:r w:rsidR="00A95C21">
        <w:t>5.1(a)</w:t>
      </w:r>
      <w:r>
        <w:fldChar w:fldCharType="end"/>
      </w:r>
      <w:r>
        <w:t>); and</w:t>
      </w:r>
    </w:p>
    <w:p w14:paraId="28203AE7" w14:textId="77777777" w:rsidR="0072238D" w:rsidRDefault="007B407E" w:rsidP="00F52F87">
      <w:pPr>
        <w:pStyle w:val="DefenceHeading3"/>
        <w:numPr>
          <w:ilvl w:val="2"/>
          <w:numId w:val="24"/>
        </w:numPr>
      </w:pPr>
      <w:r>
        <w:t>any liability to or claims by a third party in respect of loss of or damage to property or injury to or death of persons,</w:t>
      </w:r>
    </w:p>
    <w:p w14:paraId="7780821C" w14:textId="77777777" w:rsidR="0072238D" w:rsidRDefault="007B407E">
      <w:pPr>
        <w:pStyle w:val="DefenceNormal"/>
      </w:pPr>
      <w:r>
        <w:t xml:space="preserve">caused by or arising out of or in connection with the </w:t>
      </w:r>
      <w:r w:rsidRPr="009535B1">
        <w:t>Contractor's Activities</w:t>
      </w:r>
      <w:r>
        <w:t xml:space="preserve"> or the </w:t>
      </w:r>
      <w:r w:rsidRPr="009535B1">
        <w:t>Works</w:t>
      </w:r>
      <w:r>
        <w:t xml:space="preserve">, provided that the </w:t>
      </w:r>
      <w:r w:rsidRPr="009535B1">
        <w:t>Contractor's</w:t>
      </w:r>
      <w:r>
        <w:t xml:space="preserve"> responsibility to indemnify the </w:t>
      </w:r>
      <w:r w:rsidRPr="009535B1">
        <w:t>Commonwealth</w:t>
      </w:r>
      <w:r>
        <w:t xml:space="preserve"> will be reduced to the extent that an act or omission of the </w:t>
      </w:r>
      <w:r w:rsidRPr="009535B1">
        <w:t>Commonwealth</w:t>
      </w:r>
      <w:r>
        <w:t xml:space="preserve">, the </w:t>
      </w:r>
      <w:r w:rsidRPr="009535B1">
        <w:t>Contract Administrator</w:t>
      </w:r>
      <w:r>
        <w:t xml:space="preserve"> or an </w:t>
      </w:r>
      <w:r w:rsidRPr="009535B1">
        <w:t>Other Contractor</w:t>
      </w:r>
      <w:r>
        <w:t xml:space="preserve"> contributed to the loss, damage, injury or death.</w:t>
      </w:r>
      <w:r w:rsidR="000532CD">
        <w:t xml:space="preserve"> </w:t>
      </w:r>
    </w:p>
    <w:p w14:paraId="180C7658" w14:textId="77777777" w:rsidR="0072238D" w:rsidRDefault="007B407E" w:rsidP="00205F5F">
      <w:pPr>
        <w:pStyle w:val="DefenceHeading2"/>
      </w:pPr>
      <w:bookmarkStart w:id="483" w:name="_Toc490386522"/>
      <w:bookmarkStart w:id="484" w:name="_Toc490392083"/>
      <w:bookmarkStart w:id="485" w:name="_Toc490392261"/>
      <w:bookmarkStart w:id="486" w:name="_Toc16493265"/>
      <w:bookmarkStart w:id="487" w:name="_Ref72467814"/>
      <w:bookmarkStart w:id="488" w:name="_Ref72474569"/>
      <w:bookmarkStart w:id="489" w:name="_Toc12875146"/>
      <w:bookmarkStart w:id="490" w:name="_Toc13065436"/>
      <w:bookmarkStart w:id="491" w:name="_Toc112771528"/>
      <w:bookmarkStart w:id="492" w:name="_Toc183157620"/>
      <w:r>
        <w:t>Reinstatement</w:t>
      </w:r>
      <w:bookmarkEnd w:id="483"/>
      <w:bookmarkEnd w:id="484"/>
      <w:bookmarkEnd w:id="485"/>
      <w:bookmarkEnd w:id="486"/>
      <w:bookmarkEnd w:id="487"/>
      <w:bookmarkEnd w:id="488"/>
      <w:bookmarkEnd w:id="489"/>
      <w:bookmarkEnd w:id="490"/>
      <w:bookmarkEnd w:id="491"/>
      <w:bookmarkEnd w:id="492"/>
    </w:p>
    <w:p w14:paraId="3124BF59" w14:textId="3E4EFCA4" w:rsidR="0072238D" w:rsidRDefault="007B407E" w:rsidP="00F52F87">
      <w:pPr>
        <w:pStyle w:val="DefenceHeading3"/>
        <w:numPr>
          <w:ilvl w:val="2"/>
          <w:numId w:val="24"/>
        </w:numPr>
      </w:pPr>
      <w:bookmarkStart w:id="493" w:name="_Ref112845404"/>
      <w:r>
        <w:t xml:space="preserve">During the period during which the </w:t>
      </w:r>
      <w:r w:rsidRPr="009535B1">
        <w:t>Contractor</w:t>
      </w:r>
      <w:r>
        <w:t xml:space="preserve"> bears the risk of loss or damage under clause </w:t>
      </w:r>
      <w:r>
        <w:fldChar w:fldCharType="begin"/>
      </w:r>
      <w:r>
        <w:instrText xml:space="preserve"> REF _Ref72333841 \w \h  \* MERGEFORMAT </w:instrText>
      </w:r>
      <w:r>
        <w:fldChar w:fldCharType="separate"/>
      </w:r>
      <w:r w:rsidR="00A95C21">
        <w:t>5.1</w:t>
      </w:r>
      <w:r>
        <w:fldChar w:fldCharType="end"/>
      </w:r>
      <w:r>
        <w:t xml:space="preserve">, the </w:t>
      </w:r>
      <w:r w:rsidRPr="009535B1">
        <w:t>Contractor</w:t>
      </w:r>
      <w:r>
        <w:t xml:space="preserve"> must:</w:t>
      </w:r>
      <w:bookmarkEnd w:id="493"/>
    </w:p>
    <w:p w14:paraId="69CD87B4" w14:textId="43A60A0E" w:rsidR="0072238D" w:rsidRDefault="007B407E" w:rsidP="00643FD9">
      <w:pPr>
        <w:pStyle w:val="DefenceHeading4"/>
      </w:pPr>
      <w:bookmarkStart w:id="494" w:name="_Ref72475761"/>
      <w:r>
        <w:t xml:space="preserve">subject to </w:t>
      </w:r>
      <w:r w:rsidR="00643FD9">
        <w:t>sub</w:t>
      </w:r>
      <w:r>
        <w:t>paragraph </w:t>
      </w:r>
      <w:r>
        <w:fldChar w:fldCharType="begin"/>
      </w:r>
      <w:r>
        <w:instrText xml:space="preserve"> REF _Ref72475752 \r \h  \* MERGEFORMAT </w:instrText>
      </w:r>
      <w:r>
        <w:fldChar w:fldCharType="separate"/>
      </w:r>
      <w:r w:rsidR="00A95C21">
        <w:t>(ii)</w:t>
      </w:r>
      <w:r>
        <w:fldChar w:fldCharType="end"/>
      </w:r>
      <w:r>
        <w:t xml:space="preserve">, promptly replace or otherwise make good any loss of, or repair the damage to, the </w:t>
      </w:r>
      <w:r w:rsidRPr="009535B1">
        <w:t>Works</w:t>
      </w:r>
      <w:r>
        <w:t xml:space="preserve"> or the </w:t>
      </w:r>
      <w:r w:rsidRPr="009535B1">
        <w:t>Stage</w:t>
      </w:r>
      <w:r>
        <w:t xml:space="preserve">, any </w:t>
      </w:r>
      <w:r w:rsidRPr="009535B1">
        <w:t>Plant, Equipment and Work</w:t>
      </w:r>
      <w:r>
        <w:t xml:space="preserve"> or any unfixed goods and materials used or to be used in carrying out the </w:t>
      </w:r>
      <w:r w:rsidRPr="009535B1">
        <w:t>Contractor's Activities</w:t>
      </w:r>
      <w:r>
        <w:t>; and</w:t>
      </w:r>
      <w:bookmarkEnd w:id="494"/>
    </w:p>
    <w:p w14:paraId="0CDC0472" w14:textId="505B58FE" w:rsidR="0072238D" w:rsidRDefault="007B407E" w:rsidP="00643FD9">
      <w:pPr>
        <w:pStyle w:val="DefenceHeading4"/>
      </w:pPr>
      <w:bookmarkStart w:id="495" w:name="_Ref72475752"/>
      <w:r>
        <w:t xml:space="preserve">where the loss or damage arises from a </w:t>
      </w:r>
      <w:r w:rsidRPr="009535B1">
        <w:t>Commonwealth Risk</w:t>
      </w:r>
      <w:r>
        <w:t xml:space="preserve">, only comply with </w:t>
      </w:r>
      <w:r w:rsidR="00643FD9">
        <w:t>sub</w:t>
      </w:r>
      <w:r>
        <w:t>paragraph </w:t>
      </w:r>
      <w:r>
        <w:fldChar w:fldCharType="begin"/>
      </w:r>
      <w:r>
        <w:instrText xml:space="preserve"> REF _Ref72475761 \r \h  \* MERGEFORMAT </w:instrText>
      </w:r>
      <w:r>
        <w:fldChar w:fldCharType="separate"/>
      </w:r>
      <w:r w:rsidR="00A95C21">
        <w:t>(i)</w:t>
      </w:r>
      <w:r>
        <w:fldChar w:fldCharType="end"/>
      </w:r>
      <w:r>
        <w:t xml:space="preserve"> to the extent directed by the </w:t>
      </w:r>
      <w:r w:rsidRPr="009535B1">
        <w:t>Contract Administrator</w:t>
      </w:r>
      <w:r>
        <w:t>.</w:t>
      </w:r>
      <w:bookmarkEnd w:id="495"/>
    </w:p>
    <w:p w14:paraId="6FA34D26" w14:textId="4A5CF266" w:rsidR="0072238D" w:rsidRDefault="007B407E" w:rsidP="00F52F87">
      <w:pPr>
        <w:pStyle w:val="DefenceHeading3"/>
        <w:numPr>
          <w:ilvl w:val="2"/>
          <w:numId w:val="24"/>
        </w:numPr>
      </w:pPr>
      <w:r>
        <w:t xml:space="preserve">If </w:t>
      </w:r>
      <w:r w:rsidR="00643FD9">
        <w:t>paragraph </w:t>
      </w:r>
      <w:r w:rsidR="00E93459">
        <w:fldChar w:fldCharType="begin"/>
      </w:r>
      <w:r w:rsidR="00E93459">
        <w:instrText xml:space="preserve"> REF _Ref112845404 \n \h </w:instrText>
      </w:r>
      <w:r w:rsidR="00E93459">
        <w:fldChar w:fldCharType="separate"/>
      </w:r>
      <w:r w:rsidR="00A95C21">
        <w:t>(a)</w:t>
      </w:r>
      <w:r w:rsidR="00E93459">
        <w:fldChar w:fldCharType="end"/>
      </w:r>
      <w:r w:rsidR="00643FD9">
        <w:fldChar w:fldCharType="begin"/>
      </w:r>
      <w:r w:rsidR="00643FD9">
        <w:instrText xml:space="preserve"> REF _Ref72475761 \r \h  \* MERGEFORMAT </w:instrText>
      </w:r>
      <w:r w:rsidR="00643FD9">
        <w:fldChar w:fldCharType="separate"/>
      </w:r>
      <w:r w:rsidR="00A95C21">
        <w:t>(i)</w:t>
      </w:r>
      <w:r w:rsidR="00643FD9">
        <w:fldChar w:fldCharType="end"/>
      </w:r>
      <w:r>
        <w:t xml:space="preserve"> applies, the </w:t>
      </w:r>
      <w:r w:rsidRPr="009535B1">
        <w:t>Contractor</w:t>
      </w:r>
      <w:r>
        <w:t xml:space="preserve"> will bear the cost of such replacement, making good or repair.  If </w:t>
      </w:r>
      <w:r w:rsidR="00643FD9">
        <w:t>paragraph </w:t>
      </w:r>
      <w:r w:rsidR="00E93459">
        <w:fldChar w:fldCharType="begin"/>
      </w:r>
      <w:r w:rsidR="00E93459">
        <w:instrText xml:space="preserve"> REF _Ref112845404 \n \h </w:instrText>
      </w:r>
      <w:r w:rsidR="00E93459">
        <w:fldChar w:fldCharType="separate"/>
      </w:r>
      <w:r w:rsidR="00A95C21">
        <w:t>(a)</w:t>
      </w:r>
      <w:r w:rsidR="00E93459">
        <w:fldChar w:fldCharType="end"/>
      </w:r>
      <w:r w:rsidR="00643FD9">
        <w:fldChar w:fldCharType="begin"/>
      </w:r>
      <w:r w:rsidR="00643FD9">
        <w:instrText xml:space="preserve"> REF _Ref72475752 \r \h  \* MERGEFORMAT </w:instrText>
      </w:r>
      <w:r w:rsidR="00643FD9">
        <w:fldChar w:fldCharType="separate"/>
      </w:r>
      <w:r w:rsidR="00A95C21">
        <w:t>(ii)</w:t>
      </w:r>
      <w:r w:rsidR="00643FD9">
        <w:fldChar w:fldCharType="end"/>
      </w:r>
      <w:r>
        <w:t xml:space="preserve"> applies, the replacement, making good or repair directed by the </w:t>
      </w:r>
      <w:r w:rsidRPr="009535B1">
        <w:t>Contract Administrator</w:t>
      </w:r>
      <w:r>
        <w:t xml:space="preserve"> will be treated as if it were a </w:t>
      </w:r>
      <w:r w:rsidRPr="009535B1">
        <w:t>Variation</w:t>
      </w:r>
      <w:r>
        <w:t xml:space="preserve"> the subject of a </w:t>
      </w:r>
      <w:r w:rsidRPr="009535B1">
        <w:t>direction</w:t>
      </w:r>
      <w:r>
        <w:t xml:space="preserve"> by the </w:t>
      </w:r>
      <w:r w:rsidRPr="009535B1">
        <w:t>Contract Administrator</w:t>
      </w:r>
      <w:r>
        <w:t xml:space="preserve"> and clause </w:t>
      </w:r>
      <w:r>
        <w:fldChar w:fldCharType="begin"/>
      </w:r>
      <w:r>
        <w:instrText xml:space="preserve"> REF _Ref464827974 \w \h </w:instrText>
      </w:r>
      <w:r w:rsidR="00643FD9">
        <w:instrText xml:space="preserve"> \* MERGEFORMAT </w:instrText>
      </w:r>
      <w:r>
        <w:fldChar w:fldCharType="separate"/>
      </w:r>
      <w:r w:rsidR="00A95C21">
        <w:t>11.3</w:t>
      </w:r>
      <w:r>
        <w:fldChar w:fldCharType="end"/>
      </w:r>
      <w:r>
        <w:t xml:space="preserve"> applied.</w:t>
      </w:r>
    </w:p>
    <w:p w14:paraId="66D38C6F" w14:textId="77777777" w:rsidR="0072238D" w:rsidRDefault="007B407E" w:rsidP="00205F5F">
      <w:pPr>
        <w:pStyle w:val="DefenceHeading2"/>
      </w:pPr>
      <w:bookmarkStart w:id="496" w:name="_Toc490386524"/>
      <w:bookmarkStart w:id="497" w:name="_Toc490392085"/>
      <w:bookmarkStart w:id="498" w:name="_Toc490392263"/>
      <w:bookmarkStart w:id="499" w:name="_Toc16493266"/>
      <w:bookmarkStart w:id="500" w:name="_Ref72467754"/>
      <w:bookmarkStart w:id="501" w:name="_Ref72470248"/>
      <w:bookmarkStart w:id="502" w:name="_Ref72470785"/>
      <w:bookmarkStart w:id="503" w:name="_Ref92164936"/>
      <w:bookmarkStart w:id="504" w:name="_Ref92164937"/>
      <w:bookmarkStart w:id="505" w:name="_Ref96747098"/>
      <w:bookmarkStart w:id="506" w:name="_Ref100105664"/>
      <w:bookmarkStart w:id="507" w:name="_Ref102984383"/>
      <w:bookmarkStart w:id="508" w:name="_Ref102984668"/>
      <w:bookmarkStart w:id="509" w:name="_Ref446604692"/>
      <w:bookmarkStart w:id="510" w:name="_Ref446605204"/>
      <w:bookmarkStart w:id="511" w:name="_Ref446605213"/>
      <w:bookmarkStart w:id="512" w:name="_Ref446605323"/>
      <w:bookmarkStart w:id="513" w:name="_Ref450661058"/>
      <w:bookmarkStart w:id="514" w:name="_Ref450661063"/>
      <w:bookmarkStart w:id="515" w:name="_Ref450725764"/>
      <w:bookmarkStart w:id="516" w:name="_Ref464657062"/>
      <w:bookmarkStart w:id="517" w:name="_Ref464658688"/>
      <w:bookmarkStart w:id="518" w:name="_Toc12875147"/>
      <w:bookmarkStart w:id="519" w:name="_Toc13065437"/>
      <w:bookmarkStart w:id="520" w:name="_Toc112771529"/>
      <w:bookmarkStart w:id="521" w:name="_Toc183157621"/>
      <w:r>
        <w:lastRenderedPageBreak/>
        <w:t>Contractor Insurance Obligations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t xml:space="preserve"> </w:t>
      </w:r>
    </w:p>
    <w:p w14:paraId="378E67ED" w14:textId="77777777" w:rsidR="0072238D" w:rsidRDefault="007B407E">
      <w:pPr>
        <w:pStyle w:val="DefenceNormal"/>
        <w:keepNext/>
      </w:pPr>
      <w:r>
        <w:rPr>
          <w:szCs w:val="22"/>
        </w:rPr>
        <w:t xml:space="preserve">The </w:t>
      </w:r>
      <w:r w:rsidRPr="009535B1">
        <w:t>Contractor</w:t>
      </w:r>
      <w:r>
        <w:t xml:space="preserve"> </w:t>
      </w:r>
      <w:r>
        <w:rPr>
          <w:szCs w:val="22"/>
        </w:rPr>
        <w:t>must</w:t>
      </w:r>
      <w:r>
        <w:t xml:space="preserve">: </w:t>
      </w:r>
    </w:p>
    <w:p w14:paraId="6D35B9CC" w14:textId="77777777" w:rsidR="0072238D" w:rsidRDefault="007B407E" w:rsidP="00F52F87">
      <w:pPr>
        <w:pStyle w:val="DefenceHeading3"/>
        <w:keepNext/>
        <w:numPr>
          <w:ilvl w:val="2"/>
          <w:numId w:val="18"/>
        </w:numPr>
      </w:pPr>
      <w:bookmarkStart w:id="522" w:name="_Ref464654829"/>
      <w:r>
        <w:t xml:space="preserve">from the </w:t>
      </w:r>
      <w:r w:rsidRPr="009535B1">
        <w:t>Award Date</w:t>
      </w:r>
      <w:r>
        <w:t>, cause to be effected and maintained or otherwise have the benefit of the following insurance</w:t>
      </w:r>
      <w:r>
        <w:rPr>
          <w:szCs w:val="22"/>
        </w:rPr>
        <w:t>:</w:t>
      </w:r>
      <w:bookmarkEnd w:id="522"/>
      <w:r>
        <w:t xml:space="preserve"> </w:t>
      </w:r>
    </w:p>
    <w:p w14:paraId="4125CAFC" w14:textId="77777777" w:rsidR="0072238D" w:rsidRDefault="007B407E" w:rsidP="00F52F87">
      <w:pPr>
        <w:pStyle w:val="DefenceHeading4"/>
        <w:numPr>
          <w:ilvl w:val="3"/>
          <w:numId w:val="24"/>
        </w:numPr>
      </w:pPr>
      <w:r w:rsidRPr="009535B1">
        <w:t>Public Liability Insurance</w:t>
      </w:r>
      <w:r>
        <w:t>;</w:t>
      </w:r>
    </w:p>
    <w:p w14:paraId="1C189DAD" w14:textId="4898E28D" w:rsidR="006D7660" w:rsidRDefault="007B407E" w:rsidP="00426B49">
      <w:pPr>
        <w:pStyle w:val="DefenceHeading4"/>
        <w:numPr>
          <w:ilvl w:val="3"/>
          <w:numId w:val="24"/>
        </w:numPr>
      </w:pPr>
      <w:r w:rsidRPr="009535B1">
        <w:t>Workers Compensation Insurance</w:t>
      </w:r>
      <w:r>
        <w:t>;</w:t>
      </w:r>
    </w:p>
    <w:p w14:paraId="61E8F365" w14:textId="7765C784" w:rsidR="0072238D" w:rsidRDefault="006D7660" w:rsidP="006D7660">
      <w:pPr>
        <w:pStyle w:val="DefenceHeading4"/>
      </w:pPr>
      <w:r>
        <w:t>i</w:t>
      </w:r>
      <w:r w:rsidRPr="00D77FBA">
        <w:t xml:space="preserve">f the </w:t>
      </w:r>
      <w:r w:rsidRPr="00B644E7">
        <w:t>Contractor's Activities</w:t>
      </w:r>
      <w:r w:rsidRPr="00D77FBA">
        <w:t xml:space="preserve"> are performed</w:t>
      </w:r>
      <w:r>
        <w:t>,</w:t>
      </w:r>
      <w:r w:rsidRPr="00D77FBA">
        <w:t xml:space="preserve"> or the </w:t>
      </w:r>
      <w:r w:rsidRPr="00B644E7">
        <w:t>Contractor's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t>Employers' Liability Insurance;</w:t>
      </w:r>
      <w:r w:rsidR="007B407E">
        <w:t xml:space="preserve"> </w:t>
      </w:r>
    </w:p>
    <w:p w14:paraId="40CE5F54" w14:textId="77777777" w:rsidR="0072238D" w:rsidRDefault="007B407E" w:rsidP="00F52F87">
      <w:pPr>
        <w:pStyle w:val="DefenceHeading4"/>
        <w:numPr>
          <w:ilvl w:val="3"/>
          <w:numId w:val="24"/>
        </w:numPr>
      </w:pPr>
      <w:r>
        <w:t xml:space="preserve">whichever of </w:t>
      </w:r>
      <w:r w:rsidRPr="009535B1">
        <w:t>Professional Indemnity Insurance</w:t>
      </w:r>
      <w:r>
        <w:t xml:space="preserve"> or </w:t>
      </w:r>
      <w:r w:rsidRPr="009535B1">
        <w:t>Errors and Omissions Insurance</w:t>
      </w:r>
      <w:r>
        <w:t xml:space="preserve"> has an amount specified in the </w:t>
      </w:r>
      <w:r w:rsidRPr="009535B1">
        <w:t>Contract Particulars</w:t>
      </w:r>
      <w:r>
        <w:t>; and</w:t>
      </w:r>
    </w:p>
    <w:p w14:paraId="482BFA19" w14:textId="27A43295" w:rsidR="0072238D" w:rsidRPr="00FC1DE3" w:rsidRDefault="007B407E" w:rsidP="00F52F87">
      <w:pPr>
        <w:pStyle w:val="DefenceHeading4"/>
        <w:numPr>
          <w:ilvl w:val="3"/>
          <w:numId w:val="24"/>
        </w:numPr>
      </w:pPr>
      <w:bookmarkStart w:id="523" w:name="_Ref464657107"/>
      <w:r w:rsidRPr="00FC1DE3">
        <w:t>such other insurances on such terms as are specified in the Contract Particulars</w:t>
      </w:r>
      <w:bookmarkEnd w:id="523"/>
      <w:r w:rsidR="00643FD9" w:rsidRPr="00FC1DE3">
        <w:t xml:space="preserve">, </w:t>
      </w:r>
    </w:p>
    <w:p w14:paraId="5A267017" w14:textId="77777777" w:rsidR="0072238D" w:rsidRDefault="007B407E">
      <w:pPr>
        <w:pStyle w:val="DefenceIndent"/>
      </w:pPr>
      <w:r>
        <w:t xml:space="preserve">each of which must be: </w:t>
      </w:r>
    </w:p>
    <w:p w14:paraId="0FA7087C" w14:textId="77777777" w:rsidR="0072238D" w:rsidRDefault="007B407E" w:rsidP="00F52F87">
      <w:pPr>
        <w:pStyle w:val="DefenceHeading4"/>
        <w:numPr>
          <w:ilvl w:val="3"/>
          <w:numId w:val="24"/>
        </w:numPr>
      </w:pPr>
      <w:r>
        <w:t xml:space="preserve">for the amounts specified in the </w:t>
      </w:r>
      <w:r w:rsidRPr="009535B1">
        <w:t>Contract Particulars</w:t>
      </w:r>
      <w:r>
        <w:t xml:space="preserve">; </w:t>
      </w:r>
    </w:p>
    <w:p w14:paraId="15FD46A1" w14:textId="77777777" w:rsidR="0072238D" w:rsidRDefault="007B407E" w:rsidP="00F52F87">
      <w:pPr>
        <w:pStyle w:val="DefenceHeading4"/>
        <w:numPr>
          <w:ilvl w:val="3"/>
          <w:numId w:val="24"/>
        </w:numPr>
      </w:pPr>
      <w:r>
        <w:t xml:space="preserve">with insurers having a Standard and </w:t>
      </w:r>
      <w:proofErr w:type="spellStart"/>
      <w:r>
        <w:t>Poors</w:t>
      </w:r>
      <w:proofErr w:type="spellEnd"/>
      <w:r>
        <w:t xml:space="preserve">, </w:t>
      </w:r>
      <w:proofErr w:type="spellStart"/>
      <w:r>
        <w:t>Moodys</w:t>
      </w:r>
      <w:proofErr w:type="spellEnd"/>
      <w:r>
        <w:t>, A M Best, Fitch's or equivalent rating agency's financial strength rating of A- or better; and</w:t>
      </w:r>
    </w:p>
    <w:p w14:paraId="308B5034" w14:textId="2211D7DF" w:rsidR="0072238D" w:rsidRDefault="007B407E" w:rsidP="00F52F87">
      <w:pPr>
        <w:pStyle w:val="DefenceHeading4"/>
        <w:numPr>
          <w:ilvl w:val="3"/>
          <w:numId w:val="24"/>
        </w:numPr>
      </w:pPr>
      <w:r>
        <w:t xml:space="preserve">on terms which are satisfactory to the </w:t>
      </w:r>
      <w:r w:rsidRPr="009535B1">
        <w:t>Contract Administrator</w:t>
      </w:r>
      <w:r>
        <w:t xml:space="preserve"> (confirmation of which must not be unreasonably withheld or delayed);</w:t>
      </w:r>
    </w:p>
    <w:p w14:paraId="6B9099D4" w14:textId="77777777" w:rsidR="0072238D" w:rsidRDefault="007B407E" w:rsidP="00F52F87">
      <w:pPr>
        <w:pStyle w:val="DefenceHeading3"/>
        <w:keepNext/>
        <w:numPr>
          <w:ilvl w:val="2"/>
          <w:numId w:val="24"/>
        </w:numPr>
      </w:pPr>
      <w:bookmarkStart w:id="524" w:name="_Ref464657148"/>
      <w:r>
        <w:t xml:space="preserve">as a condition precedent to </w:t>
      </w:r>
      <w:r w:rsidRPr="009535B1">
        <w:t>Delivery Phase Approval</w:t>
      </w:r>
      <w:r>
        <w:t>, cause to be effected and maintained or otherwise have the benefit of the following insurance</w:t>
      </w:r>
      <w:r>
        <w:rPr>
          <w:szCs w:val="22"/>
        </w:rPr>
        <w:t>:</w:t>
      </w:r>
      <w:bookmarkEnd w:id="524"/>
      <w:r>
        <w:t xml:space="preserve"> </w:t>
      </w:r>
    </w:p>
    <w:p w14:paraId="256A4A09" w14:textId="77777777" w:rsidR="0072238D" w:rsidRDefault="007B407E" w:rsidP="00F52F87">
      <w:pPr>
        <w:pStyle w:val="DefenceHeading4"/>
        <w:numPr>
          <w:ilvl w:val="3"/>
          <w:numId w:val="24"/>
        </w:numPr>
      </w:pPr>
      <w:r w:rsidRPr="009535B1">
        <w:t>Construction Risks Insurance</w:t>
      </w:r>
      <w:r>
        <w:t>; and</w:t>
      </w:r>
    </w:p>
    <w:p w14:paraId="79A70406" w14:textId="77777777" w:rsidR="0072238D" w:rsidRDefault="007B407E" w:rsidP="00F52F87">
      <w:pPr>
        <w:pStyle w:val="DefenceHeading4"/>
        <w:numPr>
          <w:ilvl w:val="3"/>
          <w:numId w:val="24"/>
        </w:numPr>
      </w:pPr>
      <w:bookmarkStart w:id="525" w:name="_Ref464657114"/>
      <w:r>
        <w:t xml:space="preserve">such other insurances on such terms as are specified in the </w:t>
      </w:r>
      <w:r w:rsidRPr="009535B1">
        <w:t>Contract Particulars</w:t>
      </w:r>
      <w:r>
        <w:t>,</w:t>
      </w:r>
      <w:bookmarkEnd w:id="525"/>
      <w:r>
        <w:t xml:space="preserve"> </w:t>
      </w:r>
    </w:p>
    <w:p w14:paraId="17524255" w14:textId="77777777" w:rsidR="0072238D" w:rsidRDefault="007B407E">
      <w:pPr>
        <w:pStyle w:val="DefenceIndent"/>
        <w:keepNext/>
        <w:keepLines/>
      </w:pPr>
      <w:r>
        <w:t xml:space="preserve">each of which must be: </w:t>
      </w:r>
    </w:p>
    <w:p w14:paraId="49C77CF0" w14:textId="77777777" w:rsidR="0072238D" w:rsidRDefault="007B407E" w:rsidP="00F52F87">
      <w:pPr>
        <w:pStyle w:val="DefenceHeading4"/>
        <w:numPr>
          <w:ilvl w:val="3"/>
          <w:numId w:val="24"/>
        </w:numPr>
      </w:pPr>
      <w:r>
        <w:t xml:space="preserve">for the amounts specified in the </w:t>
      </w:r>
      <w:r w:rsidRPr="009535B1">
        <w:t>Contract Particulars (Planning Phase)</w:t>
      </w:r>
      <w:r>
        <w:t xml:space="preserve"> and confirmed in the </w:t>
      </w:r>
      <w:r w:rsidRPr="009535B1">
        <w:t>Contract Particulars (Delivery Phase)</w:t>
      </w:r>
      <w:r>
        <w:t xml:space="preserve">; </w:t>
      </w:r>
    </w:p>
    <w:p w14:paraId="0510D6A9" w14:textId="77777777" w:rsidR="0072238D" w:rsidRDefault="007B407E" w:rsidP="00F52F87">
      <w:pPr>
        <w:pStyle w:val="DefenceHeading4"/>
        <w:numPr>
          <w:ilvl w:val="3"/>
          <w:numId w:val="24"/>
        </w:numPr>
      </w:pPr>
      <w:r>
        <w:t xml:space="preserve">with insurers having a Standard and </w:t>
      </w:r>
      <w:proofErr w:type="spellStart"/>
      <w:r>
        <w:t>Poors</w:t>
      </w:r>
      <w:proofErr w:type="spellEnd"/>
      <w:r>
        <w:t xml:space="preserve">, </w:t>
      </w:r>
      <w:proofErr w:type="spellStart"/>
      <w:r>
        <w:t>Moodys</w:t>
      </w:r>
      <w:proofErr w:type="spellEnd"/>
      <w:r>
        <w:t>, A M Best, Fitch's or equivalent rating agency's financial strength rating of A- or better; and</w:t>
      </w:r>
    </w:p>
    <w:p w14:paraId="7207D234" w14:textId="3F21E4C7" w:rsidR="0072238D" w:rsidRDefault="007B407E" w:rsidP="00F52F87">
      <w:pPr>
        <w:pStyle w:val="DefenceHeading4"/>
        <w:numPr>
          <w:ilvl w:val="3"/>
          <w:numId w:val="24"/>
        </w:numPr>
      </w:pPr>
      <w:r>
        <w:t xml:space="preserve">on terms which are satisfactory to the </w:t>
      </w:r>
      <w:r w:rsidRPr="009535B1">
        <w:t>Contract Administrator</w:t>
      </w:r>
      <w:r>
        <w:t xml:space="preserve"> (confirmation of which must not be unreasonably withheld or delayed);</w:t>
      </w:r>
    </w:p>
    <w:p w14:paraId="12526F80" w14:textId="5B1B68C7" w:rsidR="00EE0BB3" w:rsidRDefault="001F5D2E" w:rsidP="009256D7">
      <w:pPr>
        <w:pStyle w:val="DefenceHeading3"/>
      </w:pPr>
      <w:r>
        <w:t xml:space="preserve">in relation to </w:t>
      </w:r>
      <w:r w:rsidR="00EE0BB3">
        <w:t>Construction Risks Insurance</w:t>
      </w:r>
      <w:r w:rsidR="00790B57">
        <w:t xml:space="preserve"> and Public Liability Insurance</w:t>
      </w:r>
      <w:r w:rsidR="00EE0BB3">
        <w:t xml:space="preserve">, ensure that </w:t>
      </w:r>
      <w:r w:rsidR="00EE0BB3" w:rsidRPr="00790B57">
        <w:t>each of these policies</w:t>
      </w:r>
      <w:r w:rsidR="00EE0BB3">
        <w:t xml:space="preserve"> name the Commonwealth as a party </w:t>
      </w:r>
      <w:r w:rsidR="00B94513" w:rsidRPr="00B94513">
        <w:t xml:space="preserve">(within the definition of 'Insured') </w:t>
      </w:r>
      <w:r w:rsidR="00EE0BB3">
        <w:t>to whom the benefit of the insurance cover extends;</w:t>
      </w:r>
    </w:p>
    <w:p w14:paraId="311819AA" w14:textId="77777777" w:rsidR="0072238D" w:rsidRDefault="007B407E" w:rsidP="00F52F87">
      <w:pPr>
        <w:pStyle w:val="DefenceHeading3"/>
        <w:keepNext/>
        <w:numPr>
          <w:ilvl w:val="2"/>
          <w:numId w:val="24"/>
        </w:numPr>
      </w:pPr>
      <w:r>
        <w:t xml:space="preserve">in relation to the </w:t>
      </w:r>
      <w:r w:rsidRPr="009535B1">
        <w:t>Workers Compensation Insurance</w:t>
      </w:r>
      <w:r>
        <w:t xml:space="preserve"> and </w:t>
      </w:r>
      <w:r w:rsidRPr="009535B1">
        <w:t>Employers' Liability Insurance</w:t>
      </w:r>
      <w:r>
        <w:t xml:space="preserve"> ensure that:</w:t>
      </w:r>
    </w:p>
    <w:p w14:paraId="049D6381" w14:textId="27FBF6C1" w:rsidR="0072238D" w:rsidRDefault="007B407E" w:rsidP="00F52F87">
      <w:pPr>
        <w:pStyle w:val="DefenceHeading4"/>
        <w:numPr>
          <w:ilvl w:val="3"/>
          <w:numId w:val="24"/>
        </w:numPr>
      </w:pPr>
      <w:bookmarkStart w:id="526" w:name="_Ref462754798"/>
      <w:r>
        <w:t xml:space="preserve">to the extent permitted by law the insurance extends to provide indemnity to the </w:t>
      </w:r>
      <w:r w:rsidRPr="009535B1">
        <w:t>Commonwealth</w:t>
      </w:r>
      <w:r w:rsidR="00B94513" w:rsidRPr="00B94513">
        <w:t xml:space="preserve"> </w:t>
      </w:r>
      <w:r w:rsidR="00B94513">
        <w:t>as the Contractor's principal</w:t>
      </w:r>
      <w:r>
        <w:t xml:space="preserve"> in respect of any statutory and common law liability to the </w:t>
      </w:r>
      <w:r w:rsidRPr="009535B1">
        <w:t>Contractor</w:t>
      </w:r>
      <w:r w:rsidRPr="00530C93">
        <w:t>'s</w:t>
      </w:r>
      <w:r>
        <w:t xml:space="preserve"> employees; and</w:t>
      </w:r>
      <w:bookmarkEnd w:id="526"/>
    </w:p>
    <w:p w14:paraId="24FF100D" w14:textId="31B597C0" w:rsidR="0072238D" w:rsidRDefault="007B407E" w:rsidP="00F52F87">
      <w:pPr>
        <w:pStyle w:val="DefenceHeading4"/>
        <w:numPr>
          <w:ilvl w:val="3"/>
          <w:numId w:val="24"/>
        </w:numPr>
      </w:pPr>
      <w:r>
        <w:t xml:space="preserve">each of its subcontractors has </w:t>
      </w:r>
      <w:r w:rsidRPr="009535B1">
        <w:t>Workers Compensation Insurance</w:t>
      </w:r>
      <w:r>
        <w:t xml:space="preserve"> </w:t>
      </w:r>
      <w:r w:rsidR="00FF484F" w:rsidRPr="00FF484F">
        <w:t xml:space="preserve">to the extent required by law, </w:t>
      </w:r>
      <w:r>
        <w:t xml:space="preserve">and </w:t>
      </w:r>
      <w:r w:rsidRPr="009535B1">
        <w:t>Employers' Liability Insurance</w:t>
      </w:r>
      <w:r w:rsidR="00FF484F">
        <w:t xml:space="preserve"> </w:t>
      </w:r>
      <w:r w:rsidR="00FF484F" w:rsidRPr="00FF484F">
        <w:t>(if the relevant Contractor's Activities are performed or the subcontractor's employees perform work, are employed or normally reside in any jurisdiction outside Australia),</w:t>
      </w:r>
      <w:r>
        <w:t xml:space="preserve"> covering the </w:t>
      </w:r>
      <w:r w:rsidR="000F1517">
        <w:t>s</w:t>
      </w:r>
      <w:r w:rsidRPr="009535B1">
        <w:t>ubcontractor</w:t>
      </w:r>
      <w:r>
        <w:t xml:space="preserve"> in respect of its statutory </w:t>
      </w:r>
      <w:r>
        <w:lastRenderedPageBreak/>
        <w:t xml:space="preserve">and common law liability to its employees, in the same manner as the </w:t>
      </w:r>
      <w:r w:rsidRPr="009535B1">
        <w:t>Contractor</w:t>
      </w:r>
      <w:r>
        <w:t xml:space="preserve"> is required to do under subparagraph </w:t>
      </w:r>
      <w:r>
        <w:fldChar w:fldCharType="begin"/>
      </w:r>
      <w:r>
        <w:instrText xml:space="preserve"> REF _Ref462754798 \n \h </w:instrText>
      </w:r>
      <w:r>
        <w:fldChar w:fldCharType="separate"/>
      </w:r>
      <w:r w:rsidR="00A95C21">
        <w:t>(i)</w:t>
      </w:r>
      <w:r>
        <w:fldChar w:fldCharType="end"/>
      </w:r>
      <w:r>
        <w:t>;</w:t>
      </w:r>
    </w:p>
    <w:p w14:paraId="6817816F" w14:textId="51095599" w:rsidR="0072238D" w:rsidRDefault="007B407E" w:rsidP="00F52F87">
      <w:pPr>
        <w:pStyle w:val="DefenceHeading3"/>
        <w:numPr>
          <w:ilvl w:val="2"/>
          <w:numId w:val="24"/>
        </w:numPr>
      </w:pPr>
      <w:bookmarkStart w:id="527" w:name="_Ref449460351"/>
      <w:r>
        <w:t xml:space="preserve">in relation to the </w:t>
      </w:r>
      <w:r w:rsidRPr="009535B1">
        <w:t>Public Liability Insurance</w:t>
      </w:r>
      <w:r>
        <w:t xml:space="preserve">, </w:t>
      </w:r>
      <w:bookmarkStart w:id="528" w:name="_Ref114028730"/>
      <w:r>
        <w:t xml:space="preserve">ensure the insurance is not subject to any worldwide </w:t>
      </w:r>
      <w:r w:rsidR="00FC1DE3">
        <w:t xml:space="preserve">or </w:t>
      </w:r>
      <w:r>
        <w:t xml:space="preserve">jurisdictional limits </w:t>
      </w:r>
      <w:r w:rsidR="00FC1DE3">
        <w:t>which might limit or exclude the jurisdictions in which the Contractor's Activities are being carried out</w:t>
      </w:r>
      <w:r>
        <w:t>;</w:t>
      </w:r>
      <w:bookmarkEnd w:id="527"/>
    </w:p>
    <w:p w14:paraId="68CD80CC" w14:textId="77777777" w:rsidR="0072238D" w:rsidRDefault="007B407E" w:rsidP="00F52F87">
      <w:pPr>
        <w:pStyle w:val="DefenceHeading3"/>
        <w:keepNext/>
        <w:numPr>
          <w:ilvl w:val="2"/>
          <w:numId w:val="24"/>
        </w:numPr>
      </w:pPr>
      <w:r>
        <w:t xml:space="preserve">in relation to whichever of </w:t>
      </w:r>
      <w:r w:rsidRPr="009535B1">
        <w:t>Professional Indemnity Insurance</w:t>
      </w:r>
      <w:r>
        <w:t xml:space="preserve"> or </w:t>
      </w:r>
      <w:r w:rsidRPr="009535B1">
        <w:t>Errors and Omissions Insurance</w:t>
      </w:r>
      <w:r>
        <w:t xml:space="preserve"> has an amount specified in the </w:t>
      </w:r>
      <w:r w:rsidRPr="009535B1">
        <w:t>Contract Particulars</w:t>
      </w:r>
      <w:r>
        <w:t>, ensure the insurance:</w:t>
      </w:r>
    </w:p>
    <w:p w14:paraId="2ED30D85" w14:textId="6E25BFD5" w:rsidR="0072238D" w:rsidRDefault="007B407E" w:rsidP="00F52F87">
      <w:pPr>
        <w:pStyle w:val="DefenceHeading4"/>
        <w:numPr>
          <w:ilvl w:val="3"/>
          <w:numId w:val="24"/>
        </w:numPr>
      </w:pPr>
      <w:r>
        <w:t xml:space="preserve">has a retroactive date of no later than the commencement of the </w:t>
      </w:r>
      <w:r w:rsidRPr="009535B1">
        <w:t>Contractor's Activities</w:t>
      </w:r>
      <w:r>
        <w:t xml:space="preserve">; </w:t>
      </w:r>
      <w:r w:rsidR="00FC1DE3">
        <w:t>and</w:t>
      </w:r>
    </w:p>
    <w:p w14:paraId="71BA6102" w14:textId="6D070194" w:rsidR="0072238D" w:rsidRDefault="007B407E" w:rsidP="00F52F87">
      <w:pPr>
        <w:pStyle w:val="DefenceHeading4"/>
        <w:numPr>
          <w:ilvl w:val="3"/>
          <w:numId w:val="24"/>
        </w:numPr>
      </w:pPr>
      <w:r>
        <w:t xml:space="preserve">is not subject to any </w:t>
      </w:r>
      <w:r w:rsidR="00FC1DE3">
        <w:t xml:space="preserve">worldwide or jurisdictional </w:t>
      </w:r>
      <w:r>
        <w:t xml:space="preserve">limits which </w:t>
      </w:r>
      <w:r w:rsidR="00FC1DE3">
        <w:t xml:space="preserve">might limit or exclude the jurisdictions in which the Contractor's Activities are being carried out; </w:t>
      </w:r>
    </w:p>
    <w:p w14:paraId="162884B0" w14:textId="77777777" w:rsidR="0072238D" w:rsidRDefault="007B407E" w:rsidP="00F52F87">
      <w:pPr>
        <w:pStyle w:val="DefenceHeading3"/>
        <w:keepNext/>
        <w:numPr>
          <w:ilvl w:val="2"/>
          <w:numId w:val="24"/>
        </w:numPr>
      </w:pPr>
      <w:bookmarkStart w:id="529" w:name="_Ref449460160"/>
      <w:r>
        <w:t xml:space="preserve">promptly provide the </w:t>
      </w:r>
      <w:r w:rsidRPr="009535B1">
        <w:t>Contract Administrator</w:t>
      </w:r>
      <w:r>
        <w:t xml:space="preserve"> with evidence satisfactory to the </w:t>
      </w:r>
      <w:r w:rsidRPr="009535B1">
        <w:t>Contract Administrator</w:t>
      </w:r>
      <w:r>
        <w:t xml:space="preserve"> that:</w:t>
      </w:r>
      <w:bookmarkEnd w:id="529"/>
    </w:p>
    <w:p w14:paraId="2B770A43" w14:textId="68637F18" w:rsidR="0072238D" w:rsidRDefault="007B407E" w:rsidP="00F52F87">
      <w:pPr>
        <w:pStyle w:val="DefenceHeading4"/>
        <w:numPr>
          <w:ilvl w:val="3"/>
          <w:numId w:val="24"/>
        </w:numPr>
      </w:pPr>
      <w:r>
        <w:t xml:space="preserve">it has complied with clause </w:t>
      </w:r>
      <w:r>
        <w:fldChar w:fldCharType="begin"/>
      </w:r>
      <w:r>
        <w:instrText xml:space="preserve"> REF _Ref450661063 \r \h </w:instrText>
      </w:r>
      <w:r>
        <w:fldChar w:fldCharType="separate"/>
      </w:r>
      <w:r w:rsidR="00A95C21">
        <w:t>5.4</w:t>
      </w:r>
      <w:r>
        <w:fldChar w:fldCharType="end"/>
      </w:r>
      <w:r>
        <w:t xml:space="preserve">; </w:t>
      </w:r>
      <w:r w:rsidR="00AD7A1A">
        <w:t>and</w:t>
      </w:r>
    </w:p>
    <w:p w14:paraId="0D7DA375" w14:textId="1CEC50DF" w:rsidR="007E6099" w:rsidRDefault="007B407E" w:rsidP="00F52F87">
      <w:pPr>
        <w:pStyle w:val="DefenceHeading4"/>
        <w:numPr>
          <w:ilvl w:val="3"/>
          <w:numId w:val="24"/>
        </w:numPr>
      </w:pPr>
      <w:bookmarkStart w:id="530" w:name="_Ref451182654"/>
      <w:r>
        <w:t xml:space="preserve">each insurance required under clause </w:t>
      </w:r>
      <w:r>
        <w:fldChar w:fldCharType="begin"/>
      </w:r>
      <w:r>
        <w:instrText xml:space="preserve"> REF _Ref450661063 \r \h </w:instrText>
      </w:r>
      <w:r>
        <w:fldChar w:fldCharType="separate"/>
      </w:r>
      <w:r w:rsidR="00A95C21">
        <w:t>5.4</w:t>
      </w:r>
      <w:r>
        <w:fldChar w:fldCharType="end"/>
      </w:r>
      <w:r>
        <w:t xml:space="preserve"> is current and complies with clause </w:t>
      </w:r>
      <w:r>
        <w:fldChar w:fldCharType="begin"/>
      </w:r>
      <w:r>
        <w:instrText xml:space="preserve"> REF _Ref450661063 \r \h </w:instrText>
      </w:r>
      <w:r>
        <w:fldChar w:fldCharType="separate"/>
      </w:r>
      <w:r w:rsidR="00A95C21">
        <w:t>5.4</w:t>
      </w:r>
      <w:r>
        <w:fldChar w:fldCharType="end"/>
      </w:r>
      <w:r w:rsidR="00AD7A1A">
        <w:t>,</w:t>
      </w:r>
    </w:p>
    <w:bookmarkEnd w:id="530"/>
    <w:p w14:paraId="4F4C58F2" w14:textId="77777777" w:rsidR="0072238D" w:rsidRDefault="007B407E" w:rsidP="003E387C">
      <w:pPr>
        <w:pStyle w:val="DefenceIndent2"/>
        <w:ind w:left="964"/>
      </w:pPr>
      <w:r>
        <w:t xml:space="preserve">as required by the </w:t>
      </w:r>
      <w:r w:rsidRPr="009535B1">
        <w:t>Contract Administrator</w:t>
      </w:r>
      <w:r>
        <w:t xml:space="preserve"> from time to time;</w:t>
      </w:r>
      <w:bookmarkEnd w:id="528"/>
    </w:p>
    <w:p w14:paraId="3EFD1860" w14:textId="77777777" w:rsidR="0072238D" w:rsidRDefault="007B407E" w:rsidP="00F52F87">
      <w:pPr>
        <w:pStyle w:val="DefenceHeading3"/>
        <w:keepNext/>
        <w:numPr>
          <w:ilvl w:val="2"/>
          <w:numId w:val="24"/>
        </w:numPr>
      </w:pPr>
      <w:r>
        <w:t>ensure that:</w:t>
      </w:r>
    </w:p>
    <w:p w14:paraId="0E9CFA43" w14:textId="5364B39D" w:rsidR="0072238D" w:rsidRDefault="007B407E" w:rsidP="00F52F87">
      <w:pPr>
        <w:pStyle w:val="DefenceHeading4"/>
        <w:numPr>
          <w:ilvl w:val="3"/>
          <w:numId w:val="24"/>
        </w:numPr>
      </w:pPr>
      <w:r>
        <w:t>if the insurer gives the</w:t>
      </w:r>
      <w:r>
        <w:rPr>
          <w:rStyle w:val="Hyperlink"/>
        </w:rPr>
        <w:t xml:space="preserve"> </w:t>
      </w:r>
      <w:r w:rsidRPr="009535B1">
        <w:t>Contractor</w:t>
      </w:r>
      <w:r>
        <w:t xml:space="preserve"> notice of expiry, cancellation or rescission of any required insurance policy, the </w:t>
      </w:r>
      <w:r w:rsidRPr="009535B1">
        <w:t>Contractor</w:t>
      </w:r>
      <w:r>
        <w:rPr>
          <w:rStyle w:val="Hyperlink"/>
        </w:rPr>
        <w:t xml:space="preserve"> </w:t>
      </w:r>
      <w:r>
        <w:t>as soon as possible informs the</w:t>
      </w:r>
      <w:r>
        <w:rPr>
          <w:rStyle w:val="Hyperlink"/>
        </w:rPr>
        <w:t xml:space="preserve"> </w:t>
      </w:r>
      <w:r w:rsidRPr="009535B1">
        <w:t>Commonwealth</w:t>
      </w:r>
      <w:r>
        <w:t xml:space="preserve"> in writing that the notice has been given and effects replacement insurance</w:t>
      </w:r>
      <w:r w:rsidR="00FF484F">
        <w:t xml:space="preserve"> </w:t>
      </w:r>
      <w:r w:rsidR="00FF484F" w:rsidRPr="00FF484F">
        <w:t>as required by the Contract and informs the Co</w:t>
      </w:r>
      <w:r w:rsidR="001820EE">
        <w:t>mmonwealth</w:t>
      </w:r>
      <w:r w:rsidR="00FF484F" w:rsidRPr="00FF484F">
        <w:t xml:space="preserve"> in writing as soon as possible of the identity of the replacement insurer, and provides such evidence as the Contract Administrator reasonably requires that the replacement insurance complies in all relevant respects with the requirements of the Contract</w:t>
      </w:r>
      <w:r>
        <w:t>; and</w:t>
      </w:r>
    </w:p>
    <w:p w14:paraId="37399895" w14:textId="77777777" w:rsidR="0072238D" w:rsidRDefault="007B407E" w:rsidP="00F52F87">
      <w:pPr>
        <w:pStyle w:val="DefenceHeading4"/>
        <w:numPr>
          <w:ilvl w:val="3"/>
          <w:numId w:val="24"/>
        </w:numPr>
      </w:pPr>
      <w:r>
        <w:t xml:space="preserve">if the </w:t>
      </w:r>
      <w:r w:rsidRPr="009535B1">
        <w:t>Contractor</w:t>
      </w:r>
      <w:r>
        <w:t xml:space="preserve"> cancels, rescinds or fails to renew any required insurance policy, the </w:t>
      </w:r>
      <w:r w:rsidRPr="009535B1">
        <w:t>Contractor</w:t>
      </w:r>
      <w:r>
        <w:t xml:space="preserve"> as soon as possible obtains replacement insurance as required by the </w:t>
      </w:r>
      <w:r w:rsidRPr="009535B1">
        <w:t>Contract</w:t>
      </w:r>
      <w:r>
        <w:t xml:space="preserve"> and informs the </w:t>
      </w:r>
      <w:r w:rsidRPr="009535B1">
        <w:t>Commonwealth</w:t>
      </w:r>
      <w:r>
        <w:t xml:space="preserve"> in writing as soon as possible of the identity of the replacement insurer, and provides such evidence as the </w:t>
      </w:r>
      <w:r w:rsidRPr="009535B1">
        <w:t>Contract Administrator</w:t>
      </w:r>
      <w:r>
        <w:t xml:space="preserve"> reasonably requires that the replacement insurance complies in all relevant respects with the requirements of the </w:t>
      </w:r>
      <w:r w:rsidRPr="009535B1">
        <w:t>Contract</w:t>
      </w:r>
      <w:r>
        <w:t xml:space="preserve">; </w:t>
      </w:r>
    </w:p>
    <w:p w14:paraId="379F6778" w14:textId="77777777" w:rsidR="0072238D" w:rsidRDefault="007B407E" w:rsidP="00F52F87">
      <w:pPr>
        <w:pStyle w:val="DefenceHeading3"/>
        <w:keepNext/>
        <w:numPr>
          <w:ilvl w:val="2"/>
          <w:numId w:val="24"/>
        </w:numPr>
      </w:pPr>
      <w:r>
        <w:t>ensure that it:</w:t>
      </w:r>
    </w:p>
    <w:p w14:paraId="79512A2D" w14:textId="739710B7" w:rsidR="0072238D" w:rsidRDefault="007B407E" w:rsidP="00F52F87">
      <w:pPr>
        <w:pStyle w:val="DefenceHeading4"/>
        <w:numPr>
          <w:ilvl w:val="3"/>
          <w:numId w:val="24"/>
        </w:numPr>
      </w:pPr>
      <w:r>
        <w:t>does not do or omit to do anything whereby any insurance may be prejudiced;</w:t>
      </w:r>
    </w:p>
    <w:p w14:paraId="056930D9" w14:textId="366FA051" w:rsidR="007E6099" w:rsidRDefault="007E6099" w:rsidP="00F52F87">
      <w:pPr>
        <w:pStyle w:val="DefenceHeading4"/>
        <w:numPr>
          <w:ilvl w:val="3"/>
          <w:numId w:val="24"/>
        </w:numPr>
      </w:pPr>
      <w:r>
        <w:t>complies at all times with the terms of each insurance policy;</w:t>
      </w:r>
    </w:p>
    <w:p w14:paraId="39CBFA68" w14:textId="499FAF9D" w:rsidR="0072238D" w:rsidRDefault="007B407E" w:rsidP="00F52F87">
      <w:pPr>
        <w:pStyle w:val="DefenceHeading4"/>
        <w:numPr>
          <w:ilvl w:val="3"/>
          <w:numId w:val="24"/>
        </w:numPr>
      </w:pPr>
      <w:r>
        <w:t>if necessary, takes all possible steps to rectify any situation which might prejudice any insurance;</w:t>
      </w:r>
    </w:p>
    <w:p w14:paraId="0E20F5FA" w14:textId="534806FD" w:rsidR="007E6099" w:rsidRDefault="007E6099" w:rsidP="00F52F87">
      <w:pPr>
        <w:pStyle w:val="DefenceHeading4"/>
        <w:numPr>
          <w:ilvl w:val="3"/>
          <w:numId w:val="24"/>
        </w:numPr>
      </w:pPr>
      <w:r>
        <w:t>punctually pays all premiums and other amounts payable in connection with all of the required insurance policies, and gives the Contract Administrator copies of receipts for payment of premiums upon request by the Contract Administrator;</w:t>
      </w:r>
    </w:p>
    <w:p w14:paraId="61523D93" w14:textId="4B1CB518" w:rsidR="0072238D" w:rsidRDefault="007B407E" w:rsidP="00F52F87">
      <w:pPr>
        <w:pStyle w:val="DefenceHeading4"/>
        <w:numPr>
          <w:ilvl w:val="3"/>
          <w:numId w:val="24"/>
        </w:numPr>
      </w:pPr>
      <w:r>
        <w:t>renews any required insurance policy if it expires during the relevant period, unless appropriate replacement insurance is obtained;</w:t>
      </w:r>
    </w:p>
    <w:p w14:paraId="275C4192" w14:textId="42065F60" w:rsidR="007E6099" w:rsidRDefault="007E6099" w:rsidP="00F52F87">
      <w:pPr>
        <w:pStyle w:val="DefenceHeading4"/>
        <w:numPr>
          <w:ilvl w:val="3"/>
          <w:numId w:val="24"/>
        </w:numPr>
      </w:pPr>
      <w:r>
        <w:t xml:space="preserve">immediately notifies the Contract Administrator (in writing) if the Contractor fails to renew any required insurance policy or pay a premium; </w:t>
      </w:r>
    </w:p>
    <w:p w14:paraId="2B11096B" w14:textId="77777777" w:rsidR="0072238D" w:rsidRDefault="007B407E" w:rsidP="00F52F87">
      <w:pPr>
        <w:pStyle w:val="DefenceHeading4"/>
        <w:numPr>
          <w:ilvl w:val="3"/>
          <w:numId w:val="24"/>
        </w:numPr>
      </w:pPr>
      <w:r>
        <w:t xml:space="preserve">does not cancel or allow an insurance policy to lapse during the period for which it is required by the </w:t>
      </w:r>
      <w:r w:rsidRPr="009535B1">
        <w:t>Contract</w:t>
      </w:r>
      <w:r>
        <w:t xml:space="preserve"> without the prior written consent of the </w:t>
      </w:r>
      <w:r w:rsidRPr="009535B1">
        <w:t>Contract Administrator</w:t>
      </w:r>
      <w:r>
        <w:t>;</w:t>
      </w:r>
    </w:p>
    <w:p w14:paraId="47A31F9E" w14:textId="5BE7F3AA" w:rsidR="0072238D" w:rsidRDefault="007B407E" w:rsidP="00F52F87">
      <w:pPr>
        <w:pStyle w:val="DefenceHeading4"/>
        <w:numPr>
          <w:ilvl w:val="3"/>
          <w:numId w:val="24"/>
        </w:numPr>
      </w:pPr>
      <w:r>
        <w:lastRenderedPageBreak/>
        <w:t xml:space="preserve">immediately notifies the </w:t>
      </w:r>
      <w:r w:rsidRPr="009535B1">
        <w:t>Contract Administrator</w:t>
      </w:r>
      <w:r>
        <w:t xml:space="preserve"> (in writing) of any event which may result in a required insurance policy lapsing, being cancelled or rescinded; </w:t>
      </w:r>
    </w:p>
    <w:p w14:paraId="1E4C650A" w14:textId="77777777" w:rsidR="007E6099" w:rsidRDefault="007B407E" w:rsidP="00F52F87">
      <w:pPr>
        <w:pStyle w:val="DefenceHeading4"/>
        <w:numPr>
          <w:ilvl w:val="3"/>
          <w:numId w:val="24"/>
        </w:numPr>
      </w:pPr>
      <w:r>
        <w:t xml:space="preserve">complies fully with its duty of disclosure and obligations of utmost good faith toward the insurer and in connection with all of the required insurance policies; </w:t>
      </w:r>
    </w:p>
    <w:p w14:paraId="5155A39E" w14:textId="301FEE5A" w:rsidR="007E6099" w:rsidRDefault="007E6099" w:rsidP="00F52F87">
      <w:pPr>
        <w:pStyle w:val="DefenceHeading4"/>
        <w:numPr>
          <w:ilvl w:val="3"/>
          <w:numId w:val="24"/>
        </w:numPr>
      </w:pPr>
      <w:r>
        <w:t>does everything reasonably required by the Commonwealth and the Contract Administrator to enable the Commonwea</w:t>
      </w:r>
      <w:r w:rsidR="005B4EB8">
        <w:t>l</w:t>
      </w:r>
      <w:r>
        <w:t xml:space="preserve">th to claim and </w:t>
      </w:r>
      <w:r w:rsidR="005B4EB8">
        <w:t xml:space="preserve">to </w:t>
      </w:r>
      <w:r>
        <w:t>collect or recover money due under any of the insurances</w:t>
      </w:r>
      <w:r w:rsidR="001F5D2E">
        <w:t xml:space="preserve"> in respect of which it is required to have the benefit of coverage under this Contract</w:t>
      </w:r>
      <w:r>
        <w:t>; and</w:t>
      </w:r>
    </w:p>
    <w:p w14:paraId="5800D0C1" w14:textId="6C7BA4A3" w:rsidR="0072238D" w:rsidRDefault="007E6099" w:rsidP="00F52F87">
      <w:pPr>
        <w:pStyle w:val="DefenceHeading4"/>
        <w:numPr>
          <w:ilvl w:val="3"/>
          <w:numId w:val="24"/>
        </w:numPr>
      </w:pPr>
      <w:r>
        <w:t xml:space="preserve">maintains full and appropriate records of incidents relevant to any insurance claim for a period of 10 years from the date of the claim; </w:t>
      </w:r>
    </w:p>
    <w:p w14:paraId="74CE8665" w14:textId="31483390" w:rsidR="007E6099" w:rsidRDefault="007B407E" w:rsidP="00F52F87">
      <w:pPr>
        <w:pStyle w:val="DefenceHeading3"/>
        <w:numPr>
          <w:ilvl w:val="2"/>
          <w:numId w:val="24"/>
        </w:numPr>
      </w:pPr>
      <w:bookmarkStart w:id="531" w:name="_Ref100560157"/>
      <w:r>
        <w:t xml:space="preserve">ensure that any subcontractors that perform any design work forming part of the </w:t>
      </w:r>
      <w:r w:rsidRPr="009535B1">
        <w:t>Contractor's Activities</w:t>
      </w:r>
      <w:r>
        <w:t xml:space="preserve"> also maintain </w:t>
      </w:r>
      <w:r w:rsidRPr="009535B1">
        <w:t>Professional Indemnity Insurance</w:t>
      </w:r>
      <w:r>
        <w:t xml:space="preserve"> or </w:t>
      </w:r>
      <w:r w:rsidRPr="009535B1">
        <w:t>Errors and Omissions Insurance</w:t>
      </w:r>
      <w:r>
        <w:t xml:space="preserve"> in the same manner and on the same terms as those required to be obtained by the </w:t>
      </w:r>
      <w:r w:rsidRPr="009535B1">
        <w:t>Contractor</w:t>
      </w:r>
      <w:r>
        <w:t xml:space="preserve"> under clause </w:t>
      </w:r>
      <w:r>
        <w:fldChar w:fldCharType="begin"/>
      </w:r>
      <w:r>
        <w:instrText xml:space="preserve"> REF _Ref450661063 \r \h </w:instrText>
      </w:r>
      <w:r>
        <w:fldChar w:fldCharType="separate"/>
      </w:r>
      <w:r w:rsidR="00A95C21">
        <w:t>5.4</w:t>
      </w:r>
      <w:r>
        <w:fldChar w:fldCharType="end"/>
      </w:r>
      <w:r>
        <w:t xml:space="preserve"> for the amounts specified in the </w:t>
      </w:r>
      <w:r w:rsidRPr="009535B1">
        <w:t>Contract Particulars</w:t>
      </w:r>
      <w:r w:rsidR="007E6099">
        <w:t>; and</w:t>
      </w:r>
    </w:p>
    <w:p w14:paraId="32556C95" w14:textId="1FCF6460" w:rsidR="0072238D" w:rsidRDefault="007E6099" w:rsidP="00F52F87">
      <w:pPr>
        <w:pStyle w:val="DefenceHeading3"/>
        <w:numPr>
          <w:ilvl w:val="2"/>
          <w:numId w:val="24"/>
        </w:numPr>
      </w:pPr>
      <w:r>
        <w:t>bear the excess applicable to any insurance claim made under any of the insurance policies required to be maintained by the Cont</w:t>
      </w:r>
      <w:r w:rsidR="005B4EB8">
        <w:t>r</w:t>
      </w:r>
      <w:r>
        <w:t xml:space="preserve">actor under </w:t>
      </w:r>
      <w:r w:rsidR="00206CA9">
        <w:t xml:space="preserve">this </w:t>
      </w:r>
      <w:r>
        <w:t xml:space="preserve">clause </w:t>
      </w:r>
      <w:r>
        <w:fldChar w:fldCharType="begin"/>
      </w:r>
      <w:r>
        <w:instrText xml:space="preserve"> REF _Ref450661063 \r \h </w:instrText>
      </w:r>
      <w:r>
        <w:fldChar w:fldCharType="separate"/>
      </w:r>
      <w:r w:rsidR="00A95C21">
        <w:t>5.4</w:t>
      </w:r>
      <w:r>
        <w:fldChar w:fldCharType="end"/>
      </w:r>
      <w:r>
        <w:t>.  Any excess borne by the Commonwealth will b</w:t>
      </w:r>
      <w:r w:rsidR="005B4EB8">
        <w:t>e a debt due from the Contractor</w:t>
      </w:r>
      <w:r>
        <w:t xml:space="preserve"> to the Commonwealth. </w:t>
      </w:r>
      <w:bookmarkEnd w:id="531"/>
    </w:p>
    <w:p w14:paraId="12335C42" w14:textId="271E5F2D" w:rsidR="0072238D" w:rsidRDefault="007B407E">
      <w:pPr>
        <w:pStyle w:val="DefenceNormal"/>
      </w:pPr>
      <w:r>
        <w:t xml:space="preserve">For the purpose of paragraph </w:t>
      </w:r>
      <w:r>
        <w:fldChar w:fldCharType="begin"/>
      </w:r>
      <w:r>
        <w:instrText xml:space="preserve"> REF _Ref449460160 \n \h </w:instrText>
      </w:r>
      <w:r>
        <w:fldChar w:fldCharType="separate"/>
      </w:r>
      <w:r w:rsidR="00A95C21">
        <w:t>(g)</w:t>
      </w:r>
      <w:r>
        <w:fldChar w:fldCharType="end"/>
      </w:r>
      <w:r>
        <w:t xml:space="preserve">, such evidence may include certificates of currency (no more than 20 days old), current policy wordings (except where such insurances are prescribed by </w:t>
      </w:r>
      <w:r w:rsidRPr="009535B1">
        <w:t>Statutory Requirement</w:t>
      </w:r>
      <w:r>
        <w:t xml:space="preserve">) and written confirmation from a relevant insurer or reputable broker stating that the relevant insurance is current and complies with clause </w:t>
      </w:r>
      <w:r>
        <w:fldChar w:fldCharType="begin"/>
      </w:r>
      <w:r>
        <w:instrText xml:space="preserve"> REF _Ref72467754 \w \h  \* MERGEFORMAT </w:instrText>
      </w:r>
      <w:r>
        <w:fldChar w:fldCharType="separate"/>
      </w:r>
      <w:r w:rsidR="00A95C21">
        <w:t>5.4</w:t>
      </w:r>
      <w:r>
        <w:fldChar w:fldCharType="end"/>
      </w:r>
      <w:r>
        <w:t>.</w:t>
      </w:r>
    </w:p>
    <w:p w14:paraId="5767186E" w14:textId="5A59B92A" w:rsidR="0072238D" w:rsidRDefault="007B407E">
      <w:pPr>
        <w:pStyle w:val="DefenceNormal"/>
      </w:pPr>
      <w:r>
        <w:t>The obtaining of insurance as required under clause </w:t>
      </w:r>
      <w:r>
        <w:fldChar w:fldCharType="begin"/>
      </w:r>
      <w:r>
        <w:instrText xml:space="preserve"> REF _Ref72467754 \w \h  \* MERGEFORMAT </w:instrText>
      </w:r>
      <w:r>
        <w:fldChar w:fldCharType="separate"/>
      </w:r>
      <w:r w:rsidR="00A95C21">
        <w:t>5.4</w:t>
      </w:r>
      <w:r>
        <w:fldChar w:fldCharType="end"/>
      </w:r>
      <w:r>
        <w:t xml:space="preserve"> will not in any way limit, reduce or otherwise affect any of the obligations, responsibilities and liabilities of the </w:t>
      </w:r>
      <w:r w:rsidRPr="009535B1">
        <w:t>Contractor</w:t>
      </w:r>
      <w:r>
        <w:t xml:space="preserve"> under the </w:t>
      </w:r>
      <w:r w:rsidRPr="009535B1">
        <w:t>Contract</w:t>
      </w:r>
      <w:r>
        <w:t xml:space="preserve"> or otherwise at law or in equity.</w:t>
      </w:r>
    </w:p>
    <w:p w14:paraId="2921269A" w14:textId="77777777" w:rsidR="0072238D" w:rsidRDefault="007B407E" w:rsidP="00205F5F">
      <w:pPr>
        <w:pStyle w:val="DefenceHeading2"/>
      </w:pPr>
      <w:bookmarkStart w:id="532" w:name="_Toc490386525"/>
      <w:bookmarkStart w:id="533" w:name="_Toc490392086"/>
      <w:bookmarkStart w:id="534" w:name="_Toc490392264"/>
      <w:bookmarkStart w:id="535" w:name="_Toc16493267"/>
      <w:bookmarkStart w:id="536" w:name="_Ref446605303"/>
      <w:bookmarkStart w:id="537" w:name="_Ref446605313"/>
      <w:bookmarkStart w:id="538" w:name="_Ref451265718"/>
      <w:bookmarkStart w:id="539" w:name="_Ref451265726"/>
      <w:bookmarkStart w:id="540" w:name="_Toc12875148"/>
      <w:bookmarkStart w:id="541" w:name="_Toc13065438"/>
      <w:bookmarkStart w:id="542" w:name="_Toc112771530"/>
      <w:bookmarkStart w:id="543" w:name="_Toc183157622"/>
      <w:r>
        <w:t>Failure to Insure</w:t>
      </w:r>
      <w:bookmarkEnd w:id="532"/>
      <w:bookmarkEnd w:id="533"/>
      <w:bookmarkEnd w:id="534"/>
      <w:bookmarkEnd w:id="535"/>
      <w:bookmarkEnd w:id="536"/>
      <w:bookmarkEnd w:id="537"/>
      <w:bookmarkEnd w:id="538"/>
      <w:bookmarkEnd w:id="539"/>
      <w:bookmarkEnd w:id="540"/>
      <w:bookmarkEnd w:id="541"/>
      <w:bookmarkEnd w:id="542"/>
      <w:bookmarkEnd w:id="543"/>
    </w:p>
    <w:p w14:paraId="77D2B856" w14:textId="0002A64E" w:rsidR="0072238D" w:rsidRDefault="007B407E" w:rsidP="00F52F87">
      <w:pPr>
        <w:pStyle w:val="DefenceHeading3"/>
        <w:numPr>
          <w:ilvl w:val="2"/>
          <w:numId w:val="24"/>
        </w:numPr>
      </w:pPr>
      <w:bookmarkStart w:id="544" w:name="_Ref460260386"/>
      <w:r>
        <w:t xml:space="preserve">If the </w:t>
      </w:r>
      <w:r w:rsidRPr="009535B1">
        <w:t>Contractor</w:t>
      </w:r>
      <w:r>
        <w:t xml:space="preserve"> fails to comply with clause </w:t>
      </w:r>
      <w:r>
        <w:fldChar w:fldCharType="begin"/>
      </w:r>
      <w:r>
        <w:instrText xml:space="preserve"> REF _Ref72467754 \w \h  \* MERGEFORMAT </w:instrText>
      </w:r>
      <w:r>
        <w:fldChar w:fldCharType="separate"/>
      </w:r>
      <w:r w:rsidR="00A95C21">
        <w:t>5.4</w:t>
      </w:r>
      <w:r>
        <w:fldChar w:fldCharType="end"/>
      </w:r>
      <w:r w:rsidR="007E6099">
        <w:t>,</w:t>
      </w:r>
      <w:r>
        <w:t xml:space="preserve"> the </w:t>
      </w:r>
      <w:r w:rsidRPr="009535B1">
        <w:t>Commonwealth</w:t>
      </w:r>
      <w:r>
        <w:t xml:space="preserve"> may (in its absolute discretion and without prejudice to any other rights it may have) take out the relevant insurance and the cost</w:t>
      </w:r>
      <w:r w:rsidR="007E6099">
        <w:t xml:space="preserve"> of such insurances</w:t>
      </w:r>
      <w:r>
        <w:t xml:space="preserve"> will be a debt due from the </w:t>
      </w:r>
      <w:r w:rsidRPr="009535B1">
        <w:t>Contractor</w:t>
      </w:r>
      <w:r>
        <w:t xml:space="preserve"> to the </w:t>
      </w:r>
      <w:r w:rsidRPr="009535B1">
        <w:t>Commonwealth</w:t>
      </w:r>
      <w:r>
        <w:t>.</w:t>
      </w:r>
      <w:bookmarkEnd w:id="544"/>
      <w:r>
        <w:t xml:space="preserve"> </w:t>
      </w:r>
    </w:p>
    <w:p w14:paraId="69F6A5A3" w14:textId="1D58F939" w:rsidR="0072238D" w:rsidRDefault="007B407E" w:rsidP="00F52F87">
      <w:pPr>
        <w:pStyle w:val="DefenceHeading3"/>
        <w:numPr>
          <w:ilvl w:val="2"/>
          <w:numId w:val="24"/>
        </w:numPr>
      </w:pPr>
      <w:bookmarkStart w:id="545" w:name="_Ref19260494"/>
      <w:r>
        <w:t xml:space="preserve">The </w:t>
      </w:r>
      <w:r w:rsidRPr="009535B1">
        <w:t>Contractor</w:t>
      </w:r>
      <w:r>
        <w:t xml:space="preserve"> must take all necessary steps to assist the </w:t>
      </w:r>
      <w:r w:rsidRPr="009535B1">
        <w:t>Commonwealth</w:t>
      </w:r>
      <w:r>
        <w:t xml:space="preserve"> in exercising its discretion under paragraph </w:t>
      </w:r>
      <w:r>
        <w:fldChar w:fldCharType="begin"/>
      </w:r>
      <w:r>
        <w:instrText xml:space="preserve"> REF _Ref460260386 \n \h </w:instrText>
      </w:r>
      <w:r>
        <w:fldChar w:fldCharType="separate"/>
      </w:r>
      <w:r w:rsidR="00A95C21">
        <w:t>(a)</w:t>
      </w:r>
      <w:r>
        <w:fldChar w:fldCharType="end"/>
      </w:r>
      <w:r>
        <w:t xml:space="preserve">.  For the purpose of </w:t>
      </w:r>
      <w:r w:rsidR="00877578">
        <w:t xml:space="preserve">this </w:t>
      </w:r>
      <w:r>
        <w:t>paragraph</w:t>
      </w:r>
      <w:r w:rsidR="00877578">
        <w:t xml:space="preserve"> </w:t>
      </w:r>
      <w:r w:rsidR="00877578">
        <w:fldChar w:fldCharType="begin"/>
      </w:r>
      <w:r w:rsidR="00877578">
        <w:instrText xml:space="preserve"> REF _Ref19260494 \r \h </w:instrText>
      </w:r>
      <w:r w:rsidR="00877578">
        <w:fldChar w:fldCharType="separate"/>
      </w:r>
      <w:r w:rsidR="00A95C21">
        <w:t>(b)</w:t>
      </w:r>
      <w:r w:rsidR="00877578">
        <w:fldChar w:fldCharType="end"/>
      </w:r>
      <w:r>
        <w:t>, "</w:t>
      </w:r>
      <w:r>
        <w:rPr>
          <w:b/>
        </w:rPr>
        <w:t>all necessary steps</w:t>
      </w:r>
      <w:r>
        <w:t xml:space="preserve">" includes providing all </w:t>
      </w:r>
      <w:r w:rsidR="00FF484F">
        <w:t xml:space="preserve">relevant </w:t>
      </w:r>
      <w:r>
        <w:t>information and documents (including</w:t>
      </w:r>
      <w:r w:rsidR="00FF484F">
        <w:t xml:space="preserve"> for insurance</w:t>
      </w:r>
      <w:r>
        <w:t xml:space="preserve"> proposals), answering questions, co-operating with and doing everything necessary to assist the </w:t>
      </w:r>
      <w:r w:rsidRPr="009535B1">
        <w:t>Contract Administrator</w:t>
      </w:r>
      <w:r>
        <w:t xml:space="preserve"> or anyone else acting on behalf of the </w:t>
      </w:r>
      <w:r w:rsidRPr="009535B1">
        <w:t>Commonwealth</w:t>
      </w:r>
      <w:r>
        <w:t>.</w:t>
      </w:r>
      <w:bookmarkEnd w:id="545"/>
    </w:p>
    <w:p w14:paraId="363D5BB8" w14:textId="77777777" w:rsidR="0072238D" w:rsidRDefault="007B407E" w:rsidP="00205F5F">
      <w:pPr>
        <w:pStyle w:val="DefenceHeading2"/>
      </w:pPr>
      <w:bookmarkStart w:id="546" w:name="_Toc490386526"/>
      <w:bookmarkStart w:id="547" w:name="_Toc490392087"/>
      <w:bookmarkStart w:id="548" w:name="_Toc490392265"/>
      <w:bookmarkStart w:id="549" w:name="_Toc16493268"/>
      <w:bookmarkStart w:id="550" w:name="_Ref72470794"/>
      <w:bookmarkStart w:id="551" w:name="_Ref450731590"/>
      <w:bookmarkStart w:id="552" w:name="_Toc12875149"/>
      <w:bookmarkStart w:id="553" w:name="_Toc13065439"/>
      <w:bookmarkStart w:id="554" w:name="_Toc112771531"/>
      <w:bookmarkStart w:id="555" w:name="_Toc183157623"/>
      <w:r>
        <w:t>Period of Insurance</w:t>
      </w:r>
      <w:bookmarkEnd w:id="546"/>
      <w:bookmarkEnd w:id="547"/>
      <w:bookmarkEnd w:id="548"/>
      <w:bookmarkEnd w:id="549"/>
      <w:bookmarkEnd w:id="550"/>
      <w:bookmarkEnd w:id="551"/>
      <w:bookmarkEnd w:id="552"/>
      <w:bookmarkEnd w:id="553"/>
      <w:bookmarkEnd w:id="554"/>
      <w:bookmarkEnd w:id="555"/>
      <w:r>
        <w:t xml:space="preserve"> </w:t>
      </w:r>
    </w:p>
    <w:p w14:paraId="6AF48532" w14:textId="1AF4E0A5" w:rsidR="0072238D" w:rsidRDefault="007B407E">
      <w:pPr>
        <w:pStyle w:val="DefenceNormal"/>
        <w:keepNext/>
      </w:pPr>
      <w:r>
        <w:rPr>
          <w:szCs w:val="22"/>
        </w:rPr>
        <w:t xml:space="preserve">The insurance which the </w:t>
      </w:r>
      <w:r w:rsidRPr="009535B1">
        <w:t>Contractor</w:t>
      </w:r>
      <w:r>
        <w:rPr>
          <w:szCs w:val="22"/>
        </w:rPr>
        <w:t xml:space="preserve"> is required to cause to be effected and maintained or otherwise have the benefit of under clause</w:t>
      </w:r>
      <w:r>
        <w:t xml:space="preserve"> </w:t>
      </w:r>
      <w:r>
        <w:fldChar w:fldCharType="begin"/>
      </w:r>
      <w:r>
        <w:instrText xml:space="preserve"> REF _Ref72467754 \w \h  \* MERGEFORMAT </w:instrText>
      </w:r>
      <w:r>
        <w:fldChar w:fldCharType="separate"/>
      </w:r>
      <w:r w:rsidR="00A95C21">
        <w:t>5.4</w:t>
      </w:r>
      <w:r>
        <w:fldChar w:fldCharType="end"/>
      </w:r>
      <w:r>
        <w:rPr>
          <w:szCs w:val="22"/>
        </w:rPr>
        <w:t xml:space="preserve"> must be maintained:</w:t>
      </w:r>
    </w:p>
    <w:p w14:paraId="41A6C9D2" w14:textId="1BE8B821" w:rsidR="0072238D" w:rsidRDefault="007B407E" w:rsidP="00F52F87">
      <w:pPr>
        <w:pStyle w:val="DefenceHeading3"/>
        <w:numPr>
          <w:ilvl w:val="2"/>
          <w:numId w:val="24"/>
        </w:numPr>
      </w:pPr>
      <w:r>
        <w:t xml:space="preserve">in the case of </w:t>
      </w:r>
      <w:r w:rsidRPr="009535B1">
        <w:t>Construction Risks Insurance</w:t>
      </w:r>
      <w:r>
        <w:t xml:space="preserve">, until the </w:t>
      </w:r>
      <w:r w:rsidRPr="009535B1">
        <w:t>Contractor</w:t>
      </w:r>
      <w:r>
        <w:t xml:space="preserve"> ceases to bear the risk of loss of or damage to anything under clause </w:t>
      </w:r>
      <w:r>
        <w:fldChar w:fldCharType="begin"/>
      </w:r>
      <w:r>
        <w:instrText xml:space="preserve"> REF _Ref72333841 \w \h  \* MERGEFORMAT </w:instrText>
      </w:r>
      <w:r>
        <w:fldChar w:fldCharType="separate"/>
      </w:r>
      <w:r w:rsidR="00A95C21">
        <w:t>5.1</w:t>
      </w:r>
      <w:r>
        <w:fldChar w:fldCharType="end"/>
      </w:r>
      <w:r>
        <w:t xml:space="preserve">; </w:t>
      </w:r>
    </w:p>
    <w:p w14:paraId="36996477" w14:textId="77777777" w:rsidR="0072238D" w:rsidRDefault="007B407E" w:rsidP="00F52F87">
      <w:pPr>
        <w:pStyle w:val="DefenceHeading3"/>
        <w:keepNext/>
        <w:numPr>
          <w:ilvl w:val="2"/>
          <w:numId w:val="24"/>
        </w:numPr>
      </w:pPr>
      <w:bookmarkStart w:id="556" w:name="_Ref464657293"/>
      <w:r>
        <w:t xml:space="preserve">in the case of </w:t>
      </w:r>
      <w:r w:rsidRPr="009535B1">
        <w:t>Public Liability Insurance</w:t>
      </w:r>
      <w:r>
        <w:t>:</w:t>
      </w:r>
      <w:bookmarkEnd w:id="556"/>
    </w:p>
    <w:p w14:paraId="35B007A4" w14:textId="77777777" w:rsidR="0072238D" w:rsidRDefault="007B407E" w:rsidP="00F52F87">
      <w:pPr>
        <w:pStyle w:val="DefenceHeading4"/>
        <w:keepNext/>
        <w:numPr>
          <w:ilvl w:val="3"/>
          <w:numId w:val="24"/>
        </w:numPr>
      </w:pPr>
      <w:r>
        <w:t xml:space="preserve">if </w:t>
      </w:r>
      <w:r w:rsidRPr="009535B1">
        <w:t>Delivery Phase Approval</w:t>
      </w:r>
      <w:r>
        <w:t xml:space="preserve"> is achieved: </w:t>
      </w:r>
    </w:p>
    <w:p w14:paraId="75D65FE6" w14:textId="13F72EF0" w:rsidR="0072238D" w:rsidRDefault="007B407E" w:rsidP="00886B18">
      <w:pPr>
        <w:pStyle w:val="DefenceHeading5"/>
      </w:pPr>
      <w:r>
        <w:t xml:space="preserve">written on an occurrence basis, until the completion of the </w:t>
      </w:r>
      <w:r w:rsidRPr="009535B1">
        <w:t>Contractor's Activities</w:t>
      </w:r>
      <w:r>
        <w:t>; or</w:t>
      </w:r>
    </w:p>
    <w:p w14:paraId="3C29F5F6" w14:textId="26188CDF" w:rsidR="0072238D" w:rsidRDefault="007B407E" w:rsidP="00F52F87">
      <w:pPr>
        <w:pStyle w:val="DefenceHeading5"/>
        <w:keepNext/>
        <w:numPr>
          <w:ilvl w:val="4"/>
          <w:numId w:val="24"/>
        </w:numPr>
      </w:pPr>
      <w:bookmarkStart w:id="557" w:name="_Ref463120754"/>
      <w:r>
        <w:t>written on a claims made basis, until the expiration of the</w:t>
      </w:r>
      <w:r w:rsidR="00886B18">
        <w:t xml:space="preserve"> run-off</w:t>
      </w:r>
      <w:r>
        <w:t xml:space="preserve"> period specified in the </w:t>
      </w:r>
      <w:r w:rsidRPr="009535B1">
        <w:t>Contract Particulars</w:t>
      </w:r>
      <w:r>
        <w:t xml:space="preserve"> following</w:t>
      </w:r>
      <w:bookmarkEnd w:id="557"/>
      <w:r>
        <w:t xml:space="preserve"> the latest of</w:t>
      </w:r>
      <w:r w:rsidR="00324F73">
        <w:t xml:space="preserve"> the</w:t>
      </w:r>
      <w:r>
        <w:t>:</w:t>
      </w:r>
    </w:p>
    <w:p w14:paraId="30CDBE80" w14:textId="0CD05919" w:rsidR="0072238D" w:rsidRDefault="007B407E" w:rsidP="00F52F87">
      <w:pPr>
        <w:pStyle w:val="DefenceHeading6"/>
        <w:numPr>
          <w:ilvl w:val="5"/>
          <w:numId w:val="24"/>
        </w:numPr>
      </w:pPr>
      <w:r>
        <w:t xml:space="preserve">end of the last </w:t>
      </w:r>
      <w:r w:rsidRPr="009535B1">
        <w:t>Defects Liability Period</w:t>
      </w:r>
      <w:r>
        <w:t>;</w:t>
      </w:r>
    </w:p>
    <w:p w14:paraId="60121010" w14:textId="2FF6D87E" w:rsidR="0072238D" w:rsidRDefault="007B407E" w:rsidP="00F52F87">
      <w:pPr>
        <w:pStyle w:val="DefenceHeading6"/>
        <w:numPr>
          <w:ilvl w:val="5"/>
          <w:numId w:val="24"/>
        </w:numPr>
      </w:pPr>
      <w:r>
        <w:lastRenderedPageBreak/>
        <w:t xml:space="preserve">date upon which all </w:t>
      </w:r>
      <w:r w:rsidRPr="009535B1">
        <w:t>Defects</w:t>
      </w:r>
      <w:r>
        <w:t xml:space="preserve"> have been rectified in accordance with the </w:t>
      </w:r>
      <w:r w:rsidRPr="009535B1">
        <w:t>Contract</w:t>
      </w:r>
      <w:r>
        <w:t>; and</w:t>
      </w:r>
    </w:p>
    <w:p w14:paraId="2FFF0E4E" w14:textId="2BDC2D65" w:rsidR="0072238D" w:rsidRDefault="007B407E" w:rsidP="00F52F87">
      <w:pPr>
        <w:pStyle w:val="DefenceHeading6"/>
        <w:numPr>
          <w:ilvl w:val="5"/>
          <w:numId w:val="24"/>
        </w:numPr>
      </w:pPr>
      <w:r>
        <w:t xml:space="preserve">completion of the </w:t>
      </w:r>
      <w:r w:rsidRPr="009535B1">
        <w:t>Contractor's Activities</w:t>
      </w:r>
      <w:r>
        <w:t>; or</w:t>
      </w:r>
    </w:p>
    <w:p w14:paraId="66D48DAA" w14:textId="71B01D3A" w:rsidR="0072238D" w:rsidRDefault="007B407E" w:rsidP="00F52F87">
      <w:pPr>
        <w:pStyle w:val="DefenceHeading4"/>
        <w:keepNext/>
        <w:numPr>
          <w:ilvl w:val="3"/>
          <w:numId w:val="24"/>
        </w:numPr>
      </w:pPr>
      <w:r>
        <w:rPr>
          <w:bCs/>
          <w:iCs/>
        </w:rPr>
        <w:t>i</w:t>
      </w:r>
      <w:r>
        <w:t xml:space="preserve">f the </w:t>
      </w:r>
      <w:r w:rsidRPr="009535B1">
        <w:t>Commonwealth</w:t>
      </w:r>
      <w:r>
        <w:t xml:space="preserve"> issues a notice under clause </w:t>
      </w:r>
      <w:r>
        <w:fldChar w:fldCharType="begin"/>
      </w:r>
      <w:r>
        <w:instrText xml:space="preserve"> REF _Ref72468609 \w \h </w:instrText>
      </w:r>
      <w:r>
        <w:fldChar w:fldCharType="separate"/>
      </w:r>
      <w:r w:rsidR="00A95C21">
        <w:t>6.6(a)(ii)</w:t>
      </w:r>
      <w:r>
        <w:fldChar w:fldCharType="end"/>
      </w:r>
      <w:r>
        <w:t xml:space="preserve"> or </w:t>
      </w:r>
      <w:r>
        <w:fldChar w:fldCharType="begin"/>
      </w:r>
      <w:r>
        <w:instrText xml:space="preserve"> REF _Ref72334837 \r \h  \* MERGEFORMAT </w:instrText>
      </w:r>
      <w:r>
        <w:fldChar w:fldCharType="separate"/>
      </w:r>
      <w:r w:rsidR="00A95C21">
        <w:t>6.6(a)(iii)B</w:t>
      </w:r>
      <w:r>
        <w:fldChar w:fldCharType="end"/>
      </w:r>
      <w:r>
        <w:t xml:space="preserve">: </w:t>
      </w:r>
    </w:p>
    <w:p w14:paraId="034BAFF8" w14:textId="38C64A71" w:rsidR="0072238D" w:rsidRPr="00790B57" w:rsidRDefault="007B407E" w:rsidP="00F52F87">
      <w:pPr>
        <w:pStyle w:val="DefenceHeading5"/>
        <w:keepNext/>
        <w:numPr>
          <w:ilvl w:val="4"/>
          <w:numId w:val="24"/>
        </w:numPr>
      </w:pPr>
      <w:r w:rsidRPr="00790B57">
        <w:t xml:space="preserve">written on an occurrence basis, until </w:t>
      </w:r>
      <w:r w:rsidR="009256D7" w:rsidRPr="00790B57">
        <w:t>the Completion of the Contractor's Activities; or</w:t>
      </w:r>
    </w:p>
    <w:p w14:paraId="0F4D794B" w14:textId="036D1125" w:rsidR="0072238D" w:rsidRDefault="007B407E" w:rsidP="00F52F87">
      <w:pPr>
        <w:pStyle w:val="DefenceHeading5"/>
        <w:keepNext/>
        <w:numPr>
          <w:ilvl w:val="4"/>
          <w:numId w:val="24"/>
        </w:numPr>
      </w:pPr>
      <w:r>
        <w:t xml:space="preserve">written on a claims made basis, until the expiration of the </w:t>
      </w:r>
      <w:r w:rsidR="000F7BA3" w:rsidRPr="00790B57">
        <w:t>run-off</w:t>
      </w:r>
      <w:r w:rsidR="000F7BA3">
        <w:t xml:space="preserve"> </w:t>
      </w:r>
      <w:r>
        <w:t xml:space="preserve">period specified in the </w:t>
      </w:r>
      <w:r w:rsidRPr="009535B1">
        <w:t>Contract Particulars</w:t>
      </w:r>
      <w:r>
        <w:t xml:space="preserve"> following the latest of</w:t>
      </w:r>
      <w:r w:rsidR="00324F73">
        <w:t xml:space="preserve"> the</w:t>
      </w:r>
      <w:r>
        <w:t>:</w:t>
      </w:r>
    </w:p>
    <w:p w14:paraId="2A32D910" w14:textId="5D8A30F1" w:rsidR="0072238D" w:rsidRDefault="007B407E" w:rsidP="00F52F87">
      <w:pPr>
        <w:pStyle w:val="DefenceHeading6"/>
        <w:numPr>
          <w:ilvl w:val="5"/>
          <w:numId w:val="24"/>
        </w:numPr>
      </w:pPr>
      <w:r>
        <w:t xml:space="preserve">last day of the </w:t>
      </w:r>
      <w:r w:rsidRPr="009535B1">
        <w:t>Planning Phase</w:t>
      </w:r>
      <w:r>
        <w:t>; and</w:t>
      </w:r>
    </w:p>
    <w:p w14:paraId="7BBDF1BB" w14:textId="198474E1" w:rsidR="0072238D" w:rsidRDefault="007B407E" w:rsidP="00F52F87">
      <w:pPr>
        <w:pStyle w:val="DefenceHeading6"/>
        <w:numPr>
          <w:ilvl w:val="5"/>
          <w:numId w:val="24"/>
        </w:numPr>
      </w:pPr>
      <w:r>
        <w:t xml:space="preserve">completion of the </w:t>
      </w:r>
      <w:r w:rsidRPr="009535B1">
        <w:t>Contractor's Activities</w:t>
      </w:r>
      <w:r>
        <w:t xml:space="preserve">; </w:t>
      </w:r>
    </w:p>
    <w:p w14:paraId="40EF989B" w14:textId="3A16057B" w:rsidR="0072238D" w:rsidRDefault="007B407E" w:rsidP="00F52F87">
      <w:pPr>
        <w:pStyle w:val="DefenceHeading3"/>
        <w:keepNext/>
        <w:numPr>
          <w:ilvl w:val="2"/>
          <w:numId w:val="24"/>
        </w:numPr>
      </w:pPr>
      <w:bookmarkStart w:id="558" w:name="_Ref72473437"/>
      <w:r>
        <w:t xml:space="preserve">in the case of </w:t>
      </w:r>
      <w:r w:rsidRPr="009535B1">
        <w:t>Workers Compensation Insurance</w:t>
      </w:r>
      <w:r w:rsidR="00FF484F">
        <w:t xml:space="preserve"> and Employers' Liability Insurance</w:t>
      </w:r>
      <w:r>
        <w:t>:</w:t>
      </w:r>
    </w:p>
    <w:p w14:paraId="42BE4DF2" w14:textId="5963466D" w:rsidR="0072238D" w:rsidRDefault="007B407E" w:rsidP="00F52F87">
      <w:pPr>
        <w:pStyle w:val="DefenceHeading4"/>
        <w:keepNext/>
        <w:numPr>
          <w:ilvl w:val="3"/>
          <w:numId w:val="24"/>
        </w:numPr>
      </w:pPr>
      <w:r>
        <w:t xml:space="preserve">if </w:t>
      </w:r>
      <w:r w:rsidRPr="009535B1">
        <w:t>Delivery Phase Approval</w:t>
      </w:r>
      <w:r>
        <w:t xml:space="preserve"> is achieved, until the latest of</w:t>
      </w:r>
      <w:r w:rsidR="00324F73">
        <w:t xml:space="preserve"> the</w:t>
      </w:r>
      <w:r>
        <w:t xml:space="preserve">: </w:t>
      </w:r>
    </w:p>
    <w:p w14:paraId="19C11C60" w14:textId="0984A1BA" w:rsidR="0072238D" w:rsidRDefault="007B407E" w:rsidP="00F52F87">
      <w:pPr>
        <w:pStyle w:val="DefenceHeading5"/>
        <w:numPr>
          <w:ilvl w:val="4"/>
          <w:numId w:val="24"/>
        </w:numPr>
      </w:pPr>
      <w:r>
        <w:t xml:space="preserve">end of the last </w:t>
      </w:r>
      <w:r w:rsidRPr="009535B1">
        <w:t>Defects Liability Period</w:t>
      </w:r>
      <w:r>
        <w:t>;</w:t>
      </w:r>
    </w:p>
    <w:p w14:paraId="206A5217" w14:textId="403D02B6" w:rsidR="0072238D" w:rsidRDefault="007B407E" w:rsidP="00F52F87">
      <w:pPr>
        <w:pStyle w:val="DefenceHeading5"/>
        <w:numPr>
          <w:ilvl w:val="4"/>
          <w:numId w:val="24"/>
        </w:numPr>
      </w:pPr>
      <w:r>
        <w:t xml:space="preserve">date upon which all </w:t>
      </w:r>
      <w:r w:rsidRPr="009535B1">
        <w:t>Defects</w:t>
      </w:r>
      <w:r>
        <w:t xml:space="preserve"> have been rectified in accordance with the </w:t>
      </w:r>
      <w:r w:rsidRPr="009535B1">
        <w:t>Contract</w:t>
      </w:r>
      <w:r>
        <w:t>; and</w:t>
      </w:r>
    </w:p>
    <w:p w14:paraId="29DBED36" w14:textId="7F9DC50C" w:rsidR="0072238D" w:rsidRDefault="007B407E" w:rsidP="00F52F87">
      <w:pPr>
        <w:pStyle w:val="DefenceHeading5"/>
        <w:numPr>
          <w:ilvl w:val="4"/>
          <w:numId w:val="24"/>
        </w:numPr>
      </w:pPr>
      <w:r>
        <w:t xml:space="preserve">completion of the </w:t>
      </w:r>
      <w:r w:rsidRPr="009535B1">
        <w:t>Contractor's Activities</w:t>
      </w:r>
      <w:r>
        <w:t>; or</w:t>
      </w:r>
    </w:p>
    <w:p w14:paraId="7527F493" w14:textId="5E90E899" w:rsidR="0072238D" w:rsidRDefault="007B407E" w:rsidP="00F52F87">
      <w:pPr>
        <w:pStyle w:val="DefenceHeading4"/>
        <w:keepNext/>
        <w:numPr>
          <w:ilvl w:val="3"/>
          <w:numId w:val="24"/>
        </w:numPr>
      </w:pPr>
      <w:r>
        <w:rPr>
          <w:bCs/>
          <w:iCs/>
        </w:rPr>
        <w:t>i</w:t>
      </w:r>
      <w:r>
        <w:t xml:space="preserve">f the </w:t>
      </w:r>
      <w:r w:rsidRPr="009535B1">
        <w:t>Commonwealth</w:t>
      </w:r>
      <w:r>
        <w:t xml:space="preserve"> issues a notice under clause </w:t>
      </w:r>
      <w:r>
        <w:fldChar w:fldCharType="begin"/>
      </w:r>
      <w:r>
        <w:instrText xml:space="preserve"> REF _Ref72468609 \w \h  \* MERGEFORMAT </w:instrText>
      </w:r>
      <w:r>
        <w:fldChar w:fldCharType="separate"/>
      </w:r>
      <w:r w:rsidR="00A95C21">
        <w:t>6.6(a)(ii)</w:t>
      </w:r>
      <w:r>
        <w:fldChar w:fldCharType="end"/>
      </w:r>
      <w:r>
        <w:rPr>
          <w:b/>
        </w:rPr>
        <w:t xml:space="preserve"> </w:t>
      </w:r>
      <w:r>
        <w:t xml:space="preserve">or </w:t>
      </w:r>
      <w:r>
        <w:fldChar w:fldCharType="begin"/>
      </w:r>
      <w:r>
        <w:instrText xml:space="preserve"> REF _Ref72334837 \r \h  \* MERGEFORMAT </w:instrText>
      </w:r>
      <w:r>
        <w:fldChar w:fldCharType="separate"/>
      </w:r>
      <w:r w:rsidR="00A95C21">
        <w:t>6.6(a)(iii)B</w:t>
      </w:r>
      <w:r>
        <w:fldChar w:fldCharType="end"/>
      </w:r>
      <w:r>
        <w:t>, until the latest of</w:t>
      </w:r>
      <w:r w:rsidR="00324F73">
        <w:t xml:space="preserve"> the</w:t>
      </w:r>
      <w:r>
        <w:t xml:space="preserve">: </w:t>
      </w:r>
    </w:p>
    <w:p w14:paraId="18DEA1F1" w14:textId="629D61C2" w:rsidR="0072238D" w:rsidRDefault="007B407E" w:rsidP="00F52F87">
      <w:pPr>
        <w:pStyle w:val="DefenceHeading5"/>
        <w:numPr>
          <w:ilvl w:val="4"/>
          <w:numId w:val="24"/>
        </w:numPr>
      </w:pPr>
      <w:r>
        <w:t xml:space="preserve">last day of the </w:t>
      </w:r>
      <w:r w:rsidRPr="009535B1">
        <w:t>Planning Phase</w:t>
      </w:r>
      <w:r>
        <w:t>; and</w:t>
      </w:r>
    </w:p>
    <w:p w14:paraId="2FF75BD1" w14:textId="37B1BBC2" w:rsidR="0072238D" w:rsidRDefault="007B407E" w:rsidP="00F52F87">
      <w:pPr>
        <w:pStyle w:val="DefenceHeading5"/>
        <w:numPr>
          <w:ilvl w:val="4"/>
          <w:numId w:val="24"/>
        </w:numPr>
      </w:pPr>
      <w:r>
        <w:t xml:space="preserve">completion of the </w:t>
      </w:r>
      <w:r w:rsidRPr="009535B1">
        <w:t>Contractor's Activities</w:t>
      </w:r>
      <w:r>
        <w:t xml:space="preserve">; </w:t>
      </w:r>
      <w:r w:rsidR="00DE7813">
        <w:t>and</w:t>
      </w:r>
    </w:p>
    <w:p w14:paraId="3F8A1C6B" w14:textId="77777777" w:rsidR="0072238D" w:rsidRDefault="007B407E">
      <w:pPr>
        <w:pStyle w:val="DefenceHeading3"/>
        <w:keepNext/>
      </w:pPr>
      <w:bookmarkStart w:id="559" w:name="_Ref463120707"/>
      <w:r>
        <w:t xml:space="preserve">in the case of </w:t>
      </w:r>
      <w:r w:rsidRPr="009535B1">
        <w:t>Professional Indemnity Insurance</w:t>
      </w:r>
      <w:r>
        <w:t xml:space="preserve"> or </w:t>
      </w:r>
      <w:r w:rsidRPr="009535B1">
        <w:t>Errors and Omissions Insurance</w:t>
      </w:r>
      <w:r>
        <w:t>:</w:t>
      </w:r>
      <w:bookmarkEnd w:id="558"/>
      <w:bookmarkEnd w:id="559"/>
    </w:p>
    <w:p w14:paraId="30711741" w14:textId="7555A6B7" w:rsidR="0072238D" w:rsidRDefault="007B407E" w:rsidP="00F52F87">
      <w:pPr>
        <w:pStyle w:val="DefenceHeading4"/>
        <w:keepNext/>
        <w:numPr>
          <w:ilvl w:val="3"/>
          <w:numId w:val="24"/>
        </w:numPr>
      </w:pPr>
      <w:r>
        <w:t xml:space="preserve">if </w:t>
      </w:r>
      <w:r w:rsidRPr="009535B1">
        <w:t>Delivery Phase Approval</w:t>
      </w:r>
      <w:r>
        <w:t xml:space="preserve"> is achieved, until the expiration of the</w:t>
      </w:r>
      <w:r w:rsidR="00886B18">
        <w:t xml:space="preserve"> </w:t>
      </w:r>
      <w:r w:rsidR="00886B18" w:rsidRPr="00790B57">
        <w:t>run-off</w:t>
      </w:r>
      <w:r>
        <w:t xml:space="preserve"> period specified in the </w:t>
      </w:r>
      <w:r w:rsidRPr="009535B1">
        <w:t>Contract Particulars</w:t>
      </w:r>
      <w:r>
        <w:t xml:space="preserve"> following the latest of</w:t>
      </w:r>
      <w:r w:rsidR="00324F73">
        <w:t xml:space="preserve"> the</w:t>
      </w:r>
      <w:r>
        <w:t>:</w:t>
      </w:r>
    </w:p>
    <w:p w14:paraId="7D95DF0B" w14:textId="2F505CAF" w:rsidR="0072238D" w:rsidRDefault="007B407E" w:rsidP="00F52F87">
      <w:pPr>
        <w:pStyle w:val="DefenceHeading5"/>
        <w:numPr>
          <w:ilvl w:val="4"/>
          <w:numId w:val="24"/>
        </w:numPr>
      </w:pPr>
      <w:r>
        <w:t xml:space="preserve">end of the last </w:t>
      </w:r>
      <w:r w:rsidRPr="009535B1">
        <w:t>Defects Liability Period</w:t>
      </w:r>
      <w:r>
        <w:t>;</w:t>
      </w:r>
    </w:p>
    <w:p w14:paraId="799A9F4E" w14:textId="390084A9" w:rsidR="0072238D" w:rsidRDefault="007B407E" w:rsidP="00F52F87">
      <w:pPr>
        <w:pStyle w:val="DefenceHeading5"/>
        <w:numPr>
          <w:ilvl w:val="4"/>
          <w:numId w:val="24"/>
        </w:numPr>
      </w:pPr>
      <w:r>
        <w:t xml:space="preserve">date upon which all </w:t>
      </w:r>
      <w:r w:rsidRPr="009535B1">
        <w:t>Defects</w:t>
      </w:r>
      <w:r>
        <w:t xml:space="preserve"> have been rectified in accordance with the </w:t>
      </w:r>
      <w:r w:rsidRPr="009535B1">
        <w:t>Contract</w:t>
      </w:r>
      <w:r>
        <w:t>; and</w:t>
      </w:r>
    </w:p>
    <w:p w14:paraId="3BDE6C59" w14:textId="63EE0E20" w:rsidR="0072238D" w:rsidRDefault="007B407E" w:rsidP="00F52F87">
      <w:pPr>
        <w:pStyle w:val="DefenceHeading5"/>
        <w:numPr>
          <w:ilvl w:val="4"/>
          <w:numId w:val="24"/>
        </w:numPr>
      </w:pPr>
      <w:r>
        <w:t xml:space="preserve">completion of the </w:t>
      </w:r>
      <w:r w:rsidRPr="009535B1">
        <w:t>Contractor's Activities</w:t>
      </w:r>
      <w:r>
        <w:t>; or</w:t>
      </w:r>
    </w:p>
    <w:p w14:paraId="5EEF534B" w14:textId="007A9B8D" w:rsidR="0072238D" w:rsidRDefault="007B407E" w:rsidP="00F52F87">
      <w:pPr>
        <w:pStyle w:val="DefenceHeading4"/>
        <w:keepNext/>
        <w:numPr>
          <w:ilvl w:val="3"/>
          <w:numId w:val="24"/>
        </w:numPr>
      </w:pPr>
      <w:r>
        <w:rPr>
          <w:bCs/>
          <w:iCs/>
        </w:rPr>
        <w:t>i</w:t>
      </w:r>
      <w:r>
        <w:t xml:space="preserve">f the </w:t>
      </w:r>
      <w:r w:rsidRPr="009535B1">
        <w:t>Commonwealth</w:t>
      </w:r>
      <w:r>
        <w:t xml:space="preserve"> issues a notice under clause </w:t>
      </w:r>
      <w:r>
        <w:fldChar w:fldCharType="begin"/>
      </w:r>
      <w:r>
        <w:instrText xml:space="preserve"> REF _Ref72468609 \w \h  \* MERGEFORMAT </w:instrText>
      </w:r>
      <w:r>
        <w:fldChar w:fldCharType="separate"/>
      </w:r>
      <w:r w:rsidR="00A95C21">
        <w:t>6.6(a)(ii)</w:t>
      </w:r>
      <w:r>
        <w:fldChar w:fldCharType="end"/>
      </w:r>
      <w:r>
        <w:rPr>
          <w:b/>
        </w:rPr>
        <w:t xml:space="preserve"> </w:t>
      </w:r>
      <w:r>
        <w:t xml:space="preserve">or </w:t>
      </w:r>
      <w:r>
        <w:fldChar w:fldCharType="begin"/>
      </w:r>
      <w:r>
        <w:instrText xml:space="preserve"> REF _Ref72334837 \r \h  \* MERGEFORMAT </w:instrText>
      </w:r>
      <w:r>
        <w:fldChar w:fldCharType="separate"/>
      </w:r>
      <w:r w:rsidR="00A95C21">
        <w:t>6.6(a)(iii)B</w:t>
      </w:r>
      <w:r>
        <w:fldChar w:fldCharType="end"/>
      </w:r>
      <w:r>
        <w:t xml:space="preserve">, until the expiration of the </w:t>
      </w:r>
      <w:r w:rsidR="00886B18" w:rsidRPr="00790B57">
        <w:t>run-off</w:t>
      </w:r>
      <w:r w:rsidR="00886B18">
        <w:t xml:space="preserve"> </w:t>
      </w:r>
      <w:r>
        <w:t xml:space="preserve">period specified in the </w:t>
      </w:r>
      <w:r w:rsidRPr="009535B1">
        <w:t>Contract Particulars</w:t>
      </w:r>
      <w:r>
        <w:t xml:space="preserve"> following the latest of</w:t>
      </w:r>
      <w:r w:rsidR="00324F73">
        <w:t xml:space="preserve"> the</w:t>
      </w:r>
      <w:r>
        <w:t xml:space="preserve">: </w:t>
      </w:r>
    </w:p>
    <w:p w14:paraId="1E5B5098" w14:textId="3EA0CD72" w:rsidR="0072238D" w:rsidRDefault="007B407E" w:rsidP="00F52F87">
      <w:pPr>
        <w:pStyle w:val="DefenceHeading5"/>
        <w:numPr>
          <w:ilvl w:val="4"/>
          <w:numId w:val="24"/>
        </w:numPr>
      </w:pPr>
      <w:r>
        <w:t xml:space="preserve">last day of the </w:t>
      </w:r>
      <w:r w:rsidRPr="009535B1">
        <w:t>Planning Phase</w:t>
      </w:r>
      <w:r>
        <w:t>; and</w:t>
      </w:r>
    </w:p>
    <w:p w14:paraId="302FA3B9" w14:textId="39F676DD" w:rsidR="0072238D" w:rsidRDefault="007B407E" w:rsidP="00F52F87">
      <w:pPr>
        <w:pStyle w:val="DefenceHeading5"/>
        <w:numPr>
          <w:ilvl w:val="4"/>
          <w:numId w:val="24"/>
        </w:numPr>
      </w:pPr>
      <w:r>
        <w:t xml:space="preserve">completion of the </w:t>
      </w:r>
      <w:r w:rsidRPr="009535B1">
        <w:t>Contractor's Activities</w:t>
      </w:r>
      <w:r>
        <w:t xml:space="preserve">. </w:t>
      </w:r>
    </w:p>
    <w:p w14:paraId="2EA8B524" w14:textId="77777777" w:rsidR="0072238D" w:rsidRDefault="007B407E" w:rsidP="00205F5F">
      <w:pPr>
        <w:pStyle w:val="DefenceHeading2"/>
      </w:pPr>
      <w:bookmarkStart w:id="560" w:name="_Toc490386527"/>
      <w:bookmarkStart w:id="561" w:name="_Toc490392088"/>
      <w:bookmarkStart w:id="562" w:name="_Toc490392266"/>
      <w:bookmarkStart w:id="563" w:name="_Toc16493269"/>
      <w:bookmarkStart w:id="564" w:name="_Ref446605333"/>
      <w:bookmarkStart w:id="565" w:name="_Ref446605341"/>
      <w:bookmarkStart w:id="566" w:name="_Toc12875150"/>
      <w:bookmarkStart w:id="567" w:name="_Toc13065440"/>
      <w:bookmarkStart w:id="568" w:name="_Toc112771532"/>
      <w:bookmarkStart w:id="569" w:name="_Toc183157624"/>
      <w:r>
        <w:t>Notice of Potential Claim</w:t>
      </w:r>
      <w:bookmarkEnd w:id="560"/>
      <w:bookmarkEnd w:id="561"/>
      <w:bookmarkEnd w:id="562"/>
      <w:bookmarkEnd w:id="563"/>
      <w:bookmarkEnd w:id="564"/>
      <w:bookmarkEnd w:id="565"/>
      <w:bookmarkEnd w:id="566"/>
      <w:bookmarkEnd w:id="567"/>
      <w:bookmarkEnd w:id="568"/>
      <w:bookmarkEnd w:id="569"/>
    </w:p>
    <w:p w14:paraId="193A041E" w14:textId="77777777" w:rsidR="0072238D" w:rsidRDefault="007B407E">
      <w:pPr>
        <w:pStyle w:val="DefenceNormal"/>
        <w:keepNext/>
        <w:keepLines/>
      </w:pPr>
      <w:r>
        <w:rPr>
          <w:szCs w:val="22"/>
        </w:rPr>
        <w:t xml:space="preserve">The </w:t>
      </w:r>
      <w:r w:rsidRPr="009535B1">
        <w:t>Contractor</w:t>
      </w:r>
      <w:r>
        <w:rPr>
          <w:szCs w:val="22"/>
        </w:rPr>
        <w:t xml:space="preserve"> must:</w:t>
      </w:r>
    </w:p>
    <w:p w14:paraId="61BCA4CD" w14:textId="7B412FC8" w:rsidR="0072238D" w:rsidRDefault="007B407E" w:rsidP="00F52F87">
      <w:pPr>
        <w:pStyle w:val="DefenceHeading3"/>
        <w:numPr>
          <w:ilvl w:val="2"/>
          <w:numId w:val="24"/>
        </w:numPr>
      </w:pPr>
      <w:r>
        <w:t xml:space="preserve">as soon as possible inform the </w:t>
      </w:r>
      <w:r w:rsidRPr="009535B1">
        <w:t>Commonwealth</w:t>
      </w:r>
      <w:r>
        <w:t xml:space="preserve"> in writing of any fact, matter or occurrence that may give rise to a claim under an insurance policy required </w:t>
      </w:r>
      <w:r w:rsidR="007E6099">
        <w:t xml:space="preserve">under clause </w:t>
      </w:r>
      <w:r w:rsidR="007E6099">
        <w:fldChar w:fldCharType="begin"/>
      </w:r>
      <w:r w:rsidR="007E6099">
        <w:instrText xml:space="preserve"> REF _Ref450661063 \r \h </w:instrText>
      </w:r>
      <w:r w:rsidR="007E6099">
        <w:fldChar w:fldCharType="separate"/>
      </w:r>
      <w:r w:rsidR="00A95C21">
        <w:t>5.4</w:t>
      </w:r>
      <w:r w:rsidR="007E6099">
        <w:fldChar w:fldCharType="end"/>
      </w:r>
      <w:r w:rsidR="007E6099">
        <w:t xml:space="preserve"> </w:t>
      </w:r>
      <w:r>
        <w:t xml:space="preserve">or any claim actually made against the </w:t>
      </w:r>
      <w:r w:rsidRPr="009535B1">
        <w:t>Contractor</w:t>
      </w:r>
      <w:r>
        <w:t xml:space="preserve"> or the </w:t>
      </w:r>
      <w:r w:rsidRPr="009535B1">
        <w:t>Commonwealth</w:t>
      </w:r>
      <w:r>
        <w:t xml:space="preserve"> which may be covered by an insurance policy required by </w:t>
      </w:r>
      <w:r w:rsidR="007E6099">
        <w:t xml:space="preserve">clause </w:t>
      </w:r>
      <w:r w:rsidR="007E6099">
        <w:fldChar w:fldCharType="begin"/>
      </w:r>
      <w:r w:rsidR="007E6099">
        <w:instrText xml:space="preserve"> REF _Ref450661063 \r \h </w:instrText>
      </w:r>
      <w:r w:rsidR="007E6099">
        <w:fldChar w:fldCharType="separate"/>
      </w:r>
      <w:r w:rsidR="00A95C21">
        <w:t>5.4</w:t>
      </w:r>
      <w:r w:rsidR="007E6099">
        <w:fldChar w:fldCharType="end"/>
      </w:r>
      <w:r>
        <w:t>;</w:t>
      </w:r>
    </w:p>
    <w:p w14:paraId="1D0B2544" w14:textId="77777777" w:rsidR="0072238D" w:rsidRDefault="007B407E" w:rsidP="00F52F87">
      <w:pPr>
        <w:pStyle w:val="DefenceHeading3"/>
        <w:numPr>
          <w:ilvl w:val="2"/>
          <w:numId w:val="24"/>
        </w:numPr>
        <w:spacing w:after="160"/>
      </w:pPr>
      <w:r>
        <w:lastRenderedPageBreak/>
        <w:t xml:space="preserve">keep the </w:t>
      </w:r>
      <w:r w:rsidRPr="009535B1">
        <w:t>Commonwealth</w:t>
      </w:r>
      <w:r>
        <w:t xml:space="preserve"> informed of all significant developments concerning the claim, except in circumstances where the </w:t>
      </w:r>
      <w:r w:rsidRPr="009535B1">
        <w:t>Commonwealth</w:t>
      </w:r>
      <w:r>
        <w:t xml:space="preserve"> is making a claim against the </w:t>
      </w:r>
      <w:r w:rsidRPr="009535B1">
        <w:t>Contractor</w:t>
      </w:r>
      <w:r>
        <w:t>; and</w:t>
      </w:r>
    </w:p>
    <w:p w14:paraId="4FA15E8B" w14:textId="77777777" w:rsidR="0072238D" w:rsidRDefault="007B407E" w:rsidP="00F52F87">
      <w:pPr>
        <w:pStyle w:val="DefenceHeading3"/>
        <w:numPr>
          <w:ilvl w:val="2"/>
          <w:numId w:val="24"/>
        </w:numPr>
      </w:pPr>
      <w:r>
        <w:t xml:space="preserve">ensure that its subcontractors similarly inform the </w:t>
      </w:r>
      <w:r w:rsidRPr="009535B1">
        <w:t>Contractor</w:t>
      </w:r>
      <w:r>
        <w:t xml:space="preserve"> and the </w:t>
      </w:r>
      <w:r w:rsidRPr="009535B1">
        <w:t>Commonwealth</w:t>
      </w:r>
      <w:r>
        <w:t xml:space="preserve"> in writing of any fact, matter or occurrence that may give rise to a claim under an insurance policy required by the </w:t>
      </w:r>
      <w:r w:rsidRPr="009535B1">
        <w:t>Contract</w:t>
      </w:r>
      <w:r>
        <w:t xml:space="preserve"> or any claim actually made against the </w:t>
      </w:r>
      <w:r w:rsidRPr="009535B1">
        <w:t>Contractor</w:t>
      </w:r>
      <w:r w:rsidRPr="00530C93">
        <w:rPr>
          <w:rStyle w:val="Hyperlink"/>
          <w:color w:val="auto"/>
        </w:rPr>
        <w:t>,</w:t>
      </w:r>
      <w:r>
        <w:t xml:space="preserve"> the subcontractor or the </w:t>
      </w:r>
      <w:r w:rsidRPr="009535B1">
        <w:t>Commonwealth</w:t>
      </w:r>
      <w:r>
        <w:t xml:space="preserve"> which may be covered by an insurance policy required by the </w:t>
      </w:r>
      <w:r w:rsidRPr="009535B1">
        <w:t>Contract</w:t>
      </w:r>
      <w:r>
        <w:t>,</w:t>
      </w:r>
    </w:p>
    <w:p w14:paraId="7CB4E737" w14:textId="77777777" w:rsidR="0072238D" w:rsidRDefault="007B407E">
      <w:pPr>
        <w:pStyle w:val="DefenceNormal"/>
        <w:keepNext/>
      </w:pPr>
      <w:r>
        <w:t xml:space="preserve">provided that, in respect of </w:t>
      </w:r>
      <w:r w:rsidRPr="009535B1">
        <w:t>Professional Indemnity Insurance</w:t>
      </w:r>
      <w:r>
        <w:t xml:space="preserve">, the </w:t>
      </w:r>
      <w:r w:rsidRPr="009535B1">
        <w:t>Contractor</w:t>
      </w:r>
      <w:r>
        <w:t>:</w:t>
      </w:r>
    </w:p>
    <w:p w14:paraId="43171853" w14:textId="4FAEDD5C" w:rsidR="0072238D" w:rsidRDefault="007B407E" w:rsidP="00F52F87">
      <w:pPr>
        <w:pStyle w:val="DefenceHeading3"/>
        <w:numPr>
          <w:ilvl w:val="2"/>
          <w:numId w:val="24"/>
        </w:numPr>
        <w:spacing w:after="160"/>
      </w:pPr>
      <w:r>
        <w:t xml:space="preserve">subject to paragraph </w:t>
      </w:r>
      <w:r>
        <w:fldChar w:fldCharType="begin"/>
      </w:r>
      <w:r>
        <w:instrText xml:space="preserve"> REF _Ref117399634 \r \h  \* MERGEFORMAT </w:instrText>
      </w:r>
      <w:r>
        <w:fldChar w:fldCharType="separate"/>
      </w:r>
      <w:r w:rsidR="00A95C21">
        <w:t>(e)</w:t>
      </w:r>
      <w:r>
        <w:fldChar w:fldCharType="end"/>
      </w:r>
      <w:r>
        <w:t>, is not required to provide details of individual claims; and</w:t>
      </w:r>
    </w:p>
    <w:p w14:paraId="680CFEFE" w14:textId="77777777" w:rsidR="0072238D" w:rsidRDefault="007B407E" w:rsidP="00F52F87">
      <w:pPr>
        <w:pStyle w:val="DefenceHeading3"/>
        <w:numPr>
          <w:ilvl w:val="2"/>
          <w:numId w:val="24"/>
        </w:numPr>
        <w:spacing w:after="160"/>
      </w:pPr>
      <w:bookmarkStart w:id="570" w:name="_Ref117399634"/>
      <w:r>
        <w:t xml:space="preserve">must notify the </w:t>
      </w:r>
      <w:r w:rsidRPr="009535B1">
        <w:t>Commonwealth</w:t>
      </w:r>
      <w:r>
        <w:t xml:space="preserve"> if the estimated total combined value of claims made against the </w:t>
      </w:r>
      <w:r w:rsidRPr="009535B1">
        <w:t>Contractor</w:t>
      </w:r>
      <w:r>
        <w:t xml:space="preserve"> and claims which may arise from circumstances reported by the </w:t>
      </w:r>
      <w:r w:rsidRPr="009535B1">
        <w:t>Contractor</w:t>
      </w:r>
      <w:r>
        <w:t xml:space="preserve"> to its insurer in a policy year would potentially reduce the available limit of policy indemnity for that year below the amount required by the </w:t>
      </w:r>
      <w:r w:rsidRPr="009535B1">
        <w:t>Contract</w:t>
      </w:r>
      <w:r>
        <w:t>.</w:t>
      </w:r>
      <w:bookmarkEnd w:id="570"/>
    </w:p>
    <w:p w14:paraId="559F441E" w14:textId="77777777" w:rsidR="0072238D" w:rsidRDefault="007B407E" w:rsidP="00205F5F">
      <w:pPr>
        <w:pStyle w:val="DefenceHeading2"/>
      </w:pPr>
      <w:bookmarkStart w:id="571" w:name="_Toc490386528"/>
      <w:bookmarkStart w:id="572" w:name="_Toc490392089"/>
      <w:bookmarkStart w:id="573" w:name="_Toc490392267"/>
      <w:bookmarkStart w:id="574" w:name="_Toc16493270"/>
      <w:bookmarkStart w:id="575" w:name="_Toc12875151"/>
      <w:bookmarkStart w:id="576" w:name="_Toc13065441"/>
      <w:bookmarkStart w:id="577" w:name="_Toc112771533"/>
      <w:bookmarkStart w:id="578" w:name="_Toc183157625"/>
      <w:r>
        <w:t>Procedure upon Loss or Damage</w:t>
      </w:r>
      <w:bookmarkEnd w:id="571"/>
      <w:bookmarkEnd w:id="572"/>
      <w:bookmarkEnd w:id="573"/>
      <w:bookmarkEnd w:id="574"/>
      <w:bookmarkEnd w:id="575"/>
      <w:bookmarkEnd w:id="576"/>
      <w:bookmarkEnd w:id="577"/>
      <w:bookmarkEnd w:id="578"/>
    </w:p>
    <w:p w14:paraId="5A0517AD" w14:textId="7678A058" w:rsidR="0072238D" w:rsidRDefault="007B407E">
      <w:pPr>
        <w:pStyle w:val="DefenceNormal"/>
        <w:keepNext/>
      </w:pPr>
      <w:r>
        <w:rPr>
          <w:szCs w:val="22"/>
        </w:rPr>
        <w:t xml:space="preserve">If loss of or damage to any part of the </w:t>
      </w:r>
      <w:r w:rsidRPr="009535B1">
        <w:t>Works</w:t>
      </w:r>
      <w:r>
        <w:rPr>
          <w:szCs w:val="22"/>
        </w:rPr>
        <w:t xml:space="preserve"> or a </w:t>
      </w:r>
      <w:r w:rsidRPr="009535B1">
        <w:t>Stage</w:t>
      </w:r>
      <w:r>
        <w:rPr>
          <w:szCs w:val="22"/>
        </w:rPr>
        <w:t xml:space="preserve"> occurs whilst the </w:t>
      </w:r>
      <w:r w:rsidRPr="009535B1">
        <w:t>Contractor</w:t>
      </w:r>
      <w:r>
        <w:rPr>
          <w:szCs w:val="22"/>
        </w:rPr>
        <w:t xml:space="preserve"> bears the risk of loss of or damage to the </w:t>
      </w:r>
      <w:r w:rsidRPr="009535B1">
        <w:t>Works</w:t>
      </w:r>
      <w:r>
        <w:rPr>
          <w:szCs w:val="22"/>
        </w:rPr>
        <w:t xml:space="preserve"> or the </w:t>
      </w:r>
      <w:r w:rsidRPr="009535B1">
        <w:t>Stage</w:t>
      </w:r>
      <w:r>
        <w:rPr>
          <w:szCs w:val="22"/>
        </w:rPr>
        <w:t xml:space="preserve"> under clause </w:t>
      </w:r>
      <w:r>
        <w:rPr>
          <w:szCs w:val="22"/>
        </w:rPr>
        <w:fldChar w:fldCharType="begin"/>
      </w:r>
      <w:r>
        <w:rPr>
          <w:szCs w:val="22"/>
        </w:rPr>
        <w:instrText xml:space="preserve"> REF _Ref72333841 \w \h  \* MERGEFORMAT </w:instrText>
      </w:r>
      <w:r>
        <w:rPr>
          <w:szCs w:val="22"/>
        </w:rPr>
      </w:r>
      <w:r>
        <w:rPr>
          <w:szCs w:val="22"/>
        </w:rPr>
        <w:fldChar w:fldCharType="separate"/>
      </w:r>
      <w:r w:rsidR="00A95C21">
        <w:rPr>
          <w:szCs w:val="22"/>
        </w:rPr>
        <w:t>5.1</w:t>
      </w:r>
      <w:r>
        <w:rPr>
          <w:szCs w:val="22"/>
        </w:rPr>
        <w:fldChar w:fldCharType="end"/>
      </w:r>
      <w:r>
        <w:rPr>
          <w:szCs w:val="22"/>
        </w:rPr>
        <w:t>:</w:t>
      </w:r>
    </w:p>
    <w:p w14:paraId="106A2D74" w14:textId="77777777" w:rsidR="0072238D" w:rsidRDefault="007B407E" w:rsidP="00F52F87">
      <w:pPr>
        <w:pStyle w:val="DefenceHeading3"/>
        <w:keepNext/>
        <w:numPr>
          <w:ilvl w:val="2"/>
          <w:numId w:val="24"/>
        </w:numPr>
      </w:pPr>
      <w:r>
        <w:t xml:space="preserve">the </w:t>
      </w:r>
      <w:r w:rsidRPr="009535B1">
        <w:t>Contractor</w:t>
      </w:r>
      <w:r>
        <w:t xml:space="preserve"> must:</w:t>
      </w:r>
    </w:p>
    <w:p w14:paraId="545E7A4E" w14:textId="77777777" w:rsidR="0072238D" w:rsidRDefault="007B407E" w:rsidP="00F52F87">
      <w:pPr>
        <w:pStyle w:val="DefenceHeading4"/>
        <w:numPr>
          <w:ilvl w:val="3"/>
          <w:numId w:val="24"/>
        </w:numPr>
      </w:pPr>
      <w:r>
        <w:t xml:space="preserve">make the </w:t>
      </w:r>
      <w:r w:rsidRPr="009535B1">
        <w:t>Works</w:t>
      </w:r>
      <w:r>
        <w:t xml:space="preserve"> or the </w:t>
      </w:r>
      <w:r w:rsidRPr="009535B1">
        <w:t>Stage</w:t>
      </w:r>
      <w:r>
        <w:t xml:space="preserve"> and the </w:t>
      </w:r>
      <w:r w:rsidRPr="009535B1">
        <w:t>Site</w:t>
      </w:r>
      <w:r>
        <w:t xml:space="preserve"> safe and secure;</w:t>
      </w:r>
    </w:p>
    <w:p w14:paraId="4786E0E5" w14:textId="40312474" w:rsidR="0072238D" w:rsidRDefault="007B407E" w:rsidP="00F52F87">
      <w:pPr>
        <w:pStyle w:val="DefenceHeading4"/>
        <w:numPr>
          <w:ilvl w:val="3"/>
          <w:numId w:val="24"/>
        </w:numPr>
      </w:pPr>
      <w:r>
        <w:t xml:space="preserve">notify the relevant insurers and comply with </w:t>
      </w:r>
      <w:r w:rsidR="007E6099">
        <w:t xml:space="preserve">any reasonable </w:t>
      </w:r>
      <w:r>
        <w:t>instructions</w:t>
      </w:r>
      <w:r w:rsidR="007E6099">
        <w:t xml:space="preserve"> from the insurer(s)</w:t>
      </w:r>
      <w:r>
        <w:t>; and</w:t>
      </w:r>
    </w:p>
    <w:p w14:paraId="1C6E93E0" w14:textId="77777777" w:rsidR="0072238D" w:rsidRDefault="007B407E" w:rsidP="00F52F87">
      <w:pPr>
        <w:pStyle w:val="DefenceHeading4"/>
        <w:keepNext/>
        <w:numPr>
          <w:ilvl w:val="3"/>
          <w:numId w:val="24"/>
        </w:numPr>
      </w:pPr>
      <w:r>
        <w:t xml:space="preserve">promptly consult with the </w:t>
      </w:r>
      <w:r w:rsidRPr="009535B1">
        <w:t>Contract Administrator</w:t>
      </w:r>
      <w:r>
        <w:t xml:space="preserve"> to discuss the steps to be taken to:</w:t>
      </w:r>
    </w:p>
    <w:p w14:paraId="592BB451" w14:textId="45B29D18" w:rsidR="0072238D" w:rsidRDefault="007B407E" w:rsidP="00F52F87">
      <w:pPr>
        <w:pStyle w:val="DefenceHeading5"/>
        <w:numPr>
          <w:ilvl w:val="4"/>
          <w:numId w:val="24"/>
        </w:numPr>
      </w:pPr>
      <w:r>
        <w:t>comply with its obligations under clause </w:t>
      </w:r>
      <w:r>
        <w:fldChar w:fldCharType="begin"/>
      </w:r>
      <w:r>
        <w:instrText xml:space="preserve"> REF _Ref72467814 \w \h  \* MERGEFORMAT </w:instrText>
      </w:r>
      <w:r>
        <w:fldChar w:fldCharType="separate"/>
      </w:r>
      <w:r w:rsidR="00A95C21">
        <w:t>5.3</w:t>
      </w:r>
      <w:r>
        <w:fldChar w:fldCharType="end"/>
      </w:r>
      <w:r>
        <w:t>; and</w:t>
      </w:r>
    </w:p>
    <w:p w14:paraId="7CB16D40" w14:textId="77777777" w:rsidR="0072238D" w:rsidRDefault="007B407E" w:rsidP="00F52F87">
      <w:pPr>
        <w:pStyle w:val="DefenceHeading5"/>
        <w:numPr>
          <w:ilvl w:val="4"/>
          <w:numId w:val="24"/>
        </w:numPr>
      </w:pPr>
      <w:r>
        <w:t xml:space="preserve">ensure that, to the greatest extent possible, the </w:t>
      </w:r>
      <w:r w:rsidRPr="009535B1">
        <w:t>Contractor</w:t>
      </w:r>
      <w:r>
        <w:t xml:space="preserve"> continues to comply with its other obligations under the </w:t>
      </w:r>
      <w:r w:rsidRPr="009535B1">
        <w:t>Contract</w:t>
      </w:r>
      <w:r>
        <w:t>; and</w:t>
      </w:r>
    </w:p>
    <w:p w14:paraId="3DB92AAF" w14:textId="77777777" w:rsidR="0072238D" w:rsidRDefault="007B407E" w:rsidP="00F52F87">
      <w:pPr>
        <w:pStyle w:val="DefenceHeading3"/>
        <w:keepNext/>
        <w:numPr>
          <w:ilvl w:val="2"/>
          <w:numId w:val="24"/>
        </w:numPr>
      </w:pPr>
      <w:r>
        <w:t xml:space="preserve">upon settlement of a claim under the </w:t>
      </w:r>
      <w:r w:rsidRPr="009535B1">
        <w:t>Construction Risks Insurance</w:t>
      </w:r>
      <w:r>
        <w:t xml:space="preserve"> relating to this loss or damage, the amount of money received from this insurance (excluding any amount provided for the fees of any of the </w:t>
      </w:r>
      <w:r w:rsidRPr="009535B1">
        <w:t>Commonwealth's</w:t>
      </w:r>
      <w:r>
        <w:t xml:space="preserve"> consultants) will:</w:t>
      </w:r>
    </w:p>
    <w:p w14:paraId="03A74DED" w14:textId="462CD65A" w:rsidR="0072238D" w:rsidRDefault="007B407E" w:rsidP="00F52F87">
      <w:pPr>
        <w:pStyle w:val="DefenceHeading4"/>
        <w:numPr>
          <w:ilvl w:val="3"/>
          <w:numId w:val="24"/>
        </w:numPr>
      </w:pPr>
      <w:r>
        <w:t xml:space="preserve">be paid to the </w:t>
      </w:r>
      <w:r w:rsidRPr="009535B1">
        <w:t>Contractor</w:t>
      </w:r>
      <w:r>
        <w:t xml:space="preserve"> in accordance with the procedure in clauses </w:t>
      </w:r>
      <w:r>
        <w:fldChar w:fldCharType="begin"/>
      </w:r>
      <w:r>
        <w:instrText xml:space="preserve"> REF _Ref72474323 \r \h  \* MERGEFORMAT </w:instrText>
      </w:r>
      <w:r>
        <w:fldChar w:fldCharType="separate"/>
      </w:r>
      <w:r w:rsidR="00A95C21">
        <w:t>12.2</w:t>
      </w:r>
      <w:r>
        <w:fldChar w:fldCharType="end"/>
      </w:r>
      <w:r>
        <w:t xml:space="preserve"> - </w:t>
      </w:r>
      <w:r>
        <w:fldChar w:fldCharType="begin"/>
      </w:r>
      <w:r>
        <w:instrText xml:space="preserve"> REF _Ref72474331 \r \h  \* MERGEFORMAT </w:instrText>
      </w:r>
      <w:r>
        <w:fldChar w:fldCharType="separate"/>
      </w:r>
      <w:r w:rsidR="00A95C21">
        <w:t>12.5</w:t>
      </w:r>
      <w:r>
        <w:fldChar w:fldCharType="end"/>
      </w:r>
      <w:r>
        <w:t xml:space="preserve"> as and when the </w:t>
      </w:r>
      <w:r w:rsidRPr="009535B1">
        <w:t>Contractor</w:t>
      </w:r>
      <w:r>
        <w:t xml:space="preserve"> replaces, makes good or repairs the loss of or damage to the </w:t>
      </w:r>
      <w:r w:rsidRPr="009535B1">
        <w:t>Works</w:t>
      </w:r>
      <w:r>
        <w:t xml:space="preserve"> or the </w:t>
      </w:r>
      <w:r w:rsidRPr="009535B1">
        <w:t>Stage</w:t>
      </w:r>
      <w:r>
        <w:t>; and</w:t>
      </w:r>
    </w:p>
    <w:p w14:paraId="4465221D" w14:textId="77777777" w:rsidR="0072238D" w:rsidRDefault="007B407E" w:rsidP="00F52F87">
      <w:pPr>
        <w:pStyle w:val="DefenceHeading4"/>
        <w:numPr>
          <w:ilvl w:val="3"/>
          <w:numId w:val="24"/>
        </w:numPr>
      </w:pPr>
      <w:r>
        <w:t xml:space="preserve">be the limit of the </w:t>
      </w:r>
      <w:r w:rsidRPr="009535B1">
        <w:t>Contractor</w:t>
      </w:r>
      <w:r w:rsidRPr="00530C93">
        <w:t>'s</w:t>
      </w:r>
      <w:r>
        <w:t xml:space="preserve"> entitlement to payment for the replacement, making good or repair of the loss or damage to the </w:t>
      </w:r>
      <w:r w:rsidRPr="009535B1">
        <w:t>Works</w:t>
      </w:r>
      <w:r>
        <w:t xml:space="preserve"> or the </w:t>
      </w:r>
      <w:r w:rsidRPr="009535B1">
        <w:t>Stage</w:t>
      </w:r>
      <w:r>
        <w:t>.</w:t>
      </w:r>
    </w:p>
    <w:p w14:paraId="76DA8208" w14:textId="77777777" w:rsidR="0072238D" w:rsidRDefault="007B407E" w:rsidP="00205F5F">
      <w:pPr>
        <w:pStyle w:val="DefenceHeading2"/>
      </w:pPr>
      <w:bookmarkStart w:id="579" w:name="_Toc490386529"/>
      <w:bookmarkStart w:id="580" w:name="_Toc490392090"/>
      <w:bookmarkStart w:id="581" w:name="_Toc490392268"/>
      <w:bookmarkStart w:id="582" w:name="_Toc16493271"/>
      <w:bookmarkStart w:id="583" w:name="_Ref72467828"/>
      <w:bookmarkStart w:id="584" w:name="_Toc12875152"/>
      <w:bookmarkStart w:id="585" w:name="_Toc13065442"/>
      <w:bookmarkStart w:id="586" w:name="_Toc112771534"/>
      <w:bookmarkStart w:id="587" w:name="_Toc183157626"/>
      <w:r>
        <w:t>Cross Liability</w:t>
      </w:r>
      <w:bookmarkEnd w:id="579"/>
      <w:bookmarkEnd w:id="580"/>
      <w:bookmarkEnd w:id="581"/>
      <w:bookmarkEnd w:id="582"/>
      <w:bookmarkEnd w:id="583"/>
      <w:bookmarkEnd w:id="584"/>
      <w:bookmarkEnd w:id="585"/>
      <w:bookmarkEnd w:id="586"/>
      <w:bookmarkEnd w:id="587"/>
    </w:p>
    <w:p w14:paraId="37BB6265" w14:textId="3913242B" w:rsidR="0072238D" w:rsidRDefault="007B407E" w:rsidP="00F52F87">
      <w:pPr>
        <w:pStyle w:val="DefenceHeading3"/>
        <w:numPr>
          <w:ilvl w:val="2"/>
          <w:numId w:val="24"/>
        </w:numPr>
      </w:pPr>
      <w:r w:rsidRPr="007E6099">
        <w:t>Clause </w:t>
      </w:r>
      <w:r w:rsidRPr="007E6099">
        <w:fldChar w:fldCharType="begin"/>
      </w:r>
      <w:r w:rsidRPr="007E6099">
        <w:instrText xml:space="preserve"> REF _Ref72467828 \w \h  \* MERGEFORMAT </w:instrText>
      </w:r>
      <w:r w:rsidRPr="007E6099">
        <w:fldChar w:fldCharType="separate"/>
      </w:r>
      <w:r w:rsidR="00A95C21">
        <w:t>5.9</w:t>
      </w:r>
      <w:r w:rsidRPr="007E6099">
        <w:fldChar w:fldCharType="end"/>
      </w:r>
      <w:r w:rsidRPr="007E6099">
        <w:t xml:space="preserve"> does not apply to </w:t>
      </w:r>
      <w:r w:rsidRPr="009535B1">
        <w:t>Professional Indemnity Insurance</w:t>
      </w:r>
      <w:r w:rsidRPr="007E6099">
        <w:t xml:space="preserve">, </w:t>
      </w:r>
      <w:r w:rsidRPr="009535B1">
        <w:t>Errors and Omissions Insurance</w:t>
      </w:r>
      <w:r w:rsidRPr="007E6099">
        <w:t xml:space="preserve"> or </w:t>
      </w:r>
      <w:r w:rsidRPr="009535B1">
        <w:t>Workers Compensation Insurance</w:t>
      </w:r>
      <w:r w:rsidRPr="007E6099">
        <w:t>.</w:t>
      </w:r>
    </w:p>
    <w:p w14:paraId="2ABA8F57" w14:textId="17CE0A53" w:rsidR="0072238D" w:rsidRDefault="007B407E" w:rsidP="00F52F87">
      <w:pPr>
        <w:pStyle w:val="DefenceHeading3"/>
        <w:numPr>
          <w:ilvl w:val="2"/>
          <w:numId w:val="24"/>
        </w:numPr>
      </w:pPr>
      <w:r>
        <w:t xml:space="preserve">Where the </w:t>
      </w:r>
      <w:r w:rsidRPr="009535B1">
        <w:t>Contract</w:t>
      </w:r>
      <w:r>
        <w:t xml:space="preserve"> requires insurance to provide cover to more than one insured, the </w:t>
      </w:r>
      <w:r w:rsidRPr="009535B1">
        <w:t>Contractor</w:t>
      </w:r>
      <w:r>
        <w:t xml:space="preserve"> must ensure that</w:t>
      </w:r>
      <w:r w:rsidR="007E6099">
        <w:t>, to the extent permitted by law,</w:t>
      </w:r>
      <w:r>
        <w:t xml:space="preserve"> the insurance policy provides that:</w:t>
      </w:r>
    </w:p>
    <w:p w14:paraId="5219BD7E" w14:textId="1B44E62D" w:rsidR="0072238D" w:rsidRDefault="007E6099" w:rsidP="007E6099">
      <w:pPr>
        <w:pStyle w:val="DefenceHeading4"/>
      </w:pPr>
      <w:r>
        <w:t>the insurer agrees to treat each insured as a separate insured as though a se</w:t>
      </w:r>
      <w:r w:rsidR="005B4EB8">
        <w:t>parate contract of insurance had</w:t>
      </w:r>
      <w:r>
        <w:t xml:space="preserve"> been entered into with each insured, without increasing the overall limit of indemnity;</w:t>
      </w:r>
    </w:p>
    <w:p w14:paraId="0A142D9C" w14:textId="058D066B" w:rsidR="007E6099" w:rsidRDefault="007E6099" w:rsidP="007E6099">
      <w:pPr>
        <w:pStyle w:val="DefenceHeading4"/>
      </w:pPr>
      <w:r>
        <w:t xml:space="preserve">the insurer will not impute </w:t>
      </w:r>
      <w:r w:rsidR="00AD7A1A">
        <w:t xml:space="preserve">to any insured </w:t>
      </w:r>
      <w:r>
        <w:t xml:space="preserve">any knowledge or intention or a state of mind possessed or allegedly possessed by any other insured; </w:t>
      </w:r>
    </w:p>
    <w:p w14:paraId="40877027" w14:textId="58C3B2FD" w:rsidR="0072238D" w:rsidRDefault="007B407E" w:rsidP="007E6099">
      <w:pPr>
        <w:pStyle w:val="DefenceHeading4"/>
      </w:pPr>
      <w:r>
        <w:lastRenderedPageBreak/>
        <w:t xml:space="preserve">the insurer waives all rights, remedies or relief to which it might become entitled by subrogation against any of the parties to whom </w:t>
      </w:r>
      <w:r w:rsidR="007E6099">
        <w:t xml:space="preserve">the benefit of insurance cover </w:t>
      </w:r>
      <w:r>
        <w:t xml:space="preserve">extends and that failure by any insured to observe and fulfil the terms of the policy will not prejudice the insurance in regard to any other insured; </w:t>
      </w:r>
    </w:p>
    <w:p w14:paraId="10946CA4" w14:textId="77777777" w:rsidR="007E6099" w:rsidRDefault="007B407E" w:rsidP="007E6099">
      <w:pPr>
        <w:pStyle w:val="DefenceHeading4"/>
      </w:pPr>
      <w:r>
        <w:t>a notice to the insurer by one insured will be deemed to be notice on behalf of all insureds</w:t>
      </w:r>
      <w:r w:rsidR="007E6099">
        <w:t>; and</w:t>
      </w:r>
    </w:p>
    <w:p w14:paraId="2CB7D66F" w14:textId="1368169C" w:rsidR="00886B18" w:rsidRDefault="007E6099" w:rsidP="007E6099">
      <w:pPr>
        <w:pStyle w:val="DefenceHeading4"/>
      </w:pPr>
      <w:r w:rsidRPr="007E6099">
        <w:t xml:space="preserve">the insurer agrees not to reduce or exclude the insurance cover </w:t>
      </w:r>
      <w:r w:rsidR="00886B18">
        <w:t>of an insured because</w:t>
      </w:r>
      <w:r w:rsidR="00EF4F50">
        <w:t xml:space="preserve"> the</w:t>
      </w:r>
      <w:r w:rsidR="00886B18">
        <w:t>:</w:t>
      </w:r>
    </w:p>
    <w:p w14:paraId="0B12C4C2" w14:textId="57CAA81E" w:rsidR="00886B18" w:rsidRDefault="00886B18" w:rsidP="00886B18">
      <w:pPr>
        <w:pStyle w:val="DefenceHeading5"/>
      </w:pPr>
      <w:r>
        <w:t>liability of the insured is limited by the operation of the proportionate liability legislation of any Australian jurisdiction; or</w:t>
      </w:r>
    </w:p>
    <w:p w14:paraId="40AB00B8" w14:textId="750C7323" w:rsidR="00886B18" w:rsidRDefault="00886B18" w:rsidP="00886B18">
      <w:pPr>
        <w:pStyle w:val="DefenceHeading5"/>
      </w:pPr>
      <w:r>
        <w:t xml:space="preserve">proportionate liability legislation of any Australian jurisdiction is lawfully excluded by the contract. </w:t>
      </w:r>
    </w:p>
    <w:p w14:paraId="09EB466A" w14:textId="3D3F1E52" w:rsidR="008C152D" w:rsidRDefault="008C152D" w:rsidP="008C152D">
      <w:pPr>
        <w:pStyle w:val="DefenceHeading2"/>
      </w:pPr>
      <w:bookmarkStart w:id="588" w:name="_Toc112771535"/>
      <w:bookmarkStart w:id="589" w:name="_Toc183157627"/>
      <w:r>
        <w:t xml:space="preserve">Insurances </w:t>
      </w:r>
      <w:bookmarkEnd w:id="588"/>
      <w:r w:rsidR="00FF484F">
        <w:t>Secondary</w:t>
      </w:r>
      <w:bookmarkEnd w:id="589"/>
    </w:p>
    <w:p w14:paraId="3058CCDF" w14:textId="77777777" w:rsidR="008C152D" w:rsidRPr="008C152D" w:rsidRDefault="008C152D" w:rsidP="00F52F87">
      <w:pPr>
        <w:pStyle w:val="DefenceHeading3"/>
        <w:numPr>
          <w:ilvl w:val="2"/>
          <w:numId w:val="24"/>
        </w:numPr>
      </w:pPr>
      <w:r w:rsidRPr="008C152D">
        <w:t>The Commonwealth is not obliged to make a claim or institute proceedings against any insurer under the insurances before enforcing any of its rights or remedies under the indemnities referred to in this Contract or generally.</w:t>
      </w:r>
    </w:p>
    <w:p w14:paraId="26E658CB" w14:textId="66B66787" w:rsidR="0072238D" w:rsidRDefault="008C152D" w:rsidP="00F52F87">
      <w:pPr>
        <w:pStyle w:val="DefenceHeading3"/>
        <w:numPr>
          <w:ilvl w:val="2"/>
          <w:numId w:val="24"/>
        </w:numPr>
      </w:pPr>
      <w:r w:rsidRPr="008C152D">
        <w:t>The Contractor is not relieved from and remains fully responsible for its obligations and liabilities in accordance with this Contract and at law regardless of whether the insurances respond or fail to respond to any claim and regardless of the reason why any insuran</w:t>
      </w:r>
      <w:r>
        <w:t>ce responds or fails to respond.</w:t>
      </w:r>
    </w:p>
    <w:p w14:paraId="6DE9284E" w14:textId="4F4FC8F8" w:rsidR="004E54E3" w:rsidRPr="00C930D1" w:rsidRDefault="004E54E3" w:rsidP="004E54E3">
      <w:pPr>
        <w:pStyle w:val="DefenceHeading2"/>
      </w:pPr>
      <w:bookmarkStart w:id="590" w:name="_Ref47105552"/>
      <w:bookmarkStart w:id="591" w:name="_Toc112771536"/>
      <w:bookmarkStart w:id="592" w:name="_Toc183157628"/>
      <w:r w:rsidRPr="00C930D1">
        <w:t>Exclusion of Cons</w:t>
      </w:r>
      <w:r w:rsidR="008C152D" w:rsidRPr="00C930D1">
        <w:t>equential Loss and Limitation on</w:t>
      </w:r>
      <w:r w:rsidRPr="00C930D1">
        <w:t xml:space="preserve"> Liability</w:t>
      </w:r>
      <w:bookmarkEnd w:id="590"/>
      <w:bookmarkEnd w:id="591"/>
      <w:bookmarkEnd w:id="592"/>
    </w:p>
    <w:p w14:paraId="24BC19E5" w14:textId="27E3FCB4" w:rsidR="004E54E3" w:rsidRPr="00222A08" w:rsidRDefault="004E54E3" w:rsidP="004E54E3">
      <w:pPr>
        <w:pStyle w:val="DefenceHeading3"/>
      </w:pPr>
      <w:bookmarkStart w:id="593" w:name="_Ref56429598"/>
      <w:r w:rsidRPr="00222A08">
        <w:t xml:space="preserve">Subject to paragraphs </w:t>
      </w:r>
      <w:r w:rsidR="000F7BA3" w:rsidRPr="00222A08">
        <w:fldChar w:fldCharType="begin"/>
      </w:r>
      <w:r w:rsidR="000F7BA3" w:rsidRPr="00222A08">
        <w:instrText xml:space="preserve"> REF _Ref56429579 \r \h </w:instrText>
      </w:r>
      <w:r w:rsidR="00222A08" w:rsidRPr="00222A08">
        <w:instrText xml:space="preserve"> \* MERGEFORMAT </w:instrText>
      </w:r>
      <w:r w:rsidR="000F7BA3" w:rsidRPr="00222A08">
        <w:fldChar w:fldCharType="separate"/>
      </w:r>
      <w:r w:rsidR="00A95C21">
        <w:t>(b)</w:t>
      </w:r>
      <w:r w:rsidR="000F7BA3" w:rsidRPr="00222A08">
        <w:fldChar w:fldCharType="end"/>
      </w:r>
      <w:r w:rsidRPr="00222A08">
        <w:t xml:space="preserve"> and </w:t>
      </w:r>
      <w:r w:rsidR="000F7BA3" w:rsidRPr="00222A08">
        <w:fldChar w:fldCharType="begin"/>
      </w:r>
      <w:r w:rsidR="000F7BA3" w:rsidRPr="00222A08">
        <w:instrText xml:space="preserve"> REF _Ref56429588 \r \h </w:instrText>
      </w:r>
      <w:r w:rsidR="00222A08" w:rsidRPr="00222A08">
        <w:instrText xml:space="preserve"> \* MERGEFORMAT </w:instrText>
      </w:r>
      <w:r w:rsidR="000F7BA3" w:rsidRPr="00222A08">
        <w:fldChar w:fldCharType="separate"/>
      </w:r>
      <w:r w:rsidR="00A95C21">
        <w:t>(c)</w:t>
      </w:r>
      <w:r w:rsidR="000F7BA3" w:rsidRPr="00222A08">
        <w:fldChar w:fldCharType="end"/>
      </w:r>
      <w:r w:rsidRPr="00222A08">
        <w:t>:</w:t>
      </w:r>
      <w:r w:rsidR="00A36F92" w:rsidRPr="00222A08">
        <w:t xml:space="preserve">  </w:t>
      </w:r>
      <w:bookmarkEnd w:id="593"/>
    </w:p>
    <w:p w14:paraId="5F3A2CD9" w14:textId="77777777" w:rsidR="004E54E3" w:rsidRDefault="004E54E3" w:rsidP="004E54E3">
      <w:pPr>
        <w:pStyle w:val="DefenceHeading4"/>
      </w:pPr>
      <w:bookmarkStart w:id="594" w:name="_Ref56429608"/>
      <w:r>
        <w:t>neither the Commonwealth nor the Contractor will be liable to the other for any Consequential Loss howsoever arising; and</w:t>
      </w:r>
      <w:bookmarkEnd w:id="594"/>
    </w:p>
    <w:p w14:paraId="55D765AF" w14:textId="77777777" w:rsidR="004E54E3" w:rsidRDefault="004E54E3" w:rsidP="004E54E3">
      <w:pPr>
        <w:pStyle w:val="DefenceHeading4"/>
      </w:pPr>
      <w:r>
        <w:t>to the extent permitted by law, the maximum aggregate liability of the Contractor to the Commonwealth arising out of or in connection with the Contract (whether arising in contract, in equity, tort (including negligence), by way of indemnity, under statute or otherwise at law) is limited to the amount specified in the Contract Particulars.</w:t>
      </w:r>
    </w:p>
    <w:p w14:paraId="4364D725" w14:textId="06E103A6" w:rsidR="004E54E3" w:rsidRDefault="004E54E3" w:rsidP="004E54E3">
      <w:pPr>
        <w:pStyle w:val="DefenceHeading3"/>
      </w:pPr>
      <w:bookmarkStart w:id="595" w:name="_Ref56429579"/>
      <w:r>
        <w:t xml:space="preserve">Paragraph </w:t>
      </w:r>
      <w:r w:rsidR="000F7BA3">
        <w:fldChar w:fldCharType="begin"/>
      </w:r>
      <w:r w:rsidR="000F7BA3">
        <w:instrText xml:space="preserve"> REF _Ref56429598 \r \h </w:instrText>
      </w:r>
      <w:r w:rsidR="000F7BA3">
        <w:fldChar w:fldCharType="separate"/>
      </w:r>
      <w:r w:rsidR="00A95C21">
        <w:t>(a)</w:t>
      </w:r>
      <w:r w:rsidR="000F7BA3">
        <w:fldChar w:fldCharType="end"/>
      </w:r>
      <w:r>
        <w:t xml:space="preserve"> does not apply to a liability of the Contractor:</w:t>
      </w:r>
      <w:bookmarkEnd w:id="595"/>
    </w:p>
    <w:p w14:paraId="0E9E87DA" w14:textId="77777777" w:rsidR="004E54E3" w:rsidRDefault="004E54E3" w:rsidP="004E54E3">
      <w:pPr>
        <w:pStyle w:val="DefenceHeading4"/>
      </w:pPr>
      <w:r>
        <w:t>for any deliberate breach or repudiation of the Contract;</w:t>
      </w:r>
    </w:p>
    <w:p w14:paraId="72CE6EC3" w14:textId="2A68578F" w:rsidR="004E54E3" w:rsidRDefault="004E54E3" w:rsidP="004E54E3">
      <w:pPr>
        <w:pStyle w:val="DefenceHeading4"/>
      </w:pPr>
      <w:r>
        <w:t xml:space="preserve">under the indemnities in clauses </w:t>
      </w:r>
      <w:r w:rsidR="00530C93">
        <w:fldChar w:fldCharType="begin"/>
      </w:r>
      <w:r w:rsidR="00530C93">
        <w:instrText xml:space="preserve"> REF _Ref48127006 \w \h </w:instrText>
      </w:r>
      <w:r w:rsidR="00530C93">
        <w:fldChar w:fldCharType="separate"/>
      </w:r>
      <w:r w:rsidR="00A95C21">
        <w:t>1.3(f)(i)</w:t>
      </w:r>
      <w:r w:rsidR="00530C93">
        <w:fldChar w:fldCharType="end"/>
      </w:r>
      <w:r>
        <w:t xml:space="preserve">, </w:t>
      </w:r>
      <w:r>
        <w:fldChar w:fldCharType="begin"/>
      </w:r>
      <w:r>
        <w:instrText xml:space="preserve"> REF _Ref72333841 \r \h </w:instrText>
      </w:r>
      <w:r>
        <w:fldChar w:fldCharType="separate"/>
      </w:r>
      <w:r w:rsidR="00A95C21">
        <w:t>5.1</w:t>
      </w:r>
      <w:r>
        <w:fldChar w:fldCharType="end"/>
      </w:r>
      <w:r>
        <w:t xml:space="preserve">, </w:t>
      </w:r>
      <w:r>
        <w:fldChar w:fldCharType="begin"/>
      </w:r>
      <w:r>
        <w:instrText xml:space="preserve"> REF _Ref47105183 \r \h </w:instrText>
      </w:r>
      <w:r>
        <w:fldChar w:fldCharType="separate"/>
      </w:r>
      <w:r w:rsidR="00A95C21">
        <w:t>5.2</w:t>
      </w:r>
      <w:r>
        <w:fldChar w:fldCharType="end"/>
      </w:r>
      <w:r>
        <w:t xml:space="preserve">, </w:t>
      </w:r>
      <w:r w:rsidR="00692B45">
        <w:fldChar w:fldCharType="begin"/>
      </w:r>
      <w:r w:rsidR="00692B45">
        <w:instrText xml:space="preserve"> REF _Ref47105212 \r \h </w:instrText>
      </w:r>
      <w:r w:rsidR="00692B45">
        <w:fldChar w:fldCharType="separate"/>
      </w:r>
      <w:r w:rsidR="00A95C21">
        <w:t>6.15(b)</w:t>
      </w:r>
      <w:r w:rsidR="00692B45">
        <w:fldChar w:fldCharType="end"/>
      </w:r>
      <w:r w:rsidR="00692B45">
        <w:t xml:space="preserve">, </w:t>
      </w:r>
      <w:r>
        <w:fldChar w:fldCharType="begin"/>
      </w:r>
      <w:r>
        <w:instrText xml:space="preserve"> REF _Ref47105508 \r \h </w:instrText>
      </w:r>
      <w:r>
        <w:fldChar w:fldCharType="separate"/>
      </w:r>
      <w:r w:rsidR="00A95C21">
        <w:t>8.11(b)</w:t>
      </w:r>
      <w:r>
        <w:fldChar w:fldCharType="end"/>
      </w:r>
      <w:r>
        <w:t xml:space="preserve">, </w:t>
      </w:r>
      <w:r>
        <w:fldChar w:fldCharType="begin"/>
      </w:r>
      <w:r>
        <w:instrText xml:space="preserve"> REF _Ref72674087 \r \h </w:instrText>
      </w:r>
      <w:r>
        <w:fldChar w:fldCharType="separate"/>
      </w:r>
      <w:r w:rsidR="00A95C21">
        <w:t>18.5(a)(xiv)</w:t>
      </w:r>
      <w:r>
        <w:fldChar w:fldCharType="end"/>
      </w:r>
      <w:r w:rsidR="00EE6A9E">
        <w:t xml:space="preserve"> and </w:t>
      </w:r>
      <w:r w:rsidR="00EE6A9E">
        <w:fldChar w:fldCharType="begin"/>
      </w:r>
      <w:r w:rsidR="00EE6A9E">
        <w:instrText xml:space="preserve"> REF _Ref155890262 \w \h </w:instrText>
      </w:r>
      <w:r w:rsidR="00EE6A9E">
        <w:fldChar w:fldCharType="separate"/>
      </w:r>
      <w:r w:rsidR="00A95C21">
        <w:t>20.5(b)</w:t>
      </w:r>
      <w:r w:rsidR="00EE6A9E">
        <w:fldChar w:fldCharType="end"/>
      </w:r>
      <w:r>
        <w:t>;</w:t>
      </w:r>
    </w:p>
    <w:p w14:paraId="747C345C" w14:textId="77777777" w:rsidR="004E54E3" w:rsidRDefault="004E54E3" w:rsidP="004E54E3">
      <w:pPr>
        <w:pStyle w:val="DefenceHeading4"/>
      </w:pPr>
      <w:r>
        <w:t>for Fraud;</w:t>
      </w:r>
    </w:p>
    <w:p w14:paraId="2621F9AD" w14:textId="77777777" w:rsidR="00FF484F" w:rsidRDefault="004E54E3" w:rsidP="004E54E3">
      <w:pPr>
        <w:pStyle w:val="DefenceHeading4"/>
      </w:pPr>
      <w:r>
        <w:t>to the extent that</w:t>
      </w:r>
      <w:r w:rsidR="00FF484F">
        <w:t>:</w:t>
      </w:r>
      <w:r>
        <w:t xml:space="preserve"> </w:t>
      </w:r>
    </w:p>
    <w:p w14:paraId="2E6DB65C" w14:textId="77777777" w:rsidR="00FF484F" w:rsidRDefault="004E54E3" w:rsidP="00FF484F">
      <w:pPr>
        <w:pStyle w:val="DefenceHeading5"/>
      </w:pPr>
      <w:r>
        <w:t>payments are received by the Contractor</w:t>
      </w:r>
      <w:r w:rsidR="00FF484F">
        <w:t>; or</w:t>
      </w:r>
    </w:p>
    <w:p w14:paraId="1FA04898" w14:textId="77777777" w:rsidR="00FF484F" w:rsidRDefault="00FF484F" w:rsidP="00FF484F">
      <w:pPr>
        <w:pStyle w:val="DefenceHeading5"/>
      </w:pPr>
      <w:r>
        <w:t xml:space="preserve">the Contractor is entitled to be indemnified (other than in circumstances where the relevant insurer is insolvent), </w:t>
      </w:r>
    </w:p>
    <w:p w14:paraId="5BF1A1A2" w14:textId="20F53A4D" w:rsidR="004E54E3" w:rsidRDefault="004E54E3" w:rsidP="00FF484F">
      <w:pPr>
        <w:pStyle w:val="DefenceHeading5"/>
        <w:numPr>
          <w:ilvl w:val="0"/>
          <w:numId w:val="0"/>
        </w:numPr>
        <w:ind w:left="1928"/>
      </w:pPr>
      <w:r>
        <w:t xml:space="preserve">under any insurance policy or policies required to be effected and maintained under the Contract in relation to that liability or </w:t>
      </w:r>
      <w:r w:rsidR="00FF484F">
        <w:t xml:space="preserve">payments </w:t>
      </w:r>
      <w:r>
        <w:t xml:space="preserve">would have been received by the Contractor </w:t>
      </w:r>
      <w:r w:rsidR="00FF484F" w:rsidRPr="00FF484F">
        <w:t xml:space="preserve">or the Contractor would have been entitled to be indemnified </w:t>
      </w:r>
      <w:r>
        <w:t>under such insurance policy or policies but for:</w:t>
      </w:r>
    </w:p>
    <w:p w14:paraId="5FD2B990" w14:textId="77777777" w:rsidR="004E54E3" w:rsidRDefault="004E54E3" w:rsidP="004E54E3">
      <w:pPr>
        <w:pStyle w:val="DefenceHeading5"/>
      </w:pPr>
      <w:r>
        <w:t>the failure of the Contractor to effect and maintain the required insurance policy or insurance policies;</w:t>
      </w:r>
    </w:p>
    <w:p w14:paraId="3225B0DD" w14:textId="0B7BAEFC" w:rsidR="004E54E3" w:rsidRDefault="004E54E3" w:rsidP="004E54E3">
      <w:pPr>
        <w:pStyle w:val="DefenceHeading5"/>
      </w:pPr>
      <w:r>
        <w:lastRenderedPageBreak/>
        <w:t xml:space="preserve">any failure of an insurance policy to respond due to the misconduct of the Contractor (including a </w:t>
      </w:r>
      <w:r w:rsidR="00FF484F" w:rsidRPr="00FF484F">
        <w:t xml:space="preserve">misrepresentation to the insurer or </w:t>
      </w:r>
      <w:r>
        <w:t>failure to make proper disclosure or to comply with the requirements of the policy);</w:t>
      </w:r>
    </w:p>
    <w:p w14:paraId="6AFEE92C" w14:textId="77777777" w:rsidR="004E54E3" w:rsidRDefault="004E54E3" w:rsidP="004E54E3">
      <w:pPr>
        <w:pStyle w:val="DefenceHeading5"/>
      </w:pPr>
      <w:r>
        <w:t>the failure by the Contractor to diligently pursue any claim for indemnity under any insurance policy or insurance policies; or</w:t>
      </w:r>
    </w:p>
    <w:p w14:paraId="5044237C" w14:textId="483F48DA" w:rsidR="004E54E3" w:rsidRDefault="004E54E3" w:rsidP="004E54E3">
      <w:pPr>
        <w:pStyle w:val="DefenceHeading5"/>
      </w:pPr>
      <w:r>
        <w:t xml:space="preserve">the reliance by the insurer of the required insurance on this clause </w:t>
      </w:r>
      <w:r>
        <w:fldChar w:fldCharType="begin"/>
      </w:r>
      <w:r>
        <w:instrText xml:space="preserve"> REF _Ref47105552 \r \h </w:instrText>
      </w:r>
      <w:r>
        <w:fldChar w:fldCharType="separate"/>
      </w:r>
      <w:r w:rsidR="00A95C21">
        <w:t>5.11</w:t>
      </w:r>
      <w:r>
        <w:fldChar w:fldCharType="end"/>
      </w:r>
      <w:r>
        <w:t xml:space="preserve"> to deny liability on the basis that the party has no liability to the Commonwealth; and</w:t>
      </w:r>
    </w:p>
    <w:p w14:paraId="0E89F120" w14:textId="7B9A355B" w:rsidR="00AD7A1A" w:rsidRDefault="004E54E3" w:rsidP="00AD7A1A">
      <w:pPr>
        <w:pStyle w:val="DefenceHeading4"/>
      </w:pPr>
      <w:r>
        <w:t>for fines or penalties incurred by the Commonwealth arising f</w:t>
      </w:r>
      <w:r w:rsidR="00AD7A1A">
        <w:t>rom the Contractor’s Activities.</w:t>
      </w:r>
    </w:p>
    <w:p w14:paraId="130D2711" w14:textId="64C893FA" w:rsidR="004E54E3" w:rsidRDefault="00E93459" w:rsidP="004E54E3">
      <w:pPr>
        <w:pStyle w:val="DefenceHeading3"/>
      </w:pPr>
      <w:bookmarkStart w:id="596" w:name="_Ref56429588"/>
      <w:r>
        <w:t>P</w:t>
      </w:r>
      <w:r w:rsidR="004E54E3">
        <w:t xml:space="preserve">aragraph </w:t>
      </w:r>
      <w:r w:rsidR="000F7BA3">
        <w:fldChar w:fldCharType="begin"/>
      </w:r>
      <w:r w:rsidR="000F7BA3">
        <w:instrText xml:space="preserve"> REF _Ref56429608 \r \h </w:instrText>
      </w:r>
      <w:r w:rsidR="000F7BA3">
        <w:fldChar w:fldCharType="separate"/>
      </w:r>
      <w:r w:rsidR="00A95C21">
        <w:t>(a)(i)</w:t>
      </w:r>
      <w:r w:rsidR="000F7BA3">
        <w:fldChar w:fldCharType="end"/>
      </w:r>
      <w:r w:rsidR="004E54E3">
        <w:t xml:space="preserve"> does not apply to a liability of the Commonwealth</w:t>
      </w:r>
      <w:r w:rsidR="00EF4F50">
        <w:t xml:space="preserve"> for</w:t>
      </w:r>
      <w:r w:rsidR="004E54E3">
        <w:t>:</w:t>
      </w:r>
      <w:bookmarkEnd w:id="596"/>
    </w:p>
    <w:p w14:paraId="7AA077FC" w14:textId="5FDB9C03" w:rsidR="004E54E3" w:rsidRDefault="004E54E3" w:rsidP="004E54E3">
      <w:pPr>
        <w:pStyle w:val="DefenceHeading4"/>
      </w:pPr>
      <w:r>
        <w:t>any deliberate breach or repudiation of the Contract;</w:t>
      </w:r>
    </w:p>
    <w:p w14:paraId="79280351" w14:textId="517050FF" w:rsidR="004E54E3" w:rsidRDefault="00EF4F50" w:rsidP="004E54E3">
      <w:pPr>
        <w:pStyle w:val="DefenceHeading4"/>
      </w:pPr>
      <w:r>
        <w:t>Fraud; or</w:t>
      </w:r>
    </w:p>
    <w:p w14:paraId="0F143589" w14:textId="774057B7" w:rsidR="004E54E3" w:rsidRDefault="004E54E3" w:rsidP="004E54E3">
      <w:pPr>
        <w:pStyle w:val="DefenceHeading4"/>
      </w:pPr>
      <w:r>
        <w:t>fines or penalties incurred by the Contractor arising from an act or omission of the Commonwealth.</w:t>
      </w:r>
    </w:p>
    <w:p w14:paraId="346D3197" w14:textId="5915CBA2" w:rsidR="004E54E3" w:rsidRDefault="004E54E3" w:rsidP="006A416F">
      <w:pPr>
        <w:pStyle w:val="DefenceHeading3"/>
      </w:pPr>
      <w:r>
        <w:t xml:space="preserve">For the purposes of this clause </w:t>
      </w:r>
      <w:r w:rsidR="00A36F92">
        <w:fldChar w:fldCharType="begin"/>
      </w:r>
      <w:r w:rsidR="00A36F92">
        <w:instrText xml:space="preserve"> REF _Ref47105552 \r \h </w:instrText>
      </w:r>
      <w:r w:rsidR="00A36F92">
        <w:fldChar w:fldCharType="separate"/>
      </w:r>
      <w:r w:rsidR="00A95C21">
        <w:t>5.11</w:t>
      </w:r>
      <w:r w:rsidR="00A36F92">
        <w:fldChar w:fldCharType="end"/>
      </w:r>
      <w:r w:rsidR="006A416F">
        <w:t xml:space="preserve">, </w:t>
      </w:r>
      <w:r w:rsidRPr="006A416F">
        <w:rPr>
          <w:b/>
        </w:rPr>
        <w:t xml:space="preserve">Consequential Loss </w:t>
      </w:r>
      <w:r>
        <w:t xml:space="preserve">means any loss of income, loss of revenue, loss of profit, loss of financial opportunity, loss of business or loss of business opportunity, loss of goodwill, </w:t>
      </w:r>
      <w:r w:rsidRPr="008C152D">
        <w:t>loss of use</w:t>
      </w:r>
      <w:r>
        <w:t xml:space="preserve"> (other than loss of use of the Works or other Commonwealth property) or loss of production or financing costs, whether present or future, fixed or unascertained, actual or contingent</w:t>
      </w:r>
      <w:r w:rsidR="006A416F">
        <w:t>.</w:t>
      </w:r>
    </w:p>
    <w:p w14:paraId="10A20E41" w14:textId="77777777" w:rsidR="004E54E3" w:rsidRPr="004E54E3" w:rsidRDefault="004E54E3" w:rsidP="004E54E3">
      <w:pPr>
        <w:pStyle w:val="DefenceNormal"/>
      </w:pPr>
    </w:p>
    <w:p w14:paraId="11A0B354" w14:textId="77777777" w:rsidR="00760F34" w:rsidRDefault="007B407E" w:rsidP="00760F34">
      <w:pPr>
        <w:pStyle w:val="DefenceNormal"/>
      </w:pPr>
      <w:r>
        <w:br w:type="page"/>
      </w:r>
      <w:bookmarkStart w:id="597" w:name="_Ref72468659"/>
      <w:bookmarkStart w:id="598" w:name="_Ref72468672"/>
      <w:bookmarkStart w:id="599" w:name="_Ref72470901"/>
      <w:bookmarkStart w:id="600" w:name="_Ref72473444"/>
      <w:bookmarkStart w:id="601" w:name="_Toc12875153"/>
      <w:bookmarkStart w:id="602" w:name="_Toc13065443"/>
      <w:bookmarkStart w:id="603" w:name="_Toc16493240"/>
      <w:bookmarkStart w:id="604" w:name="_Toc490386530"/>
      <w:bookmarkStart w:id="605" w:name="_Toc490392091"/>
      <w:bookmarkStart w:id="606" w:name="_Toc490392269"/>
      <w:bookmarkStart w:id="607" w:name="_Toc16493272"/>
    </w:p>
    <w:p w14:paraId="340989CA" w14:textId="673C5BF5" w:rsidR="0072238D" w:rsidRDefault="007B407E" w:rsidP="00205F5F">
      <w:pPr>
        <w:pStyle w:val="DefenceHeading1"/>
      </w:pPr>
      <w:bookmarkStart w:id="608" w:name="_Ref76731923"/>
      <w:bookmarkStart w:id="609" w:name="_Toc112771537"/>
      <w:bookmarkStart w:id="610" w:name="_Toc183157629"/>
      <w:r>
        <w:lastRenderedPageBreak/>
        <w:t>PLANNING AND DESIGN</w:t>
      </w:r>
      <w:bookmarkEnd w:id="597"/>
      <w:bookmarkEnd w:id="598"/>
      <w:bookmarkEnd w:id="599"/>
      <w:bookmarkEnd w:id="600"/>
      <w:bookmarkEnd w:id="601"/>
      <w:bookmarkEnd w:id="602"/>
      <w:bookmarkEnd w:id="608"/>
      <w:bookmarkEnd w:id="609"/>
      <w:bookmarkEnd w:id="610"/>
    </w:p>
    <w:p w14:paraId="6CF7CA5F" w14:textId="77777777" w:rsidR="0072238D" w:rsidRDefault="007B407E" w:rsidP="00205F5F">
      <w:pPr>
        <w:pStyle w:val="DefenceHeading2"/>
      </w:pPr>
      <w:bookmarkStart w:id="611" w:name="_Ref95297037"/>
      <w:bookmarkStart w:id="612" w:name="_Ref95297073"/>
      <w:bookmarkStart w:id="613" w:name="_Ref95297255"/>
      <w:bookmarkStart w:id="614" w:name="_Ref95297271"/>
      <w:bookmarkStart w:id="615" w:name="_Toc12875154"/>
      <w:bookmarkStart w:id="616" w:name="_Toc13065444"/>
      <w:bookmarkStart w:id="617" w:name="_Toc112771538"/>
      <w:bookmarkStart w:id="618" w:name="_Toc183157630"/>
      <w:bookmarkEnd w:id="603"/>
      <w:r>
        <w:t>Planning Phase Design Documentation</w:t>
      </w:r>
      <w:bookmarkEnd w:id="611"/>
      <w:bookmarkEnd w:id="612"/>
      <w:bookmarkEnd w:id="613"/>
      <w:bookmarkEnd w:id="614"/>
      <w:bookmarkEnd w:id="615"/>
      <w:bookmarkEnd w:id="616"/>
      <w:bookmarkEnd w:id="617"/>
      <w:bookmarkEnd w:id="618"/>
    </w:p>
    <w:p w14:paraId="791B7CFE" w14:textId="77777777" w:rsidR="0072238D" w:rsidRDefault="007B407E" w:rsidP="00F52F87">
      <w:pPr>
        <w:pStyle w:val="DefenceHeading3"/>
        <w:keepNext/>
        <w:keepLines/>
        <w:numPr>
          <w:ilvl w:val="2"/>
          <w:numId w:val="24"/>
        </w:numPr>
      </w:pPr>
      <w:bookmarkStart w:id="619" w:name="_Ref165765080"/>
      <w:r>
        <w:t xml:space="preserve">Prior to the </w:t>
      </w:r>
      <w:r w:rsidRPr="009535B1">
        <w:t>Date for Delivery Phase Agreement</w:t>
      </w:r>
      <w:r>
        <w:t xml:space="preserve">, the </w:t>
      </w:r>
      <w:r w:rsidRPr="009535B1">
        <w:t>Contractor</w:t>
      </w:r>
      <w:r>
        <w:t xml:space="preserve"> must:</w:t>
      </w:r>
      <w:bookmarkEnd w:id="619"/>
    </w:p>
    <w:p w14:paraId="2E971E6D" w14:textId="77777777" w:rsidR="0072238D" w:rsidRDefault="007B407E" w:rsidP="00F52F87">
      <w:pPr>
        <w:pStyle w:val="DefenceHeading4"/>
        <w:numPr>
          <w:ilvl w:val="3"/>
          <w:numId w:val="24"/>
        </w:numPr>
      </w:pPr>
      <w:r>
        <w:t xml:space="preserve">develop the design of the </w:t>
      </w:r>
      <w:r w:rsidRPr="009535B1">
        <w:t>Works</w:t>
      </w:r>
      <w:r>
        <w:t xml:space="preserve">, and for this purpose prepare all relevant </w:t>
      </w:r>
      <w:r w:rsidRPr="009535B1">
        <w:t>Planning Phase Design Documentation</w:t>
      </w:r>
      <w:r>
        <w:t xml:space="preserve">, in accordance with the </w:t>
      </w:r>
      <w:r w:rsidRPr="009535B1">
        <w:t>Brief</w:t>
      </w:r>
      <w:r>
        <w:t xml:space="preserve"> and the other requirements of the </w:t>
      </w:r>
      <w:r w:rsidRPr="009535B1">
        <w:t>Contract</w:t>
      </w:r>
      <w:r>
        <w:t>;</w:t>
      </w:r>
    </w:p>
    <w:p w14:paraId="767702B4" w14:textId="77777777" w:rsidR="0072238D" w:rsidRDefault="007B407E" w:rsidP="00F52F87">
      <w:pPr>
        <w:pStyle w:val="DefenceHeading4"/>
        <w:keepNext/>
        <w:numPr>
          <w:ilvl w:val="3"/>
          <w:numId w:val="24"/>
        </w:numPr>
      </w:pPr>
      <w:bookmarkStart w:id="620" w:name="_Ref72475821"/>
      <w:r>
        <w:t>undertake such:</w:t>
      </w:r>
      <w:bookmarkEnd w:id="620"/>
      <w:r>
        <w:t xml:space="preserve"> </w:t>
      </w:r>
    </w:p>
    <w:p w14:paraId="4EAF9BB1" w14:textId="77777777" w:rsidR="0072238D" w:rsidRDefault="007B407E" w:rsidP="00F52F87">
      <w:pPr>
        <w:pStyle w:val="DefenceHeading5"/>
        <w:numPr>
          <w:ilvl w:val="4"/>
          <w:numId w:val="24"/>
        </w:numPr>
      </w:pPr>
      <w:r w:rsidRPr="009535B1">
        <w:t>Site</w:t>
      </w:r>
      <w:r>
        <w:t xml:space="preserve"> investigations including topographical surveys, soil reports, bore holes and other geotechnical tests; and</w:t>
      </w:r>
    </w:p>
    <w:p w14:paraId="41F4A925" w14:textId="77777777" w:rsidR="0072238D" w:rsidRDefault="007B407E" w:rsidP="00F52F87">
      <w:pPr>
        <w:pStyle w:val="DefenceHeading5"/>
        <w:numPr>
          <w:ilvl w:val="4"/>
          <w:numId w:val="24"/>
        </w:numPr>
      </w:pPr>
      <w:r>
        <w:t>other risk reduction studies,</w:t>
      </w:r>
    </w:p>
    <w:p w14:paraId="6209D418" w14:textId="77777777" w:rsidR="0072238D" w:rsidRDefault="007B407E" w:rsidP="00286307">
      <w:pPr>
        <w:ind w:left="1928"/>
      </w:pPr>
      <w:r>
        <w:t xml:space="preserve">as a prudent, competent and experienced contractor would consider necessary for the comprehensive, safe and accurate planning, scoping, design, costing and programming of the </w:t>
      </w:r>
      <w:r w:rsidRPr="009535B1">
        <w:t>Works</w:t>
      </w:r>
      <w:r>
        <w:t xml:space="preserve"> during the </w:t>
      </w:r>
      <w:r w:rsidRPr="009535B1">
        <w:t>Planning Phase</w:t>
      </w:r>
      <w:r>
        <w:t>;</w:t>
      </w:r>
    </w:p>
    <w:p w14:paraId="2E1A8CE3" w14:textId="77777777" w:rsidR="0072238D" w:rsidRDefault="007B407E" w:rsidP="00F52F87">
      <w:pPr>
        <w:pStyle w:val="DefenceHeading4"/>
        <w:keepNext/>
        <w:keepLines/>
        <w:numPr>
          <w:ilvl w:val="3"/>
          <w:numId w:val="24"/>
        </w:numPr>
      </w:pPr>
      <w:r>
        <w:t xml:space="preserve">advise the </w:t>
      </w:r>
      <w:r w:rsidRPr="009535B1">
        <w:t>Contract Administrator</w:t>
      </w:r>
      <w:r>
        <w:t xml:space="preserve"> of: </w:t>
      </w:r>
    </w:p>
    <w:p w14:paraId="4B9BB715" w14:textId="77777777" w:rsidR="0072238D" w:rsidRDefault="007B407E" w:rsidP="00F52F87">
      <w:pPr>
        <w:pStyle w:val="DefenceHeading5"/>
        <w:numPr>
          <w:ilvl w:val="4"/>
          <w:numId w:val="24"/>
        </w:numPr>
      </w:pPr>
      <w:r>
        <w:t xml:space="preserve">every reasonably available method of design and construction for the </w:t>
      </w:r>
      <w:r w:rsidRPr="009535B1">
        <w:t>Works</w:t>
      </w:r>
      <w:r>
        <w:t xml:space="preserve">; and </w:t>
      </w:r>
    </w:p>
    <w:p w14:paraId="2FCB7992" w14:textId="77777777" w:rsidR="0072238D" w:rsidRDefault="007B407E" w:rsidP="00F52F87">
      <w:pPr>
        <w:pStyle w:val="DefenceHeading5"/>
        <w:numPr>
          <w:ilvl w:val="4"/>
          <w:numId w:val="24"/>
        </w:numPr>
      </w:pPr>
      <w:r>
        <w:t>the possible alternative materials which are suitable for use with each particular method,</w:t>
      </w:r>
    </w:p>
    <w:p w14:paraId="2C03A0D2" w14:textId="787659EF" w:rsidR="0072238D" w:rsidRDefault="007B407E">
      <w:pPr>
        <w:pStyle w:val="DefenceIndent2"/>
        <w:keepNext/>
      </w:pPr>
      <w:r>
        <w:t>having regard to the investigations and studies undertaken under subparagraph </w:t>
      </w:r>
      <w:r>
        <w:fldChar w:fldCharType="begin"/>
      </w:r>
      <w:r>
        <w:instrText xml:space="preserve"> REF _Ref72475821 \r \h  \* MERGEFORMAT </w:instrText>
      </w:r>
      <w:r>
        <w:fldChar w:fldCharType="separate"/>
      </w:r>
      <w:r w:rsidR="00A95C21">
        <w:t>(ii)</w:t>
      </w:r>
      <w:r>
        <w:fldChar w:fldCharType="end"/>
      </w:r>
      <w:r>
        <w:t xml:space="preserve"> and any limitations on the design and construction of the </w:t>
      </w:r>
      <w:r w:rsidRPr="009535B1">
        <w:t>Works</w:t>
      </w:r>
      <w:r>
        <w:t xml:space="preserve"> (if any):</w:t>
      </w:r>
    </w:p>
    <w:p w14:paraId="223D5668" w14:textId="77777777" w:rsidR="0072238D" w:rsidRDefault="007B407E" w:rsidP="00F52F87">
      <w:pPr>
        <w:pStyle w:val="DefenceHeading5"/>
        <w:numPr>
          <w:ilvl w:val="4"/>
          <w:numId w:val="24"/>
        </w:numPr>
      </w:pPr>
      <w:r>
        <w:t xml:space="preserve">imposed by the </w:t>
      </w:r>
      <w:r w:rsidRPr="009535B1">
        <w:t>Site</w:t>
      </w:r>
      <w:r>
        <w:t xml:space="preserve">; or </w:t>
      </w:r>
    </w:p>
    <w:p w14:paraId="26289D83" w14:textId="172E63C2" w:rsidR="0072238D" w:rsidRDefault="007B407E" w:rsidP="00F52F87">
      <w:pPr>
        <w:pStyle w:val="DefenceHeading5"/>
        <w:numPr>
          <w:ilvl w:val="4"/>
          <w:numId w:val="24"/>
        </w:numPr>
      </w:pPr>
      <w:r>
        <w:t xml:space="preserve">arising from the </w:t>
      </w:r>
      <w:r w:rsidRPr="009535B1">
        <w:t>Contractor</w:t>
      </w:r>
      <w:r w:rsidRPr="00286307">
        <w:t>'s</w:t>
      </w:r>
      <w:r>
        <w:t xml:space="preserve"> obligation under clause </w:t>
      </w:r>
      <w:r>
        <w:fldChar w:fldCharType="begin"/>
      </w:r>
      <w:r>
        <w:instrText xml:space="preserve"> REF _Ref72336366 \w \h  \* MERGEFORMAT </w:instrText>
      </w:r>
      <w:r>
        <w:fldChar w:fldCharType="separate"/>
      </w:r>
      <w:r w:rsidR="00A95C21">
        <w:t>2.3(g)</w:t>
      </w:r>
      <w:r>
        <w:fldChar w:fldCharType="end"/>
      </w:r>
      <w:r>
        <w:t xml:space="preserve"> to comply with all </w:t>
      </w:r>
      <w:r w:rsidRPr="009535B1">
        <w:t>Statutory Requirements</w:t>
      </w:r>
      <w:r>
        <w:t xml:space="preserve"> and obtain all </w:t>
      </w:r>
      <w:r w:rsidRPr="009535B1">
        <w:t>Approvals</w:t>
      </w:r>
      <w:r>
        <w:t xml:space="preserve"> unless otherwise specified;</w:t>
      </w:r>
    </w:p>
    <w:p w14:paraId="5B715338" w14:textId="11F964FA" w:rsidR="0072238D" w:rsidRPr="00A85326" w:rsidRDefault="007B407E" w:rsidP="00F52F87">
      <w:pPr>
        <w:pStyle w:val="DefenceHeading4"/>
        <w:numPr>
          <w:ilvl w:val="3"/>
          <w:numId w:val="24"/>
        </w:numPr>
      </w:pPr>
      <w:r>
        <w:t xml:space="preserve">conduct the design review activities identified in the </w:t>
      </w:r>
      <w:r w:rsidRPr="009535B1">
        <w:t>Contract</w:t>
      </w:r>
      <w:r>
        <w:rPr>
          <w:lang w:eastAsia="zh-CN"/>
        </w:rPr>
        <w:t xml:space="preserve"> </w:t>
      </w:r>
      <w:r>
        <w:t xml:space="preserve">at the design review milestones identified in the </w:t>
      </w:r>
      <w:r w:rsidRPr="009535B1">
        <w:t>Contract</w:t>
      </w:r>
      <w:r>
        <w:rPr>
          <w:lang w:eastAsia="zh-CN"/>
        </w:rPr>
        <w:t xml:space="preserve"> </w:t>
      </w:r>
      <w:r>
        <w:t xml:space="preserve">in accordance with the design development program </w:t>
      </w:r>
      <w:r w:rsidR="007C3687">
        <w:t>included as par</w:t>
      </w:r>
      <w:r w:rsidR="00790B57">
        <w:t>t of the Planning Phase Program</w:t>
      </w:r>
      <w:r w:rsidRPr="00A85326">
        <w:t>; and</w:t>
      </w:r>
    </w:p>
    <w:p w14:paraId="25927C43" w14:textId="0D545325" w:rsidR="0072238D" w:rsidRPr="00A85326" w:rsidRDefault="007B407E" w:rsidP="00F52F87">
      <w:pPr>
        <w:pStyle w:val="DefenceHeading4"/>
        <w:numPr>
          <w:ilvl w:val="3"/>
          <w:numId w:val="24"/>
        </w:numPr>
      </w:pPr>
      <w:bookmarkStart w:id="621" w:name="_Ref72474442"/>
      <w:r>
        <w:t xml:space="preserve">submit the </w:t>
      </w:r>
      <w:r w:rsidRPr="009535B1">
        <w:t>Planning Phase Design Documentation</w:t>
      </w:r>
      <w:r>
        <w:t xml:space="preserve"> it prepares to the </w:t>
      </w:r>
      <w:r w:rsidRPr="009535B1">
        <w:t>Contract Administrator</w:t>
      </w:r>
      <w:r>
        <w:t xml:space="preserve"> in accordance with the design development program</w:t>
      </w:r>
      <w:r w:rsidR="007C3687">
        <w:t xml:space="preserve"> included as part of the Planning Phase Pro</w:t>
      </w:r>
      <w:r w:rsidR="007C3687" w:rsidRPr="00A85326">
        <w:t>gram</w:t>
      </w:r>
      <w:r w:rsidRPr="00A85326">
        <w:t>.</w:t>
      </w:r>
      <w:bookmarkEnd w:id="621"/>
    </w:p>
    <w:p w14:paraId="7FB5E5E9" w14:textId="77777777" w:rsidR="0072238D" w:rsidRDefault="007B407E" w:rsidP="00F52F87">
      <w:pPr>
        <w:pStyle w:val="DefenceHeading3"/>
        <w:keepNext/>
        <w:numPr>
          <w:ilvl w:val="2"/>
          <w:numId w:val="24"/>
        </w:numPr>
      </w:pPr>
      <w:bookmarkStart w:id="622" w:name="_Ref72475104"/>
      <w:r>
        <w:t xml:space="preserve">The </w:t>
      </w:r>
      <w:r w:rsidRPr="009535B1">
        <w:t>Contract Administrator</w:t>
      </w:r>
      <w:r>
        <w:t xml:space="preserve"> may (in its absolute discretion):</w:t>
      </w:r>
      <w:bookmarkEnd w:id="622"/>
    </w:p>
    <w:p w14:paraId="0042181B" w14:textId="77777777" w:rsidR="0072238D" w:rsidRDefault="007B407E" w:rsidP="00F52F87">
      <w:pPr>
        <w:pStyle w:val="DefenceHeading4"/>
        <w:numPr>
          <w:ilvl w:val="3"/>
          <w:numId w:val="24"/>
        </w:numPr>
      </w:pPr>
      <w:r>
        <w:t xml:space="preserve">review any </w:t>
      </w:r>
      <w:r w:rsidRPr="009535B1">
        <w:t>Planning Phase Design Documentation</w:t>
      </w:r>
      <w:r>
        <w:t xml:space="preserve">, or any resubmitted </w:t>
      </w:r>
      <w:r w:rsidRPr="009535B1">
        <w:t>Planning Phase Design Documentation</w:t>
      </w:r>
      <w:r>
        <w:t xml:space="preserve">, prepared and submitted by the </w:t>
      </w:r>
      <w:r w:rsidRPr="009535B1">
        <w:t>Contractor</w:t>
      </w:r>
      <w:r>
        <w:t>; and</w:t>
      </w:r>
    </w:p>
    <w:p w14:paraId="02A36C0D" w14:textId="77777777" w:rsidR="0072238D" w:rsidRDefault="007B407E" w:rsidP="00F52F87">
      <w:pPr>
        <w:pStyle w:val="DefenceHeading4"/>
        <w:numPr>
          <w:ilvl w:val="3"/>
          <w:numId w:val="24"/>
        </w:numPr>
      </w:pPr>
      <w:bookmarkStart w:id="623" w:name="_Ref111252993"/>
      <w:r>
        <w:t xml:space="preserve">within the number of days specified in the </w:t>
      </w:r>
      <w:r w:rsidRPr="009535B1">
        <w:t>Contract Particulars (Planning Phase)</w:t>
      </w:r>
      <w:r>
        <w:t xml:space="preserve"> of the submission by the </w:t>
      </w:r>
      <w:r w:rsidRPr="009535B1">
        <w:t>Contractor</w:t>
      </w:r>
      <w:r>
        <w:t xml:space="preserve"> of such </w:t>
      </w:r>
      <w:r w:rsidRPr="009535B1">
        <w:t>Planning Phase Design Documentation</w:t>
      </w:r>
      <w:r>
        <w:t xml:space="preserve">, or resubmitted </w:t>
      </w:r>
      <w:r w:rsidRPr="009535B1">
        <w:t>Planning Phase Design Documentation</w:t>
      </w:r>
      <w:r>
        <w:t xml:space="preserve">, reject the </w:t>
      </w:r>
      <w:r w:rsidRPr="009535B1">
        <w:t>Planning Phase Design Documentation</w:t>
      </w:r>
      <w:r>
        <w:t>.</w:t>
      </w:r>
      <w:bookmarkEnd w:id="623"/>
    </w:p>
    <w:p w14:paraId="5274D097" w14:textId="77777777" w:rsidR="0072238D" w:rsidRDefault="007B407E" w:rsidP="00F52F87">
      <w:pPr>
        <w:pStyle w:val="DefenceHeading3"/>
        <w:numPr>
          <w:ilvl w:val="2"/>
          <w:numId w:val="24"/>
        </w:numPr>
      </w:pPr>
      <w:bookmarkStart w:id="624" w:name="_Ref72474476"/>
      <w:r>
        <w:t xml:space="preserve">If any </w:t>
      </w:r>
      <w:r w:rsidRPr="009535B1">
        <w:t>Planning Phase Design Documentation</w:t>
      </w:r>
      <w:r>
        <w:t xml:space="preserve"> is rejected, the </w:t>
      </w:r>
      <w:r w:rsidRPr="009535B1">
        <w:t>Contractor</w:t>
      </w:r>
      <w:r>
        <w:t xml:space="preserve"> must submit amended </w:t>
      </w:r>
      <w:r w:rsidRPr="009535B1">
        <w:t>Planning Phase Design Documentation</w:t>
      </w:r>
      <w:r>
        <w:t xml:space="preserve"> to the </w:t>
      </w:r>
      <w:r w:rsidRPr="009535B1">
        <w:t>Contract Administrator</w:t>
      </w:r>
      <w:r>
        <w:t>.</w:t>
      </w:r>
      <w:bookmarkEnd w:id="624"/>
    </w:p>
    <w:p w14:paraId="66731CF7" w14:textId="7C9768E1" w:rsidR="0072238D" w:rsidRDefault="007B407E" w:rsidP="000D6959">
      <w:pPr>
        <w:pStyle w:val="DefenceHeading3"/>
        <w:numPr>
          <w:ilvl w:val="2"/>
          <w:numId w:val="24"/>
        </w:numPr>
      </w:pPr>
      <w:bookmarkStart w:id="625" w:name="_Ref72468834"/>
      <w:r>
        <w:t>Without limiting clause </w:t>
      </w:r>
      <w:r>
        <w:fldChar w:fldCharType="begin"/>
      </w:r>
      <w:r>
        <w:instrText xml:space="preserve"> REF _Ref72467874 \w \h  \* MERGEFORMAT </w:instrText>
      </w:r>
      <w:r>
        <w:fldChar w:fldCharType="separate"/>
      </w:r>
      <w:r w:rsidR="00A95C21">
        <w:t>6.7</w:t>
      </w:r>
      <w:r>
        <w:fldChar w:fldCharType="end"/>
      </w:r>
      <w:r>
        <w:t xml:space="preserve">, the </w:t>
      </w:r>
      <w:r w:rsidRPr="009535B1">
        <w:t>Contractor</w:t>
      </w:r>
      <w:r>
        <w:t xml:space="preserve"> must not commence the next phase of the </w:t>
      </w:r>
      <w:r w:rsidRPr="009535B1">
        <w:t>Contractor's Activities</w:t>
      </w:r>
      <w:r>
        <w:t xml:space="preserve"> (including any design of the part of the </w:t>
      </w:r>
      <w:r w:rsidRPr="009535B1">
        <w:t>Works</w:t>
      </w:r>
      <w:r>
        <w:t xml:space="preserve"> to which any </w:t>
      </w:r>
      <w:r w:rsidRPr="009535B1">
        <w:t>Planning Phase Design Documentation</w:t>
      </w:r>
      <w:r>
        <w:t xml:space="preserve"> it has submitted to the </w:t>
      </w:r>
      <w:r w:rsidRPr="009535B1">
        <w:t>Contract Administrator</w:t>
      </w:r>
      <w:r>
        <w:t xml:space="preserve"> applies):</w:t>
      </w:r>
      <w:bookmarkEnd w:id="625"/>
    </w:p>
    <w:p w14:paraId="692B0DC3" w14:textId="77777777" w:rsidR="0072238D" w:rsidRDefault="007B407E" w:rsidP="00F52F87">
      <w:pPr>
        <w:pStyle w:val="DefenceHeading4"/>
        <w:numPr>
          <w:ilvl w:val="3"/>
          <w:numId w:val="24"/>
        </w:numPr>
      </w:pPr>
      <w:bookmarkStart w:id="626" w:name="_Ref72475114"/>
      <w:r>
        <w:lastRenderedPageBreak/>
        <w:t xml:space="preserve">unless the </w:t>
      </w:r>
      <w:r w:rsidRPr="009535B1">
        <w:t>Contract Administrator</w:t>
      </w:r>
      <w:r>
        <w:t xml:space="preserve"> has had the number of days specified in the </w:t>
      </w:r>
      <w:r w:rsidRPr="009535B1">
        <w:t>Contract Particulars (Planning Phase)</w:t>
      </w:r>
      <w:r>
        <w:t xml:space="preserve"> to review the relevant </w:t>
      </w:r>
      <w:r w:rsidRPr="009535B1">
        <w:t>Planning Phase Design Documentation</w:t>
      </w:r>
      <w:r>
        <w:t xml:space="preserve"> and has not rejected it; and</w:t>
      </w:r>
      <w:bookmarkEnd w:id="626"/>
    </w:p>
    <w:p w14:paraId="33BBF078" w14:textId="19F9B4F6" w:rsidR="0072238D" w:rsidRDefault="007B407E" w:rsidP="00F52F87">
      <w:pPr>
        <w:pStyle w:val="DefenceHeading4"/>
        <w:numPr>
          <w:ilvl w:val="3"/>
          <w:numId w:val="24"/>
        </w:numPr>
      </w:pPr>
      <w:bookmarkStart w:id="627" w:name="_Ref72475916"/>
      <w:r>
        <w:t xml:space="preserve">where the next phase of the </w:t>
      </w:r>
      <w:r w:rsidRPr="009535B1">
        <w:t>Contractor's Activities</w:t>
      </w:r>
      <w:r>
        <w:t xml:space="preserve"> would include preparation of </w:t>
      </w:r>
      <w:r w:rsidRPr="009535B1">
        <w:t>Delivery Phase Design Documentation</w:t>
      </w:r>
      <w:r>
        <w:t xml:space="preserve"> under clause </w:t>
      </w:r>
      <w:r>
        <w:fldChar w:fldCharType="begin"/>
      </w:r>
      <w:r>
        <w:instrText xml:space="preserve"> REF _Ref95297225 \r \h  \* MERGEFORMAT </w:instrText>
      </w:r>
      <w:r>
        <w:fldChar w:fldCharType="separate"/>
      </w:r>
      <w:r w:rsidR="00A95C21">
        <w:t>6.8</w:t>
      </w:r>
      <w:r>
        <w:fldChar w:fldCharType="end"/>
      </w:r>
      <w:r>
        <w:t xml:space="preserve">, until the </w:t>
      </w:r>
      <w:r w:rsidRPr="009535B1">
        <w:t>Date of Delivery Phase Approval</w:t>
      </w:r>
      <w:r>
        <w:t xml:space="preserve">. </w:t>
      </w:r>
    </w:p>
    <w:p w14:paraId="4C050462" w14:textId="624476DB" w:rsidR="0072238D" w:rsidRPr="007445A8" w:rsidRDefault="007B407E" w:rsidP="00F52F87">
      <w:pPr>
        <w:pStyle w:val="DefenceHeading3"/>
        <w:numPr>
          <w:ilvl w:val="2"/>
          <w:numId w:val="24"/>
        </w:numPr>
      </w:pPr>
      <w:bookmarkStart w:id="628" w:name="_Ref72468339"/>
      <w:bookmarkEnd w:id="627"/>
      <w:r w:rsidRPr="007445A8">
        <w:t>If the Contractor does not finalise the Planning Phase Design Documentation to the satisfaction of the Contract Administrator (in its absolute discretion) by the Date for Delivery Phase Agreement, then the Commonwealth may (in its absolute discretion) elect to issue a notice under clause </w:t>
      </w:r>
      <w:r w:rsidR="007445A8" w:rsidRPr="007445A8">
        <w:fldChar w:fldCharType="begin"/>
      </w:r>
      <w:r w:rsidR="007445A8" w:rsidRPr="007445A8">
        <w:instrText xml:space="preserve"> REF _Ref72468609 \r \h </w:instrText>
      </w:r>
      <w:r w:rsidR="007445A8">
        <w:instrText xml:space="preserve"> \* MERGEFORMAT </w:instrText>
      </w:r>
      <w:r w:rsidR="007445A8" w:rsidRPr="007445A8">
        <w:fldChar w:fldCharType="separate"/>
      </w:r>
      <w:r w:rsidR="00A95C21">
        <w:t>6.6(a)(ii)</w:t>
      </w:r>
      <w:r w:rsidR="007445A8" w:rsidRPr="007445A8">
        <w:fldChar w:fldCharType="end"/>
      </w:r>
      <w:r w:rsidRPr="007445A8">
        <w:t>.</w:t>
      </w:r>
      <w:bookmarkEnd w:id="628"/>
    </w:p>
    <w:p w14:paraId="778606CE" w14:textId="77777777" w:rsidR="0072238D" w:rsidRDefault="007B407E" w:rsidP="00205F5F">
      <w:pPr>
        <w:pStyle w:val="DefenceHeading2"/>
      </w:pPr>
      <w:bookmarkStart w:id="629" w:name="_Toc16493241"/>
      <w:bookmarkStart w:id="630" w:name="_Ref72334876"/>
      <w:bookmarkStart w:id="631" w:name="_Ref72336434"/>
      <w:bookmarkStart w:id="632" w:name="_Ref72336533"/>
      <w:bookmarkStart w:id="633" w:name="_Ref72468266"/>
      <w:bookmarkStart w:id="634" w:name="_Ref72468301"/>
      <w:bookmarkStart w:id="635" w:name="_Ref72474350"/>
      <w:bookmarkStart w:id="636" w:name="_Toc12875155"/>
      <w:bookmarkStart w:id="637" w:name="_Toc13065445"/>
      <w:bookmarkStart w:id="638" w:name="_Ref65835266"/>
      <w:bookmarkStart w:id="639" w:name="_Ref65835384"/>
      <w:bookmarkStart w:id="640" w:name="_Ref97285998"/>
      <w:bookmarkStart w:id="641" w:name="_Toc112771539"/>
      <w:bookmarkStart w:id="642" w:name="_Toc183157631"/>
      <w:r>
        <w:t>Cost Planning</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6BBFF98E" w14:textId="77777777" w:rsidR="0072238D" w:rsidRDefault="007B407E" w:rsidP="00F52F87">
      <w:pPr>
        <w:pStyle w:val="DefenceHeading3"/>
        <w:keepNext/>
        <w:numPr>
          <w:ilvl w:val="2"/>
          <w:numId w:val="24"/>
        </w:numPr>
      </w:pPr>
      <w:bookmarkStart w:id="643" w:name="_Ref72468501"/>
      <w:r>
        <w:t xml:space="preserve">Prior to the </w:t>
      </w:r>
      <w:r w:rsidRPr="009535B1">
        <w:t>Date for Delivery Phase Agreement</w:t>
      </w:r>
      <w:r>
        <w:t xml:space="preserve">, the </w:t>
      </w:r>
      <w:r w:rsidRPr="009535B1">
        <w:t>Contractor</w:t>
      </w:r>
      <w:r>
        <w:t xml:space="preserve"> must:</w:t>
      </w:r>
      <w:bookmarkEnd w:id="643"/>
    </w:p>
    <w:p w14:paraId="3ED5AC01" w14:textId="77777777" w:rsidR="0072238D" w:rsidRDefault="007B407E" w:rsidP="00F52F87">
      <w:pPr>
        <w:pStyle w:val="DefenceHeading4"/>
        <w:keepNext/>
        <w:numPr>
          <w:ilvl w:val="3"/>
          <w:numId w:val="24"/>
        </w:numPr>
      </w:pPr>
      <w:bookmarkStart w:id="644" w:name="_Ref72334435"/>
      <w:r>
        <w:t xml:space="preserve">prepare a cost plan for the </w:t>
      </w:r>
      <w:r w:rsidRPr="009535B1">
        <w:t>Contractor's Activities</w:t>
      </w:r>
      <w:r>
        <w:t>:</w:t>
      </w:r>
      <w:bookmarkEnd w:id="644"/>
    </w:p>
    <w:p w14:paraId="2634801A" w14:textId="77777777" w:rsidR="0072238D" w:rsidRDefault="007B407E" w:rsidP="00F52F87">
      <w:pPr>
        <w:pStyle w:val="DefenceHeading5"/>
        <w:numPr>
          <w:ilvl w:val="4"/>
          <w:numId w:val="24"/>
        </w:numPr>
      </w:pPr>
      <w:r>
        <w:t xml:space="preserve">if an </w:t>
      </w:r>
      <w:r w:rsidRPr="009535B1">
        <w:t>Outline Cost Plan</w:t>
      </w:r>
      <w:r>
        <w:t xml:space="preserve"> exists - based on that </w:t>
      </w:r>
      <w:r w:rsidRPr="009535B1">
        <w:t>Outline Cost Plan</w:t>
      </w:r>
      <w:r>
        <w:t>; and</w:t>
      </w:r>
    </w:p>
    <w:p w14:paraId="472321D6" w14:textId="77777777" w:rsidR="0072238D" w:rsidRDefault="007B407E" w:rsidP="00F52F87">
      <w:pPr>
        <w:pStyle w:val="DefenceHeading5"/>
        <w:numPr>
          <w:ilvl w:val="4"/>
          <w:numId w:val="24"/>
        </w:numPr>
      </w:pPr>
      <w:r>
        <w:t xml:space="preserve">in accordance with the requirements of the </w:t>
      </w:r>
      <w:r w:rsidRPr="009535B1">
        <w:t>Commonwealth</w:t>
      </w:r>
      <w:r>
        <w:t xml:space="preserve"> notified in writing by the </w:t>
      </w:r>
      <w:r w:rsidRPr="009535B1">
        <w:t>Contract Administrator</w:t>
      </w:r>
      <w:r>
        <w:t xml:space="preserve">; </w:t>
      </w:r>
    </w:p>
    <w:p w14:paraId="29D5F805" w14:textId="7F7AE7D2" w:rsidR="0072238D" w:rsidRPr="00A85326" w:rsidRDefault="007B407E" w:rsidP="00F52F87">
      <w:pPr>
        <w:pStyle w:val="DefenceHeading4"/>
        <w:numPr>
          <w:ilvl w:val="3"/>
          <w:numId w:val="24"/>
        </w:numPr>
      </w:pPr>
      <w:bookmarkStart w:id="645" w:name="_Ref88027278"/>
      <w:r>
        <w:t xml:space="preserve">conduct the cost planning and value management activities identified in the </w:t>
      </w:r>
      <w:r w:rsidRPr="009535B1">
        <w:t>Contract</w:t>
      </w:r>
      <w:r>
        <w:rPr>
          <w:lang w:eastAsia="zh-CN"/>
        </w:rPr>
        <w:t xml:space="preserve"> </w:t>
      </w:r>
      <w:r>
        <w:t xml:space="preserve">at the design review milestones identified in the </w:t>
      </w:r>
      <w:r w:rsidRPr="009535B1">
        <w:t>Contract</w:t>
      </w:r>
      <w:r>
        <w:rPr>
          <w:lang w:eastAsia="zh-CN"/>
        </w:rPr>
        <w:t xml:space="preserve"> </w:t>
      </w:r>
      <w:r>
        <w:t>in accordance with the design development progr</w:t>
      </w:r>
      <w:r w:rsidRPr="00A85326">
        <w:t xml:space="preserve">am </w:t>
      </w:r>
      <w:r w:rsidR="007C3687" w:rsidRPr="00A85326">
        <w:t>include</w:t>
      </w:r>
      <w:r w:rsidR="00701AAF" w:rsidRPr="00A85326">
        <w:t>d</w:t>
      </w:r>
      <w:r w:rsidR="007C3687" w:rsidRPr="00A85326">
        <w:t xml:space="preserve"> in the P</w:t>
      </w:r>
      <w:r w:rsidR="00790B57" w:rsidRPr="00A85326">
        <w:t>lanning Phase Program</w:t>
      </w:r>
      <w:r w:rsidRPr="00A85326">
        <w:t>; and</w:t>
      </w:r>
    </w:p>
    <w:p w14:paraId="1098932A" w14:textId="77777777" w:rsidR="0072238D" w:rsidRDefault="007B407E" w:rsidP="00F52F87">
      <w:pPr>
        <w:pStyle w:val="DefenceHeading4"/>
        <w:numPr>
          <w:ilvl w:val="3"/>
          <w:numId w:val="24"/>
        </w:numPr>
      </w:pPr>
      <w:r>
        <w:t xml:space="preserve">submit the cost plan to the </w:t>
      </w:r>
      <w:r w:rsidRPr="009535B1">
        <w:t>Contract Administrator</w:t>
      </w:r>
      <w:r>
        <w:t xml:space="preserve"> for approval, no later than the date notified in writing by the </w:t>
      </w:r>
      <w:r w:rsidRPr="009535B1">
        <w:t>Contract Administrator</w:t>
      </w:r>
      <w:r>
        <w:t>.</w:t>
      </w:r>
      <w:bookmarkEnd w:id="645"/>
    </w:p>
    <w:p w14:paraId="48526057" w14:textId="005B2F91" w:rsidR="0072238D" w:rsidRDefault="007B407E" w:rsidP="00F52F87">
      <w:pPr>
        <w:pStyle w:val="DefenceHeading3"/>
        <w:keepNext/>
        <w:numPr>
          <w:ilvl w:val="2"/>
          <w:numId w:val="24"/>
        </w:numPr>
      </w:pPr>
      <w:r>
        <w:t>The cost plan to be prepared under paragraph </w:t>
      </w:r>
      <w:r>
        <w:fldChar w:fldCharType="begin"/>
      </w:r>
      <w:r>
        <w:instrText xml:space="preserve"> REF _Ref72468501 \r \h  \* MERGEFORMAT </w:instrText>
      </w:r>
      <w:r>
        <w:fldChar w:fldCharType="separate"/>
      </w:r>
      <w:r w:rsidR="00A95C21">
        <w:t>(a)</w:t>
      </w:r>
      <w:r>
        <w:fldChar w:fldCharType="end"/>
      </w:r>
      <w:r>
        <w:t xml:space="preserve"> must include:</w:t>
      </w:r>
    </w:p>
    <w:p w14:paraId="1B46B848" w14:textId="77777777" w:rsidR="0072238D" w:rsidRDefault="007B407E" w:rsidP="00F52F87">
      <w:pPr>
        <w:pStyle w:val="DefenceHeading4"/>
        <w:numPr>
          <w:ilvl w:val="3"/>
          <w:numId w:val="24"/>
        </w:numPr>
      </w:pPr>
      <w:r>
        <w:t xml:space="preserve">identification in detail of all work required for, and all risks which could be encountered in, </w:t>
      </w:r>
      <w:r w:rsidRPr="009535B1">
        <w:t>Completion</w:t>
      </w:r>
      <w:r>
        <w:t xml:space="preserve"> of the </w:t>
      </w:r>
      <w:r w:rsidRPr="009535B1">
        <w:t>Works</w:t>
      </w:r>
      <w:r>
        <w:t xml:space="preserve">, which a prudent, competent and experienced contractor would anticipate and provide for in its cost plan for the </w:t>
      </w:r>
      <w:r w:rsidRPr="009535B1">
        <w:t>Contractor's Activities</w:t>
      </w:r>
      <w:r>
        <w:t>;</w:t>
      </w:r>
    </w:p>
    <w:p w14:paraId="0318715C" w14:textId="77777777" w:rsidR="0072238D" w:rsidRDefault="007B407E" w:rsidP="00F52F87">
      <w:pPr>
        <w:pStyle w:val="DefenceHeading4"/>
        <w:keepNext/>
        <w:numPr>
          <w:ilvl w:val="3"/>
          <w:numId w:val="24"/>
        </w:numPr>
      </w:pPr>
      <w:bookmarkStart w:id="646" w:name="_Ref88027312"/>
      <w:r>
        <w:t xml:space="preserve">a cost analysis in respect of each part of the </w:t>
      </w:r>
      <w:r w:rsidRPr="009535B1">
        <w:t>Works</w:t>
      </w:r>
      <w:r>
        <w:t>, including:</w:t>
      </w:r>
      <w:bookmarkEnd w:id="646"/>
    </w:p>
    <w:p w14:paraId="5BC189AC" w14:textId="77777777" w:rsidR="0072238D" w:rsidRDefault="007B407E" w:rsidP="00F52F87">
      <w:pPr>
        <w:pStyle w:val="DefenceHeading5"/>
        <w:numPr>
          <w:ilvl w:val="4"/>
          <w:numId w:val="24"/>
        </w:numPr>
      </w:pPr>
      <w:r>
        <w:t xml:space="preserve">a detailed break-up of the </w:t>
      </w:r>
      <w:r w:rsidRPr="009535B1">
        <w:t>Planning Phase Reimbursable Costs</w:t>
      </w:r>
      <w:r>
        <w:t>; and</w:t>
      </w:r>
    </w:p>
    <w:p w14:paraId="2ACB6E9E" w14:textId="77777777" w:rsidR="0072238D" w:rsidRDefault="007B407E" w:rsidP="00F52F87">
      <w:pPr>
        <w:pStyle w:val="DefenceHeading5"/>
        <w:numPr>
          <w:ilvl w:val="4"/>
          <w:numId w:val="24"/>
        </w:numPr>
      </w:pPr>
      <w:r>
        <w:t xml:space="preserve">a detailed break-up, by reference to each separate construction package, of the </w:t>
      </w:r>
      <w:r w:rsidRPr="009535B1">
        <w:t>Reimbursable Work</w:t>
      </w:r>
      <w:r>
        <w:t xml:space="preserve"> to be payable during the </w:t>
      </w:r>
      <w:r w:rsidRPr="009535B1">
        <w:t>Delivery Phase</w:t>
      </w:r>
      <w:r>
        <w:t>, including a budget and detailed break-up for each construction package;</w:t>
      </w:r>
    </w:p>
    <w:p w14:paraId="595F79CA" w14:textId="77777777" w:rsidR="0072238D" w:rsidRDefault="007B407E" w:rsidP="00F52F87">
      <w:pPr>
        <w:pStyle w:val="DefenceHeading4"/>
        <w:keepNext/>
        <w:numPr>
          <w:ilvl w:val="3"/>
          <w:numId w:val="24"/>
        </w:numPr>
      </w:pPr>
      <w:bookmarkStart w:id="647" w:name="_Ref72474400"/>
      <w:r>
        <w:t xml:space="preserve">a detailed recommendation as to every reasonably possible alternative amount which the </w:t>
      </w:r>
      <w:r w:rsidRPr="009535B1">
        <w:t>Commonwealth</w:t>
      </w:r>
      <w:r>
        <w:t xml:space="preserve"> could set as the </w:t>
      </w:r>
      <w:r w:rsidRPr="009535B1">
        <w:t>Target Cost</w:t>
      </w:r>
      <w:r>
        <w:t>, having regard to all relevant considerations including:</w:t>
      </w:r>
      <w:bookmarkEnd w:id="647"/>
    </w:p>
    <w:p w14:paraId="3ED024C8" w14:textId="77777777" w:rsidR="0072238D" w:rsidRDefault="007B407E" w:rsidP="00F52F87">
      <w:pPr>
        <w:pStyle w:val="DefenceHeading5"/>
        <w:numPr>
          <w:ilvl w:val="4"/>
          <w:numId w:val="24"/>
        </w:numPr>
      </w:pPr>
      <w:bookmarkStart w:id="648" w:name="_Ref121272844"/>
      <w:r>
        <w:t xml:space="preserve">the budgetary limitations and requirements of the </w:t>
      </w:r>
      <w:r w:rsidRPr="009535B1">
        <w:t>Commonwealth</w:t>
      </w:r>
      <w:r>
        <w:t xml:space="preserve"> in respect of the </w:t>
      </w:r>
      <w:r w:rsidRPr="009535B1">
        <w:t>Works</w:t>
      </w:r>
      <w:r>
        <w:t xml:space="preserve"> which the </w:t>
      </w:r>
      <w:r w:rsidRPr="009535B1">
        <w:t>Contract Administrator</w:t>
      </w:r>
      <w:r>
        <w:t xml:space="preserve"> may from time to time notify to the </w:t>
      </w:r>
      <w:r w:rsidRPr="009535B1">
        <w:t>Contractor</w:t>
      </w:r>
      <w:r>
        <w:t xml:space="preserve"> in writing;</w:t>
      </w:r>
      <w:bookmarkEnd w:id="648"/>
    </w:p>
    <w:p w14:paraId="521FE3CC" w14:textId="77777777" w:rsidR="0072238D" w:rsidRDefault="007B407E" w:rsidP="00F52F87">
      <w:pPr>
        <w:pStyle w:val="DefenceHeading5"/>
        <w:numPr>
          <w:ilvl w:val="4"/>
          <w:numId w:val="24"/>
        </w:numPr>
      </w:pPr>
      <w:r>
        <w:t xml:space="preserve">the paramount importance to the </w:t>
      </w:r>
      <w:r w:rsidRPr="009535B1">
        <w:t>Commonwealth</w:t>
      </w:r>
      <w:r>
        <w:t xml:space="preserve"> of balancing between minimising both the cost and time to achieve </w:t>
      </w:r>
      <w:r w:rsidRPr="009535B1">
        <w:t>Completion</w:t>
      </w:r>
      <w:r>
        <w:t xml:space="preserve"> of the </w:t>
      </w:r>
      <w:r w:rsidRPr="009535B1">
        <w:t>Works</w:t>
      </w:r>
      <w:r>
        <w:t xml:space="preserve"> (on the one hand) and maximising the scope of the </w:t>
      </w:r>
      <w:r w:rsidRPr="009535B1">
        <w:t>Works</w:t>
      </w:r>
      <w:r>
        <w:t xml:space="preserve"> to be delivered, the extent to which the </w:t>
      </w:r>
      <w:r w:rsidRPr="009535B1">
        <w:t>WOL Objectives</w:t>
      </w:r>
      <w:r>
        <w:t xml:space="preserve"> are furthered in the design and construction of the </w:t>
      </w:r>
      <w:r w:rsidRPr="009535B1">
        <w:t>Works</w:t>
      </w:r>
      <w:r>
        <w:t xml:space="preserve"> and cost certainty for the </w:t>
      </w:r>
      <w:r w:rsidRPr="009535B1">
        <w:t>Commonwealth</w:t>
      </w:r>
      <w:r>
        <w:t xml:space="preserve"> (on the other hand);</w:t>
      </w:r>
    </w:p>
    <w:p w14:paraId="2C72EC77" w14:textId="77777777" w:rsidR="0072238D" w:rsidRDefault="007B407E" w:rsidP="00F52F87">
      <w:pPr>
        <w:pStyle w:val="DefenceHeading5"/>
        <w:numPr>
          <w:ilvl w:val="4"/>
          <w:numId w:val="24"/>
        </w:numPr>
      </w:pPr>
      <w:bookmarkStart w:id="649" w:name="_Ref464641146"/>
      <w:r>
        <w:t xml:space="preserve">the rules in relation to "value for money", "encouraging competition", "efficient, effective, economical and ethical procurement ", "accountability and transparency" and the need to achieve value for money, as described in the </w:t>
      </w:r>
      <w:r w:rsidRPr="009535B1">
        <w:t>Commonwealth Procurement Rules</w:t>
      </w:r>
      <w:r>
        <w:t>;</w:t>
      </w:r>
      <w:bookmarkEnd w:id="649"/>
    </w:p>
    <w:p w14:paraId="4FE66586" w14:textId="3AAFA3D0" w:rsidR="0072238D" w:rsidRDefault="007B407E" w:rsidP="00F52F87">
      <w:pPr>
        <w:pStyle w:val="DefenceHeading5"/>
        <w:numPr>
          <w:ilvl w:val="4"/>
          <w:numId w:val="24"/>
        </w:numPr>
      </w:pPr>
      <w:bookmarkStart w:id="650" w:name="_Ref102983797"/>
      <w:r>
        <w:lastRenderedPageBreak/>
        <w:t xml:space="preserve">without limiting </w:t>
      </w:r>
      <w:proofErr w:type="spellStart"/>
      <w:r>
        <w:t>subsubparagraph</w:t>
      </w:r>
      <w:proofErr w:type="spellEnd"/>
      <w:r>
        <w:t> </w:t>
      </w:r>
      <w:r>
        <w:fldChar w:fldCharType="begin"/>
      </w:r>
      <w:r>
        <w:instrText xml:space="preserve"> REF _Ref464641146 \n \h </w:instrText>
      </w:r>
      <w:r>
        <w:fldChar w:fldCharType="separate"/>
      </w:r>
      <w:r w:rsidR="00A95C21">
        <w:t>C</w:t>
      </w:r>
      <w:r>
        <w:fldChar w:fldCharType="end"/>
      </w:r>
      <w:r>
        <w:t xml:space="preserve">, all opportunities for cost savings which a prudent, competent and experienced contractor could implement without derogating from the achievement of the other requirements of the </w:t>
      </w:r>
      <w:r w:rsidRPr="009535B1">
        <w:t>Contract</w:t>
      </w:r>
      <w:r>
        <w:t xml:space="preserve">, including the insurer through whom the </w:t>
      </w:r>
      <w:r w:rsidRPr="009535B1">
        <w:t>Construction Risks Insurance</w:t>
      </w:r>
      <w:r>
        <w:t xml:space="preserve"> is to be effected; and</w:t>
      </w:r>
      <w:bookmarkEnd w:id="650"/>
    </w:p>
    <w:p w14:paraId="54D1ACC8" w14:textId="347BC600" w:rsidR="0072238D" w:rsidRDefault="007B407E" w:rsidP="00F52F87">
      <w:pPr>
        <w:pStyle w:val="DefenceHeading5"/>
        <w:numPr>
          <w:ilvl w:val="4"/>
          <w:numId w:val="24"/>
        </w:numPr>
      </w:pPr>
      <w:r>
        <w:t xml:space="preserve">all other relevant considerations, arising out of or in connection with or reasonably incidental to or to be inferred from the considerations in </w:t>
      </w:r>
      <w:proofErr w:type="spellStart"/>
      <w:r>
        <w:t>subsubparagraphs</w:t>
      </w:r>
      <w:proofErr w:type="spellEnd"/>
      <w:r>
        <w:t> </w:t>
      </w:r>
      <w:r>
        <w:fldChar w:fldCharType="begin"/>
      </w:r>
      <w:r>
        <w:instrText xml:space="preserve"> REF _Ref121272844 \n \h  \* MERGEFORMAT </w:instrText>
      </w:r>
      <w:r>
        <w:fldChar w:fldCharType="separate"/>
      </w:r>
      <w:r w:rsidR="00A95C21">
        <w:t>A</w:t>
      </w:r>
      <w:r>
        <w:fldChar w:fldCharType="end"/>
      </w:r>
      <w:r>
        <w:t xml:space="preserve"> - </w:t>
      </w:r>
      <w:r>
        <w:fldChar w:fldCharType="begin"/>
      </w:r>
      <w:r>
        <w:instrText xml:space="preserve"> REF _Ref102983797 \r \h  \* MERGEFORMAT </w:instrText>
      </w:r>
      <w:r>
        <w:fldChar w:fldCharType="separate"/>
      </w:r>
      <w:r w:rsidR="00A95C21">
        <w:t>D</w:t>
      </w:r>
      <w:r>
        <w:fldChar w:fldCharType="end"/>
      </w:r>
      <w:r>
        <w:t xml:space="preserve">, which the </w:t>
      </w:r>
      <w:r w:rsidRPr="009535B1">
        <w:t>Contract Administrator</w:t>
      </w:r>
      <w:r>
        <w:t xml:space="preserve"> may from time to time notify to the </w:t>
      </w:r>
      <w:r w:rsidRPr="009535B1">
        <w:t>Contractor</w:t>
      </w:r>
      <w:r>
        <w:t xml:space="preserve"> in writing;</w:t>
      </w:r>
    </w:p>
    <w:p w14:paraId="0ADE4C1A" w14:textId="77777777" w:rsidR="0072238D" w:rsidRDefault="007B407E" w:rsidP="00F52F87">
      <w:pPr>
        <w:pStyle w:val="DefenceHeading4"/>
        <w:numPr>
          <w:ilvl w:val="3"/>
          <w:numId w:val="24"/>
        </w:numPr>
      </w:pPr>
      <w:r>
        <w:t xml:space="preserve">the proposed </w:t>
      </w:r>
      <w:r w:rsidRPr="009535B1">
        <w:t>Management Fee</w:t>
      </w:r>
      <w:r>
        <w:t xml:space="preserve"> and </w:t>
      </w:r>
      <w:r w:rsidRPr="009535B1">
        <w:t>Contractor's Work Fee (Delivery)</w:t>
      </w:r>
      <w:r>
        <w:t xml:space="preserve">, including a detailed breakdown of each fee against milestones for the purposes of the payment of each instalment of each fee under the </w:t>
      </w:r>
      <w:r w:rsidRPr="009535B1">
        <w:t>Milestone Fee Payment Schedule</w:t>
      </w:r>
      <w:r>
        <w:t>; and</w:t>
      </w:r>
    </w:p>
    <w:p w14:paraId="0D1A33F3" w14:textId="77777777" w:rsidR="0072238D" w:rsidRDefault="007B407E" w:rsidP="00F52F87">
      <w:pPr>
        <w:pStyle w:val="DefenceHeading4"/>
        <w:numPr>
          <w:ilvl w:val="3"/>
          <w:numId w:val="24"/>
        </w:numPr>
      </w:pPr>
      <w:r>
        <w:t xml:space="preserve">all such other matters as the </w:t>
      </w:r>
      <w:r w:rsidRPr="009535B1">
        <w:t>Contract Administrator</w:t>
      </w:r>
      <w:r>
        <w:t xml:space="preserve"> may require in writing.</w:t>
      </w:r>
    </w:p>
    <w:p w14:paraId="4147B516" w14:textId="77777777" w:rsidR="0072238D" w:rsidRDefault="007B407E" w:rsidP="00F52F87">
      <w:pPr>
        <w:pStyle w:val="DefenceHeading3"/>
        <w:keepNext/>
        <w:numPr>
          <w:ilvl w:val="2"/>
          <w:numId w:val="24"/>
        </w:numPr>
      </w:pPr>
      <w:r>
        <w:t xml:space="preserve">The </w:t>
      </w:r>
      <w:r w:rsidRPr="009535B1">
        <w:t>Contractor</w:t>
      </w:r>
      <w:r>
        <w:t xml:space="preserve"> must:</w:t>
      </w:r>
    </w:p>
    <w:p w14:paraId="76FAF597" w14:textId="77777777" w:rsidR="0072238D" w:rsidRDefault="007B407E" w:rsidP="00F52F87">
      <w:pPr>
        <w:pStyle w:val="DefenceHeading4"/>
        <w:numPr>
          <w:ilvl w:val="3"/>
          <w:numId w:val="24"/>
        </w:numPr>
      </w:pPr>
      <w:r>
        <w:t xml:space="preserve">if any cost plan submitted by the </w:t>
      </w:r>
      <w:r w:rsidRPr="009535B1">
        <w:t>Contractor</w:t>
      </w:r>
      <w:r>
        <w:t xml:space="preserve"> is rejected by the </w:t>
      </w:r>
      <w:r w:rsidRPr="009535B1">
        <w:t>Contract Administrator</w:t>
      </w:r>
      <w:r>
        <w:t xml:space="preserve"> (in the </w:t>
      </w:r>
      <w:r w:rsidRPr="009535B1">
        <w:t>Contract Administrator's</w:t>
      </w:r>
      <w:r>
        <w:t xml:space="preserve"> absolute discretion), submit an amended cost plan;</w:t>
      </w:r>
    </w:p>
    <w:p w14:paraId="14AC9194" w14:textId="253CADDE" w:rsidR="0072238D" w:rsidRDefault="007B407E" w:rsidP="00F52F87">
      <w:pPr>
        <w:pStyle w:val="DefenceHeading4"/>
        <w:numPr>
          <w:ilvl w:val="3"/>
          <w:numId w:val="24"/>
        </w:numPr>
      </w:pPr>
      <w:r>
        <w:t xml:space="preserve">in the process of preparing the cost plan or an amended cost plan, co-operate with the </w:t>
      </w:r>
      <w:r w:rsidRPr="009535B1">
        <w:t>Commonwealth</w:t>
      </w:r>
      <w:r>
        <w:t xml:space="preserve">, the </w:t>
      </w:r>
      <w:r w:rsidRPr="009535B1">
        <w:t>Contract Administrator</w:t>
      </w:r>
      <w:r>
        <w:t xml:space="preserve"> and all other people nominated by the </w:t>
      </w:r>
      <w:r w:rsidRPr="009535B1">
        <w:t>Contract Administrator</w:t>
      </w:r>
      <w:r>
        <w:t xml:space="preserve"> for the purpose of furthering the considerations referred to in paragraph </w:t>
      </w:r>
      <w:r>
        <w:fldChar w:fldCharType="begin"/>
      </w:r>
      <w:r>
        <w:instrText xml:space="preserve"> REF _Ref72474400 \r \h  \* MERGEFORMAT </w:instrText>
      </w:r>
      <w:r>
        <w:fldChar w:fldCharType="separate"/>
      </w:r>
      <w:r w:rsidR="00A95C21">
        <w:t>(b)(iii)</w:t>
      </w:r>
      <w:r>
        <w:fldChar w:fldCharType="end"/>
      </w:r>
      <w:r>
        <w:t>; and</w:t>
      </w:r>
    </w:p>
    <w:p w14:paraId="3B5987A6" w14:textId="6DB45376" w:rsidR="0072238D" w:rsidRDefault="00790B57" w:rsidP="00F52F87">
      <w:pPr>
        <w:pStyle w:val="DefenceHeading4"/>
        <w:numPr>
          <w:ilvl w:val="3"/>
          <w:numId w:val="24"/>
        </w:numPr>
      </w:pPr>
      <w:bookmarkStart w:id="651" w:name="_Ref72554409"/>
      <w:r>
        <w:t xml:space="preserve">use its best endeavours </w:t>
      </w:r>
      <w:r w:rsidR="007B407E">
        <w:t xml:space="preserve">to ensure that the </w:t>
      </w:r>
      <w:r w:rsidR="007B407E" w:rsidRPr="009535B1">
        <w:t>Target Cost</w:t>
      </w:r>
      <w:r w:rsidR="007B407E">
        <w:t xml:space="preserve"> does not exceed the budgetary limitations and requirements of the </w:t>
      </w:r>
      <w:r w:rsidR="007B407E" w:rsidRPr="009535B1">
        <w:t>Commonwealth</w:t>
      </w:r>
      <w:r w:rsidR="007B407E">
        <w:t xml:space="preserve"> in respect of the </w:t>
      </w:r>
      <w:r w:rsidR="007B407E" w:rsidRPr="009535B1">
        <w:t>Works</w:t>
      </w:r>
      <w:r w:rsidR="007B407E">
        <w:t xml:space="preserve"> notified to the </w:t>
      </w:r>
      <w:r w:rsidR="007B407E" w:rsidRPr="009535B1">
        <w:t>Contractor</w:t>
      </w:r>
      <w:r w:rsidR="007B407E">
        <w:t xml:space="preserve"> under paragraph </w:t>
      </w:r>
      <w:r w:rsidR="007B407E">
        <w:fldChar w:fldCharType="begin"/>
      </w:r>
      <w:r w:rsidR="007B407E">
        <w:instrText xml:space="preserve"> REF _Ref121272844 \r \h  \* MERGEFORMAT </w:instrText>
      </w:r>
      <w:r w:rsidR="007B407E">
        <w:fldChar w:fldCharType="separate"/>
      </w:r>
      <w:r w:rsidR="00A95C21">
        <w:t>(b)(iii)A</w:t>
      </w:r>
      <w:r w:rsidR="007B407E">
        <w:fldChar w:fldCharType="end"/>
      </w:r>
      <w:r w:rsidR="007B407E">
        <w:t xml:space="preserve">, including all such reasonable steps directed by the </w:t>
      </w:r>
      <w:r w:rsidR="007B407E" w:rsidRPr="009535B1">
        <w:t>Contract Administrator</w:t>
      </w:r>
      <w:r w:rsidR="007B407E">
        <w:t>.</w:t>
      </w:r>
      <w:bookmarkEnd w:id="651"/>
    </w:p>
    <w:p w14:paraId="74B5BD93" w14:textId="77777777" w:rsidR="0072238D" w:rsidRDefault="007B407E" w:rsidP="00F52F87">
      <w:pPr>
        <w:pStyle w:val="DefenceHeading3"/>
        <w:numPr>
          <w:ilvl w:val="2"/>
          <w:numId w:val="24"/>
        </w:numPr>
      </w:pPr>
      <w:bookmarkStart w:id="652" w:name="_Ref72334172"/>
      <w:r>
        <w:t xml:space="preserve">If (in the </w:t>
      </w:r>
      <w:r w:rsidRPr="009535B1">
        <w:t>Contract Administrator's</w:t>
      </w:r>
      <w:r>
        <w:t xml:space="preserve"> absolute discretion) the cost plan and the target cost are approved by the </w:t>
      </w:r>
      <w:r w:rsidRPr="009535B1">
        <w:t>Contract Administrator</w:t>
      </w:r>
      <w:r>
        <w:t xml:space="preserve">, then the </w:t>
      </w:r>
      <w:r w:rsidRPr="009535B1">
        <w:t>Contract Administrator</w:t>
      </w:r>
      <w:r>
        <w:t xml:space="preserve"> will issue a written notice to the </w:t>
      </w:r>
      <w:r w:rsidRPr="009535B1">
        <w:t>Contractor</w:t>
      </w:r>
      <w:r>
        <w:t>.</w:t>
      </w:r>
      <w:bookmarkEnd w:id="652"/>
    </w:p>
    <w:p w14:paraId="7B369B2C" w14:textId="370449DA" w:rsidR="0072238D" w:rsidRPr="007445A8" w:rsidRDefault="007B407E" w:rsidP="00F52F87">
      <w:pPr>
        <w:pStyle w:val="DefenceHeading3"/>
        <w:numPr>
          <w:ilvl w:val="2"/>
          <w:numId w:val="24"/>
        </w:numPr>
      </w:pPr>
      <w:bookmarkStart w:id="653" w:name="_Ref72468352"/>
      <w:r w:rsidRPr="007445A8">
        <w:t>If the Contractor does not prepare a cost plan (or a revised cost plan) which is approved by the Contract Administrator (in the Contract Administrator's absolute discretion) under paragraph </w:t>
      </w:r>
      <w:r w:rsidRPr="007445A8">
        <w:fldChar w:fldCharType="begin"/>
      </w:r>
      <w:r w:rsidRPr="007445A8">
        <w:instrText xml:space="preserve"> REF _Ref72334172 \r \h  \* MERGEFORMAT </w:instrText>
      </w:r>
      <w:r w:rsidRPr="007445A8">
        <w:fldChar w:fldCharType="separate"/>
      </w:r>
      <w:r w:rsidR="00A95C21">
        <w:t>(d)</w:t>
      </w:r>
      <w:r w:rsidRPr="007445A8">
        <w:fldChar w:fldCharType="end"/>
      </w:r>
      <w:r w:rsidRPr="007445A8">
        <w:t xml:space="preserve"> before the Date for Delivery Phase Agreement, then the Commonwealth may (in its absolute discretion) elect to issue a notice under clause </w:t>
      </w:r>
      <w:r w:rsidR="007445A8">
        <w:fldChar w:fldCharType="begin"/>
      </w:r>
      <w:r w:rsidR="007445A8">
        <w:instrText xml:space="preserve"> REF _Ref72468609 \r \h </w:instrText>
      </w:r>
      <w:r w:rsidR="007445A8">
        <w:fldChar w:fldCharType="separate"/>
      </w:r>
      <w:r w:rsidR="00A95C21">
        <w:t>6.6(a)(ii)</w:t>
      </w:r>
      <w:r w:rsidR="007445A8">
        <w:fldChar w:fldCharType="end"/>
      </w:r>
      <w:r w:rsidRPr="007445A8">
        <w:t>.</w:t>
      </w:r>
      <w:bookmarkEnd w:id="653"/>
    </w:p>
    <w:p w14:paraId="78EBE10A" w14:textId="77777777" w:rsidR="0072238D" w:rsidRDefault="007B407E" w:rsidP="00F52F87">
      <w:pPr>
        <w:pStyle w:val="DefenceHeading3"/>
        <w:keepNext/>
        <w:numPr>
          <w:ilvl w:val="2"/>
          <w:numId w:val="24"/>
        </w:numPr>
      </w:pPr>
      <w:r>
        <w:t xml:space="preserve">To assist the </w:t>
      </w:r>
      <w:r w:rsidRPr="009535B1">
        <w:t>Contract Administrator</w:t>
      </w:r>
      <w:r>
        <w:t xml:space="preserve"> in determining whether or not to approve a cost plan (or a revised cost plan):</w:t>
      </w:r>
    </w:p>
    <w:p w14:paraId="0C2538CB" w14:textId="77777777" w:rsidR="0072238D" w:rsidRDefault="007B407E" w:rsidP="00F52F87">
      <w:pPr>
        <w:pStyle w:val="DefenceHeading4"/>
        <w:numPr>
          <w:ilvl w:val="3"/>
          <w:numId w:val="24"/>
        </w:numPr>
      </w:pPr>
      <w:r>
        <w:t xml:space="preserve">the </w:t>
      </w:r>
      <w:r w:rsidRPr="009535B1">
        <w:t>Contract Administrator</w:t>
      </w:r>
      <w:r>
        <w:t xml:space="preserve"> may engage a third party to perform an external audit of the cost plan; and </w:t>
      </w:r>
    </w:p>
    <w:p w14:paraId="0B00767A" w14:textId="77777777" w:rsidR="0072238D" w:rsidRDefault="007B407E" w:rsidP="00F52F87">
      <w:pPr>
        <w:pStyle w:val="DefenceHeading4"/>
        <w:keepNext/>
        <w:numPr>
          <w:ilvl w:val="3"/>
          <w:numId w:val="24"/>
        </w:numPr>
      </w:pPr>
      <w:r>
        <w:t xml:space="preserve">the </w:t>
      </w:r>
      <w:r w:rsidRPr="009535B1">
        <w:t>Contractor</w:t>
      </w:r>
      <w:r>
        <w:t xml:space="preserve"> must:</w:t>
      </w:r>
    </w:p>
    <w:p w14:paraId="2BCDD8AC" w14:textId="77777777" w:rsidR="0072238D" w:rsidRDefault="007B407E" w:rsidP="00F52F87">
      <w:pPr>
        <w:pStyle w:val="DefenceHeading5"/>
        <w:numPr>
          <w:ilvl w:val="4"/>
          <w:numId w:val="24"/>
        </w:numPr>
      </w:pPr>
      <w:r>
        <w:t xml:space="preserve">co-operate with the </w:t>
      </w:r>
      <w:r w:rsidRPr="009535B1">
        <w:t>Contract Administrator</w:t>
      </w:r>
      <w:r>
        <w:t xml:space="preserve"> and that third party; and</w:t>
      </w:r>
    </w:p>
    <w:p w14:paraId="12FE1AB9" w14:textId="18C92B3C" w:rsidR="0072238D" w:rsidRDefault="007B407E" w:rsidP="00F52F87">
      <w:pPr>
        <w:pStyle w:val="DefenceHeading5"/>
        <w:numPr>
          <w:ilvl w:val="4"/>
          <w:numId w:val="24"/>
        </w:numPr>
      </w:pPr>
      <w:bookmarkStart w:id="654" w:name="_Toc16493242"/>
      <w:r>
        <w:t>without limiting clause </w:t>
      </w:r>
      <w:r>
        <w:fldChar w:fldCharType="begin"/>
      </w:r>
      <w:r>
        <w:instrText xml:space="preserve"> REF _Ref258313342 \r \h </w:instrText>
      </w:r>
      <w:r>
        <w:fldChar w:fldCharType="separate"/>
      </w:r>
      <w:r w:rsidR="00A95C21">
        <w:t>6.17</w:t>
      </w:r>
      <w:r>
        <w:fldChar w:fldCharType="end"/>
      </w:r>
      <w:r>
        <w:t xml:space="preserve"> comply with its obligations under clause </w:t>
      </w:r>
      <w:r>
        <w:fldChar w:fldCharType="begin"/>
      </w:r>
      <w:r>
        <w:instrText xml:space="preserve"> REF _Ref258313342 \r \h </w:instrText>
      </w:r>
      <w:r>
        <w:fldChar w:fldCharType="separate"/>
      </w:r>
      <w:r w:rsidR="00A95C21">
        <w:t>6.17</w:t>
      </w:r>
      <w:r>
        <w:fldChar w:fldCharType="end"/>
      </w:r>
      <w:r>
        <w:t>.</w:t>
      </w:r>
    </w:p>
    <w:p w14:paraId="6BDD8699" w14:textId="3C464434" w:rsidR="007C3687" w:rsidRDefault="007C3687" w:rsidP="00F52F87">
      <w:pPr>
        <w:pStyle w:val="DefenceHeading3"/>
        <w:keepNext/>
        <w:numPr>
          <w:ilvl w:val="2"/>
          <w:numId w:val="24"/>
        </w:numPr>
        <w:tabs>
          <w:tab w:val="left" w:pos="5900"/>
        </w:tabs>
      </w:pPr>
      <w:bookmarkStart w:id="655" w:name="_Ref65834618"/>
      <w:r>
        <w:t xml:space="preserve">As part of the process of preparing the </w:t>
      </w:r>
      <w:r w:rsidRPr="009535B1">
        <w:t>Cost Plan</w:t>
      </w:r>
      <w:r>
        <w:t xml:space="preserve"> for the approval of the </w:t>
      </w:r>
      <w:r w:rsidRPr="009535B1">
        <w:t>Contract Administrator</w:t>
      </w:r>
      <w:r>
        <w:t xml:space="preserve"> under clause </w:t>
      </w:r>
      <w:r w:rsidR="00701AAF">
        <w:fldChar w:fldCharType="begin"/>
      </w:r>
      <w:r w:rsidR="00701AAF">
        <w:instrText xml:space="preserve"> REF _Ref65835266 \r \h </w:instrText>
      </w:r>
      <w:r w:rsidR="00701AAF">
        <w:fldChar w:fldCharType="separate"/>
      </w:r>
      <w:r w:rsidR="00A95C21">
        <w:t>6.2</w:t>
      </w:r>
      <w:r w:rsidR="00701AAF">
        <w:fldChar w:fldCharType="end"/>
      </w:r>
      <w:r>
        <w:t xml:space="preserve">, and in any event by no later than the </w:t>
      </w:r>
      <w:r w:rsidRPr="009535B1">
        <w:t>Date for Delivery Phase Agreement</w:t>
      </w:r>
      <w:r>
        <w:t xml:space="preserve">, the </w:t>
      </w:r>
      <w:r w:rsidRPr="009535B1">
        <w:t>Contractor</w:t>
      </w:r>
      <w:r>
        <w:t xml:space="preserve"> must undertake genuine and good faith negotiations with the </w:t>
      </w:r>
      <w:r w:rsidRPr="009535B1">
        <w:t>Commonwealth</w:t>
      </w:r>
      <w:r>
        <w:t xml:space="preserve"> to reach agreement, in the </w:t>
      </w:r>
      <w:r w:rsidRPr="009535B1">
        <w:t>Commonwealth's</w:t>
      </w:r>
      <w:r>
        <w:t xml:space="preserve"> absolute discretion, as to:</w:t>
      </w:r>
      <w:bookmarkEnd w:id="655"/>
    </w:p>
    <w:p w14:paraId="76D10FA8" w14:textId="3E8A74E4" w:rsidR="00952EDC" w:rsidRDefault="007C3687" w:rsidP="008B1D3B">
      <w:pPr>
        <w:pStyle w:val="DefenceHeading4"/>
        <w:numPr>
          <w:ilvl w:val="3"/>
          <w:numId w:val="24"/>
        </w:numPr>
      </w:pPr>
      <w:bookmarkStart w:id="656" w:name="_Ref167386402"/>
      <w:bookmarkStart w:id="657" w:name="_Ref65834051"/>
      <w:r>
        <w:t>the adjustment (if any) required to the</w:t>
      </w:r>
      <w:r w:rsidR="00952EDC">
        <w:t>:</w:t>
      </w:r>
      <w:bookmarkEnd w:id="656"/>
      <w:r>
        <w:t xml:space="preserve"> </w:t>
      </w:r>
    </w:p>
    <w:p w14:paraId="7BBEC48D" w14:textId="4F950598" w:rsidR="002F6D91" w:rsidRDefault="007C3687" w:rsidP="007C744F">
      <w:pPr>
        <w:pStyle w:val="DefenceHeading5"/>
      </w:pPr>
      <w:r w:rsidRPr="009535B1">
        <w:t>Management Fee</w:t>
      </w:r>
      <w:r>
        <w:t xml:space="preserve">, the </w:t>
      </w:r>
      <w:r w:rsidRPr="009535B1">
        <w:t>Contractor's Work Fee (Delivery)</w:t>
      </w:r>
      <w:r>
        <w:t xml:space="preserve"> and the subcontract price under any </w:t>
      </w:r>
      <w:r w:rsidRPr="009535B1">
        <w:t>Approved Subcontract Agreement</w:t>
      </w:r>
      <w:r>
        <w:t xml:space="preserve"> then in place</w:t>
      </w:r>
      <w:r w:rsidR="002F6D91">
        <w:t>;</w:t>
      </w:r>
      <w:r>
        <w:t xml:space="preserve"> </w:t>
      </w:r>
      <w:r w:rsidR="002F6D91">
        <w:t xml:space="preserve">and </w:t>
      </w:r>
    </w:p>
    <w:p w14:paraId="421331DC" w14:textId="6BEF7826" w:rsidR="002F6D91" w:rsidRDefault="002F6D91" w:rsidP="007C744F">
      <w:pPr>
        <w:pStyle w:val="DefenceHeading5"/>
      </w:pPr>
      <w:r>
        <w:lastRenderedPageBreak/>
        <w:t>Indicative Delivery Phase Minimum Resource Schedule,</w:t>
      </w:r>
    </w:p>
    <w:p w14:paraId="2C819378" w14:textId="6B3C40F8" w:rsidR="007C3687" w:rsidRDefault="007C3687" w:rsidP="007C744F">
      <w:pPr>
        <w:pStyle w:val="DefenceHeading4"/>
        <w:numPr>
          <w:ilvl w:val="0"/>
          <w:numId w:val="0"/>
        </w:numPr>
        <w:ind w:left="1928"/>
      </w:pPr>
      <w:bookmarkStart w:id="658" w:name="_Ref159949514"/>
      <w:r>
        <w:t xml:space="preserve">as a result of any change in scope, cost of and resources required for the </w:t>
      </w:r>
      <w:r w:rsidRPr="009535B1">
        <w:t>Contractor's Work (Delivery)</w:t>
      </w:r>
      <w:r>
        <w:t xml:space="preserve"> arising out of the design development, cost planning and programming carried out under clauses </w:t>
      </w:r>
      <w:r w:rsidR="00701AAF">
        <w:fldChar w:fldCharType="begin"/>
      </w:r>
      <w:r w:rsidR="00701AAF">
        <w:instrText xml:space="preserve"> REF _Ref95297037 \r \h </w:instrText>
      </w:r>
      <w:r w:rsidR="008B1D3B">
        <w:instrText xml:space="preserve"> \* MERGEFORMAT </w:instrText>
      </w:r>
      <w:r w:rsidR="00701AAF">
        <w:fldChar w:fldCharType="separate"/>
      </w:r>
      <w:r w:rsidR="00A95C21">
        <w:t>6.1</w:t>
      </w:r>
      <w:r w:rsidR="00701AAF">
        <w:fldChar w:fldCharType="end"/>
      </w:r>
      <w:r w:rsidRPr="00701AAF">
        <w:t xml:space="preserve">, </w:t>
      </w:r>
      <w:r w:rsidR="00701AAF">
        <w:fldChar w:fldCharType="begin"/>
      </w:r>
      <w:r w:rsidR="00701AAF">
        <w:instrText xml:space="preserve"> REF _Ref65835384 \r \h </w:instrText>
      </w:r>
      <w:r w:rsidR="008B1D3B">
        <w:instrText xml:space="preserve"> \* MERGEFORMAT </w:instrText>
      </w:r>
      <w:r w:rsidR="00701AAF">
        <w:fldChar w:fldCharType="separate"/>
      </w:r>
      <w:r w:rsidR="00A95C21">
        <w:t>6.2</w:t>
      </w:r>
      <w:r w:rsidR="00701AAF">
        <w:fldChar w:fldCharType="end"/>
      </w:r>
      <w:r w:rsidR="00701AAF">
        <w:t xml:space="preserve">, </w:t>
      </w:r>
      <w:r w:rsidR="00701AAF">
        <w:fldChar w:fldCharType="begin"/>
      </w:r>
      <w:r w:rsidR="00701AAF">
        <w:instrText xml:space="preserve"> REF _Ref65834210 \r \h </w:instrText>
      </w:r>
      <w:r w:rsidR="008B1D3B">
        <w:instrText xml:space="preserve"> \* MERGEFORMAT </w:instrText>
      </w:r>
      <w:r w:rsidR="00701AAF">
        <w:fldChar w:fldCharType="separate"/>
      </w:r>
      <w:r w:rsidR="00A95C21">
        <w:t>6.3</w:t>
      </w:r>
      <w:r w:rsidR="00701AAF">
        <w:fldChar w:fldCharType="end"/>
      </w:r>
      <w:r w:rsidR="00701AAF">
        <w:t xml:space="preserve"> and </w:t>
      </w:r>
      <w:r w:rsidR="00701AAF">
        <w:fldChar w:fldCharType="begin"/>
      </w:r>
      <w:r w:rsidR="00701AAF">
        <w:instrText xml:space="preserve"> REF _Ref72334902 \r \h </w:instrText>
      </w:r>
      <w:r w:rsidR="008B1D3B">
        <w:instrText xml:space="preserve"> \* MERGEFORMAT </w:instrText>
      </w:r>
      <w:r w:rsidR="00701AAF">
        <w:fldChar w:fldCharType="separate"/>
      </w:r>
      <w:r w:rsidR="00A95C21">
        <w:t>6.4</w:t>
      </w:r>
      <w:r w:rsidR="00701AAF">
        <w:fldChar w:fldCharType="end"/>
      </w:r>
      <w:r>
        <w:t>;</w:t>
      </w:r>
      <w:bookmarkEnd w:id="657"/>
      <w:bookmarkEnd w:id="658"/>
      <w:r>
        <w:t xml:space="preserve"> </w:t>
      </w:r>
    </w:p>
    <w:p w14:paraId="02032E0D" w14:textId="724E8A26" w:rsidR="007C3687" w:rsidRDefault="007C3687" w:rsidP="00F52F87">
      <w:pPr>
        <w:pStyle w:val="DefenceHeading4"/>
        <w:numPr>
          <w:ilvl w:val="3"/>
          <w:numId w:val="24"/>
        </w:numPr>
      </w:pPr>
      <w:bookmarkStart w:id="659" w:name="_Ref65834096"/>
      <w:r>
        <w:t xml:space="preserve">the adjustment (if any) required to the </w:t>
      </w:r>
      <w:r w:rsidRPr="009535B1">
        <w:t>Milestone Fee Payment Schedule</w:t>
      </w:r>
      <w:r>
        <w:t>; and</w:t>
      </w:r>
      <w:bookmarkEnd w:id="659"/>
    </w:p>
    <w:p w14:paraId="4F0A58D3" w14:textId="5AB74764" w:rsidR="007C3687" w:rsidRPr="00790B57" w:rsidRDefault="007C3687" w:rsidP="00F52F87">
      <w:pPr>
        <w:pStyle w:val="DefenceHeading4"/>
        <w:numPr>
          <w:ilvl w:val="3"/>
          <w:numId w:val="24"/>
        </w:numPr>
      </w:pPr>
      <w:bookmarkStart w:id="660" w:name="_Ref65482191"/>
      <w:bookmarkStart w:id="661" w:name="_Ref176190406"/>
      <w:r w:rsidRPr="00790B57">
        <w:t xml:space="preserve">such other matters as may be </w:t>
      </w:r>
      <w:r w:rsidR="006671A0">
        <w:t xml:space="preserve">specified in </w:t>
      </w:r>
      <w:r w:rsidR="001E242D">
        <w:t xml:space="preserve">clause </w:t>
      </w:r>
      <w:r w:rsidR="001E242D">
        <w:fldChar w:fldCharType="begin"/>
      </w:r>
      <w:r w:rsidR="001E242D">
        <w:instrText xml:space="preserve"> REF _Ref166162168 \r \h </w:instrText>
      </w:r>
      <w:r w:rsidR="001E242D">
        <w:fldChar w:fldCharType="separate"/>
      </w:r>
      <w:r w:rsidR="00A95C21">
        <w:t>25</w:t>
      </w:r>
      <w:r w:rsidR="001E242D">
        <w:fldChar w:fldCharType="end"/>
      </w:r>
      <w:r w:rsidR="001E242D">
        <w:t xml:space="preserve">, </w:t>
      </w:r>
      <w:r w:rsidR="006671A0">
        <w:t xml:space="preserve">the Special Conditions or as otherwise </w:t>
      </w:r>
      <w:r w:rsidRPr="00790B57">
        <w:t>notified by the Contract Administrator</w:t>
      </w:r>
      <w:bookmarkEnd w:id="660"/>
      <w:r w:rsidR="003B72C7" w:rsidRPr="00790B57">
        <w:t>,</w:t>
      </w:r>
      <w:bookmarkEnd w:id="661"/>
    </w:p>
    <w:p w14:paraId="5AFE8805" w14:textId="77777777" w:rsidR="007C3687" w:rsidRDefault="007C3687" w:rsidP="007C3687">
      <w:pPr>
        <w:pStyle w:val="DefenceIndent"/>
        <w:keepNext/>
        <w:keepLines/>
      </w:pPr>
      <w:r>
        <w:t>having regard to:</w:t>
      </w:r>
    </w:p>
    <w:p w14:paraId="71B511D6" w14:textId="0283AEA5" w:rsidR="007C3687" w:rsidRDefault="007C3687" w:rsidP="00F52F87">
      <w:pPr>
        <w:pStyle w:val="DefenceHeading4"/>
        <w:numPr>
          <w:ilvl w:val="3"/>
          <w:numId w:val="24"/>
        </w:numPr>
      </w:pPr>
      <w:bookmarkStart w:id="662" w:name="_Ref65835634"/>
      <w:r>
        <w:t xml:space="preserve">the </w:t>
      </w:r>
      <w:r w:rsidRPr="009535B1">
        <w:t>Delivery Phase Fee Proposal</w:t>
      </w:r>
      <w:r>
        <w:t xml:space="preserve"> and, in the case of the adjustment (if any) to the </w:t>
      </w:r>
      <w:r w:rsidRPr="009535B1">
        <w:t>Contractor's Work Fee (Delivery)</w:t>
      </w:r>
      <w:r w:rsidR="00EB5F30">
        <w:t>,</w:t>
      </w:r>
      <w:r>
        <w:t xml:space="preserve"> the </w:t>
      </w:r>
      <w:r w:rsidRPr="009535B1">
        <w:t>Table of Variation Rates and Prices</w:t>
      </w:r>
      <w:r>
        <w:t>;</w:t>
      </w:r>
      <w:bookmarkEnd w:id="662"/>
    </w:p>
    <w:p w14:paraId="4A7A3FC5" w14:textId="1B174B4C" w:rsidR="007C3687" w:rsidRDefault="007C3687" w:rsidP="00F52F87">
      <w:pPr>
        <w:pStyle w:val="DefenceHeading4"/>
        <w:numPr>
          <w:ilvl w:val="3"/>
          <w:numId w:val="24"/>
        </w:numPr>
      </w:pPr>
      <w:r>
        <w:t xml:space="preserve">the budgetary limitations and requirements of the </w:t>
      </w:r>
      <w:r w:rsidRPr="009535B1">
        <w:t>Commonwealth</w:t>
      </w:r>
      <w:r>
        <w:t xml:space="preserve"> notified to the </w:t>
      </w:r>
      <w:r w:rsidRPr="009535B1">
        <w:t>Contractor</w:t>
      </w:r>
      <w:r>
        <w:t xml:space="preserve"> under clause </w:t>
      </w:r>
      <w:r w:rsidR="00701AAF">
        <w:fldChar w:fldCharType="begin"/>
      </w:r>
      <w:r w:rsidR="00701AAF">
        <w:instrText xml:space="preserve"> REF _Ref121272844 \r \h </w:instrText>
      </w:r>
      <w:r w:rsidR="00701AAF">
        <w:fldChar w:fldCharType="separate"/>
      </w:r>
      <w:r w:rsidR="00A95C21">
        <w:t>(b)(iii)A</w:t>
      </w:r>
      <w:r w:rsidR="00701AAF">
        <w:fldChar w:fldCharType="end"/>
      </w:r>
      <w:r>
        <w:t>;</w:t>
      </w:r>
    </w:p>
    <w:p w14:paraId="4EED3A50" w14:textId="77777777" w:rsidR="007C3687" w:rsidRDefault="007C3687" w:rsidP="00F52F87">
      <w:pPr>
        <w:pStyle w:val="DefenceHeading4"/>
        <w:numPr>
          <w:ilvl w:val="3"/>
          <w:numId w:val="24"/>
        </w:numPr>
      </w:pPr>
      <w:bookmarkStart w:id="663" w:name="_Ref65835611"/>
      <w:r>
        <w:t xml:space="preserve">the paramount importance to the </w:t>
      </w:r>
      <w:r w:rsidRPr="009535B1">
        <w:t>Commonwealth</w:t>
      </w:r>
      <w:r>
        <w:t xml:space="preserve"> of balancing between minimising both the cost and time to achieve </w:t>
      </w:r>
      <w:r w:rsidRPr="009535B1">
        <w:t>Completion</w:t>
      </w:r>
      <w:r>
        <w:t xml:space="preserve"> of the </w:t>
      </w:r>
      <w:r w:rsidRPr="009535B1">
        <w:t>Works</w:t>
      </w:r>
      <w:r>
        <w:t xml:space="preserve"> (on the one hand) and maximising the scope of the </w:t>
      </w:r>
      <w:r w:rsidRPr="009535B1">
        <w:t>Works</w:t>
      </w:r>
      <w:r>
        <w:t xml:space="preserve"> to be delivered, the extent to which the </w:t>
      </w:r>
      <w:r w:rsidRPr="009535B1">
        <w:t>WOL Objectives</w:t>
      </w:r>
      <w:r>
        <w:t xml:space="preserve"> are furthered in the design and construction of the </w:t>
      </w:r>
      <w:r w:rsidRPr="009535B1">
        <w:t>Works</w:t>
      </w:r>
      <w:r>
        <w:t xml:space="preserve"> and cost certainty for the </w:t>
      </w:r>
      <w:r w:rsidRPr="009535B1">
        <w:t>Commonwealth</w:t>
      </w:r>
      <w:r>
        <w:t xml:space="preserve"> (on the other hand);</w:t>
      </w:r>
      <w:bookmarkEnd w:id="663"/>
    </w:p>
    <w:p w14:paraId="7DE2EF6B" w14:textId="77777777" w:rsidR="007C3687" w:rsidRDefault="007C3687" w:rsidP="00F52F87">
      <w:pPr>
        <w:pStyle w:val="DefenceHeading4"/>
        <w:numPr>
          <w:ilvl w:val="3"/>
          <w:numId w:val="24"/>
        </w:numPr>
      </w:pPr>
      <w:r>
        <w:t xml:space="preserve">the rules in relation to "value for money", "encouraging competition", "efficient, effective, economical and ethical procurement ", "accountability and transparency" and the need to achieve value for money, as described in the </w:t>
      </w:r>
      <w:r w:rsidRPr="009535B1">
        <w:t>Commonwealth Procurement Rules</w:t>
      </w:r>
      <w:r>
        <w:t>;</w:t>
      </w:r>
    </w:p>
    <w:p w14:paraId="0607CC58" w14:textId="7794E59A" w:rsidR="007C3687" w:rsidRDefault="007C3687" w:rsidP="00F52F87">
      <w:pPr>
        <w:pStyle w:val="DefenceHeading4"/>
        <w:numPr>
          <w:ilvl w:val="3"/>
          <w:numId w:val="24"/>
        </w:numPr>
      </w:pPr>
      <w:bookmarkStart w:id="664" w:name="_Ref65835643"/>
      <w:r>
        <w:t>without limiting subparagraph </w:t>
      </w:r>
      <w:r w:rsidR="00701AAF">
        <w:fldChar w:fldCharType="begin"/>
      </w:r>
      <w:r w:rsidR="00701AAF">
        <w:instrText xml:space="preserve"> REF _Ref65835611 \r \h </w:instrText>
      </w:r>
      <w:r w:rsidR="00701AAF">
        <w:fldChar w:fldCharType="separate"/>
      </w:r>
      <w:r w:rsidR="00A95C21">
        <w:t>(vi)</w:t>
      </w:r>
      <w:r w:rsidR="00701AAF">
        <w:fldChar w:fldCharType="end"/>
      </w:r>
      <w:r>
        <w:t xml:space="preserve">, all opportunities for cost savings which a prudent, competent and experienced contractor could implement without derogating from the achievement of the other requirements of the </w:t>
      </w:r>
      <w:r w:rsidRPr="009535B1">
        <w:t>Contract</w:t>
      </w:r>
      <w:r>
        <w:t xml:space="preserve">, including the insurer through whom the </w:t>
      </w:r>
      <w:r w:rsidRPr="009535B1">
        <w:t>Construction Risks Insurance</w:t>
      </w:r>
      <w:r>
        <w:t xml:space="preserve"> is to be effected; and</w:t>
      </w:r>
      <w:bookmarkEnd w:id="664"/>
    </w:p>
    <w:p w14:paraId="7436F1CE" w14:textId="1907784F" w:rsidR="007C3687" w:rsidRDefault="007C3687" w:rsidP="00F52F87">
      <w:pPr>
        <w:pStyle w:val="DefenceHeading4"/>
        <w:numPr>
          <w:ilvl w:val="3"/>
          <w:numId w:val="24"/>
        </w:numPr>
      </w:pPr>
      <w:r>
        <w:t>all other relevant considerations, arising out of, reasonably incidental to or to be inferred from the considerations in subparagraphs </w:t>
      </w:r>
      <w:r w:rsidR="00701AAF">
        <w:fldChar w:fldCharType="begin"/>
      </w:r>
      <w:r w:rsidR="00701AAF">
        <w:instrText xml:space="preserve"> REF _Ref65835634 \r \h </w:instrText>
      </w:r>
      <w:r w:rsidR="00701AAF">
        <w:fldChar w:fldCharType="separate"/>
      </w:r>
      <w:r w:rsidR="00A95C21">
        <w:t>(iv)</w:t>
      </w:r>
      <w:r w:rsidR="00701AAF">
        <w:fldChar w:fldCharType="end"/>
      </w:r>
      <w:r w:rsidRPr="00701AAF">
        <w:t xml:space="preserve"> - </w:t>
      </w:r>
      <w:r w:rsidR="00701AAF">
        <w:fldChar w:fldCharType="begin"/>
      </w:r>
      <w:r w:rsidR="00701AAF">
        <w:instrText xml:space="preserve"> REF _Ref65835643 \r \h </w:instrText>
      </w:r>
      <w:r w:rsidR="00701AAF">
        <w:fldChar w:fldCharType="separate"/>
      </w:r>
      <w:r w:rsidR="00A95C21">
        <w:t>(viii)</w:t>
      </w:r>
      <w:r w:rsidR="00701AAF">
        <w:fldChar w:fldCharType="end"/>
      </w:r>
      <w:r>
        <w:t xml:space="preserve">, which the </w:t>
      </w:r>
      <w:r w:rsidRPr="009535B1">
        <w:t>Commonwealth</w:t>
      </w:r>
      <w:r>
        <w:t xml:space="preserve"> may from time to time notify to the </w:t>
      </w:r>
      <w:r w:rsidRPr="009535B1">
        <w:t>Contractor</w:t>
      </w:r>
      <w:r>
        <w:t xml:space="preserve"> in writing.</w:t>
      </w:r>
    </w:p>
    <w:p w14:paraId="7AE7619F" w14:textId="5C933341" w:rsidR="007C3687" w:rsidRDefault="007C3687" w:rsidP="00F52F87">
      <w:pPr>
        <w:pStyle w:val="DefenceHeading3"/>
        <w:numPr>
          <w:ilvl w:val="2"/>
          <w:numId w:val="24"/>
        </w:numPr>
      </w:pPr>
      <w:r>
        <w:t>If agreement on all of the matters in subparagraphs </w:t>
      </w:r>
      <w:r w:rsidR="00701AAF">
        <w:fldChar w:fldCharType="begin"/>
      </w:r>
      <w:r w:rsidR="00701AAF">
        <w:instrText xml:space="preserve"> REF _Ref65834051 \n \h </w:instrText>
      </w:r>
      <w:r w:rsidR="00701AAF">
        <w:fldChar w:fldCharType="separate"/>
      </w:r>
      <w:r w:rsidR="00A95C21">
        <w:t>(i)</w:t>
      </w:r>
      <w:r w:rsidR="00701AAF">
        <w:fldChar w:fldCharType="end"/>
      </w:r>
      <w:r w:rsidRPr="00701AAF">
        <w:t xml:space="preserve"> - </w:t>
      </w:r>
      <w:r w:rsidR="00701AAF">
        <w:fldChar w:fldCharType="begin"/>
      </w:r>
      <w:r w:rsidR="00701AAF">
        <w:instrText xml:space="preserve"> REF _Ref65482191 \n \h </w:instrText>
      </w:r>
      <w:r w:rsidR="00701AAF">
        <w:fldChar w:fldCharType="separate"/>
      </w:r>
      <w:r w:rsidR="00A95C21">
        <w:t>(iii)</w:t>
      </w:r>
      <w:r w:rsidR="00701AAF">
        <w:fldChar w:fldCharType="end"/>
      </w:r>
      <w:r>
        <w:t xml:space="preserve"> of paragraph </w:t>
      </w:r>
      <w:r w:rsidR="00701AAF">
        <w:fldChar w:fldCharType="begin"/>
      </w:r>
      <w:r w:rsidR="00701AAF">
        <w:instrText xml:space="preserve"> REF _Ref65834618 \n \h </w:instrText>
      </w:r>
      <w:r w:rsidR="00701AAF">
        <w:fldChar w:fldCharType="separate"/>
      </w:r>
      <w:r w:rsidR="00A95C21">
        <w:t>(g)</w:t>
      </w:r>
      <w:r w:rsidR="00701AAF">
        <w:fldChar w:fldCharType="end"/>
      </w:r>
      <w:r>
        <w:t xml:space="preserve"> is reached by the </w:t>
      </w:r>
      <w:r w:rsidRPr="009535B1">
        <w:t>Date for Delivery Phase Agreement</w:t>
      </w:r>
      <w:r>
        <w:t xml:space="preserve">, then the </w:t>
      </w:r>
      <w:r w:rsidRPr="009535B1">
        <w:t>Commonwealth</w:t>
      </w:r>
      <w:r>
        <w:t xml:space="preserve"> will record the agreement in the </w:t>
      </w:r>
      <w:r w:rsidRPr="009535B1">
        <w:t>Proposed Contract Particulars (Delivery Phase)</w:t>
      </w:r>
      <w:r>
        <w:t>.</w:t>
      </w:r>
    </w:p>
    <w:p w14:paraId="7066FA4E" w14:textId="5D4768ED" w:rsidR="007C3687" w:rsidRPr="00083C11" w:rsidRDefault="007C3687" w:rsidP="00F52F87">
      <w:pPr>
        <w:pStyle w:val="DefenceHeading3"/>
        <w:numPr>
          <w:ilvl w:val="2"/>
          <w:numId w:val="24"/>
        </w:numPr>
      </w:pPr>
      <w:bookmarkStart w:id="665" w:name="_Ref65834627"/>
      <w:r w:rsidRPr="00083C11">
        <w:t>If agreement on all the matters in subparagraphs </w:t>
      </w:r>
      <w:r w:rsidR="00701AAF" w:rsidRPr="00083C11">
        <w:fldChar w:fldCharType="begin"/>
      </w:r>
      <w:r w:rsidR="00701AAF" w:rsidRPr="00083C11">
        <w:instrText xml:space="preserve"> REF _Ref65834051 \n \h </w:instrText>
      </w:r>
      <w:r w:rsidR="00CD190C" w:rsidRPr="00083C11">
        <w:instrText xml:space="preserve"> \* MERGEFORMAT </w:instrText>
      </w:r>
      <w:r w:rsidR="00701AAF" w:rsidRPr="00083C11">
        <w:fldChar w:fldCharType="separate"/>
      </w:r>
      <w:r w:rsidR="00A95C21">
        <w:t>(i)</w:t>
      </w:r>
      <w:r w:rsidR="00701AAF" w:rsidRPr="00083C11">
        <w:fldChar w:fldCharType="end"/>
      </w:r>
      <w:r w:rsidR="00701AAF" w:rsidRPr="00083C11">
        <w:t xml:space="preserve"> - </w:t>
      </w:r>
      <w:r w:rsidR="00701AAF" w:rsidRPr="00083C11">
        <w:fldChar w:fldCharType="begin"/>
      </w:r>
      <w:r w:rsidR="00701AAF" w:rsidRPr="00083C11">
        <w:instrText xml:space="preserve"> REF _Ref65482191 \n \h </w:instrText>
      </w:r>
      <w:r w:rsidR="00CD190C" w:rsidRPr="00083C11">
        <w:instrText xml:space="preserve"> \* MERGEFORMAT </w:instrText>
      </w:r>
      <w:r w:rsidR="00701AAF" w:rsidRPr="00083C11">
        <w:fldChar w:fldCharType="separate"/>
      </w:r>
      <w:r w:rsidR="00A95C21">
        <w:t>(iii)</w:t>
      </w:r>
      <w:r w:rsidR="00701AAF" w:rsidRPr="00083C11">
        <w:fldChar w:fldCharType="end"/>
      </w:r>
      <w:r w:rsidRPr="00083C11">
        <w:t xml:space="preserve"> of paragraph </w:t>
      </w:r>
      <w:r w:rsidR="00701AAF" w:rsidRPr="00083C11">
        <w:fldChar w:fldCharType="begin"/>
      </w:r>
      <w:r w:rsidR="00701AAF" w:rsidRPr="00083C11">
        <w:instrText xml:space="preserve"> REF _Ref65834618 \n \h </w:instrText>
      </w:r>
      <w:r w:rsidR="00CD190C" w:rsidRPr="00083C11">
        <w:instrText xml:space="preserve"> \* MERGEFORMAT </w:instrText>
      </w:r>
      <w:r w:rsidR="00701AAF" w:rsidRPr="00083C11">
        <w:fldChar w:fldCharType="separate"/>
      </w:r>
      <w:r w:rsidR="00A95C21">
        <w:t>(g)</w:t>
      </w:r>
      <w:r w:rsidR="00701AAF" w:rsidRPr="00083C11">
        <w:fldChar w:fldCharType="end"/>
      </w:r>
      <w:r w:rsidRPr="00083C11">
        <w:t xml:space="preserve"> is not reached</w:t>
      </w:r>
      <w:r w:rsidR="00D40972">
        <w:t xml:space="preserve"> </w:t>
      </w:r>
      <w:r w:rsidRPr="00083C11">
        <w:t xml:space="preserve">by the Date for Delivery Phase Agreement, </w:t>
      </w:r>
      <w:r w:rsidRPr="00083C11">
        <w:rPr>
          <w:bCs w:val="0"/>
        </w:rPr>
        <w:t>then the</w:t>
      </w:r>
      <w:r w:rsidRPr="00083C11">
        <w:t xml:space="preserve"> Commonwealth may</w:t>
      </w:r>
      <w:r w:rsidRPr="00083C11">
        <w:rPr>
          <w:b/>
          <w:bCs w:val="0"/>
        </w:rPr>
        <w:t xml:space="preserve"> </w:t>
      </w:r>
      <w:r w:rsidRPr="00083C11">
        <w:t xml:space="preserve">(in its absolute discretion) elect to issue a notice under </w:t>
      </w:r>
      <w:r w:rsidR="00083C11" w:rsidRPr="00083C11">
        <w:t>clause </w:t>
      </w:r>
      <w:r w:rsidR="00083C11" w:rsidRPr="00083C11">
        <w:fldChar w:fldCharType="begin"/>
      </w:r>
      <w:r w:rsidR="00083C11" w:rsidRPr="00083C11">
        <w:instrText xml:space="preserve"> REF _Ref72468609 \r \h  \* MERGEFORMAT </w:instrText>
      </w:r>
      <w:r w:rsidR="00083C11" w:rsidRPr="00083C11">
        <w:fldChar w:fldCharType="separate"/>
      </w:r>
      <w:r w:rsidR="00A95C21">
        <w:t>6.6(a)(ii)</w:t>
      </w:r>
      <w:r w:rsidR="00083C11" w:rsidRPr="00083C11">
        <w:fldChar w:fldCharType="end"/>
      </w:r>
      <w:r w:rsidRPr="00083C11">
        <w:t>.</w:t>
      </w:r>
      <w:bookmarkEnd w:id="665"/>
    </w:p>
    <w:p w14:paraId="04707A45" w14:textId="6A408C57" w:rsidR="00DD4198" w:rsidRDefault="00DD4198" w:rsidP="00DD4198">
      <w:pPr>
        <w:pStyle w:val="DefenceHeading2"/>
      </w:pPr>
      <w:bookmarkStart w:id="666" w:name="_Ref65834210"/>
      <w:bookmarkStart w:id="667" w:name="_Ref69911571"/>
      <w:bookmarkStart w:id="668" w:name="_Toc112771540"/>
      <w:bookmarkStart w:id="669" w:name="_Toc183157632"/>
      <w:r w:rsidRPr="00DD4198">
        <w:t>Planning Phase</w:t>
      </w:r>
      <w:bookmarkEnd w:id="666"/>
      <w:r w:rsidR="000E3ECC">
        <w:t xml:space="preserve"> Program</w:t>
      </w:r>
      <w:bookmarkEnd w:id="667"/>
      <w:bookmarkEnd w:id="668"/>
      <w:bookmarkEnd w:id="669"/>
    </w:p>
    <w:p w14:paraId="0FB41EE4" w14:textId="59124C41" w:rsidR="00DD4198" w:rsidRDefault="00DD4198" w:rsidP="00F52F87">
      <w:pPr>
        <w:pStyle w:val="DefenceHeading3"/>
        <w:numPr>
          <w:ilvl w:val="2"/>
          <w:numId w:val="24"/>
        </w:numPr>
      </w:pPr>
      <w:r w:rsidRPr="00DD4198">
        <w:t>The Contractor must:</w:t>
      </w:r>
    </w:p>
    <w:p w14:paraId="0C11C62E" w14:textId="70982FA1" w:rsidR="00DD4198" w:rsidRDefault="00DD4198" w:rsidP="00F52F87">
      <w:pPr>
        <w:pStyle w:val="DefenceHeading4"/>
        <w:numPr>
          <w:ilvl w:val="3"/>
          <w:numId w:val="24"/>
        </w:numPr>
      </w:pPr>
      <w:r>
        <w:t>within 14 days of the Award Date prepare a program of the Contractor's Activities for the Planning Phase which must:</w:t>
      </w:r>
    </w:p>
    <w:p w14:paraId="20EC92C7" w14:textId="42DB991E" w:rsidR="00DD4198" w:rsidRDefault="00DD4198" w:rsidP="00F52F87">
      <w:pPr>
        <w:pStyle w:val="DefenceHeading5"/>
        <w:numPr>
          <w:ilvl w:val="4"/>
          <w:numId w:val="24"/>
        </w:numPr>
      </w:pPr>
      <w:r>
        <w:t>be based on and substantially consistent with the initial program</w:t>
      </w:r>
      <w:r w:rsidR="00931A93">
        <w:t xml:space="preserve"> in relation to the Planning Phase</w:t>
      </w:r>
      <w:r>
        <w:t xml:space="preserve"> lodged by the Contractor in its tender for the Contractor's Activities (as may be updated prior to the Award Date with the approval of the Commonwealth);</w:t>
      </w:r>
    </w:p>
    <w:p w14:paraId="2EC79B62" w14:textId="371B71D8" w:rsidR="00DD4198" w:rsidRDefault="00DD4198" w:rsidP="00F52F87">
      <w:pPr>
        <w:pStyle w:val="DefenceHeading5"/>
        <w:numPr>
          <w:ilvl w:val="4"/>
          <w:numId w:val="24"/>
        </w:numPr>
      </w:pPr>
      <w:bookmarkStart w:id="670" w:name="_Ref65834962"/>
      <w:r>
        <w:t xml:space="preserve">include a design development program which makes allowance for the Planning Phase Design Documentation to be submitted to the Contract Administrator at each of the design review milestones identified in the Contract and otherwise in a manner and at a rate which will give the Contract Administrator a reasonable </w:t>
      </w:r>
      <w:r>
        <w:lastRenderedPageBreak/>
        <w:t xml:space="preserve">opportunity to review the Planning Phase Design Documentation within the period of time within which the Contract Administrator may review it under clause </w:t>
      </w:r>
      <w:r w:rsidR="00AF59E8" w:rsidRPr="00AF59E8">
        <w:fldChar w:fldCharType="begin"/>
      </w:r>
      <w:r w:rsidR="00AF59E8" w:rsidRPr="00AF59E8">
        <w:instrText xml:space="preserve"> REF _Ref72475104 \r \h </w:instrText>
      </w:r>
      <w:r w:rsidR="00AF59E8">
        <w:instrText xml:space="preserve"> \* MERGEFORMAT </w:instrText>
      </w:r>
      <w:r w:rsidR="00AF59E8" w:rsidRPr="00AF59E8">
        <w:fldChar w:fldCharType="separate"/>
      </w:r>
      <w:r w:rsidR="00A95C21">
        <w:t>6.1(b)</w:t>
      </w:r>
      <w:r w:rsidR="00AF59E8" w:rsidRPr="00AF59E8">
        <w:fldChar w:fldCharType="end"/>
      </w:r>
      <w:r>
        <w:t>; and</w:t>
      </w:r>
      <w:bookmarkEnd w:id="670"/>
    </w:p>
    <w:p w14:paraId="3AA0D632" w14:textId="1B84F9A8" w:rsidR="00DD4198" w:rsidRDefault="00DD4198" w:rsidP="00F52F87">
      <w:pPr>
        <w:pStyle w:val="DefenceHeading5"/>
        <w:numPr>
          <w:ilvl w:val="4"/>
          <w:numId w:val="24"/>
        </w:numPr>
      </w:pPr>
      <w:r>
        <w:t>otherwise contain the details required by the Contract or which the Contract Administrator otherwise reasonably directs;</w:t>
      </w:r>
    </w:p>
    <w:p w14:paraId="4745FC9A" w14:textId="3434FA21" w:rsidR="00DD4198" w:rsidRDefault="00DD4198" w:rsidP="00F52F87">
      <w:pPr>
        <w:pStyle w:val="DefenceHeading4"/>
        <w:numPr>
          <w:ilvl w:val="3"/>
          <w:numId w:val="24"/>
        </w:numPr>
      </w:pPr>
      <w:bookmarkStart w:id="671" w:name="_Ref65845428"/>
      <w:r>
        <w:t xml:space="preserve">update the Planning Phase Program periodically, at least at intervals of no less than that specified in the </w:t>
      </w:r>
      <w:r w:rsidRPr="00083C11">
        <w:t>Contract Particulars</w:t>
      </w:r>
      <w:r>
        <w:t>, to record and take account of:</w:t>
      </w:r>
      <w:bookmarkEnd w:id="671"/>
    </w:p>
    <w:p w14:paraId="62F881E0" w14:textId="60741528" w:rsidR="00DD4198" w:rsidRDefault="00DD4198" w:rsidP="00F52F87">
      <w:pPr>
        <w:pStyle w:val="DefenceHeading5"/>
        <w:numPr>
          <w:ilvl w:val="4"/>
          <w:numId w:val="24"/>
        </w:numPr>
      </w:pPr>
      <w:r>
        <w:t>actual progress of the Contractor's Activities to the date which is two working days prior to the date on which the update is provided;</w:t>
      </w:r>
    </w:p>
    <w:p w14:paraId="729B57B9" w14:textId="02F1E5DD" w:rsidR="00DD4198" w:rsidRDefault="00DD4198" w:rsidP="00F52F87">
      <w:pPr>
        <w:pStyle w:val="DefenceHeading5"/>
        <w:numPr>
          <w:ilvl w:val="4"/>
          <w:numId w:val="24"/>
        </w:numPr>
      </w:pPr>
      <w:r>
        <w:t xml:space="preserve">changes to the Planning Phase Program including to take account of any Planning Phase Strategic Works Variation or Planning Phase Design Continuation Variation or a determination under clause </w:t>
      </w:r>
      <w:r w:rsidR="00AF59E8">
        <w:rPr>
          <w:highlight w:val="yellow"/>
        </w:rPr>
        <w:fldChar w:fldCharType="begin"/>
      </w:r>
      <w:r w:rsidR="00AF59E8">
        <w:instrText xml:space="preserve"> REF _Ref37164349 \r \h </w:instrText>
      </w:r>
      <w:r w:rsidR="00AF59E8">
        <w:rPr>
          <w:highlight w:val="yellow"/>
        </w:rPr>
      </w:r>
      <w:r w:rsidR="00AF59E8">
        <w:rPr>
          <w:highlight w:val="yellow"/>
        </w:rPr>
        <w:fldChar w:fldCharType="separate"/>
      </w:r>
      <w:r w:rsidR="00A95C21">
        <w:t>8.35(b)</w:t>
      </w:r>
      <w:r w:rsidR="00AF59E8">
        <w:rPr>
          <w:highlight w:val="yellow"/>
        </w:rPr>
        <w:fldChar w:fldCharType="end"/>
      </w:r>
      <w:r>
        <w:t xml:space="preserve"> that a Pandemic </w:t>
      </w:r>
      <w:r w:rsidR="009021DA">
        <w:t xml:space="preserve">Adjustment </w:t>
      </w:r>
      <w:r>
        <w:t>Event has occurred (as the case may be); and</w:t>
      </w:r>
    </w:p>
    <w:p w14:paraId="4C813CE2" w14:textId="7CC61A4F" w:rsidR="00DD4198" w:rsidRDefault="00DD4198" w:rsidP="00F52F87">
      <w:pPr>
        <w:pStyle w:val="DefenceHeading5"/>
        <w:numPr>
          <w:ilvl w:val="4"/>
          <w:numId w:val="24"/>
        </w:numPr>
      </w:pPr>
      <w:r>
        <w:t>delays which may have occurred, or which are likely to occur;</w:t>
      </w:r>
    </w:p>
    <w:p w14:paraId="15097A81" w14:textId="3765EA35" w:rsidR="00DD4198" w:rsidRDefault="00DD4198" w:rsidP="00F52F87">
      <w:pPr>
        <w:pStyle w:val="DefenceHeading4"/>
        <w:numPr>
          <w:ilvl w:val="3"/>
          <w:numId w:val="24"/>
        </w:numPr>
      </w:pPr>
      <w:r w:rsidRPr="007E6F3F">
        <w:t xml:space="preserve">give the Contract Administrator copies of </w:t>
      </w:r>
      <w:r w:rsidR="001C34B0" w:rsidRPr="007E6F3F">
        <w:t>the Planning Phase Program</w:t>
      </w:r>
      <w:r>
        <w:t>; and</w:t>
      </w:r>
      <w:r w:rsidR="001C34B0">
        <w:rPr>
          <w:b/>
          <w:i/>
        </w:rPr>
        <w:t xml:space="preserve"> </w:t>
      </w:r>
    </w:p>
    <w:p w14:paraId="27AD5685" w14:textId="12263FD8" w:rsidR="00DD4198" w:rsidRDefault="00DD4198" w:rsidP="00F52F87">
      <w:pPr>
        <w:pStyle w:val="DefenceHeading4"/>
        <w:numPr>
          <w:ilvl w:val="3"/>
          <w:numId w:val="24"/>
        </w:numPr>
      </w:pPr>
      <w:bookmarkStart w:id="672" w:name="_Ref68864278"/>
      <w:r>
        <w:t xml:space="preserve">provide </w:t>
      </w:r>
      <w:r w:rsidR="00931A93">
        <w:t xml:space="preserve">the Planning Phase Program </w:t>
      </w:r>
      <w:r>
        <w:t>in a format compatible with the software specified in the Contract Particulars.</w:t>
      </w:r>
      <w:bookmarkEnd w:id="672"/>
    </w:p>
    <w:p w14:paraId="3FDCF3E0" w14:textId="087C8866" w:rsidR="00DD4198" w:rsidRDefault="00DD4198" w:rsidP="00F52F87">
      <w:pPr>
        <w:pStyle w:val="DefenceHeading3"/>
        <w:numPr>
          <w:ilvl w:val="2"/>
          <w:numId w:val="24"/>
        </w:numPr>
      </w:pPr>
      <w:r>
        <w:t xml:space="preserve">The Contract Administrator may review and comment on any Planning Phase Program given under this clause </w:t>
      </w:r>
      <w:r w:rsidR="00AF59E8">
        <w:rPr>
          <w:highlight w:val="yellow"/>
        </w:rPr>
        <w:fldChar w:fldCharType="begin"/>
      </w:r>
      <w:r w:rsidR="00AF59E8">
        <w:instrText xml:space="preserve"> REF _Ref65834210 \r \h </w:instrText>
      </w:r>
      <w:r w:rsidR="00AF59E8">
        <w:rPr>
          <w:highlight w:val="yellow"/>
        </w:rPr>
      </w:r>
      <w:r w:rsidR="00AF59E8">
        <w:rPr>
          <w:highlight w:val="yellow"/>
        </w:rPr>
        <w:fldChar w:fldCharType="separate"/>
      </w:r>
      <w:r w:rsidR="00A95C21">
        <w:t>6.3</w:t>
      </w:r>
      <w:r w:rsidR="00AF59E8">
        <w:rPr>
          <w:highlight w:val="yellow"/>
        </w:rPr>
        <w:fldChar w:fldCharType="end"/>
      </w:r>
      <w:r>
        <w:t>.</w:t>
      </w:r>
    </w:p>
    <w:p w14:paraId="1A849DC3" w14:textId="340CD4B2" w:rsidR="00DD4198" w:rsidRPr="00804561" w:rsidRDefault="00DD4198" w:rsidP="00F52F87">
      <w:pPr>
        <w:pStyle w:val="DefenceHeading3"/>
        <w:numPr>
          <w:ilvl w:val="2"/>
          <w:numId w:val="24"/>
        </w:numPr>
      </w:pPr>
      <w:r>
        <w:t xml:space="preserve">Any review of, comment </w:t>
      </w:r>
      <w:r w:rsidRPr="00804561">
        <w:t xml:space="preserve">upon, or any failure to review or comment upon, a </w:t>
      </w:r>
      <w:r w:rsidR="00AB42E9" w:rsidRPr="00804561">
        <w:t xml:space="preserve">Planning Phase Program </w:t>
      </w:r>
      <w:r w:rsidRPr="00804561">
        <w:t>by the Contract Administrator will not:</w:t>
      </w:r>
    </w:p>
    <w:p w14:paraId="6CA4FCF5" w14:textId="3F669EB0" w:rsidR="00DD4198" w:rsidRPr="00804561" w:rsidRDefault="00DD4198" w:rsidP="00F52F87">
      <w:pPr>
        <w:pStyle w:val="DefenceHeading4"/>
        <w:numPr>
          <w:ilvl w:val="3"/>
          <w:numId w:val="24"/>
        </w:numPr>
      </w:pPr>
      <w:r w:rsidRPr="00804561">
        <w:t xml:space="preserve">relieve the Contractor from or alter its obligations under the Contract, especially (without limitation) the </w:t>
      </w:r>
      <w:r w:rsidR="005749A7" w:rsidRPr="00804561">
        <w:t xml:space="preserve">best endeavours </w:t>
      </w:r>
      <w:r w:rsidRPr="00804561">
        <w:t xml:space="preserve">obligation to </w:t>
      </w:r>
      <w:r w:rsidR="005749A7" w:rsidRPr="00804561">
        <w:t xml:space="preserve">ensure that </w:t>
      </w:r>
      <w:r w:rsidR="006C044A" w:rsidRPr="00804561">
        <w:t xml:space="preserve">the Planning Phase Milestones </w:t>
      </w:r>
      <w:r w:rsidR="005749A7" w:rsidRPr="00804561">
        <w:t xml:space="preserve">are achieved </w:t>
      </w:r>
      <w:r w:rsidR="006C044A" w:rsidRPr="00804561">
        <w:t xml:space="preserve">by the </w:t>
      </w:r>
      <w:r w:rsidR="00D21588" w:rsidRPr="00804561">
        <w:t xml:space="preserve">relevant </w:t>
      </w:r>
      <w:r w:rsidR="006C044A" w:rsidRPr="00804561">
        <w:t>Planning Phase Milestone Dates</w:t>
      </w:r>
      <w:r w:rsidRPr="00804561">
        <w:t>;</w:t>
      </w:r>
    </w:p>
    <w:p w14:paraId="108928E9" w14:textId="2B8F0F91" w:rsidR="00DD4198" w:rsidRDefault="00DD4198" w:rsidP="00F52F87">
      <w:pPr>
        <w:pStyle w:val="DefenceHeading4"/>
        <w:numPr>
          <w:ilvl w:val="3"/>
          <w:numId w:val="24"/>
        </w:numPr>
      </w:pPr>
      <w:r w:rsidRPr="00804561">
        <w:t>evidence or constitute the granting of an extension of time or an instruction by the Contract Administrator to accelerate, disrupt, prolong</w:t>
      </w:r>
      <w:r>
        <w:t xml:space="preserve"> or vary any or all of the Contractor's Activities; or</w:t>
      </w:r>
    </w:p>
    <w:p w14:paraId="4C1F46B2" w14:textId="5D74AAE2" w:rsidR="00DD4198" w:rsidRPr="00DD4198" w:rsidRDefault="00DD4198" w:rsidP="00F52F87">
      <w:pPr>
        <w:pStyle w:val="DefenceHeading4"/>
        <w:numPr>
          <w:ilvl w:val="3"/>
          <w:numId w:val="24"/>
        </w:numPr>
      </w:pPr>
      <w:r>
        <w:t>affect the time for the carrying out of the Commonwealth's or Contract Administrator's Contract obligations.</w:t>
      </w:r>
    </w:p>
    <w:p w14:paraId="3953F5B0" w14:textId="2544412B" w:rsidR="0072238D" w:rsidRDefault="00DD4198" w:rsidP="00205F5F">
      <w:pPr>
        <w:pStyle w:val="DefenceHeading2"/>
      </w:pPr>
      <w:bookmarkStart w:id="673" w:name="_Ref72334902"/>
      <w:bookmarkStart w:id="674" w:name="_Ref72335640"/>
      <w:bookmarkStart w:id="675" w:name="_Ref72336459"/>
      <w:bookmarkStart w:id="676" w:name="_Ref72336975"/>
      <w:bookmarkStart w:id="677" w:name="_Ref72468313"/>
      <w:bookmarkStart w:id="678" w:name="_Ref72474354"/>
      <w:bookmarkStart w:id="679" w:name="_Toc12875156"/>
      <w:bookmarkStart w:id="680" w:name="_Toc13065446"/>
      <w:bookmarkStart w:id="681" w:name="_Toc112771541"/>
      <w:bookmarkStart w:id="682" w:name="_Toc183157633"/>
      <w:r>
        <w:t xml:space="preserve">Delivery Phase </w:t>
      </w:r>
      <w:r w:rsidR="007B407E">
        <w:t>Program</w:t>
      </w:r>
      <w:bookmarkEnd w:id="673"/>
      <w:bookmarkEnd w:id="674"/>
      <w:bookmarkEnd w:id="675"/>
      <w:bookmarkEnd w:id="676"/>
      <w:bookmarkEnd w:id="677"/>
      <w:bookmarkEnd w:id="678"/>
      <w:bookmarkEnd w:id="679"/>
      <w:bookmarkEnd w:id="680"/>
      <w:bookmarkEnd w:id="681"/>
      <w:bookmarkEnd w:id="682"/>
    </w:p>
    <w:p w14:paraId="34A7CADA" w14:textId="77777777" w:rsidR="0072238D" w:rsidRDefault="007B407E" w:rsidP="00F52F87">
      <w:pPr>
        <w:pStyle w:val="DefenceHeading3"/>
        <w:keepNext/>
        <w:numPr>
          <w:ilvl w:val="2"/>
          <w:numId w:val="24"/>
        </w:numPr>
        <w:rPr>
          <w:lang w:eastAsia="zh-CN"/>
        </w:rPr>
      </w:pPr>
      <w:bookmarkStart w:id="683" w:name="_Ref72468522"/>
      <w:r>
        <w:rPr>
          <w:lang w:eastAsia="zh-CN"/>
        </w:rPr>
        <w:t xml:space="preserve">Prior to the </w:t>
      </w:r>
      <w:r w:rsidRPr="009535B1">
        <w:t>Date for Delivery Phase Agreement</w:t>
      </w:r>
      <w:r>
        <w:rPr>
          <w:lang w:eastAsia="zh-CN"/>
        </w:rPr>
        <w:t xml:space="preserve">, the </w:t>
      </w:r>
      <w:r w:rsidRPr="009535B1">
        <w:t>Contractor</w:t>
      </w:r>
      <w:r>
        <w:rPr>
          <w:lang w:eastAsia="zh-CN"/>
        </w:rPr>
        <w:t xml:space="preserve"> must:</w:t>
      </w:r>
      <w:bookmarkEnd w:id="683"/>
    </w:p>
    <w:p w14:paraId="241DDD4C" w14:textId="72C942D0" w:rsidR="0072238D" w:rsidRDefault="007B407E" w:rsidP="00F52F87">
      <w:pPr>
        <w:pStyle w:val="DefenceHeading4"/>
        <w:numPr>
          <w:ilvl w:val="3"/>
          <w:numId w:val="24"/>
        </w:numPr>
      </w:pPr>
      <w:bookmarkStart w:id="684" w:name="_Ref111269886"/>
      <w:r>
        <w:t xml:space="preserve">prepare a program, based on the </w:t>
      </w:r>
      <w:r w:rsidRPr="009535B1">
        <w:t xml:space="preserve">Outline </w:t>
      </w:r>
      <w:r w:rsidR="00DD4198">
        <w:t xml:space="preserve">Delivery Phase </w:t>
      </w:r>
      <w:r w:rsidRPr="009535B1">
        <w:t>Program</w:t>
      </w:r>
      <w:r>
        <w:t xml:space="preserve">, for the </w:t>
      </w:r>
      <w:r w:rsidRPr="009535B1">
        <w:t>Contractor's Activities</w:t>
      </w:r>
      <w:r>
        <w:t xml:space="preserve"> during the </w:t>
      </w:r>
      <w:r w:rsidRPr="009535B1">
        <w:t>Delivery Phase</w:t>
      </w:r>
      <w:r>
        <w:t>;</w:t>
      </w:r>
      <w:bookmarkEnd w:id="684"/>
      <w:r>
        <w:t xml:space="preserve"> </w:t>
      </w:r>
    </w:p>
    <w:p w14:paraId="28BF66C1" w14:textId="07940E98" w:rsidR="0072238D" w:rsidRDefault="007B407E" w:rsidP="00F52F87">
      <w:pPr>
        <w:pStyle w:val="DefenceHeading4"/>
        <w:numPr>
          <w:ilvl w:val="3"/>
          <w:numId w:val="24"/>
        </w:numPr>
      </w:pPr>
      <w:bookmarkStart w:id="685" w:name="_Ref453750143"/>
      <w:r>
        <w:t>as part of the program it is to prepare under subparagraph </w:t>
      </w:r>
      <w:r>
        <w:fldChar w:fldCharType="begin"/>
      </w:r>
      <w:r>
        <w:instrText xml:space="preserve"> REF _Ref111269886 \n \h  \* MERGEFORMAT </w:instrText>
      </w:r>
      <w:r>
        <w:fldChar w:fldCharType="separate"/>
      </w:r>
      <w:r w:rsidR="00A95C21">
        <w:t>(i)</w:t>
      </w:r>
      <w:r>
        <w:fldChar w:fldCharType="end"/>
      </w:r>
      <w:r>
        <w:t xml:space="preserve">, submit to the </w:t>
      </w:r>
      <w:r w:rsidRPr="009535B1">
        <w:t>Contract Administrator</w:t>
      </w:r>
      <w:r>
        <w:t xml:space="preserve"> for approval a documentation program which makes allowance for the </w:t>
      </w:r>
      <w:r w:rsidRPr="009535B1">
        <w:t>Delivery Phase Design Documentation</w:t>
      </w:r>
      <w:r>
        <w:t xml:space="preserve"> to be submitted to the </w:t>
      </w:r>
      <w:r w:rsidRPr="009535B1">
        <w:t>Contract Administrator</w:t>
      </w:r>
      <w:r>
        <w:t xml:space="preserve"> in a manner and at a rate which will give the </w:t>
      </w:r>
      <w:r w:rsidRPr="009535B1">
        <w:t>Contract Administrator</w:t>
      </w:r>
      <w:r>
        <w:t xml:space="preserve"> a reasonable opportunity to review the </w:t>
      </w:r>
      <w:r w:rsidRPr="009535B1">
        <w:t>Delivery Phase Design Documentation</w:t>
      </w:r>
      <w:r>
        <w:t xml:space="preserve"> within the period of time within which the </w:t>
      </w:r>
      <w:r w:rsidRPr="009535B1">
        <w:t>Contract Administrator</w:t>
      </w:r>
      <w:r>
        <w:t xml:space="preserve"> may review the </w:t>
      </w:r>
      <w:r w:rsidRPr="009535B1">
        <w:t>Delivery Phase Design Documentation</w:t>
      </w:r>
      <w:r>
        <w:t xml:space="preserve"> under clause </w:t>
      </w:r>
      <w:r>
        <w:fldChar w:fldCharType="begin"/>
      </w:r>
      <w:r>
        <w:instrText xml:space="preserve"> REF _Ref95297225 \r \h  \* MERGEFORMAT </w:instrText>
      </w:r>
      <w:r>
        <w:fldChar w:fldCharType="separate"/>
      </w:r>
      <w:r w:rsidR="00A95C21">
        <w:t>6.8</w:t>
      </w:r>
      <w:r>
        <w:fldChar w:fldCharType="end"/>
      </w:r>
      <w:r>
        <w:t xml:space="preserve">; </w:t>
      </w:r>
      <w:bookmarkEnd w:id="685"/>
    </w:p>
    <w:p w14:paraId="51D5D227" w14:textId="11FBF49F" w:rsidR="0072238D" w:rsidRDefault="007B407E" w:rsidP="00F52F87">
      <w:pPr>
        <w:pStyle w:val="DefenceHeading4"/>
        <w:numPr>
          <w:ilvl w:val="3"/>
          <w:numId w:val="24"/>
        </w:numPr>
      </w:pPr>
      <w:r>
        <w:t xml:space="preserve">conduct the program management activities identified in the </w:t>
      </w:r>
      <w:r w:rsidRPr="009535B1">
        <w:t>Contract</w:t>
      </w:r>
      <w:r>
        <w:rPr>
          <w:lang w:eastAsia="zh-CN"/>
        </w:rPr>
        <w:t xml:space="preserve"> </w:t>
      </w:r>
      <w:r>
        <w:t xml:space="preserve">at the design review milestones identified in the </w:t>
      </w:r>
      <w:r w:rsidRPr="009535B1">
        <w:t>Contract</w:t>
      </w:r>
      <w:r>
        <w:rPr>
          <w:lang w:eastAsia="zh-CN"/>
        </w:rPr>
        <w:t xml:space="preserve"> </w:t>
      </w:r>
      <w:r>
        <w:t xml:space="preserve">in accordance with the </w:t>
      </w:r>
      <w:r w:rsidR="005B66FA">
        <w:t>Planning Phase</w:t>
      </w:r>
      <w:r>
        <w:t xml:space="preserve"> </w:t>
      </w:r>
      <w:r w:rsidR="005B66FA">
        <w:t>P</w:t>
      </w:r>
      <w:r>
        <w:t>rogram; and</w:t>
      </w:r>
    </w:p>
    <w:p w14:paraId="12EC0C6B" w14:textId="77777777" w:rsidR="0072238D" w:rsidRDefault="007B407E" w:rsidP="00F52F87">
      <w:pPr>
        <w:pStyle w:val="DefenceHeading4"/>
        <w:numPr>
          <w:ilvl w:val="3"/>
          <w:numId w:val="24"/>
        </w:numPr>
      </w:pPr>
      <w:r>
        <w:t xml:space="preserve">submit the program to the </w:t>
      </w:r>
      <w:r w:rsidRPr="009535B1">
        <w:t>Contract Administrator</w:t>
      </w:r>
      <w:r>
        <w:t xml:space="preserve"> for approval no later than the date notified in writing by the </w:t>
      </w:r>
      <w:r w:rsidRPr="009535B1">
        <w:t>Contract Administrator</w:t>
      </w:r>
      <w:r>
        <w:t>.</w:t>
      </w:r>
    </w:p>
    <w:p w14:paraId="04A52E14" w14:textId="6C128CFC" w:rsidR="0072238D" w:rsidRDefault="007B407E" w:rsidP="00F52F87">
      <w:pPr>
        <w:pStyle w:val="DefenceHeading3"/>
        <w:keepNext/>
        <w:numPr>
          <w:ilvl w:val="2"/>
          <w:numId w:val="24"/>
        </w:numPr>
      </w:pPr>
      <w:r>
        <w:lastRenderedPageBreak/>
        <w:t xml:space="preserve">The </w:t>
      </w:r>
      <w:r w:rsidR="00DD4198" w:rsidRPr="00462973">
        <w:t>Delivery Phase P</w:t>
      </w:r>
      <w:r w:rsidRPr="00462973">
        <w:t>rogram</w:t>
      </w:r>
      <w:r>
        <w:t xml:space="preserve"> to be prepared under paragraph </w:t>
      </w:r>
      <w:r>
        <w:fldChar w:fldCharType="begin"/>
      </w:r>
      <w:r>
        <w:instrText xml:space="preserve"> REF _Ref72468522 \r \h  \* MERGEFORMAT </w:instrText>
      </w:r>
      <w:r>
        <w:fldChar w:fldCharType="separate"/>
      </w:r>
      <w:r w:rsidR="00A95C21">
        <w:t>(a)</w:t>
      </w:r>
      <w:r>
        <w:fldChar w:fldCharType="end"/>
      </w:r>
      <w:r>
        <w:t xml:space="preserve"> must:</w:t>
      </w:r>
    </w:p>
    <w:p w14:paraId="4FE57A80" w14:textId="77777777" w:rsidR="0072238D" w:rsidRDefault="007B407E" w:rsidP="00F52F87">
      <w:pPr>
        <w:pStyle w:val="DefenceHeading4"/>
        <w:numPr>
          <w:ilvl w:val="3"/>
          <w:numId w:val="24"/>
        </w:numPr>
      </w:pPr>
      <w:r>
        <w:t xml:space="preserve">include identification in detail of all work required for, and all risks which could be encountered in, </w:t>
      </w:r>
      <w:r w:rsidRPr="009535B1">
        <w:t>Completion</w:t>
      </w:r>
      <w:r>
        <w:t xml:space="preserve"> of the </w:t>
      </w:r>
      <w:r w:rsidRPr="009535B1">
        <w:t>Works</w:t>
      </w:r>
      <w:r>
        <w:t xml:space="preserve">, which a prudent competent and experienced contractor would anticipate and provide for in its program for the </w:t>
      </w:r>
      <w:r w:rsidRPr="009535B1">
        <w:t>Contractor's Activities</w:t>
      </w:r>
      <w:r>
        <w:t>;</w:t>
      </w:r>
    </w:p>
    <w:p w14:paraId="3199540C" w14:textId="77777777" w:rsidR="0072238D" w:rsidRDefault="007B407E" w:rsidP="00F52F87">
      <w:pPr>
        <w:pStyle w:val="DefenceHeading4"/>
        <w:numPr>
          <w:ilvl w:val="3"/>
          <w:numId w:val="24"/>
        </w:numPr>
      </w:pPr>
      <w:r>
        <w:t>include a separate sub-program o</w:t>
      </w:r>
      <w:bookmarkStart w:id="686" w:name="_Ref449104141"/>
      <w:r>
        <w:t xml:space="preserve">f all procurement and engagement activities for </w:t>
      </w:r>
      <w:r w:rsidRPr="009535B1">
        <w:t>Reimbursable Work</w:t>
      </w:r>
      <w:r>
        <w:t xml:space="preserve"> and each </w:t>
      </w:r>
      <w:r w:rsidRPr="009535B1">
        <w:t>Approved Subcontract Agreement</w:t>
      </w:r>
      <w:r>
        <w:t xml:space="preserve">, including each separate construction and trade </w:t>
      </w:r>
      <w:bookmarkEnd w:id="686"/>
      <w:r>
        <w:t xml:space="preserve">package; </w:t>
      </w:r>
    </w:p>
    <w:p w14:paraId="623A1824" w14:textId="77777777" w:rsidR="0072238D" w:rsidRDefault="007B407E" w:rsidP="00F52F87">
      <w:pPr>
        <w:pStyle w:val="DefenceHeading4"/>
        <w:keepNext/>
        <w:numPr>
          <w:ilvl w:val="3"/>
          <w:numId w:val="24"/>
        </w:numPr>
      </w:pPr>
      <w:bookmarkStart w:id="687" w:name="_Ref72474418"/>
      <w:r>
        <w:t>include a detailed recommendation as to every reasonably possible:</w:t>
      </w:r>
      <w:bookmarkEnd w:id="687"/>
    </w:p>
    <w:p w14:paraId="69BCF75D" w14:textId="77777777" w:rsidR="0072238D" w:rsidRDefault="007B407E" w:rsidP="00F52F87">
      <w:pPr>
        <w:pStyle w:val="DefenceHeading5"/>
        <w:numPr>
          <w:ilvl w:val="4"/>
          <w:numId w:val="24"/>
        </w:numPr>
      </w:pPr>
      <w:r w:rsidRPr="009535B1">
        <w:t>Stage</w:t>
      </w:r>
      <w:r>
        <w:t xml:space="preserve"> which could be created; and</w:t>
      </w:r>
    </w:p>
    <w:p w14:paraId="116AA645" w14:textId="77777777" w:rsidR="0072238D" w:rsidRDefault="007B407E" w:rsidP="00F52F87">
      <w:pPr>
        <w:pStyle w:val="DefenceHeading5"/>
        <w:numPr>
          <w:ilvl w:val="4"/>
          <w:numId w:val="24"/>
        </w:numPr>
      </w:pPr>
      <w:r>
        <w:t xml:space="preserve">date which the </w:t>
      </w:r>
      <w:r w:rsidRPr="009535B1">
        <w:t>Commonwealth</w:t>
      </w:r>
      <w:r>
        <w:t xml:space="preserve"> could set as the </w:t>
      </w:r>
      <w:r w:rsidRPr="009535B1">
        <w:t>Target Date</w:t>
      </w:r>
      <w:r>
        <w:t xml:space="preserve"> for the </w:t>
      </w:r>
      <w:r w:rsidRPr="009535B1">
        <w:t>Works</w:t>
      </w:r>
      <w:r>
        <w:t xml:space="preserve"> or each </w:t>
      </w:r>
      <w:r w:rsidRPr="009535B1">
        <w:t>Stage</w:t>
      </w:r>
      <w:r>
        <w:t>;</w:t>
      </w:r>
    </w:p>
    <w:p w14:paraId="437965BB" w14:textId="77777777" w:rsidR="0072238D" w:rsidRDefault="007B407E" w:rsidP="00F52F87">
      <w:pPr>
        <w:pStyle w:val="DefenceHeading4"/>
        <w:keepNext/>
        <w:keepLines/>
        <w:numPr>
          <w:ilvl w:val="3"/>
          <w:numId w:val="24"/>
        </w:numPr>
      </w:pPr>
      <w:bookmarkStart w:id="688" w:name="_Ref111024763"/>
      <w:r>
        <w:t>have regard to all relevant considerations including:</w:t>
      </w:r>
      <w:bookmarkEnd w:id="688"/>
      <w:r>
        <w:t xml:space="preserve"> </w:t>
      </w:r>
    </w:p>
    <w:p w14:paraId="23408769" w14:textId="77777777" w:rsidR="0072238D" w:rsidRDefault="007B407E" w:rsidP="00F52F87">
      <w:pPr>
        <w:pStyle w:val="DefenceHeading5"/>
        <w:keepNext/>
        <w:numPr>
          <w:ilvl w:val="4"/>
          <w:numId w:val="24"/>
        </w:numPr>
      </w:pPr>
      <w:r>
        <w:t xml:space="preserve">the desirability of staging and sequencing the </w:t>
      </w:r>
      <w:r w:rsidRPr="009535B1">
        <w:t>Works</w:t>
      </w:r>
      <w:r>
        <w:t xml:space="preserve"> so as to: </w:t>
      </w:r>
    </w:p>
    <w:p w14:paraId="7D977DC4" w14:textId="77777777" w:rsidR="0072238D" w:rsidRDefault="007B407E" w:rsidP="00F52F87">
      <w:pPr>
        <w:pStyle w:val="DefenceHeading6"/>
        <w:numPr>
          <w:ilvl w:val="5"/>
          <w:numId w:val="24"/>
        </w:numPr>
      </w:pPr>
      <w:r>
        <w:t xml:space="preserve">avoid disruption to the </w:t>
      </w:r>
      <w:r w:rsidRPr="009535B1">
        <w:t>Commonwealth</w:t>
      </w:r>
      <w:r>
        <w:t xml:space="preserve"> (and, if applicable, </w:t>
      </w:r>
      <w:r w:rsidRPr="009535B1">
        <w:t>Other Contractors</w:t>
      </w:r>
      <w:r>
        <w:t>); and</w:t>
      </w:r>
    </w:p>
    <w:p w14:paraId="37C0B201" w14:textId="77777777" w:rsidR="0072238D" w:rsidRDefault="007B407E" w:rsidP="00F52F87">
      <w:pPr>
        <w:pStyle w:val="DefenceHeading6"/>
        <w:numPr>
          <w:ilvl w:val="5"/>
          <w:numId w:val="24"/>
        </w:numPr>
      </w:pPr>
      <w:r>
        <w:t xml:space="preserve">enable the </w:t>
      </w:r>
      <w:r w:rsidRPr="009535B1">
        <w:t>Commonwealth</w:t>
      </w:r>
      <w:r>
        <w:t xml:space="preserve"> (and, if applicable, </w:t>
      </w:r>
      <w:r w:rsidRPr="009535B1">
        <w:t>Other Contractors</w:t>
      </w:r>
      <w:r>
        <w:t xml:space="preserve">) to have use of the </w:t>
      </w:r>
      <w:r w:rsidRPr="009535B1">
        <w:t>Works</w:t>
      </w:r>
      <w:r>
        <w:t xml:space="preserve"> safely and as soon as possible; and</w:t>
      </w:r>
      <w:r w:rsidR="000532CD">
        <w:t xml:space="preserve"> </w:t>
      </w:r>
    </w:p>
    <w:p w14:paraId="7679961E" w14:textId="77777777" w:rsidR="0072238D" w:rsidRDefault="007B407E" w:rsidP="00F52F87">
      <w:pPr>
        <w:pStyle w:val="DefenceHeading5"/>
        <w:numPr>
          <w:ilvl w:val="4"/>
          <w:numId w:val="24"/>
        </w:numPr>
      </w:pPr>
      <w:r>
        <w:t xml:space="preserve">the paramount importance to the </w:t>
      </w:r>
      <w:r w:rsidRPr="009535B1">
        <w:t>Commonwealth</w:t>
      </w:r>
      <w:r>
        <w:t xml:space="preserve"> of balancing between minimising the time to achieve </w:t>
      </w:r>
      <w:r w:rsidRPr="009535B1">
        <w:t>Completion</w:t>
      </w:r>
      <w:r>
        <w:t xml:space="preserve"> of the </w:t>
      </w:r>
      <w:r w:rsidRPr="009535B1">
        <w:t>Works</w:t>
      </w:r>
      <w:r>
        <w:t xml:space="preserve"> (on the one hand) and maximising time certainty for the </w:t>
      </w:r>
      <w:r w:rsidRPr="009535B1">
        <w:t>Commonwealth</w:t>
      </w:r>
      <w:r>
        <w:t xml:space="preserve"> (on the other hand),</w:t>
      </w:r>
    </w:p>
    <w:p w14:paraId="31810139" w14:textId="24F92200" w:rsidR="0072238D" w:rsidRDefault="007B407E">
      <w:pPr>
        <w:pStyle w:val="DefenceIndent2"/>
      </w:pPr>
      <w:r>
        <w:t xml:space="preserve">provided that no </w:t>
      </w:r>
      <w:r w:rsidRPr="009535B1">
        <w:t>Target Date</w:t>
      </w:r>
      <w:r>
        <w:t xml:space="preserve"> can be after the </w:t>
      </w:r>
      <w:r w:rsidRPr="009535B1">
        <w:t>Initial Target Date</w:t>
      </w:r>
      <w:r w:rsidR="000E3ECC">
        <w:t xml:space="preserve"> (unless otherwise agreed in writing by the Contract Administrator)</w:t>
      </w:r>
      <w:r>
        <w:t>;</w:t>
      </w:r>
    </w:p>
    <w:p w14:paraId="3D18B928" w14:textId="2AF21F14" w:rsidR="0072238D" w:rsidRDefault="007B407E" w:rsidP="00F52F87">
      <w:pPr>
        <w:pStyle w:val="DefenceHeading4"/>
        <w:numPr>
          <w:ilvl w:val="3"/>
          <w:numId w:val="24"/>
        </w:numPr>
      </w:pPr>
      <w:r>
        <w:t xml:space="preserve">include the milestones set out in the </w:t>
      </w:r>
      <w:r w:rsidRPr="009535B1">
        <w:t>Milestone Fee Payment Schedule</w:t>
      </w:r>
      <w:r>
        <w:t xml:space="preserve">; </w:t>
      </w:r>
    </w:p>
    <w:p w14:paraId="711BC1BB" w14:textId="4F11B552" w:rsidR="00790B57" w:rsidRDefault="00790B57" w:rsidP="00F52F87">
      <w:pPr>
        <w:pStyle w:val="DefenceHeading4"/>
        <w:numPr>
          <w:ilvl w:val="3"/>
          <w:numId w:val="24"/>
        </w:numPr>
      </w:pPr>
      <w:bookmarkStart w:id="689" w:name="_Ref68864343"/>
      <w:r>
        <w:t xml:space="preserve">be in a format compatible with the software specified in the </w:t>
      </w:r>
      <w:r w:rsidRPr="005E7D2B">
        <w:t>Contract Particulars</w:t>
      </w:r>
      <w:r>
        <w:t>; and</w:t>
      </w:r>
      <w:bookmarkEnd w:id="689"/>
    </w:p>
    <w:p w14:paraId="7883F803" w14:textId="47F8DA9A" w:rsidR="0072238D" w:rsidRDefault="007B407E" w:rsidP="00F52F87">
      <w:pPr>
        <w:pStyle w:val="DefenceHeading4"/>
        <w:numPr>
          <w:ilvl w:val="3"/>
          <w:numId w:val="24"/>
        </w:numPr>
        <w:rPr>
          <w:lang w:eastAsia="zh-CN"/>
        </w:rPr>
      </w:pPr>
      <w:r>
        <w:t xml:space="preserve">include all such other matters as the </w:t>
      </w:r>
      <w:r w:rsidRPr="009535B1">
        <w:t>Contract Administrator</w:t>
      </w:r>
      <w:r>
        <w:t xml:space="preserve"> may require in </w:t>
      </w:r>
      <w:r>
        <w:rPr>
          <w:lang w:eastAsia="zh-CN"/>
        </w:rPr>
        <w:t>writing.</w:t>
      </w:r>
      <w:r w:rsidR="00931A93">
        <w:rPr>
          <w:lang w:eastAsia="zh-CN"/>
        </w:rPr>
        <w:t xml:space="preserve">  </w:t>
      </w:r>
    </w:p>
    <w:p w14:paraId="79CE8C0A" w14:textId="77777777" w:rsidR="0072238D" w:rsidRDefault="007B407E" w:rsidP="00F52F87">
      <w:pPr>
        <w:pStyle w:val="DefenceHeading3"/>
        <w:keepNext/>
        <w:keepLines/>
        <w:widowControl w:val="0"/>
        <w:numPr>
          <w:ilvl w:val="2"/>
          <w:numId w:val="24"/>
        </w:numPr>
      </w:pPr>
      <w:r>
        <w:t xml:space="preserve">The </w:t>
      </w:r>
      <w:r w:rsidRPr="009535B1">
        <w:t>Contractor</w:t>
      </w:r>
      <w:r>
        <w:t xml:space="preserve"> must:</w:t>
      </w:r>
    </w:p>
    <w:p w14:paraId="03DF4CB4" w14:textId="024ADF06" w:rsidR="0072238D" w:rsidRDefault="007B407E" w:rsidP="00F52F87">
      <w:pPr>
        <w:pStyle w:val="DefenceHeading4"/>
        <w:numPr>
          <w:ilvl w:val="3"/>
          <w:numId w:val="24"/>
        </w:numPr>
      </w:pPr>
      <w:r>
        <w:t xml:space="preserve">if </w:t>
      </w:r>
      <w:r w:rsidR="00DD4198">
        <w:t xml:space="preserve">the </w:t>
      </w:r>
      <w:r w:rsidR="00DD4198" w:rsidRPr="00462973">
        <w:t>Delivery Phase Program</w:t>
      </w:r>
      <w:r>
        <w:t xml:space="preserve"> submitted by the </w:t>
      </w:r>
      <w:r w:rsidRPr="009535B1">
        <w:t>Contractor</w:t>
      </w:r>
      <w:r>
        <w:t xml:space="preserve"> under paragraph </w:t>
      </w:r>
      <w:r>
        <w:fldChar w:fldCharType="begin"/>
      </w:r>
      <w:r>
        <w:instrText xml:space="preserve"> REF _Ref72468522 \r \h  \* MERGEFORMAT </w:instrText>
      </w:r>
      <w:r>
        <w:fldChar w:fldCharType="separate"/>
      </w:r>
      <w:r w:rsidR="00A95C21">
        <w:t>(a)</w:t>
      </w:r>
      <w:r>
        <w:fldChar w:fldCharType="end"/>
      </w:r>
      <w:r>
        <w:t xml:space="preserve"> is rejected by the </w:t>
      </w:r>
      <w:r w:rsidRPr="009535B1">
        <w:t>Contract Administrator</w:t>
      </w:r>
      <w:r>
        <w:t xml:space="preserve"> (in the </w:t>
      </w:r>
      <w:r w:rsidRPr="009535B1">
        <w:t>Contract Administrator's</w:t>
      </w:r>
      <w:r>
        <w:t xml:space="preserve"> absolute discretion), submit an amended </w:t>
      </w:r>
      <w:r w:rsidR="00462973">
        <w:t>Delivery Phase P</w:t>
      </w:r>
      <w:r>
        <w:t xml:space="preserve">rogram </w:t>
      </w:r>
      <w:r w:rsidR="00790B57">
        <w:t xml:space="preserve">to the Contract Administrator for approval </w:t>
      </w:r>
      <w:r>
        <w:t xml:space="preserve">(within the time required by the </w:t>
      </w:r>
      <w:r w:rsidRPr="009535B1">
        <w:t>Contract Administrator</w:t>
      </w:r>
      <w:r>
        <w:t>);</w:t>
      </w:r>
      <w:r w:rsidR="00931A93">
        <w:t xml:space="preserve"> </w:t>
      </w:r>
    </w:p>
    <w:p w14:paraId="288E4C9D" w14:textId="75925B87" w:rsidR="0072238D" w:rsidRDefault="007B407E" w:rsidP="00F52F87">
      <w:pPr>
        <w:pStyle w:val="DefenceHeading4"/>
        <w:numPr>
          <w:ilvl w:val="3"/>
          <w:numId w:val="24"/>
        </w:numPr>
      </w:pPr>
      <w:r w:rsidRPr="00462973">
        <w:t xml:space="preserve">in the process of preparing </w:t>
      </w:r>
      <w:r w:rsidR="00AF1A2A" w:rsidRPr="00462973">
        <w:t>the Delivery Phase Program</w:t>
      </w:r>
      <w:r>
        <w:t xml:space="preserve"> under paragraph </w:t>
      </w:r>
      <w:r>
        <w:fldChar w:fldCharType="begin"/>
      </w:r>
      <w:r>
        <w:instrText xml:space="preserve"> REF _Ref72468522 \r \h  \* MERGEFORMAT </w:instrText>
      </w:r>
      <w:r>
        <w:fldChar w:fldCharType="separate"/>
      </w:r>
      <w:r w:rsidR="00A95C21">
        <w:t>(a)</w:t>
      </w:r>
      <w:r>
        <w:fldChar w:fldCharType="end"/>
      </w:r>
      <w:r>
        <w:t xml:space="preserve"> or an amended </w:t>
      </w:r>
      <w:r w:rsidR="006671A0">
        <w:t>Delivery Phase Program</w:t>
      </w:r>
      <w:r>
        <w:t xml:space="preserve">, co-operate with the </w:t>
      </w:r>
      <w:r w:rsidRPr="009535B1">
        <w:t>Commonwealth</w:t>
      </w:r>
      <w:r>
        <w:t xml:space="preserve">, the </w:t>
      </w:r>
      <w:r w:rsidRPr="009535B1">
        <w:t>Contract Administrator</w:t>
      </w:r>
      <w:r>
        <w:t xml:space="preserve"> and all other people nominated by the </w:t>
      </w:r>
      <w:r w:rsidRPr="009535B1">
        <w:t>Contract Administrator</w:t>
      </w:r>
      <w:r>
        <w:t xml:space="preserve"> for the purpose of furthering the considerations referred to in paragraph </w:t>
      </w:r>
      <w:r>
        <w:fldChar w:fldCharType="begin"/>
      </w:r>
      <w:r>
        <w:instrText xml:space="preserve"> REF _Ref111024763 \r \h  \* MERGEFORMAT </w:instrText>
      </w:r>
      <w:r>
        <w:fldChar w:fldCharType="separate"/>
      </w:r>
      <w:r w:rsidR="00A95C21">
        <w:t>(b)(iv)</w:t>
      </w:r>
      <w:r>
        <w:fldChar w:fldCharType="end"/>
      </w:r>
      <w:r>
        <w:t>; and</w:t>
      </w:r>
    </w:p>
    <w:p w14:paraId="761DF7DA" w14:textId="5D471DD6" w:rsidR="0072238D" w:rsidRDefault="007B407E" w:rsidP="00F52F87">
      <w:pPr>
        <w:pStyle w:val="DefenceHeading4"/>
        <w:numPr>
          <w:ilvl w:val="3"/>
          <w:numId w:val="24"/>
        </w:numPr>
      </w:pPr>
      <w:r>
        <w:t xml:space="preserve">ensure that the </w:t>
      </w:r>
      <w:r w:rsidRPr="009535B1">
        <w:t>Target Date</w:t>
      </w:r>
      <w:r>
        <w:t xml:space="preserve"> does not exceed the </w:t>
      </w:r>
      <w:r w:rsidRPr="009535B1">
        <w:t>Initial Target Date</w:t>
      </w:r>
      <w:r w:rsidR="00601C72">
        <w:t>, or such other date as the Contract Administrator may agree (in its absolute discretion)</w:t>
      </w:r>
      <w:r>
        <w:t>.</w:t>
      </w:r>
      <w:r w:rsidR="000E3ECC">
        <w:t xml:space="preserve"> </w:t>
      </w:r>
    </w:p>
    <w:p w14:paraId="76BA57B5" w14:textId="1B9E8293" w:rsidR="0072238D" w:rsidRDefault="007B407E" w:rsidP="00F52F87">
      <w:pPr>
        <w:pStyle w:val="DefenceHeading3"/>
        <w:numPr>
          <w:ilvl w:val="2"/>
          <w:numId w:val="24"/>
        </w:numPr>
      </w:pPr>
      <w:bookmarkStart w:id="690" w:name="_Ref72335021"/>
      <w:r>
        <w:t xml:space="preserve">If (in the </w:t>
      </w:r>
      <w:r w:rsidRPr="009535B1">
        <w:t>Contract Administrator's</w:t>
      </w:r>
      <w:r>
        <w:t xml:space="preserve"> absolute discretion) any </w:t>
      </w:r>
      <w:r w:rsidR="00AF1A2A" w:rsidRPr="00462973">
        <w:t>Delivery Phase Program</w:t>
      </w:r>
      <w:r w:rsidR="00AF1A2A">
        <w:t xml:space="preserve"> </w:t>
      </w:r>
      <w:r>
        <w:t xml:space="preserve">and target dates are approved by the </w:t>
      </w:r>
      <w:r w:rsidRPr="009535B1">
        <w:t>Contract Administrator</w:t>
      </w:r>
      <w:r>
        <w:t xml:space="preserve">, then the </w:t>
      </w:r>
      <w:r w:rsidRPr="009535B1">
        <w:t>Contract Administrator</w:t>
      </w:r>
      <w:r>
        <w:t xml:space="preserve"> will issue a written notice to the </w:t>
      </w:r>
      <w:r w:rsidRPr="009535B1">
        <w:t>Contractor</w:t>
      </w:r>
      <w:r>
        <w:t>.</w:t>
      </w:r>
      <w:bookmarkEnd w:id="690"/>
    </w:p>
    <w:p w14:paraId="65C3C226" w14:textId="0BE49BF3" w:rsidR="0072238D" w:rsidRPr="007445A8" w:rsidRDefault="007B407E" w:rsidP="00F52F87">
      <w:pPr>
        <w:pStyle w:val="DefenceHeading3"/>
        <w:numPr>
          <w:ilvl w:val="2"/>
          <w:numId w:val="24"/>
        </w:numPr>
      </w:pPr>
      <w:bookmarkStart w:id="691" w:name="_Ref72468358"/>
      <w:r w:rsidRPr="007445A8">
        <w:t xml:space="preserve">If the Contractor does not prepare </w:t>
      </w:r>
      <w:r w:rsidR="00AF1A2A" w:rsidRPr="007445A8">
        <w:t xml:space="preserve">the </w:t>
      </w:r>
      <w:r w:rsidR="00AF1A2A" w:rsidRPr="00462973">
        <w:t>Delivery Phase Program</w:t>
      </w:r>
      <w:r w:rsidRPr="007445A8">
        <w:t xml:space="preserve"> (or a revised </w:t>
      </w:r>
      <w:r w:rsidR="00AF1A2A" w:rsidRPr="007445A8">
        <w:t>Delivery Phase Program</w:t>
      </w:r>
      <w:r w:rsidRPr="007445A8">
        <w:t>) under paragraph </w:t>
      </w:r>
      <w:r w:rsidRPr="007445A8">
        <w:fldChar w:fldCharType="begin"/>
      </w:r>
      <w:r w:rsidRPr="007445A8">
        <w:instrText xml:space="preserve"> REF _Ref72468522 \r \h  \* MERGEFORMAT </w:instrText>
      </w:r>
      <w:r w:rsidRPr="007445A8">
        <w:fldChar w:fldCharType="separate"/>
      </w:r>
      <w:r w:rsidR="00A95C21">
        <w:t>(a)</w:t>
      </w:r>
      <w:r w:rsidRPr="007445A8">
        <w:fldChar w:fldCharType="end"/>
      </w:r>
      <w:r w:rsidRPr="007445A8">
        <w:t xml:space="preserve"> which is approved by the Contract Administrator (in the Contract Administrator's absolute discretion) under paragraph </w:t>
      </w:r>
      <w:r w:rsidRPr="007445A8">
        <w:fldChar w:fldCharType="begin"/>
      </w:r>
      <w:r w:rsidRPr="007445A8">
        <w:instrText xml:space="preserve"> REF _Ref72335021 \r \h  \* MERGEFORMAT </w:instrText>
      </w:r>
      <w:r w:rsidRPr="007445A8">
        <w:fldChar w:fldCharType="separate"/>
      </w:r>
      <w:r w:rsidR="00A95C21">
        <w:t>(d)</w:t>
      </w:r>
      <w:r w:rsidRPr="007445A8">
        <w:fldChar w:fldCharType="end"/>
      </w:r>
      <w:r w:rsidRPr="007445A8">
        <w:t xml:space="preserve"> before the Date for Delivery Phase Agreement, then the Commonwealth may (in its absolute discretion) elect to issue a notice under clause </w:t>
      </w:r>
      <w:r w:rsidR="007445A8">
        <w:fldChar w:fldCharType="begin"/>
      </w:r>
      <w:r w:rsidR="007445A8">
        <w:instrText xml:space="preserve"> REF _Ref72468609 \r \h </w:instrText>
      </w:r>
      <w:r w:rsidR="007445A8">
        <w:fldChar w:fldCharType="separate"/>
      </w:r>
      <w:r w:rsidR="00A95C21">
        <w:t>6.6(a)(ii)</w:t>
      </w:r>
      <w:r w:rsidR="007445A8">
        <w:fldChar w:fldCharType="end"/>
      </w:r>
      <w:r w:rsidRPr="007445A8">
        <w:t>.</w:t>
      </w:r>
      <w:bookmarkEnd w:id="691"/>
    </w:p>
    <w:p w14:paraId="21FC0E56" w14:textId="096CAC15" w:rsidR="0072238D" w:rsidRDefault="007B407E" w:rsidP="00F52F87">
      <w:pPr>
        <w:pStyle w:val="DefenceHeading3"/>
        <w:keepNext/>
        <w:keepLines/>
        <w:numPr>
          <w:ilvl w:val="2"/>
          <w:numId w:val="24"/>
        </w:numPr>
      </w:pPr>
      <w:r>
        <w:lastRenderedPageBreak/>
        <w:t xml:space="preserve">To assist the </w:t>
      </w:r>
      <w:r w:rsidRPr="009535B1">
        <w:t>Contract Administrator</w:t>
      </w:r>
      <w:r>
        <w:t xml:space="preserve"> in </w:t>
      </w:r>
      <w:r w:rsidR="000E3ECC">
        <w:t xml:space="preserve">reviewing </w:t>
      </w:r>
      <w:r w:rsidR="00AF1A2A">
        <w:t>the Delivery Phase Program</w:t>
      </w:r>
      <w:r>
        <w:t xml:space="preserve"> (or a revised </w:t>
      </w:r>
      <w:r w:rsidR="00AF1A2A">
        <w:t>Delivery Phase Program</w:t>
      </w:r>
      <w:r>
        <w:t>) submitted under paragraph </w:t>
      </w:r>
      <w:r>
        <w:fldChar w:fldCharType="begin"/>
      </w:r>
      <w:r>
        <w:instrText xml:space="preserve"> REF _Ref72468522 \r \h  \* MERGEFORMAT </w:instrText>
      </w:r>
      <w:r>
        <w:fldChar w:fldCharType="separate"/>
      </w:r>
      <w:r w:rsidR="00A95C21">
        <w:t>(a)</w:t>
      </w:r>
      <w:r>
        <w:fldChar w:fldCharType="end"/>
      </w:r>
      <w:r>
        <w:t>:</w:t>
      </w:r>
    </w:p>
    <w:p w14:paraId="5DBECD9C" w14:textId="37566EEA" w:rsidR="0072238D" w:rsidRDefault="007B407E" w:rsidP="00F52F87">
      <w:pPr>
        <w:pStyle w:val="DefenceHeading4"/>
        <w:numPr>
          <w:ilvl w:val="3"/>
          <w:numId w:val="24"/>
        </w:numPr>
      </w:pPr>
      <w:r>
        <w:t xml:space="preserve">the </w:t>
      </w:r>
      <w:r w:rsidRPr="009535B1">
        <w:t>Contract Administrator</w:t>
      </w:r>
      <w:r>
        <w:t xml:space="preserve"> may engage a third party to perform an external review of the </w:t>
      </w:r>
      <w:r w:rsidR="00AB42E9">
        <w:t>Delivery Phase Program</w:t>
      </w:r>
      <w:r>
        <w:t>; and</w:t>
      </w:r>
    </w:p>
    <w:p w14:paraId="7BE2C7BD" w14:textId="77777777" w:rsidR="0072238D" w:rsidRDefault="007B407E" w:rsidP="00F52F87">
      <w:pPr>
        <w:pStyle w:val="DefenceHeading4"/>
        <w:keepNext/>
        <w:numPr>
          <w:ilvl w:val="3"/>
          <w:numId w:val="24"/>
        </w:numPr>
      </w:pPr>
      <w:r>
        <w:t xml:space="preserve">the </w:t>
      </w:r>
      <w:r w:rsidRPr="009535B1">
        <w:t>Contractor</w:t>
      </w:r>
      <w:r>
        <w:t xml:space="preserve"> must:</w:t>
      </w:r>
    </w:p>
    <w:p w14:paraId="46159758" w14:textId="77777777" w:rsidR="0072238D" w:rsidRDefault="007B407E" w:rsidP="00F52F87">
      <w:pPr>
        <w:pStyle w:val="DefenceHeading5"/>
        <w:numPr>
          <w:ilvl w:val="4"/>
          <w:numId w:val="24"/>
        </w:numPr>
      </w:pPr>
      <w:r>
        <w:t xml:space="preserve">co-operate with the </w:t>
      </w:r>
      <w:r w:rsidRPr="009535B1">
        <w:t>Contract Administrator</w:t>
      </w:r>
      <w:r>
        <w:t xml:space="preserve"> and that third party; and</w:t>
      </w:r>
    </w:p>
    <w:p w14:paraId="455BE435" w14:textId="3E7713C3" w:rsidR="0072238D" w:rsidRDefault="007B407E" w:rsidP="00F52F87">
      <w:pPr>
        <w:pStyle w:val="DefenceHeading5"/>
        <w:numPr>
          <w:ilvl w:val="4"/>
          <w:numId w:val="24"/>
        </w:numPr>
      </w:pPr>
      <w:r>
        <w:t>without limiting clause </w:t>
      </w:r>
      <w:r>
        <w:fldChar w:fldCharType="begin"/>
      </w:r>
      <w:r>
        <w:instrText xml:space="preserve"> REF _Ref258313342 \w \h </w:instrText>
      </w:r>
      <w:r>
        <w:fldChar w:fldCharType="separate"/>
      </w:r>
      <w:r w:rsidR="00A95C21">
        <w:t>6.17</w:t>
      </w:r>
      <w:r>
        <w:fldChar w:fldCharType="end"/>
      </w:r>
      <w:r>
        <w:t xml:space="preserve"> comply with its obligations under clause </w:t>
      </w:r>
      <w:r>
        <w:fldChar w:fldCharType="begin"/>
      </w:r>
      <w:r>
        <w:instrText xml:space="preserve"> REF _Ref258313342 \w \h </w:instrText>
      </w:r>
      <w:r>
        <w:fldChar w:fldCharType="separate"/>
      </w:r>
      <w:r w:rsidR="00A95C21">
        <w:t>6.17</w:t>
      </w:r>
      <w:r>
        <w:fldChar w:fldCharType="end"/>
      </w:r>
      <w:r>
        <w:t>.</w:t>
      </w:r>
    </w:p>
    <w:p w14:paraId="7EE26C7C" w14:textId="77777777" w:rsidR="0072238D" w:rsidRDefault="007B407E" w:rsidP="00205F5F">
      <w:pPr>
        <w:pStyle w:val="DefenceHeading2"/>
      </w:pPr>
      <w:bookmarkStart w:id="692" w:name="_Toc65840579"/>
      <w:bookmarkStart w:id="693" w:name="_Toc65847434"/>
      <w:bookmarkStart w:id="694" w:name="_Toc65840580"/>
      <w:bookmarkStart w:id="695" w:name="_Toc65847435"/>
      <w:bookmarkStart w:id="696" w:name="_Toc65840581"/>
      <w:bookmarkStart w:id="697" w:name="_Toc65847436"/>
      <w:bookmarkStart w:id="698" w:name="_Toc65840582"/>
      <w:bookmarkStart w:id="699" w:name="_Toc65847437"/>
      <w:bookmarkStart w:id="700" w:name="_Toc65840583"/>
      <w:bookmarkStart w:id="701" w:name="_Toc65847438"/>
      <w:bookmarkStart w:id="702" w:name="_Toc65840584"/>
      <w:bookmarkStart w:id="703" w:name="_Toc65847439"/>
      <w:bookmarkStart w:id="704" w:name="_Toc65840585"/>
      <w:bookmarkStart w:id="705" w:name="_Toc65847440"/>
      <w:bookmarkStart w:id="706" w:name="_Toc65840586"/>
      <w:bookmarkStart w:id="707" w:name="_Toc65847441"/>
      <w:bookmarkStart w:id="708" w:name="_Toc65840587"/>
      <w:bookmarkStart w:id="709" w:name="_Toc65847442"/>
      <w:bookmarkStart w:id="710" w:name="_Toc65840588"/>
      <w:bookmarkStart w:id="711" w:name="_Toc65847443"/>
      <w:bookmarkStart w:id="712" w:name="_Toc65840589"/>
      <w:bookmarkStart w:id="713" w:name="_Toc65847444"/>
      <w:bookmarkStart w:id="714" w:name="_Toc65840590"/>
      <w:bookmarkStart w:id="715" w:name="_Toc65847445"/>
      <w:bookmarkStart w:id="716" w:name="_Toc65840591"/>
      <w:bookmarkStart w:id="717" w:name="_Toc65847446"/>
      <w:bookmarkStart w:id="718" w:name="_Toc65840592"/>
      <w:bookmarkStart w:id="719" w:name="_Toc65847447"/>
      <w:bookmarkStart w:id="720" w:name="_Ref72337011"/>
      <w:bookmarkStart w:id="721" w:name="_Ref72467554"/>
      <w:bookmarkStart w:id="722" w:name="_Toc12875158"/>
      <w:bookmarkStart w:id="723" w:name="_Toc13065448"/>
      <w:bookmarkStart w:id="724" w:name="_Toc112771542"/>
      <w:bookmarkStart w:id="725" w:name="_Toc183157634"/>
      <w:bookmarkStart w:id="726" w:name="_Toc16493243"/>
      <w:bookmarkEnd w:id="654"/>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t>Other Planning Phase Obligations</w:t>
      </w:r>
      <w:bookmarkEnd w:id="720"/>
      <w:bookmarkEnd w:id="721"/>
      <w:bookmarkEnd w:id="722"/>
      <w:bookmarkEnd w:id="723"/>
      <w:bookmarkEnd w:id="724"/>
      <w:bookmarkEnd w:id="725"/>
    </w:p>
    <w:p w14:paraId="4F68D1D9" w14:textId="1369943D" w:rsidR="0072238D" w:rsidRDefault="007B407E" w:rsidP="00F52F87">
      <w:pPr>
        <w:pStyle w:val="DefenceHeading3"/>
        <w:keepNext/>
        <w:keepLines/>
        <w:numPr>
          <w:ilvl w:val="2"/>
          <w:numId w:val="24"/>
        </w:numPr>
      </w:pPr>
      <w:r>
        <w:t>In addition to design development under clause </w:t>
      </w:r>
      <w:r>
        <w:fldChar w:fldCharType="begin"/>
      </w:r>
      <w:r>
        <w:instrText xml:space="preserve"> REF _Ref95297271 \r \h  \* MERGEFORMAT </w:instrText>
      </w:r>
      <w:r>
        <w:fldChar w:fldCharType="separate"/>
      </w:r>
      <w:r w:rsidR="00A95C21">
        <w:t>6.1</w:t>
      </w:r>
      <w:r>
        <w:fldChar w:fldCharType="end"/>
      </w:r>
      <w:r>
        <w:t>, cost planning under clause </w:t>
      </w:r>
      <w:r>
        <w:fldChar w:fldCharType="begin"/>
      </w:r>
      <w:r>
        <w:instrText xml:space="preserve"> REF _Ref72468301 \w \h  \* MERGEFORMAT </w:instrText>
      </w:r>
      <w:r>
        <w:fldChar w:fldCharType="separate"/>
      </w:r>
      <w:r w:rsidR="00A95C21">
        <w:t>6.2</w:t>
      </w:r>
      <w:r>
        <w:fldChar w:fldCharType="end"/>
      </w:r>
      <w:r w:rsidR="00AF1A2A">
        <w:t xml:space="preserve">, preparation of a Planning Phase Program under clause </w:t>
      </w:r>
      <w:r w:rsidR="00F20D8A">
        <w:fldChar w:fldCharType="begin"/>
      </w:r>
      <w:r w:rsidR="00F20D8A">
        <w:instrText xml:space="preserve"> REF _Ref65834210 \r \h </w:instrText>
      </w:r>
      <w:r w:rsidR="00F20D8A">
        <w:fldChar w:fldCharType="separate"/>
      </w:r>
      <w:r w:rsidR="00A95C21">
        <w:t>6.3</w:t>
      </w:r>
      <w:r w:rsidR="00F20D8A">
        <w:fldChar w:fldCharType="end"/>
      </w:r>
      <w:r>
        <w:t xml:space="preserve"> and </w:t>
      </w:r>
      <w:r w:rsidR="000E3ECC">
        <w:t xml:space="preserve">preparation of a Delivery Phase Program </w:t>
      </w:r>
      <w:r>
        <w:t>under clause </w:t>
      </w:r>
      <w:r>
        <w:fldChar w:fldCharType="begin"/>
      </w:r>
      <w:r>
        <w:instrText xml:space="preserve"> REF _Ref72468313 \w \h  \* MERGEFORMAT </w:instrText>
      </w:r>
      <w:r>
        <w:fldChar w:fldCharType="separate"/>
      </w:r>
      <w:r w:rsidR="00A95C21">
        <w:t>6.4</w:t>
      </w:r>
      <w:r>
        <w:fldChar w:fldCharType="end"/>
      </w:r>
      <w:r>
        <w:t xml:space="preserve">, the </w:t>
      </w:r>
      <w:r w:rsidRPr="009535B1">
        <w:t>Contractor</w:t>
      </w:r>
      <w:r>
        <w:t xml:space="preserve"> must: </w:t>
      </w:r>
    </w:p>
    <w:p w14:paraId="686B37F4" w14:textId="4A6AADCB" w:rsidR="00AF1A2A" w:rsidRDefault="00AF1A2A" w:rsidP="00AF1A2A">
      <w:pPr>
        <w:pStyle w:val="DefenceHeading4"/>
      </w:pPr>
      <w:r w:rsidRPr="00AF1A2A">
        <w:t>regularly and diligently progress the Contractor's Activities during the Planning Phase;</w:t>
      </w:r>
    </w:p>
    <w:p w14:paraId="034754F7" w14:textId="40EB1520" w:rsidR="0072238D" w:rsidRPr="00A85326" w:rsidRDefault="00790B57" w:rsidP="00F52F87">
      <w:pPr>
        <w:pStyle w:val="DefenceHeading4"/>
        <w:numPr>
          <w:ilvl w:val="3"/>
          <w:numId w:val="24"/>
        </w:numPr>
      </w:pPr>
      <w:bookmarkStart w:id="727" w:name="_Ref72337040"/>
      <w:r>
        <w:t>use its best endeavour</w:t>
      </w:r>
      <w:r w:rsidRPr="00A85326">
        <w:t xml:space="preserve">s </w:t>
      </w:r>
      <w:r w:rsidR="007B407E" w:rsidRPr="00A85326">
        <w:t xml:space="preserve">to ensure that the Planning Phase Milestones are achieved by the relevant Planning Phase Milestone Dates; </w:t>
      </w:r>
      <w:bookmarkEnd w:id="727"/>
    </w:p>
    <w:p w14:paraId="6293471E" w14:textId="77777777" w:rsidR="0072238D" w:rsidRDefault="007B407E" w:rsidP="00F52F87">
      <w:pPr>
        <w:pStyle w:val="DefenceHeading4"/>
        <w:numPr>
          <w:ilvl w:val="3"/>
          <w:numId w:val="24"/>
        </w:numPr>
      </w:pPr>
      <w:bookmarkStart w:id="728" w:name="_Ref104097172"/>
      <w:r>
        <w:t xml:space="preserve">do all such things or tasks as may be required to be done as part of the </w:t>
      </w:r>
      <w:r w:rsidRPr="009535B1">
        <w:t>Contractor's Work (Planning)</w:t>
      </w:r>
      <w:r>
        <w:t xml:space="preserve"> before the </w:t>
      </w:r>
      <w:r w:rsidRPr="009535B1">
        <w:t>Date for Delivery Phase Agreement</w:t>
      </w:r>
      <w:r>
        <w:t>; and</w:t>
      </w:r>
      <w:bookmarkEnd w:id="728"/>
    </w:p>
    <w:p w14:paraId="471C3D5D" w14:textId="77777777" w:rsidR="0072238D" w:rsidRDefault="007B407E" w:rsidP="00F52F87">
      <w:pPr>
        <w:pStyle w:val="DefenceHeading4"/>
        <w:numPr>
          <w:ilvl w:val="3"/>
          <w:numId w:val="24"/>
        </w:numPr>
      </w:pPr>
      <w:bookmarkStart w:id="729" w:name="_Ref72337058"/>
      <w:r>
        <w:t xml:space="preserve">do all such other things or tasks as may be necessary to achieve </w:t>
      </w:r>
      <w:r w:rsidRPr="009535B1">
        <w:t>Delivery Phase Agreement</w:t>
      </w:r>
      <w:r>
        <w:t xml:space="preserve"> and provide the </w:t>
      </w:r>
      <w:r w:rsidRPr="009535B1">
        <w:t>Commonwealth</w:t>
      </w:r>
      <w:r>
        <w:t xml:space="preserve"> with such other assistance as the </w:t>
      </w:r>
      <w:r w:rsidRPr="009535B1">
        <w:t>Contract Administrator</w:t>
      </w:r>
      <w:r>
        <w:t xml:space="preserve"> may require in connection with the </w:t>
      </w:r>
      <w:r w:rsidRPr="009535B1">
        <w:t>Contractor's Activities</w:t>
      </w:r>
      <w:r>
        <w:t xml:space="preserve"> or the </w:t>
      </w:r>
      <w:r w:rsidRPr="009535B1">
        <w:t>Works</w:t>
      </w:r>
      <w:r>
        <w:t xml:space="preserve">, before the </w:t>
      </w:r>
      <w:r w:rsidRPr="009535B1">
        <w:t>Date for Delivery Phase Agreement</w:t>
      </w:r>
      <w:r>
        <w:t>.</w:t>
      </w:r>
      <w:bookmarkEnd w:id="729"/>
    </w:p>
    <w:p w14:paraId="216B061C" w14:textId="77777777" w:rsidR="0072238D" w:rsidRDefault="007B407E" w:rsidP="00F52F87">
      <w:pPr>
        <w:pStyle w:val="DefenceHeading3"/>
        <w:keepNext/>
        <w:keepLines/>
        <w:numPr>
          <w:ilvl w:val="2"/>
          <w:numId w:val="24"/>
        </w:numPr>
      </w:pPr>
      <w:bookmarkStart w:id="730" w:name="_Ref464641396"/>
      <w:r>
        <w:t xml:space="preserve">In addition to its other obligations under this </w:t>
      </w:r>
      <w:r w:rsidRPr="009535B1">
        <w:t>Contract</w:t>
      </w:r>
      <w:r>
        <w:t xml:space="preserve">, the </w:t>
      </w:r>
      <w:r w:rsidRPr="009535B1">
        <w:t>Contractor</w:t>
      </w:r>
      <w:r>
        <w:t xml:space="preserve"> must do all such things or tasks as may be:</w:t>
      </w:r>
      <w:bookmarkEnd w:id="730"/>
      <w:r>
        <w:t xml:space="preserve"> </w:t>
      </w:r>
    </w:p>
    <w:p w14:paraId="21D6142D" w14:textId="77777777" w:rsidR="0072238D" w:rsidRDefault="007B407E" w:rsidP="00F52F87">
      <w:pPr>
        <w:pStyle w:val="DefenceHeading4"/>
        <w:keepNext/>
        <w:numPr>
          <w:ilvl w:val="3"/>
          <w:numId w:val="24"/>
        </w:numPr>
      </w:pPr>
      <w:bookmarkStart w:id="731" w:name="_Ref104022129"/>
      <w:r>
        <w:t xml:space="preserve">necessary to achieve </w:t>
      </w:r>
      <w:r w:rsidRPr="009535B1">
        <w:t>Delivery Phase Approval</w:t>
      </w:r>
      <w:r>
        <w:t xml:space="preserve">, including provide the </w:t>
      </w:r>
      <w:r w:rsidRPr="009535B1">
        <w:t>Commonwealth</w:t>
      </w:r>
      <w:r>
        <w:t xml:space="preserve"> with such assistance, prepare and provide such evidence and attend such meetings and hearings as the </w:t>
      </w:r>
      <w:r w:rsidRPr="009535B1">
        <w:t>Contract Administrator</w:t>
      </w:r>
      <w:r>
        <w:t xml:space="preserve"> may require in writing for the purpose of obtaining:</w:t>
      </w:r>
      <w:bookmarkEnd w:id="731"/>
    </w:p>
    <w:p w14:paraId="2CD0B813" w14:textId="77777777" w:rsidR="0072238D" w:rsidRDefault="007B407E" w:rsidP="00F52F87">
      <w:pPr>
        <w:pStyle w:val="DefenceHeading5"/>
        <w:numPr>
          <w:ilvl w:val="4"/>
          <w:numId w:val="24"/>
        </w:numPr>
      </w:pPr>
      <w:bookmarkStart w:id="732" w:name="_Ref95297100"/>
      <w:r w:rsidRPr="009535B1">
        <w:t>Government Approval</w:t>
      </w:r>
      <w:r>
        <w:t>;</w:t>
      </w:r>
      <w:bookmarkEnd w:id="732"/>
    </w:p>
    <w:p w14:paraId="5E326D71" w14:textId="77777777" w:rsidR="0072238D" w:rsidRDefault="007B407E" w:rsidP="00F52F87">
      <w:pPr>
        <w:pStyle w:val="DefenceHeading5"/>
        <w:numPr>
          <w:ilvl w:val="4"/>
          <w:numId w:val="24"/>
        </w:numPr>
      </w:pPr>
      <w:bookmarkStart w:id="733" w:name="_Ref98062694"/>
      <w:r w:rsidRPr="009535B1">
        <w:t>Parliamentary Approval</w:t>
      </w:r>
      <w:r>
        <w:t>; and</w:t>
      </w:r>
      <w:bookmarkEnd w:id="733"/>
    </w:p>
    <w:p w14:paraId="4F9D7F43" w14:textId="77777777" w:rsidR="0072238D" w:rsidRDefault="007B407E" w:rsidP="00F52F87">
      <w:pPr>
        <w:pStyle w:val="DefenceHeading5"/>
        <w:numPr>
          <w:ilvl w:val="4"/>
          <w:numId w:val="24"/>
        </w:numPr>
      </w:pPr>
      <w:bookmarkStart w:id="734" w:name="_Ref88027867"/>
      <w:bookmarkStart w:id="735" w:name="_Ref464641403"/>
      <w:r>
        <w:t xml:space="preserve">all necessary approvals in accordance with the </w:t>
      </w:r>
      <w:bookmarkEnd w:id="734"/>
      <w:r w:rsidRPr="009535B1">
        <w:t>PGPA Act</w:t>
      </w:r>
      <w:r>
        <w:t>; and</w:t>
      </w:r>
      <w:bookmarkEnd w:id="735"/>
    </w:p>
    <w:p w14:paraId="682806CD" w14:textId="77777777" w:rsidR="0072238D" w:rsidRDefault="007B407E" w:rsidP="00F52F87">
      <w:pPr>
        <w:pStyle w:val="DefenceHeading4"/>
        <w:keepNext/>
        <w:numPr>
          <w:ilvl w:val="3"/>
          <w:numId w:val="24"/>
        </w:numPr>
      </w:pPr>
      <w:bookmarkStart w:id="736" w:name="_Ref102362136"/>
      <w:r>
        <w:t xml:space="preserve">required to be done as part of the </w:t>
      </w:r>
      <w:r w:rsidRPr="009535B1">
        <w:t>Contractor's Work (Planning)</w:t>
      </w:r>
      <w:r>
        <w:t>,</w:t>
      </w:r>
      <w:bookmarkEnd w:id="736"/>
    </w:p>
    <w:p w14:paraId="6299E207" w14:textId="77777777" w:rsidR="0072238D" w:rsidRDefault="007B407E">
      <w:pPr>
        <w:pStyle w:val="DefenceIndent"/>
      </w:pPr>
      <w:r>
        <w:t xml:space="preserve">before the </w:t>
      </w:r>
      <w:r w:rsidRPr="009535B1">
        <w:t>Date for Delivery Phase Approval</w:t>
      </w:r>
      <w:r>
        <w:t>.</w:t>
      </w:r>
    </w:p>
    <w:p w14:paraId="4481148A" w14:textId="77777777" w:rsidR="0072238D" w:rsidRDefault="007B407E" w:rsidP="00F52F87">
      <w:pPr>
        <w:pStyle w:val="DefenceHeading3"/>
        <w:keepNext/>
        <w:keepLines/>
        <w:numPr>
          <w:ilvl w:val="2"/>
          <w:numId w:val="24"/>
        </w:numPr>
      </w:pPr>
      <w:bookmarkStart w:id="737" w:name="_Ref100303496"/>
      <w:bookmarkStart w:id="738" w:name="_Ref88025311"/>
      <w:r>
        <w:t xml:space="preserve">If: </w:t>
      </w:r>
    </w:p>
    <w:p w14:paraId="26FDBE7D" w14:textId="5B20AABC" w:rsidR="0072238D" w:rsidRPr="007445A8" w:rsidRDefault="007B407E" w:rsidP="00F52F87">
      <w:pPr>
        <w:pStyle w:val="DefenceHeading4"/>
        <w:numPr>
          <w:ilvl w:val="3"/>
          <w:numId w:val="24"/>
        </w:numPr>
      </w:pPr>
      <w:r w:rsidRPr="007445A8">
        <w:t>a Planning Phase Milestone is not achieved by the relevant Planning Phase Milestone Date, or the Contractor does not comply with paragraph </w:t>
      </w:r>
      <w:r w:rsidRPr="007445A8">
        <w:fldChar w:fldCharType="begin"/>
      </w:r>
      <w:r w:rsidRPr="007445A8">
        <w:instrText xml:space="preserve"> REF _Ref104097172 \r \h  \* MERGEFORMAT </w:instrText>
      </w:r>
      <w:r w:rsidRPr="007445A8">
        <w:fldChar w:fldCharType="separate"/>
      </w:r>
      <w:r w:rsidR="00A95C21">
        <w:t>(a)(iii)</w:t>
      </w:r>
      <w:r w:rsidRPr="007445A8">
        <w:fldChar w:fldCharType="end"/>
      </w:r>
      <w:r w:rsidRPr="007445A8">
        <w:t xml:space="preserve"> or </w:t>
      </w:r>
      <w:r w:rsidRPr="007445A8">
        <w:fldChar w:fldCharType="begin"/>
      </w:r>
      <w:r w:rsidRPr="007445A8">
        <w:instrText xml:space="preserve"> REF _Ref72337058 \r \h  \* MERGEFORMAT </w:instrText>
      </w:r>
      <w:r w:rsidRPr="007445A8">
        <w:fldChar w:fldCharType="separate"/>
      </w:r>
      <w:r w:rsidR="00A95C21">
        <w:t>(a)(iv)</w:t>
      </w:r>
      <w:r w:rsidRPr="007445A8">
        <w:fldChar w:fldCharType="end"/>
      </w:r>
      <w:r w:rsidRPr="007445A8">
        <w:t>, then the Commonwealth may (in its absolute discretion) elect to issue a notice under clause </w:t>
      </w:r>
      <w:r w:rsidR="007445A8">
        <w:fldChar w:fldCharType="begin"/>
      </w:r>
      <w:r w:rsidR="007445A8">
        <w:instrText xml:space="preserve"> REF _Ref72468609 \r \h </w:instrText>
      </w:r>
      <w:r w:rsidR="007445A8">
        <w:fldChar w:fldCharType="separate"/>
      </w:r>
      <w:r w:rsidR="00A95C21">
        <w:t>6.6(a)(ii)</w:t>
      </w:r>
      <w:r w:rsidR="007445A8">
        <w:fldChar w:fldCharType="end"/>
      </w:r>
      <w:r w:rsidRPr="007445A8">
        <w:t>; and</w:t>
      </w:r>
    </w:p>
    <w:p w14:paraId="6F817868" w14:textId="1A93CAC0" w:rsidR="0072238D" w:rsidRDefault="007B407E" w:rsidP="00F52F87">
      <w:pPr>
        <w:pStyle w:val="DefenceHeading4"/>
        <w:numPr>
          <w:ilvl w:val="3"/>
          <w:numId w:val="24"/>
        </w:numPr>
      </w:pPr>
      <w:r>
        <w:t xml:space="preserve">the </w:t>
      </w:r>
      <w:r w:rsidRPr="009535B1">
        <w:t>Contractor</w:t>
      </w:r>
      <w:r>
        <w:t xml:space="preserve"> does not comply with paragraph </w:t>
      </w:r>
      <w:r>
        <w:fldChar w:fldCharType="begin"/>
      </w:r>
      <w:r>
        <w:instrText xml:space="preserve"> REF _Ref104022129 \r \h  \* MERGEFORMAT </w:instrText>
      </w:r>
      <w:r>
        <w:fldChar w:fldCharType="separate"/>
      </w:r>
      <w:r w:rsidR="00A95C21">
        <w:t>(b)(i)</w:t>
      </w:r>
      <w:r>
        <w:fldChar w:fldCharType="end"/>
      </w:r>
      <w:r>
        <w:t xml:space="preserve"> or </w:t>
      </w:r>
      <w:r>
        <w:fldChar w:fldCharType="begin"/>
      </w:r>
      <w:r>
        <w:instrText xml:space="preserve"> REF _Ref102362136 \r \h  \* MERGEFORMAT </w:instrText>
      </w:r>
      <w:r>
        <w:fldChar w:fldCharType="separate"/>
      </w:r>
      <w:r w:rsidR="00A95C21">
        <w:t>(b)(ii)</w:t>
      </w:r>
      <w:r>
        <w:fldChar w:fldCharType="end"/>
      </w:r>
      <w:r>
        <w:t xml:space="preserve">, then the </w:t>
      </w:r>
      <w:r w:rsidRPr="009535B1">
        <w:t>Commonwealth</w:t>
      </w:r>
      <w:r>
        <w:t xml:space="preserve"> may (in its absolute discretion) elect to issue a notice under clause </w:t>
      </w:r>
      <w:r>
        <w:fldChar w:fldCharType="begin"/>
      </w:r>
      <w:r>
        <w:instrText xml:space="preserve"> REF _Ref72334837 \r \h  \* MERGEFORMAT </w:instrText>
      </w:r>
      <w:r>
        <w:fldChar w:fldCharType="separate"/>
      </w:r>
      <w:r w:rsidR="00A95C21">
        <w:t>6.6(a)(iii)B</w:t>
      </w:r>
      <w:r>
        <w:fldChar w:fldCharType="end"/>
      </w:r>
      <w:r>
        <w:t>.</w:t>
      </w:r>
    </w:p>
    <w:p w14:paraId="54F5140F" w14:textId="77777777" w:rsidR="0072238D" w:rsidRDefault="007B407E" w:rsidP="00F52F87">
      <w:pPr>
        <w:pStyle w:val="DefenceHeading3"/>
        <w:keepNext/>
        <w:keepLines/>
        <w:numPr>
          <w:ilvl w:val="2"/>
          <w:numId w:val="24"/>
        </w:numPr>
      </w:pPr>
      <w:bookmarkStart w:id="739" w:name="_Ref111023233"/>
      <w:r>
        <w:t xml:space="preserve">By no later than the </w:t>
      </w:r>
      <w:r w:rsidRPr="009535B1">
        <w:t>Date for Delivery Phase Agreement</w:t>
      </w:r>
      <w:r>
        <w:t>:</w:t>
      </w:r>
      <w:bookmarkEnd w:id="737"/>
      <w:bookmarkEnd w:id="739"/>
    </w:p>
    <w:p w14:paraId="590F5B0A" w14:textId="551685E6" w:rsidR="0072238D" w:rsidRDefault="007B407E" w:rsidP="00F52F87">
      <w:pPr>
        <w:pStyle w:val="DefenceHeading4"/>
        <w:numPr>
          <w:ilvl w:val="3"/>
          <w:numId w:val="24"/>
        </w:numPr>
      </w:pPr>
      <w:bookmarkStart w:id="740" w:name="_Ref90111760"/>
      <w:bookmarkStart w:id="741" w:name="_Ref178585555"/>
      <w:r>
        <w:t xml:space="preserve">the parties must agree on all details to be included in the </w:t>
      </w:r>
      <w:r w:rsidR="007D5CAC" w:rsidRPr="007D5CAC">
        <w:t>P</w:t>
      </w:r>
      <w:r w:rsidR="00D40972" w:rsidRPr="007D5CAC">
        <w:t>roposed</w:t>
      </w:r>
      <w:r w:rsidR="00D40972">
        <w:t xml:space="preserve"> </w:t>
      </w:r>
      <w:r w:rsidRPr="009535B1">
        <w:t>Contract Particulars (Delivery Phase)</w:t>
      </w:r>
      <w:r w:rsidR="002A1CC1">
        <w:t xml:space="preserve">, including any increase to the </w:t>
      </w:r>
      <w:r w:rsidR="00F93DB5">
        <w:t>'</w:t>
      </w:r>
      <w:r w:rsidR="002A1CC1">
        <w:t>flagship construction project targets</w:t>
      </w:r>
      <w:r w:rsidR="00F93DB5">
        <w:t>'</w:t>
      </w:r>
      <w:r w:rsidR="002A1CC1">
        <w:t xml:space="preserve"> as contemplated by clause </w:t>
      </w:r>
      <w:r w:rsidR="002A1CC1">
        <w:fldChar w:fldCharType="begin"/>
      </w:r>
      <w:r w:rsidR="002A1CC1">
        <w:instrText xml:space="preserve"> REF _Ref177995344 \w \h </w:instrText>
      </w:r>
      <w:r w:rsidR="002A1CC1">
        <w:fldChar w:fldCharType="separate"/>
      </w:r>
      <w:r w:rsidR="00A95C21">
        <w:t>18.20(d)</w:t>
      </w:r>
      <w:r w:rsidR="002A1CC1">
        <w:fldChar w:fldCharType="end"/>
      </w:r>
      <w:r>
        <w:t xml:space="preserve">; </w:t>
      </w:r>
      <w:bookmarkEnd w:id="740"/>
      <w:r>
        <w:t>and</w:t>
      </w:r>
      <w:bookmarkEnd w:id="741"/>
    </w:p>
    <w:p w14:paraId="3D24756F" w14:textId="2E7C0879" w:rsidR="0072238D" w:rsidRDefault="007B407E" w:rsidP="00F52F87">
      <w:pPr>
        <w:pStyle w:val="DefenceHeading4"/>
        <w:numPr>
          <w:ilvl w:val="3"/>
          <w:numId w:val="24"/>
        </w:numPr>
      </w:pPr>
      <w:bookmarkStart w:id="742" w:name="_Ref90112467"/>
      <w:bookmarkStart w:id="743" w:name="_Ref71874385"/>
      <w:r>
        <w:lastRenderedPageBreak/>
        <w:t xml:space="preserve">the </w:t>
      </w:r>
      <w:r w:rsidRPr="009535B1">
        <w:t>Commonwealth</w:t>
      </w:r>
      <w:r>
        <w:t xml:space="preserve"> will prepare the </w:t>
      </w:r>
      <w:r w:rsidRPr="009535B1">
        <w:t>Proposed Contract Particulars (Delivery Phase)</w:t>
      </w:r>
      <w:r>
        <w:t xml:space="preserve"> setting out the details referred to in subparagraph </w:t>
      </w:r>
      <w:r>
        <w:fldChar w:fldCharType="begin"/>
      </w:r>
      <w:r>
        <w:instrText xml:space="preserve"> REF _Ref90111760 \r \h  \* MERGEFORMAT </w:instrText>
      </w:r>
      <w:r>
        <w:fldChar w:fldCharType="separate"/>
      </w:r>
      <w:r w:rsidR="00A95C21">
        <w:t>(i)</w:t>
      </w:r>
      <w:r>
        <w:fldChar w:fldCharType="end"/>
      </w:r>
      <w:bookmarkEnd w:id="738"/>
      <w:bookmarkEnd w:id="742"/>
      <w:r>
        <w:t>.</w:t>
      </w:r>
      <w:bookmarkEnd w:id="743"/>
      <w:r>
        <w:t xml:space="preserve"> </w:t>
      </w:r>
    </w:p>
    <w:p w14:paraId="3ABA0542" w14:textId="60FCEF7D" w:rsidR="0072238D" w:rsidRDefault="007B407E" w:rsidP="00F52F87">
      <w:pPr>
        <w:pStyle w:val="DefenceHeading3"/>
        <w:numPr>
          <w:ilvl w:val="2"/>
          <w:numId w:val="24"/>
        </w:numPr>
      </w:pPr>
      <w:bookmarkStart w:id="744" w:name="_Ref90112076"/>
      <w:r>
        <w:t xml:space="preserve">If any amendments are required to the </w:t>
      </w:r>
      <w:r w:rsidRPr="009535B1">
        <w:t>Proposed Contract Particulars (Delivery Phase)</w:t>
      </w:r>
      <w:r>
        <w:t xml:space="preserve"> as a result of fulfilling any of the requirements for </w:t>
      </w:r>
      <w:r w:rsidRPr="009535B1">
        <w:t>Delivery Phase Approval</w:t>
      </w:r>
      <w:r>
        <w:t xml:space="preserve"> referred to in paragraph </w:t>
      </w:r>
      <w:r>
        <w:fldChar w:fldCharType="begin"/>
      </w:r>
      <w:r>
        <w:instrText xml:space="preserve"> REF _Ref464641396 \n \h </w:instrText>
      </w:r>
      <w:r>
        <w:fldChar w:fldCharType="separate"/>
      </w:r>
      <w:r w:rsidR="00A95C21">
        <w:t>(b)</w:t>
      </w:r>
      <w:r>
        <w:fldChar w:fldCharType="end"/>
      </w:r>
      <w:r>
        <w:fldChar w:fldCharType="begin"/>
      </w:r>
      <w:r>
        <w:instrText xml:space="preserve"> REF _Ref104022129 \n \h </w:instrText>
      </w:r>
      <w:r>
        <w:fldChar w:fldCharType="separate"/>
      </w:r>
      <w:r w:rsidR="00A95C21">
        <w:t>(i)</w:t>
      </w:r>
      <w:r>
        <w:fldChar w:fldCharType="end"/>
      </w:r>
      <w:r>
        <w:fldChar w:fldCharType="begin"/>
      </w:r>
      <w:r>
        <w:instrText xml:space="preserve"> REF _Ref95297100 \n \h </w:instrText>
      </w:r>
      <w:r>
        <w:fldChar w:fldCharType="separate"/>
      </w:r>
      <w:r w:rsidR="00A95C21">
        <w:t>A</w:t>
      </w:r>
      <w:r>
        <w:fldChar w:fldCharType="end"/>
      </w:r>
      <w:r>
        <w:t> - </w:t>
      </w:r>
      <w:r>
        <w:fldChar w:fldCharType="begin"/>
      </w:r>
      <w:r>
        <w:instrText xml:space="preserve"> REF _Ref464641403 \n \h </w:instrText>
      </w:r>
      <w:r>
        <w:fldChar w:fldCharType="separate"/>
      </w:r>
      <w:r w:rsidR="00A95C21">
        <w:t>C</w:t>
      </w:r>
      <w:r>
        <w:fldChar w:fldCharType="end"/>
      </w:r>
      <w:r>
        <w:t xml:space="preserve">, then the </w:t>
      </w:r>
      <w:r w:rsidRPr="009535B1">
        <w:t>Contractor</w:t>
      </w:r>
      <w:r>
        <w:t xml:space="preserve"> must undertake genuine and good faith negotiations with the </w:t>
      </w:r>
      <w:r w:rsidRPr="009535B1">
        <w:t>Commonwealth</w:t>
      </w:r>
      <w:r>
        <w:t xml:space="preserve"> to reach agreement on any such amendments.</w:t>
      </w:r>
      <w:bookmarkEnd w:id="744"/>
    </w:p>
    <w:p w14:paraId="5B64B55C" w14:textId="5C980FD0" w:rsidR="00A66906" w:rsidRDefault="00A66906" w:rsidP="00F52F87">
      <w:pPr>
        <w:pStyle w:val="DefenceHeading3"/>
        <w:numPr>
          <w:ilvl w:val="2"/>
          <w:numId w:val="24"/>
        </w:numPr>
      </w:pPr>
      <w:bookmarkStart w:id="745" w:name="_Ref66201266"/>
      <w:r>
        <w:t xml:space="preserve">The Commonwealth will provide the finalised Contract Particulars (Delivery Phase) to the Contractor incorporating the amendments (if any) agreed in accordance with paragraph </w:t>
      </w:r>
      <w:r>
        <w:fldChar w:fldCharType="begin"/>
      </w:r>
      <w:r>
        <w:instrText xml:space="preserve"> REF _Ref90112076 \r \h </w:instrText>
      </w:r>
      <w:r>
        <w:fldChar w:fldCharType="separate"/>
      </w:r>
      <w:r w:rsidR="00A95C21">
        <w:t>(e)</w:t>
      </w:r>
      <w:r>
        <w:fldChar w:fldCharType="end"/>
      </w:r>
      <w:r>
        <w:t>.</w:t>
      </w:r>
      <w:bookmarkEnd w:id="745"/>
      <w:r>
        <w:t xml:space="preserve"> </w:t>
      </w:r>
    </w:p>
    <w:p w14:paraId="54FDE0C1" w14:textId="68DA604D" w:rsidR="00790B57" w:rsidRPr="00790B57" w:rsidRDefault="007B407E" w:rsidP="00F52F87">
      <w:pPr>
        <w:pStyle w:val="DefenceHeading3"/>
        <w:numPr>
          <w:ilvl w:val="2"/>
          <w:numId w:val="24"/>
        </w:numPr>
      </w:pPr>
      <w:bookmarkStart w:id="746" w:name="_Ref98063072"/>
      <w:bookmarkStart w:id="747" w:name="_Ref90112212"/>
      <w:r w:rsidRPr="00790B57">
        <w:t xml:space="preserve">Subject to paragraph </w:t>
      </w:r>
      <w:r w:rsidRPr="00790B57">
        <w:rPr>
          <w:bCs w:val="0"/>
        </w:rPr>
        <w:fldChar w:fldCharType="begin"/>
      </w:r>
      <w:r w:rsidRPr="00790B57">
        <w:instrText xml:space="preserve"> REF _Ref122510980 \n \h  \* MERGEFORMAT </w:instrText>
      </w:r>
      <w:r w:rsidRPr="00790B57">
        <w:rPr>
          <w:bCs w:val="0"/>
        </w:rPr>
      </w:r>
      <w:r w:rsidRPr="00790B57">
        <w:rPr>
          <w:bCs w:val="0"/>
        </w:rPr>
        <w:fldChar w:fldCharType="separate"/>
      </w:r>
      <w:r w:rsidR="00A95C21">
        <w:t>(h)</w:t>
      </w:r>
      <w:r w:rsidRPr="00790B57">
        <w:rPr>
          <w:bCs w:val="0"/>
        </w:rPr>
        <w:fldChar w:fldCharType="end"/>
      </w:r>
      <w:r w:rsidR="00A66906" w:rsidRPr="00790B57">
        <w:rPr>
          <w:bCs w:val="0"/>
        </w:rPr>
        <w:t xml:space="preserve"> and without limiting clause </w:t>
      </w:r>
      <w:r w:rsidR="00A66906" w:rsidRPr="00790B57">
        <w:rPr>
          <w:bCs w:val="0"/>
        </w:rPr>
        <w:fldChar w:fldCharType="begin"/>
      </w:r>
      <w:r w:rsidR="00A66906" w:rsidRPr="00790B57">
        <w:rPr>
          <w:bCs w:val="0"/>
        </w:rPr>
        <w:instrText xml:space="preserve"> REF _Ref72476776 \r \h </w:instrText>
      </w:r>
      <w:r w:rsidR="007D5CAC" w:rsidRPr="00790B57">
        <w:rPr>
          <w:bCs w:val="0"/>
        </w:rPr>
        <w:instrText xml:space="preserve"> \* MERGEFORMAT </w:instrText>
      </w:r>
      <w:r w:rsidR="00A66906" w:rsidRPr="00790B57">
        <w:rPr>
          <w:bCs w:val="0"/>
        </w:rPr>
      </w:r>
      <w:r w:rsidR="00A66906" w:rsidRPr="00790B57">
        <w:rPr>
          <w:bCs w:val="0"/>
        </w:rPr>
        <w:fldChar w:fldCharType="separate"/>
      </w:r>
      <w:r w:rsidR="00A95C21">
        <w:rPr>
          <w:bCs w:val="0"/>
        </w:rPr>
        <w:t>6.6(c)(i)</w:t>
      </w:r>
      <w:r w:rsidR="00A66906" w:rsidRPr="00790B57">
        <w:rPr>
          <w:bCs w:val="0"/>
        </w:rPr>
        <w:fldChar w:fldCharType="end"/>
      </w:r>
      <w:r w:rsidR="00D961AF">
        <w:t>:</w:t>
      </w:r>
    </w:p>
    <w:p w14:paraId="557A52DA" w14:textId="41FD66F8" w:rsidR="00790B57" w:rsidRPr="00790B57" w:rsidRDefault="007B407E" w:rsidP="00790B57">
      <w:pPr>
        <w:pStyle w:val="DefenceHeading4"/>
      </w:pPr>
      <w:r w:rsidRPr="00790B57">
        <w:t xml:space="preserve">the </w:t>
      </w:r>
      <w:r w:rsidR="00A66906" w:rsidRPr="00790B57">
        <w:t xml:space="preserve">Contractor </w:t>
      </w:r>
      <w:r w:rsidRPr="00790B57">
        <w:t>must execute the Contract Particulars (Delivery Phase)</w:t>
      </w:r>
      <w:r w:rsidR="00087852" w:rsidRPr="00790B57">
        <w:t xml:space="preserve"> </w:t>
      </w:r>
      <w:r w:rsidR="00A66906" w:rsidRPr="00790B57">
        <w:t xml:space="preserve">prepared by the Commonwealth under paragraph </w:t>
      </w:r>
      <w:r w:rsidR="00A66906" w:rsidRPr="00790B57">
        <w:fldChar w:fldCharType="begin"/>
      </w:r>
      <w:r w:rsidR="00A66906" w:rsidRPr="00790B57">
        <w:instrText xml:space="preserve"> REF _Ref66201266 \n \h </w:instrText>
      </w:r>
      <w:r w:rsidR="007D5CAC" w:rsidRPr="00790B57">
        <w:instrText xml:space="preserve"> \* MERGEFORMAT </w:instrText>
      </w:r>
      <w:r w:rsidR="00A66906" w:rsidRPr="00790B57">
        <w:fldChar w:fldCharType="separate"/>
      </w:r>
      <w:r w:rsidR="00A95C21">
        <w:t>(f)</w:t>
      </w:r>
      <w:r w:rsidR="00A66906" w:rsidRPr="00790B57">
        <w:fldChar w:fldCharType="end"/>
      </w:r>
      <w:r w:rsidR="00A66906" w:rsidRPr="00790B57">
        <w:t xml:space="preserve"> </w:t>
      </w:r>
      <w:bookmarkStart w:id="748" w:name="_Ref66202507"/>
      <w:bookmarkStart w:id="749" w:name="_Ref113856754"/>
      <w:bookmarkEnd w:id="746"/>
      <w:r w:rsidR="00790B57" w:rsidRPr="00790B57">
        <w:t>by</w:t>
      </w:r>
      <w:r w:rsidRPr="00790B57">
        <w:t xml:space="preserve"> the date required by the Commonwealth</w:t>
      </w:r>
      <w:bookmarkEnd w:id="747"/>
      <w:bookmarkEnd w:id="748"/>
      <w:r w:rsidR="00790B57" w:rsidRPr="00790B57">
        <w:t>; and</w:t>
      </w:r>
    </w:p>
    <w:p w14:paraId="7BCF010A" w14:textId="0ABFF5D3" w:rsidR="0072238D" w:rsidRPr="00790B57" w:rsidRDefault="00790B57" w:rsidP="00790B57">
      <w:pPr>
        <w:pStyle w:val="DefenceHeading4"/>
      </w:pPr>
      <w:r w:rsidRPr="00790B57">
        <w:t xml:space="preserve">the Commonwealth will execute the Contract Particulars (Delivery Phase) prepared by the Commonwealth under paragraph </w:t>
      </w:r>
      <w:r w:rsidRPr="00790B57">
        <w:fldChar w:fldCharType="begin"/>
      </w:r>
      <w:r w:rsidRPr="00790B57">
        <w:instrText xml:space="preserve"> REF _Ref66201266 \n \h  \* MERGEFORMAT </w:instrText>
      </w:r>
      <w:r w:rsidRPr="00790B57">
        <w:fldChar w:fldCharType="separate"/>
      </w:r>
      <w:r w:rsidR="00A95C21">
        <w:t>(f)</w:t>
      </w:r>
      <w:r w:rsidRPr="00790B57">
        <w:fldChar w:fldCharType="end"/>
      </w:r>
      <w:r w:rsidRPr="00790B57">
        <w:t xml:space="preserve"> on the same day that it issues a notice under clause </w:t>
      </w:r>
      <w:r w:rsidRPr="00790B57">
        <w:fldChar w:fldCharType="begin"/>
      </w:r>
      <w:r w:rsidRPr="00790B57">
        <w:instrText xml:space="preserve"> REF _Ref72334335 \r \h  \* MERGEFORMAT </w:instrText>
      </w:r>
      <w:r w:rsidRPr="00790B57">
        <w:fldChar w:fldCharType="separate"/>
      </w:r>
      <w:r w:rsidR="00A95C21">
        <w:t>6.6(a)(iii)A</w:t>
      </w:r>
      <w:r w:rsidRPr="00790B57">
        <w:fldChar w:fldCharType="end"/>
      </w:r>
      <w:r w:rsidRPr="00790B57">
        <w:t xml:space="preserve">. </w:t>
      </w:r>
      <w:bookmarkEnd w:id="749"/>
    </w:p>
    <w:p w14:paraId="5D22BFD6" w14:textId="3069F9FD" w:rsidR="0072238D" w:rsidRDefault="007B407E" w:rsidP="00F52F87">
      <w:pPr>
        <w:pStyle w:val="DefenceHeading3"/>
        <w:numPr>
          <w:ilvl w:val="2"/>
          <w:numId w:val="24"/>
        </w:numPr>
      </w:pPr>
      <w:bookmarkStart w:id="750" w:name="_Ref122510980"/>
      <w:r w:rsidRPr="00790B57">
        <w:t>Notwithstanding anything else</w:t>
      </w:r>
      <w:r>
        <w:t xml:space="preserve"> in this </w:t>
      </w:r>
      <w:r w:rsidRPr="009535B1">
        <w:t>Contract</w:t>
      </w:r>
      <w:r w:rsidR="00A66906">
        <w:t>,</w:t>
      </w:r>
      <w:r>
        <w:t xml:space="preserve"> the parties must not execute the </w:t>
      </w:r>
      <w:r w:rsidRPr="009535B1">
        <w:t>Contract Particulars (Delivery Phase)</w:t>
      </w:r>
      <w:r>
        <w:t xml:space="preserve"> until </w:t>
      </w:r>
      <w:r w:rsidRPr="009535B1">
        <w:t>Parliamentary Approval</w:t>
      </w:r>
      <w:r>
        <w:t xml:space="preserve"> has been obtained.</w:t>
      </w:r>
      <w:bookmarkEnd w:id="750"/>
    </w:p>
    <w:p w14:paraId="192666C9" w14:textId="77777777" w:rsidR="0072238D" w:rsidRPr="00B61E21" w:rsidRDefault="007B407E" w:rsidP="00205F5F">
      <w:pPr>
        <w:pStyle w:val="DefenceHeading2"/>
      </w:pPr>
      <w:bookmarkStart w:id="751" w:name="_Toc12875159"/>
      <w:bookmarkStart w:id="752" w:name="_Toc13065449"/>
      <w:bookmarkStart w:id="753" w:name="_Toc112771543"/>
      <w:bookmarkStart w:id="754" w:name="_Toc183157635"/>
      <w:bookmarkEnd w:id="726"/>
      <w:r>
        <w:t xml:space="preserve">Delivery </w:t>
      </w:r>
      <w:r w:rsidRPr="00B61E21">
        <w:t>Phase Agreement and Approval</w:t>
      </w:r>
      <w:bookmarkEnd w:id="751"/>
      <w:bookmarkEnd w:id="752"/>
      <w:bookmarkEnd w:id="753"/>
      <w:bookmarkEnd w:id="754"/>
    </w:p>
    <w:p w14:paraId="7141F207" w14:textId="389E6113" w:rsidR="0072238D" w:rsidRPr="00B61E21" w:rsidRDefault="007B407E" w:rsidP="00F52F87">
      <w:pPr>
        <w:pStyle w:val="DefenceHeading3"/>
        <w:keepNext/>
        <w:keepLines/>
        <w:numPr>
          <w:ilvl w:val="2"/>
          <w:numId w:val="24"/>
        </w:numPr>
      </w:pPr>
      <w:bookmarkStart w:id="755" w:name="_Ref72334829"/>
      <w:r w:rsidRPr="00B61E21">
        <w:t>The Commonwealth must:</w:t>
      </w:r>
      <w:bookmarkEnd w:id="755"/>
      <w:r w:rsidR="00601C72" w:rsidRPr="00B61E21">
        <w:t xml:space="preserve">  </w:t>
      </w:r>
    </w:p>
    <w:p w14:paraId="09EEDB8D" w14:textId="77777777" w:rsidR="0072238D" w:rsidRDefault="007B407E" w:rsidP="00F52F87">
      <w:pPr>
        <w:pStyle w:val="DefenceHeading4"/>
        <w:numPr>
          <w:ilvl w:val="3"/>
          <w:numId w:val="24"/>
        </w:numPr>
      </w:pPr>
      <w:bookmarkStart w:id="756" w:name="_Ref72333925"/>
      <w:r w:rsidRPr="00B61E21">
        <w:t>if Delivery Phase Agreement is achieved, issue a written notice to the Contractor stating the date upon</w:t>
      </w:r>
      <w:r>
        <w:t xml:space="preserve"> which </w:t>
      </w:r>
      <w:r w:rsidRPr="009535B1">
        <w:t>Delivery Phase Agreement</w:t>
      </w:r>
      <w:r>
        <w:t xml:space="preserve"> was achieved;</w:t>
      </w:r>
      <w:bookmarkEnd w:id="756"/>
    </w:p>
    <w:p w14:paraId="2B695E01" w14:textId="0B20403D" w:rsidR="0072238D" w:rsidRDefault="007B407E" w:rsidP="00F52F87">
      <w:pPr>
        <w:pStyle w:val="DefenceHeading4"/>
        <w:numPr>
          <w:ilvl w:val="3"/>
          <w:numId w:val="24"/>
        </w:numPr>
      </w:pPr>
      <w:bookmarkStart w:id="757" w:name="_Ref68864509"/>
      <w:bookmarkStart w:id="758" w:name="_Ref72468609"/>
      <w:r>
        <w:t xml:space="preserve">if </w:t>
      </w:r>
      <w:r w:rsidRPr="009535B1">
        <w:t>Delivery Phase Agreement</w:t>
      </w:r>
      <w:r>
        <w:t xml:space="preserve"> has not been achieved, issue a written notice so advising the </w:t>
      </w:r>
      <w:r w:rsidRPr="009535B1">
        <w:t>Contractor</w:t>
      </w:r>
      <w:r w:rsidR="00392966">
        <w:t>; and</w:t>
      </w:r>
      <w:bookmarkEnd w:id="757"/>
      <w:bookmarkEnd w:id="758"/>
    </w:p>
    <w:p w14:paraId="1B0136B0" w14:textId="0382588F" w:rsidR="0072238D" w:rsidRDefault="007B407E" w:rsidP="00F52F87">
      <w:pPr>
        <w:pStyle w:val="DefenceHeading4"/>
        <w:keepNext/>
        <w:keepLines/>
        <w:numPr>
          <w:ilvl w:val="3"/>
          <w:numId w:val="24"/>
        </w:numPr>
      </w:pPr>
      <w:bookmarkStart w:id="759" w:name="_Ref72334835"/>
      <w:r>
        <w:t>after a notice has been issued under subparagraph </w:t>
      </w:r>
      <w:r>
        <w:fldChar w:fldCharType="begin"/>
      </w:r>
      <w:r>
        <w:instrText xml:space="preserve"> REF _Ref72333925 \r \h  \* MERGEFORMAT </w:instrText>
      </w:r>
      <w:r>
        <w:fldChar w:fldCharType="separate"/>
      </w:r>
      <w:r w:rsidR="00A95C21">
        <w:t>(i)</w:t>
      </w:r>
      <w:r>
        <w:fldChar w:fldCharType="end"/>
      </w:r>
      <w:r>
        <w:t>:</w:t>
      </w:r>
      <w:bookmarkEnd w:id="759"/>
    </w:p>
    <w:p w14:paraId="189BC8CB" w14:textId="77777777" w:rsidR="0072238D" w:rsidRDefault="007B407E" w:rsidP="00F52F87">
      <w:pPr>
        <w:pStyle w:val="DefenceHeading5"/>
        <w:numPr>
          <w:ilvl w:val="4"/>
          <w:numId w:val="24"/>
        </w:numPr>
      </w:pPr>
      <w:bookmarkStart w:id="760" w:name="_Ref72334335"/>
      <w:r>
        <w:t xml:space="preserve">if </w:t>
      </w:r>
      <w:r w:rsidRPr="009535B1">
        <w:t>Delivery Phase Approval</w:t>
      </w:r>
      <w:r>
        <w:t xml:space="preserve"> is achieved, issue a written notice to the </w:t>
      </w:r>
      <w:r w:rsidRPr="009535B1">
        <w:t>Contractor</w:t>
      </w:r>
      <w:r>
        <w:t xml:space="preserve"> stating the date upon which </w:t>
      </w:r>
      <w:r w:rsidRPr="009535B1">
        <w:t>Delivery Phase Approval</w:t>
      </w:r>
      <w:r>
        <w:t xml:space="preserve"> was achieved; and</w:t>
      </w:r>
      <w:bookmarkEnd w:id="760"/>
    </w:p>
    <w:p w14:paraId="2B72D8D5" w14:textId="77777777" w:rsidR="0072238D" w:rsidRDefault="007B407E" w:rsidP="00F52F87">
      <w:pPr>
        <w:pStyle w:val="DefenceHeading5"/>
        <w:numPr>
          <w:ilvl w:val="4"/>
          <w:numId w:val="24"/>
        </w:numPr>
      </w:pPr>
      <w:bookmarkStart w:id="761" w:name="_Ref72334837"/>
      <w:r>
        <w:t xml:space="preserve">if </w:t>
      </w:r>
      <w:r w:rsidRPr="009535B1">
        <w:t>Delivery Phase Approval</w:t>
      </w:r>
      <w:r>
        <w:t xml:space="preserve"> has not been achieved, issue a written notice so advising the </w:t>
      </w:r>
      <w:r w:rsidRPr="009535B1">
        <w:t>Contractor</w:t>
      </w:r>
      <w:r>
        <w:t>.</w:t>
      </w:r>
      <w:bookmarkEnd w:id="761"/>
    </w:p>
    <w:p w14:paraId="6FF528FC" w14:textId="2B6D8B21" w:rsidR="0072238D" w:rsidRDefault="007B407E" w:rsidP="00F52F87">
      <w:pPr>
        <w:pStyle w:val="DefenceHeading3"/>
        <w:keepNext/>
        <w:keepLines/>
        <w:widowControl w:val="0"/>
        <w:numPr>
          <w:ilvl w:val="2"/>
          <w:numId w:val="24"/>
        </w:numPr>
      </w:pPr>
      <w:bookmarkStart w:id="762" w:name="_Ref449445514"/>
      <w:r>
        <w:t xml:space="preserve">If the </w:t>
      </w:r>
      <w:r w:rsidRPr="009535B1">
        <w:t>Commonwealth</w:t>
      </w:r>
      <w:r>
        <w:t xml:space="preserve"> issues a notice under paragraph </w:t>
      </w:r>
      <w:r>
        <w:fldChar w:fldCharType="begin"/>
      </w:r>
      <w:r>
        <w:instrText xml:space="preserve"> REF _Ref72334335 \r \h  \* MERGEFORMAT </w:instrText>
      </w:r>
      <w:r>
        <w:fldChar w:fldCharType="separate"/>
      </w:r>
      <w:r w:rsidR="00A95C21">
        <w:t>(a)(iii)A</w:t>
      </w:r>
      <w:r>
        <w:fldChar w:fldCharType="end"/>
      </w:r>
      <w:r>
        <w:t>, then:</w:t>
      </w:r>
      <w:bookmarkEnd w:id="762"/>
    </w:p>
    <w:p w14:paraId="6D8E37AC" w14:textId="4232BB04" w:rsidR="00A66906" w:rsidRDefault="00A66906" w:rsidP="00A66906">
      <w:pPr>
        <w:pStyle w:val="DefenceHeading4"/>
      </w:pPr>
      <w:bookmarkStart w:id="763" w:name="_Ref66202518"/>
      <w:r>
        <w:t xml:space="preserve">on the same date such notice is issued, the Commonwealth must execute the Contract Particulars (Delivery Phase) as finalised in accordance with clause </w:t>
      </w:r>
      <w:r>
        <w:fldChar w:fldCharType="begin"/>
      </w:r>
      <w:r>
        <w:instrText xml:space="preserve"> REF _Ref66201266 \r \h </w:instrText>
      </w:r>
      <w:r>
        <w:fldChar w:fldCharType="separate"/>
      </w:r>
      <w:r w:rsidR="00A95C21">
        <w:t>6.5(f)</w:t>
      </w:r>
      <w:r>
        <w:fldChar w:fldCharType="end"/>
      </w:r>
      <w:r>
        <w:t>;</w:t>
      </w:r>
      <w:bookmarkEnd w:id="763"/>
    </w:p>
    <w:p w14:paraId="2B3241EF" w14:textId="001A8CF9" w:rsidR="0072238D" w:rsidRDefault="007B407E" w:rsidP="00F52F87">
      <w:pPr>
        <w:pStyle w:val="DefenceHeading4"/>
        <w:keepNext/>
        <w:numPr>
          <w:ilvl w:val="3"/>
          <w:numId w:val="24"/>
        </w:numPr>
      </w:pPr>
      <w:r>
        <w:t>the parties will immediately upon the issue of the notice be deemed to have:</w:t>
      </w:r>
    </w:p>
    <w:p w14:paraId="4218475D" w14:textId="77777777" w:rsidR="0072238D" w:rsidRDefault="007B407E" w:rsidP="00F52F87">
      <w:pPr>
        <w:pStyle w:val="DefenceHeading5"/>
        <w:numPr>
          <w:ilvl w:val="4"/>
          <w:numId w:val="24"/>
        </w:numPr>
      </w:pPr>
      <w:bookmarkStart w:id="764" w:name="_Ref111277200"/>
      <w:r>
        <w:t xml:space="preserve">terminated the </w:t>
      </w:r>
      <w:r w:rsidRPr="009535B1">
        <w:t>Contract</w:t>
      </w:r>
      <w:r>
        <w:t>; and</w:t>
      </w:r>
      <w:bookmarkEnd w:id="764"/>
      <w:r>
        <w:t xml:space="preserve"> </w:t>
      </w:r>
    </w:p>
    <w:p w14:paraId="387696F3" w14:textId="607DAE17" w:rsidR="0072238D" w:rsidRDefault="007B407E" w:rsidP="00F52F87">
      <w:pPr>
        <w:pStyle w:val="DefenceHeading5"/>
        <w:numPr>
          <w:ilvl w:val="4"/>
          <w:numId w:val="24"/>
        </w:numPr>
      </w:pPr>
      <w:bookmarkStart w:id="765" w:name="_Ref111262208"/>
      <w:r>
        <w:t xml:space="preserve">entered into a new contract, on the same terms as this </w:t>
      </w:r>
      <w:r w:rsidRPr="009535B1">
        <w:t>Contract</w:t>
      </w:r>
      <w:r>
        <w:t xml:space="preserve"> as amended by the </w:t>
      </w:r>
      <w:r w:rsidR="00A66906">
        <w:t xml:space="preserve">executed </w:t>
      </w:r>
      <w:r w:rsidRPr="009535B1">
        <w:t>Contract Particulars (Delivery Phase)</w:t>
      </w:r>
      <w:r>
        <w:t xml:space="preserve"> (and from that point in time (other than in </w:t>
      </w:r>
      <w:proofErr w:type="spellStart"/>
      <w:r>
        <w:t>subsubparagraph</w:t>
      </w:r>
      <w:proofErr w:type="spellEnd"/>
      <w:r>
        <w:t> </w:t>
      </w:r>
      <w:r>
        <w:fldChar w:fldCharType="begin"/>
      </w:r>
      <w:r>
        <w:instrText xml:space="preserve"> REF _Ref111277200 \r \h  \* MERGEFORMAT </w:instrText>
      </w:r>
      <w:r>
        <w:fldChar w:fldCharType="separate"/>
      </w:r>
      <w:r w:rsidR="00A95C21">
        <w:t>A</w:t>
      </w:r>
      <w:r>
        <w:fldChar w:fldCharType="end"/>
      </w:r>
      <w:r>
        <w:t>) references to "</w:t>
      </w:r>
      <w:r w:rsidRPr="009535B1">
        <w:t>Contract</w:t>
      </w:r>
      <w:r>
        <w:t xml:space="preserve">" will be references to that new contract on those amended terms), under which the </w:t>
      </w:r>
      <w:r w:rsidRPr="009535B1">
        <w:t>Contractor</w:t>
      </w:r>
      <w:r>
        <w:t xml:space="preserve"> will complete (to the extent not completed during the </w:t>
      </w:r>
      <w:r w:rsidRPr="009535B1">
        <w:t>Planning Phase</w:t>
      </w:r>
      <w:r>
        <w:t xml:space="preserve">) the design of, commence, construct, commission, complete and handover the </w:t>
      </w:r>
      <w:r w:rsidRPr="009535B1">
        <w:t>Works</w:t>
      </w:r>
      <w:r>
        <w:t>;</w:t>
      </w:r>
      <w:bookmarkEnd w:id="765"/>
    </w:p>
    <w:p w14:paraId="3889ABCA" w14:textId="77777777" w:rsidR="0072238D" w:rsidRDefault="007B407E" w:rsidP="00F52F87">
      <w:pPr>
        <w:pStyle w:val="DefenceHeading4"/>
        <w:keepNext/>
        <w:numPr>
          <w:ilvl w:val="3"/>
          <w:numId w:val="24"/>
        </w:numPr>
      </w:pPr>
      <w:bookmarkStart w:id="766" w:name="_Ref111024959"/>
      <w:r>
        <w:t xml:space="preserve">the </w:t>
      </w:r>
      <w:r w:rsidRPr="009535B1">
        <w:t>Commonwealth</w:t>
      </w:r>
      <w:r>
        <w:t xml:space="preserve"> must give the </w:t>
      </w:r>
      <w:r w:rsidRPr="009535B1">
        <w:t>Contractor</w:t>
      </w:r>
      <w:r>
        <w:t xml:space="preserve"> sufficient access to the </w:t>
      </w:r>
      <w:r w:rsidRPr="009535B1">
        <w:t>Site</w:t>
      </w:r>
      <w:r>
        <w:t xml:space="preserve"> to allow it to commence execution of the </w:t>
      </w:r>
      <w:r w:rsidRPr="009535B1">
        <w:t>Works</w:t>
      </w:r>
      <w:r>
        <w:t xml:space="preserve"> on the later of:</w:t>
      </w:r>
      <w:bookmarkEnd w:id="766"/>
    </w:p>
    <w:p w14:paraId="1490311D" w14:textId="649C11B0" w:rsidR="0072238D" w:rsidRPr="009F3D35" w:rsidRDefault="007B407E" w:rsidP="00F52F87">
      <w:pPr>
        <w:pStyle w:val="DefenceHeading5"/>
        <w:numPr>
          <w:ilvl w:val="4"/>
          <w:numId w:val="24"/>
        </w:numPr>
      </w:pPr>
      <w:bookmarkStart w:id="767" w:name="_Ref72476326"/>
      <w:r w:rsidRPr="009F3D35">
        <w:t xml:space="preserve">the date for access to the Site specified in the notice; </w:t>
      </w:r>
      <w:bookmarkEnd w:id="767"/>
    </w:p>
    <w:p w14:paraId="7AB8D902" w14:textId="375E942E" w:rsidR="0072238D" w:rsidRDefault="007B407E" w:rsidP="00F52F87">
      <w:pPr>
        <w:pStyle w:val="DefenceHeading5"/>
        <w:numPr>
          <w:ilvl w:val="4"/>
          <w:numId w:val="24"/>
        </w:numPr>
      </w:pPr>
      <w:bookmarkStart w:id="768" w:name="_Ref72473464"/>
      <w:r>
        <w:lastRenderedPageBreak/>
        <w:t xml:space="preserve">the </w:t>
      </w:r>
      <w:r w:rsidRPr="009535B1">
        <w:t>Contractor</w:t>
      </w:r>
      <w:r>
        <w:t xml:space="preserve"> having provided the </w:t>
      </w:r>
      <w:r w:rsidRPr="009535B1">
        <w:t>Contract Administrator</w:t>
      </w:r>
      <w:r>
        <w:t xml:space="preserve"> with evidence satisfactory to the </w:t>
      </w:r>
      <w:r w:rsidRPr="009535B1">
        <w:t>Contract Administrator</w:t>
      </w:r>
      <w:r>
        <w:t xml:space="preserve"> under clause </w:t>
      </w:r>
      <w:r>
        <w:fldChar w:fldCharType="begin"/>
      </w:r>
      <w:r>
        <w:instrText xml:space="preserve"> REF _Ref449460160 \w \h </w:instrText>
      </w:r>
      <w:r>
        <w:fldChar w:fldCharType="separate"/>
      </w:r>
      <w:r w:rsidR="00A95C21">
        <w:t>5.4(g)</w:t>
      </w:r>
      <w:r>
        <w:fldChar w:fldCharType="end"/>
      </w:r>
      <w:r>
        <w:t xml:space="preserve"> that the </w:t>
      </w:r>
      <w:r w:rsidRPr="009535B1">
        <w:t>Contractor</w:t>
      </w:r>
      <w:r>
        <w:t xml:space="preserve"> has caused to be effected and maintained or otherwise has the benefit of the insurances required under clause </w:t>
      </w:r>
      <w:r>
        <w:fldChar w:fldCharType="begin"/>
      </w:r>
      <w:r>
        <w:instrText xml:space="preserve"> REF _Ref102984383 \w \h  \* MERGEFORMAT </w:instrText>
      </w:r>
      <w:r>
        <w:fldChar w:fldCharType="separate"/>
      </w:r>
      <w:r w:rsidR="00A95C21">
        <w:t>5.4</w:t>
      </w:r>
      <w:r>
        <w:fldChar w:fldCharType="end"/>
      </w:r>
      <w:r>
        <w:t>;</w:t>
      </w:r>
    </w:p>
    <w:p w14:paraId="206A19C4" w14:textId="195B5DA3" w:rsidR="0072238D" w:rsidRDefault="007B407E" w:rsidP="00F52F87">
      <w:pPr>
        <w:pStyle w:val="DefenceHeading5"/>
        <w:numPr>
          <w:ilvl w:val="4"/>
          <w:numId w:val="24"/>
        </w:numPr>
      </w:pPr>
      <w:r>
        <w:t xml:space="preserve">the </w:t>
      </w:r>
      <w:r w:rsidRPr="009535B1">
        <w:t xml:space="preserve">Environmental Management </w:t>
      </w:r>
      <w:r w:rsidR="00D54E96">
        <w:t xml:space="preserve">and Sustainability </w:t>
      </w:r>
      <w:r w:rsidRPr="009535B1">
        <w:t>Plan</w:t>
      </w:r>
      <w:r>
        <w:t xml:space="preserve">, the </w:t>
      </w:r>
      <w:r w:rsidRPr="009535B1">
        <w:t>Site Management Plan</w:t>
      </w:r>
      <w:r>
        <w:t xml:space="preserve"> and the </w:t>
      </w:r>
      <w:r w:rsidRPr="009535B1">
        <w:t>Work Health and Safety Plan</w:t>
      </w:r>
      <w:r>
        <w:t xml:space="preserve"> having been finalised under clause </w:t>
      </w:r>
      <w:r>
        <w:fldChar w:fldCharType="begin"/>
      </w:r>
      <w:r>
        <w:instrText xml:space="preserve"> REF _Ref464207774 \r \h </w:instrText>
      </w:r>
      <w:r>
        <w:fldChar w:fldCharType="separate"/>
      </w:r>
      <w:r w:rsidR="00A95C21">
        <w:t>9.2</w:t>
      </w:r>
      <w:r>
        <w:fldChar w:fldCharType="end"/>
      </w:r>
      <w:r>
        <w:t>; and</w:t>
      </w:r>
    </w:p>
    <w:p w14:paraId="216B2762" w14:textId="7E6BA856" w:rsidR="0072238D" w:rsidRDefault="007B407E" w:rsidP="00F52F87">
      <w:pPr>
        <w:pStyle w:val="DefenceHeading5"/>
        <w:numPr>
          <w:ilvl w:val="4"/>
          <w:numId w:val="24"/>
        </w:numPr>
      </w:pPr>
      <w:bookmarkStart w:id="769" w:name="_Ref102985489"/>
      <w:r>
        <w:t xml:space="preserve">the satisfaction of any other conditions precedent to access specified in the </w:t>
      </w:r>
      <w:r w:rsidRPr="009535B1">
        <w:t>Contract Particulars</w:t>
      </w:r>
      <w:r w:rsidR="009F7F70">
        <w:t xml:space="preserve"> or elsewhere in the Contract</w:t>
      </w:r>
      <w:r>
        <w:t>,</w:t>
      </w:r>
      <w:bookmarkEnd w:id="768"/>
      <w:bookmarkEnd w:id="769"/>
    </w:p>
    <w:p w14:paraId="26D29067" w14:textId="77777777" w:rsidR="0072238D" w:rsidRDefault="007B407E">
      <w:pPr>
        <w:pStyle w:val="DefenceIndent2"/>
      </w:pPr>
      <w:r>
        <w:t xml:space="preserve">and, subject to other provisions of the </w:t>
      </w:r>
      <w:r w:rsidRPr="009535B1">
        <w:t>Contract</w:t>
      </w:r>
      <w:r>
        <w:t xml:space="preserve"> affecting access, continue to allow the </w:t>
      </w:r>
      <w:r w:rsidRPr="009535B1">
        <w:t>Contractor</w:t>
      </w:r>
      <w:r>
        <w:t xml:space="preserve"> to have sufficient access to the </w:t>
      </w:r>
      <w:r w:rsidRPr="009535B1">
        <w:t>Site</w:t>
      </w:r>
      <w:r>
        <w:t xml:space="preserve"> to enable it to carry out the </w:t>
      </w:r>
      <w:r w:rsidRPr="009535B1">
        <w:t>Contractor's Activities</w:t>
      </w:r>
      <w:r>
        <w:t>; and</w:t>
      </w:r>
    </w:p>
    <w:p w14:paraId="037DB131" w14:textId="3B94E848" w:rsidR="0072238D" w:rsidRPr="00A85326" w:rsidRDefault="007B407E" w:rsidP="00F52F87">
      <w:pPr>
        <w:pStyle w:val="DefenceHeading4"/>
        <w:keepNext/>
        <w:numPr>
          <w:ilvl w:val="3"/>
          <w:numId w:val="24"/>
        </w:numPr>
      </w:pPr>
      <w:r w:rsidRPr="00E51C42">
        <w:t>the Contractor must</w:t>
      </w:r>
      <w:r w:rsidR="00F231E8" w:rsidRPr="00E51C42">
        <w:t xml:space="preserve">, </w:t>
      </w:r>
      <w:r w:rsidR="00D33C1A" w:rsidRPr="00E51C42">
        <w:t xml:space="preserve">without limiting the operation of </w:t>
      </w:r>
      <w:r w:rsidR="00F231E8" w:rsidRPr="00E51C42">
        <w:t xml:space="preserve">clause </w:t>
      </w:r>
      <w:r w:rsidR="00F231E8" w:rsidRPr="00E51C42">
        <w:fldChar w:fldCharType="begin"/>
      </w:r>
      <w:r w:rsidR="00F231E8" w:rsidRPr="00E51C42">
        <w:instrText xml:space="preserve"> REF _Ref111024959 \r \h  \* MERGEFORMAT </w:instrText>
      </w:r>
      <w:r w:rsidR="00F231E8" w:rsidRPr="00E51C42">
        <w:fldChar w:fldCharType="separate"/>
      </w:r>
      <w:r w:rsidR="00A95C21">
        <w:t>(iii)</w:t>
      </w:r>
      <w:r w:rsidR="00F231E8" w:rsidRPr="00E51C42">
        <w:fldChar w:fldCharType="end"/>
      </w:r>
      <w:r w:rsidR="00F231E8" w:rsidRPr="00E51C42">
        <w:t>,</w:t>
      </w:r>
      <w:r w:rsidR="00E76A1C" w:rsidRPr="00E51C42">
        <w:t xml:space="preserve"> </w:t>
      </w:r>
      <w:r w:rsidRPr="00E51C42">
        <w:t>immediately commence to carry out the remainder of the Contractor's Activities</w:t>
      </w:r>
      <w:r w:rsidR="00E76A1C" w:rsidRPr="00E51C42">
        <w:t xml:space="preserve"> in accordance with </w:t>
      </w:r>
      <w:r w:rsidR="00E76A1C" w:rsidRPr="00A85326">
        <w:t>the Contract</w:t>
      </w:r>
      <w:r w:rsidR="00F315A7" w:rsidRPr="00A85326">
        <w:t>.</w:t>
      </w:r>
      <w:r w:rsidRPr="00A85326">
        <w:t xml:space="preserve"> </w:t>
      </w:r>
    </w:p>
    <w:p w14:paraId="035E6D78" w14:textId="77777777" w:rsidR="0072238D" w:rsidRDefault="007B407E" w:rsidP="00F52F87">
      <w:pPr>
        <w:pStyle w:val="DefenceHeading3"/>
        <w:keepNext/>
        <w:keepLines/>
        <w:numPr>
          <w:ilvl w:val="2"/>
          <w:numId w:val="24"/>
        </w:numPr>
      </w:pPr>
      <w:bookmarkStart w:id="770" w:name="_Ref72335179"/>
      <w:r>
        <w:t xml:space="preserve">The </w:t>
      </w:r>
      <w:r w:rsidRPr="009535B1">
        <w:t>Contractor</w:t>
      </w:r>
      <w:r>
        <w:t xml:space="preserve"> acknowledges that:</w:t>
      </w:r>
      <w:bookmarkEnd w:id="770"/>
      <w:r>
        <w:t xml:space="preserve"> </w:t>
      </w:r>
    </w:p>
    <w:p w14:paraId="589A479E" w14:textId="43083480" w:rsidR="0072238D" w:rsidRDefault="007B407E" w:rsidP="00F52F87">
      <w:pPr>
        <w:pStyle w:val="DefenceHeading4"/>
        <w:numPr>
          <w:ilvl w:val="3"/>
          <w:numId w:val="24"/>
        </w:numPr>
      </w:pPr>
      <w:bookmarkStart w:id="771" w:name="_Ref72476776"/>
      <w:r>
        <w:t xml:space="preserve">it will have no entitlement to complete (to the extent not completed in the </w:t>
      </w:r>
      <w:r w:rsidRPr="009535B1">
        <w:t>Planning Phase</w:t>
      </w:r>
      <w:r>
        <w:t xml:space="preserve">) the design of, commence, construct, commission, complete and handover any part of the </w:t>
      </w:r>
      <w:r w:rsidRPr="009535B1">
        <w:t>Works</w:t>
      </w:r>
      <w:r>
        <w:t xml:space="preserve"> during the </w:t>
      </w:r>
      <w:r w:rsidRPr="009535B1">
        <w:t>Delivery Phase</w:t>
      </w:r>
      <w:r>
        <w:t xml:space="preserve"> unless the </w:t>
      </w:r>
      <w:r w:rsidRPr="009535B1">
        <w:t>Commonwealth</w:t>
      </w:r>
      <w:r>
        <w:t xml:space="preserve"> issues a notice under paragraph </w:t>
      </w:r>
      <w:r>
        <w:fldChar w:fldCharType="begin"/>
      </w:r>
      <w:r>
        <w:instrText xml:space="preserve"> REF _Ref72334335 \r \h  \* MERGEFORMAT </w:instrText>
      </w:r>
      <w:r>
        <w:fldChar w:fldCharType="separate"/>
      </w:r>
      <w:r w:rsidR="00A95C21">
        <w:t>(a)(iii)A</w:t>
      </w:r>
      <w:r>
        <w:fldChar w:fldCharType="end"/>
      </w:r>
      <w:r>
        <w:t>; and</w:t>
      </w:r>
      <w:bookmarkEnd w:id="771"/>
    </w:p>
    <w:p w14:paraId="61DB13E8" w14:textId="77777777" w:rsidR="00A66906" w:rsidRDefault="007B407E" w:rsidP="00F52F87">
      <w:pPr>
        <w:pStyle w:val="DefenceHeading4"/>
        <w:numPr>
          <w:ilvl w:val="3"/>
          <w:numId w:val="24"/>
        </w:numPr>
      </w:pPr>
      <w:r>
        <w:t xml:space="preserve">the splitting of the </w:t>
      </w:r>
      <w:r w:rsidRPr="009535B1">
        <w:t>Contractor's Activities</w:t>
      </w:r>
      <w:r>
        <w:t xml:space="preserve"> into the </w:t>
      </w:r>
      <w:r w:rsidRPr="009535B1">
        <w:t>Planning Phase</w:t>
      </w:r>
      <w:r>
        <w:t xml:space="preserve"> and the </w:t>
      </w:r>
      <w:r w:rsidRPr="009535B1">
        <w:t>Delivery Phase</w:t>
      </w:r>
      <w:r>
        <w:t xml:space="preserve"> is solely for the benefit of the </w:t>
      </w:r>
      <w:r w:rsidRPr="009535B1">
        <w:t>Commonwealth</w:t>
      </w:r>
      <w:r>
        <w:t>, to</w:t>
      </w:r>
      <w:r w:rsidR="00A66906">
        <w:t>:</w:t>
      </w:r>
      <w:r>
        <w:t xml:space="preserve"> </w:t>
      </w:r>
    </w:p>
    <w:p w14:paraId="24E41BF2" w14:textId="77777777" w:rsidR="00A66906" w:rsidRDefault="007B407E" w:rsidP="00A66906">
      <w:pPr>
        <w:pStyle w:val="DefenceHeading5"/>
      </w:pPr>
      <w:r>
        <w:t xml:space="preserve">enable the </w:t>
      </w:r>
      <w:r w:rsidRPr="009535B1">
        <w:t>Commonwealth</w:t>
      </w:r>
      <w:r>
        <w:t xml:space="preserve"> (in its absolute discretion) to</w:t>
      </w:r>
      <w:r w:rsidR="00A66906">
        <w:t>:</w:t>
      </w:r>
      <w:r>
        <w:t xml:space="preserve"> </w:t>
      </w:r>
    </w:p>
    <w:p w14:paraId="2E5FD4E0" w14:textId="77777777" w:rsidR="00A66906" w:rsidRDefault="007B407E" w:rsidP="00A66906">
      <w:pPr>
        <w:pStyle w:val="DefenceHeading6"/>
      </w:pPr>
      <w:r>
        <w:t xml:space="preserve">ascertain whether it will achieve value for money outcomes for the </w:t>
      </w:r>
      <w:r w:rsidRPr="009535B1">
        <w:t>Commonwealth</w:t>
      </w:r>
      <w:r w:rsidR="00A66906">
        <w:t>;</w:t>
      </w:r>
      <w:r>
        <w:t xml:space="preserve"> and </w:t>
      </w:r>
    </w:p>
    <w:p w14:paraId="382A8795" w14:textId="185A89F8" w:rsidR="00A66906" w:rsidRDefault="00A66906" w:rsidP="00A66906">
      <w:pPr>
        <w:pStyle w:val="DefenceHeading6"/>
      </w:pPr>
      <w:r>
        <w:t>otherwise determine whether it will proceed with the Contractor from the Planning Phase to the Delivery Phase; and</w:t>
      </w:r>
    </w:p>
    <w:p w14:paraId="68871ABE" w14:textId="024C0BA0" w:rsidR="00A66906" w:rsidRPr="00A66906" w:rsidRDefault="007B407E" w:rsidP="00A66906">
      <w:pPr>
        <w:pStyle w:val="DefenceHeading5"/>
      </w:pPr>
      <w:r w:rsidRPr="00A66906">
        <w:t>otherwise further the considerations referred to in clauses </w:t>
      </w:r>
      <w:r w:rsidRPr="00A66906">
        <w:fldChar w:fldCharType="begin"/>
      </w:r>
      <w:r w:rsidRPr="00A66906">
        <w:instrText xml:space="preserve"> REF _Ref72474400 \r \h  \* MERGEFORMAT </w:instrText>
      </w:r>
      <w:r w:rsidRPr="00A66906">
        <w:fldChar w:fldCharType="separate"/>
      </w:r>
      <w:r w:rsidR="00A95C21">
        <w:t>6.2(b)(iii)</w:t>
      </w:r>
      <w:r w:rsidRPr="00A66906">
        <w:fldChar w:fldCharType="end"/>
      </w:r>
      <w:r w:rsidRPr="00A66906">
        <w:t xml:space="preserve"> and </w:t>
      </w:r>
      <w:r w:rsidRPr="00A66906">
        <w:fldChar w:fldCharType="begin"/>
      </w:r>
      <w:r w:rsidRPr="00A66906">
        <w:instrText xml:space="preserve"> REF _Ref111024763 \w \h  \* MERGEFORMAT </w:instrText>
      </w:r>
      <w:r w:rsidRPr="00A66906">
        <w:fldChar w:fldCharType="separate"/>
      </w:r>
      <w:r w:rsidR="00A95C21">
        <w:t>6.4(b)(iv)</w:t>
      </w:r>
      <w:r w:rsidRPr="00A66906">
        <w:fldChar w:fldCharType="end"/>
      </w:r>
      <w:r w:rsidRPr="00A66906">
        <w:t xml:space="preserve">, </w:t>
      </w:r>
    </w:p>
    <w:p w14:paraId="31BA6CFD" w14:textId="1196FD7B" w:rsidR="0072238D" w:rsidRPr="00A66906" w:rsidRDefault="007B407E" w:rsidP="00A66906">
      <w:pPr>
        <w:pStyle w:val="DefenceHeading5"/>
        <w:numPr>
          <w:ilvl w:val="0"/>
          <w:numId w:val="0"/>
        </w:numPr>
        <w:ind w:left="1928"/>
      </w:pPr>
      <w:r w:rsidRPr="00A66906">
        <w:t>and the rights and obligations of the parties and the functions of the Contract Administrator are to be construed accordingly.</w:t>
      </w:r>
    </w:p>
    <w:p w14:paraId="57F3F1A9" w14:textId="77777777" w:rsidR="0072238D" w:rsidRDefault="007B407E" w:rsidP="00F52F87">
      <w:pPr>
        <w:pStyle w:val="DefenceHeading3"/>
        <w:keepNext/>
        <w:keepLines/>
        <w:numPr>
          <w:ilvl w:val="2"/>
          <w:numId w:val="24"/>
        </w:numPr>
      </w:pPr>
      <w:bookmarkStart w:id="772" w:name="_Ref72334211"/>
      <w:bookmarkStart w:id="773" w:name="_Toc16493244"/>
      <w:r>
        <w:t xml:space="preserve">The </w:t>
      </w:r>
      <w:r w:rsidRPr="009535B1">
        <w:t>Commonwealth</w:t>
      </w:r>
      <w:r>
        <w:t xml:space="preserve"> may, in the </w:t>
      </w:r>
      <w:r w:rsidRPr="009535B1">
        <w:t>Commonwealth's</w:t>
      </w:r>
      <w:r>
        <w:t xml:space="preserve"> absolute discretion, at any time and from time to time, by written notice to the </w:t>
      </w:r>
      <w:r w:rsidRPr="009535B1">
        <w:t>Contractor</w:t>
      </w:r>
      <w:r>
        <w:t xml:space="preserve"> unilaterally extend:</w:t>
      </w:r>
      <w:bookmarkEnd w:id="772"/>
      <w:r>
        <w:t xml:space="preserve"> </w:t>
      </w:r>
    </w:p>
    <w:p w14:paraId="448AD2BC" w14:textId="77777777" w:rsidR="0072238D" w:rsidRDefault="007B407E" w:rsidP="00F52F87">
      <w:pPr>
        <w:pStyle w:val="DefenceHeading4"/>
        <w:numPr>
          <w:ilvl w:val="3"/>
          <w:numId w:val="24"/>
        </w:numPr>
      </w:pPr>
      <w:r>
        <w:t xml:space="preserve">a </w:t>
      </w:r>
      <w:r w:rsidRPr="009535B1">
        <w:t>Planning Phase Milestone Date</w:t>
      </w:r>
      <w:r>
        <w:t>;</w:t>
      </w:r>
    </w:p>
    <w:p w14:paraId="1CC3572E" w14:textId="77777777" w:rsidR="0072238D" w:rsidRDefault="007B407E" w:rsidP="00F52F87">
      <w:pPr>
        <w:pStyle w:val="DefenceHeading4"/>
        <w:numPr>
          <w:ilvl w:val="3"/>
          <w:numId w:val="24"/>
        </w:numPr>
      </w:pPr>
      <w:r>
        <w:t xml:space="preserve">the </w:t>
      </w:r>
      <w:r w:rsidRPr="009535B1">
        <w:t>Date for Delivery Phase Agreement</w:t>
      </w:r>
      <w:r>
        <w:t xml:space="preserve">; or </w:t>
      </w:r>
    </w:p>
    <w:p w14:paraId="0CF4543C" w14:textId="77777777" w:rsidR="0072238D" w:rsidRDefault="007B407E" w:rsidP="00F52F87">
      <w:pPr>
        <w:pStyle w:val="DefenceHeading4"/>
        <w:numPr>
          <w:ilvl w:val="3"/>
          <w:numId w:val="24"/>
        </w:numPr>
      </w:pPr>
      <w:r>
        <w:t xml:space="preserve">the </w:t>
      </w:r>
      <w:r w:rsidRPr="009535B1">
        <w:t>Date for Delivery Phase Approval</w:t>
      </w:r>
      <w:r>
        <w:t>.</w:t>
      </w:r>
    </w:p>
    <w:p w14:paraId="14503114" w14:textId="0667F7FF" w:rsidR="0072238D" w:rsidRDefault="007B407E" w:rsidP="00F52F87">
      <w:pPr>
        <w:pStyle w:val="DefenceHeading3"/>
        <w:keepNext/>
        <w:keepLines/>
        <w:numPr>
          <w:ilvl w:val="2"/>
          <w:numId w:val="24"/>
        </w:numPr>
      </w:pPr>
      <w:r>
        <w:t xml:space="preserve">Neither an extension of a </w:t>
      </w:r>
      <w:r w:rsidRPr="009535B1">
        <w:t>Planning Phase Milestone Date</w:t>
      </w:r>
      <w:r>
        <w:t xml:space="preserve">, the </w:t>
      </w:r>
      <w:r w:rsidRPr="009535B1">
        <w:t>Date for Delivery Phase Agreement</w:t>
      </w:r>
      <w:r>
        <w:t xml:space="preserve"> or the </w:t>
      </w:r>
      <w:r w:rsidRPr="009535B1">
        <w:t>Date for Delivery Phase Approval</w:t>
      </w:r>
      <w:r>
        <w:t xml:space="preserve"> under paragraph </w:t>
      </w:r>
      <w:r>
        <w:fldChar w:fldCharType="begin"/>
      </w:r>
      <w:r>
        <w:instrText xml:space="preserve"> REF _Ref72334211 \r \h  \* MERGEFORMAT </w:instrText>
      </w:r>
      <w:r>
        <w:fldChar w:fldCharType="separate"/>
      </w:r>
      <w:r w:rsidR="00A95C21">
        <w:t>(d)</w:t>
      </w:r>
      <w:r>
        <w:fldChar w:fldCharType="end"/>
      </w:r>
      <w:r>
        <w:t>,</w:t>
      </w:r>
      <w:r>
        <w:rPr>
          <w:b/>
          <w:bCs w:val="0"/>
        </w:rPr>
        <w:t xml:space="preserve"> </w:t>
      </w:r>
      <w:r>
        <w:t>nor the issue of a notice under paragraph </w:t>
      </w:r>
      <w:r>
        <w:fldChar w:fldCharType="begin"/>
      </w:r>
      <w:r>
        <w:instrText xml:space="preserve"> REF _Ref72334837 \r \h  \* MERGEFORMAT </w:instrText>
      </w:r>
      <w:r>
        <w:fldChar w:fldCharType="separate"/>
      </w:r>
      <w:r w:rsidR="00A95C21">
        <w:t>(a)(iii)B</w:t>
      </w:r>
      <w:r>
        <w:fldChar w:fldCharType="end"/>
      </w:r>
      <w:r>
        <w:t>, will:</w:t>
      </w:r>
    </w:p>
    <w:p w14:paraId="63779758" w14:textId="77777777" w:rsidR="0072238D" w:rsidRDefault="007B407E" w:rsidP="00F52F87">
      <w:pPr>
        <w:pStyle w:val="DefenceHeading4"/>
        <w:numPr>
          <w:ilvl w:val="3"/>
          <w:numId w:val="24"/>
        </w:numPr>
      </w:pPr>
      <w:r>
        <w:t xml:space="preserve">limit or affect the </w:t>
      </w:r>
      <w:r w:rsidRPr="009535B1">
        <w:t>Contractor's</w:t>
      </w:r>
      <w:r>
        <w:t xml:space="preserve"> obligations or liabilities under this </w:t>
      </w:r>
      <w:r w:rsidRPr="009535B1">
        <w:t>Contract</w:t>
      </w:r>
      <w:r>
        <w:t xml:space="preserve"> or prejudice the right of the </w:t>
      </w:r>
      <w:r w:rsidRPr="009535B1">
        <w:t>Commonwealth</w:t>
      </w:r>
      <w:r>
        <w:t xml:space="preserve"> to exercise any right or remedy (including recovery of damages, whether while electing to keep the </w:t>
      </w:r>
      <w:r w:rsidRPr="009535B1">
        <w:t>Contract</w:t>
      </w:r>
      <w:r>
        <w:t xml:space="preserve"> on foot or after termination) which it may have where the </w:t>
      </w:r>
      <w:r w:rsidRPr="009535B1">
        <w:t>Contractor</w:t>
      </w:r>
      <w:r>
        <w:t xml:space="preserve"> breaches the </w:t>
      </w:r>
      <w:r w:rsidRPr="009535B1">
        <w:t>Contract</w:t>
      </w:r>
      <w:r>
        <w:t xml:space="preserve">, whether under the </w:t>
      </w:r>
      <w:r w:rsidRPr="009535B1">
        <w:t>Contract</w:t>
      </w:r>
      <w:r>
        <w:t xml:space="preserve"> or otherwise according to law; or</w:t>
      </w:r>
    </w:p>
    <w:p w14:paraId="7DF5E4F4" w14:textId="77777777" w:rsidR="0072238D" w:rsidRDefault="007B407E" w:rsidP="00F52F87">
      <w:pPr>
        <w:pStyle w:val="DefenceHeading4"/>
        <w:numPr>
          <w:ilvl w:val="3"/>
          <w:numId w:val="24"/>
        </w:numPr>
      </w:pPr>
      <w:r>
        <w:lastRenderedPageBreak/>
        <w:t xml:space="preserve">entitle the </w:t>
      </w:r>
      <w:r w:rsidRPr="009535B1">
        <w:t>Contractor</w:t>
      </w:r>
      <w:r>
        <w:t xml:space="preserve"> to bring a </w:t>
      </w:r>
      <w:r w:rsidRPr="009535B1">
        <w:t>Claim</w:t>
      </w:r>
      <w:r>
        <w:t xml:space="preserve"> against the </w:t>
      </w:r>
      <w:r w:rsidRPr="009535B1">
        <w:t>Commonwealth</w:t>
      </w:r>
      <w:r>
        <w:t xml:space="preserve">. </w:t>
      </w:r>
    </w:p>
    <w:p w14:paraId="5D5D6A9C" w14:textId="602521C3" w:rsidR="0072238D" w:rsidRDefault="007B407E" w:rsidP="00F52F87">
      <w:pPr>
        <w:pStyle w:val="DefenceHeading3"/>
        <w:keepNext/>
        <w:numPr>
          <w:ilvl w:val="2"/>
          <w:numId w:val="24"/>
        </w:numPr>
      </w:pPr>
      <w:r>
        <w:t xml:space="preserve">The </w:t>
      </w:r>
      <w:r w:rsidRPr="009535B1">
        <w:t>Contractor</w:t>
      </w:r>
      <w:r>
        <w:t xml:space="preserve"> acknowledges that any </w:t>
      </w:r>
      <w:r w:rsidRPr="009535B1">
        <w:t>Act of Prevention</w:t>
      </w:r>
      <w:r>
        <w:t xml:space="preserve"> which prevents </w:t>
      </w:r>
      <w:r w:rsidRPr="009535B1">
        <w:t>Delivery Phase Agreement</w:t>
      </w:r>
      <w:r>
        <w:t xml:space="preserve"> being achieved by the </w:t>
      </w:r>
      <w:r w:rsidRPr="009535B1">
        <w:t>Date for Delivery Phase Agreement</w:t>
      </w:r>
      <w:r>
        <w:t xml:space="preserve"> or </w:t>
      </w:r>
      <w:r w:rsidRPr="009535B1">
        <w:t>Delivery Phase Approval</w:t>
      </w:r>
      <w:r>
        <w:t xml:space="preserve"> being achieved by the </w:t>
      </w:r>
      <w:r w:rsidRPr="009535B1">
        <w:t>Date for Delivery Phase Approval</w:t>
      </w:r>
      <w:r>
        <w:t xml:space="preserve"> including</w:t>
      </w:r>
      <w:r w:rsidR="00A66906">
        <w:t xml:space="preserve"> in respect of</w:t>
      </w:r>
      <w:r>
        <w:t>:</w:t>
      </w:r>
    </w:p>
    <w:p w14:paraId="63CFDA2E" w14:textId="1DE63419" w:rsidR="0072238D" w:rsidRDefault="007B407E" w:rsidP="00F52F87">
      <w:pPr>
        <w:pStyle w:val="DefenceHeading4"/>
        <w:numPr>
          <w:ilvl w:val="3"/>
          <w:numId w:val="24"/>
        </w:numPr>
      </w:pPr>
      <w:bookmarkStart w:id="774" w:name="_Ref72476569"/>
      <w:r>
        <w:t xml:space="preserve">finalisation of the </w:t>
      </w:r>
      <w:r w:rsidRPr="009535B1">
        <w:t>Planning Phase Design Documentation</w:t>
      </w:r>
      <w:r>
        <w:t xml:space="preserve"> as required under clause </w:t>
      </w:r>
      <w:r>
        <w:fldChar w:fldCharType="begin"/>
      </w:r>
      <w:r>
        <w:instrText xml:space="preserve"> REF _Ref72468339 \w \h  \* MERGEFORMAT </w:instrText>
      </w:r>
      <w:r>
        <w:fldChar w:fldCharType="separate"/>
      </w:r>
      <w:r w:rsidR="00A95C21">
        <w:t>6.1(e)</w:t>
      </w:r>
      <w:r>
        <w:fldChar w:fldCharType="end"/>
      </w:r>
      <w:r>
        <w:t xml:space="preserve"> by the </w:t>
      </w:r>
      <w:r w:rsidRPr="009535B1">
        <w:t>Date for Delivery Phase Agreement</w:t>
      </w:r>
      <w:r>
        <w:t>;</w:t>
      </w:r>
      <w:bookmarkEnd w:id="774"/>
    </w:p>
    <w:p w14:paraId="37F20C0D" w14:textId="1BA05852" w:rsidR="0072238D" w:rsidRDefault="007B407E" w:rsidP="00F52F87">
      <w:pPr>
        <w:pStyle w:val="DefenceHeading4"/>
        <w:numPr>
          <w:ilvl w:val="3"/>
          <w:numId w:val="24"/>
        </w:numPr>
      </w:pPr>
      <w:bookmarkStart w:id="775" w:name="_Ref72476571"/>
      <w:r>
        <w:t xml:space="preserve">finalisation of a cost plan which is approved by the </w:t>
      </w:r>
      <w:r w:rsidRPr="009535B1">
        <w:t>Contract Administrator</w:t>
      </w:r>
      <w:r>
        <w:t xml:space="preserve"> as required under clause </w:t>
      </w:r>
      <w:r>
        <w:fldChar w:fldCharType="begin"/>
      </w:r>
      <w:r>
        <w:instrText xml:space="preserve"> REF _Ref72468501 \w \h  \* MERGEFORMAT </w:instrText>
      </w:r>
      <w:r>
        <w:fldChar w:fldCharType="separate"/>
      </w:r>
      <w:r w:rsidR="00A95C21">
        <w:t>6.2(a)</w:t>
      </w:r>
      <w:r>
        <w:fldChar w:fldCharType="end"/>
      </w:r>
      <w:r>
        <w:t xml:space="preserve"> by the </w:t>
      </w:r>
      <w:r w:rsidRPr="009535B1">
        <w:t>Date for Delivery Phase Agreement</w:t>
      </w:r>
      <w:r>
        <w:t>;</w:t>
      </w:r>
      <w:bookmarkEnd w:id="775"/>
    </w:p>
    <w:p w14:paraId="5BC5136E" w14:textId="7D41A975" w:rsidR="0072238D" w:rsidRPr="00A85326" w:rsidRDefault="007B407E" w:rsidP="00F52F87">
      <w:pPr>
        <w:pStyle w:val="DefenceHeading4"/>
        <w:numPr>
          <w:ilvl w:val="3"/>
          <w:numId w:val="24"/>
        </w:numPr>
      </w:pPr>
      <w:bookmarkStart w:id="776" w:name="_Ref72476573"/>
      <w:r>
        <w:t xml:space="preserve">finalisation of </w:t>
      </w:r>
      <w:r w:rsidR="00AB42E9">
        <w:t>the Delivery Phase P</w:t>
      </w:r>
      <w:r>
        <w:t xml:space="preserve">rogram </w:t>
      </w:r>
      <w:r w:rsidRPr="00A85326">
        <w:t>by the Date for Delivery Phase Agreement;</w:t>
      </w:r>
      <w:bookmarkEnd w:id="776"/>
    </w:p>
    <w:p w14:paraId="32875275" w14:textId="7A996A2F" w:rsidR="0072238D" w:rsidRPr="00402A85" w:rsidRDefault="007B407E" w:rsidP="00F52F87">
      <w:pPr>
        <w:pStyle w:val="DefenceHeading4"/>
        <w:numPr>
          <w:ilvl w:val="3"/>
          <w:numId w:val="24"/>
        </w:numPr>
      </w:pPr>
      <w:bookmarkStart w:id="777" w:name="_Ref72476576"/>
      <w:r w:rsidRPr="00402A85">
        <w:t>agreement on all the matters in clause </w:t>
      </w:r>
      <w:r w:rsidR="00AB5545">
        <w:fldChar w:fldCharType="begin"/>
      </w:r>
      <w:r w:rsidR="00AB5545">
        <w:instrText xml:space="preserve"> REF _Ref167386402 \w \h </w:instrText>
      </w:r>
      <w:r w:rsidR="00AB5545">
        <w:fldChar w:fldCharType="separate"/>
      </w:r>
      <w:r w:rsidR="00A95C21">
        <w:t>6.2(g)(i)</w:t>
      </w:r>
      <w:r w:rsidR="00AB5545">
        <w:fldChar w:fldCharType="end"/>
      </w:r>
      <w:r w:rsidR="00F20D8A">
        <w:t xml:space="preserve"> - </w:t>
      </w:r>
      <w:r w:rsidR="00F20D8A">
        <w:fldChar w:fldCharType="begin"/>
      </w:r>
      <w:r w:rsidR="00F20D8A">
        <w:instrText xml:space="preserve"> REF _Ref65482191 \n \h </w:instrText>
      </w:r>
      <w:r w:rsidR="00F20D8A">
        <w:fldChar w:fldCharType="separate"/>
      </w:r>
      <w:r w:rsidR="00A95C21">
        <w:t>(iii)</w:t>
      </w:r>
      <w:r w:rsidR="00F20D8A">
        <w:fldChar w:fldCharType="end"/>
      </w:r>
      <w:r w:rsidR="00BC247C">
        <w:t xml:space="preserve"> </w:t>
      </w:r>
      <w:r w:rsidRPr="00402A85">
        <w:t>as required under clause </w:t>
      </w:r>
      <w:r w:rsidR="00F20D8A">
        <w:fldChar w:fldCharType="begin"/>
      </w:r>
      <w:r w:rsidR="00F20D8A">
        <w:instrText xml:space="preserve"> REF _Ref65834618 \r \h </w:instrText>
      </w:r>
      <w:r w:rsidR="00F20D8A">
        <w:fldChar w:fldCharType="separate"/>
      </w:r>
      <w:r w:rsidR="00A95C21">
        <w:t>6.2(g)</w:t>
      </w:r>
      <w:r w:rsidR="00F20D8A">
        <w:fldChar w:fldCharType="end"/>
      </w:r>
      <w:r w:rsidRPr="00402A85">
        <w:t xml:space="preserve"> by the Date for Delivery Phase Agreement;</w:t>
      </w:r>
      <w:bookmarkEnd w:id="777"/>
      <w:r w:rsidR="00402A85" w:rsidRPr="00402A85">
        <w:rPr>
          <w:b/>
          <w:i/>
          <w:highlight w:val="yellow"/>
        </w:rPr>
        <w:t xml:space="preserve"> </w:t>
      </w:r>
    </w:p>
    <w:p w14:paraId="0C7310C6" w14:textId="77777777" w:rsidR="0072238D" w:rsidRDefault="007B407E" w:rsidP="00F52F87">
      <w:pPr>
        <w:pStyle w:val="DefenceHeading4"/>
        <w:numPr>
          <w:ilvl w:val="3"/>
          <w:numId w:val="24"/>
        </w:numPr>
      </w:pPr>
      <w:bookmarkStart w:id="778" w:name="_Ref72476578"/>
      <w:r>
        <w:t xml:space="preserve">achievement of a </w:t>
      </w:r>
      <w:r w:rsidRPr="009535B1">
        <w:t>Planning Phase Milestone</w:t>
      </w:r>
      <w:r>
        <w:t xml:space="preserve"> by the relevant </w:t>
      </w:r>
      <w:r w:rsidRPr="009535B1">
        <w:t>Planning Phase Milestone Date</w:t>
      </w:r>
      <w:r>
        <w:t>; or</w:t>
      </w:r>
      <w:bookmarkEnd w:id="778"/>
    </w:p>
    <w:p w14:paraId="35572D3C" w14:textId="77777777" w:rsidR="0072238D" w:rsidRDefault="007B407E" w:rsidP="00F52F87">
      <w:pPr>
        <w:pStyle w:val="DefenceHeading4"/>
        <w:numPr>
          <w:ilvl w:val="3"/>
          <w:numId w:val="24"/>
        </w:numPr>
      </w:pPr>
      <w:bookmarkStart w:id="779" w:name="_Ref72476579"/>
      <w:r w:rsidRPr="009535B1">
        <w:t>Government Approval</w:t>
      </w:r>
      <w:r>
        <w:t xml:space="preserve">, </w:t>
      </w:r>
      <w:r w:rsidRPr="009535B1">
        <w:t>Parliamentary Approval</w:t>
      </w:r>
      <w:r>
        <w:t xml:space="preserve"> and all necessary approvals in accordance with the </w:t>
      </w:r>
      <w:r w:rsidRPr="009535B1">
        <w:t>PGPA Act</w:t>
      </w:r>
      <w:r>
        <w:t xml:space="preserve"> being obtained by the </w:t>
      </w:r>
      <w:r w:rsidRPr="009535B1">
        <w:t>Date for Delivery Phase Approval</w:t>
      </w:r>
      <w:r>
        <w:t>,</w:t>
      </w:r>
      <w:bookmarkEnd w:id="779"/>
    </w:p>
    <w:p w14:paraId="6C6F1E33" w14:textId="77777777" w:rsidR="0072238D" w:rsidRDefault="007B407E">
      <w:pPr>
        <w:pStyle w:val="DefenceIndent"/>
        <w:keepNext/>
      </w:pPr>
      <w:r>
        <w:t>will not:</w:t>
      </w:r>
    </w:p>
    <w:p w14:paraId="7DE68EB3" w14:textId="77777777" w:rsidR="0072238D" w:rsidRDefault="007B407E" w:rsidP="00F52F87">
      <w:pPr>
        <w:pStyle w:val="DefenceHeading4"/>
        <w:numPr>
          <w:ilvl w:val="3"/>
          <w:numId w:val="24"/>
        </w:numPr>
      </w:pPr>
      <w:r>
        <w:t xml:space="preserve">entitle the </w:t>
      </w:r>
      <w:r w:rsidRPr="009535B1">
        <w:t>Contractor</w:t>
      </w:r>
      <w:r>
        <w:t xml:space="preserve"> to bring a </w:t>
      </w:r>
      <w:r w:rsidRPr="009535B1">
        <w:t>Claim</w:t>
      </w:r>
      <w:r>
        <w:t xml:space="preserve"> against the </w:t>
      </w:r>
      <w:r w:rsidRPr="009535B1">
        <w:t>Commonwealth</w:t>
      </w:r>
      <w:r>
        <w:t>; or</w:t>
      </w:r>
    </w:p>
    <w:p w14:paraId="10FD52C1" w14:textId="1BF85FD8" w:rsidR="0072238D" w:rsidRDefault="007B407E" w:rsidP="00F52F87">
      <w:pPr>
        <w:pStyle w:val="DefenceHeading4"/>
        <w:numPr>
          <w:ilvl w:val="3"/>
          <w:numId w:val="24"/>
        </w:numPr>
      </w:pPr>
      <w:r>
        <w:t xml:space="preserve">limit or affect any right of the </w:t>
      </w:r>
      <w:r w:rsidRPr="009535B1">
        <w:t>Commonwealth</w:t>
      </w:r>
      <w:r>
        <w:t xml:space="preserve"> or the </w:t>
      </w:r>
      <w:r w:rsidRPr="009535B1">
        <w:t>Contract Administrator</w:t>
      </w:r>
      <w:r>
        <w:t xml:space="preserve">, including the right of the </w:t>
      </w:r>
      <w:r w:rsidRPr="009535B1">
        <w:t>Commonwealth</w:t>
      </w:r>
      <w:r>
        <w:t xml:space="preserve"> to elect not to proceed with the </w:t>
      </w:r>
      <w:r w:rsidRPr="009535B1">
        <w:t>Contractor</w:t>
      </w:r>
      <w:r>
        <w:t xml:space="preserve"> to deliver the </w:t>
      </w:r>
      <w:r w:rsidRPr="009535B1">
        <w:t>Works</w:t>
      </w:r>
      <w:r>
        <w:t xml:space="preserve"> or to issue a notice under paragraphs </w:t>
      </w:r>
      <w:r>
        <w:fldChar w:fldCharType="begin"/>
      </w:r>
      <w:r>
        <w:instrText xml:space="preserve"> REF _Ref72468609 \r \h  \* MERGEFORMAT </w:instrText>
      </w:r>
      <w:r>
        <w:fldChar w:fldCharType="separate"/>
      </w:r>
      <w:r w:rsidR="00A95C21">
        <w:t>(a)(ii)</w:t>
      </w:r>
      <w:r>
        <w:fldChar w:fldCharType="end"/>
      </w:r>
      <w:r>
        <w:t xml:space="preserve"> or </w:t>
      </w:r>
      <w:r>
        <w:fldChar w:fldCharType="begin"/>
      </w:r>
      <w:r>
        <w:instrText xml:space="preserve"> REF _Ref72334837 \r \h  \* MERGEFORMAT </w:instrText>
      </w:r>
      <w:r>
        <w:fldChar w:fldCharType="separate"/>
      </w:r>
      <w:r w:rsidR="00A95C21">
        <w:t>(a)(iii)B</w:t>
      </w:r>
      <w:r>
        <w:fldChar w:fldCharType="end"/>
      </w:r>
      <w:r>
        <w:t>,</w:t>
      </w:r>
    </w:p>
    <w:p w14:paraId="615C74FA" w14:textId="77777777" w:rsidR="0072238D" w:rsidRDefault="007B407E">
      <w:pPr>
        <w:pStyle w:val="DefenceIndent"/>
      </w:pPr>
      <w:r>
        <w:t>whether on the basis that the obligation to finalise, agree, achieve or obtain the relevant matter has become an obligation to finalise, agree, achieve or obtain the relevant matter within a reasonable time or on any other basis at law or in equity.</w:t>
      </w:r>
    </w:p>
    <w:p w14:paraId="330083DF" w14:textId="77777777" w:rsidR="0072238D" w:rsidRDefault="007B407E" w:rsidP="00F52F87">
      <w:pPr>
        <w:pStyle w:val="DefenceHeading3"/>
        <w:keepNext/>
        <w:numPr>
          <w:ilvl w:val="2"/>
          <w:numId w:val="24"/>
        </w:numPr>
      </w:pPr>
      <w:r>
        <w:t xml:space="preserve">The </w:t>
      </w:r>
      <w:r w:rsidRPr="009535B1">
        <w:t>Contractor</w:t>
      </w:r>
      <w:r>
        <w:t xml:space="preserve"> acknowledges that:</w:t>
      </w:r>
    </w:p>
    <w:p w14:paraId="35CFCED0" w14:textId="61136FE3" w:rsidR="0072238D" w:rsidRDefault="007B407E" w:rsidP="00F52F87">
      <w:pPr>
        <w:pStyle w:val="DefenceHeading4"/>
        <w:numPr>
          <w:ilvl w:val="3"/>
          <w:numId w:val="24"/>
        </w:numPr>
      </w:pPr>
      <w:r>
        <w:t xml:space="preserve">an absolute discretion in the </w:t>
      </w:r>
      <w:r w:rsidRPr="009535B1">
        <w:t>Contract Administrator</w:t>
      </w:r>
      <w:r>
        <w:t xml:space="preserve"> or the </w:t>
      </w:r>
      <w:r w:rsidRPr="009535B1">
        <w:t>Commonwealth</w:t>
      </w:r>
      <w:r>
        <w:t xml:space="preserve"> under clause </w:t>
      </w:r>
      <w:r w:rsidR="0016137D">
        <w:fldChar w:fldCharType="begin"/>
      </w:r>
      <w:r w:rsidR="0016137D">
        <w:instrText xml:space="preserve"> REF _Ref76731923 \w \h </w:instrText>
      </w:r>
      <w:r w:rsidR="0016137D">
        <w:fldChar w:fldCharType="separate"/>
      </w:r>
      <w:r w:rsidR="00A95C21">
        <w:t>6</w:t>
      </w:r>
      <w:r w:rsidR="0016137D">
        <w:fldChar w:fldCharType="end"/>
      </w:r>
      <w:r>
        <w:t xml:space="preserve"> is not required to be exercised for the benefit of the </w:t>
      </w:r>
      <w:r w:rsidRPr="009535B1">
        <w:t>Contractor</w:t>
      </w:r>
      <w:r>
        <w:t>;</w:t>
      </w:r>
    </w:p>
    <w:p w14:paraId="003DE260" w14:textId="29593DC9" w:rsidR="0072238D" w:rsidRDefault="007B407E" w:rsidP="00F52F87">
      <w:pPr>
        <w:pStyle w:val="DefenceHeading4"/>
        <w:numPr>
          <w:ilvl w:val="3"/>
          <w:numId w:val="24"/>
        </w:numPr>
      </w:pPr>
      <w:r>
        <w:t xml:space="preserve">neither the </w:t>
      </w:r>
      <w:r w:rsidRPr="009535B1">
        <w:t>Contract Administrator</w:t>
      </w:r>
      <w:r>
        <w:t xml:space="preserve"> nor the </w:t>
      </w:r>
      <w:r w:rsidRPr="009535B1">
        <w:t>Commonwealth</w:t>
      </w:r>
      <w:r>
        <w:t xml:space="preserve"> is bound to exercise any such absolute discretion in any particular manner or having regard to any particular consideration notwithstanding that such considerations might be stated in this </w:t>
      </w:r>
      <w:r w:rsidRPr="009535B1">
        <w:t>Contract</w:t>
      </w:r>
      <w:r>
        <w:t>;</w:t>
      </w:r>
      <w:r w:rsidR="00312A17">
        <w:t xml:space="preserve"> and</w:t>
      </w:r>
    </w:p>
    <w:p w14:paraId="61222410" w14:textId="51E3B389" w:rsidR="0072238D" w:rsidRDefault="007B407E" w:rsidP="00F52F87">
      <w:pPr>
        <w:pStyle w:val="DefenceHeading4"/>
        <w:numPr>
          <w:ilvl w:val="3"/>
          <w:numId w:val="24"/>
        </w:numPr>
      </w:pPr>
      <w:r>
        <w:t>no provision of clause </w:t>
      </w:r>
      <w:r w:rsidR="0016137D">
        <w:fldChar w:fldCharType="begin"/>
      </w:r>
      <w:r w:rsidR="0016137D">
        <w:instrText xml:space="preserve"> REF _Ref76731923 \w \h </w:instrText>
      </w:r>
      <w:r w:rsidR="0016137D">
        <w:fldChar w:fldCharType="separate"/>
      </w:r>
      <w:r w:rsidR="00A95C21">
        <w:t>6</w:t>
      </w:r>
      <w:r w:rsidR="0016137D">
        <w:fldChar w:fldCharType="end"/>
      </w:r>
      <w:r>
        <w:t xml:space="preserve"> conferring such an absolute discretion gives the </w:t>
      </w:r>
      <w:r w:rsidRPr="009535B1">
        <w:t>Contractor</w:t>
      </w:r>
      <w:r>
        <w:t xml:space="preserve"> any rights (including any right to make any </w:t>
      </w:r>
      <w:r w:rsidRPr="009535B1">
        <w:t>Claim</w:t>
      </w:r>
      <w:r>
        <w:t xml:space="preserve"> arising out of the exercise or failure to exercise the discretion)</w:t>
      </w:r>
      <w:r w:rsidR="00312A17">
        <w:t>.</w:t>
      </w:r>
    </w:p>
    <w:p w14:paraId="02BD1ACA" w14:textId="251ED71C" w:rsidR="00B61E21" w:rsidRDefault="00B61E21" w:rsidP="00B61E21">
      <w:pPr>
        <w:pStyle w:val="DefenceHeading3"/>
      </w:pPr>
      <w:r>
        <w:t>The Contractor acknowledges that none of:</w:t>
      </w:r>
    </w:p>
    <w:p w14:paraId="333804BB" w14:textId="59060D3F" w:rsidR="00B61E21" w:rsidRDefault="00B61E21" w:rsidP="00B61E21">
      <w:pPr>
        <w:pStyle w:val="DefenceHeading4"/>
      </w:pPr>
      <w:r>
        <w:t xml:space="preserve">Delivery Phase Agreement or Delivery Phase Approval being achieved; </w:t>
      </w:r>
    </w:p>
    <w:p w14:paraId="4857F54F" w14:textId="3221C320" w:rsidR="00B61E21" w:rsidRDefault="00B61E21" w:rsidP="00B61E21">
      <w:pPr>
        <w:pStyle w:val="DefenceHeading4"/>
      </w:pPr>
      <w:r>
        <w:t xml:space="preserve">the issuance by the Commonwealth of a notice under </w:t>
      </w:r>
      <w:r w:rsidR="005E7D2B">
        <w:t xml:space="preserve">paragraphs </w:t>
      </w:r>
      <w:r w:rsidR="00AB5545">
        <w:fldChar w:fldCharType="begin"/>
      </w:r>
      <w:r w:rsidR="00AB5545">
        <w:instrText xml:space="preserve"> REF _Ref72334829 \n \h </w:instrText>
      </w:r>
      <w:r w:rsidR="00AB5545">
        <w:fldChar w:fldCharType="separate"/>
      </w:r>
      <w:r w:rsidR="00A95C21">
        <w:t>(a)</w:t>
      </w:r>
      <w:r w:rsidR="00AB5545">
        <w:fldChar w:fldCharType="end"/>
      </w:r>
      <w:r w:rsidR="00AB5545">
        <w:fldChar w:fldCharType="begin"/>
      </w:r>
      <w:r w:rsidR="00AB5545">
        <w:instrText xml:space="preserve"> REF _Ref72333925 \n \h </w:instrText>
      </w:r>
      <w:r w:rsidR="00AB5545">
        <w:fldChar w:fldCharType="separate"/>
      </w:r>
      <w:r w:rsidR="00A95C21">
        <w:t>(i)</w:t>
      </w:r>
      <w:r w:rsidR="00AB5545">
        <w:fldChar w:fldCharType="end"/>
      </w:r>
      <w:r w:rsidR="005E7D2B">
        <w:t xml:space="preserve"> or </w:t>
      </w:r>
      <w:r w:rsidR="00AB5545">
        <w:fldChar w:fldCharType="begin"/>
      </w:r>
      <w:r w:rsidR="00AB5545">
        <w:instrText xml:space="preserve"> REF _Ref72334829 \n \h </w:instrText>
      </w:r>
      <w:r w:rsidR="00AB5545">
        <w:fldChar w:fldCharType="separate"/>
      </w:r>
      <w:r w:rsidR="00A95C21">
        <w:t>(a)</w:t>
      </w:r>
      <w:r w:rsidR="00AB5545">
        <w:fldChar w:fldCharType="end"/>
      </w:r>
      <w:r w:rsidR="00AB5545">
        <w:fldChar w:fldCharType="begin"/>
      </w:r>
      <w:r w:rsidR="00AB5545">
        <w:instrText xml:space="preserve"> REF _Ref68864509 \n \h </w:instrText>
      </w:r>
      <w:r w:rsidR="00AB5545">
        <w:fldChar w:fldCharType="separate"/>
      </w:r>
      <w:r w:rsidR="00A95C21">
        <w:t>(ii)</w:t>
      </w:r>
      <w:r w:rsidR="00AB5545">
        <w:fldChar w:fldCharType="end"/>
      </w:r>
      <w:r>
        <w:t>; or</w:t>
      </w:r>
    </w:p>
    <w:p w14:paraId="5B5B3741" w14:textId="4E316C1E" w:rsidR="00B61E21" w:rsidRDefault="00B61E21" w:rsidP="00B61E21">
      <w:pPr>
        <w:pStyle w:val="DefenceHeading4"/>
      </w:pPr>
      <w:r>
        <w:t xml:space="preserve">any review of, comment upon, consent to or rejection of, or failure to review or comment upon or consent to or reject, or any negotiation in respect of, any matter relevant to achieving Delivery Phase Agreement or Delivery Phase Approval or any obligation of the Contractor during the Planning Phase, </w:t>
      </w:r>
    </w:p>
    <w:p w14:paraId="677FE03F" w14:textId="648EF509" w:rsidR="00B61E21" w:rsidRDefault="00B61E21" w:rsidP="00B61E21">
      <w:pPr>
        <w:pStyle w:val="DefenceHeading4"/>
        <w:numPr>
          <w:ilvl w:val="0"/>
          <w:numId w:val="0"/>
        </w:numPr>
        <w:ind w:left="964"/>
      </w:pPr>
      <w:r>
        <w:t>will:</w:t>
      </w:r>
    </w:p>
    <w:p w14:paraId="2FCAC5A0" w14:textId="033CE7C4" w:rsidR="00B61E21" w:rsidRDefault="00B61E21" w:rsidP="00B61E21">
      <w:pPr>
        <w:pStyle w:val="DefenceHeading4"/>
      </w:pPr>
      <w:r>
        <w:t xml:space="preserve">relieve the Contractor from, or alter or affect, the Contractor's obligations under the Contract or otherwise at law or in equity; </w:t>
      </w:r>
    </w:p>
    <w:p w14:paraId="1366208D" w14:textId="533D1459" w:rsidR="00B61E21" w:rsidRDefault="00B61E21" w:rsidP="00B61E21">
      <w:pPr>
        <w:pStyle w:val="DefenceHeading4"/>
      </w:pPr>
      <w:r>
        <w:lastRenderedPageBreak/>
        <w:t>prejudice the Commonwealth's rights against the Contractor under the Contract or otherwise at law or in equity; or</w:t>
      </w:r>
    </w:p>
    <w:p w14:paraId="69427EBC" w14:textId="2EBDCBE2" w:rsidR="00B61E21" w:rsidRDefault="00B61E21" w:rsidP="00B61E21">
      <w:pPr>
        <w:pStyle w:val="DefenceHeading4"/>
      </w:pPr>
      <w:r>
        <w:t>constitute an admission by the Commonwealth that the Contractor has duly performed and discharged its obligations under the Contract during the Planning Phase.</w:t>
      </w:r>
    </w:p>
    <w:p w14:paraId="07692DDC" w14:textId="77777777" w:rsidR="0072238D" w:rsidRDefault="007B407E" w:rsidP="00205F5F">
      <w:pPr>
        <w:pStyle w:val="DefenceHeading2"/>
      </w:pPr>
      <w:bookmarkStart w:id="780" w:name="_Ref72467874"/>
      <w:bookmarkStart w:id="781" w:name="_Toc12875160"/>
      <w:bookmarkStart w:id="782" w:name="_Toc13065450"/>
      <w:bookmarkStart w:id="783" w:name="_Toc112771544"/>
      <w:bookmarkStart w:id="784" w:name="_Toc183157636"/>
      <w:r>
        <w:t xml:space="preserve">Failure to Achieve Delivery Phase </w:t>
      </w:r>
      <w:bookmarkEnd w:id="773"/>
      <w:r>
        <w:t>Agreement or Approval</w:t>
      </w:r>
      <w:bookmarkEnd w:id="780"/>
      <w:bookmarkEnd w:id="781"/>
      <w:bookmarkEnd w:id="782"/>
      <w:bookmarkEnd w:id="783"/>
      <w:bookmarkEnd w:id="784"/>
    </w:p>
    <w:p w14:paraId="69110359" w14:textId="1058DC2D" w:rsidR="0072238D" w:rsidRDefault="007B407E">
      <w:pPr>
        <w:pStyle w:val="DefenceNormal"/>
        <w:keepNext/>
      </w:pPr>
      <w:r>
        <w:rPr>
          <w:bCs/>
          <w:iCs/>
        </w:rPr>
        <w:t>I</w:t>
      </w:r>
      <w:r>
        <w:t xml:space="preserve">f the </w:t>
      </w:r>
      <w:r w:rsidRPr="009535B1">
        <w:t>Commonwealth</w:t>
      </w:r>
      <w:r>
        <w:t xml:space="preserve"> issues a notice under clause </w:t>
      </w:r>
      <w:r>
        <w:fldChar w:fldCharType="begin"/>
      </w:r>
      <w:r>
        <w:instrText xml:space="preserve"> REF _Ref72468609 \w \h  \* MERGEFORMAT </w:instrText>
      </w:r>
      <w:r>
        <w:fldChar w:fldCharType="separate"/>
      </w:r>
      <w:r w:rsidR="00A95C21">
        <w:t>6.6(a)(ii)</w:t>
      </w:r>
      <w:r>
        <w:fldChar w:fldCharType="end"/>
      </w:r>
      <w:r>
        <w:rPr>
          <w:b/>
        </w:rPr>
        <w:t xml:space="preserve"> </w:t>
      </w:r>
      <w:r>
        <w:t xml:space="preserve">or </w:t>
      </w:r>
      <w:r w:rsidR="006F354C">
        <w:fldChar w:fldCharType="begin"/>
      </w:r>
      <w:r w:rsidR="006F354C">
        <w:instrText xml:space="preserve"> REF _Ref72334837 \r \h </w:instrText>
      </w:r>
      <w:r w:rsidR="006F354C">
        <w:fldChar w:fldCharType="separate"/>
      </w:r>
      <w:r w:rsidR="00A95C21">
        <w:t>(a)(iii)B</w:t>
      </w:r>
      <w:r w:rsidR="006F354C">
        <w:fldChar w:fldCharType="end"/>
      </w:r>
      <w:r>
        <w:t>, then:</w:t>
      </w:r>
    </w:p>
    <w:p w14:paraId="4CBA5089" w14:textId="02F801A9" w:rsidR="0072238D" w:rsidRDefault="007B407E" w:rsidP="00F52F87">
      <w:pPr>
        <w:pStyle w:val="DefenceHeading3"/>
        <w:keepNext/>
        <w:numPr>
          <w:ilvl w:val="2"/>
          <w:numId w:val="24"/>
        </w:numPr>
      </w:pPr>
      <w:r>
        <w:t xml:space="preserve">the </w:t>
      </w:r>
      <w:r w:rsidRPr="009535B1">
        <w:t>Contractor</w:t>
      </w:r>
      <w:r>
        <w:t xml:space="preserve"> will:</w:t>
      </w:r>
    </w:p>
    <w:p w14:paraId="22B0847E" w14:textId="77777777" w:rsidR="0072238D" w:rsidRDefault="007B407E" w:rsidP="00F52F87">
      <w:pPr>
        <w:pStyle w:val="DefenceHeading4"/>
        <w:numPr>
          <w:ilvl w:val="3"/>
          <w:numId w:val="24"/>
        </w:numPr>
      </w:pPr>
      <w:r>
        <w:t xml:space="preserve">have no entitlement to complete (to the extent not completed in the </w:t>
      </w:r>
      <w:r w:rsidRPr="009535B1">
        <w:t>Planning Phase</w:t>
      </w:r>
      <w:r>
        <w:t xml:space="preserve">) the design of, commence, construct, commission, complete or handover any part of the </w:t>
      </w:r>
      <w:r w:rsidRPr="009535B1">
        <w:t>Works</w:t>
      </w:r>
      <w:r>
        <w:t>;</w:t>
      </w:r>
    </w:p>
    <w:p w14:paraId="68D79EC0" w14:textId="7F645DDF" w:rsidR="0072238D" w:rsidRDefault="007B407E" w:rsidP="00F52F87">
      <w:pPr>
        <w:pStyle w:val="DefenceHeading4"/>
        <w:numPr>
          <w:ilvl w:val="3"/>
          <w:numId w:val="24"/>
        </w:numPr>
      </w:pPr>
      <w:bookmarkStart w:id="785" w:name="_Ref72476713"/>
      <w:r>
        <w:t xml:space="preserve">be entitled to payment of the </w:t>
      </w:r>
      <w:r w:rsidRPr="009535B1">
        <w:t>Contractor's Work Fee (Planning)</w:t>
      </w:r>
      <w:r>
        <w:t xml:space="preserve"> and </w:t>
      </w:r>
      <w:r w:rsidRPr="009535B1">
        <w:t>Reimbursable Costs</w:t>
      </w:r>
      <w:r>
        <w:t xml:space="preserve"> for the </w:t>
      </w:r>
      <w:r w:rsidRPr="009535B1">
        <w:t>Contractor's Activities</w:t>
      </w:r>
      <w:r>
        <w:t xml:space="preserve"> completed in accordance with the </w:t>
      </w:r>
      <w:r w:rsidRPr="009535B1">
        <w:t>Contract</w:t>
      </w:r>
      <w:r>
        <w:t xml:space="preserve"> before issue of the relevant notice; and</w:t>
      </w:r>
      <w:bookmarkEnd w:id="785"/>
    </w:p>
    <w:p w14:paraId="32F228CE" w14:textId="6969AB5B" w:rsidR="0072238D" w:rsidRDefault="007B407E" w:rsidP="00F52F87">
      <w:pPr>
        <w:pStyle w:val="DefenceHeading4"/>
        <w:numPr>
          <w:ilvl w:val="3"/>
          <w:numId w:val="24"/>
        </w:numPr>
      </w:pPr>
      <w:r>
        <w:t xml:space="preserve">not be entitled to payment of any portion of the </w:t>
      </w:r>
      <w:r w:rsidRPr="009535B1">
        <w:t>Management Fee</w:t>
      </w:r>
      <w:r>
        <w:t xml:space="preserve"> or the </w:t>
      </w:r>
      <w:r w:rsidRPr="009535B1">
        <w:t>Contractor's Work Fee (Delivery)</w:t>
      </w:r>
      <w:r>
        <w:t xml:space="preserve"> or to make any </w:t>
      </w:r>
      <w:r w:rsidRPr="009535B1">
        <w:t>Claim</w:t>
      </w:r>
      <w:r>
        <w:t xml:space="preserve"> (to the extent permitted by law) against the </w:t>
      </w:r>
      <w:r w:rsidRPr="009535B1">
        <w:t>Commonwealth</w:t>
      </w:r>
      <w:r>
        <w:t xml:space="preserve"> arising out of or in connection with the relevant notice, this </w:t>
      </w:r>
      <w:r w:rsidRPr="009535B1">
        <w:t>Contract</w:t>
      </w:r>
      <w:r>
        <w:t xml:space="preserve">, the </w:t>
      </w:r>
      <w:r w:rsidRPr="009535B1">
        <w:t>Contractor's Activities</w:t>
      </w:r>
      <w:r>
        <w:t xml:space="preserve"> or the </w:t>
      </w:r>
      <w:r w:rsidRPr="009535B1">
        <w:t>Works</w:t>
      </w:r>
      <w:r>
        <w:t xml:space="preserve"> other than for the amount payable under subparagraph </w:t>
      </w:r>
      <w:r>
        <w:fldChar w:fldCharType="begin"/>
      </w:r>
      <w:r>
        <w:instrText xml:space="preserve"> REF _Ref72476713 \r \h  \* MERGEFORMAT </w:instrText>
      </w:r>
      <w:r>
        <w:fldChar w:fldCharType="separate"/>
      </w:r>
      <w:r w:rsidR="00A95C21">
        <w:t>(ii)</w:t>
      </w:r>
      <w:r>
        <w:fldChar w:fldCharType="end"/>
      </w:r>
      <w:r>
        <w:t>;</w:t>
      </w:r>
    </w:p>
    <w:p w14:paraId="0F1446BF" w14:textId="0192AEE8" w:rsidR="0072238D" w:rsidRDefault="007B407E" w:rsidP="00F52F87">
      <w:pPr>
        <w:pStyle w:val="DefenceHeading3"/>
        <w:keepNext/>
        <w:numPr>
          <w:ilvl w:val="2"/>
          <w:numId w:val="24"/>
        </w:numPr>
      </w:pPr>
      <w:bookmarkStart w:id="786" w:name="_Ref72470302"/>
      <w:r>
        <w:t xml:space="preserve">the </w:t>
      </w:r>
      <w:r w:rsidRPr="009535B1">
        <w:t>Contractor</w:t>
      </w:r>
      <w:r>
        <w:t xml:space="preserve"> must:</w:t>
      </w:r>
      <w:bookmarkEnd w:id="786"/>
    </w:p>
    <w:p w14:paraId="17EAD40C" w14:textId="40A5BE9F" w:rsidR="0072238D" w:rsidRDefault="007B407E" w:rsidP="00F52F87">
      <w:pPr>
        <w:pStyle w:val="DefenceHeading4"/>
        <w:numPr>
          <w:ilvl w:val="3"/>
          <w:numId w:val="24"/>
        </w:numPr>
      </w:pPr>
      <w:r>
        <w:t>comply with clause</w:t>
      </w:r>
      <w:r w:rsidR="00341474">
        <w:t xml:space="preserve"> </w:t>
      </w:r>
      <w:r w:rsidR="0016137D">
        <w:fldChar w:fldCharType="begin"/>
      </w:r>
      <w:r w:rsidR="0016137D">
        <w:instrText xml:space="preserve"> REF _Ref159957022 \w \h </w:instrText>
      </w:r>
      <w:r w:rsidR="0016137D">
        <w:fldChar w:fldCharType="separate"/>
      </w:r>
      <w:r w:rsidR="00A95C21">
        <w:t>20.4</w:t>
      </w:r>
      <w:r w:rsidR="0016137D">
        <w:fldChar w:fldCharType="end"/>
      </w:r>
      <w:r>
        <w:t xml:space="preserve"> (including by handing over to the </w:t>
      </w:r>
      <w:r w:rsidRPr="009535B1">
        <w:t>Contract Administrator</w:t>
      </w:r>
      <w:r>
        <w:t xml:space="preserve"> copies of </w:t>
      </w:r>
      <w:r w:rsidRPr="009535B1">
        <w:t>Project Documents</w:t>
      </w:r>
      <w:r>
        <w:t xml:space="preserve"> prepared by the </w:t>
      </w:r>
      <w:r w:rsidRPr="009535B1">
        <w:t>Contractor</w:t>
      </w:r>
      <w:r>
        <w:t xml:space="preserve"> to the date of issue of the relevant notice (whether complete or not)</w:t>
      </w:r>
      <w:r w:rsidR="00E10D8A">
        <w:t>)</w:t>
      </w:r>
      <w:r>
        <w:t>;</w:t>
      </w:r>
      <w:r w:rsidR="000532CD">
        <w:t xml:space="preserve"> </w:t>
      </w:r>
    </w:p>
    <w:p w14:paraId="26D58EDA" w14:textId="677258AE" w:rsidR="0072238D" w:rsidRDefault="007B407E" w:rsidP="00F52F87">
      <w:pPr>
        <w:pStyle w:val="DefenceHeading4"/>
        <w:numPr>
          <w:ilvl w:val="3"/>
          <w:numId w:val="24"/>
        </w:numPr>
      </w:pPr>
      <w:bookmarkStart w:id="787" w:name="_Ref464749372"/>
      <w:r>
        <w:t xml:space="preserve">immediately take all steps necessary to novate to the </w:t>
      </w:r>
      <w:r w:rsidRPr="009535B1">
        <w:t>Commonwealth</w:t>
      </w:r>
      <w:r>
        <w:t xml:space="preserve"> any of the </w:t>
      </w:r>
      <w:r w:rsidRPr="009535B1">
        <w:t>Subcontractor</w:t>
      </w:r>
      <w:r w:rsidR="00F321E2">
        <w:t>s</w:t>
      </w:r>
      <w:r>
        <w:t xml:space="preserve"> required by the </w:t>
      </w:r>
      <w:r w:rsidRPr="009535B1">
        <w:t>Contract Administrator</w:t>
      </w:r>
      <w:r>
        <w:t xml:space="preserve"> to be novated; and</w:t>
      </w:r>
      <w:bookmarkEnd w:id="787"/>
    </w:p>
    <w:p w14:paraId="69D60767" w14:textId="48EEFF3D" w:rsidR="0072238D" w:rsidRDefault="007B407E" w:rsidP="00F52F87">
      <w:pPr>
        <w:pStyle w:val="DefenceHeading4"/>
        <w:numPr>
          <w:ilvl w:val="3"/>
          <w:numId w:val="24"/>
        </w:numPr>
      </w:pPr>
      <w:r>
        <w:t xml:space="preserve">co-operate with the </w:t>
      </w:r>
      <w:r w:rsidRPr="009535B1">
        <w:t>Commonwealth</w:t>
      </w:r>
      <w:r>
        <w:t xml:space="preserve"> and any third parties required by the </w:t>
      </w:r>
      <w:r w:rsidRPr="009535B1">
        <w:t>Contract Administrator</w:t>
      </w:r>
      <w:r>
        <w:t xml:space="preserve">, and take all other steps necessary, to ensure that the </w:t>
      </w:r>
      <w:r w:rsidRPr="009535B1">
        <w:t>Commonwealth</w:t>
      </w:r>
      <w:r>
        <w:t xml:space="preserve"> is able to re-tender or procure the execution of the </w:t>
      </w:r>
      <w:r w:rsidRPr="009535B1">
        <w:t>Works</w:t>
      </w:r>
      <w:r>
        <w:t xml:space="preserve"> under paragraph </w:t>
      </w:r>
      <w:r>
        <w:fldChar w:fldCharType="begin"/>
      </w:r>
      <w:r>
        <w:instrText xml:space="preserve"> REF _Ref72476754 \r \h  \* MERGEFORMAT </w:instrText>
      </w:r>
      <w:r>
        <w:fldChar w:fldCharType="separate"/>
      </w:r>
      <w:r w:rsidR="00A95C21">
        <w:t>(c)(i)</w:t>
      </w:r>
      <w:r>
        <w:fldChar w:fldCharType="end"/>
      </w:r>
      <w:r>
        <w:t xml:space="preserve">; </w:t>
      </w:r>
      <w:r w:rsidR="00165EC1">
        <w:t>and</w:t>
      </w:r>
    </w:p>
    <w:p w14:paraId="52E6DBD3" w14:textId="47A815DB" w:rsidR="0072238D" w:rsidRDefault="007B407E" w:rsidP="00F52F87">
      <w:pPr>
        <w:pStyle w:val="DefenceHeading3"/>
        <w:keepNext/>
        <w:keepLines/>
        <w:numPr>
          <w:ilvl w:val="2"/>
          <w:numId w:val="24"/>
        </w:numPr>
      </w:pPr>
      <w:r>
        <w:t xml:space="preserve">the </w:t>
      </w:r>
      <w:r w:rsidRPr="009535B1">
        <w:t>Commonwealth</w:t>
      </w:r>
      <w:r>
        <w:t xml:space="preserve"> may:</w:t>
      </w:r>
    </w:p>
    <w:p w14:paraId="7D8C0C95" w14:textId="77777777" w:rsidR="0072238D" w:rsidRDefault="007B407E" w:rsidP="00F52F87">
      <w:pPr>
        <w:pStyle w:val="DefenceHeading4"/>
        <w:numPr>
          <w:ilvl w:val="3"/>
          <w:numId w:val="24"/>
        </w:numPr>
      </w:pPr>
      <w:bookmarkStart w:id="788" w:name="_Ref72476754"/>
      <w:r>
        <w:t xml:space="preserve">re-tender the execution of the </w:t>
      </w:r>
      <w:r w:rsidRPr="009535B1">
        <w:t>Works</w:t>
      </w:r>
      <w:r>
        <w:t xml:space="preserve"> (whether with or without obtaining a tender from the </w:t>
      </w:r>
      <w:r w:rsidRPr="009535B1">
        <w:t>Contractor</w:t>
      </w:r>
      <w:r>
        <w:t xml:space="preserve">) or procure the execution of the </w:t>
      </w:r>
      <w:r w:rsidRPr="009535B1">
        <w:t>Works</w:t>
      </w:r>
      <w:r>
        <w:t xml:space="preserve"> in any other manner which the </w:t>
      </w:r>
      <w:r w:rsidRPr="009535B1">
        <w:t>Commonwealth</w:t>
      </w:r>
      <w:r>
        <w:t xml:space="preserve"> may determine; and</w:t>
      </w:r>
      <w:bookmarkEnd w:id="788"/>
    </w:p>
    <w:p w14:paraId="00CBB5A8" w14:textId="7D83B00B" w:rsidR="0072238D" w:rsidRDefault="007B407E" w:rsidP="00F52F87">
      <w:pPr>
        <w:pStyle w:val="DefenceHeading4"/>
        <w:numPr>
          <w:ilvl w:val="3"/>
          <w:numId w:val="24"/>
        </w:numPr>
      </w:pPr>
      <w:r>
        <w:t>without limiting the licence granted under clause </w:t>
      </w:r>
      <w:r>
        <w:fldChar w:fldCharType="begin"/>
      </w:r>
      <w:r>
        <w:instrText xml:space="preserve"> REF _Ref92164953 \r \h  \* MERGEFORMAT </w:instrText>
      </w:r>
      <w:r>
        <w:fldChar w:fldCharType="separate"/>
      </w:r>
      <w:r w:rsidR="00A95C21">
        <w:t>6.13</w:t>
      </w:r>
      <w:r>
        <w:fldChar w:fldCharType="end"/>
      </w:r>
      <w:r>
        <w:t xml:space="preserve">, use the </w:t>
      </w:r>
      <w:r w:rsidRPr="009535B1">
        <w:t>Project Documents</w:t>
      </w:r>
      <w:r>
        <w:t xml:space="preserve"> for the purposes of re-tendering or procuring the execution of the </w:t>
      </w:r>
      <w:r w:rsidRPr="009535B1">
        <w:t>Works</w:t>
      </w:r>
      <w:r>
        <w:t xml:space="preserve"> under subparagraph </w:t>
      </w:r>
      <w:r>
        <w:fldChar w:fldCharType="begin"/>
      </w:r>
      <w:r>
        <w:instrText xml:space="preserve"> REF _Ref72476754 \r \h  \* MERGEFORMAT </w:instrText>
      </w:r>
      <w:r>
        <w:fldChar w:fldCharType="separate"/>
      </w:r>
      <w:r w:rsidR="00A95C21">
        <w:t>(i)</w:t>
      </w:r>
      <w:r>
        <w:fldChar w:fldCharType="end"/>
      </w:r>
      <w:r w:rsidR="00165EC1">
        <w:t>.</w:t>
      </w:r>
    </w:p>
    <w:p w14:paraId="73F3C756" w14:textId="77777777" w:rsidR="0072238D" w:rsidRDefault="007B407E" w:rsidP="00205F5F">
      <w:pPr>
        <w:pStyle w:val="DefenceHeading2"/>
      </w:pPr>
      <w:bookmarkStart w:id="789" w:name="_Toc65847451"/>
      <w:bookmarkStart w:id="790" w:name="_Toc65847452"/>
      <w:bookmarkStart w:id="791" w:name="_Toc65847453"/>
      <w:bookmarkStart w:id="792" w:name="_Toc65847454"/>
      <w:bookmarkStart w:id="793" w:name="_Toc65847455"/>
      <w:bookmarkStart w:id="794" w:name="_Toc65847456"/>
      <w:bookmarkStart w:id="795" w:name="_Toc65847457"/>
      <w:bookmarkStart w:id="796" w:name="_Toc65847458"/>
      <w:bookmarkStart w:id="797" w:name="_Ref95297225"/>
      <w:bookmarkStart w:id="798" w:name="_Toc12875161"/>
      <w:bookmarkStart w:id="799" w:name="_Toc13065451"/>
      <w:bookmarkStart w:id="800" w:name="_Toc112771545"/>
      <w:bookmarkStart w:id="801" w:name="_Toc183157637"/>
      <w:bookmarkEnd w:id="604"/>
      <w:bookmarkEnd w:id="605"/>
      <w:bookmarkEnd w:id="606"/>
      <w:bookmarkEnd w:id="607"/>
      <w:bookmarkEnd w:id="789"/>
      <w:bookmarkEnd w:id="790"/>
      <w:bookmarkEnd w:id="791"/>
      <w:bookmarkEnd w:id="792"/>
      <w:bookmarkEnd w:id="793"/>
      <w:bookmarkEnd w:id="794"/>
      <w:bookmarkEnd w:id="795"/>
      <w:bookmarkEnd w:id="796"/>
      <w:r>
        <w:t>Delivery Phase Design Documentation</w:t>
      </w:r>
      <w:bookmarkEnd w:id="797"/>
      <w:bookmarkEnd w:id="798"/>
      <w:bookmarkEnd w:id="799"/>
      <w:bookmarkEnd w:id="800"/>
      <w:bookmarkEnd w:id="801"/>
    </w:p>
    <w:p w14:paraId="6A333077" w14:textId="77777777" w:rsidR="0072238D" w:rsidRDefault="007B407E" w:rsidP="00F52F87">
      <w:pPr>
        <w:pStyle w:val="DefenceHeading3"/>
        <w:keepNext/>
        <w:numPr>
          <w:ilvl w:val="2"/>
          <w:numId w:val="24"/>
        </w:numPr>
      </w:pPr>
      <w:bookmarkStart w:id="802" w:name="_Ref165765168"/>
      <w:r>
        <w:t xml:space="preserve">After the </w:t>
      </w:r>
      <w:r w:rsidRPr="009535B1">
        <w:t>Date of Delivery Phase Approval</w:t>
      </w:r>
      <w:r>
        <w:t xml:space="preserve"> the </w:t>
      </w:r>
      <w:r w:rsidRPr="009535B1">
        <w:t>Contractor</w:t>
      </w:r>
      <w:r>
        <w:t xml:space="preserve"> must:</w:t>
      </w:r>
      <w:bookmarkEnd w:id="802"/>
    </w:p>
    <w:p w14:paraId="48D739BE" w14:textId="77777777" w:rsidR="0072238D" w:rsidRDefault="007B407E" w:rsidP="00F52F87">
      <w:pPr>
        <w:pStyle w:val="DefenceHeading4"/>
        <w:numPr>
          <w:ilvl w:val="3"/>
          <w:numId w:val="24"/>
        </w:numPr>
      </w:pPr>
      <w:r>
        <w:t xml:space="preserve">design the </w:t>
      </w:r>
      <w:r w:rsidRPr="009535B1">
        <w:t>Works</w:t>
      </w:r>
      <w:r>
        <w:t xml:space="preserve"> in accordance with the </w:t>
      </w:r>
      <w:r w:rsidRPr="009535B1">
        <w:t>Brief</w:t>
      </w:r>
      <w:r>
        <w:t xml:space="preserve">, the </w:t>
      </w:r>
      <w:r w:rsidRPr="009535B1">
        <w:t>Planning Phase Design Documentation</w:t>
      </w:r>
      <w:r>
        <w:t xml:space="preserve"> and the other requirements of this </w:t>
      </w:r>
      <w:r w:rsidRPr="009535B1">
        <w:t>Contract</w:t>
      </w:r>
      <w:r>
        <w:t xml:space="preserve"> and for this purpose (but without limitation) prepare all relevant </w:t>
      </w:r>
      <w:r w:rsidRPr="009535B1">
        <w:t>Delivery Phase Design Documentation</w:t>
      </w:r>
      <w:r>
        <w:t>;</w:t>
      </w:r>
    </w:p>
    <w:p w14:paraId="03CF192D" w14:textId="3245E9EE" w:rsidR="0072238D" w:rsidRDefault="007B407E" w:rsidP="00F52F87">
      <w:pPr>
        <w:pStyle w:val="DefenceHeading4"/>
        <w:numPr>
          <w:ilvl w:val="3"/>
          <w:numId w:val="24"/>
        </w:numPr>
      </w:pPr>
      <w:r>
        <w:t>be responsible for co-ordinating the work of its design subcontractors, including by providing and directing all necessary personnel to administer, supervise, inspect, co</w:t>
      </w:r>
      <w:r w:rsidR="004651A2">
        <w:t>-</w:t>
      </w:r>
      <w:r>
        <w:t xml:space="preserve">ordinate and control these subcontractors in a manner and at a rate of progress so that the </w:t>
      </w:r>
      <w:r w:rsidRPr="009535B1">
        <w:t>Contractor</w:t>
      </w:r>
      <w:r>
        <w:t xml:space="preserve"> complies with its obligations under subparagraph </w:t>
      </w:r>
      <w:r>
        <w:fldChar w:fldCharType="begin"/>
      </w:r>
      <w:r>
        <w:instrText xml:space="preserve"> REF _Ref72476844 \r \h  \* MERGEFORMAT </w:instrText>
      </w:r>
      <w:r>
        <w:fldChar w:fldCharType="separate"/>
      </w:r>
      <w:r w:rsidR="00A95C21">
        <w:t>(iii)</w:t>
      </w:r>
      <w:r>
        <w:fldChar w:fldCharType="end"/>
      </w:r>
      <w:r>
        <w:t xml:space="preserve">; </w:t>
      </w:r>
    </w:p>
    <w:p w14:paraId="3B057D15" w14:textId="0E4984A2" w:rsidR="0072238D" w:rsidRDefault="007B407E" w:rsidP="00F52F87">
      <w:pPr>
        <w:pStyle w:val="DefenceHeading4"/>
        <w:numPr>
          <w:ilvl w:val="3"/>
          <w:numId w:val="24"/>
        </w:numPr>
      </w:pPr>
      <w:bookmarkStart w:id="803" w:name="_Ref72476844"/>
      <w:r>
        <w:t xml:space="preserve">conduct the design review activities identified in the </w:t>
      </w:r>
      <w:r w:rsidRPr="009535B1">
        <w:t>Contract</w:t>
      </w:r>
      <w:r>
        <w:rPr>
          <w:lang w:eastAsia="zh-CN"/>
        </w:rPr>
        <w:t xml:space="preserve"> </w:t>
      </w:r>
      <w:r>
        <w:t xml:space="preserve">at the design review milestones identified in the </w:t>
      </w:r>
      <w:r w:rsidRPr="009535B1">
        <w:t>Contract</w:t>
      </w:r>
      <w:r>
        <w:rPr>
          <w:lang w:eastAsia="zh-CN"/>
        </w:rPr>
        <w:t xml:space="preserve"> </w:t>
      </w:r>
      <w:r>
        <w:t xml:space="preserve">in accordance with the </w:t>
      </w:r>
      <w:r w:rsidR="00AB42E9">
        <w:t>Delivery Phase P</w:t>
      </w:r>
      <w:r>
        <w:t>rogram</w:t>
      </w:r>
      <w:bookmarkEnd w:id="803"/>
      <w:r>
        <w:t xml:space="preserve">; and </w:t>
      </w:r>
    </w:p>
    <w:p w14:paraId="5C9C6F23" w14:textId="758DD1B3" w:rsidR="0072238D" w:rsidRDefault="007B407E" w:rsidP="00F52F87">
      <w:pPr>
        <w:pStyle w:val="DefenceHeading4"/>
        <w:numPr>
          <w:ilvl w:val="3"/>
          <w:numId w:val="24"/>
        </w:numPr>
      </w:pPr>
      <w:bookmarkStart w:id="804" w:name="_Ref72474496"/>
      <w:r>
        <w:lastRenderedPageBreak/>
        <w:t xml:space="preserve">submit the </w:t>
      </w:r>
      <w:r w:rsidRPr="009535B1">
        <w:t>Delivery Phase Design Documentation</w:t>
      </w:r>
      <w:r>
        <w:t xml:space="preserve"> it prepares to the </w:t>
      </w:r>
      <w:r w:rsidRPr="009535B1">
        <w:t>Contract Administrator</w:t>
      </w:r>
      <w:r>
        <w:t xml:space="preserve"> in accordance with the </w:t>
      </w:r>
      <w:r w:rsidR="00AB42E9">
        <w:t>Delivery Phase Program</w:t>
      </w:r>
      <w:r>
        <w:t>.</w:t>
      </w:r>
      <w:bookmarkEnd w:id="804"/>
      <w:r>
        <w:t xml:space="preserve"> </w:t>
      </w:r>
    </w:p>
    <w:p w14:paraId="786069C1" w14:textId="77777777" w:rsidR="0072238D" w:rsidRDefault="007B407E" w:rsidP="00F52F87">
      <w:pPr>
        <w:pStyle w:val="DefenceHeading3"/>
        <w:keepNext/>
        <w:numPr>
          <w:ilvl w:val="2"/>
          <w:numId w:val="24"/>
        </w:numPr>
      </w:pPr>
      <w:bookmarkStart w:id="805" w:name="_Ref72475134"/>
      <w:r>
        <w:t xml:space="preserve">The </w:t>
      </w:r>
      <w:r w:rsidRPr="009535B1">
        <w:t>Contract Administrator</w:t>
      </w:r>
      <w:r>
        <w:t xml:space="preserve"> may:</w:t>
      </w:r>
      <w:bookmarkEnd w:id="805"/>
    </w:p>
    <w:p w14:paraId="25C5FB5D" w14:textId="77777777" w:rsidR="0072238D" w:rsidRDefault="007B407E" w:rsidP="00F52F87">
      <w:pPr>
        <w:pStyle w:val="DefenceHeading4"/>
        <w:numPr>
          <w:ilvl w:val="3"/>
          <w:numId w:val="24"/>
        </w:numPr>
      </w:pPr>
      <w:r>
        <w:t xml:space="preserve">review any </w:t>
      </w:r>
      <w:r w:rsidRPr="009535B1">
        <w:t>Delivery Phase Design Documentation</w:t>
      </w:r>
      <w:r>
        <w:t xml:space="preserve">, or any resubmitted </w:t>
      </w:r>
      <w:r w:rsidRPr="009535B1">
        <w:t>Delivery Phase Design Documentation</w:t>
      </w:r>
      <w:r>
        <w:t xml:space="preserve">, prepared and submitted by the </w:t>
      </w:r>
      <w:r w:rsidRPr="009535B1">
        <w:t>Contractor</w:t>
      </w:r>
      <w:r>
        <w:t xml:space="preserve">; and </w:t>
      </w:r>
    </w:p>
    <w:p w14:paraId="3748E824" w14:textId="77777777" w:rsidR="0072238D" w:rsidRDefault="007B407E" w:rsidP="00F52F87">
      <w:pPr>
        <w:pStyle w:val="DefenceHeading4"/>
        <w:numPr>
          <w:ilvl w:val="3"/>
          <w:numId w:val="24"/>
        </w:numPr>
      </w:pPr>
      <w:bookmarkStart w:id="806" w:name="_Ref117399918"/>
      <w:r>
        <w:t xml:space="preserve">within the number of days specified in the </w:t>
      </w:r>
      <w:r w:rsidRPr="009535B1">
        <w:t>Contract Particulars</w:t>
      </w:r>
      <w:r>
        <w:t xml:space="preserve"> of the submission by the </w:t>
      </w:r>
      <w:r w:rsidRPr="009535B1">
        <w:t>Contractor</w:t>
      </w:r>
      <w:r>
        <w:t xml:space="preserve"> of such </w:t>
      </w:r>
      <w:r w:rsidRPr="009535B1">
        <w:t>Delivery Phase Design Documentation</w:t>
      </w:r>
      <w:r>
        <w:t xml:space="preserve"> or resubmitted </w:t>
      </w:r>
      <w:r w:rsidRPr="009535B1">
        <w:t>Delivery Phase Design Documentation</w:t>
      </w:r>
      <w:r>
        <w:t xml:space="preserve">, reject the </w:t>
      </w:r>
      <w:r w:rsidRPr="009535B1">
        <w:t>Delivery Phase Design Documentation</w:t>
      </w:r>
      <w:r>
        <w:t>.</w:t>
      </w:r>
      <w:bookmarkEnd w:id="806"/>
    </w:p>
    <w:p w14:paraId="02FE8041" w14:textId="77777777" w:rsidR="0072238D" w:rsidRDefault="007B407E" w:rsidP="00F52F87">
      <w:pPr>
        <w:pStyle w:val="DefenceHeading3"/>
        <w:numPr>
          <w:ilvl w:val="2"/>
          <w:numId w:val="24"/>
        </w:numPr>
      </w:pPr>
      <w:bookmarkStart w:id="807" w:name="_Ref72474508"/>
      <w:r>
        <w:t xml:space="preserve">If any </w:t>
      </w:r>
      <w:r w:rsidRPr="009535B1">
        <w:t>Delivery Phase Design Documentation</w:t>
      </w:r>
      <w:r>
        <w:t xml:space="preserve"> is rejected, the </w:t>
      </w:r>
      <w:r w:rsidRPr="009535B1">
        <w:t>Contractor</w:t>
      </w:r>
      <w:r>
        <w:t xml:space="preserve"> must submit amended </w:t>
      </w:r>
      <w:r w:rsidRPr="009535B1">
        <w:t>Delivery Phase Design Documentation</w:t>
      </w:r>
      <w:r>
        <w:t xml:space="preserve"> to the </w:t>
      </w:r>
      <w:r w:rsidRPr="009535B1">
        <w:t>Contract Administrator</w:t>
      </w:r>
      <w:r>
        <w:t>.</w:t>
      </w:r>
      <w:bookmarkEnd w:id="807"/>
    </w:p>
    <w:p w14:paraId="788AE28D" w14:textId="77777777" w:rsidR="0072238D" w:rsidRDefault="007B407E" w:rsidP="00F52F87">
      <w:pPr>
        <w:pStyle w:val="DefenceHeading3"/>
        <w:keepNext/>
        <w:widowControl w:val="0"/>
        <w:numPr>
          <w:ilvl w:val="2"/>
          <w:numId w:val="24"/>
        </w:numPr>
        <w:rPr>
          <w:b/>
        </w:rPr>
      </w:pPr>
      <w:bookmarkStart w:id="808" w:name="_Ref72335765"/>
      <w:r>
        <w:t xml:space="preserve">The </w:t>
      </w:r>
      <w:r w:rsidRPr="009535B1">
        <w:t>Contractor</w:t>
      </w:r>
      <w:r>
        <w:t xml:space="preserve"> must not:</w:t>
      </w:r>
      <w:bookmarkEnd w:id="808"/>
    </w:p>
    <w:p w14:paraId="03222A1F" w14:textId="77777777" w:rsidR="0072238D" w:rsidRDefault="007B407E" w:rsidP="00F52F87">
      <w:pPr>
        <w:pStyle w:val="DefenceHeading4"/>
        <w:numPr>
          <w:ilvl w:val="3"/>
          <w:numId w:val="24"/>
        </w:numPr>
      </w:pPr>
      <w:r>
        <w:t xml:space="preserve">issue any </w:t>
      </w:r>
      <w:r w:rsidRPr="009535B1">
        <w:t>Subcontract Tender Documentation</w:t>
      </w:r>
      <w:r>
        <w:t xml:space="preserve"> to tenderers for; or</w:t>
      </w:r>
    </w:p>
    <w:p w14:paraId="50B6AB39" w14:textId="77777777" w:rsidR="0072238D" w:rsidRDefault="007B407E" w:rsidP="00F52F87">
      <w:pPr>
        <w:pStyle w:val="DefenceHeading4"/>
        <w:numPr>
          <w:ilvl w:val="3"/>
          <w:numId w:val="24"/>
        </w:numPr>
      </w:pPr>
      <w:r>
        <w:t>commence construction of,</w:t>
      </w:r>
    </w:p>
    <w:p w14:paraId="0AD379E3" w14:textId="77777777" w:rsidR="0072238D" w:rsidRDefault="007B407E">
      <w:pPr>
        <w:pStyle w:val="DefenceIndent"/>
      </w:pPr>
      <w:r>
        <w:t xml:space="preserve">any part of the </w:t>
      </w:r>
      <w:r w:rsidRPr="009535B1">
        <w:t>Works</w:t>
      </w:r>
      <w:r>
        <w:t xml:space="preserve"> to which </w:t>
      </w:r>
      <w:r w:rsidRPr="009535B1">
        <w:t>Delivery Phase Design Documentation</w:t>
      </w:r>
      <w:r>
        <w:t xml:space="preserve"> which it has submitted to the </w:t>
      </w:r>
      <w:r w:rsidRPr="009535B1">
        <w:t>Contract Administrator</w:t>
      </w:r>
      <w:r>
        <w:t xml:space="preserve"> applies, unless the </w:t>
      </w:r>
      <w:r w:rsidRPr="009535B1">
        <w:t>Contract Administrator</w:t>
      </w:r>
      <w:r>
        <w:t xml:space="preserve"> has had the number of days specified in the </w:t>
      </w:r>
      <w:r w:rsidRPr="009535B1">
        <w:t>Contract Particulars</w:t>
      </w:r>
      <w:r>
        <w:t xml:space="preserve"> to review the </w:t>
      </w:r>
      <w:r w:rsidRPr="009535B1">
        <w:t>Delivery Phase Design Documentation</w:t>
      </w:r>
      <w:r>
        <w:t xml:space="preserve"> and has not rejected the </w:t>
      </w:r>
      <w:r w:rsidRPr="009535B1">
        <w:t>Delivery Phase Design Documentation</w:t>
      </w:r>
      <w:r>
        <w:t>.</w:t>
      </w:r>
      <w:r w:rsidR="000532CD">
        <w:t xml:space="preserve"> </w:t>
      </w:r>
    </w:p>
    <w:p w14:paraId="6DF7AB37" w14:textId="77777777" w:rsidR="0072238D" w:rsidRDefault="007B407E" w:rsidP="00205F5F">
      <w:pPr>
        <w:pStyle w:val="DefenceHeading2"/>
      </w:pPr>
      <w:bookmarkStart w:id="809" w:name="_Toc506346035"/>
      <w:bookmarkStart w:id="810" w:name="_Toc16493275"/>
      <w:bookmarkStart w:id="811" w:name="_Ref120348080"/>
      <w:bookmarkStart w:id="812" w:name="_Toc12875162"/>
      <w:bookmarkStart w:id="813" w:name="_Toc13065452"/>
      <w:bookmarkStart w:id="814" w:name="_Toc112771546"/>
      <w:bookmarkStart w:id="815" w:name="_Toc183157638"/>
      <w:r>
        <w:t>No Obligation to Review</w:t>
      </w:r>
      <w:bookmarkEnd w:id="809"/>
      <w:bookmarkEnd w:id="810"/>
      <w:bookmarkEnd w:id="811"/>
      <w:bookmarkEnd w:id="812"/>
      <w:bookmarkEnd w:id="813"/>
      <w:bookmarkEnd w:id="814"/>
      <w:bookmarkEnd w:id="815"/>
    </w:p>
    <w:p w14:paraId="51704E32" w14:textId="77777777" w:rsidR="0072238D" w:rsidRDefault="007B407E" w:rsidP="00F52F87">
      <w:pPr>
        <w:pStyle w:val="DefenceHeading3"/>
        <w:numPr>
          <w:ilvl w:val="2"/>
          <w:numId w:val="24"/>
        </w:numPr>
      </w:pPr>
      <w:r>
        <w:t xml:space="preserve">The </w:t>
      </w:r>
      <w:r w:rsidRPr="009535B1">
        <w:t>Contract Administrator</w:t>
      </w:r>
      <w:r>
        <w:t xml:space="preserve"> does not assume or owe any duty of care to the </w:t>
      </w:r>
      <w:r w:rsidRPr="009535B1">
        <w:t>Contractor</w:t>
      </w:r>
      <w:r>
        <w:t xml:space="preserve"> to review, or in reviewing, the </w:t>
      </w:r>
      <w:r w:rsidRPr="009535B1">
        <w:t>Planning Phase Design Documentation</w:t>
      </w:r>
      <w:r>
        <w:t xml:space="preserve"> or </w:t>
      </w:r>
      <w:r w:rsidRPr="009535B1">
        <w:t>Delivery Phase Design Documentation</w:t>
      </w:r>
      <w:r>
        <w:t xml:space="preserve"> submitted by the </w:t>
      </w:r>
      <w:r w:rsidRPr="009535B1">
        <w:t>Contractor</w:t>
      </w:r>
      <w:r>
        <w:t xml:space="preserve"> for errors, omissions or compliance with the </w:t>
      </w:r>
      <w:r w:rsidRPr="009535B1">
        <w:t>Contract</w:t>
      </w:r>
      <w:r>
        <w:t>.</w:t>
      </w:r>
    </w:p>
    <w:p w14:paraId="5C74BFAF" w14:textId="77777777" w:rsidR="0072238D" w:rsidRDefault="007B407E" w:rsidP="00F52F87">
      <w:pPr>
        <w:pStyle w:val="DefenceHeading3"/>
        <w:numPr>
          <w:ilvl w:val="2"/>
          <w:numId w:val="24"/>
        </w:numPr>
      </w:pPr>
      <w:r>
        <w:t xml:space="preserve">No review of, comments upon, consent to or rejection of, or failure to review or comment upon or consent to or reject, any </w:t>
      </w:r>
      <w:r w:rsidRPr="009535B1">
        <w:t>Planning Phase Design Documentation</w:t>
      </w:r>
      <w:r>
        <w:t xml:space="preserve"> or </w:t>
      </w:r>
      <w:r w:rsidRPr="009535B1">
        <w:t>Delivery Phase Design Documentation</w:t>
      </w:r>
      <w:r>
        <w:t xml:space="preserve"> prepared by the </w:t>
      </w:r>
      <w:r w:rsidRPr="009535B1">
        <w:t>Contractor</w:t>
      </w:r>
      <w:r>
        <w:t xml:space="preserve"> or any other </w:t>
      </w:r>
      <w:r w:rsidRPr="009535B1">
        <w:t>direction</w:t>
      </w:r>
      <w:r>
        <w:t xml:space="preserve"> by the </w:t>
      </w:r>
      <w:r w:rsidRPr="009535B1">
        <w:t>Contract Administrator</w:t>
      </w:r>
      <w:r>
        <w:t xml:space="preserve"> about, or any other act or omission by the </w:t>
      </w:r>
      <w:r w:rsidRPr="009535B1">
        <w:t>Contract Administrator</w:t>
      </w:r>
      <w:r>
        <w:t xml:space="preserve"> or otherwise by or on behalf of the </w:t>
      </w:r>
      <w:r w:rsidRPr="009535B1">
        <w:t>Commonwealth</w:t>
      </w:r>
      <w:r>
        <w:t xml:space="preserve"> in relation to, the </w:t>
      </w:r>
      <w:r w:rsidRPr="009535B1">
        <w:t>Planning Phase Design Documentation</w:t>
      </w:r>
      <w:r>
        <w:t xml:space="preserve"> or </w:t>
      </w:r>
      <w:r w:rsidRPr="009535B1">
        <w:t>Delivery Phase Design Documentation</w:t>
      </w:r>
      <w:r>
        <w:t xml:space="preserve"> will:</w:t>
      </w:r>
    </w:p>
    <w:p w14:paraId="05EA8F85" w14:textId="77777777" w:rsidR="0072238D" w:rsidRDefault="007B407E" w:rsidP="00F52F87">
      <w:pPr>
        <w:pStyle w:val="DefenceHeading4"/>
        <w:numPr>
          <w:ilvl w:val="3"/>
          <w:numId w:val="24"/>
        </w:numPr>
      </w:pPr>
      <w:r>
        <w:t xml:space="preserve">relieve the </w:t>
      </w:r>
      <w:r w:rsidRPr="009535B1">
        <w:t>Contractor</w:t>
      </w:r>
      <w:r>
        <w:t xml:space="preserve"> from, or alter or affect, the </w:t>
      </w:r>
      <w:r w:rsidRPr="009535B1">
        <w:t>Contractor's</w:t>
      </w:r>
      <w:r>
        <w:t xml:space="preserve"> obligations under the </w:t>
      </w:r>
      <w:r w:rsidRPr="009535B1">
        <w:t>Contract</w:t>
      </w:r>
      <w:r>
        <w:t xml:space="preserve"> or otherwise at law or in equity; or</w:t>
      </w:r>
    </w:p>
    <w:p w14:paraId="129086DC" w14:textId="77777777" w:rsidR="0072238D" w:rsidRDefault="007B407E" w:rsidP="00F52F87">
      <w:pPr>
        <w:pStyle w:val="DefenceHeading4"/>
        <w:numPr>
          <w:ilvl w:val="3"/>
          <w:numId w:val="24"/>
        </w:numPr>
      </w:pPr>
      <w:r>
        <w:t xml:space="preserve">prejudice the </w:t>
      </w:r>
      <w:r w:rsidRPr="009535B1">
        <w:t>Commonwealth's</w:t>
      </w:r>
      <w:r>
        <w:t xml:space="preserve"> rights against the </w:t>
      </w:r>
      <w:r w:rsidRPr="009535B1">
        <w:t>Contractor</w:t>
      </w:r>
      <w:r>
        <w:t xml:space="preserve"> under the </w:t>
      </w:r>
      <w:r w:rsidRPr="009535B1">
        <w:t>Contract</w:t>
      </w:r>
      <w:r>
        <w:t xml:space="preserve"> or otherwise at law or in equity.</w:t>
      </w:r>
    </w:p>
    <w:p w14:paraId="4D925979" w14:textId="74F5A438" w:rsidR="0072238D" w:rsidRDefault="007B407E" w:rsidP="00205F5F">
      <w:pPr>
        <w:pStyle w:val="DefenceHeading2"/>
      </w:pPr>
      <w:bookmarkStart w:id="816" w:name="_Toc506346036"/>
      <w:bookmarkStart w:id="817" w:name="_Toc16493276"/>
      <w:bookmarkStart w:id="818" w:name="_Ref72473485"/>
      <w:bookmarkStart w:id="819" w:name="_Toc12875163"/>
      <w:bookmarkStart w:id="820" w:name="_Toc13065453"/>
      <w:bookmarkStart w:id="821" w:name="_Toc112771547"/>
      <w:bookmarkStart w:id="822" w:name="_Toc183157639"/>
      <w:r>
        <w:t>Copies of Design</w:t>
      </w:r>
      <w:bookmarkEnd w:id="816"/>
      <w:bookmarkEnd w:id="817"/>
      <w:bookmarkEnd w:id="818"/>
      <w:bookmarkEnd w:id="819"/>
      <w:bookmarkEnd w:id="820"/>
      <w:r w:rsidR="00E629A5">
        <w:t xml:space="preserve"> Documentation</w:t>
      </w:r>
      <w:bookmarkEnd w:id="821"/>
      <w:bookmarkEnd w:id="822"/>
    </w:p>
    <w:p w14:paraId="027F4F9A" w14:textId="61119330" w:rsidR="0072238D" w:rsidRDefault="007B407E">
      <w:pPr>
        <w:pStyle w:val="DefenceNormal"/>
        <w:keepNext/>
      </w:pPr>
      <w:r>
        <w:t>For the purposes of clauses </w:t>
      </w:r>
      <w:r>
        <w:fldChar w:fldCharType="begin"/>
      </w:r>
      <w:r>
        <w:instrText xml:space="preserve"> REF _Ref72474442 \r \h  \* MERGEFORMAT </w:instrText>
      </w:r>
      <w:r>
        <w:fldChar w:fldCharType="separate"/>
      </w:r>
      <w:r w:rsidR="00A95C21">
        <w:t>6.1(a)(v)</w:t>
      </w:r>
      <w:r>
        <w:fldChar w:fldCharType="end"/>
      </w:r>
      <w:r>
        <w:t xml:space="preserve"> and </w:t>
      </w:r>
      <w:r>
        <w:fldChar w:fldCharType="begin"/>
      </w:r>
      <w:r>
        <w:instrText xml:space="preserve"> REF _Ref72474476 \n \h  \* MERGEFORMAT </w:instrText>
      </w:r>
      <w:r>
        <w:fldChar w:fldCharType="separate"/>
      </w:r>
      <w:r w:rsidR="00A95C21">
        <w:t>(c)</w:t>
      </w:r>
      <w:r>
        <w:fldChar w:fldCharType="end"/>
      </w:r>
      <w:r>
        <w:t xml:space="preserve"> and </w:t>
      </w:r>
      <w:r>
        <w:fldChar w:fldCharType="begin"/>
      </w:r>
      <w:r>
        <w:instrText xml:space="preserve"> REF _Ref72474496 \w \h  \* MERGEFORMAT </w:instrText>
      </w:r>
      <w:r>
        <w:fldChar w:fldCharType="separate"/>
      </w:r>
      <w:r w:rsidR="00A95C21">
        <w:t>6.8(a)(iv)</w:t>
      </w:r>
      <w:r>
        <w:fldChar w:fldCharType="end"/>
      </w:r>
      <w:r>
        <w:t xml:space="preserve"> and </w:t>
      </w:r>
      <w:r>
        <w:fldChar w:fldCharType="begin"/>
      </w:r>
      <w:r>
        <w:instrText xml:space="preserve"> REF _Ref72474508 \n \h  \* MERGEFORMAT </w:instrText>
      </w:r>
      <w:r>
        <w:fldChar w:fldCharType="separate"/>
      </w:r>
      <w:r w:rsidR="00A95C21">
        <w:t>(c)</w:t>
      </w:r>
      <w:r>
        <w:fldChar w:fldCharType="end"/>
      </w:r>
      <w:r>
        <w:t xml:space="preserve">, the </w:t>
      </w:r>
      <w:r w:rsidRPr="009535B1">
        <w:t>Contractor</w:t>
      </w:r>
      <w:r>
        <w:t xml:space="preserve"> must submit or resubmit to the </w:t>
      </w:r>
      <w:r w:rsidRPr="009535B1">
        <w:t>Contract Administrator</w:t>
      </w:r>
      <w:r>
        <w:t xml:space="preserve"> the number of copies specified in the </w:t>
      </w:r>
      <w:r w:rsidRPr="009535B1">
        <w:t>Contract Particulars</w:t>
      </w:r>
      <w:r>
        <w:t xml:space="preserve"> of </w:t>
      </w:r>
      <w:r w:rsidRPr="009535B1">
        <w:t>Planning Phase Design Documentation</w:t>
      </w:r>
      <w:r>
        <w:t xml:space="preserve"> and </w:t>
      </w:r>
      <w:r w:rsidRPr="009535B1">
        <w:t>Delivery Phase Design Documentation</w:t>
      </w:r>
      <w:r>
        <w:t xml:space="preserve"> in:</w:t>
      </w:r>
    </w:p>
    <w:p w14:paraId="691D75D9" w14:textId="77777777" w:rsidR="0072238D" w:rsidRDefault="007B407E" w:rsidP="00F52F87">
      <w:pPr>
        <w:pStyle w:val="DefenceHeading3"/>
        <w:numPr>
          <w:ilvl w:val="2"/>
          <w:numId w:val="24"/>
        </w:numPr>
      </w:pPr>
      <w:bookmarkStart w:id="823" w:name="_Ref120349235"/>
      <w:r>
        <w:t>hard copy; and</w:t>
      </w:r>
      <w:bookmarkEnd w:id="823"/>
    </w:p>
    <w:p w14:paraId="2A3EFACD" w14:textId="77777777" w:rsidR="0072238D" w:rsidRDefault="007B407E" w:rsidP="00F52F87">
      <w:pPr>
        <w:pStyle w:val="DefenceHeading3"/>
        <w:numPr>
          <w:ilvl w:val="2"/>
          <w:numId w:val="24"/>
        </w:numPr>
      </w:pPr>
      <w:bookmarkStart w:id="824" w:name="_Ref122427722"/>
      <w:bookmarkStart w:id="825" w:name="_Ref120349133"/>
      <w:r>
        <w:t>electronic copy,</w:t>
      </w:r>
      <w:bookmarkEnd w:id="824"/>
    </w:p>
    <w:p w14:paraId="4D284358" w14:textId="77777777" w:rsidR="0072238D" w:rsidRDefault="007B407E">
      <w:pPr>
        <w:pStyle w:val="DefenceNormal"/>
      </w:pPr>
      <w:r>
        <w:t xml:space="preserve">in accordance with the requirements specified in the </w:t>
      </w:r>
      <w:r w:rsidRPr="009535B1">
        <w:t>Contract Particulars</w:t>
      </w:r>
      <w:r>
        <w:t>.</w:t>
      </w:r>
      <w:bookmarkEnd w:id="825"/>
    </w:p>
    <w:p w14:paraId="1CAC5BA4" w14:textId="77777777" w:rsidR="0072238D" w:rsidRDefault="007B407E" w:rsidP="00FD272E">
      <w:pPr>
        <w:pStyle w:val="DefenceHeading2"/>
        <w:keepNext w:val="0"/>
      </w:pPr>
      <w:bookmarkStart w:id="826" w:name="_Ref72468899"/>
      <w:bookmarkStart w:id="827" w:name="_Toc12875164"/>
      <w:bookmarkStart w:id="828" w:name="_Toc13065454"/>
      <w:bookmarkStart w:id="829" w:name="_Toc112771548"/>
      <w:bookmarkStart w:id="830" w:name="_Toc183157640"/>
      <w:bookmarkStart w:id="831" w:name="_Toc506346038"/>
      <w:bookmarkStart w:id="832" w:name="_Toc16493277"/>
      <w:r>
        <w:t>Fitness for Purpose</w:t>
      </w:r>
      <w:bookmarkEnd w:id="826"/>
      <w:bookmarkEnd w:id="827"/>
      <w:bookmarkEnd w:id="828"/>
      <w:bookmarkEnd w:id="829"/>
      <w:bookmarkEnd w:id="830"/>
    </w:p>
    <w:p w14:paraId="1B445FCC" w14:textId="00950D7A" w:rsidR="0072238D" w:rsidRPr="00E629A5" w:rsidRDefault="007B407E" w:rsidP="00FD272E">
      <w:pPr>
        <w:pStyle w:val="DefenceNormal"/>
        <w:rPr>
          <w:b/>
          <w:i/>
        </w:rPr>
      </w:pPr>
      <w:r>
        <w:t xml:space="preserve">The </w:t>
      </w:r>
      <w:r w:rsidRPr="009535B1">
        <w:t>Contractor</w:t>
      </w:r>
      <w:r>
        <w:t xml:space="preserve"> warrants that:</w:t>
      </w:r>
      <w:r w:rsidR="00E629A5">
        <w:rPr>
          <w:b/>
          <w:i/>
        </w:rPr>
        <w:t xml:space="preserve"> </w:t>
      </w:r>
    </w:p>
    <w:p w14:paraId="291BD7F2" w14:textId="2908EB24" w:rsidR="0072238D" w:rsidRDefault="007B407E" w:rsidP="00FD272E">
      <w:pPr>
        <w:pStyle w:val="DefenceHeading3"/>
        <w:numPr>
          <w:ilvl w:val="2"/>
          <w:numId w:val="24"/>
        </w:numPr>
      </w:pPr>
      <w:r>
        <w:lastRenderedPageBreak/>
        <w:t xml:space="preserve">the </w:t>
      </w:r>
      <w:r w:rsidRPr="009535B1">
        <w:t>Planning Phase Design Documentation</w:t>
      </w:r>
      <w:r>
        <w:t xml:space="preserve"> and </w:t>
      </w:r>
      <w:r w:rsidRPr="009535B1">
        <w:t>Delivery Phase Design Documentation</w:t>
      </w:r>
      <w:r>
        <w:t xml:space="preserve"> it prepares will be fit for </w:t>
      </w:r>
      <w:r w:rsidR="00462973">
        <w:t>the</w:t>
      </w:r>
      <w:r w:rsidR="006671A0">
        <w:t xml:space="preserve"> </w:t>
      </w:r>
      <w:r>
        <w:t>purpose</w:t>
      </w:r>
      <w:r w:rsidR="00462973">
        <w:t>s as set out in, or reasonably to be inferred from, the Brief</w:t>
      </w:r>
      <w:r>
        <w:t>; and</w:t>
      </w:r>
    </w:p>
    <w:p w14:paraId="2C3839A7" w14:textId="0EF9A06C" w:rsidR="0072238D" w:rsidRDefault="007B407E" w:rsidP="00F52F87">
      <w:pPr>
        <w:pStyle w:val="DefenceHeading3"/>
        <w:keepNext/>
        <w:numPr>
          <w:ilvl w:val="2"/>
          <w:numId w:val="24"/>
        </w:numPr>
      </w:pPr>
      <w:r>
        <w:t xml:space="preserve">upon </w:t>
      </w:r>
      <w:r w:rsidRPr="009535B1">
        <w:t>Completion</w:t>
      </w:r>
      <w:r>
        <w:t xml:space="preserve">, the </w:t>
      </w:r>
      <w:r w:rsidRPr="009535B1">
        <w:t>Works</w:t>
      </w:r>
      <w:r>
        <w:t xml:space="preserve"> or the </w:t>
      </w:r>
      <w:r w:rsidRPr="009535B1">
        <w:t>Stage</w:t>
      </w:r>
      <w:r>
        <w:t xml:space="preserve"> will, to the extent that</w:t>
      </w:r>
      <w:r w:rsidR="00AB6135">
        <w:t xml:space="preserve"> the</w:t>
      </w:r>
      <w:r>
        <w:t xml:space="preserve">: </w:t>
      </w:r>
    </w:p>
    <w:p w14:paraId="0408943D" w14:textId="56319C58" w:rsidR="0072238D" w:rsidRDefault="007B407E" w:rsidP="00F52F87">
      <w:pPr>
        <w:pStyle w:val="DefenceHeading4"/>
        <w:numPr>
          <w:ilvl w:val="3"/>
          <w:numId w:val="24"/>
        </w:numPr>
      </w:pPr>
      <w:r w:rsidRPr="009535B1">
        <w:t>Works</w:t>
      </w:r>
      <w:r>
        <w:t xml:space="preserve"> have or the </w:t>
      </w:r>
      <w:r w:rsidRPr="009535B1">
        <w:t>Stage</w:t>
      </w:r>
      <w:r>
        <w:t xml:space="preserve"> has been designed by the </w:t>
      </w:r>
      <w:r w:rsidRPr="009535B1">
        <w:t>Contractor</w:t>
      </w:r>
      <w:r>
        <w:t>; or</w:t>
      </w:r>
    </w:p>
    <w:p w14:paraId="582B9019" w14:textId="4C3492D9" w:rsidR="0072238D" w:rsidRDefault="007B407E" w:rsidP="00F52F87">
      <w:pPr>
        <w:pStyle w:val="DefenceHeading4"/>
        <w:numPr>
          <w:ilvl w:val="3"/>
          <w:numId w:val="24"/>
        </w:numPr>
      </w:pPr>
      <w:r w:rsidRPr="009535B1">
        <w:t>Contractor</w:t>
      </w:r>
      <w:r>
        <w:t xml:space="preserve"> is otherwise responsible for the design of the </w:t>
      </w:r>
      <w:r w:rsidRPr="009535B1">
        <w:t>Works</w:t>
      </w:r>
      <w:r>
        <w:t xml:space="preserve"> or the </w:t>
      </w:r>
      <w:r w:rsidRPr="009535B1">
        <w:t>Stage</w:t>
      </w:r>
      <w:r>
        <w:t xml:space="preserve"> under clause </w:t>
      </w:r>
      <w:r>
        <w:fldChar w:fldCharType="begin"/>
      </w:r>
      <w:r>
        <w:instrText xml:space="preserve"> REF _Ref72468819 \r \h  \* MERGEFORMAT </w:instrText>
      </w:r>
      <w:r>
        <w:fldChar w:fldCharType="separate"/>
      </w:r>
      <w:r w:rsidR="00A95C21">
        <w:t>6.20</w:t>
      </w:r>
      <w:r>
        <w:fldChar w:fldCharType="end"/>
      </w:r>
      <w:r>
        <w:t xml:space="preserve"> (if applicable),</w:t>
      </w:r>
    </w:p>
    <w:p w14:paraId="1A43E1CE" w14:textId="2FF354EF" w:rsidR="0072238D" w:rsidRPr="00740809" w:rsidRDefault="007B407E">
      <w:pPr>
        <w:pStyle w:val="DefenceIndent"/>
        <w:rPr>
          <w:b/>
          <w:i/>
        </w:rPr>
      </w:pPr>
      <w:r>
        <w:t xml:space="preserve">be fit for the </w:t>
      </w:r>
      <w:r w:rsidR="00A645AD" w:rsidRPr="00462973">
        <w:t>purposes as set out in</w:t>
      </w:r>
      <w:r w:rsidR="00A95B7B" w:rsidRPr="00462973">
        <w:t>,</w:t>
      </w:r>
      <w:r w:rsidR="00A645AD" w:rsidRPr="00462973">
        <w:t xml:space="preserve"> o</w:t>
      </w:r>
      <w:r w:rsidR="00B61414" w:rsidRPr="00462973">
        <w:t xml:space="preserve">r reasonably to be inferred from, the </w:t>
      </w:r>
      <w:r w:rsidR="00B61414" w:rsidRPr="0087559C">
        <w:t>Brief</w:t>
      </w:r>
      <w:r w:rsidRPr="0087559C">
        <w:t>.</w:t>
      </w:r>
      <w:r w:rsidR="00740809">
        <w:t xml:space="preserve">  </w:t>
      </w:r>
    </w:p>
    <w:p w14:paraId="393A63B1" w14:textId="77777777" w:rsidR="0072238D" w:rsidRDefault="007B407E" w:rsidP="00205F5F">
      <w:pPr>
        <w:pStyle w:val="DefenceHeading2"/>
      </w:pPr>
      <w:bookmarkStart w:id="833" w:name="_Ref449449940"/>
      <w:bookmarkStart w:id="834" w:name="_Toc12875165"/>
      <w:bookmarkStart w:id="835" w:name="_Toc13065455"/>
      <w:bookmarkStart w:id="836" w:name="_Toc112771549"/>
      <w:bookmarkStart w:id="837" w:name="_Toc183157641"/>
      <w:r>
        <w:t>Availability</w:t>
      </w:r>
      <w:bookmarkEnd w:id="831"/>
      <w:bookmarkEnd w:id="832"/>
      <w:bookmarkEnd w:id="833"/>
      <w:bookmarkEnd w:id="834"/>
      <w:bookmarkEnd w:id="835"/>
      <w:bookmarkEnd w:id="836"/>
      <w:bookmarkEnd w:id="837"/>
    </w:p>
    <w:p w14:paraId="2F10547E" w14:textId="77777777" w:rsidR="00C31E7D" w:rsidRDefault="007B407E" w:rsidP="00740809">
      <w:pPr>
        <w:pStyle w:val="DefenceNormal"/>
        <w:keepNext/>
      </w:pPr>
      <w:r>
        <w:t xml:space="preserve">The </w:t>
      </w:r>
      <w:r w:rsidRPr="009535B1">
        <w:t>Contractor</w:t>
      </w:r>
      <w:r>
        <w:t xml:space="preserve"> must</w:t>
      </w:r>
      <w:r w:rsidR="00C31E7D">
        <w:t>:</w:t>
      </w:r>
      <w:r>
        <w:t xml:space="preserve"> </w:t>
      </w:r>
    </w:p>
    <w:p w14:paraId="0E0C4D12" w14:textId="5115B1B6" w:rsidR="00C31E7D" w:rsidRDefault="007B407E" w:rsidP="00F52F87">
      <w:pPr>
        <w:pStyle w:val="DefenceHeading3"/>
        <w:keepNext/>
        <w:numPr>
          <w:ilvl w:val="2"/>
          <w:numId w:val="24"/>
        </w:numPr>
      </w:pPr>
      <w:r>
        <w:t xml:space="preserve">keep available for the use of the </w:t>
      </w:r>
      <w:r w:rsidRPr="009535B1">
        <w:t>Contract Administrator</w:t>
      </w:r>
      <w:r>
        <w:t xml:space="preserve">, the </w:t>
      </w:r>
      <w:r w:rsidRPr="009535B1">
        <w:t>Commonwealth</w:t>
      </w:r>
      <w:r>
        <w:t xml:space="preserve"> or anyone else acting on behalf of the </w:t>
      </w:r>
      <w:r w:rsidRPr="009535B1">
        <w:t>Commonwealth</w:t>
      </w:r>
      <w:r w:rsidR="00740809" w:rsidRPr="00740809">
        <w:t>,</w:t>
      </w:r>
      <w:r w:rsidR="00601C72" w:rsidRPr="00C31E7D">
        <w:t xml:space="preserve"> </w:t>
      </w:r>
      <w:bookmarkStart w:id="838" w:name="_Ref72476885"/>
      <w:r>
        <w:t xml:space="preserve">one complete set of the </w:t>
      </w:r>
      <w:r w:rsidRPr="009535B1">
        <w:t>Brief</w:t>
      </w:r>
      <w:r>
        <w:t xml:space="preserve">, all </w:t>
      </w:r>
      <w:r w:rsidRPr="009535B1">
        <w:t>Planning Phase Design Documentation</w:t>
      </w:r>
      <w:r>
        <w:t xml:space="preserve"> and </w:t>
      </w:r>
      <w:r w:rsidRPr="009535B1">
        <w:t>Delivery Phase Design Documentation</w:t>
      </w:r>
      <w:r>
        <w:t xml:space="preserve"> and all other </w:t>
      </w:r>
      <w:r w:rsidRPr="009535B1">
        <w:t>Project Documents</w:t>
      </w:r>
      <w:r>
        <w:t xml:space="preserve"> directed in writing by the </w:t>
      </w:r>
      <w:r w:rsidRPr="009535B1">
        <w:t>Contract Administrator</w:t>
      </w:r>
      <w:r w:rsidR="00C31E7D">
        <w:t>; and</w:t>
      </w:r>
    </w:p>
    <w:p w14:paraId="38AB64F3" w14:textId="2BD71060" w:rsidR="0072238D" w:rsidRDefault="00C31E7D" w:rsidP="00F52F87">
      <w:pPr>
        <w:pStyle w:val="DefenceHeading3"/>
        <w:keepNext/>
        <w:numPr>
          <w:ilvl w:val="2"/>
          <w:numId w:val="24"/>
        </w:numPr>
      </w:pPr>
      <w:r>
        <w:t xml:space="preserve">if required by any Statutory Requirement, keep such documents available on Site. </w:t>
      </w:r>
      <w:r w:rsidR="007B407E">
        <w:t xml:space="preserve"> </w:t>
      </w:r>
      <w:bookmarkEnd w:id="838"/>
    </w:p>
    <w:p w14:paraId="6BBD1360" w14:textId="77777777" w:rsidR="0072238D" w:rsidRDefault="007B407E" w:rsidP="00205F5F">
      <w:pPr>
        <w:pStyle w:val="DefenceHeading2"/>
      </w:pPr>
      <w:bookmarkStart w:id="839" w:name="_Toc48068037"/>
      <w:bookmarkStart w:id="840" w:name="_Toc48068685"/>
      <w:bookmarkStart w:id="841" w:name="_Toc48123923"/>
      <w:bookmarkStart w:id="842" w:name="_Toc65482596"/>
      <w:bookmarkStart w:id="843" w:name="_Toc65829820"/>
      <w:bookmarkStart w:id="844" w:name="_Toc65840601"/>
      <w:bookmarkStart w:id="845" w:name="_Toc65847464"/>
      <w:bookmarkStart w:id="846" w:name="_Toc16493279"/>
      <w:bookmarkStart w:id="847" w:name="_Ref92164953"/>
      <w:bookmarkStart w:id="848" w:name="_Toc12875166"/>
      <w:bookmarkStart w:id="849" w:name="_Toc13065456"/>
      <w:bookmarkStart w:id="850" w:name="_Toc112771550"/>
      <w:bookmarkStart w:id="851" w:name="_Toc183157642"/>
      <w:bookmarkEnd w:id="839"/>
      <w:bookmarkEnd w:id="840"/>
      <w:bookmarkEnd w:id="841"/>
      <w:bookmarkEnd w:id="842"/>
      <w:bookmarkEnd w:id="843"/>
      <w:bookmarkEnd w:id="844"/>
      <w:bookmarkEnd w:id="845"/>
      <w:r>
        <w:t xml:space="preserve">Licence over </w:t>
      </w:r>
      <w:bookmarkEnd w:id="846"/>
      <w:r>
        <w:t>Project Documents</w:t>
      </w:r>
      <w:bookmarkEnd w:id="847"/>
      <w:bookmarkEnd w:id="848"/>
      <w:bookmarkEnd w:id="849"/>
      <w:bookmarkEnd w:id="850"/>
      <w:bookmarkEnd w:id="851"/>
    </w:p>
    <w:p w14:paraId="4F9D389E" w14:textId="77777777" w:rsidR="0072238D" w:rsidRDefault="007B407E">
      <w:pPr>
        <w:pStyle w:val="DefenceNormal"/>
      </w:pPr>
      <w:r>
        <w:t xml:space="preserve">The </w:t>
      </w:r>
      <w:r w:rsidRPr="009535B1">
        <w:t>Contractor</w:t>
      </w:r>
      <w:r>
        <w:t xml:space="preserve"> grants to the </w:t>
      </w:r>
      <w:r w:rsidRPr="009535B1">
        <w:t>Commonwealth</w:t>
      </w:r>
      <w:r>
        <w:t xml:space="preserve"> a perpetual, royalty-free, irrevocable, non-exclusive, worldwide licence to exercise all rights of the owner of the </w:t>
      </w:r>
      <w:r w:rsidRPr="009535B1">
        <w:t>Intellectual Property Rights</w:t>
      </w:r>
      <w:r>
        <w:t xml:space="preserve"> in the </w:t>
      </w:r>
      <w:r w:rsidRPr="009535B1">
        <w:t>Project Documents</w:t>
      </w:r>
      <w:r>
        <w:t xml:space="preserve">, including to use, re-use, reproduce, communicate to the public, modify and adapt any of the </w:t>
      </w:r>
      <w:r w:rsidRPr="009535B1">
        <w:t>Project Documents</w:t>
      </w:r>
      <w:r>
        <w:t>.</w:t>
      </w:r>
    </w:p>
    <w:p w14:paraId="5D91F138" w14:textId="77777777" w:rsidR="0072238D" w:rsidRDefault="007B407E">
      <w:pPr>
        <w:pStyle w:val="DefenceNormal"/>
        <w:keepNext/>
      </w:pPr>
      <w:r>
        <w:t>This licence:</w:t>
      </w:r>
    </w:p>
    <w:p w14:paraId="42DFD9CB" w14:textId="7EFCA2D8" w:rsidR="0072238D" w:rsidRDefault="007B407E" w:rsidP="00F52F87">
      <w:pPr>
        <w:pStyle w:val="DefenceHeading3"/>
        <w:keepNext/>
        <w:keepLines/>
        <w:numPr>
          <w:ilvl w:val="2"/>
          <w:numId w:val="24"/>
        </w:numPr>
      </w:pPr>
      <w:r>
        <w:t xml:space="preserve">arises, for each </w:t>
      </w:r>
      <w:r w:rsidRPr="009535B1">
        <w:t>Project Document</w:t>
      </w:r>
      <w:r>
        <w:t xml:space="preserve">, immediately </w:t>
      </w:r>
      <w:r w:rsidR="00DE7813">
        <w:t xml:space="preserve">when </w:t>
      </w:r>
      <w:r>
        <w:t xml:space="preserve">the </w:t>
      </w:r>
      <w:r w:rsidRPr="009535B1">
        <w:t>Project Document</w:t>
      </w:r>
      <w:r>
        <w:t xml:space="preserve"> is:</w:t>
      </w:r>
    </w:p>
    <w:p w14:paraId="20B32288" w14:textId="77777777" w:rsidR="0072238D" w:rsidRDefault="007B407E" w:rsidP="00F52F87">
      <w:pPr>
        <w:pStyle w:val="DefenceHeading4"/>
        <w:numPr>
          <w:ilvl w:val="3"/>
          <w:numId w:val="24"/>
        </w:numPr>
      </w:pPr>
      <w:r>
        <w:t>produced; or</w:t>
      </w:r>
    </w:p>
    <w:p w14:paraId="13407075" w14:textId="77777777" w:rsidR="0072238D" w:rsidRDefault="007B407E" w:rsidP="00F52F87">
      <w:pPr>
        <w:pStyle w:val="DefenceHeading4"/>
        <w:numPr>
          <w:ilvl w:val="3"/>
          <w:numId w:val="24"/>
        </w:numPr>
      </w:pPr>
      <w:r>
        <w:t xml:space="preserve">provided, or required to be provided, to the </w:t>
      </w:r>
      <w:r w:rsidRPr="009535B1">
        <w:t>Commonwealth</w:t>
      </w:r>
      <w:r>
        <w:t xml:space="preserve"> or the </w:t>
      </w:r>
      <w:r w:rsidRPr="009535B1">
        <w:t>Contract Administrator</w:t>
      </w:r>
      <w:r>
        <w:t>,</w:t>
      </w:r>
    </w:p>
    <w:p w14:paraId="2A27030F" w14:textId="77777777" w:rsidR="0072238D" w:rsidRDefault="007B407E">
      <w:pPr>
        <w:pStyle w:val="DefenceIndent"/>
      </w:pPr>
      <w:r>
        <w:t xml:space="preserve">under, for the purposes of, arising out of or in connection with the </w:t>
      </w:r>
      <w:r w:rsidRPr="009535B1">
        <w:t>Contract</w:t>
      </w:r>
      <w:r>
        <w:t xml:space="preserve">, the </w:t>
      </w:r>
      <w:r w:rsidRPr="009535B1">
        <w:t>Contractor's Activities</w:t>
      </w:r>
      <w:r>
        <w:t xml:space="preserve"> or the </w:t>
      </w:r>
      <w:r w:rsidRPr="009535B1">
        <w:t>Works</w:t>
      </w:r>
      <w:r>
        <w:t xml:space="preserve"> by, for or on behalf of the </w:t>
      </w:r>
      <w:r w:rsidRPr="009535B1">
        <w:t>Contractor</w:t>
      </w:r>
      <w:r>
        <w:t xml:space="preserve">; </w:t>
      </w:r>
    </w:p>
    <w:p w14:paraId="35AD2606" w14:textId="77777777" w:rsidR="0072238D" w:rsidRDefault="007B407E" w:rsidP="00F52F87">
      <w:pPr>
        <w:pStyle w:val="DefenceHeading3"/>
        <w:numPr>
          <w:ilvl w:val="2"/>
          <w:numId w:val="24"/>
        </w:numPr>
      </w:pPr>
      <w:r>
        <w:t>includes an unlimited right to sub-licence;</w:t>
      </w:r>
    </w:p>
    <w:p w14:paraId="4E988A46" w14:textId="77777777" w:rsidR="0072238D" w:rsidRDefault="007B407E" w:rsidP="00F52F87">
      <w:pPr>
        <w:pStyle w:val="DefenceHeading3"/>
        <w:keepNext/>
        <w:numPr>
          <w:ilvl w:val="2"/>
          <w:numId w:val="24"/>
        </w:numPr>
      </w:pPr>
      <w:r>
        <w:t>without limitation, extends to:</w:t>
      </w:r>
    </w:p>
    <w:p w14:paraId="4CFD6DF4" w14:textId="77777777" w:rsidR="0072238D" w:rsidRDefault="007B407E" w:rsidP="00F52F87">
      <w:pPr>
        <w:pStyle w:val="DefenceHeading4"/>
        <w:numPr>
          <w:ilvl w:val="3"/>
          <w:numId w:val="24"/>
        </w:numPr>
      </w:pPr>
      <w:r>
        <w:t xml:space="preserve">any subsequent occupation, use, operation and maintenance of or additions, alterations or repairs to the </w:t>
      </w:r>
      <w:r w:rsidRPr="009535B1">
        <w:t>Works</w:t>
      </w:r>
      <w:r>
        <w:t>; and</w:t>
      </w:r>
    </w:p>
    <w:p w14:paraId="31701145" w14:textId="77777777" w:rsidR="0072238D" w:rsidRDefault="007B407E" w:rsidP="00F52F87">
      <w:pPr>
        <w:pStyle w:val="DefenceHeading4"/>
        <w:numPr>
          <w:ilvl w:val="3"/>
          <w:numId w:val="24"/>
        </w:numPr>
      </w:pPr>
      <w:r>
        <w:t xml:space="preserve">use in any way for any other </w:t>
      </w:r>
      <w:r w:rsidRPr="009535B1">
        <w:t>Commonwealth</w:t>
      </w:r>
      <w:r>
        <w:t xml:space="preserve"> project; and </w:t>
      </w:r>
    </w:p>
    <w:p w14:paraId="33533F90" w14:textId="77777777" w:rsidR="0072238D" w:rsidRDefault="007B407E" w:rsidP="00F52F87">
      <w:pPr>
        <w:pStyle w:val="DefenceHeading3"/>
        <w:numPr>
          <w:ilvl w:val="2"/>
          <w:numId w:val="24"/>
        </w:numPr>
      </w:pPr>
      <w:r>
        <w:t xml:space="preserve">survives the termination of the </w:t>
      </w:r>
      <w:r w:rsidRPr="009535B1">
        <w:t>Contract</w:t>
      </w:r>
      <w:r>
        <w:t xml:space="preserve"> on any basis.</w:t>
      </w:r>
      <w:r w:rsidR="000532CD">
        <w:t xml:space="preserve"> </w:t>
      </w:r>
    </w:p>
    <w:p w14:paraId="1BBA3355" w14:textId="77777777" w:rsidR="0072238D" w:rsidRDefault="007B407E" w:rsidP="00205F5F">
      <w:pPr>
        <w:pStyle w:val="DefenceHeading2"/>
      </w:pPr>
      <w:bookmarkStart w:id="852" w:name="_Toc16493280"/>
      <w:bookmarkStart w:id="853" w:name="_Ref72468766"/>
      <w:bookmarkStart w:id="854" w:name="_Ref446596946"/>
      <w:bookmarkStart w:id="855" w:name="_Toc12875167"/>
      <w:bookmarkStart w:id="856" w:name="_Toc13065457"/>
      <w:bookmarkStart w:id="857" w:name="_Toc112771551"/>
      <w:bookmarkStart w:id="858" w:name="_Toc183157643"/>
      <w:r>
        <w:t>Intellectual Property Warranties</w:t>
      </w:r>
      <w:bookmarkEnd w:id="852"/>
      <w:bookmarkEnd w:id="853"/>
      <w:bookmarkEnd w:id="854"/>
      <w:bookmarkEnd w:id="855"/>
      <w:bookmarkEnd w:id="856"/>
      <w:bookmarkEnd w:id="857"/>
      <w:bookmarkEnd w:id="858"/>
    </w:p>
    <w:p w14:paraId="51500A50" w14:textId="77777777" w:rsidR="0072238D" w:rsidRDefault="007B407E">
      <w:pPr>
        <w:pStyle w:val="DefenceNormal"/>
        <w:keepNext/>
        <w:keepLines/>
      </w:pPr>
      <w:r>
        <w:t xml:space="preserve">The </w:t>
      </w:r>
      <w:r w:rsidRPr="009535B1">
        <w:t>Contractor</w:t>
      </w:r>
      <w:r>
        <w:t xml:space="preserve"> warrants that:</w:t>
      </w:r>
    </w:p>
    <w:p w14:paraId="06A86F04" w14:textId="77777777" w:rsidR="0072238D" w:rsidRDefault="007B407E" w:rsidP="00F52F87">
      <w:pPr>
        <w:pStyle w:val="DefenceHeading3"/>
        <w:numPr>
          <w:ilvl w:val="2"/>
          <w:numId w:val="24"/>
        </w:numPr>
      </w:pPr>
      <w:r>
        <w:t xml:space="preserve">the </w:t>
      </w:r>
      <w:r w:rsidRPr="009535B1">
        <w:t>Contractor</w:t>
      </w:r>
      <w:r>
        <w:t xml:space="preserve"> owns all </w:t>
      </w:r>
      <w:r w:rsidRPr="009535B1">
        <w:t>Intellectual Property Rights</w:t>
      </w:r>
      <w:r>
        <w:t xml:space="preserve"> in the </w:t>
      </w:r>
      <w:r w:rsidRPr="009535B1">
        <w:t>Project Documents</w:t>
      </w:r>
      <w:r>
        <w:t xml:space="preserve"> or, to the extent that it does not, is entitled to grant the assignments and licences contemplated by the </w:t>
      </w:r>
      <w:r w:rsidRPr="009535B1">
        <w:t>Contract</w:t>
      </w:r>
      <w:r>
        <w:t>;</w:t>
      </w:r>
    </w:p>
    <w:p w14:paraId="06B798AA" w14:textId="77777777" w:rsidR="0072238D" w:rsidRDefault="007B407E" w:rsidP="00F52F87">
      <w:pPr>
        <w:pStyle w:val="DefenceHeading3"/>
        <w:numPr>
          <w:ilvl w:val="2"/>
          <w:numId w:val="24"/>
        </w:numPr>
      </w:pPr>
      <w:r>
        <w:t xml:space="preserve">use by the </w:t>
      </w:r>
      <w:r w:rsidRPr="009535B1">
        <w:t>Commonwealth</w:t>
      </w:r>
      <w:r>
        <w:t xml:space="preserve"> or any sublicensee or </w:t>
      </w:r>
      <w:proofErr w:type="spellStart"/>
      <w:r>
        <w:t>subsublicensee</w:t>
      </w:r>
      <w:proofErr w:type="spellEnd"/>
      <w:r>
        <w:t xml:space="preserve"> of the </w:t>
      </w:r>
      <w:r w:rsidRPr="009535B1">
        <w:t>Project Documents</w:t>
      </w:r>
      <w:r>
        <w:t xml:space="preserve"> in accordance with the </w:t>
      </w:r>
      <w:r w:rsidRPr="009535B1">
        <w:t>Contract</w:t>
      </w:r>
      <w:r>
        <w:t xml:space="preserve"> will not infringe the rights (including </w:t>
      </w:r>
      <w:r w:rsidRPr="009535B1">
        <w:t>Intellectual Property Rights</w:t>
      </w:r>
      <w:r>
        <w:t xml:space="preserve"> and </w:t>
      </w:r>
      <w:r w:rsidRPr="009535B1">
        <w:t>Moral Rights</w:t>
      </w:r>
      <w:r>
        <w:t>) of any third party;</w:t>
      </w:r>
    </w:p>
    <w:p w14:paraId="4C686BAD" w14:textId="77777777" w:rsidR="0072238D" w:rsidRDefault="007B407E" w:rsidP="00F52F87">
      <w:pPr>
        <w:pStyle w:val="DefenceHeading3"/>
        <w:numPr>
          <w:ilvl w:val="2"/>
          <w:numId w:val="24"/>
        </w:numPr>
      </w:pPr>
      <w:r>
        <w:lastRenderedPageBreak/>
        <w:t xml:space="preserve">neither the </w:t>
      </w:r>
      <w:r w:rsidRPr="009535B1">
        <w:t>Commonwealth</w:t>
      </w:r>
      <w:r>
        <w:t xml:space="preserve"> nor any sublicensee or </w:t>
      </w:r>
      <w:proofErr w:type="spellStart"/>
      <w:r>
        <w:t>subsublicensee</w:t>
      </w:r>
      <w:proofErr w:type="spellEnd"/>
      <w:r>
        <w:t xml:space="preserve"> is liable to pay any third party any licence or other fee in respect of the use of the </w:t>
      </w:r>
      <w:r w:rsidRPr="009535B1">
        <w:t>Project Documents</w:t>
      </w:r>
      <w:r>
        <w:t xml:space="preserve">, whether by reason of </w:t>
      </w:r>
      <w:r w:rsidRPr="009535B1">
        <w:t>Intellectual Property Rights</w:t>
      </w:r>
      <w:r>
        <w:t xml:space="preserve"> or </w:t>
      </w:r>
      <w:r w:rsidRPr="009535B1">
        <w:t>Moral Rights</w:t>
      </w:r>
      <w:r>
        <w:t xml:space="preserve"> of that third party or otherwise; and</w:t>
      </w:r>
    </w:p>
    <w:p w14:paraId="5CF7B558" w14:textId="77777777" w:rsidR="0072238D" w:rsidRDefault="007B407E" w:rsidP="00F52F87">
      <w:pPr>
        <w:pStyle w:val="DefenceHeading3"/>
        <w:numPr>
          <w:ilvl w:val="2"/>
          <w:numId w:val="24"/>
        </w:numPr>
      </w:pPr>
      <w:r>
        <w:t xml:space="preserve">the use by the </w:t>
      </w:r>
      <w:r w:rsidRPr="009535B1">
        <w:t>Commonwealth</w:t>
      </w:r>
      <w:r>
        <w:t xml:space="preserve"> or by any sublicensee or </w:t>
      </w:r>
      <w:proofErr w:type="spellStart"/>
      <w:r>
        <w:t>subsublicensee</w:t>
      </w:r>
      <w:proofErr w:type="spellEnd"/>
      <w:r>
        <w:t xml:space="preserve"> of the </w:t>
      </w:r>
      <w:r w:rsidRPr="009535B1">
        <w:t>Project Documents</w:t>
      </w:r>
      <w:r>
        <w:t xml:space="preserve"> in accordance with the </w:t>
      </w:r>
      <w:r w:rsidRPr="009535B1">
        <w:t>Contract</w:t>
      </w:r>
      <w:r>
        <w:t xml:space="preserve"> will not breach any laws (including any laws in respect of </w:t>
      </w:r>
      <w:r w:rsidRPr="009535B1">
        <w:t>Intellectual Property Rights</w:t>
      </w:r>
      <w:r>
        <w:t xml:space="preserve"> and </w:t>
      </w:r>
      <w:r w:rsidRPr="009535B1">
        <w:t>Moral Rights</w:t>
      </w:r>
      <w:r>
        <w:t>).</w:t>
      </w:r>
    </w:p>
    <w:p w14:paraId="25F4E795" w14:textId="77777777" w:rsidR="0072238D" w:rsidRDefault="007B407E" w:rsidP="00205F5F">
      <w:pPr>
        <w:pStyle w:val="DefenceHeading2"/>
      </w:pPr>
      <w:bookmarkStart w:id="859" w:name="_Ref449450009"/>
      <w:bookmarkStart w:id="860" w:name="_Ref449450659"/>
      <w:bookmarkStart w:id="861" w:name="_Toc12875168"/>
      <w:bookmarkStart w:id="862" w:name="_Toc13065458"/>
      <w:bookmarkStart w:id="863" w:name="_Toc112771552"/>
      <w:bookmarkStart w:id="864" w:name="_Toc183157644"/>
      <w:r>
        <w:t>Intellectual Property Rights</w:t>
      </w:r>
      <w:bookmarkEnd w:id="859"/>
      <w:bookmarkEnd w:id="860"/>
      <w:bookmarkEnd w:id="861"/>
      <w:bookmarkEnd w:id="862"/>
      <w:bookmarkEnd w:id="863"/>
      <w:bookmarkEnd w:id="864"/>
    </w:p>
    <w:p w14:paraId="3F650736" w14:textId="77777777" w:rsidR="0072238D" w:rsidRDefault="007B407E">
      <w:pPr>
        <w:pStyle w:val="DefenceNormal"/>
        <w:keepNext/>
      </w:pPr>
      <w:r>
        <w:t xml:space="preserve">The </w:t>
      </w:r>
      <w:r w:rsidRPr="009535B1">
        <w:t>Contractor</w:t>
      </w:r>
      <w:r>
        <w:t xml:space="preserve"> must:</w:t>
      </w:r>
    </w:p>
    <w:p w14:paraId="21D2726B" w14:textId="77777777" w:rsidR="0072238D" w:rsidRDefault="007B407E" w:rsidP="00F52F87">
      <w:pPr>
        <w:pStyle w:val="DefenceHeading3"/>
        <w:numPr>
          <w:ilvl w:val="2"/>
          <w:numId w:val="24"/>
        </w:numPr>
      </w:pPr>
      <w:r>
        <w:t xml:space="preserve">ensure that the </w:t>
      </w:r>
      <w:r w:rsidRPr="009535B1">
        <w:t>Contractor's Activities</w:t>
      </w:r>
      <w:r>
        <w:t xml:space="preserve"> do not infringe any patent, registered design, trade mark or name, copyright, </w:t>
      </w:r>
      <w:r w:rsidRPr="009535B1">
        <w:t>Moral Rights</w:t>
      </w:r>
      <w:r>
        <w:t xml:space="preserve"> or other protected right; and</w:t>
      </w:r>
    </w:p>
    <w:p w14:paraId="217C3782" w14:textId="7A08E1D2" w:rsidR="0072238D" w:rsidRDefault="007B407E" w:rsidP="00F52F87">
      <w:pPr>
        <w:pStyle w:val="DefenceHeading3"/>
        <w:numPr>
          <w:ilvl w:val="2"/>
          <w:numId w:val="24"/>
        </w:numPr>
      </w:pPr>
      <w:bookmarkStart w:id="865" w:name="_Ref47105212"/>
      <w:r>
        <w:t xml:space="preserve">indemnify the </w:t>
      </w:r>
      <w:r w:rsidRPr="009535B1">
        <w:t>Commonwealth</w:t>
      </w:r>
      <w:r>
        <w:t xml:space="preserve"> in respect of all claims against, </w:t>
      </w:r>
      <w:r w:rsidR="004040B5">
        <w:t xml:space="preserve">and </w:t>
      </w:r>
      <w:r>
        <w:t>costs, losses, damages or liabilities suffered or incurred by</w:t>
      </w:r>
      <w:r w:rsidR="004040B5">
        <w:t>,</w:t>
      </w:r>
      <w:r>
        <w:t xml:space="preserve"> the </w:t>
      </w:r>
      <w:r w:rsidRPr="009535B1">
        <w:t>Commonwealth</w:t>
      </w:r>
      <w:r>
        <w:t xml:space="preserve"> arising out of or in connection with any actual or alleged infringement of any patent, registered design, trade mark or name, copyright, </w:t>
      </w:r>
      <w:r w:rsidRPr="009535B1">
        <w:t>Moral Rights</w:t>
      </w:r>
      <w:r>
        <w:t xml:space="preserve"> or other protected right.</w:t>
      </w:r>
      <w:bookmarkEnd w:id="865"/>
    </w:p>
    <w:p w14:paraId="356A3864" w14:textId="77777777" w:rsidR="0072238D" w:rsidRDefault="007B407E" w:rsidP="00205F5F">
      <w:pPr>
        <w:pStyle w:val="DefenceHeading2"/>
      </w:pPr>
      <w:bookmarkStart w:id="866" w:name="_Toc506346042"/>
      <w:bookmarkStart w:id="867" w:name="_Toc16493282"/>
      <w:bookmarkStart w:id="868" w:name="_Ref72334402"/>
      <w:bookmarkStart w:id="869" w:name="_Ref72469194"/>
      <w:bookmarkStart w:id="870" w:name="_Ref446604666"/>
      <w:bookmarkStart w:id="871" w:name="_Ref449103755"/>
      <w:bookmarkStart w:id="872" w:name="_Toc12875169"/>
      <w:bookmarkStart w:id="873" w:name="_Toc13065459"/>
      <w:bookmarkStart w:id="874" w:name="_Toc112771553"/>
      <w:bookmarkStart w:id="875" w:name="_Toc183157645"/>
      <w:r>
        <w:t>Resolution of Ambiguities</w:t>
      </w:r>
      <w:bookmarkEnd w:id="866"/>
      <w:bookmarkEnd w:id="867"/>
      <w:bookmarkEnd w:id="868"/>
      <w:bookmarkEnd w:id="869"/>
      <w:bookmarkEnd w:id="870"/>
      <w:bookmarkEnd w:id="871"/>
      <w:bookmarkEnd w:id="872"/>
      <w:bookmarkEnd w:id="873"/>
      <w:bookmarkEnd w:id="874"/>
      <w:bookmarkEnd w:id="875"/>
    </w:p>
    <w:p w14:paraId="470216B7" w14:textId="0EB85FAA" w:rsidR="0072238D" w:rsidRDefault="007B407E">
      <w:pPr>
        <w:pStyle w:val="DefenceNormal"/>
        <w:keepNext/>
      </w:pPr>
      <w:r>
        <w:t xml:space="preserve">If there is any ambiguity, discrepancy or inconsistency in the documents which make up the </w:t>
      </w:r>
      <w:r w:rsidRPr="009535B1">
        <w:t>Contract</w:t>
      </w:r>
      <w:r>
        <w:t xml:space="preserve"> or between the </w:t>
      </w:r>
      <w:r w:rsidRPr="009535B1">
        <w:t>Contract</w:t>
      </w:r>
      <w:r>
        <w:t xml:space="preserve"> and any </w:t>
      </w:r>
      <w:r w:rsidRPr="009535B1">
        <w:t>Planning Phase Design Documentation</w:t>
      </w:r>
      <w:r>
        <w:t xml:space="preserve"> (which the </w:t>
      </w:r>
      <w:r w:rsidRPr="009535B1">
        <w:t>Contractor</w:t>
      </w:r>
      <w:r>
        <w:t xml:space="preserve"> is entitled to use for the purposes of preparing the </w:t>
      </w:r>
      <w:r w:rsidRPr="009535B1">
        <w:t>Delivery Phase Design Documentation</w:t>
      </w:r>
      <w:r>
        <w:t xml:space="preserve"> under clause </w:t>
      </w:r>
      <w:r>
        <w:fldChar w:fldCharType="begin"/>
      </w:r>
      <w:r>
        <w:instrText xml:space="preserve"> REF _Ref72468834 \r \h  \* MERGEFORMAT </w:instrText>
      </w:r>
      <w:r>
        <w:fldChar w:fldCharType="separate"/>
      </w:r>
      <w:r w:rsidR="00A95C21">
        <w:t>6.1(d)</w:t>
      </w:r>
      <w:r>
        <w:fldChar w:fldCharType="end"/>
      </w:r>
      <w:r>
        <w:t xml:space="preserve">), </w:t>
      </w:r>
      <w:r w:rsidRPr="009535B1">
        <w:t>Delivery Phase Design Documentation</w:t>
      </w:r>
      <w:r>
        <w:t xml:space="preserve"> (which the </w:t>
      </w:r>
      <w:r w:rsidRPr="009535B1">
        <w:t>Contractor</w:t>
      </w:r>
      <w:r>
        <w:t xml:space="preserve"> is entitled to use for tender or construction purposes under clause </w:t>
      </w:r>
      <w:r>
        <w:fldChar w:fldCharType="begin"/>
      </w:r>
      <w:r>
        <w:instrText xml:space="preserve"> REF _Ref72335765 \r \h  \* MERGEFORMAT </w:instrText>
      </w:r>
      <w:r>
        <w:fldChar w:fldCharType="separate"/>
      </w:r>
      <w:r w:rsidR="00A95C21">
        <w:t>6.8(d)</w:t>
      </w:r>
      <w:r>
        <w:fldChar w:fldCharType="end"/>
      </w:r>
      <w:r>
        <w:t xml:space="preserve">) or any other </w:t>
      </w:r>
      <w:r w:rsidRPr="009535B1">
        <w:t>Project Document</w:t>
      </w:r>
      <w:r>
        <w:t>:</w:t>
      </w:r>
    </w:p>
    <w:p w14:paraId="362E41C6" w14:textId="72EB8648" w:rsidR="0072238D" w:rsidRDefault="00740809" w:rsidP="00F52F87">
      <w:pPr>
        <w:pStyle w:val="DefenceHeading3"/>
        <w:numPr>
          <w:ilvl w:val="2"/>
          <w:numId w:val="24"/>
        </w:numPr>
      </w:pPr>
      <w:bookmarkStart w:id="876" w:name="_Ref72473496"/>
      <w:r>
        <w:t xml:space="preserve">subject to paragraphs </w:t>
      </w:r>
      <w:r>
        <w:fldChar w:fldCharType="begin"/>
      </w:r>
      <w:r>
        <w:instrText xml:space="preserve"> REF _Ref47339557 \r \h </w:instrText>
      </w:r>
      <w:r>
        <w:fldChar w:fldCharType="separate"/>
      </w:r>
      <w:r w:rsidR="00A95C21">
        <w:t>(b)</w:t>
      </w:r>
      <w:r>
        <w:fldChar w:fldCharType="end"/>
      </w:r>
      <w:r>
        <w:t xml:space="preserve"> and </w:t>
      </w:r>
      <w:r w:rsidR="00012BAD">
        <w:fldChar w:fldCharType="begin"/>
      </w:r>
      <w:r w:rsidR="00012BAD">
        <w:instrText xml:space="preserve"> REF _Ref47339566 \r \h </w:instrText>
      </w:r>
      <w:r w:rsidR="00012BAD">
        <w:fldChar w:fldCharType="separate"/>
      </w:r>
      <w:r w:rsidR="00A95C21">
        <w:t>(c)</w:t>
      </w:r>
      <w:r w:rsidR="00012BAD">
        <w:fldChar w:fldCharType="end"/>
      </w:r>
      <w:r>
        <w:t xml:space="preserve">, </w:t>
      </w:r>
      <w:r w:rsidR="007B407E">
        <w:t xml:space="preserve">the order of precedence specified in the </w:t>
      </w:r>
      <w:r w:rsidR="007B407E" w:rsidRPr="009535B1">
        <w:t>Contract Particulars</w:t>
      </w:r>
      <w:r w:rsidR="007B407E">
        <w:t xml:space="preserve"> will apply;</w:t>
      </w:r>
      <w:bookmarkEnd w:id="876"/>
    </w:p>
    <w:p w14:paraId="3F7817E3" w14:textId="1E9DD3B8" w:rsidR="00740809" w:rsidRDefault="00740809" w:rsidP="00F52F87">
      <w:pPr>
        <w:pStyle w:val="DefenceHeading3"/>
        <w:numPr>
          <w:ilvl w:val="2"/>
          <w:numId w:val="24"/>
        </w:numPr>
      </w:pPr>
      <w:bookmarkStart w:id="877" w:name="_Ref47339557"/>
      <w:r>
        <w:t>where the ambiguity, discrepancy or inconsistency is between the Brief and any other requirement of the Contract (including any other requirement of the Brief), the greater, higher or more stringent requirement, standard, level of service or scope (as applicable) will prevail;</w:t>
      </w:r>
      <w:bookmarkEnd w:id="877"/>
    </w:p>
    <w:p w14:paraId="279E13DC" w14:textId="266F62A4" w:rsidR="0072238D" w:rsidRDefault="007B407E" w:rsidP="00F52F87">
      <w:pPr>
        <w:pStyle w:val="DefenceHeading3"/>
        <w:numPr>
          <w:ilvl w:val="2"/>
          <w:numId w:val="24"/>
        </w:numPr>
      </w:pPr>
      <w:bookmarkStart w:id="878" w:name="_Ref47339566"/>
      <w:bookmarkStart w:id="879" w:name="_Ref52543751"/>
      <w:r>
        <w:t xml:space="preserve">where the ambiguity, discrepancy or inconsistency is between the </w:t>
      </w:r>
      <w:r w:rsidRPr="009535B1">
        <w:t>Contract</w:t>
      </w:r>
      <w:r>
        <w:t xml:space="preserve"> and any part of the </w:t>
      </w:r>
      <w:r w:rsidRPr="009535B1">
        <w:t>Planning Phase Design Documentation</w:t>
      </w:r>
      <w:r>
        <w:t xml:space="preserve">, </w:t>
      </w:r>
      <w:r w:rsidRPr="009535B1">
        <w:t>Delivery Phase Design Documentation</w:t>
      </w:r>
      <w:r>
        <w:t xml:space="preserve"> or any other </w:t>
      </w:r>
      <w:r w:rsidRPr="009535B1">
        <w:t>Project Document</w:t>
      </w:r>
      <w:r>
        <w:t xml:space="preserve">, the higher standard, quality or quantum will prevail but if this does not resolve the ambiguity, discrepancy or inconsistency, the </w:t>
      </w:r>
      <w:r w:rsidRPr="009535B1">
        <w:t>Contract</w:t>
      </w:r>
      <w:r>
        <w:t xml:space="preserve"> will prevail;</w:t>
      </w:r>
      <w:bookmarkEnd w:id="878"/>
      <w:r w:rsidR="00E629A5">
        <w:t xml:space="preserve"> and</w:t>
      </w:r>
      <w:bookmarkEnd w:id="879"/>
    </w:p>
    <w:p w14:paraId="154AB204" w14:textId="7B73F2AD" w:rsidR="00012BAD" w:rsidRDefault="00E629A5" w:rsidP="00F52F87">
      <w:pPr>
        <w:pStyle w:val="DefenceHeading3"/>
        <w:numPr>
          <w:ilvl w:val="2"/>
          <w:numId w:val="24"/>
        </w:numPr>
      </w:pPr>
      <w:bookmarkStart w:id="880" w:name="_Ref72476908"/>
      <w:r>
        <w:t xml:space="preserve">irrespective of whether paragraphs </w:t>
      </w:r>
      <w:r>
        <w:fldChar w:fldCharType="begin"/>
      </w:r>
      <w:r>
        <w:instrText xml:space="preserve"> REF _Ref72473496 \r \h </w:instrText>
      </w:r>
      <w:r>
        <w:fldChar w:fldCharType="separate"/>
      </w:r>
      <w:r w:rsidR="00A95C21">
        <w:t>(a)</w:t>
      </w:r>
      <w:r>
        <w:fldChar w:fldCharType="end"/>
      </w:r>
      <w:r>
        <w:t xml:space="preserve"> to </w:t>
      </w:r>
      <w:r>
        <w:fldChar w:fldCharType="begin"/>
      </w:r>
      <w:r>
        <w:instrText xml:space="preserve"> REF _Ref52543751 \r \h </w:instrText>
      </w:r>
      <w:r>
        <w:fldChar w:fldCharType="separate"/>
      </w:r>
      <w:r w:rsidR="00A95C21">
        <w:t>(c)</w:t>
      </w:r>
      <w:r>
        <w:fldChar w:fldCharType="end"/>
      </w:r>
      <w:r>
        <w:t xml:space="preserve"> apply, </w:t>
      </w:r>
      <w:r w:rsidR="007B407E">
        <w:t>if it is discovered by</w:t>
      </w:r>
      <w:r w:rsidR="00012BAD">
        <w:t>:</w:t>
      </w:r>
      <w:r w:rsidR="007B407E">
        <w:t xml:space="preserve"> </w:t>
      </w:r>
    </w:p>
    <w:p w14:paraId="20F194B9" w14:textId="77777777" w:rsidR="00012BAD" w:rsidRDefault="007B407E" w:rsidP="00012BAD">
      <w:pPr>
        <w:pStyle w:val="DefenceHeading4"/>
      </w:pPr>
      <w:r>
        <w:t xml:space="preserve">the </w:t>
      </w:r>
      <w:r w:rsidRPr="009535B1">
        <w:t>Contractor</w:t>
      </w:r>
      <w:r>
        <w:t xml:space="preserve"> or the </w:t>
      </w:r>
      <w:r w:rsidRPr="009535B1">
        <w:t>Commonwealth</w:t>
      </w:r>
      <w:r>
        <w:t xml:space="preserve">, then the party discovering it must promptly give the </w:t>
      </w:r>
      <w:r w:rsidRPr="009535B1">
        <w:t>Contract Administrator</w:t>
      </w:r>
      <w:r>
        <w:t xml:space="preserve"> and the other party notice in writing</w:t>
      </w:r>
      <w:r w:rsidR="00012BAD">
        <w:t>.  After receipt of a notice from a party the Contract Administrator must within 14 days of receipt of the notice instruct the Contractor as to the course it must adopt; or</w:t>
      </w:r>
    </w:p>
    <w:p w14:paraId="7F02F05C" w14:textId="77777777" w:rsidR="00E629A5" w:rsidRDefault="00012BAD" w:rsidP="00012BAD">
      <w:pPr>
        <w:pStyle w:val="DefenceHeading4"/>
      </w:pPr>
      <w:r>
        <w:t>the Contract Administrator, then the Contract Administrator must promptly give the parties notice in writing together with an instruction to the Contractor</w:t>
      </w:r>
      <w:r w:rsidR="00E629A5">
        <w:t xml:space="preserve"> as to the course it must adopt, </w:t>
      </w:r>
    </w:p>
    <w:p w14:paraId="766CAAF9" w14:textId="63219606" w:rsidR="0072238D" w:rsidRDefault="00E629A5" w:rsidP="00E629A5">
      <w:pPr>
        <w:pStyle w:val="DefenceHeading4"/>
        <w:numPr>
          <w:ilvl w:val="0"/>
          <w:numId w:val="0"/>
        </w:numPr>
        <w:ind w:left="964"/>
      </w:pPr>
      <w:r>
        <w:t xml:space="preserve">including, where applicable, by applying the principles in </w:t>
      </w:r>
      <w:r w:rsidR="00B61414">
        <w:t xml:space="preserve">paragraphs </w:t>
      </w:r>
      <w:r>
        <w:fldChar w:fldCharType="begin"/>
      </w:r>
      <w:r>
        <w:instrText xml:space="preserve"> REF _Ref72473496 \r \h </w:instrText>
      </w:r>
      <w:r>
        <w:fldChar w:fldCharType="separate"/>
      </w:r>
      <w:r w:rsidR="00A95C21">
        <w:t>(a)</w:t>
      </w:r>
      <w:r>
        <w:fldChar w:fldCharType="end"/>
      </w:r>
      <w:r>
        <w:t xml:space="preserve"> to </w:t>
      </w:r>
      <w:r>
        <w:fldChar w:fldCharType="begin"/>
      </w:r>
      <w:r>
        <w:instrText xml:space="preserve"> REF _Ref52543751 \r \h </w:instrText>
      </w:r>
      <w:r>
        <w:fldChar w:fldCharType="separate"/>
      </w:r>
      <w:r w:rsidR="00A95C21">
        <w:t>(c)</w:t>
      </w:r>
      <w:r>
        <w:fldChar w:fldCharType="end"/>
      </w:r>
      <w:r>
        <w:t xml:space="preserve"> above. </w:t>
      </w:r>
      <w:bookmarkEnd w:id="880"/>
    </w:p>
    <w:p w14:paraId="51ACFEBE" w14:textId="77777777" w:rsidR="0072238D" w:rsidRDefault="007B407E" w:rsidP="00205F5F">
      <w:pPr>
        <w:pStyle w:val="DefenceHeading2"/>
      </w:pPr>
      <w:bookmarkStart w:id="881" w:name="_Toc48068042"/>
      <w:bookmarkStart w:id="882" w:name="_Toc48068690"/>
      <w:bookmarkStart w:id="883" w:name="_Toc48123928"/>
      <w:bookmarkStart w:id="884" w:name="_Toc65482601"/>
      <w:bookmarkStart w:id="885" w:name="_Toc65829825"/>
      <w:bookmarkStart w:id="886" w:name="_Toc65840606"/>
      <w:bookmarkStart w:id="887" w:name="_Toc65847469"/>
      <w:bookmarkStart w:id="888" w:name="_Toc166239430"/>
      <w:bookmarkStart w:id="889" w:name="_Toc166239431"/>
      <w:bookmarkStart w:id="890" w:name="_Toc166239432"/>
      <w:bookmarkStart w:id="891" w:name="_Toc166239433"/>
      <w:bookmarkStart w:id="892" w:name="_Toc166239434"/>
      <w:bookmarkStart w:id="893" w:name="_Toc166239435"/>
      <w:bookmarkStart w:id="894" w:name="_Ref258313342"/>
      <w:bookmarkStart w:id="895" w:name="_Toc12875171"/>
      <w:bookmarkStart w:id="896" w:name="_Toc13065461"/>
      <w:bookmarkStart w:id="897" w:name="_Toc112771555"/>
      <w:bookmarkStart w:id="898" w:name="_Toc183157646"/>
      <w:bookmarkEnd w:id="881"/>
      <w:bookmarkEnd w:id="882"/>
      <w:bookmarkEnd w:id="883"/>
      <w:bookmarkEnd w:id="884"/>
      <w:bookmarkEnd w:id="885"/>
      <w:bookmarkEnd w:id="886"/>
      <w:bookmarkEnd w:id="887"/>
      <w:bookmarkEnd w:id="888"/>
      <w:bookmarkEnd w:id="889"/>
      <w:bookmarkEnd w:id="890"/>
      <w:bookmarkEnd w:id="891"/>
      <w:bookmarkEnd w:id="892"/>
      <w:bookmarkEnd w:id="893"/>
      <w:r>
        <w:t>Access to Premises and Project Documents</w:t>
      </w:r>
      <w:bookmarkEnd w:id="894"/>
      <w:bookmarkEnd w:id="895"/>
      <w:bookmarkEnd w:id="896"/>
      <w:bookmarkEnd w:id="897"/>
      <w:bookmarkEnd w:id="898"/>
    </w:p>
    <w:p w14:paraId="74B5A9B8" w14:textId="77777777" w:rsidR="0072238D" w:rsidRDefault="007B407E">
      <w:pPr>
        <w:pStyle w:val="DefenceNormal"/>
        <w:keepNext/>
      </w:pPr>
      <w:r>
        <w:t xml:space="preserve">The </w:t>
      </w:r>
      <w:r w:rsidRPr="009535B1">
        <w:t>Contractor</w:t>
      </w:r>
      <w:r>
        <w:t xml:space="preserve"> must: </w:t>
      </w:r>
    </w:p>
    <w:p w14:paraId="783CEADB" w14:textId="77777777" w:rsidR="0072238D" w:rsidRDefault="007B407E" w:rsidP="00F52F87">
      <w:pPr>
        <w:pStyle w:val="DefenceHeading3"/>
        <w:keepNext/>
        <w:numPr>
          <w:ilvl w:val="2"/>
          <w:numId w:val="24"/>
        </w:numPr>
      </w:pPr>
      <w:r>
        <w:t xml:space="preserve">at the request of the </w:t>
      </w:r>
      <w:r w:rsidRPr="009535B1">
        <w:t>Commonwealth</w:t>
      </w:r>
      <w:r>
        <w:t xml:space="preserve"> at any time during the </w:t>
      </w:r>
      <w:r w:rsidRPr="009535B1">
        <w:t>Contractor's Activities</w:t>
      </w:r>
      <w:r>
        <w:t xml:space="preserve"> and the period of 10 years following:</w:t>
      </w:r>
    </w:p>
    <w:p w14:paraId="540ACCDE" w14:textId="566169FF" w:rsidR="0072238D" w:rsidRDefault="007B407E" w:rsidP="00F52F87">
      <w:pPr>
        <w:pStyle w:val="DefenceHeading4"/>
        <w:keepNext/>
        <w:numPr>
          <w:ilvl w:val="3"/>
          <w:numId w:val="24"/>
        </w:numPr>
      </w:pPr>
      <w:r>
        <w:t xml:space="preserve">if </w:t>
      </w:r>
      <w:r w:rsidRPr="009535B1">
        <w:t>Delivery Phase Approval</w:t>
      </w:r>
      <w:r>
        <w:t xml:space="preserve"> is achieved, the latest of</w:t>
      </w:r>
      <w:r w:rsidR="00AB6135">
        <w:t xml:space="preserve"> the</w:t>
      </w:r>
      <w:r>
        <w:t xml:space="preserve">: </w:t>
      </w:r>
    </w:p>
    <w:p w14:paraId="3D623D7C" w14:textId="6C7CAF2F" w:rsidR="0072238D" w:rsidRDefault="007B407E" w:rsidP="00F52F87">
      <w:pPr>
        <w:pStyle w:val="DefenceHeading5"/>
        <w:numPr>
          <w:ilvl w:val="4"/>
          <w:numId w:val="24"/>
        </w:numPr>
      </w:pPr>
      <w:r>
        <w:t xml:space="preserve">end of the last </w:t>
      </w:r>
      <w:r w:rsidRPr="009535B1">
        <w:t>Defects Liability Period</w:t>
      </w:r>
      <w:r>
        <w:t>;</w:t>
      </w:r>
    </w:p>
    <w:p w14:paraId="7CDD99E8" w14:textId="06599A29" w:rsidR="0072238D" w:rsidRDefault="007B407E" w:rsidP="00F52F87">
      <w:pPr>
        <w:pStyle w:val="DefenceHeading5"/>
        <w:numPr>
          <w:ilvl w:val="4"/>
          <w:numId w:val="24"/>
        </w:numPr>
      </w:pPr>
      <w:r>
        <w:lastRenderedPageBreak/>
        <w:t xml:space="preserve">date upon which all </w:t>
      </w:r>
      <w:r w:rsidRPr="009535B1">
        <w:t>Defects</w:t>
      </w:r>
      <w:r>
        <w:t xml:space="preserve"> have been rectified in accordance with the </w:t>
      </w:r>
      <w:r w:rsidRPr="009535B1">
        <w:t>Contract</w:t>
      </w:r>
      <w:r>
        <w:t>; and</w:t>
      </w:r>
    </w:p>
    <w:p w14:paraId="5C664DA5" w14:textId="367BC294" w:rsidR="0072238D" w:rsidRDefault="007B407E" w:rsidP="00F52F87">
      <w:pPr>
        <w:pStyle w:val="DefenceHeading5"/>
        <w:numPr>
          <w:ilvl w:val="4"/>
          <w:numId w:val="24"/>
        </w:numPr>
      </w:pPr>
      <w:r>
        <w:t xml:space="preserve">completion of the </w:t>
      </w:r>
      <w:r w:rsidRPr="009535B1">
        <w:t>Contractor's Activities</w:t>
      </w:r>
      <w:r>
        <w:t>; or</w:t>
      </w:r>
    </w:p>
    <w:p w14:paraId="5BBD903A" w14:textId="76CEC3DA" w:rsidR="0072238D" w:rsidRDefault="007B407E" w:rsidP="00F52F87">
      <w:pPr>
        <w:pStyle w:val="DefenceHeading4"/>
        <w:numPr>
          <w:ilvl w:val="3"/>
          <w:numId w:val="24"/>
        </w:numPr>
      </w:pPr>
      <w:r>
        <w:rPr>
          <w:bCs/>
          <w:iCs/>
        </w:rPr>
        <w:t>i</w:t>
      </w:r>
      <w:r>
        <w:t xml:space="preserve">f the </w:t>
      </w:r>
      <w:r w:rsidRPr="009535B1">
        <w:t>Commonwealth</w:t>
      </w:r>
      <w:r>
        <w:t xml:space="preserve"> issues a notice under clause </w:t>
      </w:r>
      <w:r>
        <w:rPr>
          <w:highlight w:val="green"/>
        </w:rPr>
        <w:fldChar w:fldCharType="begin"/>
      </w:r>
      <w:r>
        <w:rPr>
          <w:highlight w:val="green"/>
        </w:rPr>
        <w:instrText xml:space="preserve"> REF _Ref72468609 \w \h  \* MERGEFORMAT </w:instrText>
      </w:r>
      <w:r>
        <w:rPr>
          <w:highlight w:val="green"/>
        </w:rPr>
      </w:r>
      <w:r>
        <w:rPr>
          <w:highlight w:val="green"/>
        </w:rPr>
        <w:fldChar w:fldCharType="separate"/>
      </w:r>
      <w:r w:rsidR="00A95C21" w:rsidRPr="00A95C21">
        <w:t>6.6(a)(ii)</w:t>
      </w:r>
      <w:r>
        <w:rPr>
          <w:highlight w:val="green"/>
        </w:rPr>
        <w:fldChar w:fldCharType="end"/>
      </w:r>
      <w:r>
        <w:rPr>
          <w:b/>
        </w:rPr>
        <w:t xml:space="preserve"> </w:t>
      </w:r>
      <w:r>
        <w:t xml:space="preserve">or </w:t>
      </w:r>
      <w:r>
        <w:fldChar w:fldCharType="begin"/>
      </w:r>
      <w:r>
        <w:instrText xml:space="preserve"> REF _Ref72334837 \r \h  \* MERGEFORMAT </w:instrText>
      </w:r>
      <w:r>
        <w:fldChar w:fldCharType="separate"/>
      </w:r>
      <w:r w:rsidR="00A95C21">
        <w:t>6.6(a)(iii)B</w:t>
      </w:r>
      <w:r>
        <w:fldChar w:fldCharType="end"/>
      </w:r>
      <w:r>
        <w:t xml:space="preserve">, the issue of that notice, </w:t>
      </w:r>
    </w:p>
    <w:p w14:paraId="1252E062" w14:textId="77777777" w:rsidR="0072238D" w:rsidRDefault="007B407E">
      <w:pPr>
        <w:pStyle w:val="DefenceIndent"/>
        <w:keepNext/>
      </w:pPr>
      <w:r>
        <w:t>provide and make available:</w:t>
      </w:r>
    </w:p>
    <w:p w14:paraId="1076C4E1" w14:textId="77777777" w:rsidR="0072238D" w:rsidRDefault="007B407E" w:rsidP="00F52F87">
      <w:pPr>
        <w:pStyle w:val="DefenceHeading4"/>
        <w:numPr>
          <w:ilvl w:val="3"/>
          <w:numId w:val="24"/>
        </w:numPr>
      </w:pPr>
      <w:r>
        <w:t xml:space="preserve">access to its premises and make the </w:t>
      </w:r>
      <w:r w:rsidRPr="009535B1">
        <w:t>Project Documents</w:t>
      </w:r>
      <w:r>
        <w:t xml:space="preserve"> available for inspection by the </w:t>
      </w:r>
      <w:r w:rsidRPr="009535B1">
        <w:t>Contract Administrator</w:t>
      </w:r>
      <w:r>
        <w:t xml:space="preserve"> or anyone else acting on behalf of the </w:t>
      </w:r>
      <w:r w:rsidRPr="009535B1">
        <w:t>Commonwealth</w:t>
      </w:r>
      <w:r>
        <w:t>;</w:t>
      </w:r>
    </w:p>
    <w:p w14:paraId="376BA4D6" w14:textId="77777777" w:rsidR="0072238D" w:rsidRDefault="007B407E" w:rsidP="00F52F87">
      <w:pPr>
        <w:pStyle w:val="DefenceHeading4"/>
        <w:numPr>
          <w:ilvl w:val="3"/>
          <w:numId w:val="24"/>
        </w:numPr>
      </w:pPr>
      <w:r>
        <w:t xml:space="preserve">such copies of the </w:t>
      </w:r>
      <w:r w:rsidRPr="009535B1">
        <w:t>Project Documents</w:t>
      </w:r>
      <w:r>
        <w:t xml:space="preserve"> as the </w:t>
      </w:r>
      <w:r w:rsidRPr="009535B1">
        <w:t>Contract Administrator</w:t>
      </w:r>
      <w:r>
        <w:t xml:space="preserve"> or anyone else acting on behalf of the </w:t>
      </w:r>
      <w:r w:rsidRPr="009535B1">
        <w:t>Commonwealth</w:t>
      </w:r>
      <w:r>
        <w:t xml:space="preserve"> may require</w:t>
      </w:r>
      <w:r w:rsidR="00384225">
        <w:t>, in such formats as may be required</w:t>
      </w:r>
      <w:r>
        <w:t>;</w:t>
      </w:r>
    </w:p>
    <w:p w14:paraId="379F68F4" w14:textId="77777777" w:rsidR="0072238D" w:rsidRDefault="007B407E" w:rsidP="00F52F87">
      <w:pPr>
        <w:pStyle w:val="DefenceHeading4"/>
        <w:numPr>
          <w:ilvl w:val="3"/>
          <w:numId w:val="24"/>
        </w:numPr>
      </w:pPr>
      <w:r>
        <w:t xml:space="preserve">all such facilities and assistance, answer all questions of, co-operate with and do everything necessary to assist the </w:t>
      </w:r>
      <w:r w:rsidRPr="009535B1">
        <w:t>Contract Administrator</w:t>
      </w:r>
      <w:r>
        <w:t xml:space="preserve"> or anyone else acting on behalf of the </w:t>
      </w:r>
      <w:r w:rsidRPr="009535B1">
        <w:t>Commonwealth</w:t>
      </w:r>
      <w:r>
        <w:t>; and</w:t>
      </w:r>
    </w:p>
    <w:p w14:paraId="798A2FDB" w14:textId="77777777" w:rsidR="0072238D" w:rsidRDefault="007B407E" w:rsidP="00F52F87">
      <w:pPr>
        <w:pStyle w:val="DefenceHeading4"/>
        <w:numPr>
          <w:ilvl w:val="3"/>
          <w:numId w:val="24"/>
        </w:numPr>
      </w:pPr>
      <w:r>
        <w:t xml:space="preserve">any officers, employees, agents or </w:t>
      </w:r>
      <w:r w:rsidRPr="009535B1">
        <w:t>Subcontractor</w:t>
      </w:r>
      <w:r>
        <w:t xml:space="preserve">s for interviews with the </w:t>
      </w:r>
      <w:r w:rsidRPr="009535B1">
        <w:t>Contract Administrator</w:t>
      </w:r>
      <w:r>
        <w:t xml:space="preserve"> or anyone else acting on behalf of the </w:t>
      </w:r>
      <w:r w:rsidRPr="009535B1">
        <w:t>Commonwealth</w:t>
      </w:r>
      <w:r>
        <w:t xml:space="preserve">; </w:t>
      </w:r>
    </w:p>
    <w:p w14:paraId="455ACEE2" w14:textId="77777777" w:rsidR="0072238D" w:rsidRDefault="007B407E" w:rsidP="00F52F87">
      <w:pPr>
        <w:pStyle w:val="DefenceHeading3"/>
        <w:numPr>
          <w:ilvl w:val="2"/>
          <w:numId w:val="24"/>
        </w:numPr>
      </w:pPr>
      <w:bookmarkStart w:id="899" w:name="_Ref453750320"/>
      <w:r>
        <w:t xml:space="preserve">as a condition precedent to </w:t>
      </w:r>
      <w:r w:rsidRPr="009535B1">
        <w:t>Completion</w:t>
      </w:r>
      <w:r>
        <w:t xml:space="preserve">, deliver to the </w:t>
      </w:r>
      <w:r w:rsidRPr="009535B1">
        <w:t>Contract Administrator</w:t>
      </w:r>
      <w:r>
        <w:t xml:space="preserve"> a copy of the installed version of each item of software comprising the </w:t>
      </w:r>
      <w:r w:rsidRPr="009535B1">
        <w:t>IT Equipment</w:t>
      </w:r>
      <w:r>
        <w:t xml:space="preserve"> incorporated in the </w:t>
      </w:r>
      <w:r w:rsidRPr="009535B1">
        <w:t>Works</w:t>
      </w:r>
      <w:r>
        <w:t xml:space="preserve"> or the </w:t>
      </w:r>
      <w:r w:rsidRPr="009535B1">
        <w:t>Stage</w:t>
      </w:r>
      <w:r>
        <w:t xml:space="preserve">, in a storage medium reasonably satisfactory to the </w:t>
      </w:r>
      <w:r w:rsidRPr="009535B1">
        <w:t>Commonwealth</w:t>
      </w:r>
      <w:r>
        <w:t>, together with a copy of all documentation, including licence terms, warranty terms and operating manuals associated with each item of such software; and</w:t>
      </w:r>
      <w:bookmarkEnd w:id="899"/>
    </w:p>
    <w:p w14:paraId="47BF845A" w14:textId="2C32A283" w:rsidR="0072238D" w:rsidRDefault="007B407E" w:rsidP="00F52F87">
      <w:pPr>
        <w:pStyle w:val="DefenceHeading3"/>
        <w:numPr>
          <w:ilvl w:val="2"/>
          <w:numId w:val="24"/>
        </w:numPr>
      </w:pPr>
      <w:r>
        <w:t xml:space="preserve">ensure that any subcontract made in connection with the </w:t>
      </w:r>
      <w:r w:rsidRPr="009535B1">
        <w:t>Contract</w:t>
      </w:r>
      <w:r>
        <w:t xml:space="preserve"> contains enforceable obligations requiring the </w:t>
      </w:r>
      <w:r w:rsidRPr="009535B1">
        <w:t>Subcontractor</w:t>
      </w:r>
      <w:r>
        <w:t xml:space="preserve"> to comply with the </w:t>
      </w:r>
      <w:r w:rsidRPr="00652622">
        <w:t xml:space="preserve">Contractor's obligations </w:t>
      </w:r>
      <w:r>
        <w:t xml:space="preserve">arising under clause </w:t>
      </w:r>
      <w:r>
        <w:fldChar w:fldCharType="begin"/>
      </w:r>
      <w:r>
        <w:instrText xml:space="preserve"> REF _Ref258313342 \w \h </w:instrText>
      </w:r>
      <w:r>
        <w:fldChar w:fldCharType="separate"/>
      </w:r>
      <w:r w:rsidR="00A95C21">
        <w:t>6.17</w:t>
      </w:r>
      <w:r>
        <w:fldChar w:fldCharType="end"/>
      </w:r>
      <w:r>
        <w:t xml:space="preserve"> as if the </w:t>
      </w:r>
      <w:r w:rsidRPr="009535B1">
        <w:t>Subcontractor</w:t>
      </w:r>
      <w:r>
        <w:t xml:space="preserve"> were the </w:t>
      </w:r>
      <w:r w:rsidRPr="009535B1">
        <w:t>Contractor</w:t>
      </w:r>
      <w:r>
        <w:t>.</w:t>
      </w:r>
    </w:p>
    <w:p w14:paraId="194538C7" w14:textId="77777777" w:rsidR="0072238D" w:rsidRDefault="007B407E" w:rsidP="00205F5F">
      <w:pPr>
        <w:pStyle w:val="DefenceHeading2"/>
      </w:pPr>
      <w:bookmarkStart w:id="900" w:name="_Ref72334188"/>
      <w:bookmarkStart w:id="901" w:name="_Toc12875172"/>
      <w:bookmarkStart w:id="902" w:name="_Toc13065462"/>
      <w:bookmarkStart w:id="903" w:name="_Toc112771556"/>
      <w:bookmarkStart w:id="904" w:name="_Toc183157647"/>
      <w:bookmarkStart w:id="905" w:name="_Toc490386531"/>
      <w:bookmarkStart w:id="906" w:name="_Toc490392092"/>
      <w:bookmarkStart w:id="907" w:name="_Toc490392270"/>
      <w:r>
        <w:t>Cost Control</w:t>
      </w:r>
      <w:bookmarkEnd w:id="900"/>
      <w:bookmarkEnd w:id="901"/>
      <w:bookmarkEnd w:id="902"/>
      <w:bookmarkEnd w:id="903"/>
      <w:bookmarkEnd w:id="904"/>
    </w:p>
    <w:p w14:paraId="0F9FFA18" w14:textId="77777777" w:rsidR="0072238D" w:rsidRDefault="007B407E">
      <w:pPr>
        <w:pStyle w:val="DefenceNormal"/>
        <w:keepNext/>
        <w:keepLines/>
      </w:pPr>
      <w:r>
        <w:t xml:space="preserve">The </w:t>
      </w:r>
      <w:r w:rsidRPr="009535B1">
        <w:t>Contractor</w:t>
      </w:r>
      <w:r>
        <w:t xml:space="preserve"> must:</w:t>
      </w:r>
    </w:p>
    <w:p w14:paraId="074A2F5B" w14:textId="77777777" w:rsidR="0072238D" w:rsidRDefault="007B407E" w:rsidP="00F52F87">
      <w:pPr>
        <w:pStyle w:val="DefenceHeading3"/>
        <w:numPr>
          <w:ilvl w:val="2"/>
          <w:numId w:val="24"/>
        </w:numPr>
      </w:pPr>
      <w:bookmarkStart w:id="908" w:name="_Ref72477029"/>
      <w:r>
        <w:t xml:space="preserve">use its best endeavours to ensure that it achieves </w:t>
      </w:r>
      <w:r w:rsidRPr="009535B1">
        <w:t>Completion</w:t>
      </w:r>
      <w:r>
        <w:t xml:space="preserve"> of the </w:t>
      </w:r>
      <w:r w:rsidRPr="009535B1">
        <w:t>Works</w:t>
      </w:r>
      <w:r>
        <w:t xml:space="preserve"> so that the </w:t>
      </w:r>
      <w:r w:rsidRPr="009535B1">
        <w:t>Contract Price</w:t>
      </w:r>
      <w:r>
        <w:t xml:space="preserve"> does not exceed the </w:t>
      </w:r>
      <w:r w:rsidRPr="009535B1">
        <w:t>Target Cost</w:t>
      </w:r>
      <w:r>
        <w:t>;</w:t>
      </w:r>
      <w:bookmarkEnd w:id="908"/>
    </w:p>
    <w:p w14:paraId="44077838" w14:textId="38FD8BDC" w:rsidR="0072238D" w:rsidRDefault="007B407E" w:rsidP="00F52F87">
      <w:pPr>
        <w:pStyle w:val="DefenceHeading3"/>
        <w:keepNext/>
        <w:numPr>
          <w:ilvl w:val="2"/>
          <w:numId w:val="24"/>
        </w:numPr>
      </w:pPr>
      <w:r>
        <w:t>without limiting paragraph </w:t>
      </w:r>
      <w:r>
        <w:fldChar w:fldCharType="begin"/>
      </w:r>
      <w:r>
        <w:instrText xml:space="preserve"> REF _Ref72477029 \r \h  \* MERGEFORMAT </w:instrText>
      </w:r>
      <w:r>
        <w:fldChar w:fldCharType="separate"/>
      </w:r>
      <w:r w:rsidR="00A95C21">
        <w:t>(a)</w:t>
      </w:r>
      <w:r>
        <w:fldChar w:fldCharType="end"/>
      </w:r>
      <w:r>
        <w:t xml:space="preserve">, review the </w:t>
      </w:r>
      <w:r w:rsidRPr="009535B1">
        <w:t>Cost Plan</w:t>
      </w:r>
      <w:r>
        <w:t xml:space="preserve"> with the </w:t>
      </w:r>
      <w:r w:rsidRPr="009535B1">
        <w:t>Contract Administrator</w:t>
      </w:r>
      <w:r>
        <w:t xml:space="preserve"> as the preparation of the </w:t>
      </w:r>
      <w:r w:rsidRPr="009535B1">
        <w:t>Delivery Phase Design Documentation</w:t>
      </w:r>
      <w:r>
        <w:t xml:space="preserve"> proceeds, to:</w:t>
      </w:r>
    </w:p>
    <w:p w14:paraId="6D9BE517" w14:textId="77777777" w:rsidR="0072238D" w:rsidRDefault="007B407E" w:rsidP="00F52F87">
      <w:pPr>
        <w:pStyle w:val="DefenceHeading4"/>
        <w:numPr>
          <w:ilvl w:val="3"/>
          <w:numId w:val="24"/>
        </w:numPr>
      </w:pPr>
      <w:r>
        <w:t xml:space="preserve">ensure that the cost of construction of the design is in accordance with the </w:t>
      </w:r>
      <w:r w:rsidRPr="009535B1">
        <w:t>Cost Plan</w:t>
      </w:r>
      <w:r>
        <w:t>; and</w:t>
      </w:r>
    </w:p>
    <w:p w14:paraId="10B0A103" w14:textId="77777777" w:rsidR="0072238D" w:rsidRDefault="007B407E" w:rsidP="00F52F87">
      <w:pPr>
        <w:pStyle w:val="DefenceHeading4"/>
        <w:numPr>
          <w:ilvl w:val="3"/>
          <w:numId w:val="24"/>
        </w:numPr>
      </w:pPr>
      <w:r>
        <w:t xml:space="preserve">advise the </w:t>
      </w:r>
      <w:r w:rsidRPr="009535B1">
        <w:t>Contract Administrator</w:t>
      </w:r>
      <w:r>
        <w:t xml:space="preserve"> how the design should or can be modified to ensure that the cost of the design is in accordance with the </w:t>
      </w:r>
      <w:r w:rsidRPr="009535B1">
        <w:t>Cost Plan</w:t>
      </w:r>
      <w:r>
        <w:t>;</w:t>
      </w:r>
    </w:p>
    <w:p w14:paraId="631DBB17" w14:textId="6D0D08EC" w:rsidR="0072238D" w:rsidRDefault="007B407E" w:rsidP="00F52F87">
      <w:pPr>
        <w:pStyle w:val="DefenceHeading3"/>
        <w:keepNext/>
        <w:numPr>
          <w:ilvl w:val="2"/>
          <w:numId w:val="24"/>
        </w:numPr>
      </w:pPr>
      <w:r>
        <w:t>without limiting paragraph </w:t>
      </w:r>
      <w:r>
        <w:fldChar w:fldCharType="begin"/>
      </w:r>
      <w:r>
        <w:instrText xml:space="preserve"> REF _Ref72477029 \r \h  \* MERGEFORMAT </w:instrText>
      </w:r>
      <w:r>
        <w:fldChar w:fldCharType="separate"/>
      </w:r>
      <w:r w:rsidR="00A95C21">
        <w:t>(a)</w:t>
      </w:r>
      <w:r>
        <w:fldChar w:fldCharType="end"/>
      </w:r>
      <w:r>
        <w:t xml:space="preserve">, institute a system of cost control and, together with the </w:t>
      </w:r>
      <w:r w:rsidRPr="009535B1">
        <w:t>Contract Administrator</w:t>
      </w:r>
      <w:r>
        <w:t xml:space="preserve">, review and, where approved by the </w:t>
      </w:r>
      <w:r w:rsidRPr="009535B1">
        <w:t>Contract Administrator</w:t>
      </w:r>
      <w:r>
        <w:t xml:space="preserve">, amend the </w:t>
      </w:r>
      <w:r w:rsidRPr="009535B1">
        <w:t>Cost Plan</w:t>
      </w:r>
      <w:r>
        <w:t xml:space="preserve"> to take account of any item affecting or likely to affect any component of the </w:t>
      </w:r>
      <w:r w:rsidRPr="009535B1">
        <w:t>Cost Plan</w:t>
      </w:r>
      <w:r>
        <w:t xml:space="preserve">, and advise the </w:t>
      </w:r>
      <w:r w:rsidRPr="009535B1">
        <w:t>Contract Administrator</w:t>
      </w:r>
      <w:r>
        <w:t xml:space="preserve"> as to the alternative steps available where:</w:t>
      </w:r>
    </w:p>
    <w:p w14:paraId="069F5ABE" w14:textId="77777777" w:rsidR="0072238D" w:rsidRDefault="007B407E" w:rsidP="00F52F87">
      <w:pPr>
        <w:pStyle w:val="DefenceHeading4"/>
        <w:numPr>
          <w:ilvl w:val="3"/>
          <w:numId w:val="24"/>
        </w:numPr>
      </w:pPr>
      <w:r>
        <w:t xml:space="preserve">the tenders for any part of the </w:t>
      </w:r>
      <w:r w:rsidRPr="009535B1">
        <w:t>Reimbursable Work</w:t>
      </w:r>
      <w:r>
        <w:t xml:space="preserve"> exceed the amount included for that work in the </w:t>
      </w:r>
      <w:r w:rsidRPr="009535B1">
        <w:t>Cost Plan</w:t>
      </w:r>
      <w:r>
        <w:t>; or</w:t>
      </w:r>
    </w:p>
    <w:p w14:paraId="2A68E864" w14:textId="77777777" w:rsidR="0072238D" w:rsidRDefault="007B407E" w:rsidP="00F52F87">
      <w:pPr>
        <w:pStyle w:val="DefenceHeading4"/>
        <w:numPr>
          <w:ilvl w:val="3"/>
          <w:numId w:val="24"/>
        </w:numPr>
      </w:pPr>
      <w:r>
        <w:t xml:space="preserve">the costs incurred under any </w:t>
      </w:r>
      <w:r w:rsidRPr="009535B1">
        <w:t>Approved Subcontract Agreement</w:t>
      </w:r>
      <w:r>
        <w:t xml:space="preserve"> exceed (or appear likely to exceed) the amount allowed for that particular </w:t>
      </w:r>
      <w:r w:rsidRPr="009535B1">
        <w:t>Approved Subcontract Agreement</w:t>
      </w:r>
      <w:r>
        <w:t xml:space="preserve"> in the </w:t>
      </w:r>
      <w:r w:rsidRPr="009535B1">
        <w:t>Cost Plan</w:t>
      </w:r>
      <w:r>
        <w:t>.</w:t>
      </w:r>
    </w:p>
    <w:p w14:paraId="15A8151B" w14:textId="77777777" w:rsidR="0072238D" w:rsidRDefault="007B407E" w:rsidP="00205F5F">
      <w:pPr>
        <w:pStyle w:val="DefenceHeading2"/>
      </w:pPr>
      <w:bookmarkStart w:id="909" w:name="_Toc46672692"/>
      <w:bookmarkStart w:id="910" w:name="_Ref72333784"/>
      <w:bookmarkStart w:id="911" w:name="_Ref72335732"/>
      <w:bookmarkStart w:id="912" w:name="_Ref72468910"/>
      <w:bookmarkStart w:id="913" w:name="_Ref72470280"/>
      <w:bookmarkStart w:id="914" w:name="_Ref72474543"/>
      <w:bookmarkStart w:id="915" w:name="_Ref72475163"/>
      <w:bookmarkStart w:id="916" w:name="_Ref73790216"/>
      <w:bookmarkStart w:id="917" w:name="_Ref100105704"/>
      <w:bookmarkStart w:id="918" w:name="_Ref450725876"/>
      <w:bookmarkStart w:id="919" w:name="_Toc12875173"/>
      <w:bookmarkStart w:id="920" w:name="_Toc13065463"/>
      <w:bookmarkStart w:id="921" w:name="_Toc112771557"/>
      <w:bookmarkStart w:id="922" w:name="_Toc183157648"/>
      <w:r>
        <w:lastRenderedPageBreak/>
        <w:t>Commonwealth's Novated Design Consultants</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6C3E58F0" w14:textId="7641831A" w:rsidR="0072238D" w:rsidRDefault="007B407E" w:rsidP="00F52F87">
      <w:pPr>
        <w:pStyle w:val="DefenceHeading3"/>
        <w:numPr>
          <w:ilvl w:val="2"/>
          <w:numId w:val="24"/>
        </w:numPr>
      </w:pPr>
      <w:r>
        <w:t>Clauses </w:t>
      </w:r>
      <w:r>
        <w:fldChar w:fldCharType="begin"/>
      </w:r>
      <w:r>
        <w:instrText xml:space="preserve"> REF _Ref72474543 \w \h  \* MERGEFORMAT </w:instrText>
      </w:r>
      <w:r>
        <w:fldChar w:fldCharType="separate"/>
      </w:r>
      <w:r w:rsidR="00A95C21">
        <w:t>6.19</w:t>
      </w:r>
      <w:r>
        <w:fldChar w:fldCharType="end"/>
      </w:r>
      <w:r>
        <w:t xml:space="preserve"> and </w:t>
      </w:r>
      <w:r>
        <w:fldChar w:fldCharType="begin"/>
      </w:r>
      <w:r>
        <w:instrText xml:space="preserve"> REF _Ref72474555 \w \h  \* MERGEFORMAT </w:instrText>
      </w:r>
      <w:r>
        <w:fldChar w:fldCharType="separate"/>
      </w:r>
      <w:r w:rsidR="00A95C21">
        <w:t>6.20</w:t>
      </w:r>
      <w:r>
        <w:fldChar w:fldCharType="end"/>
      </w:r>
      <w:r>
        <w:t xml:space="preserve"> do not apply unless the </w:t>
      </w:r>
      <w:r w:rsidRPr="009535B1">
        <w:t>Contract Particulars</w:t>
      </w:r>
      <w:r>
        <w:t xml:space="preserve"> state that they apply.</w:t>
      </w:r>
      <w:r w:rsidR="000532CD">
        <w:t xml:space="preserve"> </w:t>
      </w:r>
    </w:p>
    <w:p w14:paraId="2EE6EEDE" w14:textId="77777777" w:rsidR="0072238D" w:rsidRDefault="007B407E" w:rsidP="00F52F87">
      <w:pPr>
        <w:pStyle w:val="DefenceHeading3"/>
        <w:numPr>
          <w:ilvl w:val="2"/>
          <w:numId w:val="24"/>
        </w:numPr>
      </w:pPr>
      <w:r>
        <w:t xml:space="preserve">The </w:t>
      </w:r>
      <w:r w:rsidRPr="009535B1">
        <w:t>Contractor</w:t>
      </w:r>
      <w:r>
        <w:t xml:space="preserve"> agrees that it will accept a novation of the agreements between the </w:t>
      </w:r>
      <w:r w:rsidRPr="009535B1">
        <w:t>Commonwealth</w:t>
      </w:r>
      <w:r>
        <w:t xml:space="preserve"> and the </w:t>
      </w:r>
      <w:r w:rsidRPr="009535B1">
        <w:t>Commonwealth's Novated Design Consultants</w:t>
      </w:r>
      <w:r>
        <w:t xml:space="preserve"> by:</w:t>
      </w:r>
    </w:p>
    <w:p w14:paraId="6C6681E7" w14:textId="77777777" w:rsidR="0072238D" w:rsidRDefault="007B407E" w:rsidP="005B4EB8">
      <w:pPr>
        <w:pStyle w:val="DefenceHeading4"/>
      </w:pPr>
      <w:bookmarkStart w:id="923" w:name="_Ref92164975"/>
      <w:r>
        <w:t xml:space="preserve">executing a </w:t>
      </w:r>
      <w:r w:rsidRPr="009535B1">
        <w:t>Consultant Deed of Novation</w:t>
      </w:r>
      <w:r>
        <w:t xml:space="preserve"> (completed with all relevant particulars) for each of the </w:t>
      </w:r>
      <w:r w:rsidRPr="009535B1">
        <w:t>Commonwealth's Novated Design Consultants</w:t>
      </w:r>
      <w:r>
        <w:t>;</w:t>
      </w:r>
      <w:bookmarkEnd w:id="923"/>
      <w:r>
        <w:t xml:space="preserve"> </w:t>
      </w:r>
    </w:p>
    <w:p w14:paraId="33927128" w14:textId="77777777" w:rsidR="0072238D" w:rsidRDefault="007B407E" w:rsidP="005B4EB8">
      <w:pPr>
        <w:pStyle w:val="DefenceHeading4"/>
      </w:pPr>
      <w:r>
        <w:t xml:space="preserve">delivering those deeds to the </w:t>
      </w:r>
      <w:r w:rsidRPr="009535B1">
        <w:t>Commonwealth</w:t>
      </w:r>
      <w:r>
        <w:t xml:space="preserve"> on the </w:t>
      </w:r>
      <w:r w:rsidRPr="009535B1">
        <w:t>Award Date</w:t>
      </w:r>
      <w:r>
        <w:t>; and</w:t>
      </w:r>
    </w:p>
    <w:p w14:paraId="140BD749" w14:textId="77777777" w:rsidR="0072238D" w:rsidRDefault="007B407E" w:rsidP="005B4EB8">
      <w:pPr>
        <w:pStyle w:val="DefenceHeading4"/>
      </w:pPr>
      <w:r>
        <w:t xml:space="preserve">thereafter having the </w:t>
      </w:r>
      <w:r w:rsidRPr="009535B1">
        <w:t>Commonwealth's Novated Design Consultants</w:t>
      </w:r>
      <w:r>
        <w:t xml:space="preserve"> complete the design of the </w:t>
      </w:r>
      <w:r w:rsidRPr="009535B1">
        <w:t>Works</w:t>
      </w:r>
      <w:r>
        <w:t>.</w:t>
      </w:r>
    </w:p>
    <w:p w14:paraId="254ED780" w14:textId="77777777" w:rsidR="0072238D" w:rsidRDefault="007B407E" w:rsidP="00205F5F">
      <w:pPr>
        <w:pStyle w:val="DefenceHeading2"/>
      </w:pPr>
      <w:bookmarkStart w:id="924" w:name="_Toc46672693"/>
      <w:bookmarkStart w:id="925" w:name="_Ref72468819"/>
      <w:bookmarkStart w:id="926" w:name="_Ref72474555"/>
      <w:bookmarkStart w:id="927" w:name="_Ref72475188"/>
      <w:bookmarkStart w:id="928" w:name="_Toc12875174"/>
      <w:bookmarkStart w:id="929" w:name="_Toc13065464"/>
      <w:bookmarkStart w:id="930" w:name="_Toc112771558"/>
      <w:bookmarkStart w:id="931" w:name="_Toc183157649"/>
      <w:r>
        <w:t>Warranties Unaffected</w:t>
      </w:r>
      <w:bookmarkEnd w:id="924"/>
      <w:bookmarkEnd w:id="925"/>
      <w:bookmarkEnd w:id="926"/>
      <w:bookmarkEnd w:id="927"/>
      <w:bookmarkEnd w:id="928"/>
      <w:bookmarkEnd w:id="929"/>
      <w:bookmarkEnd w:id="930"/>
      <w:bookmarkEnd w:id="931"/>
    </w:p>
    <w:p w14:paraId="5CAE0404" w14:textId="77777777" w:rsidR="0072238D" w:rsidRDefault="007B407E">
      <w:pPr>
        <w:pStyle w:val="DefenceNormal"/>
        <w:keepNext/>
        <w:keepLines/>
      </w:pPr>
      <w:r>
        <w:t xml:space="preserve">The </w:t>
      </w:r>
      <w:r w:rsidRPr="009535B1">
        <w:t>Contractor</w:t>
      </w:r>
      <w:r>
        <w:t>:</w:t>
      </w:r>
    </w:p>
    <w:p w14:paraId="1ADD0857" w14:textId="77777777" w:rsidR="0072238D" w:rsidRDefault="007B407E" w:rsidP="00F52F87">
      <w:pPr>
        <w:pStyle w:val="DefenceHeading3"/>
        <w:keepNext/>
        <w:keepLines/>
        <w:numPr>
          <w:ilvl w:val="2"/>
          <w:numId w:val="24"/>
        </w:numPr>
      </w:pPr>
      <w:bookmarkStart w:id="932" w:name="_Ref72477071"/>
      <w:r>
        <w:t xml:space="preserve">acknowledges that it is aware that substantial work has already been performed upon the design of the </w:t>
      </w:r>
      <w:r w:rsidRPr="009535B1">
        <w:t>Works</w:t>
      </w:r>
      <w:r>
        <w:t xml:space="preserve"> by the </w:t>
      </w:r>
      <w:r w:rsidRPr="009535B1">
        <w:t>Commonwealth's Novated Design Consultants</w:t>
      </w:r>
      <w:r>
        <w:t xml:space="preserve"> in preparing the </w:t>
      </w:r>
      <w:r w:rsidRPr="009535B1">
        <w:t>Brief</w:t>
      </w:r>
      <w:r>
        <w:t>;</w:t>
      </w:r>
      <w:bookmarkEnd w:id="932"/>
    </w:p>
    <w:p w14:paraId="2C95A0E3" w14:textId="646E1512" w:rsidR="0072238D" w:rsidRDefault="007B407E" w:rsidP="00F52F87">
      <w:pPr>
        <w:pStyle w:val="DefenceHeading3"/>
        <w:numPr>
          <w:ilvl w:val="2"/>
          <w:numId w:val="24"/>
        </w:numPr>
      </w:pPr>
      <w:r>
        <w:t>warrants that it has checked and carefully considered the design work referred to in paragraph </w:t>
      </w:r>
      <w:r>
        <w:fldChar w:fldCharType="begin"/>
      </w:r>
      <w:r>
        <w:instrText xml:space="preserve"> REF _Ref72477071 \r \h  \* MERGEFORMAT </w:instrText>
      </w:r>
      <w:r>
        <w:fldChar w:fldCharType="separate"/>
      </w:r>
      <w:r w:rsidR="00A95C21">
        <w:t>(a)</w:t>
      </w:r>
      <w:r>
        <w:fldChar w:fldCharType="end"/>
      </w:r>
      <w:r>
        <w:t xml:space="preserve"> and that the design work is proper, adequate and suitable for the purposes for which the </w:t>
      </w:r>
      <w:r w:rsidRPr="009535B1">
        <w:t>Works</w:t>
      </w:r>
      <w:r>
        <w:t xml:space="preserve"> are intended; and</w:t>
      </w:r>
    </w:p>
    <w:p w14:paraId="0349EF8C" w14:textId="77777777" w:rsidR="0072238D" w:rsidRDefault="007B407E" w:rsidP="00F52F87">
      <w:pPr>
        <w:pStyle w:val="DefenceHeading3"/>
        <w:keepNext/>
        <w:numPr>
          <w:ilvl w:val="2"/>
          <w:numId w:val="24"/>
        </w:numPr>
      </w:pPr>
      <w:r>
        <w:t>agrees that:</w:t>
      </w:r>
    </w:p>
    <w:p w14:paraId="4677817C" w14:textId="0B2500A5" w:rsidR="0072238D" w:rsidRDefault="007B407E" w:rsidP="00F52F87">
      <w:pPr>
        <w:pStyle w:val="DefenceHeading4"/>
        <w:numPr>
          <w:ilvl w:val="3"/>
          <w:numId w:val="24"/>
        </w:numPr>
      </w:pPr>
      <w:r>
        <w:t xml:space="preserve">the warranties given in the </w:t>
      </w:r>
      <w:r w:rsidRPr="009535B1">
        <w:t>Contract</w:t>
      </w:r>
      <w:r>
        <w:t xml:space="preserve"> (including those in clause </w:t>
      </w:r>
      <w:r>
        <w:fldChar w:fldCharType="begin"/>
      </w:r>
      <w:r>
        <w:instrText xml:space="preserve"> REF _Ref72468899 \w \h  \* MERGEFORMAT </w:instrText>
      </w:r>
      <w:r>
        <w:fldChar w:fldCharType="separate"/>
      </w:r>
      <w:r w:rsidR="00A95C21">
        <w:t>6.11</w:t>
      </w:r>
      <w:r>
        <w:fldChar w:fldCharType="end"/>
      </w:r>
      <w:r>
        <w:t xml:space="preserve">) will remain unaffected; </w:t>
      </w:r>
    </w:p>
    <w:p w14:paraId="71AF51A8" w14:textId="77777777" w:rsidR="0072238D" w:rsidRDefault="007B407E" w:rsidP="00F52F87">
      <w:pPr>
        <w:pStyle w:val="DefenceHeading4"/>
        <w:numPr>
          <w:ilvl w:val="3"/>
          <w:numId w:val="24"/>
        </w:numPr>
      </w:pPr>
      <w:r>
        <w:t xml:space="preserve">it will comply with its obligations to complete the </w:t>
      </w:r>
      <w:r w:rsidRPr="009535B1">
        <w:t>Works</w:t>
      </w:r>
      <w:r>
        <w:t xml:space="preserve"> as required by the </w:t>
      </w:r>
      <w:r w:rsidRPr="009535B1">
        <w:t>Contract</w:t>
      </w:r>
      <w:r>
        <w:t>; and</w:t>
      </w:r>
    </w:p>
    <w:p w14:paraId="6DDC822E" w14:textId="77777777" w:rsidR="0072238D" w:rsidRDefault="007B407E" w:rsidP="00F52F87">
      <w:pPr>
        <w:pStyle w:val="DefenceHeading4"/>
        <w:numPr>
          <w:ilvl w:val="3"/>
          <w:numId w:val="24"/>
        </w:numPr>
      </w:pPr>
      <w:r>
        <w:t xml:space="preserve">it will bear and continue to bear full liability and responsibility for the design and construction of the </w:t>
      </w:r>
      <w:r w:rsidRPr="009535B1">
        <w:t>Works</w:t>
      </w:r>
      <w:r>
        <w:t xml:space="preserve"> in accordance with the </w:t>
      </w:r>
      <w:r w:rsidRPr="009535B1">
        <w:t>Contract</w:t>
      </w:r>
      <w:r>
        <w:t xml:space="preserve"> (including the risk of any </w:t>
      </w:r>
      <w:r w:rsidRPr="009535B1">
        <w:t>Defects</w:t>
      </w:r>
      <w:r>
        <w:t xml:space="preserve"> which may arise (whether directly or indirectly) as a result of or in any way in connection with any design work prepared by the </w:t>
      </w:r>
      <w:r w:rsidRPr="009535B1">
        <w:t>Commonwealth's Novated Design Consultants</w:t>
      </w:r>
      <w:r>
        <w:t xml:space="preserve"> incorporated into the </w:t>
      </w:r>
      <w:r w:rsidRPr="009535B1">
        <w:t>Brief</w:t>
      </w:r>
      <w:r>
        <w:t xml:space="preserve">), and that this will not affect its obligations to complete the </w:t>
      </w:r>
      <w:r w:rsidRPr="009535B1">
        <w:t>Works</w:t>
      </w:r>
      <w:r>
        <w:t xml:space="preserve"> in accordance with the </w:t>
      </w:r>
      <w:r w:rsidRPr="009535B1">
        <w:t>Contract</w:t>
      </w:r>
      <w:r>
        <w:t xml:space="preserve"> or thereafter its obligations during the </w:t>
      </w:r>
      <w:r w:rsidRPr="009535B1">
        <w:t>Defects Liability Period</w:t>
      </w:r>
      <w:r>
        <w:t>,</w:t>
      </w:r>
    </w:p>
    <w:p w14:paraId="3F7B0B22" w14:textId="16D97495" w:rsidR="0072238D" w:rsidRDefault="007B407E">
      <w:pPr>
        <w:pStyle w:val="DefenceIndent"/>
        <w:keepNext/>
      </w:pPr>
      <w:r>
        <w:t>notwithstanding paragraph </w:t>
      </w:r>
      <w:r>
        <w:fldChar w:fldCharType="begin"/>
      </w:r>
      <w:r>
        <w:instrText xml:space="preserve"> REF _Ref72477071 \r \h  \* MERGEFORMAT </w:instrText>
      </w:r>
      <w:r>
        <w:fldChar w:fldCharType="separate"/>
      </w:r>
      <w:r w:rsidR="00A95C21">
        <w:t>(a)</w:t>
      </w:r>
      <w:r>
        <w:fldChar w:fldCharType="end"/>
      </w:r>
      <w:r>
        <w:t xml:space="preserve"> and that it is required to:</w:t>
      </w:r>
    </w:p>
    <w:p w14:paraId="6E66EAE5" w14:textId="77777777" w:rsidR="0072238D" w:rsidRDefault="007B407E" w:rsidP="00F52F87">
      <w:pPr>
        <w:pStyle w:val="DefenceHeading4"/>
        <w:numPr>
          <w:ilvl w:val="3"/>
          <w:numId w:val="24"/>
        </w:numPr>
      </w:pPr>
      <w:r>
        <w:t xml:space="preserve">adopt the design which was prepared by the </w:t>
      </w:r>
      <w:r w:rsidRPr="009535B1">
        <w:t>Commonwealth's Novated Design Consultants</w:t>
      </w:r>
      <w:r>
        <w:t xml:space="preserve"> incorporated into the </w:t>
      </w:r>
      <w:r w:rsidRPr="009535B1">
        <w:t>Brief</w:t>
      </w:r>
      <w:r>
        <w:t>; and</w:t>
      </w:r>
    </w:p>
    <w:p w14:paraId="7D4E4155" w14:textId="30677512" w:rsidR="0072238D" w:rsidRDefault="007B407E" w:rsidP="00F52F87">
      <w:pPr>
        <w:pStyle w:val="DefenceHeading4"/>
        <w:numPr>
          <w:ilvl w:val="3"/>
          <w:numId w:val="24"/>
        </w:numPr>
      </w:pPr>
      <w:r>
        <w:t xml:space="preserve">accept a novation of the agreements between the </w:t>
      </w:r>
      <w:r w:rsidRPr="009535B1">
        <w:t>Commonwealth</w:t>
      </w:r>
      <w:r>
        <w:t xml:space="preserve"> and the </w:t>
      </w:r>
      <w:r w:rsidRPr="009535B1">
        <w:t>Commonwealth's Novated Design Consultants</w:t>
      </w:r>
      <w:r>
        <w:t xml:space="preserve"> under clause </w:t>
      </w:r>
      <w:r>
        <w:fldChar w:fldCharType="begin"/>
      </w:r>
      <w:r>
        <w:instrText xml:space="preserve"> REF _Ref72468910 \w \h  \* MERGEFORMAT </w:instrText>
      </w:r>
      <w:r>
        <w:fldChar w:fldCharType="separate"/>
      </w:r>
      <w:r w:rsidR="00A95C21">
        <w:t>6.19</w:t>
      </w:r>
      <w:r>
        <w:fldChar w:fldCharType="end"/>
      </w:r>
      <w:r>
        <w:t>.</w:t>
      </w:r>
    </w:p>
    <w:p w14:paraId="3E2D5AAE" w14:textId="77777777" w:rsidR="0072238D" w:rsidRDefault="007B407E" w:rsidP="00205F5F">
      <w:pPr>
        <w:pStyle w:val="DefenceHeading2"/>
      </w:pPr>
      <w:bookmarkStart w:id="933" w:name="_Ref120340815"/>
      <w:bookmarkStart w:id="934" w:name="_Toc12875175"/>
      <w:bookmarkStart w:id="935" w:name="_Toc13065465"/>
      <w:bookmarkStart w:id="936" w:name="_Toc112771559"/>
      <w:bookmarkStart w:id="937" w:name="_Toc183157650"/>
      <w:r>
        <w:t>Design Certification</w:t>
      </w:r>
      <w:bookmarkEnd w:id="933"/>
      <w:bookmarkEnd w:id="934"/>
      <w:bookmarkEnd w:id="935"/>
      <w:bookmarkEnd w:id="936"/>
      <w:bookmarkEnd w:id="937"/>
    </w:p>
    <w:p w14:paraId="6CFCA857" w14:textId="5183E61E" w:rsidR="0072238D" w:rsidRDefault="007B407E" w:rsidP="00FD272E">
      <w:pPr>
        <w:pStyle w:val="DefenceNormal"/>
      </w:pPr>
      <w:r>
        <w:t xml:space="preserve">Without limiting </w:t>
      </w:r>
      <w:r w:rsidRPr="00652622">
        <w:t xml:space="preserve">the Contractor's obligations </w:t>
      </w:r>
      <w:r>
        <w:t xml:space="preserve">under the </w:t>
      </w:r>
      <w:r w:rsidRPr="009535B1">
        <w:t>Contract</w:t>
      </w:r>
      <w:r>
        <w:t xml:space="preserve"> or otherwise at law or in equity, the </w:t>
      </w:r>
      <w:r w:rsidRPr="009535B1">
        <w:t>Contractor</w:t>
      </w:r>
      <w:r>
        <w:t xml:space="preserve"> must, with each submission of </w:t>
      </w:r>
      <w:r w:rsidRPr="009535B1">
        <w:t>Planning Phase Design Documentation</w:t>
      </w:r>
      <w:r>
        <w:t xml:space="preserve"> under clause </w:t>
      </w:r>
      <w:r>
        <w:fldChar w:fldCharType="begin"/>
      </w:r>
      <w:r>
        <w:instrText xml:space="preserve"> REF _Ref165765080 \w \h </w:instrText>
      </w:r>
      <w:r>
        <w:fldChar w:fldCharType="separate"/>
      </w:r>
      <w:r w:rsidR="00A95C21">
        <w:t>6.1(a)</w:t>
      </w:r>
      <w:r>
        <w:fldChar w:fldCharType="end"/>
      </w:r>
      <w:r>
        <w:t xml:space="preserve"> and submission of </w:t>
      </w:r>
      <w:r w:rsidRPr="009535B1">
        <w:t>Delivery Phase Design Documentation</w:t>
      </w:r>
      <w:r>
        <w:t xml:space="preserve"> under clause </w:t>
      </w:r>
      <w:r>
        <w:fldChar w:fldCharType="begin"/>
      </w:r>
      <w:r>
        <w:instrText xml:space="preserve"> REF _Ref165765168 \w \h </w:instrText>
      </w:r>
      <w:r>
        <w:fldChar w:fldCharType="separate"/>
      </w:r>
      <w:r w:rsidR="00A95C21">
        <w:t>6.8(a)</w:t>
      </w:r>
      <w:r>
        <w:fldChar w:fldCharType="end"/>
      </w:r>
      <w:r>
        <w:t xml:space="preserve">, payment claim under clause </w:t>
      </w:r>
      <w:r>
        <w:fldChar w:fldCharType="begin"/>
      </w:r>
      <w:r>
        <w:instrText xml:space="preserve"> REF _Ref121119742 \r \h  \* MERGEFORMAT </w:instrText>
      </w:r>
      <w:r>
        <w:fldChar w:fldCharType="separate"/>
      </w:r>
      <w:r w:rsidR="00A95C21">
        <w:t>12.2</w:t>
      </w:r>
      <w:r>
        <w:fldChar w:fldCharType="end"/>
      </w:r>
      <w:r>
        <w:t xml:space="preserve"> and as a condition precedent to </w:t>
      </w:r>
      <w:r w:rsidRPr="009535B1">
        <w:t>Delivery Phase Agreement</w:t>
      </w:r>
      <w:r>
        <w:t xml:space="preserve"> and </w:t>
      </w:r>
      <w:r w:rsidRPr="009535B1">
        <w:t>Completion</w:t>
      </w:r>
      <w:r>
        <w:t xml:space="preserve">, provide the </w:t>
      </w:r>
      <w:r w:rsidRPr="009535B1">
        <w:t>Contract Administrator</w:t>
      </w:r>
      <w:r>
        <w:t xml:space="preserve"> with:</w:t>
      </w:r>
    </w:p>
    <w:p w14:paraId="33D2F75C" w14:textId="77777777" w:rsidR="0072238D" w:rsidRDefault="007B407E" w:rsidP="00FD272E">
      <w:pPr>
        <w:pStyle w:val="DefenceHeading3"/>
        <w:numPr>
          <w:ilvl w:val="2"/>
          <w:numId w:val="24"/>
        </w:numPr>
      </w:pPr>
      <w:r>
        <w:t xml:space="preserve">a certificate in the form of the </w:t>
      </w:r>
      <w:r w:rsidRPr="009535B1">
        <w:t>Contractor Design Certificate</w:t>
      </w:r>
      <w:r>
        <w:t xml:space="preserve"> which certifies that (to the extent then applicable):</w:t>
      </w:r>
    </w:p>
    <w:p w14:paraId="3F6851AC" w14:textId="77777777" w:rsidR="0072238D" w:rsidRDefault="007B407E" w:rsidP="00FD272E">
      <w:pPr>
        <w:pStyle w:val="DefenceHeading4"/>
        <w:numPr>
          <w:ilvl w:val="3"/>
          <w:numId w:val="24"/>
        </w:numPr>
      </w:pPr>
      <w:r>
        <w:t xml:space="preserve">the </w:t>
      </w:r>
      <w:r w:rsidRPr="009535B1">
        <w:t>Planning Phase Design Documentation</w:t>
      </w:r>
      <w:r>
        <w:t xml:space="preserve"> or the </w:t>
      </w:r>
      <w:r w:rsidRPr="009535B1">
        <w:t>Delivery Phase Design Documentation</w:t>
      </w:r>
      <w:r>
        <w:t xml:space="preserve"> (as applicable) complies with:</w:t>
      </w:r>
    </w:p>
    <w:p w14:paraId="201217BE" w14:textId="00FA5A48" w:rsidR="0072238D" w:rsidRDefault="007B407E" w:rsidP="00FD272E">
      <w:pPr>
        <w:pStyle w:val="DefenceHeading5"/>
        <w:numPr>
          <w:ilvl w:val="4"/>
          <w:numId w:val="24"/>
        </w:numPr>
      </w:pPr>
      <w:r>
        <w:lastRenderedPageBreak/>
        <w:t xml:space="preserve">subject to clause </w:t>
      </w:r>
      <w:r w:rsidR="003839C3">
        <w:fldChar w:fldCharType="begin"/>
      </w:r>
      <w:r w:rsidR="003839C3">
        <w:instrText xml:space="preserve"> REF _Ref72336369 \w \h  \* MERGEFORMAT </w:instrText>
      </w:r>
      <w:r w:rsidR="003839C3">
        <w:fldChar w:fldCharType="separate"/>
      </w:r>
      <w:r w:rsidR="00A95C21">
        <w:t>2.3(g)(i)</w:t>
      </w:r>
      <w:r w:rsidR="003839C3">
        <w:fldChar w:fldCharType="end"/>
      </w:r>
      <w:r>
        <w:t xml:space="preserve">, all </w:t>
      </w:r>
      <w:r w:rsidRPr="009535B1">
        <w:t>Statutory Requirements</w:t>
      </w:r>
      <w:r>
        <w:t xml:space="preserve"> (including the </w:t>
      </w:r>
      <w:r w:rsidRPr="009535B1">
        <w:t>WHS Legislation</w:t>
      </w:r>
      <w:r>
        <w:t>); and</w:t>
      </w:r>
    </w:p>
    <w:p w14:paraId="712588D8" w14:textId="77777777" w:rsidR="0072238D" w:rsidRDefault="007B407E" w:rsidP="00FD272E">
      <w:pPr>
        <w:pStyle w:val="DefenceHeading5"/>
        <w:numPr>
          <w:ilvl w:val="4"/>
          <w:numId w:val="24"/>
        </w:numPr>
      </w:pPr>
      <w:r>
        <w:t xml:space="preserve">the requirements of the </w:t>
      </w:r>
      <w:r w:rsidRPr="009535B1">
        <w:t>Contract</w:t>
      </w:r>
      <w:r>
        <w:t>; and</w:t>
      </w:r>
    </w:p>
    <w:p w14:paraId="47FFC8D8" w14:textId="2E49AB02" w:rsidR="0072238D" w:rsidRDefault="007B407E" w:rsidP="00FD272E">
      <w:pPr>
        <w:pStyle w:val="DefenceHeading4"/>
        <w:numPr>
          <w:ilvl w:val="3"/>
          <w:numId w:val="24"/>
        </w:numPr>
      </w:pPr>
      <w:r>
        <w:t xml:space="preserve">the </w:t>
      </w:r>
      <w:r w:rsidRPr="009535B1">
        <w:t>Works</w:t>
      </w:r>
      <w:r>
        <w:t xml:space="preserve"> comply or the </w:t>
      </w:r>
      <w:r w:rsidRPr="009535B1">
        <w:t>Stage</w:t>
      </w:r>
      <w:r>
        <w:t xml:space="preserve"> complies with the </w:t>
      </w:r>
      <w:r w:rsidRPr="009535B1">
        <w:t>Delivery Phase Design Documentation</w:t>
      </w:r>
      <w:r>
        <w:t xml:space="preserve"> which the </w:t>
      </w:r>
      <w:r w:rsidRPr="009535B1">
        <w:t>Contractor</w:t>
      </w:r>
      <w:r>
        <w:t xml:space="preserve"> is entitled to use for construction purposes under clause </w:t>
      </w:r>
      <w:r>
        <w:fldChar w:fldCharType="begin"/>
      </w:r>
      <w:r>
        <w:instrText xml:space="preserve"> REF _Ref72335765 \w \h  \* MERGEFORMAT </w:instrText>
      </w:r>
      <w:r>
        <w:fldChar w:fldCharType="separate"/>
      </w:r>
      <w:r w:rsidR="00A95C21">
        <w:t>6.8(d)</w:t>
      </w:r>
      <w:r>
        <w:fldChar w:fldCharType="end"/>
      </w:r>
      <w:r>
        <w:t>; and</w:t>
      </w:r>
    </w:p>
    <w:p w14:paraId="3AC8E268" w14:textId="77777777" w:rsidR="0072238D" w:rsidRDefault="007B407E" w:rsidP="00F52F87">
      <w:pPr>
        <w:pStyle w:val="DefenceHeading3"/>
        <w:keepNext/>
        <w:numPr>
          <w:ilvl w:val="2"/>
          <w:numId w:val="24"/>
        </w:numPr>
      </w:pPr>
      <w:r>
        <w:t xml:space="preserve">a corresponding certificate from each </w:t>
      </w:r>
      <w:r w:rsidRPr="009535B1">
        <w:t>Subcontractor</w:t>
      </w:r>
      <w:r>
        <w:t xml:space="preserve"> that performs design work forming part of the </w:t>
      </w:r>
      <w:r w:rsidRPr="009535B1">
        <w:t>Contractor's Activities</w:t>
      </w:r>
      <w:r>
        <w:t xml:space="preserve"> in the form of the </w:t>
      </w:r>
      <w:r w:rsidRPr="009535B1">
        <w:t>Consultant Design Certificate</w:t>
      </w:r>
      <w:r>
        <w:t xml:space="preserve"> or </w:t>
      </w:r>
      <w:r w:rsidRPr="009535B1">
        <w:t>Subcontractor Design Certificate</w:t>
      </w:r>
      <w:r>
        <w:t xml:space="preserve"> which certifies that (to the extent then applicable):</w:t>
      </w:r>
    </w:p>
    <w:p w14:paraId="47A284C0" w14:textId="77777777" w:rsidR="0072238D" w:rsidRDefault="007B407E" w:rsidP="00F52F87">
      <w:pPr>
        <w:pStyle w:val="DefenceHeading4"/>
        <w:keepNext/>
        <w:numPr>
          <w:ilvl w:val="3"/>
          <w:numId w:val="24"/>
        </w:numPr>
      </w:pPr>
      <w:r>
        <w:t xml:space="preserve">all design carried out by that </w:t>
      </w:r>
      <w:r w:rsidRPr="009535B1">
        <w:t>Subcontractor</w:t>
      </w:r>
      <w:r>
        <w:t xml:space="preserve"> complies with:</w:t>
      </w:r>
    </w:p>
    <w:p w14:paraId="40CB92D7" w14:textId="77777777" w:rsidR="0072238D" w:rsidRDefault="007B407E" w:rsidP="00F52F87">
      <w:pPr>
        <w:pStyle w:val="DefenceHeading5"/>
        <w:numPr>
          <w:ilvl w:val="4"/>
          <w:numId w:val="24"/>
        </w:numPr>
      </w:pPr>
      <w:r>
        <w:t xml:space="preserve">subject to the subcontract, all </w:t>
      </w:r>
      <w:r w:rsidRPr="009535B1">
        <w:t>Statutory Requirements</w:t>
      </w:r>
      <w:r>
        <w:t xml:space="preserve"> (including the </w:t>
      </w:r>
      <w:r w:rsidRPr="009535B1">
        <w:t>WHS Legislation</w:t>
      </w:r>
      <w:r>
        <w:t>); and</w:t>
      </w:r>
    </w:p>
    <w:p w14:paraId="5CCD1AD2" w14:textId="77777777" w:rsidR="0072238D" w:rsidRDefault="007B407E" w:rsidP="00F52F87">
      <w:pPr>
        <w:pStyle w:val="DefenceHeading5"/>
        <w:numPr>
          <w:ilvl w:val="4"/>
          <w:numId w:val="24"/>
        </w:numPr>
      </w:pPr>
      <w:r>
        <w:t>the requirements of the subcontract; and</w:t>
      </w:r>
    </w:p>
    <w:p w14:paraId="438AC687" w14:textId="77777777" w:rsidR="0072238D" w:rsidRDefault="007B407E" w:rsidP="00F52F87">
      <w:pPr>
        <w:pStyle w:val="DefenceHeading4"/>
        <w:numPr>
          <w:ilvl w:val="3"/>
          <w:numId w:val="24"/>
        </w:numPr>
      </w:pPr>
      <w:r>
        <w:t xml:space="preserve">the </w:t>
      </w:r>
      <w:r w:rsidRPr="009535B1">
        <w:t>Works</w:t>
      </w:r>
      <w:r>
        <w:t xml:space="preserve"> comply or the </w:t>
      </w:r>
      <w:r w:rsidRPr="009535B1">
        <w:t>Stage</w:t>
      </w:r>
      <w:r>
        <w:t xml:space="preserve"> complies with the design carried out by that </w:t>
      </w:r>
      <w:r w:rsidRPr="009535B1">
        <w:t>Subcontractor</w:t>
      </w:r>
      <w:r>
        <w:t>,</w:t>
      </w:r>
    </w:p>
    <w:p w14:paraId="3DEEF386" w14:textId="252285C2" w:rsidR="0072238D" w:rsidRPr="00035AD3" w:rsidRDefault="007B407E">
      <w:pPr>
        <w:pStyle w:val="DefenceNormal"/>
        <w:rPr>
          <w:b/>
          <w:i/>
        </w:rPr>
      </w:pPr>
      <w:r>
        <w:t>except to the extent set out in such certificates.</w:t>
      </w:r>
      <w:r w:rsidR="00035AD3" w:rsidRPr="00035AD3">
        <w:rPr>
          <w:b/>
          <w:i/>
          <w:highlight w:val="yellow"/>
        </w:rPr>
        <w:t xml:space="preserve"> </w:t>
      </w:r>
    </w:p>
    <w:p w14:paraId="1301244A" w14:textId="77777777" w:rsidR="0072238D" w:rsidRDefault="007B407E" w:rsidP="00205F5F">
      <w:pPr>
        <w:pStyle w:val="DefenceHeading2"/>
      </w:pPr>
      <w:bookmarkStart w:id="938" w:name="_Toc316717837"/>
      <w:bookmarkStart w:id="939" w:name="_Toc316787146"/>
      <w:bookmarkStart w:id="940" w:name="_Toc425837372"/>
      <w:bookmarkStart w:id="941" w:name="_Toc469131518"/>
      <w:bookmarkStart w:id="942" w:name="_Toc50803561"/>
      <w:bookmarkStart w:id="943" w:name="_Toc119916331"/>
      <w:bookmarkStart w:id="944" w:name="_Ref453750567"/>
      <w:bookmarkStart w:id="945" w:name="_Toc12875176"/>
      <w:bookmarkStart w:id="946" w:name="_Toc13065466"/>
      <w:bookmarkStart w:id="947" w:name="_Toc112771560"/>
      <w:bookmarkStart w:id="948" w:name="_Toc183157651"/>
      <w:r>
        <w:t>S</w:t>
      </w:r>
      <w:bookmarkEnd w:id="938"/>
      <w:bookmarkEnd w:id="939"/>
      <w:bookmarkEnd w:id="940"/>
      <w:bookmarkEnd w:id="941"/>
      <w:bookmarkEnd w:id="942"/>
      <w:bookmarkEnd w:id="943"/>
      <w:r>
        <w:t>amples</w:t>
      </w:r>
      <w:bookmarkEnd w:id="944"/>
      <w:bookmarkEnd w:id="945"/>
      <w:bookmarkEnd w:id="946"/>
      <w:bookmarkEnd w:id="947"/>
      <w:bookmarkEnd w:id="948"/>
    </w:p>
    <w:p w14:paraId="2DD9DEBC" w14:textId="77777777" w:rsidR="0072238D" w:rsidRDefault="007B407E" w:rsidP="00F52F87">
      <w:pPr>
        <w:pStyle w:val="DefenceHeading3"/>
        <w:keepNext/>
        <w:keepLines/>
        <w:numPr>
          <w:ilvl w:val="2"/>
          <w:numId w:val="24"/>
        </w:numPr>
      </w:pPr>
      <w:r>
        <w:t xml:space="preserve">The </w:t>
      </w:r>
      <w:r w:rsidRPr="009535B1">
        <w:t>Contractor</w:t>
      </w:r>
      <w:r>
        <w:t xml:space="preserve"> must:</w:t>
      </w:r>
    </w:p>
    <w:p w14:paraId="1A42A073" w14:textId="77777777" w:rsidR="0072238D" w:rsidRDefault="007B407E" w:rsidP="00F52F87">
      <w:pPr>
        <w:pStyle w:val="DefenceHeading4"/>
        <w:numPr>
          <w:ilvl w:val="3"/>
          <w:numId w:val="24"/>
        </w:numPr>
      </w:pPr>
      <w:r>
        <w:t xml:space="preserve">obtain each sample or range of samples required by the </w:t>
      </w:r>
      <w:r w:rsidRPr="009535B1">
        <w:t>Contract</w:t>
      </w:r>
      <w:r>
        <w:t>; and</w:t>
      </w:r>
    </w:p>
    <w:p w14:paraId="09122091" w14:textId="77777777" w:rsidR="0072238D" w:rsidRDefault="007B407E" w:rsidP="00F52F87">
      <w:pPr>
        <w:pStyle w:val="DefenceHeading4"/>
        <w:keepNext/>
        <w:numPr>
          <w:ilvl w:val="3"/>
          <w:numId w:val="24"/>
        </w:numPr>
      </w:pPr>
      <w:r>
        <w:t xml:space="preserve">submit the sample or range of samples it obtains to the </w:t>
      </w:r>
      <w:r w:rsidRPr="009535B1">
        <w:t>Contract Administrator</w:t>
      </w:r>
      <w:r>
        <w:t>:</w:t>
      </w:r>
    </w:p>
    <w:p w14:paraId="1778046A" w14:textId="285F422D" w:rsidR="0072238D" w:rsidRPr="005B66FA" w:rsidRDefault="007B407E" w:rsidP="00F52F87">
      <w:pPr>
        <w:pStyle w:val="DefenceHeading5"/>
        <w:numPr>
          <w:ilvl w:val="4"/>
          <w:numId w:val="24"/>
        </w:numPr>
      </w:pPr>
      <w:r>
        <w:t xml:space="preserve">in the </w:t>
      </w:r>
      <w:r w:rsidRPr="009535B1">
        <w:t>Planning Phase</w:t>
      </w:r>
      <w:r>
        <w:t xml:space="preserve"> - in accordance with the </w:t>
      </w:r>
      <w:r w:rsidR="005B66FA">
        <w:t>Planning Phase</w:t>
      </w:r>
      <w:r>
        <w:t xml:space="preserve"> </w:t>
      </w:r>
      <w:r w:rsidR="005B66FA">
        <w:t>P</w:t>
      </w:r>
      <w:r>
        <w:t>rogram</w:t>
      </w:r>
      <w:r w:rsidRPr="005B66FA">
        <w:t>; or</w:t>
      </w:r>
    </w:p>
    <w:p w14:paraId="37E1AEB6" w14:textId="47D3FD60" w:rsidR="0072238D" w:rsidRPr="005B66FA" w:rsidRDefault="007B407E" w:rsidP="005B66FA">
      <w:pPr>
        <w:pStyle w:val="DefenceHeading5"/>
        <w:numPr>
          <w:ilvl w:val="4"/>
          <w:numId w:val="24"/>
        </w:numPr>
      </w:pPr>
      <w:r w:rsidRPr="005B66FA">
        <w:t xml:space="preserve">in the Delivery Phase - in accordance with the </w:t>
      </w:r>
      <w:r w:rsidR="00AB42E9" w:rsidRPr="005B66FA">
        <w:t>Delivery Phase P</w:t>
      </w:r>
      <w:r w:rsidRPr="005B66FA">
        <w:t>rogram.</w:t>
      </w:r>
    </w:p>
    <w:p w14:paraId="67F84013" w14:textId="6DACD845" w:rsidR="0072238D" w:rsidRPr="005B66FA" w:rsidRDefault="007B407E" w:rsidP="00F52F87">
      <w:pPr>
        <w:pStyle w:val="DefenceHeading3"/>
        <w:keepNext/>
        <w:numPr>
          <w:ilvl w:val="2"/>
          <w:numId w:val="24"/>
        </w:numPr>
      </w:pPr>
      <w:r w:rsidRPr="005B66FA">
        <w:t>The Contract Administrator may:</w:t>
      </w:r>
    </w:p>
    <w:p w14:paraId="39BF0F71" w14:textId="77777777" w:rsidR="0072238D" w:rsidRDefault="007B407E" w:rsidP="00F52F87">
      <w:pPr>
        <w:pStyle w:val="DefenceHeading4"/>
        <w:numPr>
          <w:ilvl w:val="3"/>
          <w:numId w:val="24"/>
        </w:numPr>
      </w:pPr>
      <w:r>
        <w:t xml:space="preserve">review the sample or range of samples, or any resubmitted sample or range of samples, submitted by the </w:t>
      </w:r>
      <w:r w:rsidRPr="009535B1">
        <w:t>Contractor</w:t>
      </w:r>
      <w:r>
        <w:t>; and</w:t>
      </w:r>
    </w:p>
    <w:p w14:paraId="71C02329" w14:textId="730455CA" w:rsidR="0072238D" w:rsidRDefault="007B407E" w:rsidP="00F52F87">
      <w:pPr>
        <w:pStyle w:val="DefenceHeading4"/>
        <w:numPr>
          <w:ilvl w:val="3"/>
          <w:numId w:val="24"/>
        </w:numPr>
      </w:pPr>
      <w:bookmarkStart w:id="949" w:name="_Ref120700988"/>
      <w:r>
        <w:t xml:space="preserve">within the number of days specified in the </w:t>
      </w:r>
      <w:r w:rsidRPr="009535B1">
        <w:t>Contract Particulars</w:t>
      </w:r>
      <w:r>
        <w:t xml:space="preserve"> of the submission of such sample or range of samples or resubmitted sample or range of samples, reject the sample or range of samples</w:t>
      </w:r>
      <w:r w:rsidR="00D568CD">
        <w:t xml:space="preserve"> if, in the reasonable opinion of the Contract Administrator, the sample or range of samples does not comply with the requirements of the Contract</w:t>
      </w:r>
      <w:r>
        <w:t>.</w:t>
      </w:r>
      <w:bookmarkEnd w:id="949"/>
    </w:p>
    <w:p w14:paraId="7311D62D" w14:textId="77777777" w:rsidR="0072238D" w:rsidRDefault="007B407E" w:rsidP="00F52F87">
      <w:pPr>
        <w:pStyle w:val="DefenceHeading3"/>
        <w:numPr>
          <w:ilvl w:val="2"/>
          <w:numId w:val="24"/>
        </w:numPr>
      </w:pPr>
      <w:r>
        <w:t xml:space="preserve">If any sample or range of samples is rejected, the </w:t>
      </w:r>
      <w:r w:rsidRPr="009535B1">
        <w:t>Contractor</w:t>
      </w:r>
      <w:r>
        <w:t xml:space="preserve"> must submit an amended or substituted sample or range of samples to the </w:t>
      </w:r>
      <w:r w:rsidRPr="009535B1">
        <w:t>Contract Administrator</w:t>
      </w:r>
      <w:r>
        <w:t>.</w:t>
      </w:r>
    </w:p>
    <w:p w14:paraId="0E5266F9" w14:textId="77777777" w:rsidR="0072238D" w:rsidRDefault="007B407E" w:rsidP="00F52F87">
      <w:pPr>
        <w:pStyle w:val="DefenceHeading3"/>
        <w:keepNext/>
        <w:numPr>
          <w:ilvl w:val="2"/>
          <w:numId w:val="24"/>
        </w:numPr>
      </w:pPr>
      <w:bookmarkStart w:id="950" w:name="_Ref120701060"/>
      <w:r>
        <w:t xml:space="preserve">The </w:t>
      </w:r>
      <w:r w:rsidRPr="009535B1">
        <w:t>Contractor</w:t>
      </w:r>
      <w:r>
        <w:t xml:space="preserve"> must not:</w:t>
      </w:r>
      <w:bookmarkEnd w:id="950"/>
    </w:p>
    <w:p w14:paraId="0A452438" w14:textId="77777777" w:rsidR="0072238D" w:rsidRDefault="007B407E" w:rsidP="00F52F87">
      <w:pPr>
        <w:pStyle w:val="DefenceHeading4"/>
        <w:numPr>
          <w:ilvl w:val="3"/>
          <w:numId w:val="24"/>
        </w:numPr>
      </w:pPr>
      <w:r>
        <w:t xml:space="preserve">issue any </w:t>
      </w:r>
      <w:r w:rsidRPr="009535B1">
        <w:t>Subcontract Tender Documentation</w:t>
      </w:r>
      <w:r>
        <w:t xml:space="preserve"> to tenderers for; or</w:t>
      </w:r>
    </w:p>
    <w:p w14:paraId="198B2FF1" w14:textId="77777777" w:rsidR="0072238D" w:rsidRDefault="007B407E" w:rsidP="00F52F87">
      <w:pPr>
        <w:pStyle w:val="DefenceHeading4"/>
        <w:numPr>
          <w:ilvl w:val="3"/>
          <w:numId w:val="24"/>
        </w:numPr>
      </w:pPr>
      <w:r>
        <w:t>commence construction of,</w:t>
      </w:r>
    </w:p>
    <w:p w14:paraId="0BBB01DA" w14:textId="14619975" w:rsidR="0072238D" w:rsidRDefault="007B407E">
      <w:pPr>
        <w:pStyle w:val="DefenceIndent"/>
      </w:pPr>
      <w:r>
        <w:t xml:space="preserve">any part of the </w:t>
      </w:r>
      <w:r w:rsidRPr="009535B1">
        <w:t>Works</w:t>
      </w:r>
      <w:r>
        <w:t xml:space="preserve"> to which the sample or range of samples which it has submitted to the </w:t>
      </w:r>
      <w:r w:rsidRPr="009535B1">
        <w:t>Contract Administrator</w:t>
      </w:r>
      <w:r>
        <w:t xml:space="preserve"> applies unless the </w:t>
      </w:r>
      <w:r w:rsidRPr="009535B1">
        <w:t>Contract Administrator</w:t>
      </w:r>
      <w:r>
        <w:t xml:space="preserve"> has had the number of days specified in the </w:t>
      </w:r>
      <w:r w:rsidRPr="009535B1">
        <w:t>Contract Particulars</w:t>
      </w:r>
      <w:r>
        <w:t xml:space="preserve"> to review the sample or range of samples and has not rejected the sample or </w:t>
      </w:r>
      <w:r w:rsidR="00213B4E">
        <w:t xml:space="preserve">range of </w:t>
      </w:r>
      <w:r>
        <w:t>samples.</w:t>
      </w:r>
    </w:p>
    <w:p w14:paraId="2042BEBF" w14:textId="77777777" w:rsidR="0072238D" w:rsidRDefault="007B407E" w:rsidP="00F52F87">
      <w:pPr>
        <w:pStyle w:val="DefenceHeading3"/>
        <w:numPr>
          <w:ilvl w:val="2"/>
          <w:numId w:val="24"/>
        </w:numPr>
      </w:pPr>
      <w:r>
        <w:t xml:space="preserve">The </w:t>
      </w:r>
      <w:r w:rsidRPr="009535B1">
        <w:t>Contract Administrator</w:t>
      </w:r>
      <w:r>
        <w:t xml:space="preserve"> does not assume or owe any duty of care to the </w:t>
      </w:r>
      <w:r w:rsidRPr="009535B1">
        <w:t>Contractor</w:t>
      </w:r>
      <w:r>
        <w:t xml:space="preserve"> to review, or in reviewing, the </w:t>
      </w:r>
      <w:r w:rsidRPr="009535B1">
        <w:t>sample</w:t>
      </w:r>
      <w:r>
        <w:t xml:space="preserve"> or range of samples submitted by the </w:t>
      </w:r>
      <w:r w:rsidRPr="009535B1">
        <w:t>Contractor</w:t>
      </w:r>
      <w:r>
        <w:t xml:space="preserve"> for errors, omissions or compliance with the </w:t>
      </w:r>
      <w:r w:rsidRPr="009535B1">
        <w:t>Contract</w:t>
      </w:r>
      <w:r>
        <w:t>.</w:t>
      </w:r>
    </w:p>
    <w:p w14:paraId="3B9C61DB" w14:textId="77777777" w:rsidR="0072238D" w:rsidRDefault="007B407E" w:rsidP="00F52F87">
      <w:pPr>
        <w:pStyle w:val="DefenceHeading3"/>
        <w:keepNext/>
        <w:numPr>
          <w:ilvl w:val="2"/>
          <w:numId w:val="24"/>
        </w:numPr>
      </w:pPr>
      <w:r>
        <w:lastRenderedPageBreak/>
        <w:t xml:space="preserve">No review of, comments upon, consent to or rejection of, or failure to review or comment upon or consent to or reject, any </w:t>
      </w:r>
      <w:r w:rsidRPr="009535B1">
        <w:t>sample</w:t>
      </w:r>
      <w:r>
        <w:t xml:space="preserve"> or range of samples submitted by the </w:t>
      </w:r>
      <w:r w:rsidRPr="009535B1">
        <w:t>Contractor</w:t>
      </w:r>
      <w:r>
        <w:t xml:space="preserve"> or any other </w:t>
      </w:r>
      <w:r w:rsidRPr="009535B1">
        <w:t>direction</w:t>
      </w:r>
      <w:r>
        <w:t xml:space="preserve"> by the </w:t>
      </w:r>
      <w:r w:rsidRPr="009535B1">
        <w:t>Contract Administrator</w:t>
      </w:r>
      <w:r>
        <w:t xml:space="preserve"> about, or any other act or omission by the </w:t>
      </w:r>
      <w:r w:rsidRPr="009535B1">
        <w:t>Contract Administrator</w:t>
      </w:r>
      <w:r>
        <w:t xml:space="preserve"> or otherwise by or on behalf of the </w:t>
      </w:r>
      <w:r w:rsidRPr="009535B1">
        <w:t>Commonwealth</w:t>
      </w:r>
      <w:r>
        <w:t xml:space="preserve"> in relation to, the </w:t>
      </w:r>
      <w:r w:rsidRPr="009535B1">
        <w:t>sample</w:t>
      </w:r>
      <w:r>
        <w:t xml:space="preserve"> or range of samples will:</w:t>
      </w:r>
    </w:p>
    <w:p w14:paraId="7962D86F" w14:textId="77777777" w:rsidR="0072238D" w:rsidRDefault="007B407E" w:rsidP="00F52F87">
      <w:pPr>
        <w:pStyle w:val="DefenceHeading4"/>
        <w:numPr>
          <w:ilvl w:val="3"/>
          <w:numId w:val="24"/>
        </w:numPr>
      </w:pPr>
      <w:r>
        <w:t xml:space="preserve">relieve the </w:t>
      </w:r>
      <w:r w:rsidRPr="009535B1">
        <w:t>Contractor</w:t>
      </w:r>
      <w:r>
        <w:t xml:space="preserve"> from, or alter or affect, the </w:t>
      </w:r>
      <w:r w:rsidRPr="009535B1">
        <w:t>Contractor</w:t>
      </w:r>
      <w:r w:rsidRPr="000148B3">
        <w:t>'s</w:t>
      </w:r>
      <w:r>
        <w:t xml:space="preserve"> obligations under the </w:t>
      </w:r>
      <w:r w:rsidRPr="009535B1">
        <w:t>Contract</w:t>
      </w:r>
      <w:r>
        <w:t xml:space="preserve"> or otherwise at law or in equity; or</w:t>
      </w:r>
    </w:p>
    <w:p w14:paraId="60161E45" w14:textId="77777777" w:rsidR="0072238D" w:rsidRDefault="007B407E" w:rsidP="00F52F87">
      <w:pPr>
        <w:pStyle w:val="DefenceHeading4"/>
        <w:numPr>
          <w:ilvl w:val="3"/>
          <w:numId w:val="24"/>
        </w:numPr>
      </w:pPr>
      <w:r>
        <w:t xml:space="preserve">prejudice the </w:t>
      </w:r>
      <w:r w:rsidRPr="009535B1">
        <w:t>Commonwealth's</w:t>
      </w:r>
      <w:r>
        <w:t xml:space="preserve"> rights against the </w:t>
      </w:r>
      <w:r w:rsidRPr="009535B1">
        <w:t>Contractor</w:t>
      </w:r>
      <w:r>
        <w:t xml:space="preserve"> whether under the </w:t>
      </w:r>
      <w:r w:rsidRPr="009535B1">
        <w:t>Contract</w:t>
      </w:r>
      <w:r>
        <w:t xml:space="preserve"> or otherwise at law or in equity.</w:t>
      </w:r>
    </w:p>
    <w:p w14:paraId="2282DD5E" w14:textId="77777777" w:rsidR="00760F34" w:rsidRDefault="007B407E" w:rsidP="00760F34">
      <w:pPr>
        <w:pStyle w:val="DefenceNormal"/>
      </w:pPr>
      <w:r>
        <w:br w:type="page"/>
      </w:r>
      <w:bookmarkStart w:id="951" w:name="_Toc16493285"/>
      <w:bookmarkStart w:id="952" w:name="_Ref102985248"/>
      <w:bookmarkStart w:id="953" w:name="_Toc12875177"/>
      <w:bookmarkStart w:id="954" w:name="_Toc13065467"/>
    </w:p>
    <w:p w14:paraId="4B943853" w14:textId="4D39190D" w:rsidR="0072238D" w:rsidRDefault="007B407E" w:rsidP="00205F5F">
      <w:pPr>
        <w:pStyle w:val="DefenceHeading1"/>
      </w:pPr>
      <w:bookmarkStart w:id="955" w:name="_Ref76731937"/>
      <w:bookmarkStart w:id="956" w:name="_Toc112771561"/>
      <w:bookmarkStart w:id="957" w:name="_Toc183157652"/>
      <w:r>
        <w:lastRenderedPageBreak/>
        <w:t>SITE</w:t>
      </w:r>
      <w:bookmarkEnd w:id="905"/>
      <w:bookmarkEnd w:id="906"/>
      <w:bookmarkEnd w:id="907"/>
      <w:bookmarkEnd w:id="951"/>
      <w:bookmarkEnd w:id="952"/>
      <w:bookmarkEnd w:id="953"/>
      <w:bookmarkEnd w:id="954"/>
      <w:bookmarkEnd w:id="955"/>
      <w:bookmarkEnd w:id="956"/>
      <w:bookmarkEnd w:id="957"/>
    </w:p>
    <w:p w14:paraId="10419A47" w14:textId="77777777" w:rsidR="0072238D" w:rsidRDefault="007B407E" w:rsidP="00205F5F">
      <w:pPr>
        <w:pStyle w:val="DefenceHeading2"/>
      </w:pPr>
      <w:bookmarkStart w:id="958" w:name="_Toc490386532"/>
      <w:bookmarkStart w:id="959" w:name="_Toc490392093"/>
      <w:bookmarkStart w:id="960" w:name="_Toc490392271"/>
      <w:bookmarkStart w:id="961" w:name="_Toc16493286"/>
      <w:bookmarkStart w:id="962" w:name="_Ref460858001"/>
      <w:bookmarkStart w:id="963" w:name="_Toc12875178"/>
      <w:bookmarkStart w:id="964" w:name="_Toc13065468"/>
      <w:bookmarkStart w:id="965" w:name="_Toc112771562"/>
      <w:bookmarkStart w:id="966" w:name="_Toc183157653"/>
      <w:r>
        <w:rPr>
          <w:rStyle w:val="Hyperlink"/>
          <w:color w:val="auto"/>
        </w:rPr>
        <w:t>Contractor</w:t>
      </w:r>
      <w:r>
        <w:t xml:space="preserve"> to Inform Itself</w:t>
      </w:r>
      <w:bookmarkEnd w:id="958"/>
      <w:bookmarkEnd w:id="959"/>
      <w:bookmarkEnd w:id="960"/>
      <w:bookmarkEnd w:id="961"/>
      <w:bookmarkEnd w:id="962"/>
      <w:bookmarkEnd w:id="963"/>
      <w:bookmarkEnd w:id="964"/>
      <w:bookmarkEnd w:id="965"/>
      <w:bookmarkEnd w:id="966"/>
    </w:p>
    <w:p w14:paraId="3FC84C44" w14:textId="77777777" w:rsidR="0072238D" w:rsidRDefault="007B407E">
      <w:pPr>
        <w:pStyle w:val="DefenceNormal"/>
        <w:keepNext/>
      </w:pPr>
      <w:r>
        <w:rPr>
          <w:szCs w:val="22"/>
        </w:rPr>
        <w:t xml:space="preserve">The </w:t>
      </w:r>
      <w:r w:rsidRPr="009535B1">
        <w:t>Contractor</w:t>
      </w:r>
      <w:r>
        <w:rPr>
          <w:szCs w:val="22"/>
        </w:rPr>
        <w:t xml:space="preserve"> warrants that it has, and it will be deemed to have, done everything that would be expected of a prudent, competent and experienced contractor in:</w:t>
      </w:r>
    </w:p>
    <w:p w14:paraId="0222A892" w14:textId="77777777" w:rsidR="0072238D" w:rsidRDefault="007B407E" w:rsidP="00F52F87">
      <w:pPr>
        <w:pStyle w:val="DefenceHeading3"/>
        <w:numPr>
          <w:ilvl w:val="2"/>
          <w:numId w:val="24"/>
        </w:numPr>
      </w:pPr>
      <w:r>
        <w:t xml:space="preserve">assessing the risks which it is assuming under the </w:t>
      </w:r>
      <w:r w:rsidRPr="009535B1">
        <w:t>Contract</w:t>
      </w:r>
      <w:r>
        <w:t>; and</w:t>
      </w:r>
    </w:p>
    <w:p w14:paraId="06A990AE" w14:textId="77777777" w:rsidR="0072238D" w:rsidRDefault="007B407E" w:rsidP="00F52F87">
      <w:pPr>
        <w:pStyle w:val="DefenceHeading3"/>
        <w:numPr>
          <w:ilvl w:val="2"/>
          <w:numId w:val="24"/>
        </w:numPr>
      </w:pPr>
      <w:r>
        <w:t xml:space="preserve">ensuring that it has made sufficient allowances in the amounts comprising the </w:t>
      </w:r>
      <w:r w:rsidRPr="009535B1">
        <w:t>Contract Price</w:t>
      </w:r>
      <w:r>
        <w:t xml:space="preserve"> to protect it against any of these risks eventuating. </w:t>
      </w:r>
    </w:p>
    <w:p w14:paraId="32201A10" w14:textId="77450A0F" w:rsidR="0072238D" w:rsidRDefault="007B407E" w:rsidP="00205F5F">
      <w:pPr>
        <w:pStyle w:val="DefenceHeading2"/>
      </w:pPr>
      <w:bookmarkStart w:id="967" w:name="_Toc490386533"/>
      <w:bookmarkStart w:id="968" w:name="_Toc490392094"/>
      <w:bookmarkStart w:id="969" w:name="_Toc490392272"/>
      <w:bookmarkStart w:id="970" w:name="_Toc16493287"/>
      <w:bookmarkStart w:id="971" w:name="_Toc12875179"/>
      <w:bookmarkStart w:id="972" w:name="_Toc13065469"/>
      <w:bookmarkStart w:id="973" w:name="_Toc112771563"/>
      <w:bookmarkStart w:id="974" w:name="_Toc183157654"/>
      <w:r>
        <w:t xml:space="preserve">Site </w:t>
      </w:r>
      <w:r w:rsidR="00C16699">
        <w:t xml:space="preserve">and Other </w:t>
      </w:r>
      <w:r>
        <w:t>Information</w:t>
      </w:r>
      <w:bookmarkEnd w:id="967"/>
      <w:bookmarkEnd w:id="968"/>
      <w:bookmarkEnd w:id="969"/>
      <w:bookmarkEnd w:id="970"/>
      <w:bookmarkEnd w:id="971"/>
      <w:bookmarkEnd w:id="972"/>
      <w:bookmarkEnd w:id="973"/>
      <w:bookmarkEnd w:id="974"/>
    </w:p>
    <w:p w14:paraId="1494A0C9" w14:textId="31D336BA" w:rsidR="0072238D" w:rsidRDefault="007B407E">
      <w:pPr>
        <w:pStyle w:val="DefenceNormal"/>
        <w:keepNext/>
        <w:keepLines/>
      </w:pPr>
      <w:r>
        <w:rPr>
          <w:szCs w:val="22"/>
        </w:rPr>
        <w:t>Without limiting clause </w:t>
      </w:r>
      <w:r>
        <w:rPr>
          <w:szCs w:val="22"/>
        </w:rPr>
        <w:fldChar w:fldCharType="begin"/>
      </w:r>
      <w:r>
        <w:rPr>
          <w:szCs w:val="22"/>
        </w:rPr>
        <w:instrText xml:space="preserve"> REF _Ref72468950 \w \h  \* MERGEFORMAT </w:instrText>
      </w:r>
      <w:r>
        <w:rPr>
          <w:szCs w:val="22"/>
        </w:rPr>
      </w:r>
      <w:r>
        <w:rPr>
          <w:szCs w:val="22"/>
        </w:rPr>
        <w:fldChar w:fldCharType="separate"/>
      </w:r>
      <w:r w:rsidR="00A95C21">
        <w:rPr>
          <w:szCs w:val="22"/>
        </w:rPr>
        <w:t>7.5</w:t>
      </w:r>
      <w:r>
        <w:rPr>
          <w:szCs w:val="22"/>
        </w:rPr>
        <w:fldChar w:fldCharType="end"/>
      </w:r>
      <w:r w:rsidR="00213B4E">
        <w:rPr>
          <w:szCs w:val="22"/>
        </w:rPr>
        <w:t xml:space="preserve"> the</w:t>
      </w:r>
      <w:r>
        <w:rPr>
          <w:szCs w:val="22"/>
        </w:rPr>
        <w:t>:</w:t>
      </w:r>
    </w:p>
    <w:p w14:paraId="24E90677" w14:textId="38191DB0" w:rsidR="0072238D" w:rsidRDefault="007B407E" w:rsidP="00F52F87">
      <w:pPr>
        <w:pStyle w:val="DefenceHeading3"/>
        <w:numPr>
          <w:ilvl w:val="2"/>
          <w:numId w:val="24"/>
        </w:numPr>
      </w:pPr>
      <w:bookmarkStart w:id="975" w:name="_Ref300071332"/>
      <w:r w:rsidRPr="009535B1">
        <w:t>Commonwealth</w:t>
      </w:r>
      <w:bookmarkEnd w:id="975"/>
      <w:r>
        <w:t xml:space="preserve"> has made available to the </w:t>
      </w:r>
      <w:r w:rsidRPr="009535B1">
        <w:t>Contractor</w:t>
      </w:r>
      <w:r>
        <w:t xml:space="preserve"> before the </w:t>
      </w:r>
      <w:r w:rsidRPr="009535B1">
        <w:t>Award Date</w:t>
      </w:r>
      <w:r w:rsidR="003071E4">
        <w:t>,</w:t>
      </w:r>
      <w:r>
        <w:t xml:space="preserve"> </w:t>
      </w:r>
      <w:r w:rsidR="00BD5E24">
        <w:t xml:space="preserve">or </w:t>
      </w:r>
      <w:r>
        <w:t xml:space="preserve">may make available to the </w:t>
      </w:r>
      <w:r w:rsidRPr="009535B1">
        <w:t>Contractor</w:t>
      </w:r>
      <w:r>
        <w:t xml:space="preserve"> on or after the </w:t>
      </w:r>
      <w:r w:rsidRPr="009535B1">
        <w:t>Award Date</w:t>
      </w:r>
      <w:r>
        <w:t xml:space="preserve">, certain information, data and documents obtained by the </w:t>
      </w:r>
      <w:r w:rsidRPr="009535B1">
        <w:t>Commonwealth</w:t>
      </w:r>
      <w:r>
        <w:t xml:space="preserve"> for the purpose of the </w:t>
      </w:r>
      <w:r w:rsidRPr="009535B1">
        <w:t>Works</w:t>
      </w:r>
      <w:r w:rsidR="00C16699">
        <w:t>, including</w:t>
      </w:r>
      <w:r>
        <w:t xml:space="preserve"> from investigations it carried out as to the conditions on, in, under or in the vicinity of the </w:t>
      </w:r>
      <w:r w:rsidRPr="009535B1">
        <w:t>Site</w:t>
      </w:r>
      <w:r>
        <w:t>;</w:t>
      </w:r>
    </w:p>
    <w:p w14:paraId="1AA9D159" w14:textId="10538CD9" w:rsidR="0072238D" w:rsidRDefault="007B407E" w:rsidP="00F52F87">
      <w:pPr>
        <w:pStyle w:val="DefenceHeading3"/>
        <w:numPr>
          <w:ilvl w:val="2"/>
          <w:numId w:val="24"/>
        </w:numPr>
      </w:pPr>
      <w:r w:rsidRPr="009535B1">
        <w:t>Commonwealth</w:t>
      </w:r>
      <w:r>
        <w:t xml:space="preserve"> does not warrant, guarantee or make any representation about the relevance, completeness, accuracy or adequacy of any such information, data and documents made available to the </w:t>
      </w:r>
      <w:r w:rsidRPr="009535B1">
        <w:t>Contractor</w:t>
      </w:r>
      <w:r>
        <w:t>;</w:t>
      </w:r>
    </w:p>
    <w:p w14:paraId="7FD0F172" w14:textId="57E6B8CC" w:rsidR="0072238D" w:rsidRDefault="007B407E" w:rsidP="00F52F87">
      <w:pPr>
        <w:pStyle w:val="DefenceHeading3"/>
        <w:numPr>
          <w:ilvl w:val="2"/>
          <w:numId w:val="24"/>
        </w:numPr>
      </w:pPr>
      <w:r w:rsidRPr="009535B1">
        <w:t>Contractor</w:t>
      </w:r>
      <w:r>
        <w:t xml:space="preserve"> acknowledges that such information, data and documents do not form part of the </w:t>
      </w:r>
      <w:r w:rsidRPr="009535B1">
        <w:t>Contract</w:t>
      </w:r>
      <w:r>
        <w:t xml:space="preserve"> and that clause </w:t>
      </w:r>
      <w:r>
        <w:fldChar w:fldCharType="begin"/>
      </w:r>
      <w:r>
        <w:instrText xml:space="preserve"> REF _Ref72468963 \w \h  \* MERGEFORMAT </w:instrText>
      </w:r>
      <w:r>
        <w:fldChar w:fldCharType="separate"/>
      </w:r>
      <w:r w:rsidR="00A95C21">
        <w:t>7.5</w:t>
      </w:r>
      <w:r>
        <w:fldChar w:fldCharType="end"/>
      </w:r>
      <w:r>
        <w:t xml:space="preserve"> applies to the information, data and documents; and</w:t>
      </w:r>
    </w:p>
    <w:p w14:paraId="0DCBAE1F" w14:textId="2582E419" w:rsidR="0072238D" w:rsidRDefault="007B407E" w:rsidP="00F52F87">
      <w:pPr>
        <w:pStyle w:val="DefenceHeading3"/>
        <w:numPr>
          <w:ilvl w:val="2"/>
          <w:numId w:val="24"/>
        </w:numPr>
      </w:pPr>
      <w:r w:rsidRPr="009535B1">
        <w:t>Contractor</w:t>
      </w:r>
      <w:r>
        <w:t xml:space="preserve"> acknowledges and agrees that, to the extent permitted by law, it will not be entitled to make (nor will the </w:t>
      </w:r>
      <w:r w:rsidRPr="009535B1">
        <w:t>Commonwealth</w:t>
      </w:r>
      <w:r>
        <w:t xml:space="preserve"> be liable upon) any </w:t>
      </w:r>
      <w:r w:rsidRPr="009535B1">
        <w:t>Claim</w:t>
      </w:r>
      <w:r>
        <w:t xml:space="preserve"> arising out of or in connection with such information, data and documents.</w:t>
      </w:r>
    </w:p>
    <w:p w14:paraId="59E39554" w14:textId="77777777" w:rsidR="0072238D" w:rsidRDefault="007B407E" w:rsidP="00205F5F">
      <w:pPr>
        <w:pStyle w:val="DefenceHeading2"/>
      </w:pPr>
      <w:bookmarkStart w:id="976" w:name="_Toc490386534"/>
      <w:bookmarkStart w:id="977" w:name="_Toc490392095"/>
      <w:bookmarkStart w:id="978" w:name="_Toc490392273"/>
      <w:bookmarkStart w:id="979" w:name="_Toc16493288"/>
      <w:bookmarkStart w:id="980" w:name="_Ref446604285"/>
      <w:bookmarkStart w:id="981" w:name="_Ref464747761"/>
      <w:bookmarkStart w:id="982" w:name="_Toc12875180"/>
      <w:bookmarkStart w:id="983" w:name="_Toc13065470"/>
      <w:bookmarkStart w:id="984" w:name="_Toc112771564"/>
      <w:bookmarkStart w:id="985" w:name="_Toc183157655"/>
      <w:r>
        <w:t>Site Access</w:t>
      </w:r>
      <w:bookmarkEnd w:id="976"/>
      <w:bookmarkEnd w:id="977"/>
      <w:bookmarkEnd w:id="978"/>
      <w:bookmarkEnd w:id="979"/>
      <w:bookmarkEnd w:id="980"/>
      <w:bookmarkEnd w:id="981"/>
      <w:bookmarkEnd w:id="982"/>
      <w:bookmarkEnd w:id="983"/>
      <w:bookmarkEnd w:id="984"/>
      <w:bookmarkEnd w:id="985"/>
    </w:p>
    <w:p w14:paraId="0AE4AEF4" w14:textId="77777777" w:rsidR="0072238D" w:rsidRDefault="007B407E" w:rsidP="00F52F87">
      <w:pPr>
        <w:pStyle w:val="DefenceHeading3"/>
        <w:keepNext/>
        <w:numPr>
          <w:ilvl w:val="2"/>
          <w:numId w:val="24"/>
        </w:numPr>
      </w:pPr>
      <w:bookmarkStart w:id="986" w:name="_Ref72477116"/>
      <w:r>
        <w:rPr>
          <w:szCs w:val="22"/>
        </w:rPr>
        <w:t xml:space="preserve">The </w:t>
      </w:r>
      <w:r w:rsidRPr="009535B1">
        <w:t>Commonwealth</w:t>
      </w:r>
      <w:r>
        <w:rPr>
          <w:szCs w:val="22"/>
        </w:rPr>
        <w:t>:</w:t>
      </w:r>
      <w:bookmarkEnd w:id="986"/>
    </w:p>
    <w:p w14:paraId="02188EA7" w14:textId="77777777" w:rsidR="0072238D" w:rsidRDefault="007B407E" w:rsidP="00F52F87">
      <w:pPr>
        <w:pStyle w:val="DefenceHeading4"/>
        <w:keepNext/>
        <w:numPr>
          <w:ilvl w:val="3"/>
          <w:numId w:val="24"/>
        </w:numPr>
      </w:pPr>
      <w:r>
        <w:t>is not obliged to:</w:t>
      </w:r>
    </w:p>
    <w:p w14:paraId="03253F24" w14:textId="77777777" w:rsidR="0072238D" w:rsidRDefault="007B407E" w:rsidP="00F52F87">
      <w:pPr>
        <w:pStyle w:val="DefenceHeading5"/>
        <w:numPr>
          <w:ilvl w:val="4"/>
          <w:numId w:val="24"/>
        </w:numPr>
      </w:pPr>
      <w:r>
        <w:t xml:space="preserve">provide the </w:t>
      </w:r>
      <w:r w:rsidRPr="009535B1">
        <w:t>Contractor</w:t>
      </w:r>
      <w:r>
        <w:t xml:space="preserve"> with sole access to the </w:t>
      </w:r>
      <w:r w:rsidRPr="009535B1">
        <w:t>Site</w:t>
      </w:r>
      <w:r>
        <w:t>; or</w:t>
      </w:r>
    </w:p>
    <w:p w14:paraId="46F3EA79" w14:textId="77777777" w:rsidR="0072238D" w:rsidRDefault="007B407E" w:rsidP="00F52F87">
      <w:pPr>
        <w:pStyle w:val="DefenceHeading5"/>
        <w:numPr>
          <w:ilvl w:val="4"/>
          <w:numId w:val="24"/>
        </w:numPr>
      </w:pPr>
      <w:r>
        <w:t xml:space="preserve">carry out any work or provide any facilities to the </w:t>
      </w:r>
      <w:r w:rsidRPr="009535B1">
        <w:t>Contractor</w:t>
      </w:r>
      <w:r>
        <w:t xml:space="preserve"> (other than as stated in the </w:t>
      </w:r>
      <w:r w:rsidRPr="009535B1">
        <w:t>Contract</w:t>
      </w:r>
      <w:r>
        <w:t xml:space="preserve">) which may be necessary to enable the </w:t>
      </w:r>
      <w:r w:rsidRPr="009535B1">
        <w:t>Contractor</w:t>
      </w:r>
      <w:r>
        <w:t xml:space="preserve"> to obtain adequate access to carry out the </w:t>
      </w:r>
      <w:r w:rsidRPr="009535B1">
        <w:t>Contractor's Activities</w:t>
      </w:r>
      <w:r>
        <w:t>;</w:t>
      </w:r>
    </w:p>
    <w:p w14:paraId="1676FCBF" w14:textId="77777777" w:rsidR="0072238D" w:rsidRDefault="007B407E" w:rsidP="00F52F87">
      <w:pPr>
        <w:pStyle w:val="DefenceHeading4"/>
        <w:numPr>
          <w:ilvl w:val="3"/>
          <w:numId w:val="24"/>
        </w:numPr>
      </w:pPr>
      <w:r>
        <w:t xml:space="preserve">may engage </w:t>
      </w:r>
      <w:r w:rsidRPr="009535B1">
        <w:t>Other Contractors</w:t>
      </w:r>
      <w:r>
        <w:t xml:space="preserve"> to work upon or in the vicinity of the </w:t>
      </w:r>
      <w:r w:rsidRPr="009535B1">
        <w:t>Site</w:t>
      </w:r>
      <w:r>
        <w:t xml:space="preserve"> at the same time as the </w:t>
      </w:r>
      <w:r w:rsidRPr="009535B1">
        <w:t>Contractor</w:t>
      </w:r>
      <w:r>
        <w:t>; and</w:t>
      </w:r>
    </w:p>
    <w:p w14:paraId="6DCAE095" w14:textId="77777777" w:rsidR="0072238D" w:rsidRDefault="007B407E" w:rsidP="00F52F87">
      <w:pPr>
        <w:pStyle w:val="DefenceHeading4"/>
        <w:numPr>
          <w:ilvl w:val="3"/>
          <w:numId w:val="24"/>
        </w:numPr>
      </w:pPr>
      <w:r>
        <w:t xml:space="preserve">must use reasonable endeavours to ensure that any </w:t>
      </w:r>
      <w:r w:rsidRPr="009535B1">
        <w:t>Other Contractors</w:t>
      </w:r>
      <w:r>
        <w:t xml:space="preserve"> engaged by the </w:t>
      </w:r>
      <w:r w:rsidRPr="009535B1">
        <w:t>Commonwealth</w:t>
      </w:r>
      <w:r>
        <w:t xml:space="preserve"> comply with the reasonable requirements of the </w:t>
      </w:r>
      <w:r w:rsidRPr="009535B1">
        <w:t>Contractor</w:t>
      </w:r>
      <w:r>
        <w:t xml:space="preserve"> as to matters concerning industrial relations, insurance and work health and safety.</w:t>
      </w:r>
    </w:p>
    <w:p w14:paraId="1B16B2FC" w14:textId="77777777" w:rsidR="0072238D" w:rsidRDefault="007B407E" w:rsidP="00F52F87">
      <w:pPr>
        <w:pStyle w:val="DefenceHeading3"/>
        <w:keepNext/>
        <w:numPr>
          <w:ilvl w:val="2"/>
          <w:numId w:val="24"/>
        </w:numPr>
        <w:rPr>
          <w:szCs w:val="22"/>
        </w:rPr>
      </w:pPr>
      <w:bookmarkStart w:id="987" w:name="_Ref464735768"/>
      <w:r>
        <w:rPr>
          <w:szCs w:val="22"/>
        </w:rPr>
        <w:t xml:space="preserve">The </w:t>
      </w:r>
      <w:r w:rsidRPr="009535B1">
        <w:t>Commonwealth</w:t>
      </w:r>
      <w:r>
        <w:rPr>
          <w:szCs w:val="22"/>
        </w:rPr>
        <w:t xml:space="preserve"> is not obliged to provide the </w:t>
      </w:r>
      <w:r w:rsidRPr="009535B1">
        <w:t>Contractor</w:t>
      </w:r>
      <w:r>
        <w:rPr>
          <w:szCs w:val="22"/>
        </w:rPr>
        <w:t xml:space="preserve"> with access to the </w:t>
      </w:r>
      <w:r w:rsidRPr="009535B1">
        <w:t>Site</w:t>
      </w:r>
      <w:r>
        <w:t xml:space="preserve"> </w:t>
      </w:r>
      <w:r>
        <w:rPr>
          <w:szCs w:val="22"/>
        </w:rPr>
        <w:t xml:space="preserve">during the </w:t>
      </w:r>
      <w:r w:rsidRPr="009535B1">
        <w:t>Planning Phase</w:t>
      </w:r>
      <w:r>
        <w:rPr>
          <w:szCs w:val="22"/>
        </w:rPr>
        <w:t xml:space="preserve"> unless:</w:t>
      </w:r>
      <w:bookmarkEnd w:id="987"/>
    </w:p>
    <w:p w14:paraId="50DD34F4" w14:textId="0CEEBD6E" w:rsidR="0072238D" w:rsidRDefault="007B407E" w:rsidP="00F52F87">
      <w:pPr>
        <w:pStyle w:val="DefenceHeading4"/>
        <w:numPr>
          <w:ilvl w:val="3"/>
          <w:numId w:val="24"/>
        </w:numPr>
      </w:pPr>
      <w:r>
        <w:t xml:space="preserve">the </w:t>
      </w:r>
      <w:r w:rsidRPr="009535B1">
        <w:t xml:space="preserve">Environmental Management </w:t>
      </w:r>
      <w:r w:rsidR="00D54E96">
        <w:t xml:space="preserve">and Sustainability </w:t>
      </w:r>
      <w:r w:rsidRPr="009535B1">
        <w:t>Plan</w:t>
      </w:r>
      <w:r>
        <w:t xml:space="preserve">, </w:t>
      </w:r>
      <w:r w:rsidRPr="009535B1">
        <w:t>Site Management Plan</w:t>
      </w:r>
      <w:r>
        <w:t xml:space="preserve"> and </w:t>
      </w:r>
      <w:r w:rsidRPr="009535B1">
        <w:t>Work Health and Safety Plan</w:t>
      </w:r>
      <w:r>
        <w:t xml:space="preserve"> have been finalised under clause </w:t>
      </w:r>
      <w:r>
        <w:fldChar w:fldCharType="begin"/>
      </w:r>
      <w:r>
        <w:instrText xml:space="preserve"> REF _Ref120338000 \r \h  \* MERGEFORMAT </w:instrText>
      </w:r>
      <w:r>
        <w:fldChar w:fldCharType="separate"/>
      </w:r>
      <w:r w:rsidR="00A95C21">
        <w:t>9.2</w:t>
      </w:r>
      <w:r>
        <w:fldChar w:fldCharType="end"/>
      </w:r>
      <w:r>
        <w:t>;</w:t>
      </w:r>
    </w:p>
    <w:p w14:paraId="51455273" w14:textId="34AC258C" w:rsidR="0072238D" w:rsidRDefault="007B407E" w:rsidP="00F52F87">
      <w:pPr>
        <w:pStyle w:val="DefenceHeading4"/>
        <w:numPr>
          <w:ilvl w:val="3"/>
          <w:numId w:val="24"/>
        </w:numPr>
      </w:pPr>
      <w:r>
        <w:t xml:space="preserve">the </w:t>
      </w:r>
      <w:r w:rsidRPr="009535B1">
        <w:t>Contractor</w:t>
      </w:r>
      <w:r>
        <w:t xml:space="preserve"> has provided the </w:t>
      </w:r>
      <w:r w:rsidRPr="009535B1">
        <w:t>Contract Administrator</w:t>
      </w:r>
      <w:r>
        <w:t xml:space="preserve"> with evidence satisfactory to the </w:t>
      </w:r>
      <w:r w:rsidRPr="009535B1">
        <w:t>Contract Administrator</w:t>
      </w:r>
      <w:r>
        <w:t xml:space="preserve"> under clause </w:t>
      </w:r>
      <w:r>
        <w:fldChar w:fldCharType="begin"/>
      </w:r>
      <w:r>
        <w:instrText xml:space="preserve"> REF _Ref449460160 \w \h </w:instrText>
      </w:r>
      <w:r>
        <w:fldChar w:fldCharType="separate"/>
      </w:r>
      <w:r w:rsidR="00A95C21">
        <w:t>5.4(g)</w:t>
      </w:r>
      <w:r>
        <w:fldChar w:fldCharType="end"/>
      </w:r>
      <w:r>
        <w:t xml:space="preserve"> that the </w:t>
      </w:r>
      <w:r w:rsidRPr="009535B1">
        <w:t>Contractor</w:t>
      </w:r>
      <w:r>
        <w:t xml:space="preserve"> has caused to be effected and maintained or otherwise has the benefit of the insurances then required under clause </w:t>
      </w:r>
      <w:r>
        <w:fldChar w:fldCharType="begin"/>
      </w:r>
      <w:r>
        <w:instrText xml:space="preserve"> REF _Ref102984668 \w \h  \* MERGEFORMAT </w:instrText>
      </w:r>
      <w:r>
        <w:fldChar w:fldCharType="separate"/>
      </w:r>
      <w:r w:rsidR="00A95C21">
        <w:t>5.4</w:t>
      </w:r>
      <w:r>
        <w:fldChar w:fldCharType="end"/>
      </w:r>
      <w:r>
        <w:t>;</w:t>
      </w:r>
    </w:p>
    <w:p w14:paraId="6B78EF80" w14:textId="77777777" w:rsidR="0072238D" w:rsidRDefault="007B407E" w:rsidP="00F52F87">
      <w:pPr>
        <w:pStyle w:val="DefenceHeading4"/>
        <w:keepNext/>
        <w:numPr>
          <w:ilvl w:val="3"/>
          <w:numId w:val="24"/>
        </w:numPr>
      </w:pPr>
      <w:bookmarkStart w:id="988" w:name="_Ref300071202"/>
      <w:r>
        <w:lastRenderedPageBreak/>
        <w:t xml:space="preserve">the </w:t>
      </w:r>
      <w:r w:rsidRPr="009535B1">
        <w:t>Contractor</w:t>
      </w:r>
      <w:r>
        <w:t xml:space="preserve"> has submitted a request, in writing to the </w:t>
      </w:r>
      <w:r w:rsidRPr="009535B1">
        <w:t>Contract Administrator</w:t>
      </w:r>
      <w:r>
        <w:t xml:space="preserve"> during the </w:t>
      </w:r>
      <w:r w:rsidRPr="009535B1">
        <w:t>Planning Phase</w:t>
      </w:r>
      <w:r>
        <w:t xml:space="preserve"> for access to the </w:t>
      </w:r>
      <w:r w:rsidRPr="009535B1">
        <w:t>Site</w:t>
      </w:r>
      <w:r>
        <w:t xml:space="preserve"> setting out:</w:t>
      </w:r>
      <w:bookmarkEnd w:id="988"/>
    </w:p>
    <w:p w14:paraId="1988E6A8" w14:textId="77777777" w:rsidR="0072238D" w:rsidRDefault="007B407E" w:rsidP="00F52F87">
      <w:pPr>
        <w:pStyle w:val="DefenceHeading5"/>
        <w:numPr>
          <w:ilvl w:val="4"/>
          <w:numId w:val="24"/>
        </w:numPr>
      </w:pPr>
      <w:r>
        <w:t>the areas of the proposed access;</w:t>
      </w:r>
    </w:p>
    <w:p w14:paraId="340576E6" w14:textId="77777777" w:rsidR="0072238D" w:rsidRDefault="007B407E" w:rsidP="00F52F87">
      <w:pPr>
        <w:pStyle w:val="DefenceHeading5"/>
        <w:numPr>
          <w:ilvl w:val="4"/>
          <w:numId w:val="24"/>
        </w:numPr>
      </w:pPr>
      <w:r>
        <w:t>the timing of the proposed access;</w:t>
      </w:r>
    </w:p>
    <w:p w14:paraId="50AF346A" w14:textId="0AB40692" w:rsidR="0072238D" w:rsidRDefault="007B407E" w:rsidP="00F52F87">
      <w:pPr>
        <w:pStyle w:val="DefenceHeading5"/>
        <w:numPr>
          <w:ilvl w:val="4"/>
          <w:numId w:val="24"/>
        </w:numPr>
      </w:pPr>
      <w:r>
        <w:t xml:space="preserve">the reasons why the proposed access is necessary to enable the </w:t>
      </w:r>
      <w:r w:rsidRPr="009535B1">
        <w:t>Contractor</w:t>
      </w:r>
      <w:r>
        <w:t xml:space="preserve"> to commence and progress the </w:t>
      </w:r>
      <w:r w:rsidRPr="009535B1">
        <w:t>Contractor's Activities</w:t>
      </w:r>
      <w:r>
        <w:t xml:space="preserve"> in the </w:t>
      </w:r>
      <w:r w:rsidRPr="009535B1">
        <w:t>Planning Phase</w:t>
      </w:r>
      <w:r>
        <w:t xml:space="preserve"> (including the preparation of the </w:t>
      </w:r>
      <w:r w:rsidRPr="009535B1">
        <w:t>Planning Phase Design Documentation</w:t>
      </w:r>
      <w:r>
        <w:t xml:space="preserve"> under clause </w:t>
      </w:r>
      <w:r>
        <w:fldChar w:fldCharType="begin"/>
      </w:r>
      <w:r>
        <w:instrText xml:space="preserve"> REF _Ref95297037 \w \h  \* MERGEFORMAT </w:instrText>
      </w:r>
      <w:r>
        <w:fldChar w:fldCharType="separate"/>
      </w:r>
      <w:r w:rsidR="00A95C21">
        <w:t>6.1</w:t>
      </w:r>
      <w:r>
        <w:fldChar w:fldCharType="end"/>
      </w:r>
      <w:r>
        <w:t>); and</w:t>
      </w:r>
    </w:p>
    <w:p w14:paraId="6C7A9EB2" w14:textId="77777777" w:rsidR="0072238D" w:rsidRDefault="007B407E" w:rsidP="00F52F87">
      <w:pPr>
        <w:pStyle w:val="DefenceHeading5"/>
        <w:numPr>
          <w:ilvl w:val="4"/>
          <w:numId w:val="24"/>
        </w:numPr>
      </w:pPr>
      <w:r>
        <w:t xml:space="preserve">the mitigation measures that the </w:t>
      </w:r>
      <w:r w:rsidRPr="009535B1">
        <w:t>Contractor</w:t>
      </w:r>
      <w:r>
        <w:t xml:space="preserve"> proposes to put in place to avoid any disruption or inconvenience that may be caused to the </w:t>
      </w:r>
      <w:r w:rsidRPr="009535B1">
        <w:t>Commonwealth</w:t>
      </w:r>
      <w:r>
        <w:t xml:space="preserve">, </w:t>
      </w:r>
      <w:r w:rsidRPr="009535B1">
        <w:t>Other Contractors</w:t>
      </w:r>
      <w:r>
        <w:t xml:space="preserve"> and any other person authorised by the </w:t>
      </w:r>
      <w:r w:rsidRPr="009535B1">
        <w:t>Commonwealth</w:t>
      </w:r>
      <w:r>
        <w:t xml:space="preserve"> or the </w:t>
      </w:r>
      <w:r w:rsidRPr="009535B1">
        <w:t>Contract Administrator</w:t>
      </w:r>
      <w:r>
        <w:t xml:space="preserve"> to occupy, use, operate, maintain or access the </w:t>
      </w:r>
      <w:r w:rsidRPr="009535B1">
        <w:t>Site</w:t>
      </w:r>
      <w:r>
        <w:t xml:space="preserve"> if the </w:t>
      </w:r>
      <w:r w:rsidRPr="009535B1">
        <w:t>Contractor</w:t>
      </w:r>
      <w:r>
        <w:t xml:space="preserve"> is given the proposed access;</w:t>
      </w:r>
    </w:p>
    <w:p w14:paraId="37270ADA" w14:textId="64D917D1" w:rsidR="0072238D" w:rsidRDefault="007B407E" w:rsidP="00F52F87">
      <w:pPr>
        <w:pStyle w:val="DefenceHeading4"/>
        <w:numPr>
          <w:ilvl w:val="3"/>
          <w:numId w:val="24"/>
        </w:numPr>
      </w:pPr>
      <w:bookmarkStart w:id="989" w:name="_Ref300071286"/>
      <w:r>
        <w:t xml:space="preserve">the </w:t>
      </w:r>
      <w:r w:rsidRPr="009535B1">
        <w:t>Contractor's</w:t>
      </w:r>
      <w:r>
        <w:t xml:space="preserve"> request under </w:t>
      </w:r>
      <w:r w:rsidR="00050C86">
        <w:t>sub</w:t>
      </w:r>
      <w:r>
        <w:t xml:space="preserve">paragraph </w:t>
      </w:r>
      <w:r>
        <w:fldChar w:fldCharType="begin"/>
      </w:r>
      <w:r>
        <w:instrText xml:space="preserve"> REF _Ref300071202 \n \h  \* MERGEFORMAT </w:instrText>
      </w:r>
      <w:r>
        <w:fldChar w:fldCharType="separate"/>
      </w:r>
      <w:r w:rsidR="00A95C21">
        <w:t>(iii)</w:t>
      </w:r>
      <w:r>
        <w:fldChar w:fldCharType="end"/>
      </w:r>
      <w:r>
        <w:t xml:space="preserve"> is approved by the </w:t>
      </w:r>
      <w:r w:rsidRPr="009535B1">
        <w:t>Contract Administrator</w:t>
      </w:r>
      <w:r>
        <w:t xml:space="preserve"> in writing; and</w:t>
      </w:r>
      <w:bookmarkEnd w:id="989"/>
    </w:p>
    <w:p w14:paraId="6FD80E28" w14:textId="77777777" w:rsidR="0072238D" w:rsidRDefault="007B407E" w:rsidP="00F52F87">
      <w:pPr>
        <w:pStyle w:val="DefenceHeading4"/>
        <w:numPr>
          <w:ilvl w:val="3"/>
          <w:numId w:val="24"/>
        </w:numPr>
      </w:pPr>
      <w:bookmarkStart w:id="990" w:name="_Ref102985294"/>
      <w:r>
        <w:t xml:space="preserve">the </w:t>
      </w:r>
      <w:r w:rsidRPr="009535B1">
        <w:t>Contractor</w:t>
      </w:r>
      <w:r>
        <w:t xml:space="preserve"> has otherwise satisfied the conditions precedent to access specified in the </w:t>
      </w:r>
      <w:r w:rsidRPr="009535B1">
        <w:t>Contract Particulars (Planning Phase)</w:t>
      </w:r>
      <w:r>
        <w:t>,</w:t>
      </w:r>
      <w:bookmarkEnd w:id="990"/>
    </w:p>
    <w:p w14:paraId="4EA400E1" w14:textId="2B2783C6" w:rsidR="0072238D" w:rsidRDefault="007B407E">
      <w:pPr>
        <w:pStyle w:val="DefenceIndent"/>
      </w:pPr>
      <w:r>
        <w:t xml:space="preserve">in which event, the </w:t>
      </w:r>
      <w:r w:rsidRPr="009535B1">
        <w:t>Commonwealth</w:t>
      </w:r>
      <w:r>
        <w:t xml:space="preserve"> must give the </w:t>
      </w:r>
      <w:r w:rsidRPr="009535B1">
        <w:t>Contractor</w:t>
      </w:r>
      <w:r>
        <w:t xml:space="preserve"> sufficient access to the </w:t>
      </w:r>
      <w:r w:rsidRPr="009535B1">
        <w:t>Site</w:t>
      </w:r>
      <w:r>
        <w:t xml:space="preserve"> during the </w:t>
      </w:r>
      <w:r w:rsidRPr="009535B1">
        <w:t>Planning Phase</w:t>
      </w:r>
      <w:r>
        <w:t xml:space="preserve"> to allow it to commence and progress the </w:t>
      </w:r>
      <w:r w:rsidRPr="009535B1">
        <w:t>Contractor's Activities</w:t>
      </w:r>
      <w:r>
        <w:t xml:space="preserve"> in the </w:t>
      </w:r>
      <w:r w:rsidRPr="009535B1">
        <w:t>Planning Phase</w:t>
      </w:r>
      <w:r>
        <w:t xml:space="preserve"> in accordance with the request approved by the </w:t>
      </w:r>
      <w:r w:rsidRPr="009535B1">
        <w:t>Contract Administrator</w:t>
      </w:r>
      <w:r>
        <w:t xml:space="preserve"> under paragraph </w:t>
      </w:r>
      <w:r>
        <w:fldChar w:fldCharType="begin"/>
      </w:r>
      <w:r>
        <w:instrText xml:space="preserve"> REF _Ref300071286 \n \h  \* MERGEFORMAT </w:instrText>
      </w:r>
      <w:r>
        <w:fldChar w:fldCharType="separate"/>
      </w:r>
      <w:r w:rsidR="00A95C21">
        <w:t>(iv)</w:t>
      </w:r>
      <w:r>
        <w:fldChar w:fldCharType="end"/>
      </w:r>
      <w:r>
        <w:t>.</w:t>
      </w:r>
    </w:p>
    <w:p w14:paraId="04C28465" w14:textId="77777777" w:rsidR="0072238D" w:rsidRDefault="007B407E" w:rsidP="00205F5F">
      <w:pPr>
        <w:pStyle w:val="DefenceHeading2"/>
      </w:pPr>
      <w:bookmarkStart w:id="991" w:name="_Toc490386535"/>
      <w:bookmarkStart w:id="992" w:name="_Toc490392096"/>
      <w:bookmarkStart w:id="993" w:name="_Toc490392274"/>
      <w:bookmarkStart w:id="994" w:name="_Toc16493289"/>
      <w:bookmarkStart w:id="995" w:name="_Toc12875181"/>
      <w:bookmarkStart w:id="996" w:name="_Toc13065471"/>
      <w:bookmarkStart w:id="997" w:name="_Toc112771565"/>
      <w:bookmarkStart w:id="998" w:name="_Toc183157656"/>
      <w:r>
        <w:t>Contractor's Obligation to Provide Access</w:t>
      </w:r>
      <w:bookmarkEnd w:id="991"/>
      <w:bookmarkEnd w:id="992"/>
      <w:bookmarkEnd w:id="993"/>
      <w:bookmarkEnd w:id="994"/>
      <w:bookmarkEnd w:id="995"/>
      <w:bookmarkEnd w:id="996"/>
      <w:bookmarkEnd w:id="997"/>
      <w:bookmarkEnd w:id="998"/>
    </w:p>
    <w:p w14:paraId="355DC333" w14:textId="77777777" w:rsidR="0072238D" w:rsidRDefault="007B407E">
      <w:pPr>
        <w:pStyle w:val="DefenceNormal"/>
        <w:keepNext/>
        <w:keepLines/>
      </w:pPr>
      <w:r>
        <w:rPr>
          <w:szCs w:val="22"/>
        </w:rPr>
        <w:t xml:space="preserve">In carrying out the </w:t>
      </w:r>
      <w:r w:rsidRPr="009535B1">
        <w:t>Contractor's Activities</w:t>
      </w:r>
      <w:r>
        <w:rPr>
          <w:szCs w:val="22"/>
        </w:rPr>
        <w:t xml:space="preserve">, the </w:t>
      </w:r>
      <w:r w:rsidRPr="009535B1">
        <w:t>Contractor</w:t>
      </w:r>
      <w:r>
        <w:rPr>
          <w:szCs w:val="22"/>
        </w:rPr>
        <w:t xml:space="preserve"> must:</w:t>
      </w:r>
    </w:p>
    <w:p w14:paraId="69165151" w14:textId="138209F7" w:rsidR="0072238D" w:rsidRDefault="007B407E" w:rsidP="00F52F87">
      <w:pPr>
        <w:pStyle w:val="DefenceHeading3"/>
        <w:numPr>
          <w:ilvl w:val="2"/>
          <w:numId w:val="24"/>
        </w:numPr>
      </w:pPr>
      <w:r>
        <w:t xml:space="preserve">minimise disruption or inconvenience to the </w:t>
      </w:r>
      <w:r w:rsidRPr="009535B1">
        <w:t>Commonwealth</w:t>
      </w:r>
      <w:r>
        <w:t xml:space="preserve">, </w:t>
      </w:r>
      <w:r w:rsidRPr="009535B1">
        <w:t>Other Contractors</w:t>
      </w:r>
      <w:r>
        <w:t xml:space="preserve"> and any person authorised by the </w:t>
      </w:r>
      <w:r w:rsidRPr="009535B1">
        <w:t>Commonwealth</w:t>
      </w:r>
      <w:r>
        <w:t xml:space="preserve"> or the </w:t>
      </w:r>
      <w:r w:rsidRPr="009535B1">
        <w:t>Contract Administrator</w:t>
      </w:r>
      <w:r>
        <w:t xml:space="preserve"> to occupy, use, operate, maintain or access the </w:t>
      </w:r>
      <w:r w:rsidRPr="009535B1">
        <w:t>Site</w:t>
      </w:r>
      <w:r>
        <w:t xml:space="preserve"> in their occupation, use, operation or maintenance of or access to any part of the </w:t>
      </w:r>
      <w:r w:rsidRPr="009535B1">
        <w:t>Site</w:t>
      </w:r>
      <w:r>
        <w:t xml:space="preserve">, including any occupation, use, operation or maintenance of or access to part of the </w:t>
      </w:r>
      <w:r w:rsidRPr="009535B1">
        <w:t>Works</w:t>
      </w:r>
      <w:r>
        <w:t xml:space="preserve"> or a </w:t>
      </w:r>
      <w:r w:rsidRPr="009535B1">
        <w:t>Stage</w:t>
      </w:r>
      <w:r>
        <w:t xml:space="preserve"> under clause </w:t>
      </w:r>
      <w:r>
        <w:fldChar w:fldCharType="begin"/>
      </w:r>
      <w:r>
        <w:instrText xml:space="preserve"> REF _Ref72335710 \w \h  \* MERGEFORMAT </w:instrText>
      </w:r>
      <w:r>
        <w:fldChar w:fldCharType="separate"/>
      </w:r>
      <w:r w:rsidR="00A95C21">
        <w:t>13.5</w:t>
      </w:r>
      <w:r>
        <w:fldChar w:fldCharType="end"/>
      </w:r>
      <w:r>
        <w:t>;</w:t>
      </w:r>
    </w:p>
    <w:p w14:paraId="183A8FCE" w14:textId="77777777" w:rsidR="0072238D" w:rsidRDefault="007B407E" w:rsidP="00F52F87">
      <w:pPr>
        <w:pStyle w:val="DefenceHeading3"/>
        <w:numPr>
          <w:ilvl w:val="2"/>
          <w:numId w:val="24"/>
        </w:numPr>
      </w:pPr>
      <w:r>
        <w:t xml:space="preserve">at all reasonable times give the </w:t>
      </w:r>
      <w:r w:rsidRPr="009535B1">
        <w:t>Commonwealth</w:t>
      </w:r>
      <w:r>
        <w:t xml:space="preserve">, the </w:t>
      </w:r>
      <w:r w:rsidRPr="009535B1">
        <w:t>Contract Administrator</w:t>
      </w:r>
      <w:r>
        <w:t xml:space="preserve">, </w:t>
      </w:r>
      <w:r w:rsidRPr="009535B1">
        <w:t>Other Contractors</w:t>
      </w:r>
      <w:r>
        <w:t xml:space="preserve"> and any person authorised by the </w:t>
      </w:r>
      <w:r w:rsidRPr="009535B1">
        <w:t>Commonwealth</w:t>
      </w:r>
      <w:r>
        <w:t xml:space="preserve"> or the </w:t>
      </w:r>
      <w:r w:rsidRPr="009535B1">
        <w:t>Contract Administrator</w:t>
      </w:r>
      <w:r>
        <w:t xml:space="preserve"> access to the </w:t>
      </w:r>
      <w:r w:rsidRPr="009535B1">
        <w:t>Works</w:t>
      </w:r>
      <w:r>
        <w:t xml:space="preserve">, the </w:t>
      </w:r>
      <w:r w:rsidRPr="009535B1">
        <w:t>Site</w:t>
      </w:r>
      <w:r>
        <w:t xml:space="preserve"> or any areas off-</w:t>
      </w:r>
      <w:r w:rsidRPr="009535B1">
        <w:t>Site</w:t>
      </w:r>
      <w:r>
        <w:t xml:space="preserve"> where the </w:t>
      </w:r>
      <w:r w:rsidRPr="009535B1">
        <w:t>Contractor's Activities</w:t>
      </w:r>
      <w:r>
        <w:t xml:space="preserve"> are being carried out; and</w:t>
      </w:r>
    </w:p>
    <w:p w14:paraId="19ABA396" w14:textId="77777777" w:rsidR="0072238D" w:rsidRDefault="007B407E" w:rsidP="00F52F87">
      <w:pPr>
        <w:pStyle w:val="DefenceHeading3"/>
        <w:numPr>
          <w:ilvl w:val="2"/>
          <w:numId w:val="24"/>
        </w:numPr>
      </w:pPr>
      <w:r>
        <w:t xml:space="preserve">provide the </w:t>
      </w:r>
      <w:r w:rsidRPr="009535B1">
        <w:t>Commonwealth</w:t>
      </w:r>
      <w:r>
        <w:t xml:space="preserve"> and the </w:t>
      </w:r>
      <w:r w:rsidRPr="009535B1">
        <w:t>Contract Administrator</w:t>
      </w:r>
      <w:r>
        <w:t xml:space="preserve"> with every reasonable facility necessary for the supervision, examination, inspection and testing of the </w:t>
      </w:r>
      <w:r w:rsidRPr="009535B1">
        <w:t>Contractor's Activities</w:t>
      </w:r>
      <w:r>
        <w:t xml:space="preserve"> or the </w:t>
      </w:r>
      <w:r w:rsidRPr="009535B1">
        <w:t>Works</w:t>
      </w:r>
      <w:r>
        <w:t>.</w:t>
      </w:r>
    </w:p>
    <w:p w14:paraId="68AF6B7C" w14:textId="77777777" w:rsidR="0072238D" w:rsidRDefault="007B407E" w:rsidP="00205F5F">
      <w:pPr>
        <w:pStyle w:val="DefenceHeading2"/>
      </w:pPr>
      <w:bookmarkStart w:id="999" w:name="_Toc490386536"/>
      <w:bookmarkStart w:id="1000" w:name="_Toc490392097"/>
      <w:bookmarkStart w:id="1001" w:name="_Toc490392275"/>
      <w:bookmarkStart w:id="1002" w:name="_Toc16493290"/>
      <w:bookmarkStart w:id="1003" w:name="_Ref72468950"/>
      <w:bookmarkStart w:id="1004" w:name="_Ref72468963"/>
      <w:bookmarkStart w:id="1005" w:name="_Toc12875182"/>
      <w:bookmarkStart w:id="1006" w:name="_Toc13065472"/>
      <w:bookmarkStart w:id="1007" w:name="_Toc112771566"/>
      <w:bookmarkStart w:id="1008" w:name="_Toc183157657"/>
      <w:r>
        <w:t>Non-Reliance</w:t>
      </w:r>
      <w:bookmarkEnd w:id="999"/>
      <w:bookmarkEnd w:id="1000"/>
      <w:bookmarkEnd w:id="1001"/>
      <w:bookmarkEnd w:id="1002"/>
      <w:bookmarkEnd w:id="1003"/>
      <w:bookmarkEnd w:id="1004"/>
      <w:bookmarkEnd w:id="1005"/>
      <w:bookmarkEnd w:id="1006"/>
      <w:bookmarkEnd w:id="1007"/>
      <w:bookmarkEnd w:id="1008"/>
    </w:p>
    <w:p w14:paraId="2CBB6484" w14:textId="77777777" w:rsidR="0072238D" w:rsidRDefault="007B407E">
      <w:pPr>
        <w:pStyle w:val="DefenceNormal"/>
        <w:keepNext/>
        <w:keepLines/>
      </w:pPr>
      <w:r>
        <w:rPr>
          <w:szCs w:val="22"/>
        </w:rPr>
        <w:t xml:space="preserve">The </w:t>
      </w:r>
      <w:r w:rsidRPr="009535B1">
        <w:t>Contractor</w:t>
      </w:r>
      <w:r>
        <w:rPr>
          <w:szCs w:val="22"/>
        </w:rPr>
        <w:t>:</w:t>
      </w:r>
    </w:p>
    <w:p w14:paraId="2C0BE815" w14:textId="77777777" w:rsidR="0072238D" w:rsidRDefault="007B407E" w:rsidP="00F52F87">
      <w:pPr>
        <w:pStyle w:val="DefenceHeading3"/>
        <w:keepNext/>
        <w:numPr>
          <w:ilvl w:val="2"/>
          <w:numId w:val="24"/>
        </w:numPr>
      </w:pPr>
      <w:bookmarkStart w:id="1009" w:name="_Ref72478985"/>
      <w:r>
        <w:t>warrants that it did not in any way rely upon:</w:t>
      </w:r>
      <w:bookmarkEnd w:id="1009"/>
    </w:p>
    <w:p w14:paraId="5FD33615" w14:textId="695968E7" w:rsidR="0072238D" w:rsidRDefault="007B407E" w:rsidP="00F52F87">
      <w:pPr>
        <w:pStyle w:val="DefenceHeading4"/>
        <w:numPr>
          <w:ilvl w:val="3"/>
          <w:numId w:val="24"/>
        </w:numPr>
      </w:pPr>
      <w:r>
        <w:t xml:space="preserve">any information, data, representation, statement or document made by or provided to the </w:t>
      </w:r>
      <w:r w:rsidRPr="009535B1">
        <w:t>Contractor</w:t>
      </w:r>
      <w:r>
        <w:t xml:space="preserve"> by the </w:t>
      </w:r>
      <w:r w:rsidRPr="009535B1">
        <w:t>Commonwealth</w:t>
      </w:r>
      <w:r>
        <w:t xml:space="preserve"> or anyone on behalf of the </w:t>
      </w:r>
      <w:r w:rsidRPr="009535B1">
        <w:t>Commonwealth</w:t>
      </w:r>
      <w:r>
        <w:t xml:space="preserve"> (including any information, data and documents provided under clause </w:t>
      </w:r>
      <w:r>
        <w:fldChar w:fldCharType="begin"/>
      </w:r>
      <w:r>
        <w:instrText xml:space="preserve"> REF _Ref300071332 \r \h </w:instrText>
      </w:r>
      <w:r>
        <w:fldChar w:fldCharType="separate"/>
      </w:r>
      <w:r w:rsidR="00A95C21">
        <w:t>7.2(a)</w:t>
      </w:r>
      <w:r>
        <w:fldChar w:fldCharType="end"/>
      </w:r>
      <w:r>
        <w:t>); or</w:t>
      </w:r>
    </w:p>
    <w:p w14:paraId="44CEB645" w14:textId="77777777" w:rsidR="0072238D" w:rsidRDefault="007B407E" w:rsidP="00F52F87">
      <w:pPr>
        <w:pStyle w:val="DefenceHeading4"/>
        <w:numPr>
          <w:ilvl w:val="3"/>
          <w:numId w:val="24"/>
        </w:numPr>
      </w:pPr>
      <w:r>
        <w:t>the relevance, completeness, accuracy or adequacy of any such information, data, representation, statement or document,</w:t>
      </w:r>
    </w:p>
    <w:p w14:paraId="49334B75" w14:textId="77777777" w:rsidR="0072238D" w:rsidRDefault="007B407E">
      <w:pPr>
        <w:pStyle w:val="DefenceIndent"/>
      </w:pPr>
      <w:r>
        <w:t xml:space="preserve">for the purposes of entering into the </w:t>
      </w:r>
      <w:r w:rsidRPr="009535B1">
        <w:t>Contract</w:t>
      </w:r>
      <w:r>
        <w:t xml:space="preserve">, except to the extent that any such information, data, representation, statement or document forms part of the </w:t>
      </w:r>
      <w:r w:rsidRPr="009535B1">
        <w:t>Contract</w:t>
      </w:r>
      <w:r>
        <w:t>;</w:t>
      </w:r>
    </w:p>
    <w:p w14:paraId="4FE2B1E7" w14:textId="77777777" w:rsidR="0072238D" w:rsidRDefault="007B407E" w:rsidP="00F52F87">
      <w:pPr>
        <w:pStyle w:val="DefenceHeading3"/>
        <w:numPr>
          <w:ilvl w:val="2"/>
          <w:numId w:val="24"/>
        </w:numPr>
      </w:pPr>
      <w:bookmarkStart w:id="1010" w:name="_Ref72478986"/>
      <w:r>
        <w:lastRenderedPageBreak/>
        <w:t xml:space="preserve">warrants that it enters into the </w:t>
      </w:r>
      <w:r w:rsidRPr="009535B1">
        <w:t>Contract</w:t>
      </w:r>
      <w:r>
        <w:t xml:space="preserve"> and will carry out the </w:t>
      </w:r>
      <w:r w:rsidRPr="009535B1">
        <w:t>Contractor's Activities</w:t>
      </w:r>
      <w:r>
        <w:t xml:space="preserve"> based on its own investigations, interpretations, deductions, information and determinations; and</w:t>
      </w:r>
      <w:bookmarkEnd w:id="1010"/>
    </w:p>
    <w:p w14:paraId="46CFC20F" w14:textId="69673490" w:rsidR="0072238D" w:rsidRDefault="007B407E" w:rsidP="00F52F87">
      <w:pPr>
        <w:pStyle w:val="DefenceHeading3"/>
        <w:numPr>
          <w:ilvl w:val="2"/>
          <w:numId w:val="24"/>
        </w:numPr>
      </w:pPr>
      <w:r>
        <w:t xml:space="preserve">acknowledges and agrees that the </w:t>
      </w:r>
      <w:r w:rsidRPr="009535B1">
        <w:t>Commonwealth</w:t>
      </w:r>
      <w:r>
        <w:t xml:space="preserve"> has entered into the </w:t>
      </w:r>
      <w:r w:rsidRPr="009535B1">
        <w:t>Contract</w:t>
      </w:r>
      <w:r>
        <w:t xml:space="preserve"> relying upon the warranties in paragraphs </w:t>
      </w:r>
      <w:r>
        <w:fldChar w:fldCharType="begin"/>
      </w:r>
      <w:r>
        <w:instrText xml:space="preserve"> REF _Ref72478985 \n \h  \* MERGEFORMAT </w:instrText>
      </w:r>
      <w:r>
        <w:fldChar w:fldCharType="separate"/>
      </w:r>
      <w:r w:rsidR="00A95C21">
        <w:t>(a)</w:t>
      </w:r>
      <w:r>
        <w:fldChar w:fldCharType="end"/>
      </w:r>
      <w:r>
        <w:t xml:space="preserve"> and </w:t>
      </w:r>
      <w:r>
        <w:fldChar w:fldCharType="begin"/>
      </w:r>
      <w:r>
        <w:instrText xml:space="preserve"> REF _Ref72478986 \n \h  \* MERGEFORMAT </w:instrText>
      </w:r>
      <w:r>
        <w:fldChar w:fldCharType="separate"/>
      </w:r>
      <w:r w:rsidR="00A95C21">
        <w:t>(b)</w:t>
      </w:r>
      <w:r>
        <w:fldChar w:fldCharType="end"/>
      </w:r>
      <w:r>
        <w:t>.</w:t>
      </w:r>
    </w:p>
    <w:p w14:paraId="428E0C65" w14:textId="77777777" w:rsidR="00760F34" w:rsidRDefault="007B407E" w:rsidP="00760F34">
      <w:pPr>
        <w:pStyle w:val="DefenceNormal"/>
      </w:pPr>
      <w:r>
        <w:br w:type="page"/>
      </w:r>
      <w:bookmarkStart w:id="1011" w:name="_Ref72467489"/>
      <w:bookmarkStart w:id="1012" w:name="_Ref72468983"/>
      <w:bookmarkStart w:id="1013" w:name="_Ref72469183"/>
      <w:bookmarkStart w:id="1014" w:name="_Ref72473543"/>
      <w:bookmarkStart w:id="1015" w:name="_Ref464750014"/>
      <w:bookmarkStart w:id="1016" w:name="_Toc12875183"/>
      <w:bookmarkStart w:id="1017" w:name="_Toc13065473"/>
    </w:p>
    <w:p w14:paraId="2B549CCE" w14:textId="71CF8E2B" w:rsidR="0072238D" w:rsidRDefault="007B407E" w:rsidP="00205F5F">
      <w:pPr>
        <w:pStyle w:val="DefenceHeading1"/>
      </w:pPr>
      <w:bookmarkStart w:id="1018" w:name="_Ref76730757"/>
      <w:bookmarkStart w:id="1019" w:name="_Toc112771567"/>
      <w:bookmarkStart w:id="1020" w:name="_Toc183157658"/>
      <w:r>
        <w:lastRenderedPageBreak/>
        <w:t>REIMBURSABLE WORK</w:t>
      </w:r>
      <w:bookmarkEnd w:id="1011"/>
      <w:bookmarkEnd w:id="1012"/>
      <w:bookmarkEnd w:id="1013"/>
      <w:bookmarkEnd w:id="1014"/>
      <w:bookmarkEnd w:id="1015"/>
      <w:bookmarkEnd w:id="1016"/>
      <w:bookmarkEnd w:id="1017"/>
      <w:bookmarkEnd w:id="1018"/>
      <w:bookmarkEnd w:id="1019"/>
      <w:bookmarkEnd w:id="1020"/>
    </w:p>
    <w:p w14:paraId="68105F21" w14:textId="77777777" w:rsidR="0072238D" w:rsidRDefault="007B407E" w:rsidP="00205F5F">
      <w:pPr>
        <w:pStyle w:val="DefenceHeading2"/>
      </w:pPr>
      <w:bookmarkStart w:id="1021" w:name="_Toc16493293"/>
      <w:bookmarkStart w:id="1022" w:name="_Ref464748388"/>
      <w:bookmarkStart w:id="1023" w:name="_Toc12875184"/>
      <w:bookmarkStart w:id="1024" w:name="_Toc13065474"/>
      <w:bookmarkStart w:id="1025" w:name="_Toc112771568"/>
      <w:bookmarkStart w:id="1026" w:name="_Toc183157659"/>
      <w:bookmarkStart w:id="1027" w:name="_Toc490386542"/>
      <w:bookmarkStart w:id="1028" w:name="_Toc490392103"/>
      <w:bookmarkStart w:id="1029" w:name="_Toc490392281"/>
      <w:r>
        <w:t xml:space="preserve">Restrictions on </w:t>
      </w:r>
      <w:bookmarkEnd w:id="1021"/>
      <w:r>
        <w:t>Reimbursable Work</w:t>
      </w:r>
      <w:bookmarkEnd w:id="1022"/>
      <w:bookmarkEnd w:id="1023"/>
      <w:bookmarkEnd w:id="1024"/>
      <w:bookmarkEnd w:id="1025"/>
      <w:bookmarkEnd w:id="1026"/>
      <w:r>
        <w:t xml:space="preserve"> </w:t>
      </w:r>
      <w:bookmarkEnd w:id="1027"/>
      <w:bookmarkEnd w:id="1028"/>
      <w:bookmarkEnd w:id="1029"/>
    </w:p>
    <w:p w14:paraId="42BFB5CC" w14:textId="0380C654" w:rsidR="0072238D" w:rsidRDefault="007B407E" w:rsidP="006B17EE">
      <w:pPr>
        <w:pStyle w:val="DefenceHeading3"/>
        <w:keepNext/>
        <w:numPr>
          <w:ilvl w:val="2"/>
          <w:numId w:val="24"/>
        </w:numPr>
      </w:pPr>
      <w:bookmarkStart w:id="1030" w:name="_Ref73793579"/>
      <w:r>
        <w:t>Subject to clause </w:t>
      </w:r>
      <w:r>
        <w:fldChar w:fldCharType="begin"/>
      </w:r>
      <w:r>
        <w:instrText xml:space="preserve"> REF _Ref73790216 \r \h  \* MERGEFORMAT </w:instrText>
      </w:r>
      <w:r>
        <w:fldChar w:fldCharType="separate"/>
      </w:r>
      <w:r w:rsidR="00A95C21">
        <w:t>6.19</w:t>
      </w:r>
      <w:r>
        <w:fldChar w:fldCharType="end"/>
      </w:r>
      <w:r>
        <w:t xml:space="preserve"> (if applicable), </w:t>
      </w:r>
      <w:r w:rsidRPr="009535B1">
        <w:t>Reimbursable Work</w:t>
      </w:r>
      <w:r>
        <w:t xml:space="preserve"> must, unless otherwise agreed by the </w:t>
      </w:r>
      <w:r w:rsidRPr="009535B1">
        <w:t>Contract Administrator</w:t>
      </w:r>
      <w:r>
        <w:t xml:space="preserve"> in writing, be performed under </w:t>
      </w:r>
      <w:r w:rsidRPr="009535B1">
        <w:t>Approved Subcontract Agreements</w:t>
      </w:r>
      <w:r>
        <w:t xml:space="preserve"> which will be made between the </w:t>
      </w:r>
      <w:r w:rsidRPr="009535B1">
        <w:t>Contractor</w:t>
      </w:r>
      <w:r>
        <w:t xml:space="preserve"> and </w:t>
      </w:r>
      <w:r w:rsidRPr="009535B1">
        <w:t>Subcontractor</w:t>
      </w:r>
      <w:r>
        <w:t xml:space="preserve"> in accordance with</w:t>
      </w:r>
      <w:r w:rsidR="006B17EE">
        <w:t xml:space="preserve"> </w:t>
      </w:r>
      <w:bookmarkEnd w:id="1030"/>
      <w:r>
        <w:t>the procedure in clause </w:t>
      </w:r>
      <w:r w:rsidR="00886B41">
        <w:fldChar w:fldCharType="begin"/>
      </w:r>
      <w:r w:rsidR="00886B41">
        <w:instrText xml:space="preserve"> REF _Ref76730757 \w \h </w:instrText>
      </w:r>
      <w:r w:rsidR="00886B41">
        <w:fldChar w:fldCharType="separate"/>
      </w:r>
      <w:r w:rsidR="00A95C21">
        <w:t>8</w:t>
      </w:r>
      <w:r w:rsidR="00886B41">
        <w:fldChar w:fldCharType="end"/>
      </w:r>
      <w:r w:rsidR="00132D12">
        <w:t>.</w:t>
      </w:r>
    </w:p>
    <w:p w14:paraId="67D9D9A1" w14:textId="77777777" w:rsidR="0072238D" w:rsidRDefault="007B407E" w:rsidP="00F52F87">
      <w:pPr>
        <w:pStyle w:val="DefenceHeading3"/>
        <w:numPr>
          <w:ilvl w:val="2"/>
          <w:numId w:val="24"/>
        </w:numPr>
      </w:pPr>
      <w:r>
        <w:t xml:space="preserve">The </w:t>
      </w:r>
      <w:r w:rsidRPr="009535B1">
        <w:t>Contractor</w:t>
      </w:r>
      <w:r>
        <w:t xml:space="preserve"> must not include any of the work which forms part of the </w:t>
      </w:r>
      <w:r w:rsidRPr="009535B1">
        <w:t>Contractor's Work (Planning)</w:t>
      </w:r>
      <w:r>
        <w:t xml:space="preserve"> or the </w:t>
      </w:r>
      <w:r w:rsidRPr="009535B1">
        <w:t>Contractor's Work (Delivery)</w:t>
      </w:r>
      <w:r>
        <w:t xml:space="preserve"> in the scope of any part of the </w:t>
      </w:r>
      <w:r w:rsidRPr="009535B1">
        <w:t>Reimbursable Work</w:t>
      </w:r>
      <w:r>
        <w:t>.</w:t>
      </w:r>
    </w:p>
    <w:p w14:paraId="2B7EDE17" w14:textId="77777777" w:rsidR="0072238D" w:rsidRDefault="007B407E" w:rsidP="00F52F87">
      <w:pPr>
        <w:pStyle w:val="DefenceHeading3"/>
        <w:keepNext/>
        <w:numPr>
          <w:ilvl w:val="2"/>
          <w:numId w:val="24"/>
        </w:numPr>
      </w:pPr>
      <w:bookmarkStart w:id="1031" w:name="_Ref258313721"/>
      <w:r>
        <w:t xml:space="preserve">The </w:t>
      </w:r>
      <w:r w:rsidRPr="009535B1">
        <w:t>Contractor</w:t>
      </w:r>
      <w:r>
        <w:t xml:space="preserve"> must ensure that all </w:t>
      </w:r>
      <w:r w:rsidRPr="009535B1">
        <w:t>Subcontract Tender Documentation</w:t>
      </w:r>
      <w:r>
        <w:t xml:space="preserve"> is prepared and all tender processes for </w:t>
      </w:r>
      <w:r w:rsidRPr="009535B1">
        <w:t>Reimbursable Work</w:t>
      </w:r>
      <w:r>
        <w:t xml:space="preserve"> are conducted:</w:t>
      </w:r>
      <w:bookmarkEnd w:id="1031"/>
    </w:p>
    <w:p w14:paraId="3D1AE1B6" w14:textId="77777777" w:rsidR="0072238D" w:rsidRDefault="007B407E" w:rsidP="00F52F87">
      <w:pPr>
        <w:pStyle w:val="DefenceHeading4"/>
        <w:numPr>
          <w:ilvl w:val="3"/>
          <w:numId w:val="24"/>
        </w:numPr>
      </w:pPr>
      <w:r>
        <w:t xml:space="preserve">consistently with the principles of the </w:t>
      </w:r>
      <w:r w:rsidRPr="009535B1">
        <w:t>Commonwealth Procurement Rules</w:t>
      </w:r>
      <w:r>
        <w:t xml:space="preserve">, including the rules in relation to "value for money", "encouraging competition", "efficient, effective, economical and ethical procurement", "accountability and transparency" and the need to achieve value for money, as described in the </w:t>
      </w:r>
      <w:r w:rsidRPr="009535B1">
        <w:t>Commonwealth Procurement Rules</w:t>
      </w:r>
      <w:r>
        <w:t xml:space="preserve">; </w:t>
      </w:r>
    </w:p>
    <w:p w14:paraId="4B51D64A" w14:textId="77777777" w:rsidR="0072238D" w:rsidRDefault="007B407E" w:rsidP="00F52F87">
      <w:pPr>
        <w:pStyle w:val="DefenceHeading4"/>
        <w:numPr>
          <w:ilvl w:val="3"/>
          <w:numId w:val="24"/>
        </w:numPr>
      </w:pPr>
      <w:r>
        <w:t xml:space="preserve">on terms which achieve value for money outcomes for the </w:t>
      </w:r>
      <w:r w:rsidRPr="009535B1">
        <w:t>Commonwealth</w:t>
      </w:r>
      <w:r>
        <w:t xml:space="preserve">; </w:t>
      </w:r>
    </w:p>
    <w:p w14:paraId="1D96A030" w14:textId="77777777" w:rsidR="0072238D" w:rsidRDefault="007B407E" w:rsidP="00F52F87">
      <w:pPr>
        <w:pStyle w:val="DefenceHeading4"/>
        <w:numPr>
          <w:ilvl w:val="3"/>
          <w:numId w:val="24"/>
        </w:numPr>
      </w:pPr>
      <w:r>
        <w:t xml:space="preserve">with the highest standards of probity, fairness and equal opportunity; and </w:t>
      </w:r>
    </w:p>
    <w:p w14:paraId="368C19F8" w14:textId="77777777" w:rsidR="0072238D" w:rsidRDefault="007B407E" w:rsidP="00F52F87">
      <w:pPr>
        <w:pStyle w:val="DefenceHeading4"/>
        <w:numPr>
          <w:ilvl w:val="3"/>
          <w:numId w:val="24"/>
        </w:numPr>
      </w:pPr>
      <w:r>
        <w:t xml:space="preserve">in accordance with all other </w:t>
      </w:r>
      <w:r w:rsidRPr="009535B1">
        <w:t>Statutory Requirements</w:t>
      </w:r>
      <w:r>
        <w:t>.</w:t>
      </w:r>
    </w:p>
    <w:p w14:paraId="37CD1257" w14:textId="64F5221F" w:rsidR="0072238D" w:rsidRDefault="007B407E" w:rsidP="00F52F87">
      <w:pPr>
        <w:pStyle w:val="DefenceHeading3"/>
        <w:numPr>
          <w:ilvl w:val="2"/>
          <w:numId w:val="24"/>
        </w:numPr>
      </w:pPr>
      <w:bookmarkStart w:id="1032" w:name="_Ref258313817"/>
      <w:r>
        <w:t xml:space="preserve">Without limiting paragraphs </w:t>
      </w:r>
      <w:r>
        <w:fldChar w:fldCharType="begin"/>
      </w:r>
      <w:r>
        <w:instrText xml:space="preserve"> REF _Ref73793579 \n \h </w:instrText>
      </w:r>
      <w:r>
        <w:fldChar w:fldCharType="separate"/>
      </w:r>
      <w:r w:rsidR="00A95C21">
        <w:t>(a)</w:t>
      </w:r>
      <w:r>
        <w:fldChar w:fldCharType="end"/>
      </w:r>
      <w:r>
        <w:t xml:space="preserve"> or </w:t>
      </w:r>
      <w:r>
        <w:fldChar w:fldCharType="begin"/>
      </w:r>
      <w:r>
        <w:instrText xml:space="preserve"> REF _Ref258313721 \n \h </w:instrText>
      </w:r>
      <w:r>
        <w:fldChar w:fldCharType="separate"/>
      </w:r>
      <w:r w:rsidR="00A95C21">
        <w:t>(c)</w:t>
      </w:r>
      <w:r>
        <w:fldChar w:fldCharType="end"/>
      </w:r>
      <w:r>
        <w:t xml:space="preserve">, for work estimated by the </w:t>
      </w:r>
      <w:r w:rsidRPr="009535B1">
        <w:t>Contractor</w:t>
      </w:r>
      <w:r>
        <w:t xml:space="preserve"> as exceeding $7.5 million, the </w:t>
      </w:r>
      <w:r w:rsidRPr="009535B1">
        <w:t>Contractor</w:t>
      </w:r>
      <w:r>
        <w:t xml:space="preserve"> must ascertain the tender list for the part of </w:t>
      </w:r>
      <w:r w:rsidRPr="009535B1">
        <w:t>Reimbursable Work</w:t>
      </w:r>
      <w:r>
        <w:t xml:space="preserve"> to be the subject of the tender by using an expression of interest process or as otherwise directed by the </w:t>
      </w:r>
      <w:r w:rsidRPr="009535B1">
        <w:t>Contract Administrator</w:t>
      </w:r>
      <w:r>
        <w:t>.</w:t>
      </w:r>
      <w:bookmarkEnd w:id="1032"/>
    </w:p>
    <w:p w14:paraId="514565E0" w14:textId="77777777" w:rsidR="0072238D" w:rsidRDefault="007B407E" w:rsidP="00205F5F">
      <w:pPr>
        <w:pStyle w:val="DefenceHeading2"/>
      </w:pPr>
      <w:bookmarkStart w:id="1033" w:name="_Toc490386543"/>
      <w:bookmarkStart w:id="1034" w:name="_Toc490392104"/>
      <w:bookmarkStart w:id="1035" w:name="_Toc490392282"/>
      <w:bookmarkStart w:id="1036" w:name="_Toc16493294"/>
      <w:bookmarkStart w:id="1037" w:name="_Ref72335745"/>
      <w:bookmarkStart w:id="1038" w:name="_Ref72469135"/>
      <w:bookmarkStart w:id="1039" w:name="_Ref464748562"/>
      <w:bookmarkStart w:id="1040" w:name="_Toc12875185"/>
      <w:bookmarkStart w:id="1041" w:name="_Toc13065475"/>
      <w:bookmarkStart w:id="1042" w:name="_Toc112771569"/>
      <w:bookmarkStart w:id="1043" w:name="_Toc183157660"/>
      <w:r>
        <w:t>Subcontract Proposal</w:t>
      </w:r>
      <w:bookmarkEnd w:id="1033"/>
      <w:bookmarkEnd w:id="1034"/>
      <w:bookmarkEnd w:id="1035"/>
      <w:bookmarkEnd w:id="1036"/>
      <w:bookmarkEnd w:id="1037"/>
      <w:bookmarkEnd w:id="1038"/>
      <w:bookmarkEnd w:id="1039"/>
      <w:bookmarkEnd w:id="1040"/>
      <w:bookmarkEnd w:id="1041"/>
      <w:bookmarkEnd w:id="1042"/>
      <w:bookmarkEnd w:id="1043"/>
    </w:p>
    <w:p w14:paraId="6E622D25" w14:textId="77777777" w:rsidR="0072238D" w:rsidRDefault="007B407E">
      <w:pPr>
        <w:pStyle w:val="DefenceNormal"/>
        <w:keepNext/>
        <w:keepLines/>
      </w:pPr>
      <w:r>
        <w:rPr>
          <w:szCs w:val="22"/>
        </w:rPr>
        <w:t xml:space="preserve">The </w:t>
      </w:r>
      <w:r w:rsidRPr="009535B1">
        <w:t>Contractor</w:t>
      </w:r>
      <w:r>
        <w:rPr>
          <w:szCs w:val="22"/>
        </w:rPr>
        <w:t xml:space="preserve"> must: </w:t>
      </w:r>
    </w:p>
    <w:p w14:paraId="476ADE6D" w14:textId="0393F0F1" w:rsidR="0072238D" w:rsidRDefault="007B407E" w:rsidP="00F52F87">
      <w:pPr>
        <w:pStyle w:val="DefenceHeading3"/>
        <w:numPr>
          <w:ilvl w:val="2"/>
          <w:numId w:val="24"/>
        </w:numPr>
      </w:pPr>
      <w:r>
        <w:rPr>
          <w:szCs w:val="22"/>
        </w:rPr>
        <w:t xml:space="preserve">advise the </w:t>
      </w:r>
      <w:r w:rsidRPr="009535B1">
        <w:t>Commonwealth</w:t>
      </w:r>
      <w:r>
        <w:rPr>
          <w:szCs w:val="22"/>
        </w:rPr>
        <w:t xml:space="preserve"> and the </w:t>
      </w:r>
      <w:r w:rsidRPr="009535B1">
        <w:t>Contract Administrator</w:t>
      </w:r>
      <w:r>
        <w:rPr>
          <w:szCs w:val="22"/>
        </w:rPr>
        <w:t xml:space="preserve"> on (and obtain the consent of the </w:t>
      </w:r>
      <w:r w:rsidRPr="009535B1">
        <w:t>Contract Administrator</w:t>
      </w:r>
      <w:r>
        <w:rPr>
          <w:szCs w:val="22"/>
        </w:rPr>
        <w:t xml:space="preserve"> to) how the </w:t>
      </w:r>
      <w:r w:rsidRPr="009535B1">
        <w:t>Reimbursable Work</w:t>
      </w:r>
      <w:r>
        <w:rPr>
          <w:szCs w:val="22"/>
        </w:rPr>
        <w:t xml:space="preserve"> should be divided into packages for the purposes of facilitating the calling of tenders for </w:t>
      </w:r>
      <w:r w:rsidRPr="009535B1">
        <w:t>Subcontractor</w:t>
      </w:r>
      <w:r w:rsidR="000F1517">
        <w:t>s</w:t>
      </w:r>
      <w:r>
        <w:rPr>
          <w:szCs w:val="22"/>
        </w:rPr>
        <w:t xml:space="preserve">; </w:t>
      </w:r>
    </w:p>
    <w:p w14:paraId="69E3CA58" w14:textId="7B71BAC2" w:rsidR="0072238D" w:rsidRDefault="007B407E" w:rsidP="00F52F87">
      <w:pPr>
        <w:pStyle w:val="DefenceHeading3"/>
        <w:keepNext/>
        <w:numPr>
          <w:ilvl w:val="2"/>
          <w:numId w:val="24"/>
        </w:numPr>
      </w:pPr>
      <w:bookmarkStart w:id="1044" w:name="_Ref72333804"/>
      <w:r>
        <w:t xml:space="preserve">before inviting tenders for the performance of </w:t>
      </w:r>
      <w:r w:rsidRPr="009535B1">
        <w:t>Reimbursable Work</w:t>
      </w:r>
      <w:r>
        <w:t xml:space="preserve"> by </w:t>
      </w:r>
      <w:r w:rsidR="000F1517">
        <w:t xml:space="preserve">a </w:t>
      </w:r>
      <w:r w:rsidRPr="009535B1">
        <w:t>Subcontractor</w:t>
      </w:r>
      <w:r>
        <w:t>, issue a document titled "</w:t>
      </w:r>
      <w:r w:rsidRPr="009535B1">
        <w:t>Subcontract Proposal</w:t>
      </w:r>
      <w:r>
        <w:t xml:space="preserve">" to the </w:t>
      </w:r>
      <w:r w:rsidRPr="009535B1">
        <w:t>Contract Administrator</w:t>
      </w:r>
      <w:r>
        <w:t xml:space="preserve"> for approval which will set out particulars of:</w:t>
      </w:r>
      <w:bookmarkEnd w:id="1044"/>
    </w:p>
    <w:p w14:paraId="62D68E7F" w14:textId="77777777" w:rsidR="0072238D" w:rsidRDefault="007B407E" w:rsidP="00F52F87">
      <w:pPr>
        <w:pStyle w:val="DefenceHeading4"/>
        <w:numPr>
          <w:ilvl w:val="3"/>
          <w:numId w:val="24"/>
        </w:numPr>
      </w:pPr>
      <w:r>
        <w:t xml:space="preserve">the part of the </w:t>
      </w:r>
      <w:r w:rsidRPr="009535B1">
        <w:t>Reimbursable Work</w:t>
      </w:r>
      <w:r>
        <w:t xml:space="preserve"> to be the subject of the tender;</w:t>
      </w:r>
    </w:p>
    <w:p w14:paraId="5C2599FE" w14:textId="77777777" w:rsidR="0072238D" w:rsidRDefault="007B407E" w:rsidP="00F52F87">
      <w:pPr>
        <w:pStyle w:val="DefenceHeading4"/>
        <w:numPr>
          <w:ilvl w:val="3"/>
          <w:numId w:val="24"/>
        </w:numPr>
      </w:pPr>
      <w:r>
        <w:t xml:space="preserve">the amount included for this work in the </w:t>
      </w:r>
      <w:r w:rsidRPr="009535B1">
        <w:t>Cost Plan</w:t>
      </w:r>
      <w:r>
        <w:t xml:space="preserve">; </w:t>
      </w:r>
    </w:p>
    <w:p w14:paraId="299188C8" w14:textId="2883AD57" w:rsidR="0072238D" w:rsidRDefault="007B407E" w:rsidP="00F52F87">
      <w:pPr>
        <w:pStyle w:val="DefenceHeading4"/>
        <w:keepNext/>
        <w:numPr>
          <w:ilvl w:val="3"/>
          <w:numId w:val="24"/>
        </w:numPr>
      </w:pPr>
      <w:bookmarkStart w:id="1045" w:name="_Ref122511256"/>
      <w:r>
        <w:t xml:space="preserve">subject to clause </w:t>
      </w:r>
      <w:r>
        <w:fldChar w:fldCharType="begin"/>
      </w:r>
      <w:r>
        <w:instrText xml:space="preserve"> REF _Ref258313817 \w \h </w:instrText>
      </w:r>
      <w:r>
        <w:fldChar w:fldCharType="separate"/>
      </w:r>
      <w:r w:rsidR="00A95C21">
        <w:t>8.1(d)</w:t>
      </w:r>
      <w:r>
        <w:fldChar w:fldCharType="end"/>
      </w:r>
      <w:r>
        <w:t xml:space="preserve">, how the </w:t>
      </w:r>
      <w:r w:rsidRPr="009535B1">
        <w:t>Contractor</w:t>
      </w:r>
      <w:r>
        <w:t xml:space="preserve"> will ascertain the tender list for the part of the </w:t>
      </w:r>
      <w:r w:rsidRPr="009535B1">
        <w:t>Reimbursable Work</w:t>
      </w:r>
      <w:r>
        <w:t xml:space="preserve"> to be the subject of the tender, including:</w:t>
      </w:r>
      <w:bookmarkEnd w:id="1045"/>
    </w:p>
    <w:p w14:paraId="4F391C86" w14:textId="77777777" w:rsidR="0072238D" w:rsidRDefault="007B407E" w:rsidP="00F52F87">
      <w:pPr>
        <w:pStyle w:val="DefenceHeading5"/>
        <w:numPr>
          <w:ilvl w:val="4"/>
          <w:numId w:val="24"/>
        </w:numPr>
      </w:pPr>
      <w:r>
        <w:t>if an expression of interest process is to be used - details of the criteria (with weightings) for the assessment of each expression of interest; or</w:t>
      </w:r>
    </w:p>
    <w:p w14:paraId="5D081F8A" w14:textId="77777777" w:rsidR="0072238D" w:rsidRDefault="007B407E" w:rsidP="00F52F87">
      <w:pPr>
        <w:pStyle w:val="DefenceHeading5"/>
        <w:numPr>
          <w:ilvl w:val="4"/>
          <w:numId w:val="24"/>
        </w:numPr>
      </w:pPr>
      <w:r>
        <w:t>if an expression of interest process is not to be used - details of, and justification for the manner in which the tender list will be established; and</w:t>
      </w:r>
    </w:p>
    <w:p w14:paraId="1BAEC953" w14:textId="77777777" w:rsidR="0072238D" w:rsidRDefault="007B407E" w:rsidP="00F52F87">
      <w:pPr>
        <w:pStyle w:val="DefenceHeading5"/>
        <w:numPr>
          <w:ilvl w:val="4"/>
          <w:numId w:val="24"/>
        </w:numPr>
      </w:pPr>
      <w:r>
        <w:t>in either case, details of the criteria (with weightings) for the assessment of each tender;</w:t>
      </w:r>
    </w:p>
    <w:p w14:paraId="1B6E46FA" w14:textId="77777777" w:rsidR="0072238D" w:rsidRDefault="007B407E" w:rsidP="00F52F87">
      <w:pPr>
        <w:pStyle w:val="DefenceHeading4"/>
        <w:numPr>
          <w:ilvl w:val="3"/>
          <w:numId w:val="24"/>
        </w:numPr>
      </w:pPr>
      <w:r>
        <w:t>the method of delivery for the work;</w:t>
      </w:r>
    </w:p>
    <w:p w14:paraId="70A5A5C8" w14:textId="77777777" w:rsidR="0072238D" w:rsidRDefault="007B407E" w:rsidP="00F52F87">
      <w:pPr>
        <w:pStyle w:val="DefenceHeading4"/>
        <w:numPr>
          <w:ilvl w:val="3"/>
          <w:numId w:val="24"/>
        </w:numPr>
      </w:pPr>
      <w:r>
        <w:t xml:space="preserve">if the </w:t>
      </w:r>
      <w:r w:rsidRPr="009535B1">
        <w:t>Contractor</w:t>
      </w:r>
      <w:r>
        <w:t xml:space="preserve"> proposes to enter into an </w:t>
      </w:r>
      <w:r w:rsidRPr="009535B1">
        <w:t>Approved Subcontract Agreement</w:t>
      </w:r>
      <w:r>
        <w:t xml:space="preserve"> based upon conditions of subcontract other than those contained in the </w:t>
      </w:r>
      <w:r w:rsidRPr="009535B1">
        <w:t>Schedule of Collateral Documents</w:t>
      </w:r>
      <w:r>
        <w:t>, details of the proposed conditions of subcontract; and</w:t>
      </w:r>
    </w:p>
    <w:p w14:paraId="1DD5D601" w14:textId="77777777" w:rsidR="0072238D" w:rsidRDefault="007B407E" w:rsidP="00F52F87">
      <w:pPr>
        <w:pStyle w:val="DefenceHeading4"/>
        <w:numPr>
          <w:ilvl w:val="3"/>
          <w:numId w:val="24"/>
        </w:numPr>
      </w:pPr>
      <w:r>
        <w:lastRenderedPageBreak/>
        <w:t>the proposed date for calling of tenders and for tender responses;</w:t>
      </w:r>
    </w:p>
    <w:p w14:paraId="2F7FB104" w14:textId="1D05C63D" w:rsidR="0072238D" w:rsidRDefault="007B407E" w:rsidP="00F52F87">
      <w:pPr>
        <w:pStyle w:val="DefenceHeading3"/>
        <w:keepNext/>
        <w:numPr>
          <w:ilvl w:val="2"/>
          <w:numId w:val="24"/>
        </w:numPr>
      </w:pPr>
      <w:r>
        <w:t xml:space="preserve">subject to paragraph </w:t>
      </w:r>
      <w:r>
        <w:fldChar w:fldCharType="begin"/>
      </w:r>
      <w:r>
        <w:instrText xml:space="preserve"> REF _Ref122511234 \n \h  \* MERGEFORMAT </w:instrText>
      </w:r>
      <w:r>
        <w:fldChar w:fldCharType="separate"/>
      </w:r>
      <w:r w:rsidR="00A95C21">
        <w:t>(d)</w:t>
      </w:r>
      <w:r>
        <w:fldChar w:fldCharType="end"/>
      </w:r>
      <w:r>
        <w:t xml:space="preserve">, for the purposes of paragraph </w:t>
      </w:r>
      <w:r>
        <w:fldChar w:fldCharType="begin"/>
      </w:r>
      <w:r>
        <w:instrText xml:space="preserve"> REF _Ref72333804 \n \h </w:instrText>
      </w:r>
      <w:r>
        <w:fldChar w:fldCharType="separate"/>
      </w:r>
      <w:r w:rsidR="00A95C21">
        <w:t>(b)</w:t>
      </w:r>
      <w:r>
        <w:fldChar w:fldCharType="end"/>
      </w:r>
      <w:r>
        <w:fldChar w:fldCharType="begin"/>
      </w:r>
      <w:r>
        <w:instrText xml:space="preserve"> REF _Ref122511256 \n \h  \* MERGEFORMAT </w:instrText>
      </w:r>
      <w:r>
        <w:fldChar w:fldCharType="separate"/>
      </w:r>
      <w:r w:rsidR="00A95C21">
        <w:t>(iii)</w:t>
      </w:r>
      <w:r>
        <w:fldChar w:fldCharType="end"/>
      </w:r>
      <w:r>
        <w:t>, if the tender list is to be ascertained by an expression of interest process, do all things necessary to carry out the expression of interest process including:</w:t>
      </w:r>
    </w:p>
    <w:p w14:paraId="50B6B953" w14:textId="77777777" w:rsidR="0072238D" w:rsidRDefault="007B407E" w:rsidP="00F52F87">
      <w:pPr>
        <w:pStyle w:val="DefenceHeading4"/>
        <w:numPr>
          <w:ilvl w:val="3"/>
          <w:numId w:val="24"/>
        </w:numPr>
      </w:pPr>
      <w:r>
        <w:t>preparing and arranging advertising;</w:t>
      </w:r>
    </w:p>
    <w:p w14:paraId="0CF07AF3" w14:textId="77777777" w:rsidR="0072238D" w:rsidRDefault="007B407E" w:rsidP="00F52F87">
      <w:pPr>
        <w:pStyle w:val="DefenceHeading4"/>
        <w:numPr>
          <w:ilvl w:val="3"/>
          <w:numId w:val="24"/>
        </w:numPr>
      </w:pPr>
      <w:r>
        <w:t>preparing and distributing documents;</w:t>
      </w:r>
    </w:p>
    <w:p w14:paraId="00A96EEF" w14:textId="77777777" w:rsidR="0072238D" w:rsidRDefault="007B407E" w:rsidP="00F52F87">
      <w:pPr>
        <w:pStyle w:val="DefenceHeading4"/>
        <w:numPr>
          <w:ilvl w:val="3"/>
          <w:numId w:val="24"/>
        </w:numPr>
      </w:pPr>
      <w:r>
        <w:t>evaluating responses; and</w:t>
      </w:r>
    </w:p>
    <w:p w14:paraId="7F117234" w14:textId="7AE7DF84" w:rsidR="0072238D" w:rsidRDefault="007B407E" w:rsidP="00F52F87">
      <w:pPr>
        <w:pStyle w:val="DefenceHeading4"/>
        <w:numPr>
          <w:ilvl w:val="3"/>
          <w:numId w:val="24"/>
        </w:numPr>
      </w:pPr>
      <w:r>
        <w:t xml:space="preserve">making a recommendation to the </w:t>
      </w:r>
      <w:r w:rsidRPr="009535B1">
        <w:t>Contract Administrator</w:t>
      </w:r>
      <w:r>
        <w:t xml:space="preserve"> for the purposes of clause </w:t>
      </w:r>
      <w:r w:rsidR="00377BA0">
        <w:fldChar w:fldCharType="begin"/>
      </w:r>
      <w:r w:rsidR="00377BA0">
        <w:instrText xml:space="preserve"> REF _Ref168299754 \w \h </w:instrText>
      </w:r>
      <w:r w:rsidR="00377BA0">
        <w:fldChar w:fldCharType="separate"/>
      </w:r>
      <w:r w:rsidR="00A95C21">
        <w:t>8.4</w:t>
      </w:r>
      <w:r w:rsidR="00377BA0">
        <w:fldChar w:fldCharType="end"/>
      </w:r>
      <w:r>
        <w:t>;</w:t>
      </w:r>
    </w:p>
    <w:p w14:paraId="5B573B9D" w14:textId="77777777" w:rsidR="0072238D" w:rsidRDefault="007B407E" w:rsidP="00F52F87">
      <w:pPr>
        <w:pStyle w:val="DefenceHeading3"/>
        <w:numPr>
          <w:ilvl w:val="2"/>
          <w:numId w:val="24"/>
        </w:numPr>
      </w:pPr>
      <w:bookmarkStart w:id="1046" w:name="_Ref122511234"/>
      <w:r>
        <w:t xml:space="preserve">obtain the prior written approval of the </w:t>
      </w:r>
      <w:r w:rsidRPr="009535B1">
        <w:t>Contract Administrator</w:t>
      </w:r>
      <w:r>
        <w:t xml:space="preserve"> to all advertisements and documents prior to requesting expressions of interest; and</w:t>
      </w:r>
      <w:bookmarkEnd w:id="1046"/>
    </w:p>
    <w:p w14:paraId="3C96CBAE" w14:textId="77777777" w:rsidR="0072238D" w:rsidRDefault="007B407E" w:rsidP="00F52F87">
      <w:pPr>
        <w:pStyle w:val="DefenceHeading3"/>
        <w:numPr>
          <w:ilvl w:val="2"/>
          <w:numId w:val="24"/>
        </w:numPr>
      </w:pPr>
      <w:r>
        <w:t xml:space="preserve">pay for all advertising (local, State, Territory and national) in respect of all expressions of interest.  The </w:t>
      </w:r>
      <w:r w:rsidRPr="009535B1">
        <w:t>Contractor</w:t>
      </w:r>
      <w:r>
        <w:t xml:space="preserve"> will not be entitled to payment or reimbursement of any such costs by the </w:t>
      </w:r>
      <w:r w:rsidRPr="009535B1">
        <w:t>Commonwealth</w:t>
      </w:r>
      <w:r>
        <w:t xml:space="preserve"> (whether as </w:t>
      </w:r>
      <w:r w:rsidRPr="009535B1">
        <w:t>Reimbursable Costs</w:t>
      </w:r>
      <w:r>
        <w:t xml:space="preserve"> or otherwise).  </w:t>
      </w:r>
    </w:p>
    <w:p w14:paraId="00109D4B" w14:textId="77777777" w:rsidR="0072238D" w:rsidRDefault="007B407E" w:rsidP="00205F5F">
      <w:pPr>
        <w:pStyle w:val="DefenceHeading2"/>
      </w:pPr>
      <w:bookmarkStart w:id="1047" w:name="_Ref72469024"/>
      <w:bookmarkStart w:id="1048" w:name="_Toc12875186"/>
      <w:bookmarkStart w:id="1049" w:name="_Toc13065476"/>
      <w:bookmarkStart w:id="1050" w:name="_Toc112771570"/>
      <w:bookmarkStart w:id="1051" w:name="_Toc183157661"/>
      <w:r>
        <w:t>Subcontract Tender Documentation</w:t>
      </w:r>
      <w:bookmarkEnd w:id="1047"/>
      <w:bookmarkEnd w:id="1048"/>
      <w:bookmarkEnd w:id="1049"/>
      <w:bookmarkEnd w:id="1050"/>
      <w:bookmarkEnd w:id="1051"/>
    </w:p>
    <w:p w14:paraId="186EF9E0" w14:textId="77777777" w:rsidR="0072238D" w:rsidRDefault="007B407E">
      <w:pPr>
        <w:pStyle w:val="DefenceNormal"/>
        <w:keepNext/>
        <w:keepLines/>
      </w:pPr>
      <w:r>
        <w:rPr>
          <w:szCs w:val="22"/>
        </w:rPr>
        <w:t xml:space="preserve">After the </w:t>
      </w:r>
      <w:r w:rsidRPr="009535B1">
        <w:t>Contract Administrator</w:t>
      </w:r>
      <w:r>
        <w:rPr>
          <w:szCs w:val="22"/>
        </w:rPr>
        <w:t xml:space="preserve"> has approved the </w:t>
      </w:r>
      <w:r w:rsidRPr="009535B1">
        <w:t>Subcontract Proposal</w:t>
      </w:r>
      <w:r>
        <w:rPr>
          <w:szCs w:val="22"/>
        </w:rPr>
        <w:t xml:space="preserve">, the </w:t>
      </w:r>
      <w:r w:rsidRPr="009535B1">
        <w:t>Contractor</w:t>
      </w:r>
      <w:r>
        <w:rPr>
          <w:szCs w:val="22"/>
        </w:rPr>
        <w:t xml:space="preserve"> must:</w:t>
      </w:r>
    </w:p>
    <w:p w14:paraId="7474BF9E" w14:textId="77777777" w:rsidR="0072238D" w:rsidRDefault="007B407E" w:rsidP="00F52F87">
      <w:pPr>
        <w:pStyle w:val="DefenceHeading3"/>
        <w:numPr>
          <w:ilvl w:val="2"/>
          <w:numId w:val="24"/>
        </w:numPr>
      </w:pPr>
      <w:r>
        <w:t xml:space="preserve">prepare the </w:t>
      </w:r>
      <w:r w:rsidRPr="009535B1">
        <w:t>Subcontract Tender Documentation</w:t>
      </w:r>
      <w:r>
        <w:t xml:space="preserve"> and submit a copy of it to the </w:t>
      </w:r>
      <w:r w:rsidRPr="009535B1">
        <w:t>Contract Administrator</w:t>
      </w:r>
      <w:r>
        <w:t xml:space="preserve"> for approval at least 21 days before tenders are to be invited; and</w:t>
      </w:r>
    </w:p>
    <w:p w14:paraId="3DE81591" w14:textId="77777777" w:rsidR="0072238D" w:rsidRDefault="007B407E" w:rsidP="00F52F87">
      <w:pPr>
        <w:pStyle w:val="DefenceHeading3"/>
        <w:numPr>
          <w:ilvl w:val="2"/>
          <w:numId w:val="24"/>
        </w:numPr>
      </w:pPr>
      <w:r>
        <w:t xml:space="preserve">subsequently amend the </w:t>
      </w:r>
      <w:r w:rsidRPr="009535B1">
        <w:t>Subcontract Tender Documentation</w:t>
      </w:r>
      <w:r>
        <w:t xml:space="preserve"> as required by the </w:t>
      </w:r>
      <w:r w:rsidRPr="009535B1">
        <w:t>Contract Administrator</w:t>
      </w:r>
      <w:r>
        <w:t xml:space="preserve">. </w:t>
      </w:r>
    </w:p>
    <w:p w14:paraId="0B90252F" w14:textId="77777777" w:rsidR="0072238D" w:rsidRDefault="007B407E" w:rsidP="00205F5F">
      <w:pPr>
        <w:pStyle w:val="DefenceHeading2"/>
      </w:pPr>
      <w:bookmarkStart w:id="1052" w:name="_Toc490386545"/>
      <w:bookmarkStart w:id="1053" w:name="_Toc490392106"/>
      <w:bookmarkStart w:id="1054" w:name="_Toc490392284"/>
      <w:bookmarkStart w:id="1055" w:name="_Toc16493296"/>
      <w:bookmarkStart w:id="1056" w:name="_Ref141248866"/>
      <w:bookmarkStart w:id="1057" w:name="_Toc12875187"/>
      <w:bookmarkStart w:id="1058" w:name="_Toc13065477"/>
      <w:bookmarkStart w:id="1059" w:name="_Toc112771571"/>
      <w:bookmarkStart w:id="1060" w:name="_Ref158129558"/>
      <w:bookmarkStart w:id="1061" w:name="_Ref168299754"/>
      <w:bookmarkStart w:id="1062" w:name="_Toc183157662"/>
      <w:r>
        <w:t>Tendering</w:t>
      </w:r>
      <w:bookmarkEnd w:id="1052"/>
      <w:bookmarkEnd w:id="1053"/>
      <w:bookmarkEnd w:id="1054"/>
      <w:bookmarkEnd w:id="1055"/>
      <w:bookmarkEnd w:id="1056"/>
      <w:bookmarkEnd w:id="1057"/>
      <w:bookmarkEnd w:id="1058"/>
      <w:bookmarkEnd w:id="1059"/>
      <w:bookmarkEnd w:id="1060"/>
      <w:bookmarkEnd w:id="1061"/>
      <w:bookmarkEnd w:id="1062"/>
    </w:p>
    <w:p w14:paraId="33EF36D2" w14:textId="77777777" w:rsidR="0072238D" w:rsidRDefault="007B407E" w:rsidP="00377BA0">
      <w:pPr>
        <w:pStyle w:val="DefenceHeading3"/>
        <w:keepNext/>
        <w:keepLines/>
        <w:numPr>
          <w:ilvl w:val="0"/>
          <w:numId w:val="0"/>
        </w:numPr>
      </w:pPr>
      <w:bookmarkStart w:id="1063" w:name="_Ref120684336"/>
      <w:r>
        <w:t xml:space="preserve">The </w:t>
      </w:r>
      <w:r w:rsidRPr="009535B1">
        <w:t>Contractor</w:t>
      </w:r>
      <w:r>
        <w:t xml:space="preserve"> must:</w:t>
      </w:r>
      <w:bookmarkEnd w:id="1063"/>
      <w:r>
        <w:t xml:space="preserve"> </w:t>
      </w:r>
    </w:p>
    <w:p w14:paraId="7B16D959" w14:textId="36F0DC1C" w:rsidR="0072238D" w:rsidRDefault="007B407E" w:rsidP="00377BA0">
      <w:pPr>
        <w:pStyle w:val="DefenceHeading3"/>
        <w:keepNext/>
        <w:keepLines/>
        <w:numPr>
          <w:ilvl w:val="2"/>
          <w:numId w:val="24"/>
        </w:numPr>
      </w:pPr>
      <w:bookmarkStart w:id="1064" w:name="_Ref99963501"/>
      <w:r>
        <w:t xml:space="preserve">recommend to the </w:t>
      </w:r>
      <w:r w:rsidRPr="009535B1">
        <w:t>Contract Administrator</w:t>
      </w:r>
      <w:r>
        <w:t xml:space="preserve"> those persons which in the </w:t>
      </w:r>
      <w:r w:rsidRPr="009535B1">
        <w:t>Contractor</w:t>
      </w:r>
      <w:r w:rsidRPr="000148B3">
        <w:t>'s</w:t>
      </w:r>
      <w:r>
        <w:t xml:space="preserve"> opinion are suitable for inclusion in the tender list for the part of the </w:t>
      </w:r>
      <w:r w:rsidRPr="009535B1">
        <w:t>Reimbursable Work</w:t>
      </w:r>
      <w:r>
        <w:t xml:space="preserve"> to be subcontracted;</w:t>
      </w:r>
      <w:bookmarkEnd w:id="1064"/>
    </w:p>
    <w:p w14:paraId="369D1AFA" w14:textId="43AC676D" w:rsidR="0072238D" w:rsidRDefault="007B407E" w:rsidP="00377BA0">
      <w:pPr>
        <w:pStyle w:val="DefenceHeading3"/>
        <w:keepNext/>
        <w:keepLines/>
        <w:numPr>
          <w:ilvl w:val="2"/>
          <w:numId w:val="24"/>
        </w:numPr>
      </w:pPr>
      <w:r>
        <w:t xml:space="preserve">subsequently finalise the tender list in consultation with the </w:t>
      </w:r>
      <w:r w:rsidRPr="009535B1">
        <w:t>Contract Administrator</w:t>
      </w:r>
      <w:r>
        <w:t xml:space="preserve"> who may (in the </w:t>
      </w:r>
      <w:r w:rsidRPr="009535B1">
        <w:t>Contract Administrator's</w:t>
      </w:r>
      <w:r>
        <w:t xml:space="preserve"> absolute discretion, without the necessity to give reasons) remove or add any person from or to the tender list subject to the </w:t>
      </w:r>
      <w:r w:rsidRPr="009535B1">
        <w:t>Contractor</w:t>
      </w:r>
      <w:r>
        <w:t xml:space="preserve"> not making a reasonable objection to any person which the </w:t>
      </w:r>
      <w:r w:rsidRPr="009535B1">
        <w:t>Contract Administrator</w:t>
      </w:r>
      <w:r>
        <w:t xml:space="preserve"> may remove from or add to the tender list;</w:t>
      </w:r>
    </w:p>
    <w:p w14:paraId="4E87AC67" w14:textId="65DA1BB3" w:rsidR="0072238D" w:rsidRDefault="007B407E" w:rsidP="00377BA0">
      <w:pPr>
        <w:pStyle w:val="DefenceHeading3"/>
        <w:keepNext/>
        <w:keepLines/>
        <w:numPr>
          <w:ilvl w:val="2"/>
          <w:numId w:val="24"/>
        </w:numPr>
      </w:pPr>
      <w:r>
        <w:t>call tenders from</w:t>
      </w:r>
      <w:r w:rsidR="00682AA9">
        <w:t xml:space="preserve"> </w:t>
      </w:r>
      <w:r>
        <w:t xml:space="preserve">the persons in the tender list finalised with the </w:t>
      </w:r>
      <w:r w:rsidRPr="009535B1">
        <w:t>Contract Administrator</w:t>
      </w:r>
      <w:r>
        <w:t xml:space="preserve"> in sufficient time to avoid delays or disruption to the progress of the </w:t>
      </w:r>
      <w:r w:rsidRPr="009535B1">
        <w:t>Contractor's Activities</w:t>
      </w:r>
      <w:r>
        <w:t xml:space="preserve"> and the </w:t>
      </w:r>
      <w:r w:rsidRPr="009535B1">
        <w:t>Works</w:t>
      </w:r>
      <w:r>
        <w:t>; and</w:t>
      </w:r>
    </w:p>
    <w:p w14:paraId="45EDCB41" w14:textId="77777777" w:rsidR="0072238D" w:rsidRDefault="007B407E" w:rsidP="00377BA0">
      <w:pPr>
        <w:pStyle w:val="DefenceHeading3"/>
        <w:keepNext/>
        <w:keepLines/>
        <w:numPr>
          <w:ilvl w:val="2"/>
          <w:numId w:val="24"/>
        </w:numPr>
      </w:pPr>
      <w:bookmarkStart w:id="1065" w:name="_Ref99861214"/>
      <w:r>
        <w:t xml:space="preserve">if so requested by the </w:t>
      </w:r>
      <w:r w:rsidRPr="009535B1">
        <w:t>Contract Administrator</w:t>
      </w:r>
      <w:r>
        <w:t xml:space="preserve">, promptly provide a copy of each tender to the </w:t>
      </w:r>
      <w:r w:rsidRPr="009535B1">
        <w:t>Contract Administrator</w:t>
      </w:r>
      <w:r>
        <w:t>.</w:t>
      </w:r>
    </w:p>
    <w:p w14:paraId="4E9B534E" w14:textId="77777777" w:rsidR="0072238D" w:rsidRDefault="007B407E" w:rsidP="00205F5F">
      <w:pPr>
        <w:pStyle w:val="DefenceHeading2"/>
      </w:pPr>
      <w:bookmarkStart w:id="1066" w:name="_Toc490386546"/>
      <w:bookmarkStart w:id="1067" w:name="_Toc490392107"/>
      <w:bookmarkStart w:id="1068" w:name="_Toc490392285"/>
      <w:bookmarkStart w:id="1069" w:name="_Toc16493297"/>
      <w:bookmarkStart w:id="1070" w:name="_Ref464208782"/>
      <w:bookmarkStart w:id="1071" w:name="_Toc12875188"/>
      <w:bookmarkStart w:id="1072" w:name="_Toc13065478"/>
      <w:bookmarkStart w:id="1073" w:name="_Toc112771572"/>
      <w:bookmarkStart w:id="1074" w:name="_Toc183157663"/>
      <w:bookmarkEnd w:id="1065"/>
      <w:r>
        <w:t>Consideration of Tenders</w:t>
      </w:r>
      <w:bookmarkEnd w:id="1066"/>
      <w:bookmarkEnd w:id="1067"/>
      <w:bookmarkEnd w:id="1068"/>
      <w:bookmarkEnd w:id="1069"/>
      <w:bookmarkEnd w:id="1070"/>
      <w:bookmarkEnd w:id="1071"/>
      <w:bookmarkEnd w:id="1072"/>
      <w:bookmarkEnd w:id="1073"/>
      <w:bookmarkEnd w:id="1074"/>
    </w:p>
    <w:p w14:paraId="37D7B73F" w14:textId="77777777" w:rsidR="0072238D" w:rsidRDefault="007B407E">
      <w:pPr>
        <w:pStyle w:val="DefenceNormal"/>
        <w:keepNext/>
        <w:keepLines/>
      </w:pPr>
      <w:r>
        <w:rPr>
          <w:szCs w:val="22"/>
        </w:rPr>
        <w:t xml:space="preserve">The </w:t>
      </w:r>
      <w:r w:rsidRPr="009535B1">
        <w:t>Contractor</w:t>
      </w:r>
      <w:r>
        <w:rPr>
          <w:szCs w:val="22"/>
        </w:rPr>
        <w:t xml:space="preserve"> must:</w:t>
      </w:r>
    </w:p>
    <w:p w14:paraId="699DB28B" w14:textId="77777777" w:rsidR="0072238D" w:rsidRDefault="007B407E" w:rsidP="00F52F87">
      <w:pPr>
        <w:pStyle w:val="DefenceHeading3"/>
        <w:numPr>
          <w:ilvl w:val="2"/>
          <w:numId w:val="24"/>
        </w:numPr>
      </w:pPr>
      <w:r>
        <w:t xml:space="preserve">examine and analyse all tenders received; </w:t>
      </w:r>
    </w:p>
    <w:p w14:paraId="61D76359" w14:textId="6348A73B" w:rsidR="0072238D" w:rsidRDefault="007B407E" w:rsidP="00C1670B">
      <w:pPr>
        <w:pStyle w:val="DefenceHeading3"/>
      </w:pPr>
      <w:bookmarkStart w:id="1075" w:name="_Ref72469147"/>
      <w:r>
        <w:t xml:space="preserve">recommend to the </w:t>
      </w:r>
      <w:r w:rsidRPr="009535B1">
        <w:t>Contract Administrator</w:t>
      </w:r>
      <w:r>
        <w:t xml:space="preserve"> which tenderer, if any, should be accepted by the </w:t>
      </w:r>
      <w:r w:rsidRPr="009535B1">
        <w:t>Contractor</w:t>
      </w:r>
      <w:r>
        <w:t xml:space="preserve"> (which recommendation will be deemed to include a warranty by the </w:t>
      </w:r>
      <w:r w:rsidRPr="009535B1">
        <w:t>Contractor</w:t>
      </w:r>
      <w:r>
        <w:t xml:space="preserve"> that the recommended tenderer has the necessary suitability, reliability, expertise and financial viability to execute the work being subcontracted, that the </w:t>
      </w:r>
      <w:r w:rsidRPr="009535B1">
        <w:t>Contractor</w:t>
      </w:r>
      <w:r>
        <w:t xml:space="preserve"> knows of no reason why that tenderer's tender should not be accepted and that the tenderer's tender will provide value for money for the </w:t>
      </w:r>
      <w:r w:rsidRPr="009535B1">
        <w:t>Commonwealth</w:t>
      </w:r>
      <w:r>
        <w:t>)</w:t>
      </w:r>
      <w:r w:rsidR="00C1670B">
        <w:t xml:space="preserve"> </w:t>
      </w:r>
      <w:r w:rsidR="00C92B5F">
        <w:t>together with</w:t>
      </w:r>
      <w:r w:rsidR="00C1670B">
        <w:t xml:space="preserve"> </w:t>
      </w:r>
      <w:r w:rsidR="00C1670B">
        <w:rPr>
          <w:color w:val="000000"/>
        </w:rPr>
        <w:t xml:space="preserve">sufficient details to enable the Contract Administrator to determine whether the requirements of this clause </w:t>
      </w:r>
      <w:r w:rsidR="00C1670B">
        <w:rPr>
          <w:color w:val="000000"/>
        </w:rPr>
        <w:fldChar w:fldCharType="begin"/>
      </w:r>
      <w:r w:rsidR="00C1670B">
        <w:rPr>
          <w:color w:val="000000"/>
        </w:rPr>
        <w:instrText xml:space="preserve"> REF _Ref76730757 \w \h </w:instrText>
      </w:r>
      <w:r w:rsidR="00C1670B">
        <w:rPr>
          <w:color w:val="000000"/>
        </w:rPr>
      </w:r>
      <w:r w:rsidR="00C1670B">
        <w:rPr>
          <w:color w:val="000000"/>
        </w:rPr>
        <w:fldChar w:fldCharType="separate"/>
      </w:r>
      <w:r w:rsidR="00A95C21">
        <w:rPr>
          <w:color w:val="000000"/>
        </w:rPr>
        <w:t>8</w:t>
      </w:r>
      <w:r w:rsidR="00C1670B">
        <w:rPr>
          <w:color w:val="000000"/>
        </w:rPr>
        <w:fldChar w:fldCharType="end"/>
      </w:r>
      <w:r w:rsidR="00C1670B">
        <w:rPr>
          <w:color w:val="000000"/>
        </w:rPr>
        <w:t xml:space="preserve"> have been complied with</w:t>
      </w:r>
      <w:r>
        <w:t xml:space="preserve">; </w:t>
      </w:r>
      <w:bookmarkEnd w:id="1075"/>
      <w:r>
        <w:t>and</w:t>
      </w:r>
      <w:r w:rsidR="00C92B5F">
        <w:t xml:space="preserve"> </w:t>
      </w:r>
    </w:p>
    <w:p w14:paraId="1F0B39E8" w14:textId="77777777" w:rsidR="0072238D" w:rsidRDefault="007B407E" w:rsidP="00F52F87">
      <w:pPr>
        <w:pStyle w:val="DefenceHeading3"/>
        <w:keepNext/>
        <w:numPr>
          <w:ilvl w:val="2"/>
          <w:numId w:val="24"/>
        </w:numPr>
      </w:pPr>
      <w:r>
        <w:lastRenderedPageBreak/>
        <w:t>submit together with any such recommendation:</w:t>
      </w:r>
    </w:p>
    <w:p w14:paraId="0CB93454" w14:textId="5D327CF8" w:rsidR="0072238D" w:rsidRDefault="007B407E" w:rsidP="00F52F87">
      <w:pPr>
        <w:pStyle w:val="DefenceHeading4"/>
        <w:numPr>
          <w:ilvl w:val="3"/>
          <w:numId w:val="24"/>
        </w:numPr>
      </w:pPr>
      <w:r>
        <w:t xml:space="preserve">the work to be covered and executed under the proposed subcontract contained in the </w:t>
      </w:r>
      <w:r w:rsidRPr="009535B1">
        <w:t>Subcontract Tender Documentation</w:t>
      </w:r>
      <w:r>
        <w:t xml:space="preserve"> approved by the </w:t>
      </w:r>
      <w:r w:rsidRPr="009535B1">
        <w:t>Contract Administrator</w:t>
      </w:r>
      <w:r>
        <w:t xml:space="preserve"> under clause </w:t>
      </w:r>
      <w:r>
        <w:fldChar w:fldCharType="begin"/>
      </w:r>
      <w:r>
        <w:instrText xml:space="preserve"> REF _Ref72469024 \w \h  \* MERGEFORMAT </w:instrText>
      </w:r>
      <w:r>
        <w:fldChar w:fldCharType="separate"/>
      </w:r>
      <w:r w:rsidR="00A95C21">
        <w:t>8.3</w:t>
      </w:r>
      <w:r>
        <w:fldChar w:fldCharType="end"/>
      </w:r>
      <w:r>
        <w:t>;</w:t>
      </w:r>
    </w:p>
    <w:p w14:paraId="10D89808" w14:textId="13CD25DD" w:rsidR="002113DB" w:rsidRDefault="007B407E" w:rsidP="00F52F87">
      <w:pPr>
        <w:pStyle w:val="DefenceHeading4"/>
        <w:numPr>
          <w:ilvl w:val="3"/>
          <w:numId w:val="24"/>
        </w:numPr>
      </w:pPr>
      <w:r>
        <w:t xml:space="preserve">the time for commencement and completion of that work and confirmation that these times are </w:t>
      </w:r>
      <w:r w:rsidR="002113DB">
        <w:t xml:space="preserve">consistent with the Contractor's obligations to use its best endeavours to, as applicable: </w:t>
      </w:r>
    </w:p>
    <w:p w14:paraId="10AF5127" w14:textId="4F8B7370" w:rsidR="002113DB" w:rsidRDefault="002113DB" w:rsidP="002113DB">
      <w:pPr>
        <w:pStyle w:val="DefenceHeading5"/>
      </w:pPr>
      <w:r>
        <w:t xml:space="preserve">achieve the Planning Phase Milestones by the </w:t>
      </w:r>
      <w:r w:rsidR="008C3A74">
        <w:t>relevant</w:t>
      </w:r>
      <w:r>
        <w:t xml:space="preserve"> Planning Phase Milestone Dates;</w:t>
      </w:r>
    </w:p>
    <w:p w14:paraId="38193316" w14:textId="3788EC96" w:rsidR="0072238D" w:rsidRPr="00A85326" w:rsidRDefault="002113DB" w:rsidP="002113DB">
      <w:pPr>
        <w:pStyle w:val="DefenceHeading5"/>
      </w:pPr>
      <w:r>
        <w:t xml:space="preserve">Completion of the </w:t>
      </w:r>
      <w:r w:rsidRPr="00A85326">
        <w:t xml:space="preserve">Works or each </w:t>
      </w:r>
      <w:r w:rsidR="00A95B7B">
        <w:t>S</w:t>
      </w:r>
      <w:r w:rsidRPr="00A85326">
        <w:t>tage by the relevant Target Date;</w:t>
      </w:r>
    </w:p>
    <w:p w14:paraId="39C9B227" w14:textId="77777777" w:rsidR="0072238D" w:rsidRDefault="007B407E" w:rsidP="00F52F87">
      <w:pPr>
        <w:pStyle w:val="DefenceHeading4"/>
        <w:numPr>
          <w:ilvl w:val="3"/>
          <w:numId w:val="24"/>
        </w:numPr>
      </w:pPr>
      <w:r>
        <w:t>the proposed subcontract price (including any amount allowed for contingency) and the amounts tendered by other tenderers;</w:t>
      </w:r>
    </w:p>
    <w:p w14:paraId="09C44FDF" w14:textId="5EC39815" w:rsidR="0072238D" w:rsidRDefault="007B407E" w:rsidP="00F52F87">
      <w:pPr>
        <w:pStyle w:val="DefenceHeading4"/>
        <w:numPr>
          <w:ilvl w:val="3"/>
          <w:numId w:val="24"/>
        </w:numPr>
      </w:pPr>
      <w:bookmarkStart w:id="1076" w:name="_Ref464642295"/>
      <w:r>
        <w:t xml:space="preserve">any proposed amendments to the subcontract contained in the </w:t>
      </w:r>
      <w:r w:rsidRPr="009535B1">
        <w:t>Subcontract Tender Documentation</w:t>
      </w:r>
      <w:r>
        <w:t xml:space="preserve"> approved by the </w:t>
      </w:r>
      <w:r w:rsidRPr="009535B1">
        <w:t>Contract Administrator</w:t>
      </w:r>
      <w:r>
        <w:t xml:space="preserve"> under clause </w:t>
      </w:r>
      <w:r>
        <w:fldChar w:fldCharType="begin"/>
      </w:r>
      <w:r>
        <w:instrText xml:space="preserve"> REF _Ref72469024 \w \h  \* MERGEFORMAT </w:instrText>
      </w:r>
      <w:r>
        <w:fldChar w:fldCharType="separate"/>
      </w:r>
      <w:r w:rsidR="00A95C21">
        <w:t>8.3</w:t>
      </w:r>
      <w:r>
        <w:fldChar w:fldCharType="end"/>
      </w:r>
      <w:r>
        <w:t>;</w:t>
      </w:r>
      <w:bookmarkEnd w:id="1076"/>
      <w:r>
        <w:t xml:space="preserve"> </w:t>
      </w:r>
    </w:p>
    <w:p w14:paraId="4B38DF59" w14:textId="77777777" w:rsidR="0072238D" w:rsidRDefault="007B407E" w:rsidP="00F52F87">
      <w:pPr>
        <w:pStyle w:val="DefenceHeading4"/>
        <w:numPr>
          <w:ilvl w:val="3"/>
          <w:numId w:val="24"/>
        </w:numPr>
      </w:pPr>
      <w:r>
        <w:t xml:space="preserve">the recommended tenderer's contact details; </w:t>
      </w:r>
    </w:p>
    <w:p w14:paraId="5FDD4228" w14:textId="77777777" w:rsidR="0072238D" w:rsidRDefault="007B407E" w:rsidP="00F52F87">
      <w:pPr>
        <w:pStyle w:val="DefenceHeading4"/>
        <w:numPr>
          <w:ilvl w:val="3"/>
          <w:numId w:val="24"/>
        </w:numPr>
      </w:pPr>
      <w:bookmarkStart w:id="1077" w:name="_Ref451438897"/>
      <w:r>
        <w:t xml:space="preserve">if requested by the </w:t>
      </w:r>
      <w:r w:rsidRPr="009535B1">
        <w:t>Contract Administrator</w:t>
      </w:r>
      <w:r>
        <w:rPr>
          <w:szCs w:val="22"/>
        </w:rPr>
        <w:t xml:space="preserve">, </w:t>
      </w:r>
      <w:r>
        <w:t xml:space="preserve">a </w:t>
      </w:r>
      <w:r w:rsidRPr="009535B1">
        <w:t>Subcontractor Deed of Covenant</w:t>
      </w:r>
      <w:r>
        <w:t xml:space="preserve"> or </w:t>
      </w:r>
      <w:r w:rsidRPr="009535B1">
        <w:t>Consultant Deed of Covenant</w:t>
      </w:r>
      <w:r>
        <w:t xml:space="preserve">, duly completed with all relevant particulars and executed by the </w:t>
      </w:r>
      <w:r w:rsidRPr="009535B1">
        <w:t>Contractor</w:t>
      </w:r>
      <w:r>
        <w:t xml:space="preserve"> and the recommended tenderer; and</w:t>
      </w:r>
      <w:bookmarkEnd w:id="1077"/>
    </w:p>
    <w:p w14:paraId="463FD6CA" w14:textId="77777777" w:rsidR="0072238D" w:rsidRDefault="007B407E" w:rsidP="00F52F87">
      <w:pPr>
        <w:pStyle w:val="DefenceHeading4"/>
        <w:numPr>
          <w:ilvl w:val="3"/>
          <w:numId w:val="24"/>
        </w:numPr>
      </w:pPr>
      <w:r>
        <w:t xml:space="preserve">any other details which may be required by the </w:t>
      </w:r>
      <w:r w:rsidRPr="009535B1">
        <w:t>Contract Administrator</w:t>
      </w:r>
      <w:r>
        <w:t>.</w:t>
      </w:r>
    </w:p>
    <w:p w14:paraId="1A1FF08E" w14:textId="77777777" w:rsidR="0072238D" w:rsidRDefault="007B407E">
      <w:pPr>
        <w:pStyle w:val="DefenceNormal"/>
        <w:rPr>
          <w:szCs w:val="22"/>
        </w:rPr>
      </w:pPr>
      <w:r>
        <w:rPr>
          <w:szCs w:val="22"/>
        </w:rPr>
        <w:t xml:space="preserve">No </w:t>
      </w:r>
      <w:r w:rsidRPr="009535B1">
        <w:t>Subcontractor Deed of Covenant</w:t>
      </w:r>
      <w:r>
        <w:t xml:space="preserve"> or </w:t>
      </w:r>
      <w:r w:rsidRPr="009535B1">
        <w:t>Consultant Deed of Covenant</w:t>
      </w:r>
      <w:r>
        <w:t xml:space="preserve"> </w:t>
      </w:r>
      <w:r>
        <w:rPr>
          <w:szCs w:val="22"/>
        </w:rPr>
        <w:t xml:space="preserve">will be construed in any way to modify or limit any of the rights, powers or remedies of the </w:t>
      </w:r>
      <w:r w:rsidRPr="009535B1">
        <w:t>Commonwealth</w:t>
      </w:r>
      <w:r>
        <w:rPr>
          <w:szCs w:val="22"/>
        </w:rPr>
        <w:t xml:space="preserve"> against the </w:t>
      </w:r>
      <w:r w:rsidRPr="009535B1">
        <w:t>Contractor</w:t>
      </w:r>
      <w:r>
        <w:rPr>
          <w:szCs w:val="22"/>
        </w:rPr>
        <w:t xml:space="preserve"> under the </w:t>
      </w:r>
      <w:r w:rsidRPr="009535B1">
        <w:t>Contract</w:t>
      </w:r>
      <w:r>
        <w:rPr>
          <w:szCs w:val="22"/>
        </w:rPr>
        <w:t xml:space="preserve"> or otherwise at law or in equity.</w:t>
      </w:r>
    </w:p>
    <w:p w14:paraId="565C4403" w14:textId="77777777" w:rsidR="0072238D" w:rsidRDefault="007B407E" w:rsidP="00205F5F">
      <w:pPr>
        <w:pStyle w:val="DefenceHeading2"/>
      </w:pPr>
      <w:bookmarkStart w:id="1078" w:name="_Toc490386547"/>
      <w:bookmarkStart w:id="1079" w:name="_Toc490392108"/>
      <w:bookmarkStart w:id="1080" w:name="_Toc490392286"/>
      <w:bookmarkStart w:id="1081" w:name="_Toc16493298"/>
      <w:bookmarkStart w:id="1082" w:name="_Toc12875189"/>
      <w:bookmarkStart w:id="1083" w:name="_Toc13065479"/>
      <w:bookmarkStart w:id="1084" w:name="_Toc112771573"/>
      <w:bookmarkStart w:id="1085" w:name="_Toc183157664"/>
      <w:r>
        <w:t>Post Tender Negotiations</w:t>
      </w:r>
      <w:bookmarkEnd w:id="1078"/>
      <w:bookmarkEnd w:id="1079"/>
      <w:bookmarkEnd w:id="1080"/>
      <w:bookmarkEnd w:id="1081"/>
      <w:bookmarkEnd w:id="1082"/>
      <w:bookmarkEnd w:id="1083"/>
      <w:bookmarkEnd w:id="1084"/>
      <w:bookmarkEnd w:id="1085"/>
    </w:p>
    <w:p w14:paraId="2CAA0B6C" w14:textId="77777777" w:rsidR="0072238D" w:rsidRDefault="007B407E">
      <w:pPr>
        <w:pStyle w:val="DefenceNormal"/>
      </w:pPr>
      <w:r>
        <w:rPr>
          <w:szCs w:val="22"/>
        </w:rPr>
        <w:t>If required by the</w:t>
      </w:r>
      <w:r>
        <w:t xml:space="preserve"> </w:t>
      </w:r>
      <w:r w:rsidRPr="009535B1">
        <w:t>Contract Administrator</w:t>
      </w:r>
      <w:r>
        <w:rPr>
          <w:szCs w:val="22"/>
        </w:rPr>
        <w:t xml:space="preserve">, the </w:t>
      </w:r>
      <w:r w:rsidRPr="009535B1">
        <w:t>Contractor</w:t>
      </w:r>
      <w:r>
        <w:rPr>
          <w:szCs w:val="22"/>
        </w:rPr>
        <w:t xml:space="preserve"> must conduct post</w:t>
      </w:r>
      <w:r>
        <w:rPr>
          <w:szCs w:val="22"/>
        </w:rPr>
        <w:noBreakHyphen/>
        <w:t xml:space="preserve">tender negotiations with the tenderers, which must, if the </w:t>
      </w:r>
      <w:r w:rsidRPr="009535B1">
        <w:t>Contract Administrator</w:t>
      </w:r>
      <w:r>
        <w:rPr>
          <w:szCs w:val="22"/>
        </w:rPr>
        <w:t xml:space="preserve"> so requires, be held in the presence of the</w:t>
      </w:r>
      <w:r>
        <w:t xml:space="preserve"> </w:t>
      </w:r>
      <w:r w:rsidRPr="009535B1">
        <w:t>Contract Administrator</w:t>
      </w:r>
      <w:r>
        <w:rPr>
          <w:szCs w:val="22"/>
        </w:rPr>
        <w:t>.</w:t>
      </w:r>
    </w:p>
    <w:p w14:paraId="1284EA08" w14:textId="77777777" w:rsidR="0072238D" w:rsidRDefault="007B407E" w:rsidP="00205F5F">
      <w:pPr>
        <w:pStyle w:val="DefenceHeading2"/>
      </w:pPr>
      <w:bookmarkStart w:id="1086" w:name="_Toc490386548"/>
      <w:bookmarkStart w:id="1087" w:name="_Toc490392109"/>
      <w:bookmarkStart w:id="1088" w:name="_Toc490392287"/>
      <w:bookmarkStart w:id="1089" w:name="_Toc16493299"/>
      <w:bookmarkStart w:id="1090" w:name="_Ref72469159"/>
      <w:bookmarkStart w:id="1091" w:name="_Toc12875190"/>
      <w:bookmarkStart w:id="1092" w:name="_Toc13065480"/>
      <w:bookmarkStart w:id="1093" w:name="_Toc112771574"/>
      <w:bookmarkStart w:id="1094" w:name="_Ref158136452"/>
      <w:bookmarkStart w:id="1095" w:name="_Toc183157665"/>
      <w:r>
        <w:t>Subcontract</w:t>
      </w:r>
      <w:bookmarkEnd w:id="1086"/>
      <w:bookmarkEnd w:id="1087"/>
      <w:bookmarkEnd w:id="1088"/>
      <w:r>
        <w:t>s</w:t>
      </w:r>
      <w:bookmarkEnd w:id="1089"/>
      <w:bookmarkEnd w:id="1090"/>
      <w:bookmarkEnd w:id="1091"/>
      <w:bookmarkEnd w:id="1092"/>
      <w:bookmarkEnd w:id="1093"/>
      <w:bookmarkEnd w:id="1094"/>
      <w:bookmarkEnd w:id="1095"/>
    </w:p>
    <w:p w14:paraId="1012E670" w14:textId="77777777" w:rsidR="0072238D" w:rsidRDefault="007B407E">
      <w:pPr>
        <w:pStyle w:val="DefenceNormal"/>
        <w:keepNext/>
      </w:pPr>
      <w:r>
        <w:rPr>
          <w:szCs w:val="22"/>
        </w:rPr>
        <w:t xml:space="preserve">The </w:t>
      </w:r>
      <w:r w:rsidRPr="009535B1">
        <w:t>Contract Administrator</w:t>
      </w:r>
      <w:r>
        <w:rPr>
          <w:szCs w:val="22"/>
        </w:rPr>
        <w:t xml:space="preserve"> will consider the recommended tenderer and (in its absolute discretion) approve or disapprove the </w:t>
      </w:r>
      <w:r w:rsidRPr="009535B1">
        <w:t>Contractor's</w:t>
      </w:r>
      <w:r>
        <w:t xml:space="preserve"> </w:t>
      </w:r>
      <w:r>
        <w:rPr>
          <w:szCs w:val="22"/>
        </w:rPr>
        <w:t xml:space="preserve">recommendation.  </w:t>
      </w:r>
      <w:r>
        <w:t xml:space="preserve">If the </w:t>
      </w:r>
      <w:r w:rsidRPr="009535B1">
        <w:t>Contract Administrator</w:t>
      </w:r>
      <w:r>
        <w:t xml:space="preserve"> approves the </w:t>
      </w:r>
      <w:r w:rsidRPr="009535B1">
        <w:t>Contractor's</w:t>
      </w:r>
      <w:r>
        <w:t xml:space="preserve"> recommended tenderer, the </w:t>
      </w:r>
      <w:r w:rsidRPr="009535B1">
        <w:t>Contractor</w:t>
      </w:r>
      <w:r>
        <w:t xml:space="preserve"> must:</w:t>
      </w:r>
    </w:p>
    <w:p w14:paraId="401F0CA3" w14:textId="77777777" w:rsidR="0072238D" w:rsidRDefault="007B407E" w:rsidP="00F52F87">
      <w:pPr>
        <w:pStyle w:val="DefenceHeading3"/>
        <w:keepNext/>
        <w:numPr>
          <w:ilvl w:val="2"/>
          <w:numId w:val="24"/>
        </w:numPr>
      </w:pPr>
      <w:bookmarkStart w:id="1096" w:name="_Ref98058113"/>
      <w:r>
        <w:t>promptly enter into a subcontract with the approved tenderer on the basis of:</w:t>
      </w:r>
      <w:bookmarkEnd w:id="1096"/>
    </w:p>
    <w:p w14:paraId="02349AAA" w14:textId="0761BEF5" w:rsidR="0072238D" w:rsidRDefault="007B407E" w:rsidP="00F52F87">
      <w:pPr>
        <w:pStyle w:val="DefenceHeading4"/>
        <w:numPr>
          <w:ilvl w:val="3"/>
          <w:numId w:val="24"/>
        </w:numPr>
      </w:pPr>
      <w:bookmarkStart w:id="1097" w:name="_Ref72477137"/>
      <w:r>
        <w:t xml:space="preserve">the subcontract contained in the </w:t>
      </w:r>
      <w:r w:rsidRPr="009535B1">
        <w:t>Subcontract Tender Documentation</w:t>
      </w:r>
      <w:r>
        <w:t xml:space="preserve"> approved by the </w:t>
      </w:r>
      <w:r w:rsidRPr="009535B1">
        <w:t>Contract Administrator</w:t>
      </w:r>
      <w:r>
        <w:t xml:space="preserve"> under clause </w:t>
      </w:r>
      <w:r>
        <w:fldChar w:fldCharType="begin"/>
      </w:r>
      <w:r>
        <w:instrText xml:space="preserve"> REF _Ref72469024 \w \h  \* MERGEFORMAT </w:instrText>
      </w:r>
      <w:r>
        <w:fldChar w:fldCharType="separate"/>
      </w:r>
      <w:r w:rsidR="00A95C21">
        <w:t>8.3</w:t>
      </w:r>
      <w:r>
        <w:fldChar w:fldCharType="end"/>
      </w:r>
      <w:r>
        <w:t xml:space="preserve"> with only such amendments as approved by the </w:t>
      </w:r>
      <w:r w:rsidRPr="009535B1">
        <w:t>Contract Administrator</w:t>
      </w:r>
      <w:r>
        <w:t xml:space="preserve"> in writing; and</w:t>
      </w:r>
      <w:bookmarkEnd w:id="1097"/>
    </w:p>
    <w:p w14:paraId="371E303E" w14:textId="77777777" w:rsidR="0072238D" w:rsidRDefault="007B407E" w:rsidP="00F52F87">
      <w:pPr>
        <w:pStyle w:val="DefenceHeading4"/>
        <w:numPr>
          <w:ilvl w:val="3"/>
          <w:numId w:val="24"/>
        </w:numPr>
      </w:pPr>
      <w:r>
        <w:t xml:space="preserve">the subcontract price approved by the </w:t>
      </w:r>
      <w:r w:rsidRPr="009535B1">
        <w:t>Contract Administrator</w:t>
      </w:r>
      <w:r>
        <w:t xml:space="preserve">; </w:t>
      </w:r>
    </w:p>
    <w:p w14:paraId="1C2D951E" w14:textId="77777777" w:rsidR="0072238D" w:rsidRDefault="007B407E" w:rsidP="00F52F87">
      <w:pPr>
        <w:pStyle w:val="DefenceHeading3"/>
        <w:numPr>
          <w:ilvl w:val="2"/>
          <w:numId w:val="24"/>
        </w:numPr>
      </w:pPr>
      <w:r>
        <w:t xml:space="preserve">provide the </w:t>
      </w:r>
      <w:r w:rsidRPr="009535B1">
        <w:t>Contract Administrator</w:t>
      </w:r>
      <w:r>
        <w:t xml:space="preserve"> with a copy of the executed subcontract including the </w:t>
      </w:r>
      <w:r w:rsidRPr="009535B1">
        <w:t>Planning Phase Design Documentation</w:t>
      </w:r>
      <w:r>
        <w:t xml:space="preserve"> or </w:t>
      </w:r>
      <w:r w:rsidRPr="009535B1">
        <w:t>Delivery Phase Design Documentation</w:t>
      </w:r>
      <w:r>
        <w:t xml:space="preserve"> relevant to that subcontract</w:t>
      </w:r>
      <w:r w:rsidR="00200A22">
        <w:t>; and</w:t>
      </w:r>
    </w:p>
    <w:p w14:paraId="1BBE5B2B" w14:textId="47B4405D" w:rsidR="00200A22" w:rsidRDefault="00200A22" w:rsidP="00F52F87">
      <w:pPr>
        <w:pStyle w:val="DefenceHeading3"/>
        <w:numPr>
          <w:ilvl w:val="2"/>
          <w:numId w:val="24"/>
        </w:numPr>
      </w:pPr>
      <w:bookmarkStart w:id="1098" w:name="_Ref13589179"/>
      <w:r>
        <w:t xml:space="preserve">obtain and hold </w:t>
      </w:r>
      <w:r w:rsidR="00F93DB5">
        <w:t xml:space="preserve">all valid and </w:t>
      </w:r>
      <w:r>
        <w:t xml:space="preserve">satisfactory </w:t>
      </w:r>
      <w:r w:rsidR="006A7E32" w:rsidRPr="00AF0540">
        <w:rPr>
          <w:rFonts w:cs="Times New Roman"/>
        </w:rPr>
        <w:t>STR</w:t>
      </w:r>
      <w:r w:rsidRPr="00AF0540">
        <w:t xml:space="preserve">s </w:t>
      </w:r>
      <w:r w:rsidR="00F93DB5" w:rsidRPr="00AF0540">
        <w:t xml:space="preserve">required for the entity type </w:t>
      </w:r>
      <w:r w:rsidRPr="00AF0540">
        <w:t xml:space="preserve">of the Subcontractor </w:t>
      </w:r>
      <w:r>
        <w:t>where the subcontract price is valued (or estimated) to be over $4 million (inclusive of GST).</w:t>
      </w:r>
      <w:r w:rsidR="000C4F4F">
        <w:t xml:space="preserve"> </w:t>
      </w:r>
      <w:r>
        <w:t xml:space="preserve"> For the purposes of this paragraph </w:t>
      </w:r>
      <w:r w:rsidR="00802E25">
        <w:fldChar w:fldCharType="begin"/>
      </w:r>
      <w:r w:rsidR="00802E25">
        <w:instrText xml:space="preserve"> REF _Ref13589179 \r \h </w:instrText>
      </w:r>
      <w:r w:rsidR="00802E25">
        <w:fldChar w:fldCharType="separate"/>
      </w:r>
      <w:r w:rsidR="00A95C21">
        <w:t>(c)</w:t>
      </w:r>
      <w:r w:rsidR="00802E25">
        <w:fldChar w:fldCharType="end"/>
      </w:r>
      <w:r>
        <w:t xml:space="preserve">, a reference to </w:t>
      </w:r>
      <w:r w:rsidR="00F93DB5">
        <w:t>"</w:t>
      </w:r>
      <w:r>
        <w:t>satisfactory</w:t>
      </w:r>
      <w:r w:rsidR="00F93DB5">
        <w:t>"</w:t>
      </w:r>
      <w:r>
        <w:t xml:space="preserve"> and </w:t>
      </w:r>
      <w:r w:rsidR="00F93DB5">
        <w:t>"</w:t>
      </w:r>
      <w:r>
        <w:t>valid</w:t>
      </w:r>
      <w:r w:rsidR="00F93DB5">
        <w:t>"</w:t>
      </w:r>
      <w:r>
        <w:t xml:space="preserve"> has the meaning given in clause</w:t>
      </w:r>
      <w:r w:rsidR="00AF0540">
        <w:t xml:space="preserve"> </w:t>
      </w:r>
      <w:r w:rsidR="00AF0540">
        <w:fldChar w:fldCharType="begin"/>
      </w:r>
      <w:r w:rsidR="00AF0540">
        <w:instrText xml:space="preserve"> REF _Ref178752440 \w \h </w:instrText>
      </w:r>
      <w:r w:rsidR="00AF0540">
        <w:fldChar w:fldCharType="separate"/>
      </w:r>
      <w:r w:rsidR="00A95C21">
        <w:t>18.14(f)</w:t>
      </w:r>
      <w:r w:rsidR="00AF0540">
        <w:fldChar w:fldCharType="end"/>
      </w:r>
      <w:r>
        <w:t>.</w:t>
      </w:r>
      <w:bookmarkEnd w:id="1098"/>
    </w:p>
    <w:p w14:paraId="70BC4E18" w14:textId="0BC164B7" w:rsidR="0072238D" w:rsidRDefault="007B407E">
      <w:pPr>
        <w:pStyle w:val="DefenceNormal"/>
        <w:keepNext/>
      </w:pPr>
      <w:r>
        <w:t>Without limiting paragraph </w:t>
      </w:r>
      <w:r>
        <w:fldChar w:fldCharType="begin"/>
      </w:r>
      <w:r>
        <w:instrText xml:space="preserve"> REF _Ref72477137 \r \h  \* MERGEFORMAT </w:instrText>
      </w:r>
      <w:r>
        <w:fldChar w:fldCharType="separate"/>
      </w:r>
      <w:r w:rsidR="00A95C21">
        <w:t>(a)(i)</w:t>
      </w:r>
      <w:r>
        <w:fldChar w:fldCharType="end"/>
      </w:r>
      <w:r>
        <w:t xml:space="preserve">, the </w:t>
      </w:r>
      <w:r w:rsidRPr="009535B1">
        <w:t>Contractor</w:t>
      </w:r>
      <w:r>
        <w:t xml:space="preserve"> must ensure that each subcontract contains provisions:</w:t>
      </w:r>
    </w:p>
    <w:p w14:paraId="030CE7E2" w14:textId="0E182C81" w:rsidR="0072238D" w:rsidRDefault="007B407E" w:rsidP="00F52F87">
      <w:pPr>
        <w:pStyle w:val="DefenceHeading3"/>
        <w:numPr>
          <w:ilvl w:val="2"/>
          <w:numId w:val="24"/>
        </w:numPr>
      </w:pPr>
      <w:r>
        <w:t xml:space="preserve">which bind the </w:t>
      </w:r>
      <w:r w:rsidRPr="009535B1">
        <w:t>Subcontractor</w:t>
      </w:r>
      <w:r>
        <w:t xml:space="preserve"> to participate in any novation required by the </w:t>
      </w:r>
      <w:r w:rsidRPr="009535B1">
        <w:t>Commonwealth</w:t>
      </w:r>
      <w:r>
        <w:t xml:space="preserve"> under clause </w:t>
      </w:r>
      <w:r>
        <w:fldChar w:fldCharType="begin"/>
      </w:r>
      <w:r>
        <w:instrText xml:space="preserve"> REF _Ref72469048 \w \h </w:instrText>
      </w:r>
      <w:r>
        <w:fldChar w:fldCharType="separate"/>
      </w:r>
      <w:r w:rsidR="00A95C21">
        <w:t>14.5(a)(ii)</w:t>
      </w:r>
      <w:r>
        <w:fldChar w:fldCharType="end"/>
      </w:r>
      <w:r>
        <w:t>; and</w:t>
      </w:r>
    </w:p>
    <w:p w14:paraId="212871A4" w14:textId="77777777" w:rsidR="0072238D" w:rsidRDefault="007B407E" w:rsidP="00F52F87">
      <w:pPr>
        <w:pStyle w:val="DefenceHeading3"/>
        <w:numPr>
          <w:ilvl w:val="2"/>
          <w:numId w:val="24"/>
        </w:numPr>
      </w:pPr>
      <w:r>
        <w:lastRenderedPageBreak/>
        <w:t xml:space="preserve">as otherwise required by this </w:t>
      </w:r>
      <w:r w:rsidRPr="009535B1">
        <w:t>Contract</w:t>
      </w:r>
      <w:r>
        <w:t>.</w:t>
      </w:r>
    </w:p>
    <w:p w14:paraId="279C5E53" w14:textId="77777777" w:rsidR="0072238D" w:rsidRDefault="007B407E" w:rsidP="00205F5F">
      <w:pPr>
        <w:pStyle w:val="DefenceHeading2"/>
      </w:pPr>
      <w:bookmarkStart w:id="1099" w:name="_Toc490386549"/>
      <w:bookmarkStart w:id="1100" w:name="_Toc490392110"/>
      <w:bookmarkStart w:id="1101" w:name="_Toc490392288"/>
      <w:bookmarkStart w:id="1102" w:name="_Toc16493300"/>
      <w:bookmarkStart w:id="1103" w:name="_Ref464748571"/>
      <w:bookmarkStart w:id="1104" w:name="_Toc12875191"/>
      <w:bookmarkStart w:id="1105" w:name="_Toc13065481"/>
      <w:bookmarkStart w:id="1106" w:name="_Toc112771575"/>
      <w:bookmarkStart w:id="1107" w:name="_Toc183157666"/>
      <w:r>
        <w:t>Procedure on Disapproval</w:t>
      </w:r>
      <w:bookmarkEnd w:id="1099"/>
      <w:bookmarkEnd w:id="1100"/>
      <w:bookmarkEnd w:id="1101"/>
      <w:bookmarkEnd w:id="1102"/>
      <w:bookmarkEnd w:id="1103"/>
      <w:bookmarkEnd w:id="1104"/>
      <w:bookmarkEnd w:id="1105"/>
      <w:bookmarkEnd w:id="1106"/>
      <w:bookmarkEnd w:id="1107"/>
    </w:p>
    <w:p w14:paraId="34DB540B" w14:textId="77777777" w:rsidR="0072238D" w:rsidRDefault="007B407E">
      <w:pPr>
        <w:pStyle w:val="DefenceNormal"/>
        <w:keepNext/>
      </w:pPr>
      <w:r>
        <w:rPr>
          <w:szCs w:val="22"/>
        </w:rPr>
        <w:t xml:space="preserve">If the </w:t>
      </w:r>
      <w:r w:rsidRPr="009535B1">
        <w:t>Contract Administrator</w:t>
      </w:r>
      <w:r>
        <w:rPr>
          <w:szCs w:val="22"/>
        </w:rPr>
        <w:t xml:space="preserve"> disapproves the </w:t>
      </w:r>
      <w:r w:rsidRPr="009535B1">
        <w:t>Contractor's</w:t>
      </w:r>
      <w:r>
        <w:t xml:space="preserve"> </w:t>
      </w:r>
      <w:r>
        <w:rPr>
          <w:szCs w:val="22"/>
        </w:rPr>
        <w:t xml:space="preserve">recommended tenderer and the </w:t>
      </w:r>
      <w:r w:rsidRPr="009535B1">
        <w:t>Contract Administrator</w:t>
      </w:r>
      <w:r>
        <w:rPr>
          <w:szCs w:val="22"/>
        </w:rPr>
        <w:t xml:space="preserve"> directs the </w:t>
      </w:r>
      <w:r w:rsidRPr="009535B1">
        <w:t>Contractor</w:t>
      </w:r>
      <w:r>
        <w:rPr>
          <w:szCs w:val="22"/>
        </w:rPr>
        <w:t xml:space="preserve"> to accept the tender of another tenderer, the </w:t>
      </w:r>
      <w:r w:rsidRPr="009535B1">
        <w:t>Contractor</w:t>
      </w:r>
      <w:r>
        <w:rPr>
          <w:szCs w:val="22"/>
        </w:rPr>
        <w:t xml:space="preserve"> must:</w:t>
      </w:r>
    </w:p>
    <w:p w14:paraId="5D34052F" w14:textId="77777777" w:rsidR="0072238D" w:rsidRDefault="007B407E" w:rsidP="00F52F87">
      <w:pPr>
        <w:pStyle w:val="DefenceHeading3"/>
        <w:keepNext/>
        <w:numPr>
          <w:ilvl w:val="2"/>
          <w:numId w:val="24"/>
        </w:numPr>
      </w:pPr>
      <w:r>
        <w:t>promptly enter into a subcontract with the approved tenderer on the basis of:</w:t>
      </w:r>
    </w:p>
    <w:p w14:paraId="2FB7B816" w14:textId="73101E89" w:rsidR="0072238D" w:rsidRDefault="007B407E" w:rsidP="00F52F87">
      <w:pPr>
        <w:pStyle w:val="DefenceHeading4"/>
        <w:numPr>
          <w:ilvl w:val="3"/>
          <w:numId w:val="24"/>
        </w:numPr>
      </w:pPr>
      <w:r>
        <w:t xml:space="preserve">the subcontract contained in the </w:t>
      </w:r>
      <w:r w:rsidRPr="009535B1">
        <w:t>Subcontract Tender Documentation</w:t>
      </w:r>
      <w:r>
        <w:t xml:space="preserve"> approved by the </w:t>
      </w:r>
      <w:r w:rsidRPr="009535B1">
        <w:t>Contract Administrator</w:t>
      </w:r>
      <w:r>
        <w:t xml:space="preserve"> under clause </w:t>
      </w:r>
      <w:r>
        <w:fldChar w:fldCharType="begin"/>
      </w:r>
      <w:r>
        <w:instrText xml:space="preserve"> REF _Ref72469024 \w \h  \* MERGEFORMAT </w:instrText>
      </w:r>
      <w:r>
        <w:fldChar w:fldCharType="separate"/>
      </w:r>
      <w:r w:rsidR="00A95C21">
        <w:t>8.3</w:t>
      </w:r>
      <w:r>
        <w:fldChar w:fldCharType="end"/>
      </w:r>
      <w:r>
        <w:t xml:space="preserve"> with only such amendments as approved by the </w:t>
      </w:r>
      <w:r w:rsidRPr="009535B1">
        <w:t>Contract Administrator</w:t>
      </w:r>
      <w:r>
        <w:t xml:space="preserve"> in writing; and</w:t>
      </w:r>
    </w:p>
    <w:p w14:paraId="361DFFEE" w14:textId="77777777" w:rsidR="0072238D" w:rsidRDefault="007B407E" w:rsidP="00F52F87">
      <w:pPr>
        <w:pStyle w:val="DefenceHeading4"/>
        <w:numPr>
          <w:ilvl w:val="3"/>
          <w:numId w:val="24"/>
        </w:numPr>
      </w:pPr>
      <w:r>
        <w:t xml:space="preserve">the subcontract price approved by the </w:t>
      </w:r>
      <w:r w:rsidRPr="009535B1">
        <w:t>Contract Administrator</w:t>
      </w:r>
      <w:r>
        <w:t>; and</w:t>
      </w:r>
    </w:p>
    <w:p w14:paraId="37F0226E" w14:textId="77777777" w:rsidR="0072238D" w:rsidRDefault="007B407E" w:rsidP="00F52F87">
      <w:pPr>
        <w:pStyle w:val="DefenceHeading3"/>
        <w:numPr>
          <w:ilvl w:val="2"/>
          <w:numId w:val="24"/>
        </w:numPr>
      </w:pPr>
      <w:r>
        <w:t xml:space="preserve">provide the </w:t>
      </w:r>
      <w:r w:rsidRPr="009535B1">
        <w:t>Contract Administrator</w:t>
      </w:r>
      <w:r>
        <w:t xml:space="preserve"> with a copy of the executed subcontract including the </w:t>
      </w:r>
      <w:r w:rsidRPr="009535B1">
        <w:t>Planning Phase Design Documentation</w:t>
      </w:r>
      <w:r>
        <w:t xml:space="preserve"> or </w:t>
      </w:r>
      <w:r w:rsidRPr="009535B1">
        <w:t>Delivery Phase Design Documentation</w:t>
      </w:r>
      <w:r>
        <w:t xml:space="preserve"> relevant to that subcontract.</w:t>
      </w:r>
    </w:p>
    <w:p w14:paraId="1265AF0E" w14:textId="77777777" w:rsidR="0072238D" w:rsidRDefault="007B407E" w:rsidP="00205F5F">
      <w:pPr>
        <w:pStyle w:val="DefenceHeading2"/>
      </w:pPr>
      <w:bookmarkStart w:id="1108" w:name="_Toc16493301"/>
      <w:bookmarkStart w:id="1109" w:name="_Ref54177530"/>
      <w:bookmarkStart w:id="1110" w:name="_Ref141199419"/>
      <w:bookmarkStart w:id="1111" w:name="_Ref460317886"/>
      <w:bookmarkStart w:id="1112" w:name="_Ref464655953"/>
      <w:bookmarkStart w:id="1113" w:name="_Toc12875192"/>
      <w:bookmarkStart w:id="1114" w:name="_Toc13065482"/>
      <w:bookmarkStart w:id="1115" w:name="_Ref40084364"/>
      <w:bookmarkStart w:id="1116" w:name="_Toc112771576"/>
      <w:bookmarkStart w:id="1117" w:name="_Toc183157667"/>
      <w:r>
        <w:t>Collateral Warranties</w:t>
      </w:r>
      <w:bookmarkEnd w:id="1108"/>
      <w:bookmarkEnd w:id="1109"/>
      <w:bookmarkEnd w:id="1110"/>
      <w:bookmarkEnd w:id="1111"/>
      <w:bookmarkEnd w:id="1112"/>
      <w:bookmarkEnd w:id="1113"/>
      <w:bookmarkEnd w:id="1114"/>
      <w:bookmarkEnd w:id="1115"/>
      <w:bookmarkEnd w:id="1116"/>
      <w:bookmarkEnd w:id="1117"/>
    </w:p>
    <w:p w14:paraId="61F95E70" w14:textId="76C3257A" w:rsidR="0072238D" w:rsidRDefault="00AD550A" w:rsidP="00F52F87">
      <w:pPr>
        <w:pStyle w:val="DefenceHeading3"/>
        <w:numPr>
          <w:ilvl w:val="2"/>
          <w:numId w:val="24"/>
        </w:numPr>
      </w:pPr>
      <w:bookmarkStart w:id="1118" w:name="_Ref72473569"/>
      <w:r>
        <w:t>The Contractor must, a</w:t>
      </w:r>
      <w:r w:rsidR="007B407E">
        <w:t xml:space="preserve">s a condition precedent to </w:t>
      </w:r>
      <w:r w:rsidR="007B407E" w:rsidRPr="009535B1">
        <w:t>Completion</w:t>
      </w:r>
      <w:r w:rsidR="007B407E">
        <w:t xml:space="preserve"> of the </w:t>
      </w:r>
      <w:r w:rsidR="007B407E" w:rsidRPr="009535B1">
        <w:t>Works</w:t>
      </w:r>
      <w:r w:rsidR="007B407E">
        <w:t xml:space="preserve"> or a </w:t>
      </w:r>
      <w:r w:rsidR="007B407E" w:rsidRPr="009535B1">
        <w:t>Stage</w:t>
      </w:r>
      <w:r w:rsidR="007B407E">
        <w:t xml:space="preserve"> specified in the </w:t>
      </w:r>
      <w:r w:rsidR="007B407E" w:rsidRPr="009535B1">
        <w:t>Contract Particulars</w:t>
      </w:r>
      <w:r w:rsidR="007B407E">
        <w:t xml:space="preserve">, procure and provide the </w:t>
      </w:r>
      <w:r w:rsidR="007B407E" w:rsidRPr="009535B1">
        <w:t>Commonwealth</w:t>
      </w:r>
      <w:r w:rsidR="007B407E">
        <w:t xml:space="preserve"> with the warranties </w:t>
      </w:r>
      <w:r>
        <w:t xml:space="preserve">specified </w:t>
      </w:r>
      <w:r w:rsidR="007B407E">
        <w:t xml:space="preserve">in the </w:t>
      </w:r>
      <w:r w:rsidR="007B407E" w:rsidRPr="009535B1">
        <w:t>Contract Particulars</w:t>
      </w:r>
      <w:r w:rsidR="007B407E">
        <w:t>:</w:t>
      </w:r>
      <w:bookmarkEnd w:id="1118"/>
    </w:p>
    <w:p w14:paraId="36A8CAED" w14:textId="37819F86" w:rsidR="0072238D" w:rsidRDefault="007B407E" w:rsidP="00AD550A">
      <w:pPr>
        <w:pStyle w:val="DefenceHeading4"/>
      </w:pPr>
      <w:r>
        <w:t xml:space="preserve">from the relevant </w:t>
      </w:r>
      <w:r w:rsidRPr="009535B1">
        <w:t>Subcontractor</w:t>
      </w:r>
      <w:r>
        <w:t xml:space="preserve"> undertaking or supplying the work or item the subject of the warranty; </w:t>
      </w:r>
    </w:p>
    <w:p w14:paraId="047DB095" w14:textId="77777777" w:rsidR="00E340A9" w:rsidRDefault="007B407E" w:rsidP="00AD550A">
      <w:pPr>
        <w:pStyle w:val="DefenceHeading4"/>
      </w:pPr>
      <w:r>
        <w:t xml:space="preserve">in the form of the </w:t>
      </w:r>
      <w:r w:rsidRPr="009535B1">
        <w:t>Collateral Warranty</w:t>
      </w:r>
      <w:r w:rsidR="00E340A9">
        <w:t>;</w:t>
      </w:r>
      <w:r w:rsidR="00652622">
        <w:t xml:space="preserve"> and</w:t>
      </w:r>
    </w:p>
    <w:p w14:paraId="64EBE65F" w14:textId="77777777" w:rsidR="0072238D" w:rsidRDefault="00E340A9" w:rsidP="00AD550A">
      <w:pPr>
        <w:pStyle w:val="DefenceHeading4"/>
      </w:pPr>
      <w:r>
        <w:t>for the minimum warranty periods stated in the Contract Particulars</w:t>
      </w:r>
      <w:r w:rsidR="007B407E">
        <w:t>.</w:t>
      </w:r>
    </w:p>
    <w:p w14:paraId="48F1A4BA" w14:textId="77777777" w:rsidR="0072238D" w:rsidRPr="00AD550A" w:rsidRDefault="007B407E" w:rsidP="00F52F87">
      <w:pPr>
        <w:pStyle w:val="DefenceHeading3"/>
        <w:numPr>
          <w:ilvl w:val="2"/>
          <w:numId w:val="24"/>
        </w:numPr>
      </w:pPr>
      <w:r w:rsidRPr="00AD550A">
        <w:t xml:space="preserve">No </w:t>
      </w:r>
      <w:r w:rsidRPr="009535B1">
        <w:t>Collateral Warranty</w:t>
      </w:r>
      <w:r>
        <w:t xml:space="preserve"> </w:t>
      </w:r>
      <w:r w:rsidRPr="00AD550A">
        <w:t xml:space="preserve">will be construed in any way to modify or limit any of the rights, powers or remedies of the </w:t>
      </w:r>
      <w:r w:rsidRPr="009535B1">
        <w:t>Commonwealth</w:t>
      </w:r>
      <w:r w:rsidRPr="00AD550A">
        <w:t xml:space="preserve"> against the </w:t>
      </w:r>
      <w:r w:rsidRPr="009535B1">
        <w:t>Contractor</w:t>
      </w:r>
      <w:r w:rsidRPr="00AD550A">
        <w:t xml:space="preserve"> under the </w:t>
      </w:r>
      <w:r w:rsidRPr="009535B1">
        <w:t>Contract</w:t>
      </w:r>
      <w:r w:rsidRPr="00AD550A">
        <w:t xml:space="preserve"> or otherwise at law or in equity.</w:t>
      </w:r>
    </w:p>
    <w:p w14:paraId="794941B8" w14:textId="77777777" w:rsidR="0072238D" w:rsidRPr="00AD550A" w:rsidRDefault="007B407E" w:rsidP="00F52F87">
      <w:pPr>
        <w:pStyle w:val="DefenceHeading3"/>
        <w:numPr>
          <w:ilvl w:val="2"/>
          <w:numId w:val="24"/>
        </w:numPr>
      </w:pPr>
      <w:r w:rsidRPr="00AD550A">
        <w:t xml:space="preserve">If the </w:t>
      </w:r>
      <w:r w:rsidRPr="009535B1">
        <w:t>Contractor</w:t>
      </w:r>
      <w:r w:rsidRPr="00AD550A">
        <w:t xml:space="preserve"> is unable to or fails for any reason to provide any </w:t>
      </w:r>
      <w:r w:rsidRPr="009535B1">
        <w:t>Collateral Warranty</w:t>
      </w:r>
      <w:r w:rsidRPr="00AD550A">
        <w:t xml:space="preserve"> required by the </w:t>
      </w:r>
      <w:r w:rsidRPr="009535B1">
        <w:t>Contract</w:t>
      </w:r>
      <w:r w:rsidRPr="00AD550A">
        <w:t>:</w:t>
      </w:r>
    </w:p>
    <w:p w14:paraId="0A6B1AFF" w14:textId="77777777" w:rsidR="0072238D" w:rsidRDefault="007B407E" w:rsidP="00AD550A">
      <w:pPr>
        <w:pStyle w:val="DefenceHeading4"/>
      </w:pPr>
      <w:r>
        <w:t xml:space="preserve">the </w:t>
      </w:r>
      <w:r w:rsidRPr="009535B1">
        <w:t>Contractor</w:t>
      </w:r>
      <w:r>
        <w:t xml:space="preserve"> is deemed to have provided the </w:t>
      </w:r>
      <w:r w:rsidRPr="009535B1">
        <w:t>Collateral Warranty</w:t>
      </w:r>
      <w:r>
        <w:t xml:space="preserve"> itself on like terms; </w:t>
      </w:r>
    </w:p>
    <w:p w14:paraId="49F75285" w14:textId="77777777" w:rsidR="0072238D" w:rsidRDefault="007B407E" w:rsidP="00AD550A">
      <w:pPr>
        <w:pStyle w:val="DefenceHeading4"/>
      </w:pPr>
      <w:bookmarkStart w:id="1119" w:name="_Ref130706461"/>
      <w:r>
        <w:t xml:space="preserve">the </w:t>
      </w:r>
      <w:r w:rsidRPr="009535B1">
        <w:t>Commonwealth</w:t>
      </w:r>
      <w:r>
        <w:t xml:space="preserve"> will be entitled to elect to take an assignment of all the right, title and interest in the </w:t>
      </w:r>
      <w:r w:rsidRPr="009535B1">
        <w:t>Contracto</w:t>
      </w:r>
      <w:r w:rsidRPr="00E340A9">
        <w:t xml:space="preserve">r's rights </w:t>
      </w:r>
      <w:r>
        <w:t xml:space="preserve">against the </w:t>
      </w:r>
      <w:r w:rsidRPr="009535B1">
        <w:t>Subcontractor</w:t>
      </w:r>
      <w:r>
        <w:t xml:space="preserve"> in relation to the </w:t>
      </w:r>
      <w:r w:rsidRPr="009535B1">
        <w:t>Contractor's Activities</w:t>
      </w:r>
      <w:r>
        <w:t>;</w:t>
      </w:r>
      <w:bookmarkEnd w:id="1119"/>
      <w:r>
        <w:t xml:space="preserve"> and</w:t>
      </w:r>
    </w:p>
    <w:p w14:paraId="3025A6C3" w14:textId="0E495174" w:rsidR="0072238D" w:rsidRDefault="007B407E" w:rsidP="00AD550A">
      <w:pPr>
        <w:pStyle w:val="DefenceHeading4"/>
      </w:pPr>
      <w:r>
        <w:t xml:space="preserve">for the purpose of </w:t>
      </w:r>
      <w:r w:rsidR="00AD550A">
        <w:t>sub</w:t>
      </w:r>
      <w:r>
        <w:t xml:space="preserve">paragraph </w:t>
      </w:r>
      <w:r>
        <w:fldChar w:fldCharType="begin"/>
      </w:r>
      <w:r>
        <w:instrText xml:space="preserve"> REF _Ref130706461 \r \h  \* MERGEFORMAT </w:instrText>
      </w:r>
      <w:r>
        <w:fldChar w:fldCharType="separate"/>
      </w:r>
      <w:r w:rsidR="00A95C21">
        <w:t>(ii)</w:t>
      </w:r>
      <w:r>
        <w:fldChar w:fldCharType="end"/>
      </w:r>
      <w:r>
        <w:t xml:space="preserve">, the </w:t>
      </w:r>
      <w:r w:rsidRPr="009535B1">
        <w:t>Contractor</w:t>
      </w:r>
      <w:r>
        <w:t xml:space="preserve"> irrevocably appoints the </w:t>
      </w:r>
      <w:r w:rsidRPr="009535B1">
        <w:t>Commonwealth</w:t>
      </w:r>
      <w:r>
        <w:t xml:space="preserve"> as its lawful attorney to execute any instrument necessary to give effect to the assignment.</w:t>
      </w:r>
      <w:r w:rsidR="000532CD">
        <w:t xml:space="preserve"> </w:t>
      </w:r>
    </w:p>
    <w:p w14:paraId="2F7B56A4" w14:textId="3185707B" w:rsidR="0072238D" w:rsidRDefault="007B407E" w:rsidP="00F52F87">
      <w:pPr>
        <w:pStyle w:val="DefenceHeading3"/>
        <w:numPr>
          <w:ilvl w:val="2"/>
          <w:numId w:val="24"/>
        </w:numPr>
      </w:pPr>
      <w:r>
        <w:t xml:space="preserve">No assignment under clause </w:t>
      </w:r>
      <w:r>
        <w:fldChar w:fldCharType="begin"/>
      </w:r>
      <w:r>
        <w:instrText xml:space="preserve"> REF _Ref460317886 \n \h </w:instrText>
      </w:r>
      <w:r w:rsidR="00AD550A">
        <w:instrText xml:space="preserve"> \* MERGEFORMAT </w:instrText>
      </w:r>
      <w:r>
        <w:fldChar w:fldCharType="separate"/>
      </w:r>
      <w:r w:rsidR="00A95C21">
        <w:t>8.9</w:t>
      </w:r>
      <w:r>
        <w:fldChar w:fldCharType="end"/>
      </w:r>
      <w:r>
        <w:t xml:space="preserve"> will be construed in any way to modify or limit any of the rights, powers or remedies of the </w:t>
      </w:r>
      <w:r w:rsidRPr="009535B1">
        <w:t>Commonwealth</w:t>
      </w:r>
      <w:r>
        <w:t xml:space="preserve"> against the </w:t>
      </w:r>
      <w:r w:rsidRPr="009535B1">
        <w:t>Contractor</w:t>
      </w:r>
      <w:r>
        <w:t xml:space="preserve"> under the </w:t>
      </w:r>
      <w:r w:rsidRPr="009535B1">
        <w:t>Contract</w:t>
      </w:r>
      <w:r>
        <w:t xml:space="preserve"> or otherwise at law or in equity.</w:t>
      </w:r>
    </w:p>
    <w:p w14:paraId="29B79637" w14:textId="77777777" w:rsidR="0072238D" w:rsidRDefault="007B407E" w:rsidP="00205F5F">
      <w:pPr>
        <w:pStyle w:val="DefenceHeading2"/>
      </w:pPr>
      <w:bookmarkStart w:id="1120" w:name="_Toc490386551"/>
      <w:bookmarkStart w:id="1121" w:name="_Toc490392112"/>
      <w:bookmarkStart w:id="1122" w:name="_Toc490392290"/>
      <w:bookmarkStart w:id="1123" w:name="_Toc16493302"/>
      <w:bookmarkStart w:id="1124" w:name="_Toc12875193"/>
      <w:bookmarkStart w:id="1125" w:name="_Toc13065483"/>
      <w:bookmarkStart w:id="1126" w:name="_Toc112771577"/>
      <w:bookmarkStart w:id="1127" w:name="_Toc183157668"/>
      <w:r>
        <w:t xml:space="preserve">Co-ordination of </w:t>
      </w:r>
      <w:bookmarkEnd w:id="1120"/>
      <w:bookmarkEnd w:id="1121"/>
      <w:bookmarkEnd w:id="1122"/>
      <w:bookmarkEnd w:id="1123"/>
      <w:r>
        <w:t>Subcontractors</w:t>
      </w:r>
      <w:bookmarkEnd w:id="1124"/>
      <w:bookmarkEnd w:id="1125"/>
      <w:bookmarkEnd w:id="1126"/>
      <w:bookmarkEnd w:id="1127"/>
    </w:p>
    <w:p w14:paraId="030A7E25" w14:textId="77777777" w:rsidR="0072238D" w:rsidRDefault="007B407E">
      <w:pPr>
        <w:pStyle w:val="DefenceNormal"/>
        <w:keepNext/>
        <w:keepLines/>
      </w:pPr>
      <w:r>
        <w:rPr>
          <w:szCs w:val="22"/>
        </w:rPr>
        <w:t xml:space="preserve">The </w:t>
      </w:r>
      <w:r w:rsidRPr="009535B1">
        <w:t>Contractor</w:t>
      </w:r>
      <w:r>
        <w:rPr>
          <w:szCs w:val="22"/>
        </w:rPr>
        <w:t xml:space="preserve"> must:</w:t>
      </w:r>
    </w:p>
    <w:p w14:paraId="449613D4" w14:textId="77777777" w:rsidR="0072238D" w:rsidRDefault="007B407E" w:rsidP="00F52F87">
      <w:pPr>
        <w:pStyle w:val="DefenceHeading3"/>
        <w:numPr>
          <w:ilvl w:val="2"/>
          <w:numId w:val="24"/>
        </w:numPr>
      </w:pPr>
      <w:r>
        <w:t>administer, supervise, inspect, co-ordinate and control the work of all subcontractors engaged by it;</w:t>
      </w:r>
    </w:p>
    <w:p w14:paraId="4C83834F" w14:textId="77777777" w:rsidR="0072238D" w:rsidRDefault="007B407E" w:rsidP="00F52F87">
      <w:pPr>
        <w:pStyle w:val="DefenceHeading3"/>
        <w:numPr>
          <w:ilvl w:val="2"/>
          <w:numId w:val="24"/>
        </w:numPr>
      </w:pPr>
      <w:r>
        <w:t>provide and direct all necessary personnel to administer, supervise, inspect, co</w:t>
      </w:r>
      <w:r>
        <w:noBreakHyphen/>
        <w:t xml:space="preserve">ordinate and control the </w:t>
      </w:r>
      <w:r w:rsidRPr="009535B1">
        <w:t>Approved Subcontract Agreements</w:t>
      </w:r>
      <w:r>
        <w:t xml:space="preserve"> and all subcontractors engaged by it;</w:t>
      </w:r>
    </w:p>
    <w:p w14:paraId="6C514FA1" w14:textId="77777777" w:rsidR="0072238D" w:rsidRDefault="007B407E">
      <w:pPr>
        <w:pStyle w:val="DefenceHeading3"/>
        <w:keepNext/>
      </w:pPr>
      <w:r>
        <w:lastRenderedPageBreak/>
        <w:t xml:space="preserve">appoint a duly qualified person to exercise the functions of the </w:t>
      </w:r>
      <w:r w:rsidRPr="009535B1">
        <w:t>Contractor's Representative</w:t>
      </w:r>
      <w:r>
        <w:t xml:space="preserve"> under the </w:t>
      </w:r>
      <w:r w:rsidRPr="009535B1">
        <w:t>Approved Subcontract Agreements</w:t>
      </w:r>
      <w:r>
        <w:t xml:space="preserve"> and otherwise ensure the </w:t>
      </w:r>
      <w:r w:rsidRPr="009535B1">
        <w:t>Approved Subcontract Agreements</w:t>
      </w:r>
      <w:r>
        <w:t xml:space="preserve"> are administered in accordance with:</w:t>
      </w:r>
    </w:p>
    <w:p w14:paraId="0668BCD7" w14:textId="77777777" w:rsidR="0072238D" w:rsidRDefault="007B407E" w:rsidP="00F52F87">
      <w:pPr>
        <w:pStyle w:val="DefenceHeading4"/>
        <w:numPr>
          <w:ilvl w:val="3"/>
          <w:numId w:val="24"/>
        </w:numPr>
      </w:pPr>
      <w:r>
        <w:t xml:space="preserve">the terms of the </w:t>
      </w:r>
      <w:r w:rsidRPr="009535B1">
        <w:t>Approved Subcontract Agreements</w:t>
      </w:r>
      <w:r>
        <w:t>; and</w:t>
      </w:r>
    </w:p>
    <w:p w14:paraId="7B214690" w14:textId="77777777" w:rsidR="0072238D" w:rsidRDefault="007B407E" w:rsidP="00F52F87">
      <w:pPr>
        <w:pStyle w:val="DefenceHeading4"/>
        <w:numPr>
          <w:ilvl w:val="3"/>
          <w:numId w:val="24"/>
        </w:numPr>
      </w:pPr>
      <w:r>
        <w:t xml:space="preserve">the </w:t>
      </w:r>
      <w:r w:rsidRPr="009535B1">
        <w:t>directions</w:t>
      </w:r>
      <w:r>
        <w:t xml:space="preserve"> of the </w:t>
      </w:r>
      <w:r w:rsidRPr="009535B1">
        <w:t>Contract Administrator</w:t>
      </w:r>
      <w:r>
        <w:t>; and</w:t>
      </w:r>
    </w:p>
    <w:p w14:paraId="469D06EF" w14:textId="77777777" w:rsidR="0072238D" w:rsidRDefault="007B407E" w:rsidP="00F52F87">
      <w:pPr>
        <w:pStyle w:val="DefenceHeading3"/>
        <w:keepNext/>
        <w:numPr>
          <w:ilvl w:val="2"/>
          <w:numId w:val="24"/>
        </w:numPr>
      </w:pPr>
      <w:r>
        <w:t>at all times co</w:t>
      </w:r>
      <w:r>
        <w:noBreakHyphen/>
        <w:t xml:space="preserve">ordinate the </w:t>
      </w:r>
      <w:r w:rsidRPr="009535B1">
        <w:t>Contractor's Activities</w:t>
      </w:r>
      <w:r>
        <w:t xml:space="preserve"> and ensure execution and completion of the </w:t>
      </w:r>
      <w:r w:rsidRPr="009535B1">
        <w:t>Approved Subcontract Agreements</w:t>
      </w:r>
      <w:r>
        <w:t xml:space="preserve"> in a proper and workmanlike manner according to:</w:t>
      </w:r>
    </w:p>
    <w:p w14:paraId="111FEC26" w14:textId="0C5E83FD" w:rsidR="0072238D" w:rsidRDefault="007B407E" w:rsidP="00F52F87">
      <w:pPr>
        <w:pStyle w:val="DefenceHeading4"/>
        <w:numPr>
          <w:ilvl w:val="3"/>
          <w:numId w:val="24"/>
        </w:numPr>
      </w:pPr>
      <w:r>
        <w:t xml:space="preserve">the </w:t>
      </w:r>
      <w:r w:rsidRPr="009535B1">
        <w:t>Delivery Phase Design Documentation</w:t>
      </w:r>
      <w:r>
        <w:t xml:space="preserve"> which the </w:t>
      </w:r>
      <w:r w:rsidRPr="009535B1">
        <w:t>Contractor</w:t>
      </w:r>
      <w:r>
        <w:t xml:space="preserve"> is entitled to use for construction purposes under clause </w:t>
      </w:r>
      <w:r>
        <w:fldChar w:fldCharType="begin"/>
      </w:r>
      <w:r>
        <w:instrText xml:space="preserve"> REF _Ref72335765 \w \h  \* MERGEFORMAT </w:instrText>
      </w:r>
      <w:r>
        <w:fldChar w:fldCharType="separate"/>
      </w:r>
      <w:r w:rsidR="00A95C21">
        <w:t>6.8(d)</w:t>
      </w:r>
      <w:r>
        <w:fldChar w:fldCharType="end"/>
      </w:r>
      <w:r>
        <w:t xml:space="preserve">; and </w:t>
      </w:r>
    </w:p>
    <w:p w14:paraId="10B321CF" w14:textId="77777777" w:rsidR="0072238D" w:rsidRDefault="007B407E" w:rsidP="00F52F87">
      <w:pPr>
        <w:pStyle w:val="DefenceHeading4"/>
        <w:numPr>
          <w:ilvl w:val="3"/>
          <w:numId w:val="24"/>
        </w:numPr>
      </w:pPr>
      <w:r>
        <w:t>the obligations of the respective subcontractors.</w:t>
      </w:r>
    </w:p>
    <w:p w14:paraId="4324B7EC" w14:textId="77777777" w:rsidR="0072238D" w:rsidRDefault="007B407E" w:rsidP="00205F5F">
      <w:pPr>
        <w:pStyle w:val="DefenceHeading2"/>
      </w:pPr>
      <w:bookmarkStart w:id="1128" w:name="_Toc12875194"/>
      <w:bookmarkStart w:id="1129" w:name="_Toc13065484"/>
      <w:bookmarkStart w:id="1130" w:name="_Toc112771578"/>
      <w:bookmarkStart w:id="1131" w:name="_Toc183157669"/>
      <w:bookmarkStart w:id="1132" w:name="_Toc490386553"/>
      <w:bookmarkStart w:id="1133" w:name="_Toc490392114"/>
      <w:bookmarkStart w:id="1134" w:name="_Toc490392292"/>
      <w:bookmarkStart w:id="1135" w:name="_Toc16493304"/>
      <w:r>
        <w:t>Work under Approved Subcontract Agreements not to be Varied</w:t>
      </w:r>
      <w:bookmarkEnd w:id="1128"/>
      <w:bookmarkEnd w:id="1129"/>
      <w:bookmarkEnd w:id="1130"/>
      <w:bookmarkEnd w:id="1131"/>
    </w:p>
    <w:p w14:paraId="72B0BBA3" w14:textId="70B25CA4" w:rsidR="0072238D" w:rsidRPr="00226BAE" w:rsidRDefault="007B407E">
      <w:pPr>
        <w:pStyle w:val="DefenceNormal"/>
        <w:keepNext/>
        <w:keepLines/>
        <w:rPr>
          <w:b/>
          <w:i/>
        </w:rPr>
      </w:pPr>
      <w:r w:rsidRPr="00F73D65">
        <w:rPr>
          <w:szCs w:val="22"/>
        </w:rPr>
        <w:t xml:space="preserve">The </w:t>
      </w:r>
      <w:r w:rsidRPr="00F73D65">
        <w:t>Contractor</w:t>
      </w:r>
      <w:r w:rsidRPr="00F73D65">
        <w:rPr>
          <w:szCs w:val="22"/>
        </w:rPr>
        <w:t xml:space="preserve"> must:</w:t>
      </w:r>
    </w:p>
    <w:p w14:paraId="011B536E" w14:textId="77777777" w:rsidR="0072238D" w:rsidRDefault="007B407E" w:rsidP="00F52F87">
      <w:pPr>
        <w:pStyle w:val="DefenceHeading3"/>
        <w:keepNext/>
        <w:keepLines/>
        <w:numPr>
          <w:ilvl w:val="2"/>
          <w:numId w:val="24"/>
        </w:numPr>
      </w:pPr>
      <w:bookmarkStart w:id="1136" w:name="_Ref72477260"/>
      <w:r>
        <w:t xml:space="preserve">not vary the work which is the subject of an </w:t>
      </w:r>
      <w:r w:rsidRPr="009535B1">
        <w:t>Approved Subcontract Agreement</w:t>
      </w:r>
      <w:r>
        <w:t xml:space="preserve"> unless:</w:t>
      </w:r>
      <w:bookmarkEnd w:id="1136"/>
    </w:p>
    <w:p w14:paraId="105C5624" w14:textId="3B259B37" w:rsidR="0072238D" w:rsidRDefault="007B407E" w:rsidP="00F52F87">
      <w:pPr>
        <w:pStyle w:val="DefenceHeading4"/>
        <w:numPr>
          <w:ilvl w:val="3"/>
          <w:numId w:val="24"/>
        </w:numPr>
      </w:pPr>
      <w:r>
        <w:t xml:space="preserve">the </w:t>
      </w:r>
      <w:r w:rsidRPr="009535B1">
        <w:t>Contract Administrator</w:t>
      </w:r>
      <w:r>
        <w:t xml:space="preserve"> has provided the </w:t>
      </w:r>
      <w:r w:rsidRPr="009535B1">
        <w:t>Contractor</w:t>
      </w:r>
      <w:r>
        <w:t xml:space="preserve"> with a Variation Order in accordance with clause </w:t>
      </w:r>
      <w:r>
        <w:fldChar w:fldCharType="begin"/>
      </w:r>
      <w:r>
        <w:instrText xml:space="preserve"> REF _Ref464828175 \w \h </w:instrText>
      </w:r>
      <w:r>
        <w:fldChar w:fldCharType="separate"/>
      </w:r>
      <w:r w:rsidR="00A95C21">
        <w:t>11.2</w:t>
      </w:r>
      <w:r>
        <w:fldChar w:fldCharType="end"/>
      </w:r>
      <w:r>
        <w:t xml:space="preserve"> and that Variation Order relates directly to the work the subject of the </w:t>
      </w:r>
      <w:r w:rsidRPr="009535B1">
        <w:t>Approved Subcontract Agreement</w:t>
      </w:r>
      <w:r>
        <w:t>; or</w:t>
      </w:r>
    </w:p>
    <w:p w14:paraId="416158E1" w14:textId="77777777" w:rsidR="0072238D" w:rsidRDefault="007B407E" w:rsidP="00F52F87">
      <w:pPr>
        <w:pStyle w:val="DefenceHeading4"/>
        <w:numPr>
          <w:ilvl w:val="3"/>
          <w:numId w:val="24"/>
        </w:numPr>
      </w:pPr>
      <w:r>
        <w:t xml:space="preserve">the </w:t>
      </w:r>
      <w:r w:rsidRPr="009535B1">
        <w:t>Contractor</w:t>
      </w:r>
      <w:r>
        <w:t xml:space="preserve"> makes a written request to the </w:t>
      </w:r>
      <w:r w:rsidRPr="009535B1">
        <w:t>Contract Administrator</w:t>
      </w:r>
      <w:r>
        <w:t xml:space="preserve"> to authorise it to issue a </w:t>
      </w:r>
      <w:r w:rsidRPr="009535B1">
        <w:t>direction</w:t>
      </w:r>
      <w:r>
        <w:t xml:space="preserve"> to a </w:t>
      </w:r>
      <w:r w:rsidRPr="009535B1">
        <w:t>Subcontractor</w:t>
      </w:r>
      <w:r>
        <w:t xml:space="preserve"> to vary the work and the </w:t>
      </w:r>
      <w:r w:rsidRPr="009535B1">
        <w:t>Contract Administrator</w:t>
      </w:r>
      <w:r>
        <w:t xml:space="preserve"> gives written consent to this request; and</w:t>
      </w:r>
    </w:p>
    <w:p w14:paraId="4E9B7EC0" w14:textId="68726348" w:rsidR="0072238D" w:rsidRDefault="007B407E" w:rsidP="00F52F87">
      <w:pPr>
        <w:pStyle w:val="DefenceHeading3"/>
        <w:numPr>
          <w:ilvl w:val="2"/>
          <w:numId w:val="24"/>
        </w:numPr>
      </w:pPr>
      <w:bookmarkStart w:id="1137" w:name="_Ref47105508"/>
      <w:r>
        <w:t xml:space="preserve">indemnify the </w:t>
      </w:r>
      <w:r w:rsidRPr="009535B1">
        <w:t>Commonwealth</w:t>
      </w:r>
      <w:r>
        <w:t xml:space="preserve"> from any costs, expenses, losses or damages suffered or incurred by the </w:t>
      </w:r>
      <w:r w:rsidRPr="009535B1">
        <w:t>Commonwealth</w:t>
      </w:r>
      <w:r>
        <w:t xml:space="preserve"> arising out of or in connection with any variation to the work which is the subject of an </w:t>
      </w:r>
      <w:r w:rsidRPr="009535B1">
        <w:t>Approved Subcontract Agreement</w:t>
      </w:r>
      <w:r>
        <w:t xml:space="preserve"> other than as provided for under paragraph </w:t>
      </w:r>
      <w:r>
        <w:fldChar w:fldCharType="begin"/>
      </w:r>
      <w:r>
        <w:instrText xml:space="preserve"> REF _Ref72477260 \r \h  \* MERGEFORMAT </w:instrText>
      </w:r>
      <w:r>
        <w:fldChar w:fldCharType="separate"/>
      </w:r>
      <w:r w:rsidR="00A95C21">
        <w:t>(a)</w:t>
      </w:r>
      <w:r>
        <w:fldChar w:fldCharType="end"/>
      </w:r>
      <w:r>
        <w:t>.</w:t>
      </w:r>
      <w:bookmarkEnd w:id="1137"/>
    </w:p>
    <w:p w14:paraId="3E5A672A" w14:textId="77777777" w:rsidR="0072238D" w:rsidRDefault="007B407E" w:rsidP="00205F5F">
      <w:pPr>
        <w:pStyle w:val="DefenceHeading2"/>
      </w:pPr>
      <w:bookmarkStart w:id="1138" w:name="_Toc12875195"/>
      <w:bookmarkStart w:id="1139" w:name="_Toc13065485"/>
      <w:bookmarkStart w:id="1140" w:name="_Toc112771579"/>
      <w:bookmarkStart w:id="1141" w:name="_Toc183157670"/>
      <w:r>
        <w:t xml:space="preserve">Subcontractor's Compliance with </w:t>
      </w:r>
      <w:bookmarkEnd w:id="1132"/>
      <w:bookmarkEnd w:id="1133"/>
      <w:bookmarkEnd w:id="1134"/>
      <w:bookmarkEnd w:id="1135"/>
      <w:r>
        <w:t>Statutory Requirements</w:t>
      </w:r>
      <w:bookmarkEnd w:id="1138"/>
      <w:bookmarkEnd w:id="1139"/>
      <w:bookmarkEnd w:id="1140"/>
      <w:bookmarkEnd w:id="1141"/>
    </w:p>
    <w:p w14:paraId="2D3480D0" w14:textId="4C7C59C6" w:rsidR="0072238D" w:rsidRDefault="00C61465">
      <w:pPr>
        <w:pStyle w:val="DefenceNormal"/>
      </w:pPr>
      <w:r>
        <w:rPr>
          <w:szCs w:val="22"/>
        </w:rPr>
        <w:t xml:space="preserve">Without limiting clause </w:t>
      </w:r>
      <w:r w:rsidR="00802E25">
        <w:rPr>
          <w:szCs w:val="22"/>
        </w:rPr>
        <w:fldChar w:fldCharType="begin"/>
      </w:r>
      <w:r w:rsidR="00802E25">
        <w:rPr>
          <w:szCs w:val="22"/>
        </w:rPr>
        <w:instrText xml:space="preserve"> REF _Ref13589289 \w \h </w:instrText>
      </w:r>
      <w:r w:rsidR="00802E25">
        <w:rPr>
          <w:szCs w:val="22"/>
        </w:rPr>
      </w:r>
      <w:r w:rsidR="00802E25">
        <w:rPr>
          <w:szCs w:val="22"/>
        </w:rPr>
        <w:fldChar w:fldCharType="separate"/>
      </w:r>
      <w:r w:rsidR="00A95C21">
        <w:rPr>
          <w:szCs w:val="22"/>
        </w:rPr>
        <w:t>18.14</w:t>
      </w:r>
      <w:r w:rsidR="00802E25">
        <w:rPr>
          <w:szCs w:val="22"/>
        </w:rPr>
        <w:fldChar w:fldCharType="end"/>
      </w:r>
      <w:r>
        <w:rPr>
          <w:szCs w:val="22"/>
        </w:rPr>
        <w:t>, t</w:t>
      </w:r>
      <w:r w:rsidR="007B407E">
        <w:rPr>
          <w:szCs w:val="22"/>
        </w:rPr>
        <w:t xml:space="preserve">he </w:t>
      </w:r>
      <w:r w:rsidR="007B407E" w:rsidRPr="009535B1">
        <w:t>Contractor</w:t>
      </w:r>
      <w:r w:rsidR="007B407E">
        <w:rPr>
          <w:szCs w:val="22"/>
        </w:rPr>
        <w:t xml:space="preserve"> must ensure that all </w:t>
      </w:r>
      <w:r w:rsidR="007B407E">
        <w:t>subcontractors</w:t>
      </w:r>
      <w:r w:rsidR="007B407E">
        <w:rPr>
          <w:szCs w:val="22"/>
        </w:rPr>
        <w:t xml:space="preserve"> comply with all </w:t>
      </w:r>
      <w:r w:rsidR="007B407E" w:rsidRPr="009535B1">
        <w:t>Statutory Requirements</w:t>
      </w:r>
      <w:r w:rsidR="007B407E">
        <w:rPr>
          <w:szCs w:val="22"/>
        </w:rPr>
        <w:t>.</w:t>
      </w:r>
    </w:p>
    <w:p w14:paraId="523E7B23" w14:textId="77777777" w:rsidR="0072238D" w:rsidRDefault="007B407E" w:rsidP="00205F5F">
      <w:pPr>
        <w:pStyle w:val="DefenceHeading2"/>
      </w:pPr>
      <w:bookmarkStart w:id="1142" w:name="_Toc490386554"/>
      <w:bookmarkStart w:id="1143" w:name="_Toc490392115"/>
      <w:bookmarkStart w:id="1144" w:name="_Toc490392293"/>
      <w:bookmarkStart w:id="1145" w:name="_Toc16493305"/>
      <w:bookmarkStart w:id="1146" w:name="_Ref72471565"/>
      <w:bookmarkStart w:id="1147" w:name="_Toc12875196"/>
      <w:bookmarkStart w:id="1148" w:name="_Toc13065486"/>
      <w:bookmarkStart w:id="1149" w:name="_Toc112771580"/>
      <w:bookmarkStart w:id="1150" w:name="_Toc183157671"/>
      <w:r>
        <w:t xml:space="preserve">Responsibility for </w:t>
      </w:r>
      <w:bookmarkEnd w:id="1142"/>
      <w:bookmarkEnd w:id="1143"/>
      <w:bookmarkEnd w:id="1144"/>
      <w:bookmarkEnd w:id="1145"/>
      <w:r>
        <w:t>Subcontractors</w:t>
      </w:r>
      <w:bookmarkEnd w:id="1146"/>
      <w:bookmarkEnd w:id="1147"/>
      <w:bookmarkEnd w:id="1148"/>
      <w:bookmarkEnd w:id="1149"/>
      <w:bookmarkEnd w:id="1150"/>
    </w:p>
    <w:p w14:paraId="4206C3CF" w14:textId="77777777" w:rsidR="0072238D" w:rsidRDefault="007B407E" w:rsidP="00F52F87">
      <w:pPr>
        <w:pStyle w:val="DefenceHeading3"/>
        <w:keepNext/>
        <w:keepLines/>
        <w:numPr>
          <w:ilvl w:val="2"/>
          <w:numId w:val="24"/>
        </w:numPr>
      </w:pPr>
      <w:r>
        <w:t xml:space="preserve">The </w:t>
      </w:r>
      <w:r w:rsidRPr="009535B1">
        <w:t>Contractor</w:t>
      </w:r>
      <w:r>
        <w:t xml:space="preserve"> will:</w:t>
      </w:r>
    </w:p>
    <w:p w14:paraId="1892AABA" w14:textId="0DE7CFC4" w:rsidR="0072238D" w:rsidRDefault="007B407E" w:rsidP="00F52F87">
      <w:pPr>
        <w:pStyle w:val="DefenceHeading4"/>
        <w:numPr>
          <w:ilvl w:val="3"/>
          <w:numId w:val="24"/>
        </w:numPr>
      </w:pPr>
      <w:r>
        <w:t xml:space="preserve">not be relieved from any of its liabilities or obligations under the </w:t>
      </w:r>
      <w:r w:rsidRPr="009535B1">
        <w:t>Contract</w:t>
      </w:r>
      <w:r>
        <w:t xml:space="preserve"> including those under clause </w:t>
      </w:r>
      <w:r>
        <w:fldChar w:fldCharType="begin"/>
      </w:r>
      <w:r>
        <w:instrText xml:space="preserve"> REF _Ref72469127 \w \h  \* MERGEFORMAT </w:instrText>
      </w:r>
      <w:r>
        <w:fldChar w:fldCharType="separate"/>
      </w:r>
      <w:r w:rsidR="00A95C21">
        <w:t>2.3</w:t>
      </w:r>
      <w:r>
        <w:fldChar w:fldCharType="end"/>
      </w:r>
      <w:r>
        <w:t>; and</w:t>
      </w:r>
    </w:p>
    <w:p w14:paraId="4AD60A9E" w14:textId="77777777" w:rsidR="002F416F" w:rsidRDefault="007B407E" w:rsidP="00F52F87">
      <w:pPr>
        <w:pStyle w:val="DefenceHeading4"/>
        <w:numPr>
          <w:ilvl w:val="3"/>
          <w:numId w:val="24"/>
        </w:numPr>
      </w:pPr>
      <w:r>
        <w:t xml:space="preserve">remain responsible for all subcontractors and for all work which is or may be subcontracted as if it was itself executing the work, </w:t>
      </w:r>
    </w:p>
    <w:p w14:paraId="6958673C" w14:textId="45E4B1C0" w:rsidR="0072238D" w:rsidRDefault="007B407E" w:rsidP="002F416F">
      <w:pPr>
        <w:pStyle w:val="DefenceHeading4"/>
        <w:numPr>
          <w:ilvl w:val="0"/>
          <w:numId w:val="0"/>
        </w:numPr>
        <w:ind w:left="964"/>
      </w:pPr>
      <w:r>
        <w:t>whether or not any subcontractors default or otherwise fail to observe or comply with the requirements of the relevant subcontract,</w:t>
      </w:r>
      <w:r w:rsidR="002F416F">
        <w:t xml:space="preserve"> </w:t>
      </w:r>
      <w:r>
        <w:t>despite:</w:t>
      </w:r>
    </w:p>
    <w:p w14:paraId="7F7D4B2D" w14:textId="77777777" w:rsidR="0072238D" w:rsidRDefault="007B407E" w:rsidP="00F52F87">
      <w:pPr>
        <w:pStyle w:val="DefenceHeading4"/>
        <w:numPr>
          <w:ilvl w:val="3"/>
          <w:numId w:val="24"/>
        </w:numPr>
      </w:pPr>
      <w:r>
        <w:t xml:space="preserve">subcontracting any part of the </w:t>
      </w:r>
      <w:r w:rsidRPr="009535B1">
        <w:t>Contractor's Work (Planning)</w:t>
      </w:r>
      <w:r>
        <w:t xml:space="preserve">, the </w:t>
      </w:r>
      <w:r w:rsidRPr="009535B1">
        <w:t>Contractor's Work (Delivery)</w:t>
      </w:r>
      <w:r>
        <w:t xml:space="preserve"> or the </w:t>
      </w:r>
      <w:r w:rsidRPr="009535B1">
        <w:t>Reimbursable Work</w:t>
      </w:r>
      <w:r>
        <w:t xml:space="preserve"> under an </w:t>
      </w:r>
      <w:r w:rsidRPr="009535B1">
        <w:t>Approved Subcontract Agreement</w:t>
      </w:r>
      <w:r>
        <w:t xml:space="preserve"> or otherwise;</w:t>
      </w:r>
    </w:p>
    <w:p w14:paraId="04B9EA26" w14:textId="77777777" w:rsidR="0072238D" w:rsidRDefault="007B407E" w:rsidP="00F52F87">
      <w:pPr>
        <w:pStyle w:val="DefenceHeading4"/>
        <w:keepNext/>
        <w:numPr>
          <w:ilvl w:val="3"/>
          <w:numId w:val="24"/>
        </w:numPr>
      </w:pPr>
      <w:r>
        <w:t>any comments upon, consent to or review, approval or disapproval of:</w:t>
      </w:r>
    </w:p>
    <w:p w14:paraId="6B585D63" w14:textId="36F02165" w:rsidR="0072238D" w:rsidRDefault="007B407E" w:rsidP="00F52F87">
      <w:pPr>
        <w:pStyle w:val="DefenceHeading5"/>
        <w:numPr>
          <w:ilvl w:val="4"/>
          <w:numId w:val="24"/>
        </w:numPr>
      </w:pPr>
      <w:r>
        <w:t xml:space="preserve">a </w:t>
      </w:r>
      <w:r w:rsidRPr="009535B1">
        <w:t>Subcontract Proposal</w:t>
      </w:r>
      <w:r>
        <w:t xml:space="preserve"> under clause </w:t>
      </w:r>
      <w:r>
        <w:fldChar w:fldCharType="begin"/>
      </w:r>
      <w:r>
        <w:instrText xml:space="preserve"> REF _Ref72469135 \w \h  \* MERGEFORMAT </w:instrText>
      </w:r>
      <w:r>
        <w:fldChar w:fldCharType="separate"/>
      </w:r>
      <w:r w:rsidR="00A95C21">
        <w:t>8.2</w:t>
      </w:r>
      <w:r>
        <w:fldChar w:fldCharType="end"/>
      </w:r>
      <w:r>
        <w:t>;</w:t>
      </w:r>
    </w:p>
    <w:p w14:paraId="380397E6" w14:textId="2302A5F4" w:rsidR="0072238D" w:rsidRDefault="007B407E" w:rsidP="00F52F87">
      <w:pPr>
        <w:pStyle w:val="DefenceHeading5"/>
        <w:numPr>
          <w:ilvl w:val="4"/>
          <w:numId w:val="24"/>
        </w:numPr>
      </w:pPr>
      <w:r w:rsidRPr="009535B1">
        <w:t>Subcontract Tender Documentation</w:t>
      </w:r>
      <w:r>
        <w:t xml:space="preserve"> under clause </w:t>
      </w:r>
      <w:r>
        <w:fldChar w:fldCharType="begin"/>
      </w:r>
      <w:r>
        <w:instrText xml:space="preserve"> REF _Ref72469024 \n \h </w:instrText>
      </w:r>
      <w:r>
        <w:fldChar w:fldCharType="separate"/>
      </w:r>
      <w:r w:rsidR="00A95C21">
        <w:t>8.3</w:t>
      </w:r>
      <w:r>
        <w:fldChar w:fldCharType="end"/>
      </w:r>
      <w:r>
        <w:t>; or</w:t>
      </w:r>
    </w:p>
    <w:p w14:paraId="7CE732FC" w14:textId="5C90FC6A" w:rsidR="0072238D" w:rsidRDefault="007B407E" w:rsidP="00F52F87">
      <w:pPr>
        <w:pStyle w:val="DefenceHeading5"/>
        <w:numPr>
          <w:ilvl w:val="4"/>
          <w:numId w:val="24"/>
        </w:numPr>
      </w:pPr>
      <w:r>
        <w:t>a recommendation under clause </w:t>
      </w:r>
      <w:r>
        <w:fldChar w:fldCharType="begin"/>
      </w:r>
      <w:r>
        <w:instrText xml:space="preserve"> REF _Ref464208782 \n \h </w:instrText>
      </w:r>
      <w:r>
        <w:fldChar w:fldCharType="separate"/>
      </w:r>
      <w:r w:rsidR="00A95C21">
        <w:t>8.5</w:t>
      </w:r>
      <w:r>
        <w:fldChar w:fldCharType="end"/>
      </w:r>
      <w:r>
        <w:t>,</w:t>
      </w:r>
    </w:p>
    <w:p w14:paraId="4C9BE4FB" w14:textId="77777777" w:rsidR="0072238D" w:rsidRDefault="007B407E">
      <w:pPr>
        <w:pStyle w:val="DefenceIndent2"/>
      </w:pPr>
      <w:r>
        <w:lastRenderedPageBreak/>
        <w:t xml:space="preserve">by the </w:t>
      </w:r>
      <w:r w:rsidRPr="009535B1">
        <w:t>Commonwealth</w:t>
      </w:r>
      <w:r>
        <w:t xml:space="preserve"> or the </w:t>
      </w:r>
      <w:r w:rsidRPr="009535B1">
        <w:t>Contract Administrator</w:t>
      </w:r>
      <w:r>
        <w:t>;</w:t>
      </w:r>
    </w:p>
    <w:p w14:paraId="56E05328" w14:textId="79257885" w:rsidR="0072238D" w:rsidRDefault="007B407E" w:rsidP="00F52F87">
      <w:pPr>
        <w:pStyle w:val="DefenceHeading4"/>
        <w:numPr>
          <w:ilvl w:val="3"/>
          <w:numId w:val="24"/>
        </w:numPr>
      </w:pPr>
      <w:r>
        <w:t xml:space="preserve">any </w:t>
      </w:r>
      <w:r w:rsidRPr="009535B1">
        <w:t>direction</w:t>
      </w:r>
      <w:r>
        <w:t xml:space="preserve"> by the </w:t>
      </w:r>
      <w:r w:rsidRPr="009535B1">
        <w:t>Contract Administrator</w:t>
      </w:r>
      <w:r>
        <w:t xml:space="preserve"> under clause </w:t>
      </w:r>
      <w:r>
        <w:fldChar w:fldCharType="begin"/>
      </w:r>
      <w:r>
        <w:instrText xml:space="preserve"> REF _Ref72469159 \w \h  \* MERGEFORMAT </w:instrText>
      </w:r>
      <w:r>
        <w:fldChar w:fldCharType="separate"/>
      </w:r>
      <w:r w:rsidR="00A95C21">
        <w:t>8.7</w:t>
      </w:r>
      <w:r>
        <w:fldChar w:fldCharType="end"/>
      </w:r>
      <w:r>
        <w:t xml:space="preserve"> to accept the tender of a tenderer other than that recommended by the </w:t>
      </w:r>
      <w:r w:rsidRPr="009535B1">
        <w:t>Contractor</w:t>
      </w:r>
      <w:r>
        <w:t>; or</w:t>
      </w:r>
    </w:p>
    <w:p w14:paraId="76E30C68" w14:textId="77777777" w:rsidR="0072238D" w:rsidRDefault="007B407E" w:rsidP="00F52F87">
      <w:pPr>
        <w:pStyle w:val="DefenceHeading4"/>
        <w:numPr>
          <w:ilvl w:val="3"/>
          <w:numId w:val="24"/>
        </w:numPr>
      </w:pPr>
      <w:r>
        <w:t xml:space="preserve">any other act or omission of the </w:t>
      </w:r>
      <w:r w:rsidRPr="009535B1">
        <w:t>Commonwealth</w:t>
      </w:r>
      <w:r>
        <w:t xml:space="preserve"> or the </w:t>
      </w:r>
      <w:r w:rsidRPr="009535B1">
        <w:t>Contract Administrator</w:t>
      </w:r>
      <w:r>
        <w:t xml:space="preserve"> in connection with the subcontracting of any part of the </w:t>
      </w:r>
      <w:r w:rsidRPr="009535B1">
        <w:t>Contractor's Work (Planning)</w:t>
      </w:r>
      <w:r>
        <w:t xml:space="preserve">, </w:t>
      </w:r>
      <w:r w:rsidRPr="009535B1">
        <w:t>Contractor's Work (Delivery)</w:t>
      </w:r>
      <w:r>
        <w:t xml:space="preserve"> or the </w:t>
      </w:r>
      <w:r w:rsidRPr="009535B1">
        <w:t>Reimbursable Work</w:t>
      </w:r>
      <w:r>
        <w:t>.</w:t>
      </w:r>
    </w:p>
    <w:p w14:paraId="7F5FDAAD" w14:textId="28E1947A" w:rsidR="0072238D" w:rsidRDefault="007B407E" w:rsidP="00F52F87">
      <w:pPr>
        <w:pStyle w:val="DefenceHeading3"/>
        <w:keepNext/>
        <w:numPr>
          <w:ilvl w:val="2"/>
          <w:numId w:val="24"/>
        </w:numPr>
      </w:pPr>
      <w:r>
        <w:t>Subject to clause </w:t>
      </w:r>
      <w:r>
        <w:fldChar w:fldCharType="begin"/>
      </w:r>
      <w:r>
        <w:instrText xml:space="preserve"> REF _Ref72469175 \w \h  \* MERGEFORMAT </w:instrText>
      </w:r>
      <w:r>
        <w:fldChar w:fldCharType="separate"/>
      </w:r>
      <w:r w:rsidR="00A95C21">
        <w:t>8.14</w:t>
      </w:r>
      <w:r>
        <w:fldChar w:fldCharType="end"/>
      </w:r>
      <w:r>
        <w:t xml:space="preserve"> but otherwise without limitation, if the </w:t>
      </w:r>
      <w:r w:rsidRPr="009535B1">
        <w:t>Contractor</w:t>
      </w:r>
      <w:r>
        <w:t xml:space="preserve"> terminates an </w:t>
      </w:r>
      <w:r w:rsidRPr="009535B1">
        <w:t>Approved Subcontract Agreement</w:t>
      </w:r>
      <w:r>
        <w:t xml:space="preserve">, the </w:t>
      </w:r>
      <w:r w:rsidRPr="009535B1">
        <w:t>Contractor</w:t>
      </w:r>
      <w:r>
        <w:t xml:space="preserve"> must: </w:t>
      </w:r>
    </w:p>
    <w:p w14:paraId="1B552A71" w14:textId="77777777" w:rsidR="0072238D" w:rsidRDefault="007B407E" w:rsidP="00F52F87">
      <w:pPr>
        <w:pStyle w:val="DefenceHeading4"/>
        <w:numPr>
          <w:ilvl w:val="3"/>
          <w:numId w:val="24"/>
        </w:numPr>
      </w:pPr>
      <w:r>
        <w:t xml:space="preserve">complete the work the subject of the terminated </w:t>
      </w:r>
      <w:r w:rsidRPr="009535B1">
        <w:t>Approved Subcontract Agreement</w:t>
      </w:r>
      <w:r>
        <w:t>; and</w:t>
      </w:r>
    </w:p>
    <w:p w14:paraId="2D49F3D0" w14:textId="77777777" w:rsidR="0072238D" w:rsidRDefault="007B407E" w:rsidP="00F52F87">
      <w:pPr>
        <w:pStyle w:val="DefenceHeading4"/>
        <w:numPr>
          <w:ilvl w:val="3"/>
          <w:numId w:val="24"/>
        </w:numPr>
      </w:pPr>
      <w:r>
        <w:t xml:space="preserve">bear the costs incurred by the </w:t>
      </w:r>
      <w:r w:rsidRPr="009535B1">
        <w:t>Contractor</w:t>
      </w:r>
      <w:r>
        <w:t xml:space="preserve"> in completing this work, and such costs will not form part of the </w:t>
      </w:r>
      <w:r w:rsidRPr="009535B1">
        <w:t>Reimbursable Costs</w:t>
      </w:r>
      <w:r>
        <w:t xml:space="preserve">, </w:t>
      </w:r>
      <w:r>
        <w:rPr>
          <w:bCs/>
        </w:rPr>
        <w:t xml:space="preserve">except to the extent that they do not exceed the amount of </w:t>
      </w:r>
      <w:r w:rsidRPr="009535B1">
        <w:t>Reimbursable Costs</w:t>
      </w:r>
      <w:r>
        <w:rPr>
          <w:bCs/>
        </w:rPr>
        <w:t xml:space="preserve"> which would have been payable under the terminated </w:t>
      </w:r>
      <w:r w:rsidRPr="009535B1">
        <w:t>Approved Subcontract Agreement</w:t>
      </w:r>
      <w:r>
        <w:t>.</w:t>
      </w:r>
    </w:p>
    <w:p w14:paraId="091B4656" w14:textId="77777777" w:rsidR="0072238D" w:rsidRDefault="007B407E" w:rsidP="00205F5F">
      <w:pPr>
        <w:pStyle w:val="DefenceHeading2"/>
      </w:pPr>
      <w:bookmarkStart w:id="1151" w:name="_Toc490386555"/>
      <w:bookmarkStart w:id="1152" w:name="_Toc490392116"/>
      <w:bookmarkStart w:id="1153" w:name="_Toc490392294"/>
      <w:bookmarkStart w:id="1154" w:name="_Toc16493306"/>
      <w:bookmarkStart w:id="1155" w:name="_Ref72469175"/>
      <w:bookmarkStart w:id="1156" w:name="_Toc12875197"/>
      <w:bookmarkStart w:id="1157" w:name="_Toc13065487"/>
      <w:bookmarkStart w:id="1158" w:name="_Toc112771581"/>
      <w:bookmarkStart w:id="1159" w:name="_Toc183157672"/>
      <w:r>
        <w:t>Subcontractor Insolvency</w:t>
      </w:r>
      <w:bookmarkEnd w:id="1151"/>
      <w:bookmarkEnd w:id="1152"/>
      <w:bookmarkEnd w:id="1153"/>
      <w:bookmarkEnd w:id="1154"/>
      <w:bookmarkEnd w:id="1155"/>
      <w:bookmarkEnd w:id="1156"/>
      <w:bookmarkEnd w:id="1157"/>
      <w:bookmarkEnd w:id="1158"/>
      <w:bookmarkEnd w:id="1159"/>
    </w:p>
    <w:p w14:paraId="76660790" w14:textId="77777777" w:rsidR="0072238D" w:rsidRDefault="007B407E">
      <w:pPr>
        <w:pStyle w:val="DefenceNormal"/>
        <w:keepNext/>
      </w:pPr>
      <w:r>
        <w:rPr>
          <w:szCs w:val="22"/>
        </w:rPr>
        <w:t xml:space="preserve">Where an event analogous to an </w:t>
      </w:r>
      <w:r w:rsidRPr="009535B1">
        <w:t>Insolvency Event</w:t>
      </w:r>
      <w:r>
        <w:rPr>
          <w:szCs w:val="22"/>
        </w:rPr>
        <w:t xml:space="preserve"> occurs in relation to a </w:t>
      </w:r>
      <w:r w:rsidRPr="009535B1">
        <w:t>Subcontractor</w:t>
      </w:r>
      <w:r>
        <w:rPr>
          <w:szCs w:val="22"/>
        </w:rPr>
        <w:t xml:space="preserve">, the </w:t>
      </w:r>
      <w:r w:rsidRPr="009535B1">
        <w:t>Contractor</w:t>
      </w:r>
      <w:r>
        <w:rPr>
          <w:szCs w:val="22"/>
        </w:rPr>
        <w:t xml:space="preserve"> must:</w:t>
      </w:r>
    </w:p>
    <w:p w14:paraId="433D139A" w14:textId="77777777" w:rsidR="0072238D" w:rsidRDefault="007B407E" w:rsidP="00F52F87">
      <w:pPr>
        <w:pStyle w:val="DefenceHeading3"/>
        <w:numPr>
          <w:ilvl w:val="2"/>
          <w:numId w:val="24"/>
        </w:numPr>
      </w:pPr>
      <w:r>
        <w:t xml:space="preserve">promptly notify the </w:t>
      </w:r>
      <w:r w:rsidRPr="009535B1">
        <w:t>Contract Administrator</w:t>
      </w:r>
      <w:r>
        <w:t xml:space="preserve"> of this fact; and</w:t>
      </w:r>
    </w:p>
    <w:p w14:paraId="1925D131" w14:textId="77777777" w:rsidR="0072238D" w:rsidRDefault="007B407E" w:rsidP="00F52F87">
      <w:pPr>
        <w:pStyle w:val="DefenceHeading3"/>
        <w:keepNext/>
        <w:numPr>
          <w:ilvl w:val="2"/>
          <w:numId w:val="24"/>
        </w:numPr>
      </w:pPr>
      <w:r>
        <w:t xml:space="preserve">if the </w:t>
      </w:r>
      <w:r w:rsidRPr="009535B1">
        <w:t>Contractor</w:t>
      </w:r>
      <w:r>
        <w:t xml:space="preserve"> terminates the </w:t>
      </w:r>
      <w:r w:rsidRPr="009535B1">
        <w:t>Approved Subcontract Agreement</w:t>
      </w:r>
      <w:r>
        <w:t xml:space="preserve">: </w:t>
      </w:r>
    </w:p>
    <w:p w14:paraId="5AD6FAE6" w14:textId="77777777" w:rsidR="0072238D" w:rsidRDefault="007B407E" w:rsidP="00F52F87">
      <w:pPr>
        <w:pStyle w:val="DefenceHeading4"/>
        <w:numPr>
          <w:ilvl w:val="3"/>
          <w:numId w:val="24"/>
        </w:numPr>
      </w:pPr>
      <w:r>
        <w:t xml:space="preserve">promptly notify the </w:t>
      </w:r>
      <w:r w:rsidRPr="009535B1">
        <w:t>Contract Administrator</w:t>
      </w:r>
      <w:r>
        <w:t xml:space="preserve"> of this; and</w:t>
      </w:r>
    </w:p>
    <w:p w14:paraId="046428F1" w14:textId="21993E0C" w:rsidR="0072238D" w:rsidRDefault="007B407E" w:rsidP="00F52F87">
      <w:pPr>
        <w:pStyle w:val="DefenceHeading4"/>
        <w:numPr>
          <w:ilvl w:val="3"/>
          <w:numId w:val="24"/>
        </w:numPr>
      </w:pPr>
      <w:r>
        <w:t xml:space="preserve">engage another person as </w:t>
      </w:r>
      <w:r w:rsidRPr="009535B1">
        <w:t>Subcontractor</w:t>
      </w:r>
      <w:r>
        <w:t xml:space="preserve"> in accordance with clause </w:t>
      </w:r>
      <w:r w:rsidR="00886B41">
        <w:fldChar w:fldCharType="begin"/>
      </w:r>
      <w:r w:rsidR="00886B41">
        <w:instrText xml:space="preserve"> REF _Ref76730757 \w \h </w:instrText>
      </w:r>
      <w:r w:rsidR="00886B41">
        <w:fldChar w:fldCharType="separate"/>
      </w:r>
      <w:r w:rsidR="00A95C21">
        <w:t>8</w:t>
      </w:r>
      <w:r w:rsidR="00886B41">
        <w:fldChar w:fldCharType="end"/>
      </w:r>
      <w:r>
        <w:t xml:space="preserve"> to complete the work the subject of the terminated </w:t>
      </w:r>
      <w:r w:rsidRPr="009535B1">
        <w:t>Approved Subcontract Agreement</w:t>
      </w:r>
      <w:r>
        <w:t xml:space="preserve">. </w:t>
      </w:r>
    </w:p>
    <w:p w14:paraId="118361CC" w14:textId="77777777" w:rsidR="0072238D" w:rsidRDefault="007B407E" w:rsidP="00205F5F">
      <w:pPr>
        <w:pStyle w:val="DefenceHeading2"/>
      </w:pPr>
      <w:bookmarkStart w:id="1160" w:name="_Toc490386556"/>
      <w:bookmarkStart w:id="1161" w:name="_Toc490392117"/>
      <w:bookmarkStart w:id="1162" w:name="_Toc490392295"/>
      <w:bookmarkStart w:id="1163" w:name="_Toc16493307"/>
      <w:bookmarkStart w:id="1164" w:name="_Ref449449966"/>
      <w:bookmarkStart w:id="1165" w:name="_Toc12875198"/>
      <w:bookmarkStart w:id="1166" w:name="_Toc13065488"/>
      <w:bookmarkStart w:id="1167" w:name="_Toc112771582"/>
      <w:bookmarkStart w:id="1168" w:name="_Toc183157673"/>
      <w:r>
        <w:t>Reimbursable Work by Contractor</w:t>
      </w:r>
      <w:bookmarkEnd w:id="1160"/>
      <w:bookmarkEnd w:id="1161"/>
      <w:bookmarkEnd w:id="1162"/>
      <w:r>
        <w:t xml:space="preserve"> or </w:t>
      </w:r>
      <w:bookmarkEnd w:id="1163"/>
      <w:r>
        <w:t>Related Body Corporate</w:t>
      </w:r>
      <w:bookmarkEnd w:id="1164"/>
      <w:bookmarkEnd w:id="1165"/>
      <w:bookmarkEnd w:id="1166"/>
      <w:bookmarkEnd w:id="1167"/>
      <w:bookmarkEnd w:id="1168"/>
    </w:p>
    <w:p w14:paraId="784B8415" w14:textId="6EAEF983" w:rsidR="0072238D" w:rsidRPr="00226BAE" w:rsidRDefault="007B407E">
      <w:pPr>
        <w:pStyle w:val="DefenceNormal"/>
        <w:keepNext/>
        <w:rPr>
          <w:b/>
          <w:i/>
        </w:rPr>
      </w:pPr>
      <w:r>
        <w:rPr>
          <w:szCs w:val="22"/>
        </w:rPr>
        <w:t xml:space="preserve">The </w:t>
      </w:r>
      <w:r w:rsidRPr="009535B1">
        <w:t>Contractor</w:t>
      </w:r>
      <w:r>
        <w:rPr>
          <w:szCs w:val="22"/>
        </w:rPr>
        <w:t xml:space="preserve"> or a </w:t>
      </w:r>
      <w:r w:rsidRPr="009535B1">
        <w:t>Related Body Corporate</w:t>
      </w:r>
      <w:r>
        <w:rPr>
          <w:szCs w:val="22"/>
        </w:rPr>
        <w:t xml:space="preserve"> of the </w:t>
      </w:r>
      <w:r w:rsidRPr="009535B1">
        <w:t>Contractor</w:t>
      </w:r>
      <w:r>
        <w:rPr>
          <w:szCs w:val="22"/>
        </w:rPr>
        <w:t xml:space="preserve"> may not itself carry out any part of the </w:t>
      </w:r>
      <w:r w:rsidRPr="009535B1">
        <w:t>Reimbursable Work</w:t>
      </w:r>
      <w:r>
        <w:rPr>
          <w:szCs w:val="22"/>
        </w:rPr>
        <w:t xml:space="preserve"> unless:</w:t>
      </w:r>
      <w:r w:rsidR="00226BAE">
        <w:rPr>
          <w:szCs w:val="22"/>
        </w:rPr>
        <w:t xml:space="preserve">  </w:t>
      </w:r>
    </w:p>
    <w:p w14:paraId="04170395" w14:textId="77777777" w:rsidR="0072238D" w:rsidRDefault="007B407E" w:rsidP="00F52F87">
      <w:pPr>
        <w:pStyle w:val="DefenceHeading3"/>
        <w:numPr>
          <w:ilvl w:val="2"/>
          <w:numId w:val="24"/>
        </w:numPr>
      </w:pPr>
      <w:r>
        <w:t xml:space="preserve">the express written approval of the </w:t>
      </w:r>
      <w:r w:rsidRPr="009535B1">
        <w:t>Contract Administrator</w:t>
      </w:r>
      <w:r>
        <w:t xml:space="preserve"> is obtained; and</w:t>
      </w:r>
    </w:p>
    <w:p w14:paraId="01F1189D" w14:textId="77777777" w:rsidR="0072238D" w:rsidRDefault="007B407E" w:rsidP="00F52F87">
      <w:pPr>
        <w:pStyle w:val="DefenceHeading3"/>
        <w:numPr>
          <w:ilvl w:val="2"/>
          <w:numId w:val="24"/>
        </w:numPr>
      </w:pPr>
      <w:bookmarkStart w:id="1169" w:name="_Ref72335138"/>
      <w:r>
        <w:t xml:space="preserve">the </w:t>
      </w:r>
      <w:r w:rsidRPr="009535B1">
        <w:t>Contractor</w:t>
      </w:r>
      <w:r>
        <w:t xml:space="preserve"> and the </w:t>
      </w:r>
      <w:r w:rsidRPr="009535B1">
        <w:t>Contract Administrator</w:t>
      </w:r>
      <w:r>
        <w:t xml:space="preserve"> agree in writing upon a fixed price (or other agreed basis for payment) for the work prior to the </w:t>
      </w:r>
      <w:r w:rsidRPr="009535B1">
        <w:t>Contractor</w:t>
      </w:r>
      <w:r>
        <w:t xml:space="preserve"> or the </w:t>
      </w:r>
      <w:r w:rsidRPr="009535B1">
        <w:t>Related Body Corporate</w:t>
      </w:r>
      <w:r>
        <w:t xml:space="preserve"> of the </w:t>
      </w:r>
      <w:r w:rsidRPr="009535B1">
        <w:t>Contractor</w:t>
      </w:r>
      <w:r>
        <w:t xml:space="preserve"> commencing the work.</w:t>
      </w:r>
      <w:bookmarkEnd w:id="1169"/>
    </w:p>
    <w:p w14:paraId="1949FC54" w14:textId="77777777" w:rsidR="0072238D" w:rsidRDefault="007B407E" w:rsidP="00205F5F">
      <w:pPr>
        <w:pStyle w:val="DefenceHeading2"/>
      </w:pPr>
      <w:bookmarkStart w:id="1170" w:name="_Toc490386557"/>
      <w:bookmarkStart w:id="1171" w:name="_Toc490392118"/>
      <w:bookmarkStart w:id="1172" w:name="_Toc490392296"/>
      <w:bookmarkStart w:id="1173" w:name="_Toc16493308"/>
      <w:bookmarkStart w:id="1174" w:name="_Toc12875199"/>
      <w:bookmarkStart w:id="1175" w:name="_Toc13065489"/>
      <w:bookmarkStart w:id="1176" w:name="_Toc112771583"/>
      <w:bookmarkStart w:id="1177" w:name="_Toc183157674"/>
      <w:r>
        <w:t>Tendering Ethics</w:t>
      </w:r>
      <w:bookmarkEnd w:id="1170"/>
      <w:bookmarkEnd w:id="1171"/>
      <w:bookmarkEnd w:id="1172"/>
      <w:bookmarkEnd w:id="1173"/>
      <w:bookmarkEnd w:id="1174"/>
      <w:bookmarkEnd w:id="1175"/>
      <w:bookmarkEnd w:id="1176"/>
      <w:bookmarkEnd w:id="1177"/>
    </w:p>
    <w:p w14:paraId="4661EC53" w14:textId="77777777" w:rsidR="0072238D" w:rsidRDefault="007B407E">
      <w:pPr>
        <w:pStyle w:val="DefenceNormal"/>
        <w:keepNext/>
        <w:keepLines/>
      </w:pPr>
      <w:r>
        <w:rPr>
          <w:szCs w:val="22"/>
        </w:rPr>
        <w:t xml:space="preserve">The </w:t>
      </w:r>
      <w:r w:rsidRPr="009535B1">
        <w:t>Contractor</w:t>
      </w:r>
      <w:r>
        <w:rPr>
          <w:szCs w:val="22"/>
        </w:rPr>
        <w:t xml:space="preserve"> must use its best endeavours to ensure that:</w:t>
      </w:r>
    </w:p>
    <w:p w14:paraId="35B3F369" w14:textId="77777777" w:rsidR="0072238D" w:rsidRDefault="007B407E" w:rsidP="00F52F87">
      <w:pPr>
        <w:pStyle w:val="DefenceHeading3"/>
        <w:numPr>
          <w:ilvl w:val="2"/>
          <w:numId w:val="24"/>
        </w:numPr>
      </w:pPr>
      <w:r>
        <w:t xml:space="preserve">none of the tenderers for any of the </w:t>
      </w:r>
      <w:r w:rsidRPr="009535B1">
        <w:t>Reimbursable Work</w:t>
      </w:r>
      <w:r>
        <w:t xml:space="preserve"> has any arrangement or arrives at any understanding with any of the other tenderers or with any employee of an association of which any of the tenderers is a member about the work the subject of tender; and</w:t>
      </w:r>
    </w:p>
    <w:p w14:paraId="538DD304" w14:textId="77777777" w:rsidR="0072238D" w:rsidRDefault="007B407E" w:rsidP="00F52F87">
      <w:pPr>
        <w:pStyle w:val="DefenceHeading3"/>
        <w:keepNext/>
        <w:keepLines/>
        <w:numPr>
          <w:ilvl w:val="2"/>
          <w:numId w:val="24"/>
        </w:numPr>
      </w:pPr>
      <w:r>
        <w:t>without limitation, no tenderer engages in:</w:t>
      </w:r>
    </w:p>
    <w:p w14:paraId="02E5326C" w14:textId="77777777" w:rsidR="0072238D" w:rsidRDefault="007B407E" w:rsidP="00F52F87">
      <w:pPr>
        <w:pStyle w:val="DefenceHeading4"/>
        <w:numPr>
          <w:ilvl w:val="3"/>
          <w:numId w:val="24"/>
        </w:numPr>
      </w:pPr>
      <w:r>
        <w:t>any discussion or correspondence with any such persons concerning the sum of money it is going to tender as its tender sum; or</w:t>
      </w:r>
    </w:p>
    <w:p w14:paraId="2DCC1747" w14:textId="77777777" w:rsidR="0072238D" w:rsidRDefault="007B407E" w:rsidP="00F52F87">
      <w:pPr>
        <w:pStyle w:val="DefenceHeading4"/>
        <w:numPr>
          <w:ilvl w:val="3"/>
          <w:numId w:val="24"/>
        </w:numPr>
      </w:pPr>
      <w:r>
        <w:t>any collusive tendering with any of the other tenderers or any conduct or any arrangement or arrives at any understanding with any of the other tenderers which in any way could have the effect of reducing the competitiveness of the tender process for the work and increasing the price.</w:t>
      </w:r>
    </w:p>
    <w:p w14:paraId="09A5C18F" w14:textId="77777777" w:rsidR="0072238D" w:rsidRDefault="007B407E" w:rsidP="00205F5F">
      <w:pPr>
        <w:pStyle w:val="DefenceHeading2"/>
      </w:pPr>
      <w:bookmarkStart w:id="1178" w:name="_Toc490386558"/>
      <w:bookmarkStart w:id="1179" w:name="_Toc490392119"/>
      <w:bookmarkStart w:id="1180" w:name="_Toc490392297"/>
      <w:bookmarkStart w:id="1181" w:name="_Toc16493309"/>
      <w:bookmarkStart w:id="1182" w:name="_Ref72336321"/>
      <w:bookmarkStart w:id="1183" w:name="_Toc12875200"/>
      <w:bookmarkStart w:id="1184" w:name="_Toc13065490"/>
      <w:bookmarkStart w:id="1185" w:name="_Toc112771584"/>
      <w:bookmarkStart w:id="1186" w:name="_Toc183157675"/>
      <w:r>
        <w:lastRenderedPageBreak/>
        <w:t xml:space="preserve">Description of </w:t>
      </w:r>
      <w:bookmarkEnd w:id="1178"/>
      <w:bookmarkEnd w:id="1179"/>
      <w:bookmarkEnd w:id="1180"/>
      <w:bookmarkEnd w:id="1181"/>
      <w:r>
        <w:t>Works</w:t>
      </w:r>
      <w:bookmarkEnd w:id="1182"/>
      <w:bookmarkEnd w:id="1183"/>
      <w:bookmarkEnd w:id="1184"/>
      <w:bookmarkEnd w:id="1185"/>
      <w:bookmarkEnd w:id="1186"/>
    </w:p>
    <w:p w14:paraId="36FF4F5C" w14:textId="5D42EA53" w:rsidR="0072238D" w:rsidRDefault="007B407E">
      <w:pPr>
        <w:pStyle w:val="DefenceNormal"/>
        <w:keepNext/>
        <w:keepLines/>
        <w:rPr>
          <w:szCs w:val="22"/>
        </w:rPr>
      </w:pPr>
      <w:r>
        <w:rPr>
          <w:szCs w:val="22"/>
        </w:rPr>
        <w:t>Subject to clause </w:t>
      </w:r>
      <w:r>
        <w:rPr>
          <w:szCs w:val="22"/>
        </w:rPr>
        <w:fldChar w:fldCharType="begin"/>
      </w:r>
      <w:r>
        <w:rPr>
          <w:szCs w:val="22"/>
        </w:rPr>
        <w:instrText xml:space="preserve"> REF _Ref72469194 \w \h  \* MERGEFORMAT </w:instrText>
      </w:r>
      <w:r>
        <w:rPr>
          <w:szCs w:val="22"/>
        </w:rPr>
      </w:r>
      <w:r>
        <w:rPr>
          <w:szCs w:val="22"/>
        </w:rPr>
        <w:fldChar w:fldCharType="separate"/>
      </w:r>
      <w:r w:rsidR="00A95C21">
        <w:rPr>
          <w:szCs w:val="22"/>
        </w:rPr>
        <w:t>6.16</w:t>
      </w:r>
      <w:r>
        <w:rPr>
          <w:szCs w:val="22"/>
        </w:rPr>
        <w:fldChar w:fldCharType="end"/>
      </w:r>
      <w:r>
        <w:rPr>
          <w:szCs w:val="22"/>
        </w:rPr>
        <w:t xml:space="preserve">, the </w:t>
      </w:r>
      <w:r w:rsidRPr="009535B1">
        <w:t>Contractor</w:t>
      </w:r>
      <w:r>
        <w:rPr>
          <w:szCs w:val="22"/>
        </w:rPr>
        <w:t xml:space="preserve"> must construct the </w:t>
      </w:r>
      <w:r w:rsidRPr="009535B1">
        <w:t>Works</w:t>
      </w:r>
      <w:r>
        <w:rPr>
          <w:szCs w:val="22"/>
        </w:rPr>
        <w:t xml:space="preserve"> in accordance with:</w:t>
      </w:r>
    </w:p>
    <w:p w14:paraId="7B94500A" w14:textId="77777777" w:rsidR="0072238D" w:rsidRDefault="007B407E" w:rsidP="00F52F87">
      <w:pPr>
        <w:pStyle w:val="DefenceHeading3"/>
        <w:numPr>
          <w:ilvl w:val="2"/>
          <w:numId w:val="24"/>
        </w:numPr>
      </w:pPr>
      <w:r>
        <w:t xml:space="preserve">the </w:t>
      </w:r>
      <w:r w:rsidRPr="009535B1">
        <w:t>Brief</w:t>
      </w:r>
      <w:r>
        <w:t xml:space="preserve">; </w:t>
      </w:r>
    </w:p>
    <w:p w14:paraId="03CF84C0" w14:textId="6E04F898" w:rsidR="0072238D" w:rsidRDefault="007B407E" w:rsidP="00F52F87">
      <w:pPr>
        <w:pStyle w:val="DefenceHeading3"/>
        <w:numPr>
          <w:ilvl w:val="2"/>
          <w:numId w:val="24"/>
        </w:numPr>
      </w:pPr>
      <w:r>
        <w:t xml:space="preserve">any </w:t>
      </w:r>
      <w:r w:rsidRPr="009535B1">
        <w:t>Delivery Phase Design Documentation</w:t>
      </w:r>
      <w:r>
        <w:t xml:space="preserve"> prepared by the </w:t>
      </w:r>
      <w:r w:rsidRPr="009535B1">
        <w:t>Contractor</w:t>
      </w:r>
      <w:r>
        <w:t xml:space="preserve"> in accordance with the requirements of the </w:t>
      </w:r>
      <w:r w:rsidRPr="009535B1">
        <w:t>Contract</w:t>
      </w:r>
      <w:r>
        <w:t xml:space="preserve"> and which the </w:t>
      </w:r>
      <w:r w:rsidRPr="009535B1">
        <w:t>Contractor</w:t>
      </w:r>
      <w:r>
        <w:t xml:space="preserve"> is entitled to use for construction purposes under clause </w:t>
      </w:r>
      <w:r>
        <w:fldChar w:fldCharType="begin"/>
      </w:r>
      <w:r>
        <w:instrText xml:space="preserve"> REF _Ref72335765 \w \h  \* MERGEFORMAT </w:instrText>
      </w:r>
      <w:r>
        <w:fldChar w:fldCharType="separate"/>
      </w:r>
      <w:r w:rsidR="00A95C21">
        <w:t>6.8(d)</w:t>
      </w:r>
      <w:r>
        <w:fldChar w:fldCharType="end"/>
      </w:r>
      <w:r>
        <w:t>;</w:t>
      </w:r>
    </w:p>
    <w:p w14:paraId="4B2469A1" w14:textId="77777777" w:rsidR="0072238D" w:rsidRDefault="007B407E" w:rsidP="00F52F87">
      <w:pPr>
        <w:pStyle w:val="DefenceHeading3"/>
        <w:numPr>
          <w:ilvl w:val="2"/>
          <w:numId w:val="24"/>
        </w:numPr>
      </w:pPr>
      <w:r>
        <w:t xml:space="preserve">any </w:t>
      </w:r>
      <w:r w:rsidRPr="009535B1">
        <w:t>direction</w:t>
      </w:r>
      <w:r>
        <w:t xml:space="preserve"> of the </w:t>
      </w:r>
      <w:r w:rsidRPr="009535B1">
        <w:t>Contract Administrator</w:t>
      </w:r>
      <w:r>
        <w:t xml:space="preserve"> given or purported to be given under a provision of the </w:t>
      </w:r>
      <w:r w:rsidRPr="009535B1">
        <w:t>Contract</w:t>
      </w:r>
      <w:r>
        <w:t xml:space="preserve">, including any </w:t>
      </w:r>
      <w:r w:rsidRPr="009535B1">
        <w:t>Variation</w:t>
      </w:r>
      <w:r>
        <w:t xml:space="preserve"> directed by the </w:t>
      </w:r>
      <w:r w:rsidRPr="009535B1">
        <w:t>Contract Administrator</w:t>
      </w:r>
      <w:r>
        <w:t xml:space="preserve"> by a document titled "Variation Order"; and </w:t>
      </w:r>
    </w:p>
    <w:p w14:paraId="4EF521F3" w14:textId="77777777" w:rsidR="0072238D" w:rsidRDefault="007B407E" w:rsidP="00F52F87">
      <w:pPr>
        <w:pStyle w:val="DefenceHeading3"/>
        <w:numPr>
          <w:ilvl w:val="2"/>
          <w:numId w:val="24"/>
        </w:numPr>
      </w:pPr>
      <w:r>
        <w:t xml:space="preserve">the other requirements of the </w:t>
      </w:r>
      <w:r w:rsidRPr="009535B1">
        <w:t>Contract</w:t>
      </w:r>
      <w:r>
        <w:t>.</w:t>
      </w:r>
    </w:p>
    <w:p w14:paraId="2D2446AA" w14:textId="77777777" w:rsidR="0072238D" w:rsidRDefault="007B407E" w:rsidP="00205F5F">
      <w:pPr>
        <w:pStyle w:val="DefenceHeading2"/>
      </w:pPr>
      <w:bookmarkStart w:id="1187" w:name="_Ref72475064"/>
      <w:bookmarkStart w:id="1188" w:name="_Toc12875201"/>
      <w:bookmarkStart w:id="1189" w:name="_Toc13065491"/>
      <w:bookmarkStart w:id="1190" w:name="_Toc112771585"/>
      <w:bookmarkStart w:id="1191" w:name="_Toc183157676"/>
      <w:r>
        <w:t>Statutory Requirements</w:t>
      </w:r>
      <w:bookmarkEnd w:id="1187"/>
      <w:bookmarkEnd w:id="1188"/>
      <w:bookmarkEnd w:id="1189"/>
      <w:bookmarkEnd w:id="1190"/>
      <w:bookmarkEnd w:id="1191"/>
    </w:p>
    <w:p w14:paraId="171B6F57" w14:textId="6A391729" w:rsidR="0072238D" w:rsidRDefault="007B407E" w:rsidP="007B26FD">
      <w:pPr>
        <w:pStyle w:val="DefenceHeading3"/>
        <w:numPr>
          <w:ilvl w:val="0"/>
          <w:numId w:val="0"/>
        </w:numPr>
      </w:pPr>
      <w:r>
        <w:t xml:space="preserve">In carrying out the </w:t>
      </w:r>
      <w:r w:rsidRPr="009535B1">
        <w:t>Contractor's Activities</w:t>
      </w:r>
      <w:r>
        <w:t xml:space="preserve">, the </w:t>
      </w:r>
      <w:r w:rsidRPr="009535B1">
        <w:t>Contractor</w:t>
      </w:r>
      <w:r>
        <w:t xml:space="preserve"> must:</w:t>
      </w:r>
    </w:p>
    <w:p w14:paraId="128B2032" w14:textId="58A2A6A4" w:rsidR="0072238D" w:rsidRDefault="007B407E" w:rsidP="007B26FD">
      <w:pPr>
        <w:pStyle w:val="DefenceHeading3"/>
      </w:pPr>
      <w:bookmarkStart w:id="1192" w:name="_Ref72477281"/>
      <w:r>
        <w:t xml:space="preserve">comply with all applicable </w:t>
      </w:r>
      <w:r w:rsidRPr="009535B1">
        <w:t>Statutory Requirements</w:t>
      </w:r>
      <w:r>
        <w:t xml:space="preserve"> (as set out in clause </w:t>
      </w:r>
      <w:r>
        <w:fldChar w:fldCharType="begin"/>
      </w:r>
      <w:r>
        <w:instrText xml:space="preserve"> REF _Ref72336369 \w \h  \* MERGEFORMAT </w:instrText>
      </w:r>
      <w:r>
        <w:fldChar w:fldCharType="separate"/>
      </w:r>
      <w:r w:rsidR="00A95C21">
        <w:t>2.3(g)(i)</w:t>
      </w:r>
      <w:r>
        <w:fldChar w:fldCharType="end"/>
      </w:r>
      <w:r>
        <w:t>);</w:t>
      </w:r>
      <w:bookmarkEnd w:id="1192"/>
      <w:r>
        <w:t xml:space="preserve"> </w:t>
      </w:r>
    </w:p>
    <w:p w14:paraId="15B19CDC" w14:textId="0BE96C43" w:rsidR="0072238D" w:rsidRDefault="007B407E" w:rsidP="004218E5">
      <w:pPr>
        <w:pStyle w:val="DefenceHeading3"/>
      </w:pPr>
      <w:bookmarkStart w:id="1193" w:name="_Ref158981751"/>
      <w:r>
        <w:t xml:space="preserve">apply for and obtain all </w:t>
      </w:r>
      <w:r w:rsidRPr="009535B1">
        <w:t>Approvals</w:t>
      </w:r>
      <w:r>
        <w:t xml:space="preserve"> (as set out in clause </w:t>
      </w:r>
      <w:r>
        <w:fldChar w:fldCharType="begin"/>
      </w:r>
      <w:r>
        <w:instrText xml:space="preserve"> REF _Ref72469245 \w \h  \* MERGEFORMAT </w:instrText>
      </w:r>
      <w:r>
        <w:fldChar w:fldCharType="separate"/>
      </w:r>
      <w:r w:rsidR="00A95C21">
        <w:t>2.3(g)(ii)</w:t>
      </w:r>
      <w:r>
        <w:fldChar w:fldCharType="end"/>
      </w:r>
      <w:r>
        <w:t>);</w:t>
      </w:r>
      <w:bookmarkEnd w:id="1193"/>
    </w:p>
    <w:p w14:paraId="5B8EFCF6" w14:textId="51A52E21" w:rsidR="00F20A9C" w:rsidRDefault="007B407E" w:rsidP="004218E5">
      <w:pPr>
        <w:pStyle w:val="DefenceHeading3"/>
      </w:pPr>
      <w:r>
        <w:t xml:space="preserve">give all notices and pay all fees and other amounts which it is required to pay in respect of the carrying out of its </w:t>
      </w:r>
      <w:r w:rsidRPr="009535B1">
        <w:t>Contract</w:t>
      </w:r>
      <w:r>
        <w:t xml:space="preserve"> obligations; and</w:t>
      </w:r>
    </w:p>
    <w:p w14:paraId="4D89C32D" w14:textId="77777777" w:rsidR="0072238D" w:rsidRDefault="007B407E" w:rsidP="007B26FD">
      <w:pPr>
        <w:pStyle w:val="DefenceHeading3"/>
      </w:pPr>
      <w:bookmarkStart w:id="1194" w:name="_Ref453750648"/>
      <w:r>
        <w:t xml:space="preserve">promptly give the </w:t>
      </w:r>
      <w:r w:rsidRPr="009535B1">
        <w:t>Contract Administrator</w:t>
      </w:r>
      <w:r>
        <w:t xml:space="preserve"> copies of all documents (including </w:t>
      </w:r>
      <w:r w:rsidRPr="009535B1">
        <w:t>Approvals</w:t>
      </w:r>
      <w:r>
        <w:t xml:space="preserve"> and other notices) that any authority, body or organisation having jurisdiction over the </w:t>
      </w:r>
      <w:r w:rsidRPr="009535B1">
        <w:t>Site</w:t>
      </w:r>
      <w:r>
        <w:t xml:space="preserve">, the </w:t>
      </w:r>
      <w:r w:rsidRPr="009535B1">
        <w:t>Contractor's Activities</w:t>
      </w:r>
      <w:r>
        <w:t xml:space="preserve"> or the </w:t>
      </w:r>
      <w:r w:rsidRPr="009535B1">
        <w:t>Works</w:t>
      </w:r>
      <w:r>
        <w:t xml:space="preserve"> issues to the </w:t>
      </w:r>
      <w:r w:rsidRPr="009535B1">
        <w:t>Contractor</w:t>
      </w:r>
      <w:r>
        <w:t>.</w:t>
      </w:r>
      <w:bookmarkEnd w:id="1194"/>
    </w:p>
    <w:p w14:paraId="39117555" w14:textId="77777777" w:rsidR="0072238D" w:rsidRDefault="007B407E" w:rsidP="00205F5F">
      <w:pPr>
        <w:pStyle w:val="DefenceHeading2"/>
      </w:pPr>
      <w:bookmarkStart w:id="1195" w:name="_Toc16493311"/>
      <w:bookmarkStart w:id="1196" w:name="_Ref120438850"/>
      <w:bookmarkStart w:id="1197" w:name="_Ref463202305"/>
      <w:bookmarkStart w:id="1198" w:name="_Ref464642473"/>
      <w:bookmarkStart w:id="1199" w:name="_Toc12875202"/>
      <w:bookmarkStart w:id="1200" w:name="_Toc13065492"/>
      <w:bookmarkStart w:id="1201" w:name="_Toc112771586"/>
      <w:bookmarkStart w:id="1202" w:name="_Ref158129712"/>
      <w:bookmarkStart w:id="1203" w:name="_Toc183157677"/>
      <w:bookmarkStart w:id="1204" w:name="_Toc490386560"/>
      <w:bookmarkStart w:id="1205" w:name="_Toc490392121"/>
      <w:bookmarkStart w:id="1206" w:name="_Toc490392299"/>
      <w:r>
        <w:t>Change in Statutory Requirements or Variance with Contract</w:t>
      </w:r>
      <w:bookmarkEnd w:id="1195"/>
      <w:bookmarkEnd w:id="1196"/>
      <w:bookmarkEnd w:id="1197"/>
      <w:bookmarkEnd w:id="1198"/>
      <w:bookmarkEnd w:id="1199"/>
      <w:bookmarkEnd w:id="1200"/>
      <w:bookmarkEnd w:id="1201"/>
      <w:bookmarkEnd w:id="1202"/>
      <w:bookmarkEnd w:id="1203"/>
    </w:p>
    <w:p w14:paraId="6DCF0B81" w14:textId="77777777" w:rsidR="0072238D" w:rsidRDefault="007B407E" w:rsidP="00F52F87">
      <w:pPr>
        <w:pStyle w:val="DefenceHeading3"/>
        <w:keepNext/>
        <w:numPr>
          <w:ilvl w:val="2"/>
          <w:numId w:val="24"/>
        </w:numPr>
      </w:pPr>
      <w:bookmarkStart w:id="1207" w:name="_Ref460315541"/>
      <w:r>
        <w:t>If:</w:t>
      </w:r>
      <w:bookmarkEnd w:id="1207"/>
    </w:p>
    <w:p w14:paraId="3AF93499" w14:textId="77777777" w:rsidR="0072238D" w:rsidRDefault="007B407E" w:rsidP="00F52F87">
      <w:pPr>
        <w:pStyle w:val="DefenceHeading4"/>
        <w:numPr>
          <w:ilvl w:val="3"/>
          <w:numId w:val="24"/>
        </w:numPr>
      </w:pPr>
      <w:r>
        <w:t xml:space="preserve">there is any change in a </w:t>
      </w:r>
      <w:r w:rsidRPr="009535B1">
        <w:t>Statutory Requirement</w:t>
      </w:r>
      <w:r>
        <w:t xml:space="preserve"> after the </w:t>
      </w:r>
      <w:r w:rsidRPr="009535B1">
        <w:t>Date of Delivery Phase Approval</w:t>
      </w:r>
      <w:r>
        <w:t>; or</w:t>
      </w:r>
    </w:p>
    <w:p w14:paraId="0563983E" w14:textId="77777777" w:rsidR="0072238D" w:rsidRDefault="007B407E" w:rsidP="00F52F87">
      <w:pPr>
        <w:pStyle w:val="DefenceHeading4"/>
        <w:numPr>
          <w:ilvl w:val="3"/>
          <w:numId w:val="24"/>
        </w:numPr>
      </w:pPr>
      <w:r>
        <w:t xml:space="preserve">a </w:t>
      </w:r>
      <w:r w:rsidRPr="009535B1">
        <w:t>Statutory Requirement</w:t>
      </w:r>
      <w:r>
        <w:t xml:space="preserve"> is at variance with the </w:t>
      </w:r>
      <w:r w:rsidRPr="009535B1">
        <w:t>Contract</w:t>
      </w:r>
      <w:r>
        <w:t>,</w:t>
      </w:r>
    </w:p>
    <w:p w14:paraId="58D44103" w14:textId="77777777" w:rsidR="0072238D" w:rsidRDefault="007B407E">
      <w:pPr>
        <w:pStyle w:val="DefenceIndent"/>
      </w:pPr>
      <w:r>
        <w:t xml:space="preserve">then </w:t>
      </w:r>
      <w:bookmarkStart w:id="1208" w:name="_Ref72477301"/>
      <w:r>
        <w:t xml:space="preserve">the party discovering the change or variance must promptly </w:t>
      </w:r>
      <w:bookmarkEnd w:id="1208"/>
      <w:r>
        <w:t xml:space="preserve">give </w:t>
      </w:r>
      <w:bookmarkStart w:id="1209" w:name="_Ref72554454"/>
      <w:r>
        <w:t xml:space="preserve">the </w:t>
      </w:r>
      <w:r w:rsidRPr="009535B1">
        <w:t>Contract Administrator</w:t>
      </w:r>
      <w:r>
        <w:t xml:space="preserve"> and the other party notice in writing.</w:t>
      </w:r>
    </w:p>
    <w:p w14:paraId="61CEFCA9" w14:textId="16E8C84E" w:rsidR="0072238D" w:rsidRDefault="007B407E" w:rsidP="00F52F87">
      <w:pPr>
        <w:pStyle w:val="DefenceHeading3"/>
        <w:numPr>
          <w:ilvl w:val="2"/>
          <w:numId w:val="24"/>
        </w:numPr>
      </w:pPr>
      <w:bookmarkStart w:id="1210" w:name="_Ref460317650"/>
      <w:r>
        <w:t xml:space="preserve">The </w:t>
      </w:r>
      <w:r w:rsidRPr="009535B1">
        <w:t>Contract Administrator</w:t>
      </w:r>
      <w:r>
        <w:t xml:space="preserve"> must, within 14 days of receipt of a notice under paragraph </w:t>
      </w:r>
      <w:r>
        <w:fldChar w:fldCharType="begin"/>
      </w:r>
      <w:r>
        <w:instrText xml:space="preserve"> REF _Ref460315541 \r \h </w:instrText>
      </w:r>
      <w:r>
        <w:fldChar w:fldCharType="separate"/>
      </w:r>
      <w:r w:rsidR="00A95C21">
        <w:t>(a)</w:t>
      </w:r>
      <w:r>
        <w:fldChar w:fldCharType="end"/>
      </w:r>
      <w:r>
        <w:t xml:space="preserve">, instruct the </w:t>
      </w:r>
      <w:r w:rsidRPr="009535B1">
        <w:t>Contractor</w:t>
      </w:r>
      <w:r>
        <w:t xml:space="preserve"> as to the course it must adopt insofar as the </w:t>
      </w:r>
      <w:r w:rsidRPr="009535B1">
        <w:t>Contractor's Activities</w:t>
      </w:r>
      <w:r>
        <w:t xml:space="preserve"> are affected by the change or variance.</w:t>
      </w:r>
      <w:bookmarkEnd w:id="1209"/>
      <w:bookmarkEnd w:id="1210"/>
    </w:p>
    <w:p w14:paraId="5CBFC0CD" w14:textId="0A04F17E" w:rsidR="0072238D" w:rsidRDefault="007B407E" w:rsidP="00F52F87">
      <w:pPr>
        <w:pStyle w:val="DefenceHeading3"/>
        <w:numPr>
          <w:ilvl w:val="2"/>
          <w:numId w:val="24"/>
        </w:numPr>
      </w:pPr>
      <w:bookmarkStart w:id="1211" w:name="_Ref72334040"/>
      <w:bookmarkStart w:id="1212" w:name="_Ref464929031"/>
      <w:bookmarkStart w:id="1213" w:name="_Ref464642543"/>
      <w:r>
        <w:t>Subject to paragraph </w:t>
      </w:r>
      <w:r>
        <w:fldChar w:fldCharType="begin"/>
      </w:r>
      <w:r>
        <w:instrText xml:space="preserve"> REF _Ref464929449 \n \h </w:instrText>
      </w:r>
      <w:r>
        <w:fldChar w:fldCharType="separate"/>
      </w:r>
      <w:r w:rsidR="00A95C21">
        <w:t>(d)</w:t>
      </w:r>
      <w:r>
        <w:fldChar w:fldCharType="end"/>
      </w:r>
      <w:r>
        <w:t xml:space="preserve">, the </w:t>
      </w:r>
      <w:r w:rsidRPr="009535B1">
        <w:t>Contractor</w:t>
      </w:r>
      <w:r>
        <w:t xml:space="preserve"> will be entitled to have the </w:t>
      </w:r>
      <w:r w:rsidRPr="009535B1">
        <w:t>Contractor's Work Fee (Delivery)</w:t>
      </w:r>
      <w:bookmarkEnd w:id="1211"/>
      <w:r>
        <w:t xml:space="preserve"> increased by the extra costs reasonably incurred by the </w:t>
      </w:r>
      <w:r w:rsidRPr="009535B1">
        <w:t>Contractor</w:t>
      </w:r>
      <w:r>
        <w:t xml:space="preserve"> </w:t>
      </w:r>
      <w:bookmarkStart w:id="1214" w:name="_Ref460852211"/>
      <w:bookmarkStart w:id="1215" w:name="_Ref460317667"/>
      <w:r>
        <w:t>after the giving of the notice under paragraph </w:t>
      </w:r>
      <w:r>
        <w:fldChar w:fldCharType="begin"/>
      </w:r>
      <w:r>
        <w:instrText xml:space="preserve"> REF _Ref460315541 \r \h </w:instrText>
      </w:r>
      <w:r>
        <w:fldChar w:fldCharType="separate"/>
      </w:r>
      <w:r w:rsidR="00A95C21">
        <w:t>(a)</w:t>
      </w:r>
      <w:r>
        <w:fldChar w:fldCharType="end"/>
      </w:r>
      <w:r>
        <w:t xml:space="preserve"> which arise directly from the change or variance and the </w:t>
      </w:r>
      <w:r w:rsidRPr="009535B1">
        <w:t>Contract Administrator's</w:t>
      </w:r>
      <w:r>
        <w:t xml:space="preserve"> instruction under paragraph </w:t>
      </w:r>
      <w:r>
        <w:fldChar w:fldCharType="begin"/>
      </w:r>
      <w:r>
        <w:instrText xml:space="preserve"> REF _Ref460317650 \n \h </w:instrText>
      </w:r>
      <w:r>
        <w:fldChar w:fldCharType="separate"/>
      </w:r>
      <w:r w:rsidR="00A95C21">
        <w:t>(b)</w:t>
      </w:r>
      <w:r>
        <w:fldChar w:fldCharType="end"/>
      </w:r>
      <w:r>
        <w:t xml:space="preserve">, as determined by the </w:t>
      </w:r>
      <w:r w:rsidRPr="009535B1">
        <w:t>Contract Administrator</w:t>
      </w:r>
      <w:r>
        <w:t xml:space="preserve"> in accordance with clause </w:t>
      </w:r>
      <w:r w:rsidR="00BA7B87">
        <w:fldChar w:fldCharType="begin"/>
      </w:r>
      <w:r w:rsidR="00BA7B87">
        <w:instrText xml:space="preserve"> REF _Ref510794821 \r \h </w:instrText>
      </w:r>
      <w:r w:rsidR="00BA7B87">
        <w:fldChar w:fldCharType="separate"/>
      </w:r>
      <w:r w:rsidR="00A95C21">
        <w:t>11.3</w:t>
      </w:r>
      <w:r w:rsidR="00BA7B87">
        <w:fldChar w:fldCharType="end"/>
      </w:r>
      <w:r w:rsidR="00BA7B87">
        <w:fldChar w:fldCharType="begin"/>
      </w:r>
      <w:r w:rsidR="00BA7B87">
        <w:instrText xml:space="preserve"> REF _Ref464930055 \n \h </w:instrText>
      </w:r>
      <w:r w:rsidR="00BA7B87">
        <w:fldChar w:fldCharType="separate"/>
      </w:r>
      <w:r w:rsidR="00A95C21">
        <w:t>(a)</w:t>
      </w:r>
      <w:r w:rsidR="00BA7B87">
        <w:fldChar w:fldCharType="end"/>
      </w:r>
      <w:r w:rsidR="00BA7B87">
        <w:fldChar w:fldCharType="begin"/>
      </w:r>
      <w:r w:rsidR="00BA7B87">
        <w:instrText xml:space="preserve"> REF _Ref464827557 \n \h </w:instrText>
      </w:r>
      <w:r w:rsidR="00BA7B87">
        <w:fldChar w:fldCharType="separate"/>
      </w:r>
      <w:r w:rsidR="00A95C21">
        <w:t>(iii)</w:t>
      </w:r>
      <w:r w:rsidR="00BA7B87">
        <w:fldChar w:fldCharType="end"/>
      </w:r>
      <w:r w:rsidR="00BA7B87">
        <w:fldChar w:fldCharType="begin"/>
      </w:r>
      <w:r w:rsidR="00BA7B87">
        <w:instrText xml:space="preserve"> REF _Ref464827205 \n \h </w:instrText>
      </w:r>
      <w:r w:rsidR="00BA7B87">
        <w:fldChar w:fldCharType="separate"/>
      </w:r>
      <w:r w:rsidR="00A95C21">
        <w:t>B</w:t>
      </w:r>
      <w:r w:rsidR="00BA7B87">
        <w:fldChar w:fldCharType="end"/>
      </w:r>
      <w:r w:rsidR="00BA7B87">
        <w:t xml:space="preserve"> or </w:t>
      </w:r>
      <w:r w:rsidR="00BA7B87">
        <w:fldChar w:fldCharType="begin"/>
      </w:r>
      <w:r w:rsidR="00BA7B87">
        <w:instrText xml:space="preserve"> REF _Ref464827282 \n \h </w:instrText>
      </w:r>
      <w:r w:rsidR="00BA7B87">
        <w:fldChar w:fldCharType="separate"/>
      </w:r>
      <w:r w:rsidR="00A95C21">
        <w:t>C</w:t>
      </w:r>
      <w:r w:rsidR="00BA7B87">
        <w:fldChar w:fldCharType="end"/>
      </w:r>
      <w:r>
        <w:t>.</w:t>
      </w:r>
      <w:bookmarkEnd w:id="1212"/>
    </w:p>
    <w:p w14:paraId="43545768" w14:textId="1E8FBD2C" w:rsidR="0072238D" w:rsidRDefault="007B407E" w:rsidP="00F52F87">
      <w:pPr>
        <w:pStyle w:val="DefenceHeading3"/>
        <w:numPr>
          <w:ilvl w:val="2"/>
          <w:numId w:val="24"/>
        </w:numPr>
      </w:pPr>
      <w:bookmarkStart w:id="1216" w:name="_Ref464929449"/>
      <w:r>
        <w:t xml:space="preserve">The </w:t>
      </w:r>
      <w:r w:rsidRPr="009535B1">
        <w:t>Contractor's Work Fee (Delivery)</w:t>
      </w:r>
      <w:r>
        <w:t xml:space="preserve"> will be decreased by any saving made by the </w:t>
      </w:r>
      <w:r w:rsidRPr="009535B1">
        <w:t>Contractor</w:t>
      </w:r>
      <w:r>
        <w:t xml:space="preserve"> which arise directly from the change or variance and the </w:t>
      </w:r>
      <w:r w:rsidRPr="009535B1">
        <w:t>Contract Administrator's</w:t>
      </w:r>
      <w:r>
        <w:t xml:space="preserve"> instruction under paragraph </w:t>
      </w:r>
      <w:r>
        <w:fldChar w:fldCharType="begin"/>
      </w:r>
      <w:r>
        <w:instrText xml:space="preserve"> REF _Ref460317650 \n \h </w:instrText>
      </w:r>
      <w:r>
        <w:fldChar w:fldCharType="separate"/>
      </w:r>
      <w:r w:rsidR="00A95C21">
        <w:t>(b)</w:t>
      </w:r>
      <w:r>
        <w:fldChar w:fldCharType="end"/>
      </w:r>
      <w:r>
        <w:t xml:space="preserve">, as determined by the </w:t>
      </w:r>
      <w:r w:rsidRPr="009535B1">
        <w:t>Contract Administrator</w:t>
      </w:r>
      <w:r>
        <w:t xml:space="preserve"> in accordance with clause </w:t>
      </w:r>
      <w:r w:rsidR="00BA7B87">
        <w:fldChar w:fldCharType="begin"/>
      </w:r>
      <w:r w:rsidR="00BA7B87">
        <w:instrText xml:space="preserve"> REF _Ref510794821 \r \h </w:instrText>
      </w:r>
      <w:r w:rsidR="00BA7B87">
        <w:fldChar w:fldCharType="separate"/>
      </w:r>
      <w:r w:rsidR="00A95C21">
        <w:t>11.3</w:t>
      </w:r>
      <w:r w:rsidR="00BA7B87">
        <w:fldChar w:fldCharType="end"/>
      </w:r>
      <w:r w:rsidR="00BA7B87">
        <w:fldChar w:fldCharType="begin"/>
      </w:r>
      <w:r w:rsidR="00BA7B87">
        <w:instrText xml:space="preserve"> REF _Ref464930055 \n \h </w:instrText>
      </w:r>
      <w:r w:rsidR="00BA7B87">
        <w:fldChar w:fldCharType="separate"/>
      </w:r>
      <w:r w:rsidR="00A95C21">
        <w:t>(a)</w:t>
      </w:r>
      <w:r w:rsidR="00BA7B87">
        <w:fldChar w:fldCharType="end"/>
      </w:r>
      <w:r w:rsidR="00BA7B87">
        <w:fldChar w:fldCharType="begin"/>
      </w:r>
      <w:r w:rsidR="00BA7B87">
        <w:instrText xml:space="preserve"> REF _Ref464827557 \n \h </w:instrText>
      </w:r>
      <w:r w:rsidR="00BA7B87">
        <w:fldChar w:fldCharType="separate"/>
      </w:r>
      <w:r w:rsidR="00A95C21">
        <w:t>(iii)</w:t>
      </w:r>
      <w:r w:rsidR="00BA7B87">
        <w:fldChar w:fldCharType="end"/>
      </w:r>
      <w:r w:rsidR="00BA7B87">
        <w:fldChar w:fldCharType="begin"/>
      </w:r>
      <w:r w:rsidR="00BA7B87">
        <w:instrText xml:space="preserve"> REF _Ref464827205 \n \h </w:instrText>
      </w:r>
      <w:r w:rsidR="00BA7B87">
        <w:fldChar w:fldCharType="separate"/>
      </w:r>
      <w:r w:rsidR="00A95C21">
        <w:t>B</w:t>
      </w:r>
      <w:r w:rsidR="00BA7B87">
        <w:fldChar w:fldCharType="end"/>
      </w:r>
      <w:r w:rsidR="00BA7B87">
        <w:t xml:space="preserve"> or </w:t>
      </w:r>
      <w:r w:rsidR="00BA7B87">
        <w:fldChar w:fldCharType="begin"/>
      </w:r>
      <w:r w:rsidR="00BA7B87">
        <w:instrText xml:space="preserve"> REF _Ref464827282 \n \h </w:instrText>
      </w:r>
      <w:r w:rsidR="00BA7B87">
        <w:fldChar w:fldCharType="separate"/>
      </w:r>
      <w:r w:rsidR="00A95C21">
        <w:t>C</w:t>
      </w:r>
      <w:r w:rsidR="00BA7B87">
        <w:fldChar w:fldCharType="end"/>
      </w:r>
      <w:r>
        <w:t>.</w:t>
      </w:r>
      <w:bookmarkEnd w:id="1216"/>
    </w:p>
    <w:bookmarkEnd w:id="1213"/>
    <w:bookmarkEnd w:id="1214"/>
    <w:bookmarkEnd w:id="1215"/>
    <w:p w14:paraId="15AA0FF1" w14:textId="6FBB181F" w:rsidR="0072238D" w:rsidRDefault="007B407E" w:rsidP="00F52F87">
      <w:pPr>
        <w:pStyle w:val="DefenceHeading3"/>
        <w:numPr>
          <w:ilvl w:val="2"/>
          <w:numId w:val="24"/>
        </w:numPr>
      </w:pPr>
      <w:r>
        <w:t xml:space="preserve">To the extent permitted by law, 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the change or variance or the </w:t>
      </w:r>
      <w:r w:rsidRPr="009535B1">
        <w:t>Contract Administrator's</w:t>
      </w:r>
      <w:r>
        <w:t xml:space="preserve"> instruction</w:t>
      </w:r>
      <w:r w:rsidR="00F20A9C">
        <w:t xml:space="preserve"> under paragraph </w:t>
      </w:r>
      <w:r w:rsidR="00F20A9C">
        <w:fldChar w:fldCharType="begin"/>
      </w:r>
      <w:r w:rsidR="00F20A9C">
        <w:instrText xml:space="preserve"> REF _Ref460317650 \n \h </w:instrText>
      </w:r>
      <w:r w:rsidR="00F20A9C">
        <w:fldChar w:fldCharType="separate"/>
      </w:r>
      <w:r w:rsidR="00A95C21">
        <w:t>(b)</w:t>
      </w:r>
      <w:r w:rsidR="00F20A9C">
        <w:fldChar w:fldCharType="end"/>
      </w:r>
      <w:r>
        <w:t xml:space="preserve">, other than: </w:t>
      </w:r>
    </w:p>
    <w:p w14:paraId="38325E41" w14:textId="4FC64572" w:rsidR="0072238D" w:rsidRDefault="007B407E" w:rsidP="00F52F87">
      <w:pPr>
        <w:pStyle w:val="DefenceHeading4"/>
        <w:numPr>
          <w:ilvl w:val="3"/>
          <w:numId w:val="24"/>
        </w:numPr>
      </w:pPr>
      <w:r>
        <w:t>under paragraph </w:t>
      </w:r>
      <w:r>
        <w:fldChar w:fldCharType="begin"/>
      </w:r>
      <w:r>
        <w:instrText xml:space="preserve"> REF _Ref464929031 \n \h </w:instrText>
      </w:r>
      <w:r>
        <w:fldChar w:fldCharType="separate"/>
      </w:r>
      <w:r w:rsidR="00A95C21">
        <w:t>(c)</w:t>
      </w:r>
      <w:r>
        <w:fldChar w:fldCharType="end"/>
      </w:r>
      <w:r>
        <w:t>; or</w:t>
      </w:r>
    </w:p>
    <w:p w14:paraId="7F56A4F2" w14:textId="77777777" w:rsidR="0072238D" w:rsidRDefault="007B407E" w:rsidP="00F52F87">
      <w:pPr>
        <w:pStyle w:val="DefenceHeading4"/>
        <w:numPr>
          <w:ilvl w:val="3"/>
          <w:numId w:val="24"/>
        </w:numPr>
      </w:pPr>
      <w:r>
        <w:lastRenderedPageBreak/>
        <w:t xml:space="preserve">for </w:t>
      </w:r>
      <w:r w:rsidRPr="009535B1">
        <w:t>Reimbursable Costs</w:t>
      </w:r>
      <w:r>
        <w:t xml:space="preserve">. </w:t>
      </w:r>
    </w:p>
    <w:p w14:paraId="3A02E71A" w14:textId="77777777" w:rsidR="0072238D" w:rsidRDefault="007B407E" w:rsidP="00205F5F">
      <w:pPr>
        <w:pStyle w:val="DefenceHeading2"/>
      </w:pPr>
      <w:bookmarkStart w:id="1217" w:name="_Toc16493312"/>
      <w:bookmarkStart w:id="1218" w:name="_Ref452655255"/>
      <w:bookmarkStart w:id="1219" w:name="_Toc12875203"/>
      <w:bookmarkStart w:id="1220" w:name="_Toc13065493"/>
      <w:bookmarkStart w:id="1221" w:name="_Toc112771587"/>
      <w:bookmarkStart w:id="1222" w:name="_Toc183157678"/>
      <w:r>
        <w:t xml:space="preserve">Co-operation with </w:t>
      </w:r>
      <w:bookmarkEnd w:id="1204"/>
      <w:bookmarkEnd w:id="1205"/>
      <w:bookmarkEnd w:id="1206"/>
      <w:bookmarkEnd w:id="1217"/>
      <w:r>
        <w:t>Other Contractors</w:t>
      </w:r>
      <w:bookmarkEnd w:id="1218"/>
      <w:bookmarkEnd w:id="1219"/>
      <w:bookmarkEnd w:id="1220"/>
      <w:bookmarkEnd w:id="1221"/>
      <w:bookmarkEnd w:id="1222"/>
    </w:p>
    <w:p w14:paraId="1C68AEC8" w14:textId="65134F06" w:rsidR="0072238D" w:rsidRDefault="007B407E">
      <w:pPr>
        <w:pStyle w:val="DefenceNormal"/>
        <w:keepNext/>
        <w:keepLines/>
      </w:pPr>
      <w:r>
        <w:rPr>
          <w:szCs w:val="22"/>
        </w:rPr>
        <w:t>Without limiting clause</w:t>
      </w:r>
      <w:r w:rsidR="00F61918">
        <w:rPr>
          <w:szCs w:val="22"/>
        </w:rPr>
        <w:t xml:space="preserve"> </w:t>
      </w:r>
      <w:r w:rsidR="00F61918">
        <w:rPr>
          <w:szCs w:val="22"/>
        </w:rPr>
        <w:fldChar w:fldCharType="begin"/>
      </w:r>
      <w:r w:rsidR="00F61918">
        <w:rPr>
          <w:szCs w:val="22"/>
        </w:rPr>
        <w:instrText xml:space="preserve"> REF _Ref41896987 \r \h </w:instrText>
      </w:r>
      <w:r w:rsidR="00F61918">
        <w:rPr>
          <w:szCs w:val="22"/>
        </w:rPr>
      </w:r>
      <w:r w:rsidR="00F61918">
        <w:rPr>
          <w:szCs w:val="22"/>
        </w:rPr>
        <w:fldChar w:fldCharType="separate"/>
      </w:r>
      <w:r w:rsidR="00A95C21">
        <w:rPr>
          <w:szCs w:val="22"/>
        </w:rPr>
        <w:t>8.23(a)(iii)</w:t>
      </w:r>
      <w:r w:rsidR="00F61918">
        <w:rPr>
          <w:szCs w:val="22"/>
        </w:rPr>
        <w:fldChar w:fldCharType="end"/>
      </w:r>
      <w:r>
        <w:rPr>
          <w:szCs w:val="22"/>
        </w:rPr>
        <w:t xml:space="preserve">, the </w:t>
      </w:r>
      <w:r w:rsidRPr="009535B1">
        <w:t>Contractor</w:t>
      </w:r>
      <w:r>
        <w:rPr>
          <w:szCs w:val="22"/>
        </w:rPr>
        <w:t xml:space="preserve"> must:</w:t>
      </w:r>
    </w:p>
    <w:p w14:paraId="7705FC6E" w14:textId="77777777" w:rsidR="0072238D" w:rsidRDefault="007B407E" w:rsidP="00F52F87">
      <w:pPr>
        <w:pStyle w:val="DefenceHeading3"/>
        <w:numPr>
          <w:ilvl w:val="2"/>
          <w:numId w:val="24"/>
        </w:numPr>
      </w:pPr>
      <w:r>
        <w:t xml:space="preserve">permit </w:t>
      </w:r>
      <w:r w:rsidRPr="009535B1">
        <w:t>Other Contractors</w:t>
      </w:r>
      <w:r>
        <w:t xml:space="preserve"> to carry out their work;</w:t>
      </w:r>
    </w:p>
    <w:p w14:paraId="3BB1F6A1" w14:textId="77777777" w:rsidR="0072238D" w:rsidRDefault="007B407E" w:rsidP="00F52F87">
      <w:pPr>
        <w:pStyle w:val="DefenceHeading3"/>
        <w:numPr>
          <w:ilvl w:val="2"/>
          <w:numId w:val="24"/>
        </w:numPr>
      </w:pPr>
      <w:r>
        <w:t>fully co</w:t>
      </w:r>
      <w:r>
        <w:noBreakHyphen/>
        <w:t xml:space="preserve">operate with </w:t>
      </w:r>
      <w:r w:rsidRPr="009535B1">
        <w:t>Other Contractors</w:t>
      </w:r>
      <w:r>
        <w:t>;</w:t>
      </w:r>
    </w:p>
    <w:p w14:paraId="354F6345" w14:textId="77777777" w:rsidR="0072238D" w:rsidRDefault="007B407E" w:rsidP="00F52F87">
      <w:pPr>
        <w:pStyle w:val="DefenceHeading3"/>
        <w:numPr>
          <w:ilvl w:val="2"/>
          <w:numId w:val="24"/>
        </w:numPr>
      </w:pPr>
      <w:r>
        <w:t>carefully co</w:t>
      </w:r>
      <w:r>
        <w:noBreakHyphen/>
        <w:t xml:space="preserve">ordinate and interface the </w:t>
      </w:r>
      <w:r w:rsidRPr="009535B1">
        <w:t>Contractor's Activities</w:t>
      </w:r>
      <w:r>
        <w:t xml:space="preserve"> with the work carried out or to be carried out by </w:t>
      </w:r>
      <w:r w:rsidRPr="009535B1">
        <w:t>Other Contractors</w:t>
      </w:r>
      <w:r>
        <w:t>; and</w:t>
      </w:r>
    </w:p>
    <w:p w14:paraId="41A00D4E" w14:textId="77777777" w:rsidR="0072238D" w:rsidRDefault="007B407E" w:rsidP="00F52F87">
      <w:pPr>
        <w:pStyle w:val="DefenceHeading3"/>
        <w:numPr>
          <w:ilvl w:val="2"/>
          <w:numId w:val="24"/>
        </w:numPr>
      </w:pPr>
      <w:r>
        <w:t xml:space="preserve">carry out the </w:t>
      </w:r>
      <w:r w:rsidRPr="009535B1">
        <w:t>Contractor's Activities</w:t>
      </w:r>
      <w:r>
        <w:t xml:space="preserve"> so as to avoid inconveniencing, interfering with, disrupting or delaying the work of </w:t>
      </w:r>
      <w:r w:rsidRPr="009535B1">
        <w:t>Other Contractors</w:t>
      </w:r>
      <w:r>
        <w:t>.</w:t>
      </w:r>
    </w:p>
    <w:p w14:paraId="342B4EDD" w14:textId="77777777" w:rsidR="0072238D" w:rsidRDefault="007B407E" w:rsidP="00205F5F">
      <w:pPr>
        <w:pStyle w:val="DefenceHeading2"/>
      </w:pPr>
      <w:bookmarkStart w:id="1223" w:name="_Toc490386561"/>
      <w:bookmarkStart w:id="1224" w:name="_Toc490392122"/>
      <w:bookmarkStart w:id="1225" w:name="_Toc490392300"/>
      <w:bookmarkStart w:id="1226" w:name="_Toc16493313"/>
      <w:bookmarkStart w:id="1227" w:name="_Ref120684459"/>
      <w:bookmarkStart w:id="1228" w:name="_Ref453751137"/>
      <w:bookmarkStart w:id="1229" w:name="_Ref453751195"/>
      <w:bookmarkStart w:id="1230" w:name="_Toc12875204"/>
      <w:bookmarkStart w:id="1231" w:name="_Toc13065494"/>
      <w:bookmarkStart w:id="1232" w:name="_Toc112771588"/>
      <w:bookmarkStart w:id="1233" w:name="_Toc183157679"/>
      <w:r>
        <w:t>Setting Out</w:t>
      </w:r>
      <w:bookmarkEnd w:id="1223"/>
      <w:bookmarkEnd w:id="1224"/>
      <w:bookmarkEnd w:id="1225"/>
      <w:bookmarkEnd w:id="1226"/>
      <w:bookmarkEnd w:id="1227"/>
      <w:bookmarkEnd w:id="1228"/>
      <w:bookmarkEnd w:id="1229"/>
      <w:bookmarkEnd w:id="1230"/>
      <w:bookmarkEnd w:id="1231"/>
      <w:bookmarkEnd w:id="1232"/>
      <w:bookmarkEnd w:id="1233"/>
    </w:p>
    <w:p w14:paraId="7C7D52D7" w14:textId="77777777" w:rsidR="0072238D" w:rsidRDefault="007B407E">
      <w:pPr>
        <w:pStyle w:val="DefenceNormal"/>
        <w:keepNext/>
        <w:keepLines/>
      </w:pPr>
      <w:r>
        <w:rPr>
          <w:szCs w:val="22"/>
        </w:rPr>
        <w:t xml:space="preserve">The </w:t>
      </w:r>
      <w:r w:rsidRPr="009535B1">
        <w:t>Contractor</w:t>
      </w:r>
      <w:r>
        <w:rPr>
          <w:szCs w:val="22"/>
        </w:rPr>
        <w:t xml:space="preserve"> must:</w:t>
      </w:r>
    </w:p>
    <w:p w14:paraId="6EE00B26" w14:textId="77777777" w:rsidR="0072238D" w:rsidRDefault="007B407E" w:rsidP="00F52F87">
      <w:pPr>
        <w:pStyle w:val="DefenceHeading3"/>
        <w:numPr>
          <w:ilvl w:val="2"/>
          <w:numId w:val="24"/>
        </w:numPr>
      </w:pPr>
      <w:r>
        <w:t xml:space="preserve">set out the </w:t>
      </w:r>
      <w:r w:rsidRPr="009535B1">
        <w:t>Works</w:t>
      </w:r>
      <w:r>
        <w:t xml:space="preserve"> in accordance with the requirements of the </w:t>
      </w:r>
      <w:r w:rsidRPr="009535B1">
        <w:t>Contract</w:t>
      </w:r>
      <w:r>
        <w:t>; and</w:t>
      </w:r>
    </w:p>
    <w:p w14:paraId="24189330" w14:textId="77777777" w:rsidR="0072238D" w:rsidRDefault="007B407E" w:rsidP="00F52F87">
      <w:pPr>
        <w:pStyle w:val="DefenceHeading3"/>
        <w:numPr>
          <w:ilvl w:val="2"/>
          <w:numId w:val="24"/>
        </w:numPr>
      </w:pPr>
      <w:r>
        <w:t>carry out any survey which may be necessary for this purpose.</w:t>
      </w:r>
    </w:p>
    <w:p w14:paraId="5DD35EF2" w14:textId="77777777" w:rsidR="0072238D" w:rsidRDefault="007B407E" w:rsidP="00205F5F">
      <w:pPr>
        <w:pStyle w:val="DefenceHeading2"/>
      </w:pPr>
      <w:bookmarkStart w:id="1234" w:name="_Toc490386562"/>
      <w:bookmarkStart w:id="1235" w:name="_Toc490392123"/>
      <w:bookmarkStart w:id="1236" w:name="_Toc490392301"/>
      <w:bookmarkStart w:id="1237" w:name="_Toc16493314"/>
      <w:bookmarkStart w:id="1238" w:name="_Ref72473589"/>
      <w:bookmarkStart w:id="1239" w:name="_Ref453751200"/>
      <w:bookmarkStart w:id="1240" w:name="_Toc12875205"/>
      <w:bookmarkStart w:id="1241" w:name="_Toc13065495"/>
      <w:bookmarkStart w:id="1242" w:name="_Toc112771589"/>
      <w:bookmarkStart w:id="1243" w:name="_Toc183157680"/>
      <w:r>
        <w:t>Survey</w:t>
      </w:r>
      <w:bookmarkEnd w:id="1234"/>
      <w:bookmarkEnd w:id="1235"/>
      <w:bookmarkEnd w:id="1236"/>
      <w:bookmarkEnd w:id="1237"/>
      <w:bookmarkEnd w:id="1238"/>
      <w:bookmarkEnd w:id="1239"/>
      <w:bookmarkEnd w:id="1240"/>
      <w:bookmarkEnd w:id="1241"/>
      <w:bookmarkEnd w:id="1242"/>
      <w:bookmarkEnd w:id="1243"/>
    </w:p>
    <w:p w14:paraId="10EE40D6" w14:textId="77777777" w:rsidR="0072238D" w:rsidRDefault="007B407E">
      <w:pPr>
        <w:pStyle w:val="DefenceNormal"/>
        <w:keepNext/>
        <w:keepLines/>
      </w:pPr>
      <w:r>
        <w:rPr>
          <w:szCs w:val="22"/>
        </w:rPr>
        <w:t xml:space="preserve">The </w:t>
      </w:r>
      <w:r w:rsidRPr="009535B1">
        <w:t>Contractor</w:t>
      </w:r>
      <w:r>
        <w:rPr>
          <w:szCs w:val="22"/>
        </w:rPr>
        <w:t xml:space="preserve"> must: </w:t>
      </w:r>
    </w:p>
    <w:p w14:paraId="1F39F9D5" w14:textId="77777777" w:rsidR="0072238D" w:rsidRDefault="007B407E" w:rsidP="00F52F87">
      <w:pPr>
        <w:pStyle w:val="DefenceHeading3"/>
        <w:keepNext/>
        <w:numPr>
          <w:ilvl w:val="2"/>
          <w:numId w:val="24"/>
        </w:numPr>
      </w:pPr>
      <w:bookmarkStart w:id="1244" w:name="_Ref72477318"/>
      <w:r>
        <w:rPr>
          <w:szCs w:val="22"/>
        </w:rPr>
        <w:t xml:space="preserve">as a condition </w:t>
      </w:r>
      <w:r>
        <w:t>precedent</w:t>
      </w:r>
      <w:r>
        <w:rPr>
          <w:szCs w:val="22"/>
        </w:rPr>
        <w:t xml:space="preserve"> to </w:t>
      </w:r>
      <w:r w:rsidRPr="009535B1">
        <w:t>Completion</w:t>
      </w:r>
      <w:r>
        <w:rPr>
          <w:szCs w:val="22"/>
        </w:rPr>
        <w:t xml:space="preserve"> of the </w:t>
      </w:r>
      <w:r w:rsidRPr="009535B1">
        <w:t>Works</w:t>
      </w:r>
      <w:r>
        <w:rPr>
          <w:szCs w:val="22"/>
        </w:rPr>
        <w:t xml:space="preserve"> or a </w:t>
      </w:r>
      <w:r w:rsidRPr="009535B1">
        <w:t>Stage</w:t>
      </w:r>
      <w:r>
        <w:rPr>
          <w:szCs w:val="22"/>
        </w:rPr>
        <w:t xml:space="preserve"> specified in the </w:t>
      </w:r>
      <w:r w:rsidRPr="009535B1">
        <w:t>Contract Particulars</w:t>
      </w:r>
      <w:r>
        <w:rPr>
          <w:szCs w:val="22"/>
        </w:rPr>
        <w:t xml:space="preserve">, submit to the </w:t>
      </w:r>
      <w:r w:rsidRPr="009535B1">
        <w:t>Contract Administrator</w:t>
      </w:r>
      <w:r>
        <w:rPr>
          <w:szCs w:val="22"/>
        </w:rPr>
        <w:t xml:space="preserve"> a certificate signed by a licensed surveyor stating that:</w:t>
      </w:r>
      <w:bookmarkEnd w:id="1244"/>
    </w:p>
    <w:p w14:paraId="0E321AAD" w14:textId="77777777" w:rsidR="0072238D" w:rsidRDefault="007B407E" w:rsidP="00F52F87">
      <w:pPr>
        <w:pStyle w:val="DefenceHeading4"/>
        <w:numPr>
          <w:ilvl w:val="3"/>
          <w:numId w:val="24"/>
        </w:numPr>
      </w:pPr>
      <w:r>
        <w:t xml:space="preserve">the whole of the </w:t>
      </w:r>
      <w:r w:rsidRPr="009535B1">
        <w:t>Works</w:t>
      </w:r>
      <w:r>
        <w:t xml:space="preserve"> or the </w:t>
      </w:r>
      <w:r w:rsidRPr="009535B1">
        <w:t>Stage</w:t>
      </w:r>
      <w:r>
        <w:t xml:space="preserve"> are within any particular boundaries stipulated in the </w:t>
      </w:r>
      <w:r w:rsidRPr="009535B1">
        <w:t>Contract</w:t>
      </w:r>
      <w:r>
        <w:t xml:space="preserve"> except to the extent that the </w:t>
      </w:r>
      <w:r w:rsidRPr="009535B1">
        <w:t>Works</w:t>
      </w:r>
      <w:r>
        <w:t xml:space="preserve"> or </w:t>
      </w:r>
      <w:r w:rsidRPr="009535B1">
        <w:t>Stage</w:t>
      </w:r>
      <w:r>
        <w:t xml:space="preserve"> are specifically required by the </w:t>
      </w:r>
      <w:r w:rsidRPr="009535B1">
        <w:t>Contract</w:t>
      </w:r>
      <w:r>
        <w:t xml:space="preserve"> to be outside those boundaries; and</w:t>
      </w:r>
    </w:p>
    <w:p w14:paraId="33361E76" w14:textId="77777777" w:rsidR="0072238D" w:rsidRDefault="007B407E" w:rsidP="00F52F87">
      <w:pPr>
        <w:pStyle w:val="DefenceHeading4"/>
        <w:numPr>
          <w:ilvl w:val="3"/>
          <w:numId w:val="24"/>
        </w:numPr>
      </w:pPr>
      <w:r>
        <w:t xml:space="preserve">if required by the </w:t>
      </w:r>
      <w:r w:rsidRPr="009535B1">
        <w:t>Contract</w:t>
      </w:r>
      <w:r>
        <w:t xml:space="preserve">, structural elements of the </w:t>
      </w:r>
      <w:r w:rsidRPr="009535B1">
        <w:t>Works</w:t>
      </w:r>
      <w:r>
        <w:t xml:space="preserve"> or the </w:t>
      </w:r>
      <w:r w:rsidRPr="009535B1">
        <w:t>Stage</w:t>
      </w:r>
      <w:r>
        <w:t xml:space="preserve"> are within the tolerances specified; and</w:t>
      </w:r>
    </w:p>
    <w:p w14:paraId="3E3B76E0" w14:textId="0C7AA547" w:rsidR="0072238D" w:rsidRDefault="007B407E" w:rsidP="00F52F87">
      <w:pPr>
        <w:pStyle w:val="DefenceHeading3"/>
        <w:numPr>
          <w:ilvl w:val="2"/>
          <w:numId w:val="24"/>
        </w:numPr>
      </w:pPr>
      <w:r>
        <w:t>ensure that all work required under paragraph </w:t>
      </w:r>
      <w:r>
        <w:fldChar w:fldCharType="begin"/>
      </w:r>
      <w:r>
        <w:instrText xml:space="preserve"> REF _Ref72477318 \r \h  \* MERGEFORMAT </w:instrText>
      </w:r>
      <w:r>
        <w:fldChar w:fldCharType="separate"/>
      </w:r>
      <w:r w:rsidR="00A95C21">
        <w:t>(a)</w:t>
      </w:r>
      <w:r>
        <w:fldChar w:fldCharType="end"/>
      </w:r>
      <w:r>
        <w:t xml:space="preserve"> is performed under </w:t>
      </w:r>
      <w:r w:rsidRPr="009535B1">
        <w:t>Approved Subcontract Agreements</w:t>
      </w:r>
      <w:r>
        <w:t xml:space="preserve"> and must not include any allowance in the </w:t>
      </w:r>
      <w:r w:rsidRPr="009535B1">
        <w:t>Contractor's Work Fee (Delivery)</w:t>
      </w:r>
      <w:r>
        <w:t xml:space="preserve"> or </w:t>
      </w:r>
      <w:r w:rsidRPr="009535B1">
        <w:t>Management Fee</w:t>
      </w:r>
      <w:r>
        <w:t xml:space="preserve"> for such work.</w:t>
      </w:r>
    </w:p>
    <w:p w14:paraId="0A4C3955" w14:textId="77777777" w:rsidR="0072238D" w:rsidRDefault="007B407E" w:rsidP="00205F5F">
      <w:pPr>
        <w:pStyle w:val="DefenceHeading2"/>
      </w:pPr>
      <w:bookmarkStart w:id="1245" w:name="_Toc41407155"/>
      <w:bookmarkStart w:id="1246" w:name="_Toc43550157"/>
      <w:bookmarkStart w:id="1247" w:name="_Toc41407156"/>
      <w:bookmarkStart w:id="1248" w:name="_Toc43550158"/>
      <w:bookmarkStart w:id="1249" w:name="_Toc41407157"/>
      <w:bookmarkStart w:id="1250" w:name="_Toc43550159"/>
      <w:bookmarkStart w:id="1251" w:name="_Toc41407158"/>
      <w:bookmarkStart w:id="1252" w:name="_Toc43550160"/>
      <w:bookmarkStart w:id="1253" w:name="_Toc490386564"/>
      <w:bookmarkStart w:id="1254" w:name="_Toc490392125"/>
      <w:bookmarkStart w:id="1255" w:name="_Toc490392303"/>
      <w:bookmarkStart w:id="1256" w:name="_Toc16493316"/>
      <w:bookmarkStart w:id="1257" w:name="_Ref72469296"/>
      <w:bookmarkStart w:id="1258" w:name="_Ref165959011"/>
      <w:bookmarkStart w:id="1259" w:name="_Ref309893133"/>
      <w:bookmarkStart w:id="1260" w:name="_Ref309894437"/>
      <w:bookmarkStart w:id="1261" w:name="_Ref309896880"/>
      <w:bookmarkStart w:id="1262" w:name="_Ref309999226"/>
      <w:bookmarkStart w:id="1263" w:name="_Ref309999272"/>
      <w:bookmarkStart w:id="1264" w:name="_Ref309999536"/>
      <w:bookmarkStart w:id="1265" w:name="_Ref309999566"/>
      <w:bookmarkStart w:id="1266" w:name="_Ref446597998"/>
      <w:bookmarkStart w:id="1267" w:name="_Ref446604139"/>
      <w:bookmarkStart w:id="1268" w:name="_Ref446604188"/>
      <w:bookmarkStart w:id="1269" w:name="_Ref450726276"/>
      <w:bookmarkStart w:id="1270" w:name="_Ref453751224"/>
      <w:bookmarkStart w:id="1271" w:name="_Toc12875207"/>
      <w:bookmarkStart w:id="1272" w:name="_Toc13065497"/>
      <w:bookmarkStart w:id="1273" w:name="_Toc112771590"/>
      <w:bookmarkStart w:id="1274" w:name="_Toc183157681"/>
      <w:bookmarkEnd w:id="1245"/>
      <w:bookmarkEnd w:id="1246"/>
      <w:bookmarkEnd w:id="1247"/>
      <w:bookmarkEnd w:id="1248"/>
      <w:bookmarkEnd w:id="1249"/>
      <w:bookmarkEnd w:id="1250"/>
      <w:bookmarkEnd w:id="1251"/>
      <w:bookmarkEnd w:id="1252"/>
      <w:r>
        <w:t>Work Health and Safety</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14:paraId="29403012" w14:textId="77777777" w:rsidR="0072238D" w:rsidRDefault="007B407E">
      <w:pPr>
        <w:pStyle w:val="DefenceNormal"/>
        <w:keepNext/>
        <w:keepLines/>
      </w:pPr>
      <w:r>
        <w:rPr>
          <w:szCs w:val="22"/>
        </w:rPr>
        <w:t xml:space="preserve">The </w:t>
      </w:r>
      <w:r w:rsidRPr="009535B1">
        <w:t>Contractor</w:t>
      </w:r>
      <w:r>
        <w:rPr>
          <w:szCs w:val="22"/>
        </w:rPr>
        <w:t xml:space="preserve"> must:</w:t>
      </w:r>
    </w:p>
    <w:p w14:paraId="1E80F33D" w14:textId="77777777" w:rsidR="0072238D" w:rsidRDefault="007B407E" w:rsidP="00F52F87">
      <w:pPr>
        <w:pStyle w:val="DefenceHeading3"/>
        <w:keepNext/>
        <w:numPr>
          <w:ilvl w:val="2"/>
          <w:numId w:val="24"/>
        </w:numPr>
      </w:pPr>
      <w:bookmarkStart w:id="1275" w:name="_Ref510684400"/>
      <w:r>
        <w:t xml:space="preserve">ensure that in carrying out the </w:t>
      </w:r>
      <w:r w:rsidRPr="009535B1">
        <w:t>Contractor's Activities</w:t>
      </w:r>
      <w:r>
        <w:t>:</w:t>
      </w:r>
      <w:bookmarkEnd w:id="1275"/>
    </w:p>
    <w:p w14:paraId="540036B0" w14:textId="77777777" w:rsidR="0072238D" w:rsidRDefault="007B407E" w:rsidP="00F52F87">
      <w:pPr>
        <w:pStyle w:val="DefenceHeading4"/>
        <w:numPr>
          <w:ilvl w:val="3"/>
          <w:numId w:val="24"/>
        </w:numPr>
      </w:pPr>
      <w:r>
        <w:t xml:space="preserve">it complies with all </w:t>
      </w:r>
      <w:r w:rsidRPr="009535B1">
        <w:t>Statutory Requirements</w:t>
      </w:r>
      <w:r>
        <w:t xml:space="preserve"> and other requirements of the </w:t>
      </w:r>
      <w:r w:rsidRPr="009535B1">
        <w:t>Contract</w:t>
      </w:r>
      <w:r>
        <w:t xml:space="preserve"> in respect of work health and safety</w:t>
      </w:r>
      <w:r w:rsidR="00077063" w:rsidRPr="008C4C5E">
        <w:t>, including the applicable WHS Legislation</w:t>
      </w:r>
      <w:r>
        <w:t xml:space="preserve">; </w:t>
      </w:r>
    </w:p>
    <w:p w14:paraId="273EDB60" w14:textId="77777777" w:rsidR="00077063" w:rsidRDefault="00077063">
      <w:pPr>
        <w:pStyle w:val="DefenceHeading4"/>
      </w:pPr>
      <w:bookmarkStart w:id="1276" w:name="_Ref309896424"/>
      <w:r w:rsidRPr="008C4C5E">
        <w:t>where the applicable WHS Legislation does not prescribe a duty referred to in this Contract as one the Contractor must comply with, it complies with the duty contained in the Commonwealth WHS Legislation;</w:t>
      </w:r>
    </w:p>
    <w:p w14:paraId="3172B8C2" w14:textId="71229F6A" w:rsidR="0072238D" w:rsidRDefault="007B407E">
      <w:pPr>
        <w:pStyle w:val="DefenceHeading4"/>
      </w:pPr>
      <w:bookmarkStart w:id="1277" w:name="_Ref41896987"/>
      <w:r>
        <w:t xml:space="preserve">it complies with </w:t>
      </w:r>
      <w:r w:rsidR="00077063">
        <w:t xml:space="preserve">the </w:t>
      </w:r>
      <w:r>
        <w:t xml:space="preserve">duty under the </w:t>
      </w:r>
      <w:r w:rsidRPr="009535B1">
        <w:t>WHS Legislation</w:t>
      </w:r>
      <w:r>
        <w:t xml:space="preserve"> to consult, co</w:t>
      </w:r>
      <w:r w:rsidR="004651A2">
        <w:t>-</w:t>
      </w:r>
      <w:r>
        <w:t>operate and co</w:t>
      </w:r>
      <w:r w:rsidR="004651A2">
        <w:t>-</w:t>
      </w:r>
      <w:r>
        <w:t>ordinate activities with all other persons who have a work health and safety duty in relation to the same matter;</w:t>
      </w:r>
      <w:bookmarkEnd w:id="1276"/>
      <w:bookmarkEnd w:id="1277"/>
      <w:r>
        <w:t xml:space="preserve"> </w:t>
      </w:r>
    </w:p>
    <w:p w14:paraId="1926BDE0" w14:textId="77777777" w:rsidR="0072238D" w:rsidRDefault="007B407E">
      <w:pPr>
        <w:pStyle w:val="DefenceHeading4"/>
      </w:pPr>
      <w:bookmarkStart w:id="1278" w:name="_Ref510684409"/>
      <w:r>
        <w:t xml:space="preserve">it complies with </w:t>
      </w:r>
      <w:r w:rsidR="00077063">
        <w:t xml:space="preserve">the </w:t>
      </w:r>
      <w:r>
        <w:t xml:space="preserve">duty under the </w:t>
      </w:r>
      <w:r w:rsidR="00AA6BF1" w:rsidRPr="009535B1">
        <w:t>WHS Legislation</w:t>
      </w:r>
      <w:r w:rsidR="00AA6BF1">
        <w:rPr>
          <w:rStyle w:val="Hyperlink"/>
        </w:rPr>
        <w:t xml:space="preserve"> </w:t>
      </w:r>
      <w:r>
        <w:t xml:space="preserve">to notify the relevant regulator immediately upon becoming aware that a notifiable incident (within the meaning of the </w:t>
      </w:r>
      <w:r w:rsidR="00AA6BF1" w:rsidRPr="009535B1">
        <w:t>WHS Legislation</w:t>
      </w:r>
      <w:r>
        <w:t>)</w:t>
      </w:r>
      <w:r w:rsidR="000532CD">
        <w:t xml:space="preserve"> </w:t>
      </w:r>
      <w:r>
        <w:t>has occurred arising out of its business or u</w:t>
      </w:r>
      <w:r w:rsidR="00BD0DC8">
        <w:t xml:space="preserve">ndertaking; </w:t>
      </w:r>
      <w:r>
        <w:t>and</w:t>
      </w:r>
      <w:bookmarkEnd w:id="1278"/>
    </w:p>
    <w:p w14:paraId="7E4EF437" w14:textId="1E46B208" w:rsidR="0072238D" w:rsidRDefault="007B407E">
      <w:pPr>
        <w:pStyle w:val="DefenceHeading4"/>
      </w:pPr>
      <w:r>
        <w:lastRenderedPageBreak/>
        <w:t xml:space="preserve">it complies with </w:t>
      </w:r>
      <w:r w:rsidR="00077063">
        <w:t xml:space="preserve">the </w:t>
      </w:r>
      <w:r>
        <w:t xml:space="preserve">duty under the </w:t>
      </w:r>
      <w:r w:rsidR="00AA6BF1" w:rsidRPr="009535B1">
        <w:t>WHS Legislation</w:t>
      </w:r>
      <w:r w:rsidR="00AA6BF1">
        <w:rPr>
          <w:rStyle w:val="Hyperlink"/>
        </w:rPr>
        <w:t xml:space="preserve"> </w:t>
      </w:r>
      <w:r>
        <w:t>to</w:t>
      </w:r>
      <w:r w:rsidR="00BD0DC8">
        <w:t>,</w:t>
      </w:r>
      <w:r>
        <w:t xml:space="preserve"> where a notifiable incident has occurred, to ensure, so far as is reasonably practicable, that the site where the notifiable</w:t>
      </w:r>
      <w:r w:rsidR="000532CD">
        <w:t xml:space="preserve"> </w:t>
      </w:r>
      <w:r>
        <w:t>incident has occurred is not disturbed until an inspector arrives at the site or any earlier time that an inspector direct</w:t>
      </w:r>
      <w:r w:rsidR="00176F1A">
        <w:t>s</w:t>
      </w:r>
      <w:r>
        <w:t>, unless:</w:t>
      </w:r>
    </w:p>
    <w:p w14:paraId="35FBEAE0" w14:textId="5CCE4E3A" w:rsidR="0072238D" w:rsidRDefault="004218E5">
      <w:pPr>
        <w:pStyle w:val="DefenceHeading5"/>
      </w:pPr>
      <w:r>
        <w:t xml:space="preserve">it is to </w:t>
      </w:r>
      <w:r w:rsidR="007B407E">
        <w:t xml:space="preserve">assist an injured person or remove a deceased person; </w:t>
      </w:r>
    </w:p>
    <w:p w14:paraId="1C6E67D2" w14:textId="6CEBD9A5" w:rsidR="0072238D" w:rsidRDefault="004218E5">
      <w:pPr>
        <w:pStyle w:val="DefenceHeading5"/>
      </w:pPr>
      <w:r>
        <w:t xml:space="preserve">it is to </w:t>
      </w:r>
      <w:r w:rsidR="007B407E">
        <w:t>make the area safe or to minimise the risk of a further notifiable incident;</w:t>
      </w:r>
      <w:r w:rsidR="000532CD">
        <w:t xml:space="preserve"> </w:t>
      </w:r>
      <w:r w:rsidR="007B407E">
        <w:t xml:space="preserve">or </w:t>
      </w:r>
    </w:p>
    <w:p w14:paraId="5291B1F7" w14:textId="7DA7D4DB" w:rsidR="0072238D" w:rsidRDefault="00861DDF">
      <w:pPr>
        <w:pStyle w:val="DefenceHeading5"/>
      </w:pPr>
      <w:r>
        <w:t xml:space="preserve">the </w:t>
      </w:r>
      <w:r w:rsidR="007B407E">
        <w:t>relevant regulator/inspector has given permission to disturb the site;</w:t>
      </w:r>
    </w:p>
    <w:p w14:paraId="3A651FEE" w14:textId="6DC2765E" w:rsidR="0072238D" w:rsidRDefault="007B407E" w:rsidP="00F52F87">
      <w:pPr>
        <w:pStyle w:val="DefenceHeading3"/>
        <w:keepNext/>
        <w:numPr>
          <w:ilvl w:val="2"/>
          <w:numId w:val="24"/>
        </w:numPr>
      </w:pPr>
      <w:bookmarkStart w:id="1279" w:name="_Ref450657563"/>
      <w:r>
        <w:t xml:space="preserve">without limiting the </w:t>
      </w:r>
      <w:r w:rsidRPr="009535B1">
        <w:t>Contractor</w:t>
      </w:r>
      <w:r w:rsidRPr="00CA201C">
        <w:t>'s</w:t>
      </w:r>
      <w:r>
        <w:t xml:space="preserve"> obligations under the </w:t>
      </w:r>
      <w:r w:rsidRPr="009535B1">
        <w:t>Contract</w:t>
      </w:r>
      <w:r>
        <w:t xml:space="preserve"> or otherwise at law or in equity, notify the </w:t>
      </w:r>
      <w:r w:rsidRPr="009535B1">
        <w:t>Contract Administrator</w:t>
      </w:r>
      <w:r w:rsidR="00213B4E">
        <w:t xml:space="preserve"> in respect of</w:t>
      </w:r>
      <w:r>
        <w:t>:</w:t>
      </w:r>
      <w:bookmarkEnd w:id="1279"/>
      <w:r>
        <w:t xml:space="preserve"> </w:t>
      </w:r>
    </w:p>
    <w:p w14:paraId="5486C713" w14:textId="2A9DD90F" w:rsidR="0072238D" w:rsidRDefault="007B407E" w:rsidP="00F52F87">
      <w:pPr>
        <w:pStyle w:val="DefenceHeading4"/>
        <w:numPr>
          <w:ilvl w:val="3"/>
          <w:numId w:val="24"/>
        </w:numPr>
      </w:pPr>
      <w:bookmarkStart w:id="1280" w:name="_Ref450831597"/>
      <w:bookmarkStart w:id="1281" w:name="_Ref449088991"/>
      <w:r>
        <w:t xml:space="preserve">notifiable incidents within the meaning of the </w:t>
      </w:r>
      <w:r w:rsidRPr="009535B1">
        <w:t>WHS Legislation</w:t>
      </w:r>
      <w:r>
        <w:t>, immediately;</w:t>
      </w:r>
      <w:bookmarkEnd w:id="1280"/>
      <w:bookmarkEnd w:id="1281"/>
    </w:p>
    <w:p w14:paraId="51900708" w14:textId="049CE5E6" w:rsidR="0072238D" w:rsidRDefault="007B407E" w:rsidP="00F52F87">
      <w:pPr>
        <w:pStyle w:val="DefenceHeading4"/>
        <w:numPr>
          <w:ilvl w:val="3"/>
          <w:numId w:val="24"/>
        </w:numPr>
      </w:pPr>
      <w:bookmarkStart w:id="1282" w:name="_Ref449089107"/>
      <w:r>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1282"/>
    </w:p>
    <w:p w14:paraId="1D6AA3A9" w14:textId="0EE4651C" w:rsidR="0072238D" w:rsidRDefault="007B407E" w:rsidP="00F52F87">
      <w:pPr>
        <w:pStyle w:val="DefenceHeading4"/>
        <w:numPr>
          <w:ilvl w:val="3"/>
          <w:numId w:val="24"/>
        </w:numPr>
      </w:pPr>
      <w:bookmarkStart w:id="1283" w:name="_Ref449090325"/>
      <w:r>
        <w:t xml:space="preserve">all other work health and safety matters arising out of or in connection with the </w:t>
      </w:r>
      <w:r w:rsidRPr="009535B1">
        <w:t>Contractor's Activities</w:t>
      </w:r>
      <w:r>
        <w:t xml:space="preserve"> and the </w:t>
      </w:r>
      <w:r w:rsidRPr="009535B1">
        <w:t>Works</w:t>
      </w:r>
      <w:r>
        <w:t xml:space="preserve">, including the occurrence of any other incident or accident (not required to be reported in accordance with subparagraphs </w:t>
      </w:r>
      <w:r>
        <w:fldChar w:fldCharType="begin"/>
      </w:r>
      <w:r>
        <w:instrText xml:space="preserve"> REF _Ref450831597 \n \h  \* MERGEFORMAT </w:instrText>
      </w:r>
      <w:r>
        <w:fldChar w:fldCharType="separate"/>
      </w:r>
      <w:r w:rsidR="00A95C21">
        <w:t>(i)</w:t>
      </w:r>
      <w:r>
        <w:fldChar w:fldCharType="end"/>
      </w:r>
      <w:r>
        <w:t xml:space="preserve"> or </w:t>
      </w:r>
      <w:r>
        <w:fldChar w:fldCharType="begin"/>
      </w:r>
      <w:r>
        <w:instrText xml:space="preserve"> REF _Ref449089107 \n \h  \* MERGEFORMAT </w:instrText>
      </w:r>
      <w:r>
        <w:fldChar w:fldCharType="separate"/>
      </w:r>
      <w:r w:rsidR="00A95C21">
        <w:t>(ii)</w:t>
      </w:r>
      <w:r>
        <w:fldChar w:fldCharType="end"/>
      </w:r>
      <w:r>
        <w:t xml:space="preserve">), in the reports under clause </w:t>
      </w:r>
      <w:r>
        <w:fldChar w:fldCharType="begin"/>
      </w:r>
      <w:r>
        <w:instrText xml:space="preserve"> REF _Ref446596891 \n \h  \* MERGEFORMAT </w:instrText>
      </w:r>
      <w:r>
        <w:fldChar w:fldCharType="separate"/>
      </w:r>
      <w:r w:rsidR="00A95C21">
        <w:t>3.10</w:t>
      </w:r>
      <w:r>
        <w:fldChar w:fldCharType="end"/>
      </w:r>
      <w:r>
        <w:t>;</w:t>
      </w:r>
      <w:bookmarkEnd w:id="1283"/>
      <w:r>
        <w:t xml:space="preserve"> </w:t>
      </w:r>
    </w:p>
    <w:p w14:paraId="1F155780" w14:textId="6996FD24" w:rsidR="0072238D" w:rsidRDefault="007B407E" w:rsidP="00F52F87">
      <w:pPr>
        <w:pStyle w:val="DefenceHeading3"/>
        <w:keepNext/>
        <w:numPr>
          <w:ilvl w:val="2"/>
          <w:numId w:val="24"/>
        </w:numPr>
      </w:pPr>
      <w:bookmarkStart w:id="1284" w:name="_Ref449088999"/>
      <w:r>
        <w:t>for the purpos</w:t>
      </w:r>
      <w:r w:rsidRPr="008C42DA">
        <w:t>es of paragraph</w:t>
      </w:r>
      <w:r w:rsidR="006A6B56" w:rsidRPr="008C42DA">
        <w:t xml:space="preserve">s </w:t>
      </w:r>
      <w:r w:rsidR="008C42DA">
        <w:fldChar w:fldCharType="begin"/>
      </w:r>
      <w:r w:rsidR="008C42DA">
        <w:instrText xml:space="preserve"> REF _Ref510684400 \n \h </w:instrText>
      </w:r>
      <w:r w:rsidR="008C42DA">
        <w:fldChar w:fldCharType="separate"/>
      </w:r>
      <w:r w:rsidR="00A95C21">
        <w:t>(a)</w:t>
      </w:r>
      <w:r w:rsidR="008C42DA">
        <w:fldChar w:fldCharType="end"/>
      </w:r>
      <w:r w:rsidR="008C42DA">
        <w:fldChar w:fldCharType="begin"/>
      </w:r>
      <w:r w:rsidR="008C42DA">
        <w:instrText xml:space="preserve"> REF _Ref510684409 \n \h </w:instrText>
      </w:r>
      <w:r w:rsidR="008C42DA">
        <w:fldChar w:fldCharType="separate"/>
      </w:r>
      <w:r w:rsidR="00A95C21">
        <w:t>(iv)</w:t>
      </w:r>
      <w:r w:rsidR="008C42DA">
        <w:fldChar w:fldCharType="end"/>
      </w:r>
      <w:r w:rsidR="006A6B56" w:rsidRPr="008C42DA">
        <w:t xml:space="preserve"> and</w:t>
      </w:r>
      <w:r w:rsidRPr="008C42DA">
        <w:t xml:space="preserve"> </w:t>
      </w:r>
      <w:r w:rsidR="008C42DA">
        <w:fldChar w:fldCharType="begin"/>
      </w:r>
      <w:r w:rsidR="008C42DA">
        <w:instrText xml:space="preserve"> REF _Ref450657563 \n \p \h </w:instrText>
      </w:r>
      <w:r w:rsidR="008C42DA">
        <w:fldChar w:fldCharType="separate"/>
      </w:r>
      <w:r w:rsidR="00A95C21">
        <w:t>(b) above</w:t>
      </w:r>
      <w:r w:rsidR="008C42DA">
        <w:fldChar w:fldCharType="end"/>
      </w:r>
      <w:r w:rsidRPr="008C42DA">
        <w:t>, in respe</w:t>
      </w:r>
      <w:r>
        <w:t>ct of any notifiable incident:</w:t>
      </w:r>
      <w:bookmarkEnd w:id="1284"/>
    </w:p>
    <w:p w14:paraId="10CA7975" w14:textId="77777777" w:rsidR="0072238D" w:rsidRDefault="007B407E" w:rsidP="00F52F87">
      <w:pPr>
        <w:pStyle w:val="DefenceHeading4"/>
        <w:numPr>
          <w:ilvl w:val="3"/>
          <w:numId w:val="24"/>
        </w:numPr>
      </w:pPr>
      <w:r>
        <w:t xml:space="preserve">immediately provide the </w:t>
      </w:r>
      <w:r w:rsidRPr="009535B1">
        <w:t>Contract Administrator</w:t>
      </w:r>
      <w:r>
        <w:t xml:space="preserve"> with a copy of the notice required to be provided to the relevant </w:t>
      </w:r>
      <w:r w:rsidRPr="009535B1">
        <w:t>Commonwealth</w:t>
      </w:r>
      <w:r>
        <w:t>, State or Territory regulator;</w:t>
      </w:r>
    </w:p>
    <w:p w14:paraId="42A23A92" w14:textId="77777777" w:rsidR="0072238D" w:rsidRDefault="007B407E" w:rsidP="00F52F87">
      <w:pPr>
        <w:pStyle w:val="DefenceHeading4"/>
        <w:numPr>
          <w:ilvl w:val="3"/>
          <w:numId w:val="24"/>
        </w:numPr>
      </w:pPr>
      <w:r>
        <w:t xml:space="preserve">promptly provide the </w:t>
      </w:r>
      <w:r w:rsidRPr="009535B1">
        <w:t>Contract Administrator</w:t>
      </w:r>
      <w:r>
        <w:t xml:space="preserve"> with a copy of all witness statements and the investigation report relating to the notifiable incident;</w:t>
      </w:r>
    </w:p>
    <w:p w14:paraId="64ADCE4D" w14:textId="77777777" w:rsidR="0072238D" w:rsidRDefault="007B407E" w:rsidP="00F52F87">
      <w:pPr>
        <w:pStyle w:val="DefenceHeading4"/>
        <w:numPr>
          <w:ilvl w:val="3"/>
          <w:numId w:val="24"/>
        </w:numPr>
      </w:pPr>
      <w:r>
        <w:t xml:space="preserve">promptly provide the </w:t>
      </w:r>
      <w:r w:rsidRPr="009535B1">
        <w:t>Contract Administrator</w:t>
      </w:r>
      <w:r>
        <w:t xml:space="preserve"> with copies of any notice(s) or other documentation issued by the relevant </w:t>
      </w:r>
      <w:r w:rsidRPr="009535B1">
        <w:t>Commonwealth</w:t>
      </w:r>
      <w:r>
        <w:t>, State or Territory regulator; and</w:t>
      </w:r>
    </w:p>
    <w:p w14:paraId="7AD042F3" w14:textId="77777777" w:rsidR="0072238D" w:rsidRDefault="007B407E" w:rsidP="00F52F87">
      <w:pPr>
        <w:pStyle w:val="DefenceHeading4"/>
        <w:numPr>
          <w:ilvl w:val="3"/>
          <w:numId w:val="24"/>
        </w:numPr>
      </w:pPr>
      <w:bookmarkStart w:id="1285" w:name="_Ref301341659"/>
      <w:r>
        <w:t xml:space="preserve">within 10 days of the date of notification to the </w:t>
      </w:r>
      <w:bookmarkEnd w:id="1285"/>
      <w:r>
        <w:t xml:space="preserve">relevant </w:t>
      </w:r>
      <w:r w:rsidRPr="009535B1">
        <w:t>Commonwealth</w:t>
      </w:r>
      <w:r>
        <w:t xml:space="preserve">, State or Territory regulator, provide the </w:t>
      </w:r>
      <w:r w:rsidRPr="009535B1">
        <w:t>Contract Administrator</w:t>
      </w:r>
      <w:r>
        <w:t xml:space="preserve"> with a summary of the related investigations, actions to be taken and any impact on the </w:t>
      </w:r>
      <w:r w:rsidRPr="009535B1">
        <w:t>Contract</w:t>
      </w:r>
      <w:r>
        <w:t xml:space="preserve"> that may result from the notifiable incident; </w:t>
      </w:r>
    </w:p>
    <w:p w14:paraId="22A56275" w14:textId="77777777" w:rsidR="0072238D" w:rsidRDefault="007B407E" w:rsidP="00F52F87">
      <w:pPr>
        <w:pStyle w:val="DefenceHeading3"/>
        <w:numPr>
          <w:ilvl w:val="2"/>
          <w:numId w:val="24"/>
        </w:numPr>
      </w:pPr>
      <w:r>
        <w:t>if applicable,</w:t>
      </w:r>
      <w:r w:rsidR="00077063">
        <w:t xml:space="preserve"> maintain</w:t>
      </w:r>
      <w:r w:rsidR="00077063" w:rsidRPr="008C4C5E">
        <w:t xml:space="preserve"> accreditation under the WHS Accreditation Scheme at all times whilst carrying out the Cont</w:t>
      </w:r>
      <w:r w:rsidR="00077063">
        <w:t>ractor's Activities and comply</w:t>
      </w:r>
      <w:r w:rsidR="00077063" w:rsidRPr="008C4C5E">
        <w:t xml:space="preserve"> with all conditions of the WHS Accreditation </w:t>
      </w:r>
      <w:r w:rsidR="00077063">
        <w:t>Scheme</w:t>
      </w:r>
      <w:r>
        <w:t>;</w:t>
      </w:r>
    </w:p>
    <w:p w14:paraId="3DBEF7D9" w14:textId="1E110ECC" w:rsidR="00077063" w:rsidRDefault="00077063" w:rsidP="00077063">
      <w:pPr>
        <w:pStyle w:val="DefenceHeading3"/>
      </w:pPr>
      <w:bookmarkStart w:id="1286" w:name="_Ref449089597"/>
      <w:bookmarkStart w:id="1287" w:name="_Ref309912739"/>
      <w:r>
        <w:t>if applicable, where the Contractor is a joint venture</w:t>
      </w:r>
      <w:r w:rsidR="009F7F70">
        <w:t xml:space="preserve"> for the purposes of the WHS Accreditation Scheme</w:t>
      </w:r>
      <w:r>
        <w:t>, ensure:</w:t>
      </w:r>
    </w:p>
    <w:p w14:paraId="62371566" w14:textId="003465CA" w:rsidR="00077063" w:rsidRDefault="009F7F70" w:rsidP="00077063">
      <w:pPr>
        <w:pStyle w:val="DefenceHeading4"/>
      </w:pPr>
      <w:r>
        <w:t xml:space="preserve">all </w:t>
      </w:r>
      <w:r w:rsidR="00077063">
        <w:t>part</w:t>
      </w:r>
      <w:r>
        <w:t>ies</w:t>
      </w:r>
      <w:r w:rsidR="00077063">
        <w:t xml:space="preserve"> holding accreditation in accordance with the WHS Accreditation Scheme at the Award Date: </w:t>
      </w:r>
    </w:p>
    <w:p w14:paraId="763CD486" w14:textId="7531A210" w:rsidR="00077063" w:rsidRDefault="00077063" w:rsidP="00077063">
      <w:pPr>
        <w:pStyle w:val="DefenceHeading5"/>
      </w:pPr>
      <w:r>
        <w:t xml:space="preserve">maintain accreditation at all times whilst carrying out the Contractor's Activities; and </w:t>
      </w:r>
    </w:p>
    <w:p w14:paraId="16B21D28" w14:textId="09625052" w:rsidR="00077063" w:rsidRDefault="00077063" w:rsidP="00077063">
      <w:pPr>
        <w:pStyle w:val="DefenceHeading5"/>
      </w:pPr>
      <w:r>
        <w:t>compl</w:t>
      </w:r>
      <w:r w:rsidR="009F7F70">
        <w:t>y</w:t>
      </w:r>
      <w:r>
        <w:t xml:space="preserve"> with all conditions of the WHS Accreditation Scheme;</w:t>
      </w:r>
      <w:r w:rsidR="004218E5">
        <w:t xml:space="preserve"> and</w:t>
      </w:r>
    </w:p>
    <w:p w14:paraId="4A154067" w14:textId="21F3C972" w:rsidR="00077063" w:rsidRDefault="00077063" w:rsidP="007C2511">
      <w:pPr>
        <w:pStyle w:val="DefenceHeading4"/>
      </w:pPr>
      <w:r>
        <w:t xml:space="preserve">any parties carrying out the Contractor's Activities (where those activities include building work as defined in the </w:t>
      </w:r>
      <w:r w:rsidR="00841D7F" w:rsidRPr="00F404B4">
        <w:rPr>
          <w:i/>
        </w:rPr>
        <w:t>Federal Safety Commissioner Act 2022</w:t>
      </w:r>
      <w:r w:rsidR="00841D7F">
        <w:t xml:space="preserve"> </w:t>
      </w:r>
      <w:r>
        <w:t>(</w:t>
      </w:r>
      <w:proofErr w:type="spellStart"/>
      <w:r>
        <w:t>Cth</w:t>
      </w:r>
      <w:proofErr w:type="spellEnd"/>
      <w:r>
        <w:t>)) that do not hold accreditation in accordance with the WHS Accreditation Scheme</w:t>
      </w:r>
      <w:r w:rsidR="009F7F70">
        <w:t>,</w:t>
      </w:r>
      <w:r>
        <w:t xml:space="preserve"> comply with the written undertakings provided to the Federal Safety Commissioner and lodged as part of their tender;</w:t>
      </w:r>
    </w:p>
    <w:p w14:paraId="2C548417" w14:textId="77777777" w:rsidR="00077063" w:rsidRDefault="00077063" w:rsidP="00077063">
      <w:pPr>
        <w:pStyle w:val="DefenceHeading3"/>
      </w:pPr>
      <w:bookmarkStart w:id="1288" w:name="_Ref39578656"/>
      <w:r>
        <w:lastRenderedPageBreak/>
        <w:t>carry out the Contractor's Activities safely and in a manner that does not put the health and safety of persons at risk;</w:t>
      </w:r>
      <w:bookmarkEnd w:id="1288"/>
      <w:r>
        <w:t xml:space="preserve"> </w:t>
      </w:r>
    </w:p>
    <w:p w14:paraId="415C2392" w14:textId="77777777" w:rsidR="00077063" w:rsidRDefault="00077063" w:rsidP="00F52F87">
      <w:pPr>
        <w:pStyle w:val="DefenceHeading3"/>
        <w:numPr>
          <w:ilvl w:val="2"/>
          <w:numId w:val="24"/>
        </w:numPr>
      </w:pPr>
      <w:bookmarkStart w:id="1289" w:name="_Ref41638531"/>
      <w:r>
        <w:t>carry out the Contractor's Activities in a manner that protects property;</w:t>
      </w:r>
      <w:bookmarkEnd w:id="1289"/>
    </w:p>
    <w:p w14:paraId="06CD813E" w14:textId="77777777" w:rsidR="0072238D" w:rsidRDefault="007B407E" w:rsidP="00F52F87">
      <w:pPr>
        <w:pStyle w:val="DefenceHeading3"/>
        <w:keepNext/>
        <w:numPr>
          <w:ilvl w:val="2"/>
          <w:numId w:val="24"/>
        </w:numPr>
      </w:pPr>
      <w:bookmarkStart w:id="1290" w:name="_Ref40267951"/>
      <w:r>
        <w:t>institute systems to:</w:t>
      </w:r>
      <w:bookmarkEnd w:id="1286"/>
      <w:bookmarkEnd w:id="1290"/>
    </w:p>
    <w:p w14:paraId="14E3DBE7" w14:textId="77777777" w:rsidR="0072238D" w:rsidRDefault="007B407E" w:rsidP="00F52F87">
      <w:pPr>
        <w:pStyle w:val="DefenceHeading4"/>
        <w:numPr>
          <w:ilvl w:val="3"/>
          <w:numId w:val="24"/>
        </w:numPr>
      </w:pPr>
      <w:r>
        <w:t xml:space="preserve">obtain regular written assurances from each </w:t>
      </w:r>
      <w:r w:rsidRPr="009535B1">
        <w:t>Other Contractor</w:t>
      </w:r>
      <w:r>
        <w:t xml:space="preserve"> and </w:t>
      </w:r>
      <w:r w:rsidRPr="009535B1">
        <w:t>Subcontractor</w:t>
      </w:r>
      <w:r>
        <w:t xml:space="preserve"> about their ongoing compliance with the </w:t>
      </w:r>
      <w:r w:rsidRPr="009535B1">
        <w:t>WHS Legislation</w:t>
      </w:r>
      <w:bookmarkEnd w:id="1287"/>
      <w:r>
        <w:t>; and</w:t>
      </w:r>
    </w:p>
    <w:p w14:paraId="0477DF20" w14:textId="77777777" w:rsidR="0072238D" w:rsidRDefault="007B407E" w:rsidP="00F52F87">
      <w:pPr>
        <w:pStyle w:val="DefenceHeading4"/>
        <w:keepNext/>
        <w:numPr>
          <w:ilvl w:val="3"/>
          <w:numId w:val="24"/>
        </w:numPr>
      </w:pPr>
      <w:r>
        <w:t xml:space="preserve">provide, in a format specified by the </w:t>
      </w:r>
      <w:r w:rsidRPr="009535B1">
        <w:t>Contract Administrator</w:t>
      </w:r>
      <w:r>
        <w:t xml:space="preserve">, the written assurances regarding the </w:t>
      </w:r>
      <w:r w:rsidRPr="009535B1">
        <w:t>Contractor's</w:t>
      </w:r>
      <w:r>
        <w:t xml:space="preserve"> ongoing compliance with the </w:t>
      </w:r>
      <w:r w:rsidRPr="009535B1">
        <w:t>WHS Legislation</w:t>
      </w:r>
      <w:r>
        <w:t>:</w:t>
      </w:r>
    </w:p>
    <w:p w14:paraId="05B77691" w14:textId="4A4BA92E" w:rsidR="0072238D" w:rsidRDefault="007B407E" w:rsidP="00F52F87">
      <w:pPr>
        <w:pStyle w:val="DefenceHeading5"/>
        <w:numPr>
          <w:ilvl w:val="4"/>
          <w:numId w:val="24"/>
        </w:numPr>
      </w:pPr>
      <w:r>
        <w:t xml:space="preserve">on a monthly basis in the reports under clause </w:t>
      </w:r>
      <w:r>
        <w:fldChar w:fldCharType="begin"/>
      </w:r>
      <w:r>
        <w:instrText xml:space="preserve"> REF _Ref446596891 \n \h  \* MERGEFORMAT </w:instrText>
      </w:r>
      <w:r>
        <w:fldChar w:fldCharType="separate"/>
      </w:r>
      <w:r w:rsidR="00A95C21">
        <w:t>3.10</w:t>
      </w:r>
      <w:r>
        <w:fldChar w:fldCharType="end"/>
      </w:r>
      <w:r>
        <w:t>;</w:t>
      </w:r>
    </w:p>
    <w:p w14:paraId="6A4C4508" w14:textId="77777777" w:rsidR="0072238D" w:rsidRDefault="007B407E" w:rsidP="00F52F87">
      <w:pPr>
        <w:pStyle w:val="DefenceHeading5"/>
        <w:numPr>
          <w:ilvl w:val="4"/>
          <w:numId w:val="24"/>
        </w:numPr>
      </w:pPr>
      <w:r>
        <w:t xml:space="preserve">on a quarterly basis (when requested by the </w:t>
      </w:r>
      <w:r w:rsidRPr="009535B1">
        <w:t>Contract Administrator</w:t>
      </w:r>
      <w:r>
        <w:t>); and</w:t>
      </w:r>
    </w:p>
    <w:p w14:paraId="0B013221" w14:textId="77777777" w:rsidR="0072238D" w:rsidRDefault="007B407E" w:rsidP="00F52F87">
      <w:pPr>
        <w:pStyle w:val="DefenceHeading5"/>
        <w:numPr>
          <w:ilvl w:val="4"/>
          <w:numId w:val="24"/>
        </w:numPr>
      </w:pPr>
      <w:r>
        <w:t xml:space="preserve">as otherwise directed by the </w:t>
      </w:r>
      <w:r w:rsidRPr="009535B1">
        <w:t>Contract Administrator</w:t>
      </w:r>
      <w:r>
        <w:t xml:space="preserve">; </w:t>
      </w:r>
    </w:p>
    <w:p w14:paraId="47ECD6E2" w14:textId="720B71B4" w:rsidR="0072238D" w:rsidRDefault="007B407E" w:rsidP="00F52F87">
      <w:pPr>
        <w:pStyle w:val="DefenceHeading3"/>
        <w:numPr>
          <w:ilvl w:val="2"/>
          <w:numId w:val="24"/>
        </w:numPr>
      </w:pPr>
      <w:r>
        <w:t xml:space="preserve">provide the written assurances obtained under paragraph </w:t>
      </w:r>
      <w:r w:rsidR="00D74500">
        <w:fldChar w:fldCharType="begin"/>
      </w:r>
      <w:r w:rsidR="00D74500">
        <w:instrText xml:space="preserve"> REF _Ref40267951 \r \h </w:instrText>
      </w:r>
      <w:r w:rsidR="00D74500">
        <w:fldChar w:fldCharType="separate"/>
      </w:r>
      <w:r w:rsidR="00A95C21">
        <w:t>(h)</w:t>
      </w:r>
      <w:r w:rsidR="00D74500">
        <w:fldChar w:fldCharType="end"/>
      </w:r>
      <w:r>
        <w:t xml:space="preserve"> to the </w:t>
      </w:r>
      <w:r w:rsidRPr="009535B1">
        <w:t>Contract Administrator</w:t>
      </w:r>
      <w:r>
        <w:t xml:space="preserve"> in accordance with paragraph</w:t>
      </w:r>
      <w:r w:rsidR="00CA201C">
        <w:t xml:space="preserve"> </w:t>
      </w:r>
      <w:r w:rsidR="00D74500">
        <w:fldChar w:fldCharType="begin"/>
      </w:r>
      <w:r w:rsidR="00D74500">
        <w:instrText xml:space="preserve"> REF _Ref40267951 \r \h </w:instrText>
      </w:r>
      <w:r w:rsidR="00D74500">
        <w:fldChar w:fldCharType="separate"/>
      </w:r>
      <w:r w:rsidR="00A95C21">
        <w:t>(h)</w:t>
      </w:r>
      <w:r w:rsidR="00D74500">
        <w:fldChar w:fldCharType="end"/>
      </w:r>
      <w:r>
        <w:t xml:space="preserve">; </w:t>
      </w:r>
    </w:p>
    <w:p w14:paraId="63FC6D19" w14:textId="2AE8EC49" w:rsidR="0072238D" w:rsidRDefault="007B407E" w:rsidP="00F52F87">
      <w:pPr>
        <w:pStyle w:val="DefenceHeading3"/>
        <w:keepNext/>
        <w:numPr>
          <w:ilvl w:val="2"/>
          <w:numId w:val="24"/>
        </w:numPr>
      </w:pPr>
      <w:r>
        <w:t xml:space="preserve">without limiting the </w:t>
      </w:r>
      <w:r w:rsidRPr="009535B1">
        <w:t>Contractor's</w:t>
      </w:r>
      <w:r>
        <w:t xml:space="preserve"> obligations under the </w:t>
      </w:r>
      <w:r w:rsidRPr="009535B1">
        <w:t>Contract</w:t>
      </w:r>
      <w:r>
        <w:t xml:space="preserve"> or otherwise at law or in equity, within 10 days of receipt provide to the </w:t>
      </w:r>
      <w:r w:rsidRPr="009535B1">
        <w:t>Contract Administrator</w:t>
      </w:r>
      <w:r>
        <w:t xml:space="preserve"> copies of</w:t>
      </w:r>
      <w:r w:rsidR="00213B4E">
        <w:t xml:space="preserve"> all</w:t>
      </w:r>
      <w:r>
        <w:t>:</w:t>
      </w:r>
    </w:p>
    <w:p w14:paraId="65F23F7B" w14:textId="3EC3605E" w:rsidR="0072238D" w:rsidRDefault="007B407E" w:rsidP="00F52F87">
      <w:pPr>
        <w:pStyle w:val="DefenceHeading4"/>
        <w:numPr>
          <w:ilvl w:val="3"/>
          <w:numId w:val="24"/>
        </w:numPr>
      </w:pPr>
      <w:r>
        <w:t xml:space="preserve">formal notices and written communications issued by a regulator or agent of the regulator under or in compliance with the applicable </w:t>
      </w:r>
      <w:r w:rsidRPr="009535B1">
        <w:t>WHS Legislation</w:t>
      </w:r>
      <w:r>
        <w:t xml:space="preserve"> to the </w:t>
      </w:r>
      <w:r w:rsidRPr="009535B1">
        <w:t>Contractor</w:t>
      </w:r>
      <w:r>
        <w:t xml:space="preserve"> or subcontractor relating to work health and safety matters; </w:t>
      </w:r>
    </w:p>
    <w:p w14:paraId="197A4500" w14:textId="6854BEFA" w:rsidR="0072238D" w:rsidRDefault="007B407E" w:rsidP="00F52F87">
      <w:pPr>
        <w:pStyle w:val="DefenceHeading4"/>
        <w:numPr>
          <w:ilvl w:val="3"/>
          <w:numId w:val="24"/>
        </w:numPr>
      </w:pPr>
      <w:r>
        <w:t xml:space="preserve">formal notices issued by a health and safety representative of the </w:t>
      </w:r>
      <w:r w:rsidRPr="009535B1">
        <w:t>Contractor</w:t>
      </w:r>
      <w:r>
        <w:t xml:space="preserve"> or subcontractor under or in compliance with the applicable </w:t>
      </w:r>
      <w:r w:rsidRPr="009535B1">
        <w:t>WHS Legislation</w:t>
      </w:r>
      <w:r>
        <w:t>; and</w:t>
      </w:r>
    </w:p>
    <w:p w14:paraId="02B5D963" w14:textId="162F6BF1" w:rsidR="0072238D" w:rsidRDefault="007B407E" w:rsidP="00F52F87">
      <w:pPr>
        <w:pStyle w:val="DefenceHeading4"/>
        <w:numPr>
          <w:ilvl w:val="3"/>
          <w:numId w:val="24"/>
        </w:numPr>
      </w:pPr>
      <w:r>
        <w:t xml:space="preserve">formal notices, written communications and written undertakings given by the </w:t>
      </w:r>
      <w:r w:rsidRPr="009535B1">
        <w:t>Contractor</w:t>
      </w:r>
      <w:r>
        <w:t xml:space="preserve"> or subcontractor to the regulator or agent of the regulator under or in compliance with the applicable </w:t>
      </w:r>
      <w:r w:rsidRPr="009535B1">
        <w:t>WHS Legislation</w:t>
      </w:r>
      <w:r>
        <w:t>,</w:t>
      </w:r>
    </w:p>
    <w:p w14:paraId="156149EA" w14:textId="77777777" w:rsidR="0072238D" w:rsidRDefault="007B407E">
      <w:pPr>
        <w:pStyle w:val="DefenceIndent"/>
      </w:pPr>
      <w:r>
        <w:t xml:space="preserve">arising out of or in connection with the </w:t>
      </w:r>
      <w:r w:rsidRPr="009535B1">
        <w:t>Contractor's Activities</w:t>
      </w:r>
      <w:r>
        <w:t xml:space="preserve"> or the </w:t>
      </w:r>
      <w:r w:rsidRPr="009535B1">
        <w:t>Works</w:t>
      </w:r>
      <w:r>
        <w:t>;</w:t>
      </w:r>
    </w:p>
    <w:p w14:paraId="505D4A29" w14:textId="77777777" w:rsidR="0072238D" w:rsidRDefault="007B407E" w:rsidP="00F52F87">
      <w:pPr>
        <w:pStyle w:val="DefenceHeading3"/>
        <w:numPr>
          <w:ilvl w:val="2"/>
          <w:numId w:val="24"/>
        </w:numPr>
      </w:pPr>
      <w:bookmarkStart w:id="1291" w:name="_Ref446598881"/>
      <w:r>
        <w:t xml:space="preserve">exercise a duty of the utmost good faith to the </w:t>
      </w:r>
      <w:r w:rsidRPr="009535B1">
        <w:t>Commonwealth</w:t>
      </w:r>
      <w:r>
        <w:t xml:space="preserve"> in carrying out the </w:t>
      </w:r>
      <w:r w:rsidRPr="009535B1">
        <w:t>Contractor's Activities</w:t>
      </w:r>
      <w:r>
        <w:t xml:space="preserve"> to enable the </w:t>
      </w:r>
      <w:r w:rsidRPr="009535B1">
        <w:t>Commonwealth</w:t>
      </w:r>
      <w:r>
        <w:t xml:space="preserve"> to discharge the </w:t>
      </w:r>
      <w:r w:rsidRPr="009535B1">
        <w:t>Commonwealth's</w:t>
      </w:r>
      <w:r>
        <w:t xml:space="preserve"> duties under the </w:t>
      </w:r>
      <w:r w:rsidRPr="009535B1">
        <w:t>WHS Legislation</w:t>
      </w:r>
      <w:r>
        <w:t>;</w:t>
      </w:r>
      <w:bookmarkEnd w:id="1291"/>
      <w:r>
        <w:t xml:space="preserve"> </w:t>
      </w:r>
    </w:p>
    <w:p w14:paraId="25F2E18F" w14:textId="2FEBB64D" w:rsidR="0072238D" w:rsidRDefault="007B407E" w:rsidP="00F52F87">
      <w:pPr>
        <w:pStyle w:val="DefenceHeading3"/>
        <w:numPr>
          <w:ilvl w:val="2"/>
          <w:numId w:val="24"/>
        </w:numPr>
      </w:pPr>
      <w:r>
        <w:t xml:space="preserve">ensure all subcontracts include provisions equivalent to the obligations of the </w:t>
      </w:r>
      <w:r w:rsidRPr="009535B1">
        <w:t>Contractor</w:t>
      </w:r>
      <w:r>
        <w:t xml:space="preserve"> in clause </w:t>
      </w:r>
      <w:r>
        <w:fldChar w:fldCharType="begin"/>
      </w:r>
      <w:r>
        <w:instrText xml:space="preserve"> REF _Ref309999272 \r \h </w:instrText>
      </w:r>
      <w:r>
        <w:fldChar w:fldCharType="separate"/>
      </w:r>
      <w:r w:rsidR="00A95C21">
        <w:t>8.23</w:t>
      </w:r>
      <w:r>
        <w:fldChar w:fldCharType="end"/>
      </w:r>
      <w:r>
        <w:t>;</w:t>
      </w:r>
    </w:p>
    <w:p w14:paraId="71C3FC8B" w14:textId="77777777" w:rsidR="0072238D" w:rsidRDefault="007B407E" w:rsidP="00F52F87">
      <w:pPr>
        <w:pStyle w:val="DefenceHeading3"/>
        <w:keepNext/>
        <w:numPr>
          <w:ilvl w:val="2"/>
          <w:numId w:val="24"/>
        </w:numPr>
      </w:pPr>
      <w:bookmarkStart w:id="1292" w:name="_Ref452650119"/>
      <w:r>
        <w:t>ensure that, if any Statutory Requirement requires that:</w:t>
      </w:r>
      <w:bookmarkEnd w:id="1292"/>
    </w:p>
    <w:p w14:paraId="06BC5949" w14:textId="77777777" w:rsidR="0072238D" w:rsidRDefault="007B407E" w:rsidP="00F52F87">
      <w:pPr>
        <w:pStyle w:val="DefenceHeading4"/>
        <w:keepNext/>
        <w:numPr>
          <w:ilvl w:val="3"/>
          <w:numId w:val="24"/>
        </w:numPr>
      </w:pPr>
      <w:r>
        <w:t>a person:</w:t>
      </w:r>
    </w:p>
    <w:p w14:paraId="02B9F182" w14:textId="77777777" w:rsidR="0072238D" w:rsidRDefault="007B407E" w:rsidP="00F52F87">
      <w:pPr>
        <w:pStyle w:val="DefenceHeading5"/>
        <w:numPr>
          <w:ilvl w:val="4"/>
          <w:numId w:val="24"/>
        </w:numPr>
      </w:pPr>
      <w:r>
        <w:t xml:space="preserve">be authorised or licensed (in accordance with the </w:t>
      </w:r>
      <w:r w:rsidRPr="009535B1">
        <w:t>WHS Legislation</w:t>
      </w:r>
      <w:r>
        <w:t>) to carry out any work at that workplace, that person is so authorised or licensed, and complies with any conditions of such authorisation or licence; or</w:t>
      </w:r>
    </w:p>
    <w:p w14:paraId="3272AD3E" w14:textId="77777777" w:rsidR="0072238D" w:rsidRDefault="007B407E" w:rsidP="00F52F87">
      <w:pPr>
        <w:pStyle w:val="DefenceHeading5"/>
        <w:numPr>
          <w:ilvl w:val="4"/>
          <w:numId w:val="24"/>
        </w:numPr>
      </w:pPr>
      <w:r>
        <w:t xml:space="preserve">has prescribed qualifications or experience, or if not, is to be supervised by a person who has prescribed qualifications or experience (as defined in the </w:t>
      </w:r>
      <w:r w:rsidRPr="009535B1">
        <w:t>WHS Legislation</w:t>
      </w:r>
      <w:r>
        <w:t>), that person has the required qualifications or experience or is so supervised; or</w:t>
      </w:r>
    </w:p>
    <w:p w14:paraId="746CF306" w14:textId="77777777" w:rsidR="0072238D" w:rsidRDefault="007B407E" w:rsidP="00F52F87">
      <w:pPr>
        <w:pStyle w:val="DefenceHeading4"/>
        <w:numPr>
          <w:ilvl w:val="3"/>
          <w:numId w:val="24"/>
        </w:numPr>
      </w:pPr>
      <w:r>
        <w:t>a workplace, plant or substance (or design), or work (or class of work) be authorised or licensed, that workplace, plant or substance, or work is so authorised or licensed;</w:t>
      </w:r>
    </w:p>
    <w:p w14:paraId="12B4134F" w14:textId="7E35DC3E" w:rsidR="0072238D" w:rsidRDefault="007B407E" w:rsidP="00F52F87">
      <w:pPr>
        <w:pStyle w:val="DefenceHeading3"/>
        <w:numPr>
          <w:ilvl w:val="2"/>
          <w:numId w:val="24"/>
        </w:numPr>
      </w:pPr>
      <w:r>
        <w:t xml:space="preserve">not direct or allow a person to carry out work, or use plant or a substance at a workplace unless, the authorisation, licensing, prescribed qualifications or experience required by any Statutory Requirement and paragraph </w:t>
      </w:r>
      <w:r>
        <w:fldChar w:fldCharType="begin"/>
      </w:r>
      <w:r>
        <w:instrText xml:space="preserve"> REF _Ref452650119 \r \h  \* MERGEFORMAT </w:instrText>
      </w:r>
      <w:r>
        <w:fldChar w:fldCharType="separate"/>
      </w:r>
      <w:r w:rsidR="00A95C21">
        <w:t>(m)</w:t>
      </w:r>
      <w:r>
        <w:fldChar w:fldCharType="end"/>
      </w:r>
      <w:r>
        <w:t xml:space="preserve"> are met; </w:t>
      </w:r>
    </w:p>
    <w:p w14:paraId="2155875B" w14:textId="77777777" w:rsidR="00077063" w:rsidRDefault="00077063" w:rsidP="00F52F87">
      <w:pPr>
        <w:pStyle w:val="DefenceHeading3"/>
        <w:numPr>
          <w:ilvl w:val="2"/>
          <w:numId w:val="24"/>
        </w:numPr>
      </w:pPr>
      <w:r w:rsidRPr="008E5DC0">
        <w:lastRenderedPageBreak/>
        <w:t>immediately notify the Contract Adminis</w:t>
      </w:r>
      <w:r>
        <w:t>trator giving full particulars, so far as they are known to it, upon becoming</w:t>
      </w:r>
      <w:r w:rsidRPr="008C4C5E">
        <w:t xml:space="preserve"> aware of any intention on the part of a regulatory authority to cancel, revoke, suspend or amend an authorisation relatin</w:t>
      </w:r>
      <w:r>
        <w:t>g to work health and safety;</w:t>
      </w:r>
    </w:p>
    <w:p w14:paraId="693676BD" w14:textId="4254EAE0" w:rsidR="0072238D" w:rsidRDefault="007B407E" w:rsidP="00F52F87">
      <w:pPr>
        <w:pStyle w:val="DefenceHeading3"/>
        <w:numPr>
          <w:ilvl w:val="2"/>
          <w:numId w:val="24"/>
        </w:numPr>
      </w:pPr>
      <w:r>
        <w:t xml:space="preserve">without limiting the </w:t>
      </w:r>
      <w:r w:rsidRPr="009535B1">
        <w:t>Contractor's</w:t>
      </w:r>
      <w:r>
        <w:rPr>
          <w:color w:val="0000FF"/>
        </w:rPr>
        <w:t xml:space="preserve"> </w:t>
      </w:r>
      <w:r>
        <w:t xml:space="preserve">obligations under the </w:t>
      </w:r>
      <w:r w:rsidRPr="009535B1">
        <w:t>Contract</w:t>
      </w:r>
      <w:r>
        <w:t xml:space="preserve"> (including paragraph </w:t>
      </w:r>
      <w:r>
        <w:fldChar w:fldCharType="begin"/>
      </w:r>
      <w:r>
        <w:instrText xml:space="preserve"> REF _Ref449088999 \r \h </w:instrText>
      </w:r>
      <w:r>
        <w:fldChar w:fldCharType="separate"/>
      </w:r>
      <w:r w:rsidR="00A95C21">
        <w:t>(c)</w:t>
      </w:r>
      <w:r>
        <w:fldChar w:fldCharType="end"/>
      </w:r>
      <w:r>
        <w:t xml:space="preserve"> in respect of notifiable incidents) or otherwise at law or in equity, within 10 days of a request by the </w:t>
      </w:r>
      <w:r w:rsidRPr="009535B1">
        <w:t>Contract Administrator</w:t>
      </w:r>
      <w:r>
        <w:t xml:space="preserve"> or anyone else acting on behalf of the </w:t>
      </w:r>
      <w:r w:rsidRPr="009535B1">
        <w:t>Commonwealth</w:t>
      </w:r>
      <w:r>
        <w:t xml:space="preserve">, provide all information or copies of documentation held by the </w:t>
      </w:r>
      <w:r w:rsidRPr="009535B1">
        <w:t>Contractor</w:t>
      </w:r>
      <w:r>
        <w:t xml:space="preserve"> or a </w:t>
      </w:r>
      <w:r w:rsidRPr="009535B1">
        <w:t>Subcontractor</w:t>
      </w:r>
      <w:r>
        <w:t xml:space="preserve"> to the </w:t>
      </w:r>
      <w:r w:rsidRPr="009535B1">
        <w:t>Contract Administrator</w:t>
      </w:r>
      <w:r>
        <w:t xml:space="preserve"> or anyone else acting on behalf of the </w:t>
      </w:r>
      <w:r w:rsidRPr="009535B1">
        <w:t>Commonwealth</w:t>
      </w:r>
      <w:r>
        <w:t xml:space="preserve"> to enable the </w:t>
      </w:r>
      <w:r w:rsidRPr="009535B1">
        <w:t>Commonwealth</w:t>
      </w:r>
      <w:r>
        <w:t xml:space="preserve"> to comply with its obligations under the </w:t>
      </w:r>
      <w:r w:rsidRPr="009535B1">
        <w:t>WHS Legislation</w:t>
      </w:r>
      <w:r>
        <w:t>;</w:t>
      </w:r>
    </w:p>
    <w:p w14:paraId="697611D7" w14:textId="77777777" w:rsidR="0072238D" w:rsidRDefault="007B407E" w:rsidP="00F52F87">
      <w:pPr>
        <w:pStyle w:val="DefenceHeading3"/>
        <w:numPr>
          <w:ilvl w:val="2"/>
          <w:numId w:val="24"/>
        </w:numPr>
      </w:pPr>
      <w:r>
        <w:t xml:space="preserve">if requested by the </w:t>
      </w:r>
      <w:r w:rsidRPr="009535B1">
        <w:t>Contract Administrator</w:t>
      </w:r>
      <w:r>
        <w:t xml:space="preserve"> or required by the </w:t>
      </w:r>
      <w:r w:rsidRPr="009535B1">
        <w:t>WHS Legislation</w:t>
      </w:r>
      <w:r>
        <w:t xml:space="preserve">, produce evidence of any </w:t>
      </w:r>
      <w:r w:rsidRPr="009535B1">
        <w:t>Approvals</w:t>
      </w:r>
      <w:r>
        <w:t xml:space="preserve"> including any authorisations, licences, registrations, prescribed qualifications or experience, or any other information relevant to work health and safety to the satisfaction of the </w:t>
      </w:r>
      <w:r w:rsidRPr="009535B1">
        <w:t>Contract Administrator</w:t>
      </w:r>
      <w:r>
        <w:t xml:space="preserve"> before the </w:t>
      </w:r>
      <w:r w:rsidRPr="009535B1">
        <w:t>Contractor</w:t>
      </w:r>
      <w:r>
        <w:t xml:space="preserve"> or any </w:t>
      </w:r>
      <w:r w:rsidRPr="009535B1">
        <w:t>Subcontractor</w:t>
      </w:r>
      <w:r>
        <w:t xml:space="preserve"> commences such work;</w:t>
      </w:r>
    </w:p>
    <w:p w14:paraId="7197557F" w14:textId="77777777" w:rsidR="0072238D" w:rsidRDefault="007B407E" w:rsidP="00F52F87">
      <w:pPr>
        <w:pStyle w:val="DefenceHeading3"/>
        <w:keepNext/>
        <w:numPr>
          <w:ilvl w:val="2"/>
          <w:numId w:val="24"/>
        </w:numPr>
      </w:pPr>
      <w:bookmarkStart w:id="1293" w:name="_Ref450828248"/>
      <w:r>
        <w:t xml:space="preserve">where the </w:t>
      </w:r>
      <w:r w:rsidRPr="009535B1">
        <w:t>Contractor</w:t>
      </w:r>
      <w:r>
        <w:t xml:space="preserve"> is a supplier, manufacturer, designer or importer for the purposes of the </w:t>
      </w:r>
      <w:r w:rsidRPr="009535B1">
        <w:t>WHS Legislation</w:t>
      </w:r>
      <w:r>
        <w:t xml:space="preserve">, provide to the </w:t>
      </w:r>
      <w:r w:rsidRPr="009535B1">
        <w:t>Contract Administrator</w:t>
      </w:r>
      <w:r>
        <w:t xml:space="preserve"> as a condition precedent to </w:t>
      </w:r>
      <w:r w:rsidRPr="009535B1">
        <w:t>Completion</w:t>
      </w:r>
      <w:r>
        <w:t xml:space="preserve"> and before the expiry of the </w:t>
      </w:r>
      <w:r w:rsidRPr="009535B1">
        <w:t>Defects Liability Period</w:t>
      </w:r>
      <w:r>
        <w:t xml:space="preserve"> information concerning:</w:t>
      </w:r>
      <w:bookmarkEnd w:id="1293"/>
    </w:p>
    <w:p w14:paraId="55B7D4A8" w14:textId="77777777" w:rsidR="0072238D" w:rsidRDefault="007B407E" w:rsidP="00F52F87">
      <w:pPr>
        <w:pStyle w:val="DefenceHeading4"/>
        <w:numPr>
          <w:ilvl w:val="3"/>
          <w:numId w:val="24"/>
        </w:numPr>
      </w:pPr>
      <w:bookmarkStart w:id="1294" w:name="_Ref450836547"/>
      <w:r>
        <w:t xml:space="preserve">the purpose for which any plant, structure or substance (as defined in the </w:t>
      </w:r>
      <w:r w:rsidRPr="009535B1">
        <w:t>WHS Legislation</w:t>
      </w:r>
      <w:r>
        <w:t>) has been designed or manufactured;</w:t>
      </w:r>
      <w:bookmarkEnd w:id="1294"/>
      <w:r>
        <w:t xml:space="preserve"> </w:t>
      </w:r>
    </w:p>
    <w:p w14:paraId="0866240D" w14:textId="38D1B935" w:rsidR="0072238D" w:rsidRDefault="007B407E" w:rsidP="00F52F87">
      <w:pPr>
        <w:pStyle w:val="DefenceHeading4"/>
        <w:numPr>
          <w:ilvl w:val="3"/>
          <w:numId w:val="24"/>
        </w:numPr>
      </w:pPr>
      <w:r>
        <w:t xml:space="preserve">the results of any calculations, analysis, testing or examination carried out concerning the safety of the plant, substances or structures referred to in subparagraph </w:t>
      </w:r>
      <w:r>
        <w:fldChar w:fldCharType="begin"/>
      </w:r>
      <w:r>
        <w:instrText xml:space="preserve"> REF _Ref450836547 \n \h  \* MERGEFORMAT </w:instrText>
      </w:r>
      <w:r>
        <w:fldChar w:fldCharType="separate"/>
      </w:r>
      <w:r w:rsidR="00A95C21">
        <w:t>(i)</w:t>
      </w:r>
      <w:r>
        <w:fldChar w:fldCharType="end"/>
      </w:r>
      <w:r>
        <w:t xml:space="preserve"> (and the risks to the health and safety of persons); and </w:t>
      </w:r>
    </w:p>
    <w:p w14:paraId="5181B33B" w14:textId="77777777" w:rsidR="0072238D" w:rsidRDefault="007B407E" w:rsidP="00F52F87">
      <w:pPr>
        <w:pStyle w:val="DefenceHeading4"/>
        <w:numPr>
          <w:ilvl w:val="3"/>
          <w:numId w:val="24"/>
        </w:numPr>
      </w:pPr>
      <w:r>
        <w:t xml:space="preserve">any conditions necessary to ensure the plant, substances or structures are without risks to health and safety when used for the purpose for which they were designed or manufactured; </w:t>
      </w:r>
    </w:p>
    <w:p w14:paraId="01373EAD" w14:textId="77777777" w:rsidR="004218E5" w:rsidRDefault="007B407E" w:rsidP="00F52F87">
      <w:pPr>
        <w:pStyle w:val="DefenceHeading3"/>
        <w:numPr>
          <w:ilvl w:val="2"/>
          <w:numId w:val="24"/>
        </w:numPr>
      </w:pPr>
      <w:r>
        <w:t xml:space="preserve">ensure the </w:t>
      </w:r>
      <w:r w:rsidRPr="009535B1">
        <w:t>Planning Phase Design Documentation</w:t>
      </w:r>
      <w:r>
        <w:t xml:space="preserve"> and the </w:t>
      </w:r>
      <w:r w:rsidRPr="009535B1">
        <w:t>Delivery Phase Design Documentation</w:t>
      </w:r>
      <w:r>
        <w:t xml:space="preserve"> eliminates or minimises the need for any hazardous manual tasks to be carried out in connection with a plant or structure;</w:t>
      </w:r>
    </w:p>
    <w:p w14:paraId="531715CA" w14:textId="77777777" w:rsidR="004218E5" w:rsidRPr="009D1884" w:rsidRDefault="004218E5" w:rsidP="004218E5">
      <w:pPr>
        <w:pStyle w:val="DefenceHeading3"/>
      </w:pPr>
      <w:bookmarkStart w:id="1295" w:name="_Ref156550767"/>
      <w:bookmarkStart w:id="1296" w:name="_Ref158376716"/>
      <w:r w:rsidRPr="009D1884">
        <w:t>ensure that it</w:t>
      </w:r>
      <w:bookmarkEnd w:id="1295"/>
      <w:r w:rsidRPr="009D1884">
        <w:t>:</w:t>
      </w:r>
      <w:bookmarkEnd w:id="1296"/>
      <w:r w:rsidRPr="009D1884">
        <w:t xml:space="preserve"> </w:t>
      </w:r>
    </w:p>
    <w:p w14:paraId="37ABCF5C" w14:textId="43A76FA5" w:rsidR="004218E5" w:rsidRPr="009D1884" w:rsidRDefault="004218E5" w:rsidP="004218E5">
      <w:pPr>
        <w:pStyle w:val="DefenceHeading4"/>
      </w:pPr>
      <w:r w:rsidRPr="009D1884">
        <w:t xml:space="preserve">reviews the Asbestos Management Plan and the Defence Asbestos Register </w:t>
      </w:r>
      <w:r w:rsidR="009E1789">
        <w:t xml:space="preserve">for the purposes of carrying out the Contractor's Activities during </w:t>
      </w:r>
      <w:r w:rsidR="009E1789" w:rsidRPr="009E1789">
        <w:t>the Planning Phase</w:t>
      </w:r>
      <w:r w:rsidR="009E1789">
        <w:t xml:space="preserve"> (including the preparation of all Design Documentation)</w:t>
      </w:r>
      <w:r w:rsidR="009E1789" w:rsidRPr="009E1789">
        <w:t xml:space="preserve"> and also </w:t>
      </w:r>
      <w:r w:rsidRPr="009E1789">
        <w:t>prior to commencing any physical construction works at the Site; and</w:t>
      </w:r>
    </w:p>
    <w:p w14:paraId="553EC241" w14:textId="77777777" w:rsidR="004218E5" w:rsidRPr="009E1789" w:rsidRDefault="004218E5" w:rsidP="004218E5">
      <w:pPr>
        <w:pStyle w:val="DefenceHeading4"/>
      </w:pPr>
      <w:r w:rsidRPr="009D1884">
        <w:t xml:space="preserve">complies with </w:t>
      </w:r>
      <w:r w:rsidRPr="00304E2B">
        <w:t xml:space="preserve">the </w:t>
      </w:r>
      <w:r w:rsidRPr="009E1789">
        <w:t>Asbestos Management Plan at all times whilst carrying out the Contractor's Activities and the Works, including by:</w:t>
      </w:r>
    </w:p>
    <w:p w14:paraId="63AF1C8A" w14:textId="77777777" w:rsidR="004218E5" w:rsidRPr="009E1789" w:rsidRDefault="004218E5" w:rsidP="004218E5">
      <w:pPr>
        <w:pStyle w:val="DefenceHeading5"/>
      </w:pPr>
      <w:r w:rsidRPr="009E1789">
        <w:t>ensuring its subcontractors and personnel have access to and review the Asbestos Management Plan and the Defence Asbestos Register, prior to commencing any physical construction works at the Site;</w:t>
      </w:r>
    </w:p>
    <w:p w14:paraId="4FE6CDAC" w14:textId="77777777" w:rsidR="004218E5" w:rsidRPr="009D1884" w:rsidRDefault="004218E5" w:rsidP="004218E5">
      <w:pPr>
        <w:pStyle w:val="DefenceHeading5"/>
      </w:pPr>
      <w:r w:rsidRPr="009E1789">
        <w:t>ensuring it engages appropriately licensed</w:t>
      </w:r>
      <w:r w:rsidRPr="009D1884">
        <w:t xml:space="preserve"> Asbestos removalist subcontractors to carry out </w:t>
      </w:r>
      <w:r w:rsidRPr="00092620">
        <w:t>any Asbestos Related Activities</w:t>
      </w:r>
      <w:r w:rsidRPr="009D1884">
        <w:t xml:space="preserve">; </w:t>
      </w:r>
    </w:p>
    <w:p w14:paraId="646D1CC5" w14:textId="77777777" w:rsidR="004218E5" w:rsidRPr="009D1884" w:rsidRDefault="004218E5" w:rsidP="004218E5">
      <w:pPr>
        <w:pStyle w:val="DefenceHeading5"/>
      </w:pPr>
      <w:r w:rsidRPr="009D1884">
        <w:t>maintaining records of all Asbestos training provided to all subcontractors and personnel and providing these to the Contract Administrator upon request; and</w:t>
      </w:r>
    </w:p>
    <w:p w14:paraId="48F590E0" w14:textId="77777777" w:rsidR="004218E5" w:rsidRPr="009D1884" w:rsidRDefault="004218E5" w:rsidP="004218E5">
      <w:pPr>
        <w:pStyle w:val="DefenceHeading5"/>
      </w:pPr>
      <w:r w:rsidRPr="009D1884">
        <w:t>promptly providing the Contract Administrator with:</w:t>
      </w:r>
    </w:p>
    <w:p w14:paraId="0FC3BD04" w14:textId="77777777" w:rsidR="004218E5" w:rsidRPr="009D1884" w:rsidRDefault="004218E5" w:rsidP="004218E5">
      <w:pPr>
        <w:pStyle w:val="DefenceHeading6"/>
      </w:pPr>
      <w:r w:rsidRPr="009D1884">
        <w:t xml:space="preserve">all documentation associated with Asbestos </w:t>
      </w:r>
      <w:r w:rsidRPr="00092620">
        <w:t>Related Activities</w:t>
      </w:r>
      <w:r w:rsidRPr="009D1884">
        <w:t xml:space="preserve"> (including clearance certificates, air monitoring results and tip fee receipts); and</w:t>
      </w:r>
    </w:p>
    <w:p w14:paraId="77C5B439" w14:textId="363D1C76" w:rsidR="0072238D" w:rsidRDefault="004218E5" w:rsidP="004218E5">
      <w:pPr>
        <w:pStyle w:val="DefenceHeading6"/>
      </w:pPr>
      <w:r w:rsidRPr="009D1884">
        <w:t xml:space="preserve">all relevant information confirming all instances of Asbestos </w:t>
      </w:r>
      <w:r w:rsidRPr="00092620">
        <w:t>Related Activities</w:t>
      </w:r>
      <w:r w:rsidRPr="009D1884">
        <w:t>;</w:t>
      </w:r>
    </w:p>
    <w:p w14:paraId="769FEE15" w14:textId="77777777" w:rsidR="0072238D" w:rsidRDefault="007B407E" w:rsidP="00F52F87">
      <w:pPr>
        <w:pStyle w:val="DefenceHeading3"/>
        <w:numPr>
          <w:ilvl w:val="2"/>
          <w:numId w:val="24"/>
        </w:numPr>
      </w:pPr>
      <w:r>
        <w:lastRenderedPageBreak/>
        <w:t xml:space="preserve">not use </w:t>
      </w:r>
      <w:r w:rsidR="00E96632">
        <w:t>A</w:t>
      </w:r>
      <w:r>
        <w:t xml:space="preserve">sbestos or </w:t>
      </w:r>
      <w:r w:rsidRPr="009535B1">
        <w:t>ACM</w:t>
      </w:r>
      <w:r>
        <w:t xml:space="preserve"> in carrying out the </w:t>
      </w:r>
      <w:r w:rsidRPr="009535B1">
        <w:t>Contractor's Activities</w:t>
      </w:r>
      <w:r>
        <w:t>;</w:t>
      </w:r>
    </w:p>
    <w:p w14:paraId="707D93BD" w14:textId="77777777" w:rsidR="0072238D" w:rsidRDefault="007B407E" w:rsidP="00F52F87">
      <w:pPr>
        <w:pStyle w:val="DefenceHeading3"/>
        <w:numPr>
          <w:ilvl w:val="2"/>
          <w:numId w:val="24"/>
        </w:numPr>
      </w:pPr>
      <w:r>
        <w:t xml:space="preserve">not use, install or incorporate </w:t>
      </w:r>
      <w:r w:rsidR="00E96632">
        <w:t>A</w:t>
      </w:r>
      <w:r>
        <w:t xml:space="preserve">sbestos or </w:t>
      </w:r>
      <w:r w:rsidRPr="009535B1">
        <w:t>ACM</w:t>
      </w:r>
      <w:r>
        <w:t xml:space="preserve"> into the </w:t>
      </w:r>
      <w:r w:rsidRPr="009535B1">
        <w:t>Works</w:t>
      </w:r>
      <w:r>
        <w:t>;</w:t>
      </w:r>
    </w:p>
    <w:p w14:paraId="1C999A18" w14:textId="77777777" w:rsidR="0072238D" w:rsidRDefault="007B407E" w:rsidP="00F52F87">
      <w:pPr>
        <w:pStyle w:val="DefenceHeading3"/>
        <w:keepNext/>
        <w:numPr>
          <w:ilvl w:val="2"/>
          <w:numId w:val="24"/>
        </w:numPr>
      </w:pPr>
      <w:bookmarkStart w:id="1297" w:name="_Ref459281271"/>
      <w:bookmarkStart w:id="1298" w:name="_Ref458072712"/>
      <w:r>
        <w:t xml:space="preserve">provide a certificate to the </w:t>
      </w:r>
      <w:r w:rsidRPr="009535B1">
        <w:t>Contract Administrator</w:t>
      </w:r>
      <w:r>
        <w:t xml:space="preserve"> in a form satisfactory to the </w:t>
      </w:r>
      <w:r w:rsidRPr="009535B1">
        <w:t>Contract Administrator</w:t>
      </w:r>
      <w:r>
        <w:t xml:space="preserve"> as a condition precedent to </w:t>
      </w:r>
      <w:r w:rsidRPr="009535B1">
        <w:t>Completion</w:t>
      </w:r>
      <w:r>
        <w:t xml:space="preserve"> which states that:</w:t>
      </w:r>
      <w:bookmarkEnd w:id="1297"/>
    </w:p>
    <w:bookmarkEnd w:id="1298"/>
    <w:p w14:paraId="4BB95BDE" w14:textId="77777777" w:rsidR="0072238D" w:rsidRDefault="007B407E" w:rsidP="00F52F87">
      <w:pPr>
        <w:pStyle w:val="DefenceHeading4"/>
        <w:numPr>
          <w:ilvl w:val="3"/>
          <w:numId w:val="24"/>
        </w:numPr>
      </w:pPr>
      <w:r>
        <w:t xml:space="preserve">all materials, goods, products, equipment and plant (including any imported materials, goods, products, equipment and plant) used, installed or incorporated into the </w:t>
      </w:r>
      <w:r w:rsidRPr="009535B1">
        <w:t>Works</w:t>
      </w:r>
      <w:r>
        <w:t xml:space="preserve"> are entirely (meaning 100%) free of </w:t>
      </w:r>
      <w:r w:rsidR="00E96632">
        <w:t>A</w:t>
      </w:r>
      <w:r>
        <w:t xml:space="preserve">sbestos and </w:t>
      </w:r>
      <w:r w:rsidRPr="009535B1">
        <w:t>ACM</w:t>
      </w:r>
      <w:r>
        <w:t>; and</w:t>
      </w:r>
    </w:p>
    <w:p w14:paraId="210622A0" w14:textId="77777777" w:rsidR="0072238D" w:rsidRDefault="007B407E" w:rsidP="00F52F87">
      <w:pPr>
        <w:pStyle w:val="DefenceHeading4"/>
        <w:numPr>
          <w:ilvl w:val="3"/>
          <w:numId w:val="24"/>
        </w:numPr>
      </w:pPr>
      <w:r>
        <w:t xml:space="preserve">the </w:t>
      </w:r>
      <w:r w:rsidRPr="009535B1">
        <w:t>Contractor</w:t>
      </w:r>
      <w:r>
        <w:t xml:space="preserve"> has otherwise complied with all </w:t>
      </w:r>
      <w:r w:rsidRPr="009535B1">
        <w:t>Statutory Requirements</w:t>
      </w:r>
      <w:r>
        <w:t xml:space="preserve"> in relation to </w:t>
      </w:r>
      <w:r w:rsidR="00E96632">
        <w:t>A</w:t>
      </w:r>
      <w:r>
        <w:t xml:space="preserve">sbestos and </w:t>
      </w:r>
      <w:r w:rsidRPr="009535B1">
        <w:t>ACM</w:t>
      </w:r>
      <w:r>
        <w:t xml:space="preserve"> in carrying out the </w:t>
      </w:r>
      <w:r w:rsidRPr="009535B1">
        <w:t>Contractor's Activities</w:t>
      </w:r>
      <w:r>
        <w:t xml:space="preserve"> and the </w:t>
      </w:r>
      <w:r w:rsidRPr="009535B1">
        <w:t>Works</w:t>
      </w:r>
      <w:r>
        <w:t>;</w:t>
      </w:r>
    </w:p>
    <w:p w14:paraId="036B18D7" w14:textId="7F7E3BB7" w:rsidR="0072238D" w:rsidRDefault="007B407E" w:rsidP="00F52F87">
      <w:pPr>
        <w:pStyle w:val="DefenceHeading3"/>
        <w:keepNext/>
        <w:numPr>
          <w:ilvl w:val="2"/>
          <w:numId w:val="24"/>
        </w:numPr>
      </w:pPr>
      <w:bookmarkStart w:id="1299" w:name="_Ref456892692"/>
      <w:bookmarkStart w:id="1300" w:name="_Ref456883003"/>
      <w:r>
        <w:t xml:space="preserve">without limiting paragraph </w:t>
      </w:r>
      <w:r>
        <w:fldChar w:fldCharType="begin"/>
      </w:r>
      <w:r>
        <w:instrText xml:space="preserve"> REF _Ref459281271 \n \h </w:instrText>
      </w:r>
      <w:r>
        <w:fldChar w:fldCharType="separate"/>
      </w:r>
      <w:r w:rsidR="00A95C21">
        <w:t>(w)</w:t>
      </w:r>
      <w:r>
        <w:fldChar w:fldCharType="end"/>
      </w:r>
      <w:r>
        <w:t xml:space="preserve">, if any imported materials, goods, products, equipment and plant have or has been used, installed or incorporated into the </w:t>
      </w:r>
      <w:r w:rsidRPr="009535B1">
        <w:t>Works</w:t>
      </w:r>
      <w:r>
        <w:t xml:space="preserve">, the </w:t>
      </w:r>
      <w:r w:rsidRPr="009535B1">
        <w:t>Contractor</w:t>
      </w:r>
      <w:r>
        <w:t xml:space="preserve"> must provide to the </w:t>
      </w:r>
      <w:r w:rsidRPr="009535B1">
        <w:t>Contract Administrator</w:t>
      </w:r>
      <w:r>
        <w:t xml:space="preserve"> as a condition precedent to </w:t>
      </w:r>
      <w:r w:rsidRPr="009535B1">
        <w:t>Completion</w:t>
      </w:r>
      <w:r>
        <w:t>:</w:t>
      </w:r>
    </w:p>
    <w:bookmarkEnd w:id="1299"/>
    <w:p w14:paraId="3EA492DF" w14:textId="77777777" w:rsidR="0072238D" w:rsidRDefault="007B407E" w:rsidP="00F52F87">
      <w:pPr>
        <w:pStyle w:val="DefenceHeading4"/>
        <w:numPr>
          <w:ilvl w:val="3"/>
          <w:numId w:val="24"/>
        </w:numPr>
      </w:pPr>
      <w:r>
        <w:t>sample test reports; and</w:t>
      </w:r>
    </w:p>
    <w:p w14:paraId="4AA359A4" w14:textId="77777777" w:rsidR="0072238D" w:rsidRDefault="007B407E" w:rsidP="00F52F87">
      <w:pPr>
        <w:pStyle w:val="DefenceHeading4"/>
        <w:numPr>
          <w:ilvl w:val="3"/>
          <w:numId w:val="24"/>
        </w:numPr>
      </w:pPr>
      <w:r>
        <w:t xml:space="preserve">test report information, </w:t>
      </w:r>
      <w:r>
        <w:rPr>
          <w:szCs w:val="22"/>
        </w:rPr>
        <w:t xml:space="preserve">in the form of an analysis certificate from a </w:t>
      </w:r>
      <w:r w:rsidRPr="009535B1">
        <w:rPr>
          <w:szCs w:val="22"/>
        </w:rPr>
        <w:t>NATA</w:t>
      </w:r>
      <w:r>
        <w:rPr>
          <w:szCs w:val="22"/>
        </w:rPr>
        <w:t xml:space="preserve"> accredited laboratory or an equivalent international laboratory (listed at the </w:t>
      </w:r>
      <w:r w:rsidRPr="009535B1">
        <w:rPr>
          <w:szCs w:val="22"/>
        </w:rPr>
        <w:t>NATA</w:t>
      </w:r>
      <w:r>
        <w:rPr>
          <w:szCs w:val="22"/>
        </w:rPr>
        <w:t xml:space="preserve"> website) accredited for the relevant test method</w:t>
      </w:r>
      <w:r>
        <w:t>,</w:t>
      </w:r>
    </w:p>
    <w:p w14:paraId="77B2C03E" w14:textId="77777777" w:rsidR="0072238D" w:rsidRDefault="007B407E">
      <w:pPr>
        <w:pStyle w:val="DefenceIndent"/>
      </w:pPr>
      <w:r>
        <w:t xml:space="preserve">in relation to the imported materials, goods, products, equipment or plant which have or has been used, installed or incorporated into the </w:t>
      </w:r>
      <w:r w:rsidRPr="009535B1">
        <w:t>Works</w:t>
      </w:r>
      <w:r>
        <w:t xml:space="preserve">; and </w:t>
      </w:r>
    </w:p>
    <w:bookmarkEnd w:id="1300"/>
    <w:p w14:paraId="1F85F84C" w14:textId="6F9C0FA6" w:rsidR="0072238D" w:rsidRDefault="007B407E" w:rsidP="00F52F87">
      <w:pPr>
        <w:pStyle w:val="DefenceHeading3"/>
        <w:keepNext/>
        <w:numPr>
          <w:ilvl w:val="2"/>
          <w:numId w:val="24"/>
        </w:numPr>
      </w:pPr>
      <w:r>
        <w:t xml:space="preserve">if the </w:t>
      </w:r>
      <w:r w:rsidRPr="009535B1">
        <w:t>Contractor</w:t>
      </w:r>
      <w:r>
        <w:t xml:space="preserve"> is a designer of a structure or part of a structure for the purposes of the </w:t>
      </w:r>
      <w:r w:rsidRPr="009535B1">
        <w:t>WHS Legislation</w:t>
      </w:r>
      <w:r>
        <w:t xml:space="preserve">, the </w:t>
      </w:r>
      <w:r w:rsidRPr="009535B1">
        <w:t>Contractor</w:t>
      </w:r>
      <w:r>
        <w:t xml:space="preserve"> must provide to the </w:t>
      </w:r>
      <w:r w:rsidRPr="009535B1">
        <w:t>Contract Administrator</w:t>
      </w:r>
      <w:r>
        <w:t xml:space="preserve">, with each submission of </w:t>
      </w:r>
      <w:r w:rsidRPr="009535B1">
        <w:t>Planning Phase Design Documentation</w:t>
      </w:r>
      <w:r>
        <w:t xml:space="preserve"> under clause </w:t>
      </w:r>
      <w:r>
        <w:fldChar w:fldCharType="begin"/>
      </w:r>
      <w:r>
        <w:instrText xml:space="preserve"> REF _Ref165765080 \r \h  \* MERGEFORMAT </w:instrText>
      </w:r>
      <w:r>
        <w:fldChar w:fldCharType="separate"/>
      </w:r>
      <w:r w:rsidR="00A95C21">
        <w:t>6.1(a)</w:t>
      </w:r>
      <w:r>
        <w:fldChar w:fldCharType="end"/>
      </w:r>
      <w:r>
        <w:t xml:space="preserve"> and </w:t>
      </w:r>
      <w:r w:rsidRPr="009535B1">
        <w:t>Delivery Phase Design Documentation</w:t>
      </w:r>
      <w:r>
        <w:t xml:space="preserve"> under clause </w:t>
      </w:r>
      <w:r>
        <w:fldChar w:fldCharType="begin"/>
      </w:r>
      <w:r>
        <w:instrText xml:space="preserve"> REF _Ref95297225 \r \h </w:instrText>
      </w:r>
      <w:r>
        <w:fldChar w:fldCharType="separate"/>
      </w:r>
      <w:r w:rsidR="00A95C21">
        <w:t>6.8</w:t>
      </w:r>
      <w:r>
        <w:fldChar w:fldCharType="end"/>
      </w:r>
      <w:r>
        <w:t xml:space="preserve">, a written report that specifies the hazard relating to the design of the structure (or part) which, as far as the </w:t>
      </w:r>
      <w:r w:rsidRPr="009535B1">
        <w:t>Contractor</w:t>
      </w:r>
      <w:r>
        <w:t xml:space="preserve"> is reasonably aware: </w:t>
      </w:r>
    </w:p>
    <w:p w14:paraId="71933321" w14:textId="77777777" w:rsidR="0072238D" w:rsidRDefault="007B407E" w:rsidP="00F52F87">
      <w:pPr>
        <w:pStyle w:val="DefenceHeading4"/>
        <w:numPr>
          <w:ilvl w:val="3"/>
          <w:numId w:val="24"/>
        </w:numPr>
      </w:pPr>
      <w:r>
        <w:t xml:space="preserve">create a risk to health or safety to those carrying out construction work on the structure (or part); and </w:t>
      </w:r>
    </w:p>
    <w:p w14:paraId="371D69AE" w14:textId="77777777" w:rsidR="0072238D" w:rsidRDefault="007B407E" w:rsidP="00F52F87">
      <w:pPr>
        <w:pStyle w:val="DefenceHeading4"/>
        <w:numPr>
          <w:ilvl w:val="3"/>
          <w:numId w:val="24"/>
        </w:numPr>
      </w:pPr>
      <w:r>
        <w:t xml:space="preserve">are associated only with </w:t>
      </w:r>
      <w:r w:rsidR="00077063">
        <w:t xml:space="preserve">that </w:t>
      </w:r>
      <w:r>
        <w:t xml:space="preserve">particular design. </w:t>
      </w:r>
    </w:p>
    <w:p w14:paraId="7E6C193D" w14:textId="77777777" w:rsidR="0072238D" w:rsidRDefault="007B407E" w:rsidP="00205F5F">
      <w:pPr>
        <w:pStyle w:val="DefenceHeading2"/>
      </w:pPr>
      <w:bookmarkStart w:id="1301" w:name="_Toc12875208"/>
      <w:bookmarkStart w:id="1302" w:name="_Toc13065498"/>
      <w:bookmarkStart w:id="1303" w:name="_Toc112771591"/>
      <w:bookmarkStart w:id="1304" w:name="_Toc183157682"/>
      <w:r>
        <w:t>Plant, Equipment and Work</w:t>
      </w:r>
      <w:bookmarkEnd w:id="1301"/>
      <w:bookmarkEnd w:id="1302"/>
      <w:bookmarkEnd w:id="1303"/>
      <w:bookmarkEnd w:id="1304"/>
    </w:p>
    <w:p w14:paraId="141141FB" w14:textId="1EBAEB0D" w:rsidR="0072238D" w:rsidRDefault="007B407E">
      <w:pPr>
        <w:pStyle w:val="DefenceNormal"/>
      </w:pPr>
      <w:r>
        <w:rPr>
          <w:szCs w:val="22"/>
        </w:rPr>
        <w:t xml:space="preserve">The </w:t>
      </w:r>
      <w:r w:rsidRPr="009535B1">
        <w:t>Contractor</w:t>
      </w:r>
      <w:r>
        <w:rPr>
          <w:szCs w:val="22"/>
        </w:rPr>
        <w:t xml:space="preserve"> must not remove from the </w:t>
      </w:r>
      <w:r w:rsidRPr="009535B1">
        <w:t>Site</w:t>
      </w:r>
      <w:r>
        <w:rPr>
          <w:szCs w:val="22"/>
        </w:rPr>
        <w:t xml:space="preserve"> any </w:t>
      </w:r>
      <w:r w:rsidRPr="009535B1">
        <w:t>Plant, Equipment and Work</w:t>
      </w:r>
      <w:r>
        <w:rPr>
          <w:szCs w:val="22"/>
        </w:rPr>
        <w:t xml:space="preserve"> without the </w:t>
      </w:r>
      <w:r w:rsidRPr="009535B1">
        <w:t>Contract Administrator's</w:t>
      </w:r>
      <w:r>
        <w:rPr>
          <w:szCs w:val="22"/>
        </w:rPr>
        <w:t xml:space="preserve"> prior written approval except for the purpose of achieving </w:t>
      </w:r>
      <w:r w:rsidRPr="009535B1">
        <w:t>Completion</w:t>
      </w:r>
      <w:r>
        <w:rPr>
          <w:szCs w:val="22"/>
        </w:rPr>
        <w:t xml:space="preserve"> as contemplated under clause </w:t>
      </w:r>
      <w:r>
        <w:rPr>
          <w:szCs w:val="22"/>
        </w:rPr>
        <w:fldChar w:fldCharType="begin"/>
      </w:r>
      <w:r>
        <w:rPr>
          <w:szCs w:val="22"/>
        </w:rPr>
        <w:instrText xml:space="preserve"> REF _Ref72469340 \w \h  \* MERGEFORMAT </w:instrText>
      </w:r>
      <w:r>
        <w:rPr>
          <w:szCs w:val="22"/>
        </w:rPr>
      </w:r>
      <w:r>
        <w:rPr>
          <w:szCs w:val="22"/>
        </w:rPr>
        <w:fldChar w:fldCharType="separate"/>
      </w:r>
      <w:r w:rsidR="00A95C21">
        <w:rPr>
          <w:szCs w:val="22"/>
        </w:rPr>
        <w:t>8.25(b)</w:t>
      </w:r>
      <w:r>
        <w:rPr>
          <w:szCs w:val="22"/>
        </w:rPr>
        <w:fldChar w:fldCharType="end"/>
      </w:r>
      <w:r>
        <w:rPr>
          <w:szCs w:val="22"/>
        </w:rPr>
        <w:t>.</w:t>
      </w:r>
    </w:p>
    <w:p w14:paraId="751D07BB" w14:textId="77777777" w:rsidR="0072238D" w:rsidRDefault="007B407E" w:rsidP="00205F5F">
      <w:pPr>
        <w:pStyle w:val="DefenceHeading2"/>
      </w:pPr>
      <w:bookmarkStart w:id="1305" w:name="_Toc490386566"/>
      <w:bookmarkStart w:id="1306" w:name="_Toc490392127"/>
      <w:bookmarkStart w:id="1307" w:name="_Toc490392305"/>
      <w:bookmarkStart w:id="1308" w:name="_Toc16493318"/>
      <w:bookmarkStart w:id="1309" w:name="_Toc12875209"/>
      <w:bookmarkStart w:id="1310" w:name="_Toc13065499"/>
      <w:bookmarkStart w:id="1311" w:name="_Toc112771592"/>
      <w:bookmarkStart w:id="1312" w:name="_Toc183157683"/>
      <w:r>
        <w:t>Cleaning Up</w:t>
      </w:r>
      <w:bookmarkEnd w:id="1305"/>
      <w:bookmarkEnd w:id="1306"/>
      <w:bookmarkEnd w:id="1307"/>
      <w:bookmarkEnd w:id="1308"/>
      <w:bookmarkEnd w:id="1309"/>
      <w:bookmarkEnd w:id="1310"/>
      <w:bookmarkEnd w:id="1311"/>
      <w:bookmarkEnd w:id="1312"/>
    </w:p>
    <w:p w14:paraId="75BE910F" w14:textId="77777777" w:rsidR="0072238D" w:rsidRDefault="007B407E">
      <w:pPr>
        <w:pStyle w:val="DefenceNormal"/>
        <w:keepNext/>
        <w:keepLines/>
      </w:pPr>
      <w:r>
        <w:rPr>
          <w:szCs w:val="22"/>
        </w:rPr>
        <w:t xml:space="preserve">The </w:t>
      </w:r>
      <w:r w:rsidRPr="009535B1">
        <w:t>Contractor</w:t>
      </w:r>
      <w:r>
        <w:rPr>
          <w:szCs w:val="22"/>
        </w:rPr>
        <w:t xml:space="preserve"> must:</w:t>
      </w:r>
    </w:p>
    <w:p w14:paraId="2ACFDDAB" w14:textId="77777777" w:rsidR="0072238D" w:rsidRDefault="007B407E" w:rsidP="00F52F87">
      <w:pPr>
        <w:pStyle w:val="DefenceHeading3"/>
        <w:numPr>
          <w:ilvl w:val="2"/>
          <w:numId w:val="24"/>
        </w:numPr>
      </w:pPr>
      <w:r>
        <w:rPr>
          <w:szCs w:val="22"/>
        </w:rPr>
        <w:t xml:space="preserve">in carrying out the </w:t>
      </w:r>
      <w:r w:rsidRPr="009535B1">
        <w:t>Contractor's Activities</w:t>
      </w:r>
      <w:r>
        <w:rPr>
          <w:szCs w:val="22"/>
        </w:rPr>
        <w:t xml:space="preserve">, </w:t>
      </w:r>
      <w:r>
        <w:t xml:space="preserve">keep the </w:t>
      </w:r>
      <w:r w:rsidRPr="009535B1">
        <w:t>Site</w:t>
      </w:r>
      <w:r>
        <w:t xml:space="preserve"> and the </w:t>
      </w:r>
      <w:r w:rsidRPr="009535B1">
        <w:t>Works</w:t>
      </w:r>
      <w:r>
        <w:t xml:space="preserve"> clean and tidy and free of refuse; </w:t>
      </w:r>
    </w:p>
    <w:p w14:paraId="0377AE49" w14:textId="77777777" w:rsidR="0072238D" w:rsidRDefault="007B407E" w:rsidP="00F52F87">
      <w:pPr>
        <w:pStyle w:val="DefenceHeading3"/>
        <w:numPr>
          <w:ilvl w:val="2"/>
          <w:numId w:val="24"/>
        </w:numPr>
      </w:pPr>
      <w:bookmarkStart w:id="1313" w:name="_Ref72469340"/>
      <w:r>
        <w:t xml:space="preserve">as a condition precedent to </w:t>
      </w:r>
      <w:r w:rsidRPr="009535B1">
        <w:t>Completion</w:t>
      </w:r>
      <w:r>
        <w:t xml:space="preserve">, remove all rubbish, materials and </w:t>
      </w:r>
      <w:r w:rsidRPr="009535B1">
        <w:t>Plant, Equipment and Work</w:t>
      </w:r>
      <w:r>
        <w:t xml:space="preserve"> from the part of </w:t>
      </w:r>
      <w:r w:rsidRPr="009535B1">
        <w:t>Site</w:t>
      </w:r>
      <w:r>
        <w:t xml:space="preserve"> relevant to the </w:t>
      </w:r>
      <w:r w:rsidRPr="009535B1">
        <w:t>Works</w:t>
      </w:r>
      <w:r>
        <w:t xml:space="preserve"> or the </w:t>
      </w:r>
      <w:r w:rsidRPr="009535B1">
        <w:t>Stage</w:t>
      </w:r>
      <w:r>
        <w:t>; and</w:t>
      </w:r>
      <w:bookmarkEnd w:id="1313"/>
    </w:p>
    <w:p w14:paraId="2165CCBC" w14:textId="128B58D9" w:rsidR="0072238D" w:rsidRDefault="007B407E" w:rsidP="00F52F87">
      <w:pPr>
        <w:pStyle w:val="DefenceHeading3"/>
        <w:numPr>
          <w:ilvl w:val="2"/>
          <w:numId w:val="24"/>
        </w:numPr>
      </w:pPr>
      <w:r>
        <w:t>ensure that all work required under paragraph </w:t>
      </w:r>
      <w:r>
        <w:fldChar w:fldCharType="begin"/>
      </w:r>
      <w:r>
        <w:instrText xml:space="preserve"> REF _Ref72469340 \r \h  \* MERGEFORMAT </w:instrText>
      </w:r>
      <w:r>
        <w:fldChar w:fldCharType="separate"/>
      </w:r>
      <w:r w:rsidR="00A95C21">
        <w:t>(b)</w:t>
      </w:r>
      <w:r>
        <w:fldChar w:fldCharType="end"/>
      </w:r>
      <w:r>
        <w:t xml:space="preserve"> is performed under </w:t>
      </w:r>
      <w:r w:rsidRPr="009535B1">
        <w:t>Approved Subcontract Agreements</w:t>
      </w:r>
      <w:r>
        <w:t xml:space="preserve"> and must not include any allowance in the </w:t>
      </w:r>
      <w:r w:rsidRPr="009535B1">
        <w:t>Contractor's Work Fee (Delivery)</w:t>
      </w:r>
      <w:r>
        <w:t xml:space="preserve"> or </w:t>
      </w:r>
      <w:r w:rsidRPr="009535B1">
        <w:t>Management Fee</w:t>
      </w:r>
      <w:r>
        <w:t xml:space="preserve"> for such work.</w:t>
      </w:r>
    </w:p>
    <w:p w14:paraId="596C1433" w14:textId="77777777" w:rsidR="0072238D" w:rsidRDefault="007B407E" w:rsidP="00205F5F">
      <w:pPr>
        <w:pStyle w:val="DefenceHeading2"/>
      </w:pPr>
      <w:bookmarkStart w:id="1314" w:name="_Toc490386567"/>
      <w:bookmarkStart w:id="1315" w:name="_Toc490392128"/>
      <w:bookmarkStart w:id="1316" w:name="_Toc490392306"/>
      <w:bookmarkStart w:id="1317" w:name="_Toc16493319"/>
      <w:bookmarkStart w:id="1318" w:name="_Ref72469354"/>
      <w:bookmarkStart w:id="1319" w:name="_Ref72469365"/>
      <w:bookmarkStart w:id="1320" w:name="_Toc12875210"/>
      <w:bookmarkStart w:id="1321" w:name="_Toc13065500"/>
      <w:bookmarkStart w:id="1322" w:name="_Toc112771593"/>
      <w:bookmarkStart w:id="1323" w:name="_Toc183157684"/>
      <w:r>
        <w:lastRenderedPageBreak/>
        <w:t>The Environment</w:t>
      </w:r>
      <w:bookmarkEnd w:id="1314"/>
      <w:bookmarkEnd w:id="1315"/>
      <w:bookmarkEnd w:id="1316"/>
      <w:bookmarkEnd w:id="1317"/>
      <w:bookmarkEnd w:id="1318"/>
      <w:bookmarkEnd w:id="1319"/>
      <w:bookmarkEnd w:id="1320"/>
      <w:bookmarkEnd w:id="1321"/>
      <w:bookmarkEnd w:id="1322"/>
      <w:bookmarkEnd w:id="1323"/>
    </w:p>
    <w:p w14:paraId="224FC272" w14:textId="77777777" w:rsidR="0072238D" w:rsidRDefault="007B407E">
      <w:pPr>
        <w:pStyle w:val="DefenceNormal"/>
        <w:keepNext/>
      </w:pPr>
      <w:r>
        <w:rPr>
          <w:szCs w:val="22"/>
        </w:rPr>
        <w:t xml:space="preserve">The </w:t>
      </w:r>
      <w:r w:rsidRPr="009535B1">
        <w:t>Contractor</w:t>
      </w:r>
      <w:r>
        <w:rPr>
          <w:szCs w:val="22"/>
        </w:rPr>
        <w:t xml:space="preserve"> must:</w:t>
      </w:r>
    </w:p>
    <w:p w14:paraId="68E341B0" w14:textId="77777777" w:rsidR="0072238D" w:rsidRDefault="007B407E" w:rsidP="00F52F87">
      <w:pPr>
        <w:pStyle w:val="DefenceHeading3"/>
        <w:keepNext/>
        <w:numPr>
          <w:ilvl w:val="2"/>
          <w:numId w:val="24"/>
        </w:numPr>
      </w:pPr>
      <w:r>
        <w:t xml:space="preserve">ensure that in carrying out the </w:t>
      </w:r>
      <w:r w:rsidRPr="009535B1">
        <w:t>Contractor's Activities</w:t>
      </w:r>
      <w:r>
        <w:t>:</w:t>
      </w:r>
    </w:p>
    <w:p w14:paraId="715BF891" w14:textId="77777777" w:rsidR="0072238D" w:rsidRDefault="007B407E" w:rsidP="00F52F87">
      <w:pPr>
        <w:pStyle w:val="DefenceHeading4"/>
        <w:numPr>
          <w:ilvl w:val="3"/>
          <w:numId w:val="24"/>
        </w:numPr>
      </w:pPr>
      <w:r>
        <w:t xml:space="preserve">other than to the extent identified in writing by the </w:t>
      </w:r>
      <w:r w:rsidRPr="009535B1">
        <w:t>Contract Administrator</w:t>
      </w:r>
      <w:r>
        <w:t xml:space="preserve">, it complies with all </w:t>
      </w:r>
      <w:r w:rsidRPr="009535B1">
        <w:t>Statutory Requirements</w:t>
      </w:r>
      <w:r>
        <w:t xml:space="preserve"> and other requirements of the </w:t>
      </w:r>
      <w:r w:rsidRPr="009535B1">
        <w:t>Contract</w:t>
      </w:r>
      <w:r>
        <w:t xml:space="preserve"> for the protection of the </w:t>
      </w:r>
      <w:r w:rsidRPr="009535B1">
        <w:t>Environment</w:t>
      </w:r>
      <w:r>
        <w:t>;</w:t>
      </w:r>
    </w:p>
    <w:p w14:paraId="705BC7A3" w14:textId="77777777" w:rsidR="0072238D" w:rsidRDefault="007B407E" w:rsidP="00F52F87">
      <w:pPr>
        <w:pStyle w:val="DefenceHeading4"/>
        <w:numPr>
          <w:ilvl w:val="3"/>
          <w:numId w:val="24"/>
        </w:numPr>
      </w:pPr>
      <w:bookmarkStart w:id="1324" w:name="_Ref72477362"/>
      <w:r>
        <w:t xml:space="preserve">it does not cause or contribute to any </w:t>
      </w:r>
      <w:r w:rsidRPr="009535B1">
        <w:t>Environmental Incident</w:t>
      </w:r>
      <w:r>
        <w:t>;</w:t>
      </w:r>
      <w:bookmarkEnd w:id="1324"/>
    </w:p>
    <w:p w14:paraId="0C06A6E3" w14:textId="4894F41A" w:rsidR="0072238D" w:rsidRDefault="007B407E" w:rsidP="00F52F87">
      <w:pPr>
        <w:pStyle w:val="DefenceHeading4"/>
        <w:numPr>
          <w:ilvl w:val="3"/>
          <w:numId w:val="24"/>
        </w:numPr>
      </w:pPr>
      <w:r>
        <w:t>without limiting subparagraph </w:t>
      </w:r>
      <w:r>
        <w:fldChar w:fldCharType="begin"/>
      </w:r>
      <w:r>
        <w:instrText xml:space="preserve"> REF _Ref72477362 \r \h  \* MERGEFORMAT </w:instrText>
      </w:r>
      <w:r>
        <w:fldChar w:fldCharType="separate"/>
      </w:r>
      <w:r w:rsidR="00A95C21">
        <w:t>(ii)</w:t>
      </w:r>
      <w:r>
        <w:fldChar w:fldCharType="end"/>
      </w:r>
      <w:r>
        <w:t xml:space="preserve">, it does not cause or contribute to </w:t>
      </w:r>
      <w:r w:rsidRPr="009535B1">
        <w:t>Contamination</w:t>
      </w:r>
      <w:r>
        <w:t xml:space="preserve"> of the </w:t>
      </w:r>
      <w:r w:rsidRPr="009535B1">
        <w:t>Site</w:t>
      </w:r>
      <w:r>
        <w:t xml:space="preserve"> or any other land, air or water or cause or contribute to any </w:t>
      </w:r>
      <w:r w:rsidRPr="009535B1">
        <w:t>Contamination</w:t>
      </w:r>
      <w:r>
        <w:t xml:space="preserve"> emanating from the </w:t>
      </w:r>
      <w:r w:rsidRPr="009535B1">
        <w:t>Site</w:t>
      </w:r>
      <w:r>
        <w:t>;</w:t>
      </w:r>
    </w:p>
    <w:p w14:paraId="763D10E1" w14:textId="77777777" w:rsidR="0072238D" w:rsidRDefault="007B407E" w:rsidP="00F52F87">
      <w:pPr>
        <w:pStyle w:val="DefenceHeading4"/>
        <w:keepNext/>
        <w:numPr>
          <w:ilvl w:val="3"/>
          <w:numId w:val="24"/>
        </w:numPr>
      </w:pPr>
      <w:r>
        <w:t xml:space="preserve">it immediately notifies the </w:t>
      </w:r>
      <w:r w:rsidRPr="009535B1">
        <w:t>Contract Administrator</w:t>
      </w:r>
      <w:r>
        <w:t xml:space="preserve"> of:</w:t>
      </w:r>
    </w:p>
    <w:p w14:paraId="1FBD6D58" w14:textId="702B3BD5" w:rsidR="0072238D" w:rsidRDefault="007B407E" w:rsidP="00F52F87">
      <w:pPr>
        <w:pStyle w:val="DefenceHeading5"/>
        <w:numPr>
          <w:ilvl w:val="4"/>
          <w:numId w:val="24"/>
        </w:numPr>
      </w:pPr>
      <w:r>
        <w:t>any non-compliance with the requirements of clause </w:t>
      </w:r>
      <w:r>
        <w:fldChar w:fldCharType="begin"/>
      </w:r>
      <w:r>
        <w:instrText xml:space="preserve"> REF _Ref72469354 \w \h  \* MERGEFORMAT </w:instrText>
      </w:r>
      <w:r>
        <w:fldChar w:fldCharType="separate"/>
      </w:r>
      <w:r w:rsidR="00A95C21">
        <w:t>8.26</w:t>
      </w:r>
      <w:r>
        <w:fldChar w:fldCharType="end"/>
      </w:r>
      <w:r>
        <w:t xml:space="preserve">; </w:t>
      </w:r>
    </w:p>
    <w:p w14:paraId="41188822" w14:textId="77777777" w:rsidR="0072238D" w:rsidRDefault="007B407E" w:rsidP="00F52F87">
      <w:pPr>
        <w:pStyle w:val="DefenceHeading5"/>
        <w:numPr>
          <w:ilvl w:val="4"/>
          <w:numId w:val="24"/>
        </w:numPr>
      </w:pPr>
      <w:r>
        <w:t xml:space="preserve">any breach of a Statutory Requirement for the protection of the </w:t>
      </w:r>
      <w:r w:rsidRPr="009535B1">
        <w:t>Environment</w:t>
      </w:r>
      <w:r>
        <w:t>;</w:t>
      </w:r>
    </w:p>
    <w:p w14:paraId="652B5EE9" w14:textId="77777777" w:rsidR="0072238D" w:rsidRDefault="007B407E" w:rsidP="00F52F87">
      <w:pPr>
        <w:pStyle w:val="DefenceHeading5"/>
        <w:numPr>
          <w:ilvl w:val="4"/>
          <w:numId w:val="24"/>
        </w:numPr>
      </w:pPr>
      <w:r>
        <w:t xml:space="preserve">any </w:t>
      </w:r>
      <w:r w:rsidRPr="009535B1">
        <w:t>Environmental Incident</w:t>
      </w:r>
      <w:r>
        <w:t>; or</w:t>
      </w:r>
    </w:p>
    <w:p w14:paraId="4BE4F353" w14:textId="77777777" w:rsidR="0072238D" w:rsidRDefault="007B407E" w:rsidP="00F52F87">
      <w:pPr>
        <w:pStyle w:val="DefenceHeading5"/>
        <w:numPr>
          <w:ilvl w:val="4"/>
          <w:numId w:val="24"/>
        </w:numPr>
      </w:pPr>
      <w:r>
        <w:t xml:space="preserve">the receipt of any notice, order or communication received from an authority for the protection of the </w:t>
      </w:r>
      <w:r w:rsidRPr="009535B1">
        <w:t>Environment</w:t>
      </w:r>
      <w:r>
        <w:t>; and</w:t>
      </w:r>
    </w:p>
    <w:p w14:paraId="29579976" w14:textId="248F520E" w:rsidR="0072238D" w:rsidRDefault="007B407E" w:rsidP="00F52F87">
      <w:pPr>
        <w:pStyle w:val="DefenceHeading4"/>
        <w:numPr>
          <w:ilvl w:val="3"/>
          <w:numId w:val="24"/>
        </w:numPr>
      </w:pPr>
      <w:r>
        <w:t xml:space="preserve">its </w:t>
      </w:r>
      <w:r w:rsidRPr="009535B1">
        <w:t>Subcontractor</w:t>
      </w:r>
      <w:r>
        <w:t>s comply with the requirements in clause </w:t>
      </w:r>
      <w:r>
        <w:fldChar w:fldCharType="begin"/>
      </w:r>
      <w:r>
        <w:instrText xml:space="preserve"> REF _Ref72469365 \w \h  \* MERGEFORMAT </w:instrText>
      </w:r>
      <w:r>
        <w:fldChar w:fldCharType="separate"/>
      </w:r>
      <w:r w:rsidR="00A95C21">
        <w:t>8.26</w:t>
      </w:r>
      <w:r>
        <w:fldChar w:fldCharType="end"/>
      </w:r>
      <w:r>
        <w:t>; and</w:t>
      </w:r>
    </w:p>
    <w:p w14:paraId="20A70355" w14:textId="77777777" w:rsidR="0072238D" w:rsidRDefault="007B407E" w:rsidP="00F52F87">
      <w:pPr>
        <w:pStyle w:val="DefenceHeading3"/>
        <w:numPr>
          <w:ilvl w:val="2"/>
          <w:numId w:val="24"/>
        </w:numPr>
      </w:pPr>
      <w:r>
        <w:t xml:space="preserve">clean up and restore the </w:t>
      </w:r>
      <w:r w:rsidRPr="009535B1">
        <w:t>Environment</w:t>
      </w:r>
      <w:r>
        <w:t xml:space="preserve">, including any </w:t>
      </w:r>
      <w:r w:rsidRPr="009535B1">
        <w:t>Contamination</w:t>
      </w:r>
      <w:r>
        <w:t xml:space="preserve"> or </w:t>
      </w:r>
      <w:r w:rsidRPr="009535B1">
        <w:t>Environmental Harm</w:t>
      </w:r>
      <w:r>
        <w:t xml:space="preserve">, arising out of or in connection with the </w:t>
      </w:r>
      <w:r w:rsidRPr="009535B1">
        <w:t>Contractor's Activities</w:t>
      </w:r>
      <w:r>
        <w:t xml:space="preserve"> or the </w:t>
      </w:r>
      <w:r w:rsidRPr="009535B1">
        <w:t>Works</w:t>
      </w:r>
      <w:r>
        <w:t xml:space="preserve">, whether or not it has complied with all </w:t>
      </w:r>
      <w:r w:rsidRPr="009535B1">
        <w:t>Statutory Requirements</w:t>
      </w:r>
      <w:r>
        <w:t xml:space="preserve"> and other requirements of the </w:t>
      </w:r>
      <w:r w:rsidRPr="009535B1">
        <w:t>Contract</w:t>
      </w:r>
      <w:r>
        <w:t xml:space="preserve"> for the protection of the </w:t>
      </w:r>
      <w:r w:rsidRPr="009535B1">
        <w:t>Environment</w:t>
      </w:r>
      <w:r>
        <w:t>.</w:t>
      </w:r>
    </w:p>
    <w:p w14:paraId="4237A7F3" w14:textId="77777777" w:rsidR="0072238D" w:rsidRDefault="007B407E" w:rsidP="00205F5F">
      <w:pPr>
        <w:pStyle w:val="DefenceHeading2"/>
      </w:pPr>
      <w:bookmarkStart w:id="1325" w:name="_Toc490386568"/>
      <w:bookmarkStart w:id="1326" w:name="_Toc490392129"/>
      <w:bookmarkStart w:id="1327" w:name="_Toc490392307"/>
      <w:bookmarkStart w:id="1328" w:name="_Toc16493320"/>
      <w:bookmarkStart w:id="1329" w:name="_Toc12875211"/>
      <w:bookmarkStart w:id="1330" w:name="_Toc13065501"/>
      <w:bookmarkStart w:id="1331" w:name="_Toc112771594"/>
      <w:bookmarkStart w:id="1332" w:name="_Toc183157685"/>
      <w:r>
        <w:t>Urgent Protection</w:t>
      </w:r>
      <w:bookmarkEnd w:id="1325"/>
      <w:bookmarkEnd w:id="1326"/>
      <w:bookmarkEnd w:id="1327"/>
      <w:bookmarkEnd w:id="1328"/>
      <w:bookmarkEnd w:id="1329"/>
      <w:bookmarkEnd w:id="1330"/>
      <w:bookmarkEnd w:id="1331"/>
      <w:bookmarkEnd w:id="1332"/>
    </w:p>
    <w:p w14:paraId="6C32E779" w14:textId="77777777" w:rsidR="0072238D" w:rsidRDefault="007B407E">
      <w:pPr>
        <w:pStyle w:val="DefenceNormal"/>
        <w:rPr>
          <w:szCs w:val="22"/>
        </w:rPr>
      </w:pPr>
      <w:r>
        <w:rPr>
          <w:szCs w:val="22"/>
        </w:rPr>
        <w:t xml:space="preserve">The </w:t>
      </w:r>
      <w:r w:rsidRPr="009535B1">
        <w:t>Commonwealth</w:t>
      </w:r>
      <w:r>
        <w:rPr>
          <w:szCs w:val="22"/>
        </w:rPr>
        <w:t xml:space="preserve"> may take any action necessary to protect the </w:t>
      </w:r>
      <w:r w:rsidRPr="009535B1">
        <w:t>Works</w:t>
      </w:r>
      <w:r>
        <w:rPr>
          <w:szCs w:val="22"/>
        </w:rPr>
        <w:t xml:space="preserve">, other property, the </w:t>
      </w:r>
      <w:r w:rsidRPr="009535B1">
        <w:t>Environment</w:t>
      </w:r>
      <w:r>
        <w:rPr>
          <w:szCs w:val="22"/>
        </w:rPr>
        <w:t xml:space="preserve">, or to prevent or minimise risks to the health and safety of persons, which the </w:t>
      </w:r>
      <w:r w:rsidRPr="009535B1">
        <w:t>Contractor</w:t>
      </w:r>
      <w:r>
        <w:rPr>
          <w:szCs w:val="22"/>
        </w:rPr>
        <w:t xml:space="preserve"> must take but does not take.</w:t>
      </w:r>
    </w:p>
    <w:p w14:paraId="77E6F0C2" w14:textId="77777777" w:rsidR="0072238D" w:rsidRDefault="007B407E">
      <w:pPr>
        <w:pStyle w:val="DefenceNormal"/>
      </w:pPr>
      <w:r>
        <w:t xml:space="preserve">The costs, expenses, losses, damages and liabilities suffered or incurred by the </w:t>
      </w:r>
      <w:r w:rsidRPr="009535B1">
        <w:t>Commonwealth</w:t>
      </w:r>
      <w:r>
        <w:t xml:space="preserve"> in taking such action will be a debt due from the </w:t>
      </w:r>
      <w:r w:rsidRPr="009535B1">
        <w:t>Contractor</w:t>
      </w:r>
      <w:r>
        <w:t xml:space="preserve"> to the </w:t>
      </w:r>
      <w:r w:rsidRPr="009535B1">
        <w:t>Commonwealth</w:t>
      </w:r>
      <w:r>
        <w:t>.</w:t>
      </w:r>
    </w:p>
    <w:p w14:paraId="71AF4094" w14:textId="77777777" w:rsidR="0072238D" w:rsidRDefault="007B407E" w:rsidP="00205F5F">
      <w:pPr>
        <w:pStyle w:val="DefenceHeading2"/>
      </w:pPr>
      <w:bookmarkStart w:id="1333" w:name="_Toc490386569"/>
      <w:bookmarkStart w:id="1334" w:name="_Toc490392130"/>
      <w:bookmarkStart w:id="1335" w:name="_Toc490392308"/>
      <w:bookmarkStart w:id="1336" w:name="_Toc16493321"/>
      <w:bookmarkStart w:id="1337" w:name="_Ref72334051"/>
      <w:bookmarkStart w:id="1338" w:name="_Ref464642589"/>
      <w:bookmarkStart w:id="1339" w:name="_Toc12875212"/>
      <w:bookmarkStart w:id="1340" w:name="_Toc13065502"/>
      <w:bookmarkStart w:id="1341" w:name="_Toc112771595"/>
      <w:bookmarkStart w:id="1342" w:name="_Toc183157686"/>
      <w:r>
        <w:t>Valuable, Archaeological or Special Interest Items</w:t>
      </w:r>
      <w:bookmarkEnd w:id="1333"/>
      <w:bookmarkEnd w:id="1334"/>
      <w:bookmarkEnd w:id="1335"/>
      <w:bookmarkEnd w:id="1336"/>
      <w:bookmarkEnd w:id="1337"/>
      <w:bookmarkEnd w:id="1338"/>
      <w:bookmarkEnd w:id="1339"/>
      <w:bookmarkEnd w:id="1340"/>
      <w:bookmarkEnd w:id="1341"/>
      <w:bookmarkEnd w:id="1342"/>
    </w:p>
    <w:p w14:paraId="6B4D6294" w14:textId="77777777" w:rsidR="0072238D" w:rsidRDefault="007B407E" w:rsidP="00F52F87">
      <w:pPr>
        <w:pStyle w:val="DefenceHeading3"/>
        <w:numPr>
          <w:ilvl w:val="2"/>
          <w:numId w:val="24"/>
        </w:numPr>
      </w:pPr>
      <w:r>
        <w:t xml:space="preserve">Any valuable, archaeological or special interest items found on or in the </w:t>
      </w:r>
      <w:r w:rsidRPr="009535B1">
        <w:t>Site</w:t>
      </w:r>
      <w:r>
        <w:t xml:space="preserve"> will, as between the parties, be the property of the </w:t>
      </w:r>
      <w:r w:rsidRPr="009535B1">
        <w:t>Commonwealth</w:t>
      </w:r>
      <w:r>
        <w:t>.</w:t>
      </w:r>
    </w:p>
    <w:p w14:paraId="12CBA880" w14:textId="77777777" w:rsidR="0072238D" w:rsidRDefault="007B407E" w:rsidP="00F52F87">
      <w:pPr>
        <w:pStyle w:val="DefenceHeading3"/>
        <w:keepNext/>
        <w:numPr>
          <w:ilvl w:val="2"/>
          <w:numId w:val="24"/>
        </w:numPr>
      </w:pPr>
      <w:bookmarkStart w:id="1343" w:name="_Ref460319334"/>
      <w:r>
        <w:t xml:space="preserve">Where such an item is found on or in the </w:t>
      </w:r>
      <w:r w:rsidRPr="009535B1">
        <w:t>Site</w:t>
      </w:r>
      <w:r>
        <w:t xml:space="preserve">, the </w:t>
      </w:r>
      <w:r w:rsidRPr="009535B1">
        <w:t>Contractor</w:t>
      </w:r>
      <w:r>
        <w:t xml:space="preserve"> must:</w:t>
      </w:r>
      <w:bookmarkEnd w:id="1343"/>
    </w:p>
    <w:p w14:paraId="2A0BFD29" w14:textId="77777777" w:rsidR="0072238D" w:rsidRDefault="007B407E" w:rsidP="00F52F87">
      <w:pPr>
        <w:pStyle w:val="DefenceHeading4"/>
        <w:numPr>
          <w:ilvl w:val="3"/>
          <w:numId w:val="24"/>
        </w:numPr>
      </w:pPr>
      <w:bookmarkStart w:id="1344" w:name="_Ref72477393"/>
      <w:r>
        <w:t xml:space="preserve">immediately give the </w:t>
      </w:r>
      <w:r w:rsidRPr="009535B1">
        <w:t>Contract Administrator</w:t>
      </w:r>
      <w:r>
        <w:t xml:space="preserve"> and the </w:t>
      </w:r>
      <w:r w:rsidRPr="009535B1">
        <w:t>Commonwealth</w:t>
      </w:r>
      <w:r>
        <w:t xml:space="preserve"> notice in writing;</w:t>
      </w:r>
      <w:bookmarkEnd w:id="1344"/>
    </w:p>
    <w:p w14:paraId="28FBCC63" w14:textId="586DCF59" w:rsidR="0072238D" w:rsidRDefault="007B407E" w:rsidP="00F52F87">
      <w:pPr>
        <w:pStyle w:val="DefenceHeading4"/>
        <w:numPr>
          <w:ilvl w:val="3"/>
          <w:numId w:val="24"/>
        </w:numPr>
      </w:pPr>
      <w:r>
        <w:t xml:space="preserve">not disturb the item under any circumstances other than where such disturbance is necessary to </w:t>
      </w:r>
      <w:bookmarkStart w:id="1345" w:name="_Ref72477395"/>
      <w:r>
        <w:t xml:space="preserve">comply with subparagraph </w:t>
      </w:r>
      <w:r>
        <w:fldChar w:fldCharType="begin"/>
      </w:r>
      <w:r>
        <w:instrText xml:space="preserve"> REF _Ref460319325 \n \h </w:instrText>
      </w:r>
      <w:r>
        <w:fldChar w:fldCharType="separate"/>
      </w:r>
      <w:r w:rsidR="00A95C21">
        <w:t>(iii)</w:t>
      </w:r>
      <w:r>
        <w:fldChar w:fldCharType="end"/>
      </w:r>
      <w:r>
        <w:t>; and</w:t>
      </w:r>
      <w:bookmarkEnd w:id="1345"/>
    </w:p>
    <w:p w14:paraId="5EDCB82C" w14:textId="77777777" w:rsidR="0072238D" w:rsidRDefault="007B407E" w:rsidP="00F52F87">
      <w:pPr>
        <w:pStyle w:val="DefenceHeading4"/>
        <w:numPr>
          <w:ilvl w:val="3"/>
          <w:numId w:val="24"/>
        </w:numPr>
      </w:pPr>
      <w:bookmarkStart w:id="1346" w:name="_Ref460319325"/>
      <w:r>
        <w:t>ensure that the item is protected until the nature of the item has been competently determined.</w:t>
      </w:r>
      <w:bookmarkEnd w:id="1346"/>
    </w:p>
    <w:p w14:paraId="54925164" w14:textId="1B5C773E" w:rsidR="0072238D" w:rsidRDefault="007B407E" w:rsidP="00F52F87">
      <w:pPr>
        <w:pStyle w:val="DefenceHeading3"/>
        <w:numPr>
          <w:ilvl w:val="2"/>
          <w:numId w:val="24"/>
        </w:numPr>
      </w:pPr>
      <w:bookmarkStart w:id="1347" w:name="_Ref460319351"/>
      <w:r>
        <w:t xml:space="preserve">The </w:t>
      </w:r>
      <w:r w:rsidRPr="009535B1">
        <w:t>Contract Administrator</w:t>
      </w:r>
      <w:r>
        <w:t xml:space="preserve"> must, within 14 days of receipt of a notice under paragraph </w:t>
      </w:r>
      <w:r>
        <w:fldChar w:fldCharType="begin"/>
      </w:r>
      <w:r>
        <w:instrText xml:space="preserve"> REF _Ref460319334 \n \h </w:instrText>
      </w:r>
      <w:r>
        <w:fldChar w:fldCharType="separate"/>
      </w:r>
      <w:r w:rsidR="00A95C21">
        <w:t>(b)</w:t>
      </w:r>
      <w:r>
        <w:fldChar w:fldCharType="end"/>
      </w:r>
      <w:r>
        <w:fldChar w:fldCharType="begin"/>
      </w:r>
      <w:r>
        <w:instrText xml:space="preserve"> REF _Ref72477393 \n \h </w:instrText>
      </w:r>
      <w:r>
        <w:fldChar w:fldCharType="separate"/>
      </w:r>
      <w:r w:rsidR="00A95C21">
        <w:t>(i)</w:t>
      </w:r>
      <w:r>
        <w:fldChar w:fldCharType="end"/>
      </w:r>
      <w:r>
        <w:t xml:space="preserve">, instruct the </w:t>
      </w:r>
      <w:r w:rsidRPr="009535B1">
        <w:t>Contractor</w:t>
      </w:r>
      <w:r>
        <w:t xml:space="preserve"> as to the course it must adopt insofar as the </w:t>
      </w:r>
      <w:r w:rsidRPr="009535B1">
        <w:t>Contractor's Activities</w:t>
      </w:r>
      <w:r>
        <w:t xml:space="preserve"> are affected by the finding of the item.</w:t>
      </w:r>
      <w:bookmarkEnd w:id="1347"/>
    </w:p>
    <w:p w14:paraId="0C494844" w14:textId="1D04EB1C" w:rsidR="0072238D" w:rsidRDefault="007B407E" w:rsidP="0035326D">
      <w:pPr>
        <w:pStyle w:val="DefenceHeading3"/>
        <w:keepNext/>
        <w:keepLines/>
        <w:numPr>
          <w:ilvl w:val="2"/>
          <w:numId w:val="24"/>
        </w:numPr>
      </w:pPr>
      <w:bookmarkStart w:id="1348" w:name="_Ref464642670"/>
      <w:bookmarkStart w:id="1349" w:name="_Ref464929602"/>
      <w:r>
        <w:lastRenderedPageBreak/>
        <w:t xml:space="preserve">The </w:t>
      </w:r>
      <w:r w:rsidRPr="009535B1">
        <w:t>Contractor</w:t>
      </w:r>
      <w:r>
        <w:t xml:space="preserve"> will be entitled to have the </w:t>
      </w:r>
      <w:r w:rsidRPr="009535B1">
        <w:t>Contractor's Work Fee (Delivery)</w:t>
      </w:r>
      <w:r>
        <w:t xml:space="preserve"> increased by the extra costs reasonably incurred by the </w:t>
      </w:r>
      <w:r w:rsidRPr="009535B1">
        <w:t>Contractor</w:t>
      </w:r>
      <w:r>
        <w:t xml:space="preserve"> after the giving of the notice under paragraph </w:t>
      </w:r>
      <w:r>
        <w:fldChar w:fldCharType="begin"/>
      </w:r>
      <w:r>
        <w:instrText xml:space="preserve"> REF _Ref460319334 \n \h  \* MERGEFORMAT </w:instrText>
      </w:r>
      <w:r>
        <w:fldChar w:fldCharType="separate"/>
      </w:r>
      <w:r w:rsidR="00A95C21">
        <w:t>(b)</w:t>
      </w:r>
      <w:r>
        <w:fldChar w:fldCharType="end"/>
      </w:r>
      <w:r>
        <w:fldChar w:fldCharType="begin"/>
      </w:r>
      <w:r>
        <w:instrText xml:space="preserve"> REF _Ref72477393 \n \h  \* MERGEFORMAT </w:instrText>
      </w:r>
      <w:r>
        <w:fldChar w:fldCharType="separate"/>
      </w:r>
      <w:r w:rsidR="00A95C21">
        <w:t>(i)</w:t>
      </w:r>
      <w:r>
        <w:fldChar w:fldCharType="end"/>
      </w:r>
      <w:r>
        <w:t xml:space="preserve"> which arise directly from the finding of the item and the </w:t>
      </w:r>
      <w:r w:rsidRPr="009535B1">
        <w:t>Contract Administrator</w:t>
      </w:r>
      <w:r>
        <w:t xml:space="preserve">'s instruction under paragraph </w:t>
      </w:r>
      <w:r>
        <w:fldChar w:fldCharType="begin"/>
      </w:r>
      <w:r>
        <w:instrText xml:space="preserve"> REF _Ref460319351 \n \h  \* MERGEFORMAT </w:instrText>
      </w:r>
      <w:r>
        <w:fldChar w:fldCharType="separate"/>
      </w:r>
      <w:r w:rsidR="00A95C21">
        <w:t>(c)</w:t>
      </w:r>
      <w:r>
        <w:fldChar w:fldCharType="end"/>
      </w:r>
      <w:r>
        <w:t xml:space="preserve">, as determined by the </w:t>
      </w:r>
      <w:r w:rsidRPr="009535B1">
        <w:t>Contract Administrator</w:t>
      </w:r>
      <w:r>
        <w:t xml:space="preserve"> in accordance with </w:t>
      </w:r>
      <w:bookmarkEnd w:id="1348"/>
      <w:r>
        <w:t xml:space="preserve">clause </w:t>
      </w:r>
      <w:r w:rsidR="00BA7B87">
        <w:fldChar w:fldCharType="begin"/>
      </w:r>
      <w:r w:rsidR="00BA7B87">
        <w:instrText xml:space="preserve"> REF _Ref510794821 \r \h </w:instrText>
      </w:r>
      <w:r w:rsidR="00BA7B87">
        <w:fldChar w:fldCharType="separate"/>
      </w:r>
      <w:r w:rsidR="00A95C21">
        <w:t>11.3</w:t>
      </w:r>
      <w:r w:rsidR="00BA7B87">
        <w:fldChar w:fldCharType="end"/>
      </w:r>
      <w:r w:rsidR="00BA7B87">
        <w:fldChar w:fldCharType="begin"/>
      </w:r>
      <w:r w:rsidR="00BA7B87">
        <w:instrText xml:space="preserve"> REF _Ref464930055 \n \h </w:instrText>
      </w:r>
      <w:r w:rsidR="00BA7B87">
        <w:fldChar w:fldCharType="separate"/>
      </w:r>
      <w:r w:rsidR="00A95C21">
        <w:t>(a)</w:t>
      </w:r>
      <w:r w:rsidR="00BA7B87">
        <w:fldChar w:fldCharType="end"/>
      </w:r>
      <w:r w:rsidR="00BA7B87">
        <w:fldChar w:fldCharType="begin"/>
      </w:r>
      <w:r w:rsidR="00BA7B87">
        <w:instrText xml:space="preserve"> REF _Ref464827557 \n \h </w:instrText>
      </w:r>
      <w:r w:rsidR="00BA7B87">
        <w:fldChar w:fldCharType="separate"/>
      </w:r>
      <w:r w:rsidR="00A95C21">
        <w:t>(iii)</w:t>
      </w:r>
      <w:r w:rsidR="00BA7B87">
        <w:fldChar w:fldCharType="end"/>
      </w:r>
      <w:r w:rsidR="00BA7B87">
        <w:fldChar w:fldCharType="begin"/>
      </w:r>
      <w:r w:rsidR="00BA7B87">
        <w:instrText xml:space="preserve"> REF _Ref464827205 \n \h </w:instrText>
      </w:r>
      <w:r w:rsidR="00BA7B87">
        <w:fldChar w:fldCharType="separate"/>
      </w:r>
      <w:r w:rsidR="00A95C21">
        <w:t>B</w:t>
      </w:r>
      <w:r w:rsidR="00BA7B87">
        <w:fldChar w:fldCharType="end"/>
      </w:r>
      <w:r w:rsidR="00BA7B87">
        <w:t xml:space="preserve"> or </w:t>
      </w:r>
      <w:r w:rsidR="00BA7B87">
        <w:fldChar w:fldCharType="begin"/>
      </w:r>
      <w:r w:rsidR="00BA7B87">
        <w:instrText xml:space="preserve"> REF _Ref464827282 \n \h </w:instrText>
      </w:r>
      <w:r w:rsidR="00BA7B87">
        <w:fldChar w:fldCharType="separate"/>
      </w:r>
      <w:r w:rsidR="00A95C21">
        <w:t>C</w:t>
      </w:r>
      <w:r w:rsidR="00BA7B87">
        <w:fldChar w:fldCharType="end"/>
      </w:r>
      <w:r>
        <w:t>.</w:t>
      </w:r>
      <w:bookmarkEnd w:id="1349"/>
    </w:p>
    <w:p w14:paraId="7266117F" w14:textId="36624F46" w:rsidR="0072238D" w:rsidRDefault="007B407E" w:rsidP="00F52F87">
      <w:pPr>
        <w:pStyle w:val="DefenceHeading3"/>
        <w:keepNext/>
        <w:numPr>
          <w:ilvl w:val="2"/>
          <w:numId w:val="24"/>
        </w:numPr>
      </w:pPr>
      <w:r>
        <w:t xml:space="preserve">To the extent permitted by law, 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the finding of the item or the </w:t>
      </w:r>
      <w:r w:rsidRPr="009535B1">
        <w:t>Contract Administrator's</w:t>
      </w:r>
      <w:r>
        <w:t xml:space="preserve"> instruction under paragraph </w:t>
      </w:r>
      <w:r>
        <w:fldChar w:fldCharType="begin"/>
      </w:r>
      <w:r>
        <w:instrText xml:space="preserve"> REF _Ref460319351 \n \h  \* MERGEFORMAT </w:instrText>
      </w:r>
      <w:r>
        <w:fldChar w:fldCharType="separate"/>
      </w:r>
      <w:r w:rsidR="00A95C21">
        <w:t>(c)</w:t>
      </w:r>
      <w:r>
        <w:fldChar w:fldCharType="end"/>
      </w:r>
      <w:r>
        <w:t xml:space="preserve">, other than: </w:t>
      </w:r>
    </w:p>
    <w:p w14:paraId="50BA2933" w14:textId="1F66C89D" w:rsidR="0072238D" w:rsidRDefault="007B407E" w:rsidP="00F52F87">
      <w:pPr>
        <w:pStyle w:val="DefenceHeading4"/>
        <w:numPr>
          <w:ilvl w:val="3"/>
          <w:numId w:val="24"/>
        </w:numPr>
      </w:pPr>
      <w:r>
        <w:t>under paragraph </w:t>
      </w:r>
      <w:r>
        <w:fldChar w:fldCharType="begin"/>
      </w:r>
      <w:r>
        <w:instrText xml:space="preserve"> REF _Ref464929602 \n \h </w:instrText>
      </w:r>
      <w:r>
        <w:fldChar w:fldCharType="separate"/>
      </w:r>
      <w:r w:rsidR="00A95C21">
        <w:t>(d)</w:t>
      </w:r>
      <w:r>
        <w:fldChar w:fldCharType="end"/>
      </w:r>
      <w:r>
        <w:t>; or</w:t>
      </w:r>
    </w:p>
    <w:p w14:paraId="10CB714E" w14:textId="77777777" w:rsidR="0072238D" w:rsidRDefault="007B407E" w:rsidP="00F52F87">
      <w:pPr>
        <w:pStyle w:val="DefenceHeading4"/>
        <w:numPr>
          <w:ilvl w:val="3"/>
          <w:numId w:val="24"/>
        </w:numPr>
      </w:pPr>
      <w:r>
        <w:t xml:space="preserve">for </w:t>
      </w:r>
      <w:r w:rsidRPr="009535B1">
        <w:t>Reimbursable Costs</w:t>
      </w:r>
      <w:r>
        <w:t xml:space="preserve">. </w:t>
      </w:r>
    </w:p>
    <w:p w14:paraId="67C686C3" w14:textId="77777777" w:rsidR="0072238D" w:rsidRDefault="007B407E" w:rsidP="00205F5F">
      <w:pPr>
        <w:pStyle w:val="DefenceHeading2"/>
      </w:pPr>
      <w:bookmarkStart w:id="1350" w:name="_Toc490386570"/>
      <w:bookmarkStart w:id="1351" w:name="_Toc490392131"/>
      <w:bookmarkStart w:id="1352" w:name="_Toc490392309"/>
      <w:bookmarkStart w:id="1353" w:name="_Toc16493322"/>
      <w:bookmarkStart w:id="1354" w:name="_Toc12875213"/>
      <w:bookmarkStart w:id="1355" w:name="_Toc13065503"/>
      <w:bookmarkStart w:id="1356" w:name="_Toc112771596"/>
      <w:bookmarkStart w:id="1357" w:name="_Toc183157687"/>
      <w:r>
        <w:t>The Commonwealth May Act</w:t>
      </w:r>
      <w:bookmarkEnd w:id="1350"/>
      <w:bookmarkEnd w:id="1351"/>
      <w:bookmarkEnd w:id="1352"/>
      <w:bookmarkEnd w:id="1353"/>
      <w:bookmarkEnd w:id="1354"/>
      <w:bookmarkEnd w:id="1355"/>
      <w:bookmarkEnd w:id="1356"/>
      <w:bookmarkEnd w:id="1357"/>
    </w:p>
    <w:p w14:paraId="462CE758" w14:textId="77777777" w:rsidR="0072238D" w:rsidRDefault="007B407E">
      <w:pPr>
        <w:pStyle w:val="DefenceNormal"/>
      </w:pPr>
      <w:r>
        <w:rPr>
          <w:szCs w:val="22"/>
        </w:rPr>
        <w:t xml:space="preserve">The </w:t>
      </w:r>
      <w:r w:rsidRPr="009535B1">
        <w:t>Commonwealth</w:t>
      </w:r>
      <w:r>
        <w:rPr>
          <w:szCs w:val="22"/>
        </w:rPr>
        <w:t xml:space="preserve"> may, either itself or by a third party, carry out an obligation under the </w:t>
      </w:r>
      <w:r w:rsidRPr="009535B1">
        <w:t>Contract</w:t>
      </w:r>
      <w:r>
        <w:rPr>
          <w:szCs w:val="22"/>
        </w:rPr>
        <w:t xml:space="preserve"> which the </w:t>
      </w:r>
      <w:r w:rsidRPr="009535B1">
        <w:t>Contractor</w:t>
      </w:r>
      <w:r>
        <w:rPr>
          <w:szCs w:val="22"/>
        </w:rPr>
        <w:t xml:space="preserve"> was obliged to carry out but which it failed to carry out within the time required in accordance with the </w:t>
      </w:r>
      <w:r w:rsidRPr="009535B1">
        <w:t>Contract</w:t>
      </w:r>
      <w:r>
        <w:rPr>
          <w:szCs w:val="22"/>
        </w:rPr>
        <w:t>.</w:t>
      </w:r>
    </w:p>
    <w:p w14:paraId="43B3E227" w14:textId="77777777" w:rsidR="0072238D" w:rsidRDefault="007B407E">
      <w:pPr>
        <w:pStyle w:val="DefenceNormal"/>
      </w:pPr>
      <w:r>
        <w:t xml:space="preserve">The costs, expenses, losses, damages and liabilities suffered or incurred by the </w:t>
      </w:r>
      <w:r w:rsidRPr="009535B1">
        <w:t>Commonwealth</w:t>
      </w:r>
      <w:r>
        <w:t xml:space="preserve"> in so carrying out such a </w:t>
      </w:r>
      <w:r w:rsidRPr="009535B1">
        <w:t>Contract</w:t>
      </w:r>
      <w:r>
        <w:t xml:space="preserve"> obligation will be a debt due from the </w:t>
      </w:r>
      <w:r w:rsidRPr="009535B1">
        <w:t>Contractor</w:t>
      </w:r>
      <w:r>
        <w:t xml:space="preserve"> to the </w:t>
      </w:r>
      <w:r w:rsidRPr="009535B1">
        <w:t>Commonwealth</w:t>
      </w:r>
      <w:r>
        <w:t>.</w:t>
      </w:r>
    </w:p>
    <w:p w14:paraId="66F7BB12" w14:textId="77777777" w:rsidR="0072238D" w:rsidRDefault="007B407E" w:rsidP="00205F5F">
      <w:pPr>
        <w:pStyle w:val="DefenceHeading2"/>
      </w:pPr>
      <w:bookmarkStart w:id="1358" w:name="_Toc490386571"/>
      <w:bookmarkStart w:id="1359" w:name="_Toc490392132"/>
      <w:bookmarkStart w:id="1360" w:name="_Toc490392310"/>
      <w:bookmarkStart w:id="1361" w:name="_Toc16493323"/>
      <w:bookmarkStart w:id="1362" w:name="_Ref72473596"/>
      <w:bookmarkStart w:id="1363" w:name="_Ref102985635"/>
      <w:bookmarkStart w:id="1364" w:name="_Toc12875214"/>
      <w:bookmarkStart w:id="1365" w:name="_Toc13065504"/>
      <w:bookmarkStart w:id="1366" w:name="_Toc112771597"/>
      <w:bookmarkStart w:id="1367" w:name="_Toc183157688"/>
      <w:r>
        <w:t>Access Hours</w:t>
      </w:r>
      <w:bookmarkEnd w:id="1358"/>
      <w:bookmarkEnd w:id="1359"/>
      <w:bookmarkEnd w:id="1360"/>
      <w:bookmarkEnd w:id="1361"/>
      <w:bookmarkEnd w:id="1362"/>
      <w:bookmarkEnd w:id="1363"/>
      <w:bookmarkEnd w:id="1364"/>
      <w:bookmarkEnd w:id="1365"/>
      <w:bookmarkEnd w:id="1366"/>
      <w:bookmarkEnd w:id="1367"/>
    </w:p>
    <w:p w14:paraId="48D097A0" w14:textId="77777777" w:rsidR="0072238D" w:rsidRDefault="007B407E">
      <w:pPr>
        <w:pStyle w:val="DefenceNormal"/>
      </w:pPr>
      <w:r>
        <w:rPr>
          <w:szCs w:val="22"/>
        </w:rPr>
        <w:t xml:space="preserve">Unless otherwise agreed in writing by the </w:t>
      </w:r>
      <w:r w:rsidRPr="009535B1">
        <w:t>Contractor</w:t>
      </w:r>
      <w:r>
        <w:rPr>
          <w:szCs w:val="22"/>
        </w:rPr>
        <w:t xml:space="preserve"> and the</w:t>
      </w:r>
      <w:r>
        <w:t xml:space="preserve"> </w:t>
      </w:r>
      <w:r w:rsidRPr="009535B1">
        <w:t>Contract Administrator</w:t>
      </w:r>
      <w:r>
        <w:rPr>
          <w:szCs w:val="22"/>
        </w:rPr>
        <w:t xml:space="preserve">, the access hours applicable to the </w:t>
      </w:r>
      <w:r w:rsidRPr="009535B1">
        <w:t>Contractor's Activities</w:t>
      </w:r>
      <w:r>
        <w:rPr>
          <w:szCs w:val="22"/>
        </w:rPr>
        <w:t xml:space="preserve"> to be carried out on </w:t>
      </w:r>
      <w:r w:rsidRPr="009535B1">
        <w:t>Site</w:t>
      </w:r>
      <w:r>
        <w:rPr>
          <w:szCs w:val="22"/>
        </w:rPr>
        <w:t xml:space="preserve"> are those specified in the </w:t>
      </w:r>
      <w:r w:rsidRPr="009535B1">
        <w:t>Contract Particulars</w:t>
      </w:r>
      <w:r>
        <w:rPr>
          <w:szCs w:val="22"/>
        </w:rPr>
        <w:t>.</w:t>
      </w:r>
    </w:p>
    <w:p w14:paraId="0555B928" w14:textId="77777777" w:rsidR="0072238D" w:rsidRDefault="007B407E" w:rsidP="00205F5F">
      <w:pPr>
        <w:pStyle w:val="DefenceHeading2"/>
      </w:pPr>
      <w:bookmarkStart w:id="1368" w:name="_Toc12875215"/>
      <w:bookmarkStart w:id="1369" w:name="_Toc13065505"/>
      <w:bookmarkStart w:id="1370" w:name="_Toc112771598"/>
      <w:bookmarkStart w:id="1371" w:name="_Toc183157689"/>
      <w:r>
        <w:t xml:space="preserve">Salvaged </w:t>
      </w:r>
      <w:bookmarkStart w:id="1372" w:name="_Toc316717840"/>
      <w:bookmarkStart w:id="1373" w:name="_Toc316787149"/>
      <w:bookmarkStart w:id="1374" w:name="_Toc425837371"/>
      <w:bookmarkStart w:id="1375" w:name="_Toc469131517"/>
      <w:bookmarkStart w:id="1376" w:name="_Toc50803560"/>
      <w:bookmarkStart w:id="1377" w:name="_Toc119916330"/>
      <w:r>
        <w:t>M</w:t>
      </w:r>
      <w:bookmarkEnd w:id="1372"/>
      <w:bookmarkEnd w:id="1373"/>
      <w:bookmarkEnd w:id="1374"/>
      <w:bookmarkEnd w:id="1375"/>
      <w:bookmarkEnd w:id="1376"/>
      <w:bookmarkEnd w:id="1377"/>
      <w:r>
        <w:t>aterials</w:t>
      </w:r>
      <w:bookmarkEnd w:id="1368"/>
      <w:bookmarkEnd w:id="1369"/>
      <w:bookmarkEnd w:id="1370"/>
      <w:bookmarkEnd w:id="1371"/>
    </w:p>
    <w:p w14:paraId="44ACF9D0" w14:textId="1DE0D7FB" w:rsidR="0072238D" w:rsidRDefault="007B407E">
      <w:pPr>
        <w:pStyle w:val="DefenceNormal"/>
      </w:pPr>
      <w:r>
        <w:t xml:space="preserve">Subject to clause </w:t>
      </w:r>
      <w:r>
        <w:fldChar w:fldCharType="begin"/>
      </w:r>
      <w:r>
        <w:instrText xml:space="preserve"> REF _Ref72334051 \w \h  \* MERGEFORMAT </w:instrText>
      </w:r>
      <w:r>
        <w:fldChar w:fldCharType="separate"/>
      </w:r>
      <w:r w:rsidR="00A95C21">
        <w:t>8.28</w:t>
      </w:r>
      <w:r>
        <w:fldChar w:fldCharType="end"/>
      </w:r>
      <w:r>
        <w:t xml:space="preserve">, unless expressly stated to the contrary in the </w:t>
      </w:r>
      <w:r w:rsidRPr="009535B1">
        <w:t>Contract</w:t>
      </w:r>
      <w:r>
        <w:t xml:space="preserve"> or directed by the </w:t>
      </w:r>
      <w:r w:rsidRPr="009535B1">
        <w:t>Contract Administrator</w:t>
      </w:r>
      <w:r>
        <w:t xml:space="preserve">, all materials, plant, equipment, fixtures and other things salvaged from the </w:t>
      </w:r>
      <w:r w:rsidRPr="009535B1">
        <w:t>Site</w:t>
      </w:r>
      <w:r>
        <w:t xml:space="preserve"> or from the </w:t>
      </w:r>
      <w:r w:rsidRPr="009535B1">
        <w:t>Works</w:t>
      </w:r>
      <w:r>
        <w:t xml:space="preserve"> are the property of the </w:t>
      </w:r>
      <w:r w:rsidRPr="009535B1">
        <w:t>Contractor</w:t>
      </w:r>
      <w:r>
        <w:t>.</w:t>
      </w:r>
    </w:p>
    <w:p w14:paraId="3AF888F0" w14:textId="77777777" w:rsidR="0072238D" w:rsidRDefault="007B407E" w:rsidP="00205F5F">
      <w:pPr>
        <w:pStyle w:val="DefenceHeading2"/>
      </w:pPr>
      <w:bookmarkStart w:id="1378" w:name="_Toc93374683"/>
      <w:bookmarkStart w:id="1379" w:name="_Toc119899547"/>
      <w:bookmarkStart w:id="1380" w:name="_Ref120349564"/>
      <w:bookmarkStart w:id="1381" w:name="_Toc12875216"/>
      <w:bookmarkStart w:id="1382" w:name="_Toc13065506"/>
      <w:bookmarkStart w:id="1383" w:name="_Toc112771599"/>
      <w:bookmarkStart w:id="1384" w:name="_Toc183157690"/>
      <w:r>
        <w:t>C</w:t>
      </w:r>
      <w:bookmarkEnd w:id="1378"/>
      <w:bookmarkEnd w:id="1379"/>
      <w:r>
        <w:t>ontract Administrator's Office</w:t>
      </w:r>
      <w:bookmarkEnd w:id="1380"/>
      <w:bookmarkEnd w:id="1381"/>
      <w:bookmarkEnd w:id="1382"/>
      <w:bookmarkEnd w:id="1383"/>
      <w:bookmarkEnd w:id="1384"/>
    </w:p>
    <w:p w14:paraId="6BAA3A00" w14:textId="1C778663" w:rsidR="0072238D" w:rsidRDefault="007B407E" w:rsidP="00F52F87">
      <w:pPr>
        <w:pStyle w:val="DefenceHeading3"/>
        <w:numPr>
          <w:ilvl w:val="2"/>
          <w:numId w:val="24"/>
        </w:numPr>
      </w:pPr>
      <w:bookmarkStart w:id="1385" w:name="_Ref122427751"/>
      <w:r>
        <w:t xml:space="preserve">The </w:t>
      </w:r>
      <w:r w:rsidRPr="009535B1">
        <w:t>Contractor</w:t>
      </w:r>
      <w:r>
        <w:t xml:space="preserve"> must, within 14 days of the commencement of the </w:t>
      </w:r>
      <w:r w:rsidRPr="009535B1">
        <w:t>Contractor's Activities</w:t>
      </w:r>
      <w:r>
        <w:t xml:space="preserve"> on </w:t>
      </w:r>
      <w:r w:rsidRPr="009535B1">
        <w:t>Site</w:t>
      </w:r>
      <w:r>
        <w:t xml:space="preserve"> during the </w:t>
      </w:r>
      <w:r w:rsidRPr="009535B1">
        <w:t>Delivery Phase</w:t>
      </w:r>
      <w:r>
        <w:t xml:space="preserve">, provide and erect on the </w:t>
      </w:r>
      <w:r w:rsidRPr="009535B1">
        <w:t>Site</w:t>
      </w:r>
      <w:r>
        <w:t xml:space="preserve">, where directed by the </w:t>
      </w:r>
      <w:r w:rsidRPr="009535B1">
        <w:t>Contract Administrator</w:t>
      </w:r>
      <w:r>
        <w:t xml:space="preserve">, the temporary office and associated facilities and services specified in the </w:t>
      </w:r>
      <w:r w:rsidRPr="009535B1">
        <w:t>Contract Particulars</w:t>
      </w:r>
      <w:r>
        <w:t xml:space="preserve"> for the sole use of the </w:t>
      </w:r>
      <w:r w:rsidRPr="009535B1">
        <w:t>Contract Administrator</w:t>
      </w:r>
      <w:r>
        <w:t xml:space="preserve"> and the </w:t>
      </w:r>
      <w:r w:rsidRPr="009535B1">
        <w:t>Contract Administrator</w:t>
      </w:r>
      <w:r w:rsidR="00AD550A">
        <w:t>'s</w:t>
      </w:r>
      <w:r>
        <w:t xml:space="preserve"> </w:t>
      </w:r>
      <w:r w:rsidR="00F20A9C">
        <w:t>r</w:t>
      </w:r>
      <w:r>
        <w:t>epresentatives.</w:t>
      </w:r>
      <w:bookmarkEnd w:id="1385"/>
    </w:p>
    <w:p w14:paraId="7C7FF188" w14:textId="77777777" w:rsidR="0072238D" w:rsidRDefault="007B407E" w:rsidP="00F52F87">
      <w:pPr>
        <w:pStyle w:val="DefenceHeading3"/>
        <w:numPr>
          <w:ilvl w:val="2"/>
          <w:numId w:val="24"/>
        </w:numPr>
      </w:pPr>
      <w:r>
        <w:t xml:space="preserve">The </w:t>
      </w:r>
      <w:r w:rsidRPr="009535B1">
        <w:t>Contract Administrator's Office</w:t>
      </w:r>
      <w:r>
        <w:t xml:space="preserve"> will remain the property of the </w:t>
      </w:r>
      <w:r w:rsidRPr="009535B1">
        <w:t>Contractor</w:t>
      </w:r>
      <w:r>
        <w:t xml:space="preserve">. </w:t>
      </w:r>
    </w:p>
    <w:p w14:paraId="5361DF06" w14:textId="55C413B3" w:rsidR="0072238D" w:rsidRDefault="007B407E" w:rsidP="00F52F87">
      <w:pPr>
        <w:pStyle w:val="DefenceHeading3"/>
        <w:keepNext/>
        <w:numPr>
          <w:ilvl w:val="2"/>
          <w:numId w:val="24"/>
        </w:numPr>
      </w:pPr>
      <w:r>
        <w:t xml:space="preserve">Without limiting paragraph </w:t>
      </w:r>
      <w:r>
        <w:fldChar w:fldCharType="begin"/>
      </w:r>
      <w:r>
        <w:instrText xml:space="preserve"> REF _Ref122427751 \r \h  \* MERGEFORMAT </w:instrText>
      </w:r>
      <w:r>
        <w:fldChar w:fldCharType="separate"/>
      </w:r>
      <w:r w:rsidR="00A95C21">
        <w:t>(a)</w:t>
      </w:r>
      <w:r>
        <w:fldChar w:fldCharType="end"/>
      </w:r>
      <w:r>
        <w:t xml:space="preserve">, the </w:t>
      </w:r>
      <w:r w:rsidRPr="009535B1">
        <w:t>Contractor</w:t>
      </w:r>
      <w:r>
        <w:t xml:space="preserve"> must:</w:t>
      </w:r>
    </w:p>
    <w:p w14:paraId="6CB5C351" w14:textId="70028B20" w:rsidR="0072238D" w:rsidRDefault="007B407E" w:rsidP="00F52F87">
      <w:pPr>
        <w:pStyle w:val="DefenceHeading4"/>
        <w:numPr>
          <w:ilvl w:val="3"/>
          <w:numId w:val="24"/>
        </w:numPr>
      </w:pPr>
      <w:r>
        <w:t xml:space="preserve">carry out all installations and connections necessary to provide lighting, heating, air conditioning and a separate telephone line to the </w:t>
      </w:r>
      <w:r w:rsidRPr="009535B1">
        <w:t>Contract Administrator</w:t>
      </w:r>
      <w:r w:rsidR="00BD5E24">
        <w:t>'</w:t>
      </w:r>
      <w:r w:rsidRPr="009535B1">
        <w:t>s Office</w:t>
      </w:r>
      <w:r>
        <w:t>;</w:t>
      </w:r>
    </w:p>
    <w:p w14:paraId="1412E7F9" w14:textId="274E11FF" w:rsidR="0072238D" w:rsidRDefault="007B407E" w:rsidP="00F52F87">
      <w:pPr>
        <w:pStyle w:val="DefenceHeading4"/>
        <w:numPr>
          <w:ilvl w:val="3"/>
          <w:numId w:val="24"/>
        </w:numPr>
      </w:pPr>
      <w:r>
        <w:t xml:space="preserve">install all lighting, heating, air conditioning and telephones in the </w:t>
      </w:r>
      <w:r w:rsidRPr="009535B1">
        <w:t>Contract Administrator</w:t>
      </w:r>
      <w:r w:rsidR="00BD5E24">
        <w:t>'</w:t>
      </w:r>
      <w:r w:rsidRPr="009535B1">
        <w:t>s Office</w:t>
      </w:r>
      <w:r>
        <w:t xml:space="preserve"> as directed by the </w:t>
      </w:r>
      <w:r w:rsidRPr="009535B1">
        <w:t>Contract Administrator</w:t>
      </w:r>
      <w:r>
        <w:t>;</w:t>
      </w:r>
    </w:p>
    <w:p w14:paraId="345A0483" w14:textId="7EEC9274" w:rsidR="0072238D" w:rsidRDefault="007B407E" w:rsidP="00F52F87">
      <w:pPr>
        <w:pStyle w:val="DefenceHeading4"/>
        <w:numPr>
          <w:ilvl w:val="3"/>
          <w:numId w:val="24"/>
        </w:numPr>
      </w:pPr>
      <w:r>
        <w:t xml:space="preserve">maintain the </w:t>
      </w:r>
      <w:r w:rsidRPr="009535B1">
        <w:t>Contract Administrator</w:t>
      </w:r>
      <w:r w:rsidR="00BD5E24">
        <w:t>'</w:t>
      </w:r>
      <w:r w:rsidRPr="009535B1">
        <w:t>s Office</w:t>
      </w:r>
      <w:r>
        <w:t xml:space="preserve"> until the last </w:t>
      </w:r>
      <w:r w:rsidRPr="009535B1">
        <w:t>Date of Completion</w:t>
      </w:r>
      <w:r>
        <w:t>, including all necessary cleaning and maintenance;</w:t>
      </w:r>
    </w:p>
    <w:p w14:paraId="7C6BF33F" w14:textId="7E41E5C2" w:rsidR="0072238D" w:rsidRDefault="007B407E" w:rsidP="00F52F87">
      <w:pPr>
        <w:pStyle w:val="DefenceHeading4"/>
        <w:numPr>
          <w:ilvl w:val="3"/>
          <w:numId w:val="24"/>
        </w:numPr>
      </w:pPr>
      <w:r>
        <w:t xml:space="preserve">pay all costs of installation, consumption, rental and removal of all lighting, heating, air conditioning and telephone services in the </w:t>
      </w:r>
      <w:r w:rsidRPr="009535B1">
        <w:t>Contract Administrator</w:t>
      </w:r>
      <w:r w:rsidR="00BD5E24">
        <w:t>'</w:t>
      </w:r>
      <w:r w:rsidRPr="009535B1">
        <w:t>s Office</w:t>
      </w:r>
      <w:r>
        <w:t xml:space="preserve"> (excluding the cost of telephone calls which are to be paid by the </w:t>
      </w:r>
      <w:r w:rsidRPr="009535B1">
        <w:t>Contract Administrator</w:t>
      </w:r>
      <w:r>
        <w:t xml:space="preserve">); and </w:t>
      </w:r>
    </w:p>
    <w:p w14:paraId="545FBA09" w14:textId="69B3A410" w:rsidR="0072238D" w:rsidRDefault="007B407E" w:rsidP="00F52F87">
      <w:pPr>
        <w:pStyle w:val="DefenceHeading4"/>
        <w:numPr>
          <w:ilvl w:val="3"/>
          <w:numId w:val="24"/>
        </w:numPr>
      </w:pPr>
      <w:r>
        <w:t xml:space="preserve">remove the </w:t>
      </w:r>
      <w:r w:rsidRPr="009535B1">
        <w:t>Contract Administrator</w:t>
      </w:r>
      <w:r w:rsidR="00BD5E24">
        <w:t>'</w:t>
      </w:r>
      <w:r w:rsidRPr="009535B1">
        <w:t>s Office</w:t>
      </w:r>
      <w:r>
        <w:t xml:space="preserve"> from the </w:t>
      </w:r>
      <w:r w:rsidRPr="009535B1">
        <w:t>Site</w:t>
      </w:r>
      <w:r>
        <w:t xml:space="preserve"> within 7 days of the last </w:t>
      </w:r>
      <w:r w:rsidRPr="009535B1">
        <w:t>Date of Completion</w:t>
      </w:r>
      <w:r>
        <w:t>.</w:t>
      </w:r>
    </w:p>
    <w:p w14:paraId="7770D8BD" w14:textId="77777777" w:rsidR="0072238D" w:rsidRDefault="007B407E" w:rsidP="00205F5F">
      <w:pPr>
        <w:pStyle w:val="DefenceHeading2"/>
      </w:pPr>
      <w:bookmarkStart w:id="1386" w:name="_Toc119899548"/>
      <w:bookmarkStart w:id="1387" w:name="_Ref446604983"/>
      <w:bookmarkStart w:id="1388" w:name="_Toc12875217"/>
      <w:bookmarkStart w:id="1389" w:name="_Toc13065507"/>
      <w:bookmarkStart w:id="1390" w:name="_Toc112771600"/>
      <w:bookmarkStart w:id="1391" w:name="_Toc183157691"/>
      <w:r>
        <w:lastRenderedPageBreak/>
        <w:t>Project Signboard</w:t>
      </w:r>
      <w:bookmarkEnd w:id="1386"/>
      <w:r>
        <w:t>s</w:t>
      </w:r>
      <w:bookmarkEnd w:id="1387"/>
      <w:bookmarkEnd w:id="1388"/>
      <w:bookmarkEnd w:id="1389"/>
      <w:bookmarkEnd w:id="1390"/>
      <w:bookmarkEnd w:id="1391"/>
    </w:p>
    <w:p w14:paraId="3F37B2F6" w14:textId="77777777" w:rsidR="0072238D" w:rsidRDefault="007B407E" w:rsidP="00F52F87">
      <w:pPr>
        <w:pStyle w:val="DefenceHeading3"/>
        <w:keepNext/>
        <w:numPr>
          <w:ilvl w:val="2"/>
          <w:numId w:val="24"/>
        </w:numPr>
      </w:pPr>
      <w:bookmarkStart w:id="1392" w:name="_Ref120938535"/>
      <w:r>
        <w:t xml:space="preserve">The </w:t>
      </w:r>
      <w:r w:rsidRPr="009535B1">
        <w:t>Contractor</w:t>
      </w:r>
      <w:r>
        <w:t xml:space="preserve"> must provide the number of project signboards specified in the </w:t>
      </w:r>
      <w:r w:rsidRPr="009535B1">
        <w:t>Contract Particulars</w:t>
      </w:r>
      <w:r>
        <w:t>, each of which must:</w:t>
      </w:r>
      <w:bookmarkEnd w:id="1392"/>
    </w:p>
    <w:p w14:paraId="56D95B36" w14:textId="1DE4B6A6" w:rsidR="0072238D" w:rsidRDefault="007B407E" w:rsidP="00F52F87">
      <w:pPr>
        <w:pStyle w:val="DefenceHeading4"/>
        <w:numPr>
          <w:ilvl w:val="3"/>
          <w:numId w:val="24"/>
        </w:numPr>
      </w:pPr>
      <w:bookmarkStart w:id="1393" w:name="_Ref120701282"/>
      <w:r>
        <w:t xml:space="preserve">be in the dimensions specified in the </w:t>
      </w:r>
      <w:r w:rsidRPr="009535B1">
        <w:t>Contract Particulars</w:t>
      </w:r>
      <w:r>
        <w:t>;</w:t>
      </w:r>
      <w:bookmarkEnd w:id="1393"/>
      <w:r w:rsidR="00D152AC">
        <w:t xml:space="preserve"> and</w:t>
      </w:r>
    </w:p>
    <w:p w14:paraId="6B8D0A45" w14:textId="77777777" w:rsidR="0072238D" w:rsidRDefault="007B407E" w:rsidP="00F52F87">
      <w:pPr>
        <w:pStyle w:val="DefenceHeading4"/>
        <w:keepNext/>
        <w:keepLines/>
        <w:numPr>
          <w:ilvl w:val="3"/>
          <w:numId w:val="24"/>
        </w:numPr>
      </w:pPr>
      <w:bookmarkStart w:id="1394" w:name="_Ref120943575"/>
      <w:r>
        <w:t>set out:</w:t>
      </w:r>
      <w:bookmarkEnd w:id="1394"/>
    </w:p>
    <w:p w14:paraId="1CCFE93D" w14:textId="77777777" w:rsidR="0072238D" w:rsidRDefault="007B407E" w:rsidP="00F52F87">
      <w:pPr>
        <w:pStyle w:val="DefenceHeading5"/>
        <w:numPr>
          <w:ilvl w:val="4"/>
          <w:numId w:val="24"/>
        </w:numPr>
      </w:pPr>
      <w:r>
        <w:t>the name of the project;</w:t>
      </w:r>
    </w:p>
    <w:p w14:paraId="6F33797D" w14:textId="77777777" w:rsidR="0072238D" w:rsidRDefault="007B407E" w:rsidP="00F52F87">
      <w:pPr>
        <w:pStyle w:val="DefenceHeading5"/>
        <w:numPr>
          <w:ilvl w:val="4"/>
          <w:numId w:val="24"/>
        </w:numPr>
      </w:pPr>
      <w:r>
        <w:t xml:space="preserve">the names of the parties to the </w:t>
      </w:r>
      <w:r w:rsidRPr="009535B1">
        <w:t>Contract</w:t>
      </w:r>
      <w:r>
        <w:t>;</w:t>
      </w:r>
    </w:p>
    <w:p w14:paraId="24C89052" w14:textId="77777777" w:rsidR="0072238D" w:rsidRDefault="007B407E" w:rsidP="00F52F87">
      <w:pPr>
        <w:pStyle w:val="DefenceHeading5"/>
        <w:numPr>
          <w:ilvl w:val="4"/>
          <w:numId w:val="24"/>
        </w:numPr>
      </w:pPr>
      <w:r>
        <w:t xml:space="preserve">the name of the </w:t>
      </w:r>
      <w:r w:rsidRPr="009535B1">
        <w:t>Contract Administrator</w:t>
      </w:r>
      <w:r>
        <w:t>;</w:t>
      </w:r>
    </w:p>
    <w:p w14:paraId="3D556072" w14:textId="77777777" w:rsidR="0072238D" w:rsidRDefault="007B407E" w:rsidP="00F52F87">
      <w:pPr>
        <w:pStyle w:val="DefenceHeading5"/>
        <w:numPr>
          <w:ilvl w:val="4"/>
          <w:numId w:val="24"/>
        </w:numPr>
      </w:pPr>
      <w:r>
        <w:t xml:space="preserve">a general description of the </w:t>
      </w:r>
      <w:r w:rsidRPr="009535B1">
        <w:t>Works</w:t>
      </w:r>
      <w:r>
        <w:t>;</w:t>
      </w:r>
    </w:p>
    <w:p w14:paraId="0F61DA45" w14:textId="77777777" w:rsidR="0072238D" w:rsidRDefault="007B407E" w:rsidP="00F52F87">
      <w:pPr>
        <w:pStyle w:val="DefenceHeading5"/>
        <w:numPr>
          <w:ilvl w:val="4"/>
          <w:numId w:val="24"/>
        </w:numPr>
      </w:pPr>
      <w:r>
        <w:t xml:space="preserve">a contact name and phone number (including </w:t>
      </w:r>
      <w:proofErr w:type="spellStart"/>
      <w:r>
        <w:t>after hours</w:t>
      </w:r>
      <w:proofErr w:type="spellEnd"/>
      <w:r>
        <w:t xml:space="preserve"> number) for the principal contractor pursuant to the </w:t>
      </w:r>
      <w:r w:rsidRPr="009535B1">
        <w:t>WHS Legislation</w:t>
      </w:r>
      <w:r>
        <w:t>;</w:t>
      </w:r>
    </w:p>
    <w:p w14:paraId="37FF4F46" w14:textId="77777777" w:rsidR="0072238D" w:rsidRDefault="007B407E" w:rsidP="00F52F87">
      <w:pPr>
        <w:pStyle w:val="DefenceHeading5"/>
        <w:numPr>
          <w:ilvl w:val="4"/>
          <w:numId w:val="24"/>
        </w:numPr>
      </w:pPr>
      <w:r>
        <w:t xml:space="preserve">the </w:t>
      </w:r>
      <w:r w:rsidRPr="009535B1">
        <w:t>Target Date</w:t>
      </w:r>
      <w:r>
        <w:t xml:space="preserve">; </w:t>
      </w:r>
    </w:p>
    <w:p w14:paraId="589111D6" w14:textId="77777777" w:rsidR="001B7D8A" w:rsidRDefault="007B407E" w:rsidP="00F52F87">
      <w:pPr>
        <w:pStyle w:val="DefenceHeading5"/>
        <w:numPr>
          <w:ilvl w:val="4"/>
          <w:numId w:val="24"/>
        </w:numPr>
      </w:pPr>
      <w:r>
        <w:t xml:space="preserve">the location of the </w:t>
      </w:r>
      <w:r w:rsidRPr="009535B1">
        <w:t>Site</w:t>
      </w:r>
      <w:r>
        <w:t xml:space="preserve"> office (if any); </w:t>
      </w:r>
    </w:p>
    <w:p w14:paraId="50661DAD" w14:textId="77777777" w:rsidR="0072238D" w:rsidRDefault="001B7D8A" w:rsidP="001B7D8A">
      <w:pPr>
        <w:pStyle w:val="DefenceHeading5"/>
      </w:pPr>
      <w:bookmarkStart w:id="1395" w:name="_Ref42679154"/>
      <w:bookmarkStart w:id="1396" w:name="_Ref42683271"/>
      <w:r>
        <w:t>an 'Acknowledgement of Country' in accordance with the requirements set out in the website specified in the Contract Particulars;</w:t>
      </w:r>
      <w:bookmarkEnd w:id="1395"/>
      <w:r>
        <w:t xml:space="preserve"> </w:t>
      </w:r>
      <w:r w:rsidR="007B407E">
        <w:t>and</w:t>
      </w:r>
      <w:bookmarkEnd w:id="1396"/>
    </w:p>
    <w:p w14:paraId="788D5501" w14:textId="77777777" w:rsidR="0072238D" w:rsidRDefault="007B407E" w:rsidP="00F52F87">
      <w:pPr>
        <w:pStyle w:val="DefenceHeading5"/>
        <w:keepNext/>
        <w:numPr>
          <w:ilvl w:val="4"/>
          <w:numId w:val="24"/>
        </w:numPr>
      </w:pPr>
      <w:bookmarkStart w:id="1397" w:name="_Ref120955864"/>
      <w:r>
        <w:t>any additional information:</w:t>
      </w:r>
    </w:p>
    <w:p w14:paraId="6102FB6D" w14:textId="77777777" w:rsidR="0072238D" w:rsidRDefault="007B407E" w:rsidP="00F52F87">
      <w:pPr>
        <w:pStyle w:val="DefenceHeading6"/>
        <w:numPr>
          <w:ilvl w:val="5"/>
          <w:numId w:val="24"/>
        </w:numPr>
      </w:pPr>
      <w:r>
        <w:t xml:space="preserve">specified in the </w:t>
      </w:r>
      <w:r w:rsidRPr="009535B1">
        <w:t>Contract Particulars</w:t>
      </w:r>
      <w:r>
        <w:t>; or</w:t>
      </w:r>
    </w:p>
    <w:p w14:paraId="4A746C5F" w14:textId="77777777" w:rsidR="0072238D" w:rsidRDefault="007B407E" w:rsidP="00F52F87">
      <w:pPr>
        <w:pStyle w:val="DefenceHeading6"/>
        <w:numPr>
          <w:ilvl w:val="5"/>
          <w:numId w:val="24"/>
        </w:numPr>
      </w:pPr>
      <w:r>
        <w:t xml:space="preserve">required by the </w:t>
      </w:r>
      <w:r w:rsidRPr="009535B1">
        <w:t>Contract Administrator</w:t>
      </w:r>
      <w:r>
        <w:t>.</w:t>
      </w:r>
      <w:bookmarkEnd w:id="1397"/>
    </w:p>
    <w:p w14:paraId="6F6E684D" w14:textId="77777777" w:rsidR="0072238D" w:rsidRDefault="007B407E" w:rsidP="00F52F87">
      <w:pPr>
        <w:pStyle w:val="DefenceHeading3"/>
        <w:numPr>
          <w:ilvl w:val="2"/>
          <w:numId w:val="24"/>
        </w:numPr>
      </w:pPr>
      <w:r>
        <w:t xml:space="preserve">The </w:t>
      </w:r>
      <w:r w:rsidRPr="009535B1">
        <w:t>Contractor</w:t>
      </w:r>
      <w:r>
        <w:t xml:space="preserve"> must, within 14 days of the commencement of the </w:t>
      </w:r>
      <w:r w:rsidRPr="009535B1">
        <w:t>Contractor's Activities</w:t>
      </w:r>
      <w:r>
        <w:t xml:space="preserve"> on </w:t>
      </w:r>
      <w:r w:rsidRPr="009535B1">
        <w:t>Site</w:t>
      </w:r>
      <w:r>
        <w:t xml:space="preserve"> during the </w:t>
      </w:r>
      <w:r w:rsidRPr="009535B1">
        <w:t>Delivery Phase</w:t>
      </w:r>
      <w:r>
        <w:t xml:space="preserve">, submit the proposed location, layout and content of the project signboards to the </w:t>
      </w:r>
      <w:r w:rsidRPr="009535B1">
        <w:t>Contract Administrator</w:t>
      </w:r>
      <w:r>
        <w:t xml:space="preserve"> for approval.</w:t>
      </w:r>
    </w:p>
    <w:p w14:paraId="79A45279" w14:textId="77777777" w:rsidR="0072238D" w:rsidRDefault="007B407E" w:rsidP="00F52F87">
      <w:pPr>
        <w:pStyle w:val="DefenceHeading3"/>
        <w:keepNext/>
        <w:keepLines/>
        <w:numPr>
          <w:ilvl w:val="2"/>
          <w:numId w:val="24"/>
        </w:numPr>
      </w:pPr>
      <w:r>
        <w:t xml:space="preserve">Once approved by the </w:t>
      </w:r>
      <w:r w:rsidRPr="009535B1">
        <w:t>Contract Administrator</w:t>
      </w:r>
      <w:r>
        <w:t xml:space="preserve">, the </w:t>
      </w:r>
      <w:r w:rsidRPr="009535B1">
        <w:t>Contractor</w:t>
      </w:r>
      <w:r>
        <w:t xml:space="preserve"> must:</w:t>
      </w:r>
    </w:p>
    <w:p w14:paraId="2FFCD994" w14:textId="77777777" w:rsidR="0072238D" w:rsidRDefault="007B407E" w:rsidP="00F52F87">
      <w:pPr>
        <w:pStyle w:val="DefenceHeading4"/>
        <w:numPr>
          <w:ilvl w:val="3"/>
          <w:numId w:val="24"/>
        </w:numPr>
      </w:pPr>
      <w:r>
        <w:t xml:space="preserve">fix the project signboards in the locations approved by the </w:t>
      </w:r>
      <w:r w:rsidRPr="009535B1">
        <w:t>Contract Administrator</w:t>
      </w:r>
      <w:r>
        <w:t>;</w:t>
      </w:r>
    </w:p>
    <w:p w14:paraId="1233D2B8" w14:textId="77777777" w:rsidR="0072238D" w:rsidRDefault="007B407E" w:rsidP="00F52F87">
      <w:pPr>
        <w:pStyle w:val="DefenceHeading4"/>
        <w:numPr>
          <w:ilvl w:val="3"/>
          <w:numId w:val="24"/>
        </w:numPr>
      </w:pPr>
      <w:r>
        <w:t xml:space="preserve">maintain the project signboards until the last </w:t>
      </w:r>
      <w:r w:rsidRPr="009535B1">
        <w:t>Date of Completion</w:t>
      </w:r>
      <w:r>
        <w:t>; and</w:t>
      </w:r>
    </w:p>
    <w:p w14:paraId="6927890D" w14:textId="77777777" w:rsidR="0072238D" w:rsidRDefault="007B407E" w:rsidP="00F52F87">
      <w:pPr>
        <w:pStyle w:val="DefenceHeading4"/>
        <w:numPr>
          <w:ilvl w:val="3"/>
          <w:numId w:val="24"/>
        </w:numPr>
      </w:pPr>
      <w:r>
        <w:t xml:space="preserve">dismantle and remove the project signboards within 7 days of the last </w:t>
      </w:r>
      <w:r w:rsidRPr="009535B1">
        <w:t>Date of Completion</w:t>
      </w:r>
      <w:r>
        <w:t>.</w:t>
      </w:r>
    </w:p>
    <w:p w14:paraId="2CC19802" w14:textId="77777777" w:rsidR="0072238D" w:rsidRDefault="007B407E" w:rsidP="00205F5F">
      <w:pPr>
        <w:pStyle w:val="DefenceHeading2"/>
      </w:pPr>
      <w:bookmarkStart w:id="1398" w:name="_Ref450662571"/>
      <w:bookmarkStart w:id="1399" w:name="_Toc12875218"/>
      <w:bookmarkStart w:id="1400" w:name="_Toc13065508"/>
      <w:bookmarkStart w:id="1401" w:name="_Toc112771601"/>
      <w:bookmarkStart w:id="1402" w:name="_Toc183157692"/>
      <w:r>
        <w:t>Measurements and Dimensions</w:t>
      </w:r>
      <w:bookmarkEnd w:id="1398"/>
      <w:bookmarkEnd w:id="1399"/>
      <w:bookmarkEnd w:id="1400"/>
      <w:bookmarkEnd w:id="1401"/>
      <w:bookmarkEnd w:id="1402"/>
    </w:p>
    <w:p w14:paraId="19F147DD" w14:textId="210589BD" w:rsidR="0072238D" w:rsidRDefault="007B407E">
      <w:pPr>
        <w:pStyle w:val="DefenceNormal"/>
        <w:keepNext/>
        <w:keepLines/>
      </w:pPr>
      <w:bookmarkStart w:id="1403" w:name="_Toc21323847"/>
      <w:r>
        <w:t xml:space="preserve">Without limiting clause </w:t>
      </w:r>
      <w:r>
        <w:fldChar w:fldCharType="begin"/>
      </w:r>
      <w:r>
        <w:instrText xml:space="preserve"> REF _Ref120684459 \r \h  \* MERGEFORMAT </w:instrText>
      </w:r>
      <w:r>
        <w:fldChar w:fldCharType="separate"/>
      </w:r>
      <w:r w:rsidR="00A95C21">
        <w:t>8.21</w:t>
      </w:r>
      <w:r>
        <w:fldChar w:fldCharType="end"/>
      </w:r>
      <w:r>
        <w:t>:</w:t>
      </w:r>
    </w:p>
    <w:p w14:paraId="585EB988" w14:textId="77777777" w:rsidR="0072238D" w:rsidRDefault="007B407E" w:rsidP="00F52F87">
      <w:pPr>
        <w:pStyle w:val="DefenceHeading3"/>
        <w:numPr>
          <w:ilvl w:val="2"/>
          <w:numId w:val="24"/>
        </w:numPr>
      </w:pPr>
      <w:r>
        <w:t xml:space="preserve">the </w:t>
      </w:r>
      <w:r w:rsidRPr="009535B1">
        <w:t>Contractor</w:t>
      </w:r>
      <w:r>
        <w:t xml:space="preserve"> must obtain and check all relevant measurements and dimensions on </w:t>
      </w:r>
      <w:r w:rsidRPr="009535B1">
        <w:t>Site</w:t>
      </w:r>
      <w:r>
        <w:t xml:space="preserve"> before proceeding with the </w:t>
      </w:r>
      <w:r w:rsidRPr="009535B1">
        <w:t>Contractor's Activities</w:t>
      </w:r>
      <w:bookmarkEnd w:id="1403"/>
      <w:r>
        <w:t>;</w:t>
      </w:r>
    </w:p>
    <w:p w14:paraId="450084DA" w14:textId="77777777" w:rsidR="0072238D" w:rsidRDefault="007B407E" w:rsidP="00F52F87">
      <w:pPr>
        <w:pStyle w:val="DefenceHeading3"/>
        <w:numPr>
          <w:ilvl w:val="2"/>
          <w:numId w:val="24"/>
        </w:numPr>
      </w:pPr>
      <w:bookmarkStart w:id="1404" w:name="_Toc21323848"/>
      <w:r>
        <w:t xml:space="preserve">the layout of plant, equipment, ductwork, pipework and cabling shown in the </w:t>
      </w:r>
      <w:r w:rsidRPr="009535B1">
        <w:t>Brief</w:t>
      </w:r>
      <w:r>
        <w:t xml:space="preserve"> (if any) is to be taken as diagrammatic only and all measurements and dimension information concerning the </w:t>
      </w:r>
      <w:r w:rsidRPr="009535B1">
        <w:t>Site</w:t>
      </w:r>
      <w:r>
        <w:t xml:space="preserve"> required to carry out the </w:t>
      </w:r>
      <w:r w:rsidRPr="009535B1">
        <w:t>Contractor's Activities</w:t>
      </w:r>
      <w:r>
        <w:t xml:space="preserve"> must be obtained and checked by the </w:t>
      </w:r>
      <w:r w:rsidRPr="009535B1">
        <w:t>Contractor</w:t>
      </w:r>
      <w:r>
        <w:t>; and</w:t>
      </w:r>
    </w:p>
    <w:p w14:paraId="3FF56EFF" w14:textId="4C157B78" w:rsidR="0072238D" w:rsidRDefault="007B407E" w:rsidP="00F52F87">
      <w:pPr>
        <w:pStyle w:val="DefenceHeading3"/>
        <w:numPr>
          <w:ilvl w:val="2"/>
          <w:numId w:val="24"/>
        </w:numPr>
      </w:pPr>
      <w:r>
        <w:t xml:space="preserve">to the extent permitted by law, 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the </w:t>
      </w:r>
      <w:r w:rsidRPr="009535B1">
        <w:t>Contractor's</w:t>
      </w:r>
      <w:r>
        <w:t xml:space="preserve"> failure to obtain and check measurements and dimension information concerning the </w:t>
      </w:r>
      <w:r w:rsidRPr="009535B1">
        <w:t>Site</w:t>
      </w:r>
      <w:r>
        <w:t xml:space="preserve"> as required by clause </w:t>
      </w:r>
      <w:r>
        <w:fldChar w:fldCharType="begin"/>
      </w:r>
      <w:r>
        <w:instrText xml:space="preserve"> REF _Ref450662571 \n \h </w:instrText>
      </w:r>
      <w:r>
        <w:fldChar w:fldCharType="separate"/>
      </w:r>
      <w:r w:rsidR="00A95C21">
        <w:t>8.34</w:t>
      </w:r>
      <w:r>
        <w:fldChar w:fldCharType="end"/>
      </w:r>
      <w:r>
        <w:t>.</w:t>
      </w:r>
      <w:bookmarkEnd w:id="1404"/>
    </w:p>
    <w:p w14:paraId="45AFF145" w14:textId="53866C32" w:rsidR="00027BAF" w:rsidRDefault="00027BAF" w:rsidP="00027BAF">
      <w:pPr>
        <w:pStyle w:val="DefenceHeading2"/>
      </w:pPr>
      <w:bookmarkStart w:id="1405" w:name="_Ref57715124"/>
      <w:bookmarkStart w:id="1406" w:name="_Ref57715162"/>
      <w:bookmarkStart w:id="1407" w:name="_Toc112771602"/>
      <w:bookmarkStart w:id="1408" w:name="_Toc183157693"/>
      <w:r>
        <w:lastRenderedPageBreak/>
        <w:t xml:space="preserve">Pandemic </w:t>
      </w:r>
      <w:r w:rsidR="00322ECB">
        <w:t xml:space="preserve">Adjustment </w:t>
      </w:r>
      <w:r>
        <w:t>Event</w:t>
      </w:r>
      <w:bookmarkEnd w:id="1405"/>
      <w:bookmarkEnd w:id="1406"/>
      <w:bookmarkEnd w:id="1407"/>
      <w:bookmarkEnd w:id="1408"/>
    </w:p>
    <w:p w14:paraId="60FEA691" w14:textId="38EA4E05" w:rsidR="00027BAF" w:rsidRPr="00EB06A4" w:rsidRDefault="00027BAF" w:rsidP="00322ECB">
      <w:pPr>
        <w:pStyle w:val="DefenceHeading3"/>
        <w:numPr>
          <w:ilvl w:val="2"/>
          <w:numId w:val="24"/>
        </w:numPr>
      </w:pPr>
      <w:bookmarkStart w:id="1409" w:name="_Ref37162133"/>
      <w:r w:rsidRPr="008B44A7">
        <w:rPr>
          <w:bCs w:val="0"/>
        </w:rPr>
        <w:t xml:space="preserve">If </w:t>
      </w:r>
      <w:r w:rsidR="00322ECB">
        <w:rPr>
          <w:bCs w:val="0"/>
        </w:rPr>
        <w:t>either party</w:t>
      </w:r>
      <w:r w:rsidRPr="008B44A7">
        <w:rPr>
          <w:bCs w:val="0"/>
        </w:rPr>
        <w:t xml:space="preserve"> considers that there has been a Pandemic </w:t>
      </w:r>
      <w:r w:rsidR="00322ECB">
        <w:rPr>
          <w:bCs w:val="0"/>
        </w:rPr>
        <w:t>Adjustment</w:t>
      </w:r>
      <w:r w:rsidR="00322ECB" w:rsidRPr="008B44A7">
        <w:rPr>
          <w:bCs w:val="0"/>
        </w:rPr>
        <w:t xml:space="preserve"> </w:t>
      </w:r>
      <w:r w:rsidRPr="008B44A7">
        <w:rPr>
          <w:bCs w:val="0"/>
        </w:rPr>
        <w:t xml:space="preserve">Event, </w:t>
      </w:r>
      <w:r w:rsidR="00322ECB">
        <w:rPr>
          <w:bCs w:val="0"/>
        </w:rPr>
        <w:t xml:space="preserve">then the party discovering </w:t>
      </w:r>
      <w:r w:rsidRPr="008B44A7">
        <w:rPr>
          <w:bCs w:val="0"/>
        </w:rPr>
        <w:t xml:space="preserve">it must </w:t>
      </w:r>
      <w:r w:rsidRPr="00EB06A4">
        <w:rPr>
          <w:bCs w:val="0"/>
        </w:rPr>
        <w:t xml:space="preserve">promptly give the Contract Administrator and the </w:t>
      </w:r>
      <w:r w:rsidR="00322ECB">
        <w:rPr>
          <w:bCs w:val="0"/>
        </w:rPr>
        <w:t>other party</w:t>
      </w:r>
      <w:r w:rsidR="00322ECB" w:rsidRPr="00EB06A4">
        <w:rPr>
          <w:bCs w:val="0"/>
        </w:rPr>
        <w:t xml:space="preserve"> </w:t>
      </w:r>
      <w:r w:rsidRPr="00EB06A4">
        <w:rPr>
          <w:bCs w:val="0"/>
        </w:rPr>
        <w:t xml:space="preserve">notice in writing, together with detailed particulars of the </w:t>
      </w:r>
      <w:bookmarkEnd w:id="1409"/>
      <w:r w:rsidR="00E62397">
        <w:t xml:space="preserve">relevant </w:t>
      </w:r>
      <w:r w:rsidR="00994FA7">
        <w:t xml:space="preserve">event </w:t>
      </w:r>
      <w:r w:rsidR="00E62397">
        <w:t xml:space="preserve">and </w:t>
      </w:r>
      <w:r w:rsidR="00322ECB">
        <w:t>such other information as the Contract Administrator may require.</w:t>
      </w:r>
    </w:p>
    <w:p w14:paraId="2448FF97" w14:textId="692ACA82" w:rsidR="00027BAF" w:rsidRPr="00EB06A4" w:rsidRDefault="00027BAF" w:rsidP="00F52F87">
      <w:pPr>
        <w:pStyle w:val="DefenceHeading3"/>
        <w:numPr>
          <w:ilvl w:val="2"/>
          <w:numId w:val="24"/>
        </w:numPr>
        <w:rPr>
          <w:bCs w:val="0"/>
        </w:rPr>
      </w:pPr>
      <w:bookmarkStart w:id="1410" w:name="_Ref459550717"/>
      <w:bookmarkStart w:id="1411" w:name="_Ref37164349"/>
      <w:r w:rsidRPr="00EB06A4">
        <w:rPr>
          <w:bCs w:val="0"/>
        </w:rPr>
        <w:t xml:space="preserve">The Contract Administrator must, within 14 days of receipt of </w:t>
      </w:r>
      <w:r w:rsidR="00322ECB">
        <w:rPr>
          <w:bCs w:val="0"/>
        </w:rPr>
        <w:t>a</w:t>
      </w:r>
      <w:r w:rsidR="00322ECB" w:rsidRPr="00EB06A4">
        <w:rPr>
          <w:bCs w:val="0"/>
        </w:rPr>
        <w:t xml:space="preserve"> </w:t>
      </w:r>
      <w:r w:rsidRPr="00EB06A4">
        <w:rPr>
          <w:bCs w:val="0"/>
        </w:rPr>
        <w:t xml:space="preserve">notice under paragraph </w:t>
      </w:r>
      <w:bookmarkStart w:id="1412" w:name="_Ref72043005"/>
      <w:bookmarkEnd w:id="1410"/>
      <w:r w:rsidR="007C2548">
        <w:rPr>
          <w:bCs w:val="0"/>
        </w:rPr>
        <w:fldChar w:fldCharType="begin"/>
      </w:r>
      <w:r w:rsidR="007C2548">
        <w:rPr>
          <w:bCs w:val="0"/>
        </w:rPr>
        <w:instrText xml:space="preserve"> REF _Ref37162133 \n \h </w:instrText>
      </w:r>
      <w:r w:rsidR="00D70E5D">
        <w:rPr>
          <w:bCs w:val="0"/>
        </w:rPr>
        <w:instrText xml:space="preserve"> \* MERGEFORMAT </w:instrText>
      </w:r>
      <w:r w:rsidR="007C2548">
        <w:rPr>
          <w:bCs w:val="0"/>
        </w:rPr>
      </w:r>
      <w:r w:rsidR="007C2548">
        <w:rPr>
          <w:bCs w:val="0"/>
        </w:rPr>
        <w:fldChar w:fldCharType="separate"/>
      </w:r>
      <w:r w:rsidR="00A95C21">
        <w:rPr>
          <w:bCs w:val="0"/>
        </w:rPr>
        <w:t>(a)</w:t>
      </w:r>
      <w:r w:rsidR="007C2548">
        <w:rPr>
          <w:bCs w:val="0"/>
        </w:rPr>
        <w:fldChar w:fldCharType="end"/>
      </w:r>
      <w:r w:rsidR="00AE3B17">
        <w:rPr>
          <w:bCs w:val="0"/>
        </w:rPr>
        <w:t>,</w:t>
      </w:r>
      <w:r w:rsidRPr="00D70E5D">
        <w:rPr>
          <w:bCs w:val="0"/>
        </w:rPr>
        <w:t xml:space="preserve"> notify the Contractor and the Commonwealth of its determination whether a Pandemic </w:t>
      </w:r>
      <w:r w:rsidR="001E41F4">
        <w:rPr>
          <w:bCs w:val="0"/>
        </w:rPr>
        <w:t>Adjustment</w:t>
      </w:r>
      <w:r w:rsidR="001E41F4" w:rsidRPr="00D70E5D">
        <w:rPr>
          <w:bCs w:val="0"/>
        </w:rPr>
        <w:t xml:space="preserve"> </w:t>
      </w:r>
      <w:r w:rsidRPr="00D70E5D">
        <w:rPr>
          <w:bCs w:val="0"/>
        </w:rPr>
        <w:t>Event has occurred.</w:t>
      </w:r>
      <w:bookmarkEnd w:id="1411"/>
    </w:p>
    <w:p w14:paraId="1F820173" w14:textId="54A05B3D" w:rsidR="00027BAF" w:rsidRPr="00EB06A4" w:rsidRDefault="00027BAF" w:rsidP="00F52F87">
      <w:pPr>
        <w:pStyle w:val="DefenceHeading3"/>
        <w:numPr>
          <w:ilvl w:val="2"/>
          <w:numId w:val="24"/>
        </w:numPr>
        <w:rPr>
          <w:bCs w:val="0"/>
        </w:rPr>
      </w:pPr>
      <w:bookmarkStart w:id="1413" w:name="_Ref459303710"/>
      <w:bookmarkEnd w:id="1412"/>
      <w:r w:rsidRPr="00EB06A4">
        <w:rPr>
          <w:bCs w:val="0"/>
        </w:rPr>
        <w:t xml:space="preserve">Where the Contract Administrator has determined a Pandemic </w:t>
      </w:r>
      <w:r w:rsidR="00322ECB">
        <w:rPr>
          <w:bCs w:val="0"/>
        </w:rPr>
        <w:t>Adjustment</w:t>
      </w:r>
      <w:r w:rsidR="00322ECB" w:rsidRPr="00EB06A4">
        <w:rPr>
          <w:bCs w:val="0"/>
        </w:rPr>
        <w:t xml:space="preserve"> </w:t>
      </w:r>
      <w:r w:rsidRPr="00EB06A4">
        <w:rPr>
          <w:bCs w:val="0"/>
        </w:rPr>
        <w:t xml:space="preserve">Event has occurred, the Contract Administrator may, without being under any obligation to do so, instruct the Contractor as to the course it must adopt insofar as the Contractor's Activities are affected by the Pandemic </w:t>
      </w:r>
      <w:r w:rsidR="00322ECB">
        <w:rPr>
          <w:bCs w:val="0"/>
        </w:rPr>
        <w:t>Adjustment</w:t>
      </w:r>
      <w:r w:rsidR="00322ECB" w:rsidRPr="00EB06A4">
        <w:rPr>
          <w:bCs w:val="0"/>
        </w:rPr>
        <w:t xml:space="preserve"> </w:t>
      </w:r>
      <w:r w:rsidRPr="00EB06A4">
        <w:rPr>
          <w:bCs w:val="0"/>
        </w:rPr>
        <w:t>Event</w:t>
      </w:r>
      <w:r w:rsidR="009C4FB4">
        <w:t xml:space="preserve">, including to prepare (and thereafter comply with) a plan satisfactory to the Contract Administrator specifying the steps that the Contractor will </w:t>
      </w:r>
      <w:r w:rsidR="009C4FB4" w:rsidRPr="00C427B3">
        <w:t xml:space="preserve">implement </w:t>
      </w:r>
      <w:r w:rsidR="009C4FB4">
        <w:t>to</w:t>
      </w:r>
      <w:r w:rsidR="009C4FB4" w:rsidRPr="003045D3">
        <w:t xml:space="preserve"> </w:t>
      </w:r>
      <w:r w:rsidR="009C4FB4" w:rsidRPr="00213E49">
        <w:t xml:space="preserve">avoid, mitigate, resolve </w:t>
      </w:r>
      <w:r w:rsidR="009C4FB4">
        <w:t>and</w:t>
      </w:r>
      <w:r w:rsidR="009C4FB4" w:rsidRPr="00213E49">
        <w:t xml:space="preserve"> otherwise manage the effects of the Pandemic on the Contractor's Activities and the Works</w:t>
      </w:r>
      <w:r w:rsidRPr="00EB06A4">
        <w:rPr>
          <w:bCs w:val="0"/>
        </w:rPr>
        <w:t>.</w:t>
      </w:r>
      <w:bookmarkEnd w:id="1413"/>
      <w:r w:rsidRPr="00EB06A4">
        <w:rPr>
          <w:bCs w:val="0"/>
        </w:rPr>
        <w:t xml:space="preserve"> </w:t>
      </w:r>
    </w:p>
    <w:p w14:paraId="597E5817" w14:textId="672F46B1" w:rsidR="00027BAF" w:rsidRPr="00EB06A4" w:rsidRDefault="00027BAF" w:rsidP="00F52F87">
      <w:pPr>
        <w:pStyle w:val="DefenceHeading3"/>
        <w:numPr>
          <w:ilvl w:val="2"/>
          <w:numId w:val="24"/>
        </w:numPr>
        <w:rPr>
          <w:bCs w:val="0"/>
        </w:rPr>
      </w:pPr>
      <w:bookmarkStart w:id="1414" w:name="_Ref96011817"/>
      <w:r w:rsidRPr="00EB06A4">
        <w:rPr>
          <w:bCs w:val="0"/>
        </w:rPr>
        <w:t xml:space="preserve">If a Pandemic </w:t>
      </w:r>
      <w:r w:rsidR="00322ECB">
        <w:rPr>
          <w:bCs w:val="0"/>
        </w:rPr>
        <w:t>Adjustment</w:t>
      </w:r>
      <w:r w:rsidR="00322ECB" w:rsidRPr="00EB06A4">
        <w:rPr>
          <w:bCs w:val="0"/>
        </w:rPr>
        <w:t xml:space="preserve"> </w:t>
      </w:r>
      <w:r w:rsidRPr="00EB06A4">
        <w:rPr>
          <w:bCs w:val="0"/>
        </w:rPr>
        <w:t>Event occurs:</w:t>
      </w:r>
      <w:bookmarkEnd w:id="1414"/>
    </w:p>
    <w:p w14:paraId="113EC3A3" w14:textId="2506B7BE" w:rsidR="00027BAF" w:rsidRDefault="00027BAF" w:rsidP="00F52F87">
      <w:pPr>
        <w:pStyle w:val="DefenceHeading4"/>
        <w:numPr>
          <w:ilvl w:val="3"/>
          <w:numId w:val="24"/>
        </w:numPr>
      </w:pPr>
      <w:bookmarkStart w:id="1415" w:name="_Ref37161995"/>
      <w:bookmarkStart w:id="1416" w:name="_Ref459976173"/>
      <w:r w:rsidRPr="00D70E5D">
        <w:t>subject</w:t>
      </w:r>
      <w:r w:rsidRPr="00EB06A4">
        <w:rPr>
          <w:rFonts w:cs="Arial"/>
          <w:bCs/>
          <w:szCs w:val="26"/>
        </w:rPr>
        <w:t xml:space="preserve"> to paragraph </w:t>
      </w:r>
      <w:r w:rsidR="00C76116">
        <w:rPr>
          <w:rFonts w:cs="Arial"/>
          <w:bCs/>
          <w:szCs w:val="26"/>
        </w:rPr>
        <w:fldChar w:fldCharType="begin"/>
      </w:r>
      <w:r w:rsidR="00C76116">
        <w:rPr>
          <w:rFonts w:cs="Arial"/>
          <w:bCs/>
          <w:szCs w:val="26"/>
        </w:rPr>
        <w:instrText xml:space="preserve"> REF _Ref37161916 \n \h </w:instrText>
      </w:r>
      <w:r w:rsidR="00C76116">
        <w:rPr>
          <w:rFonts w:cs="Arial"/>
          <w:bCs/>
          <w:szCs w:val="26"/>
        </w:rPr>
      </w:r>
      <w:r w:rsidR="00C76116">
        <w:rPr>
          <w:rFonts w:cs="Arial"/>
          <w:bCs/>
          <w:szCs w:val="26"/>
        </w:rPr>
        <w:fldChar w:fldCharType="separate"/>
      </w:r>
      <w:r w:rsidR="00A95C21">
        <w:rPr>
          <w:rFonts w:cs="Arial"/>
          <w:bCs/>
          <w:szCs w:val="26"/>
        </w:rPr>
        <w:t>(f)</w:t>
      </w:r>
      <w:r w:rsidR="00C76116">
        <w:rPr>
          <w:rFonts w:cs="Arial"/>
          <w:bCs/>
          <w:szCs w:val="26"/>
        </w:rPr>
        <w:fldChar w:fldCharType="end"/>
      </w:r>
      <w:r w:rsidRPr="00EB06A4">
        <w:rPr>
          <w:rFonts w:cs="Arial"/>
          <w:bCs/>
          <w:szCs w:val="26"/>
        </w:rPr>
        <w:t>, the Contractor will be entitled to</w:t>
      </w:r>
      <w:r w:rsidR="004D7036">
        <w:rPr>
          <w:rFonts w:cs="Arial"/>
          <w:bCs/>
          <w:szCs w:val="26"/>
        </w:rPr>
        <w:t xml:space="preserve"> </w:t>
      </w:r>
      <w:bookmarkStart w:id="1417" w:name="_Ref47104169"/>
      <w:bookmarkStart w:id="1418" w:name="_Ref460318903"/>
      <w:bookmarkEnd w:id="1415"/>
      <w:bookmarkEnd w:id="1416"/>
      <w:r w:rsidRPr="00EB06A4">
        <w:t xml:space="preserve">have the </w:t>
      </w:r>
      <w:r>
        <w:t xml:space="preserve">Contractor’s Work Fee (Planning) or the Contractor’s Work Fee (Delivery) (as the case may be) </w:t>
      </w:r>
      <w:r w:rsidRPr="00EB06A4">
        <w:t>increased by the extra costs reasonably incurred by the Contractor</w:t>
      </w:r>
      <w:r>
        <w:t>:</w:t>
      </w:r>
      <w:bookmarkEnd w:id="1417"/>
    </w:p>
    <w:p w14:paraId="2FE400E8" w14:textId="3CE1D3CB" w:rsidR="00027BAF" w:rsidRDefault="00027BAF" w:rsidP="00F52F87">
      <w:pPr>
        <w:pStyle w:val="DefenceHeading5"/>
        <w:numPr>
          <w:ilvl w:val="4"/>
          <w:numId w:val="24"/>
        </w:numPr>
      </w:pPr>
      <w:r w:rsidRPr="00EB06A4">
        <w:t xml:space="preserve">after the giving of the notice under paragraph </w:t>
      </w:r>
      <w:r w:rsidR="007C2548">
        <w:fldChar w:fldCharType="begin"/>
      </w:r>
      <w:r w:rsidR="007C2548">
        <w:instrText xml:space="preserve"> REF _Ref37162133 \n \h </w:instrText>
      </w:r>
      <w:r w:rsidR="004D7036">
        <w:instrText xml:space="preserve"> \* MERGEFORMAT </w:instrText>
      </w:r>
      <w:r w:rsidR="007C2548">
        <w:fldChar w:fldCharType="separate"/>
      </w:r>
      <w:r w:rsidR="00A95C21">
        <w:t>(a)</w:t>
      </w:r>
      <w:r w:rsidR="007C2548">
        <w:fldChar w:fldCharType="end"/>
      </w:r>
      <w:r w:rsidRPr="00EB06A4">
        <w:t xml:space="preserve"> which arise directly from the Pandemic </w:t>
      </w:r>
      <w:r w:rsidR="00322ECB">
        <w:t>Adjustment</w:t>
      </w:r>
      <w:r w:rsidR="00322ECB" w:rsidRPr="00EB06A4">
        <w:t xml:space="preserve"> </w:t>
      </w:r>
      <w:r w:rsidRPr="00EB06A4">
        <w:t xml:space="preserve">Event </w:t>
      </w:r>
      <w:r w:rsidR="00322ECB">
        <w:t>or</w:t>
      </w:r>
      <w:r w:rsidR="00322ECB" w:rsidRPr="00EB06A4">
        <w:t xml:space="preserve"> </w:t>
      </w:r>
      <w:r w:rsidRPr="00EB06A4">
        <w:t xml:space="preserve">any instruction of the Contract Administrator under paragraph </w:t>
      </w:r>
      <w:r w:rsidR="007C2548">
        <w:fldChar w:fldCharType="begin"/>
      </w:r>
      <w:r w:rsidR="007C2548">
        <w:instrText xml:space="preserve"> REF _Ref459303710 \n \h </w:instrText>
      </w:r>
      <w:r w:rsidR="002A1BCE">
        <w:instrText xml:space="preserve"> \* MERGEFORMAT </w:instrText>
      </w:r>
      <w:r w:rsidR="007C2548">
        <w:fldChar w:fldCharType="separate"/>
      </w:r>
      <w:r w:rsidR="00A95C21">
        <w:t>(c)</w:t>
      </w:r>
      <w:r w:rsidR="007C2548">
        <w:fldChar w:fldCharType="end"/>
      </w:r>
      <w:r w:rsidRPr="00EB06A4">
        <w:t xml:space="preserve">; and </w:t>
      </w:r>
      <w:bookmarkEnd w:id="1418"/>
    </w:p>
    <w:p w14:paraId="5903A310" w14:textId="4BA27FDF" w:rsidR="00027BAF" w:rsidRPr="0057762B" w:rsidRDefault="00027BAF" w:rsidP="00F52F87">
      <w:pPr>
        <w:pStyle w:val="DefenceHeading5"/>
        <w:numPr>
          <w:ilvl w:val="4"/>
          <w:numId w:val="24"/>
        </w:numPr>
      </w:pPr>
      <w:r w:rsidRPr="0057762B">
        <w:t>to the extent such costs were exclusively incurred for the purposes of performing the Contractor’s Work (Planning) or the Contractor’s Work (Delivery) (as the case may be),</w:t>
      </w:r>
    </w:p>
    <w:p w14:paraId="501E4DAF" w14:textId="77777777" w:rsidR="00E025A1" w:rsidRDefault="00027BAF" w:rsidP="002F6D02">
      <w:pPr>
        <w:pStyle w:val="DefenceIndent2"/>
      </w:pPr>
      <w:r>
        <w:t xml:space="preserve">as determined by the Contract Administrator; </w:t>
      </w:r>
    </w:p>
    <w:p w14:paraId="7B939465" w14:textId="68FC49AE" w:rsidR="00027BAF" w:rsidRPr="00EB06A4" w:rsidRDefault="00E025A1" w:rsidP="00E025A1">
      <w:pPr>
        <w:pStyle w:val="DefenceHeading4"/>
        <w:numPr>
          <w:ilvl w:val="3"/>
          <w:numId w:val="24"/>
        </w:numPr>
      </w:pPr>
      <w:bookmarkStart w:id="1419" w:name="_Ref96011818"/>
      <w:r>
        <w:t xml:space="preserve">subject to paragraph </w:t>
      </w:r>
      <w:r>
        <w:fldChar w:fldCharType="begin"/>
      </w:r>
      <w:r>
        <w:instrText xml:space="preserve"> REF _Ref37161916 \n \h  \* MERGEFORMAT </w:instrText>
      </w:r>
      <w:r>
        <w:fldChar w:fldCharType="separate"/>
      </w:r>
      <w:r w:rsidR="00A95C21">
        <w:t>(f)</w:t>
      </w:r>
      <w:r>
        <w:fldChar w:fldCharType="end"/>
      </w:r>
      <w:r w:rsidRPr="001932C0">
        <w:t xml:space="preserve">, the </w:t>
      </w:r>
      <w:r>
        <w:t xml:space="preserve">Contractor’s Work Fee (Planning) or the Contractor’s Work Fee (Delivery) (as the case may be) </w:t>
      </w:r>
      <w:r w:rsidRPr="001932C0">
        <w:t>will be decreased by any savings made (or which would have been made if the Contractor had taken all reasonable steps to maximise savings) by the Contractor which arise directly from the Pandemic Adjustment Event or any instruction of the Contract A</w:t>
      </w:r>
      <w:r>
        <w:t xml:space="preserve">dministrator under paragraph </w:t>
      </w:r>
      <w:r>
        <w:fldChar w:fldCharType="begin"/>
      </w:r>
      <w:r>
        <w:instrText xml:space="preserve"> REF _Ref459303710 \n \h  \* MERGEFORMAT </w:instrText>
      </w:r>
      <w:r>
        <w:fldChar w:fldCharType="separate"/>
      </w:r>
      <w:r w:rsidR="00A95C21">
        <w:t>(c)</w:t>
      </w:r>
      <w:r>
        <w:fldChar w:fldCharType="end"/>
      </w:r>
      <w:r w:rsidRPr="001932C0">
        <w:t>, as determined by the Contract Administrator</w:t>
      </w:r>
      <w:r>
        <w:t xml:space="preserve">; </w:t>
      </w:r>
      <w:r w:rsidR="00027BAF">
        <w:t>and</w:t>
      </w:r>
      <w:bookmarkEnd w:id="1419"/>
    </w:p>
    <w:p w14:paraId="31C1453B" w14:textId="1BAF54C8" w:rsidR="00027BAF" w:rsidRPr="00EB06A4" w:rsidRDefault="00027BAF" w:rsidP="009C4FB4">
      <w:pPr>
        <w:pStyle w:val="DefenceHeading4"/>
      </w:pPr>
      <w:r w:rsidRPr="00D70E5D">
        <w:t>the</w:t>
      </w:r>
      <w:r w:rsidRPr="00EB06A4">
        <w:rPr>
          <w:rFonts w:cs="Arial"/>
          <w:bCs/>
          <w:szCs w:val="26"/>
        </w:rPr>
        <w:t xml:space="preserve"> Contractor must</w:t>
      </w:r>
      <w:r w:rsidR="009C4FB4">
        <w:rPr>
          <w:rFonts w:cs="Arial"/>
          <w:bCs/>
          <w:szCs w:val="26"/>
        </w:rPr>
        <w:t xml:space="preserve"> </w:t>
      </w:r>
      <w:r w:rsidRPr="00EB06A4">
        <w:t xml:space="preserve">comply with any direction of the Contract Administrator in relation to the Pandemic </w:t>
      </w:r>
      <w:r w:rsidR="00E025A1">
        <w:t>Adjustment</w:t>
      </w:r>
      <w:r w:rsidR="00E025A1" w:rsidRPr="00EB06A4">
        <w:t xml:space="preserve"> </w:t>
      </w:r>
      <w:r w:rsidRPr="00EB06A4">
        <w:t>Event</w:t>
      </w:r>
      <w:bookmarkStart w:id="1420" w:name="_Ref37161980"/>
      <w:r w:rsidRPr="00EB06A4">
        <w:t>.</w:t>
      </w:r>
      <w:bookmarkEnd w:id="1420"/>
    </w:p>
    <w:p w14:paraId="0B64703B" w14:textId="026D9D1E" w:rsidR="003F195B" w:rsidRDefault="00027BAF" w:rsidP="00F52F87">
      <w:pPr>
        <w:pStyle w:val="DefenceHeading3"/>
        <w:numPr>
          <w:ilvl w:val="2"/>
          <w:numId w:val="24"/>
        </w:numPr>
        <w:rPr>
          <w:bCs w:val="0"/>
        </w:rPr>
      </w:pPr>
      <w:r w:rsidRPr="00EB06A4">
        <w:rPr>
          <w:bCs w:val="0"/>
        </w:rPr>
        <w:t>To the extent permitted by law</w:t>
      </w:r>
      <w:r w:rsidR="003F195B">
        <w:rPr>
          <w:bCs w:val="0"/>
        </w:rPr>
        <w:t>:</w:t>
      </w:r>
      <w:r w:rsidRPr="00EB06A4">
        <w:rPr>
          <w:bCs w:val="0"/>
        </w:rPr>
        <w:t xml:space="preserve"> </w:t>
      </w:r>
    </w:p>
    <w:p w14:paraId="68125422" w14:textId="6940CD07" w:rsidR="003F195B" w:rsidRDefault="003F195B" w:rsidP="003F195B">
      <w:pPr>
        <w:pStyle w:val="DefenceHeading4"/>
      </w:pPr>
      <w:bookmarkStart w:id="1421" w:name="_Ref95980882"/>
      <w:r>
        <w:t xml:space="preserve">the entitlement of the parties in respect of a Pandemic Adjustment Event will be determined solely under this clause </w:t>
      </w:r>
      <w:r>
        <w:fldChar w:fldCharType="begin"/>
      </w:r>
      <w:r>
        <w:instrText xml:space="preserve"> REF _Ref57715124 \w \h </w:instrText>
      </w:r>
      <w:r>
        <w:fldChar w:fldCharType="separate"/>
      </w:r>
      <w:r w:rsidR="00A95C21">
        <w:t>8.35</w:t>
      </w:r>
      <w:r>
        <w:fldChar w:fldCharType="end"/>
      </w:r>
      <w:r>
        <w:t>; and</w:t>
      </w:r>
      <w:bookmarkEnd w:id="1421"/>
    </w:p>
    <w:p w14:paraId="5E89C56B" w14:textId="225944B8" w:rsidR="00027BAF" w:rsidRDefault="003F195B" w:rsidP="003F195B">
      <w:pPr>
        <w:pStyle w:val="DefenceHeading4"/>
        <w:rPr>
          <w:bCs/>
        </w:rPr>
      </w:pPr>
      <w:r>
        <w:t xml:space="preserve">without limiting subparagraph </w:t>
      </w:r>
      <w:r w:rsidR="0041257B">
        <w:fldChar w:fldCharType="begin"/>
      </w:r>
      <w:r w:rsidR="0041257B">
        <w:instrText xml:space="preserve"> REF _Ref95980882 \n \h </w:instrText>
      </w:r>
      <w:r w:rsidR="0041257B">
        <w:fldChar w:fldCharType="separate"/>
      </w:r>
      <w:r w:rsidR="00A95C21">
        <w:t>(i)</w:t>
      </w:r>
      <w:r w:rsidR="0041257B">
        <w:fldChar w:fldCharType="end"/>
      </w:r>
      <w:r>
        <w:t xml:space="preserve">, </w:t>
      </w:r>
      <w:r w:rsidR="00027BAF" w:rsidRPr="00EB06A4">
        <w:t xml:space="preserve">the Contractor will not be entitled to make (nor will the Commonwealth be liable upon) any </w:t>
      </w:r>
      <w:r w:rsidR="00027BAF">
        <w:t xml:space="preserve">Claim </w:t>
      </w:r>
      <w:r w:rsidR="00027BAF" w:rsidRPr="00EB06A4">
        <w:t xml:space="preserve">arising out of or in connection with a Pandemic </w:t>
      </w:r>
      <w:r>
        <w:t>Adjustment</w:t>
      </w:r>
      <w:r w:rsidRPr="00EB06A4">
        <w:t xml:space="preserve"> </w:t>
      </w:r>
      <w:r w:rsidR="00027BAF" w:rsidRPr="00EB06A4">
        <w:t>Event</w:t>
      </w:r>
      <w:r>
        <w:t xml:space="preserve"> or</w:t>
      </w:r>
      <w:r w:rsidR="00027BAF" w:rsidRPr="00EB06A4">
        <w:t xml:space="preserve"> any instruction of the Contract Administrator under paragraph </w:t>
      </w:r>
      <w:r w:rsidR="00F205A4">
        <w:rPr>
          <w:bCs/>
        </w:rPr>
        <w:fldChar w:fldCharType="begin"/>
      </w:r>
      <w:r w:rsidR="00F205A4">
        <w:instrText xml:space="preserve"> REF _Ref459303710 \r \h </w:instrText>
      </w:r>
      <w:r w:rsidR="00F205A4">
        <w:rPr>
          <w:bCs/>
        </w:rPr>
      </w:r>
      <w:r w:rsidR="00F205A4">
        <w:rPr>
          <w:bCs/>
        </w:rPr>
        <w:fldChar w:fldCharType="separate"/>
      </w:r>
      <w:r w:rsidR="00A95C21">
        <w:t>(c)</w:t>
      </w:r>
      <w:r w:rsidR="00F205A4">
        <w:rPr>
          <w:bCs/>
        </w:rPr>
        <w:fldChar w:fldCharType="end"/>
      </w:r>
      <w:r w:rsidR="00027BAF" w:rsidRPr="00EB06A4">
        <w:t>, other than</w:t>
      </w:r>
      <w:r w:rsidR="00027BAF">
        <w:t>:</w:t>
      </w:r>
      <w:r w:rsidR="00027BAF" w:rsidRPr="00EB06A4">
        <w:t xml:space="preserve"> </w:t>
      </w:r>
    </w:p>
    <w:p w14:paraId="666783AB" w14:textId="12B5DBEF" w:rsidR="00027BAF" w:rsidRPr="00D70E5D" w:rsidRDefault="00027BAF" w:rsidP="00263B2D">
      <w:pPr>
        <w:pStyle w:val="DefenceHeading5"/>
      </w:pPr>
      <w:r w:rsidRPr="00D70E5D">
        <w:t xml:space="preserve">under paragraph </w:t>
      </w:r>
      <w:r w:rsidR="00C76116" w:rsidRPr="00D70E5D">
        <w:fldChar w:fldCharType="begin"/>
      </w:r>
      <w:r w:rsidR="00C76116" w:rsidRPr="00D70E5D">
        <w:instrText xml:space="preserve"> REF _Ref37161995 \r \h </w:instrText>
      </w:r>
      <w:r w:rsidR="00D70E5D">
        <w:instrText xml:space="preserve"> \* MERGEFORMAT </w:instrText>
      </w:r>
      <w:r w:rsidR="00C76116" w:rsidRPr="00D70E5D">
        <w:fldChar w:fldCharType="separate"/>
      </w:r>
      <w:r w:rsidR="00A95C21">
        <w:t>(d)(i)</w:t>
      </w:r>
      <w:r w:rsidR="00C76116" w:rsidRPr="00D70E5D">
        <w:fldChar w:fldCharType="end"/>
      </w:r>
      <w:r w:rsidRPr="00D70E5D">
        <w:t>; or</w:t>
      </w:r>
    </w:p>
    <w:p w14:paraId="2C33233F" w14:textId="77777777" w:rsidR="00027BAF" w:rsidRPr="002D04D8" w:rsidRDefault="00027BAF" w:rsidP="00263B2D">
      <w:pPr>
        <w:pStyle w:val="DefenceHeading5"/>
      </w:pPr>
      <w:bookmarkStart w:id="1422" w:name="_Ref37165124"/>
      <w:r w:rsidRPr="0057762B">
        <w:t>for Reimbursable Costs</w:t>
      </w:r>
      <w:r w:rsidRPr="002D04D8">
        <w:t>.</w:t>
      </w:r>
      <w:bookmarkEnd w:id="1422"/>
      <w:r w:rsidRPr="002D04D8">
        <w:t xml:space="preserve"> </w:t>
      </w:r>
    </w:p>
    <w:p w14:paraId="40DBDF7C" w14:textId="77777777" w:rsidR="00027BAF" w:rsidRPr="00EB06A4" w:rsidRDefault="00027BAF" w:rsidP="00F52F87">
      <w:pPr>
        <w:pStyle w:val="DefenceHeading3"/>
        <w:numPr>
          <w:ilvl w:val="2"/>
          <w:numId w:val="24"/>
        </w:numPr>
        <w:rPr>
          <w:b/>
          <w:bCs w:val="0"/>
          <w:i/>
        </w:rPr>
      </w:pPr>
      <w:bookmarkStart w:id="1423" w:name="_Ref37161916"/>
      <w:r w:rsidRPr="00EB06A4">
        <w:rPr>
          <w:bCs w:val="0"/>
        </w:rPr>
        <w:t>The Contract Administrator:</w:t>
      </w:r>
      <w:bookmarkEnd w:id="1423"/>
    </w:p>
    <w:p w14:paraId="229F7AD7" w14:textId="06E52CDD" w:rsidR="00263B2D" w:rsidRDefault="00027BAF" w:rsidP="00F52F87">
      <w:pPr>
        <w:pStyle w:val="DefenceHeading4"/>
        <w:numPr>
          <w:ilvl w:val="3"/>
          <w:numId w:val="24"/>
        </w:numPr>
      </w:pPr>
      <w:r w:rsidRPr="00EB06A4">
        <w:t xml:space="preserve">will reduce any entitlement the Contractor would have otherwise had under paragraph </w:t>
      </w:r>
      <w:r w:rsidR="00C76116">
        <w:fldChar w:fldCharType="begin"/>
      </w:r>
      <w:r w:rsidR="00C76116">
        <w:instrText xml:space="preserve"> REF _Ref37161995 \r \h </w:instrText>
      </w:r>
      <w:r w:rsidR="00D70E5D">
        <w:instrText xml:space="preserve"> \* MERGEFORMAT </w:instrText>
      </w:r>
      <w:r w:rsidR="00C76116">
        <w:fldChar w:fldCharType="separate"/>
      </w:r>
      <w:r w:rsidR="00A95C21">
        <w:t>(d)(i)</w:t>
      </w:r>
      <w:r w:rsidR="00C76116">
        <w:fldChar w:fldCharType="end"/>
      </w:r>
      <w:r w:rsidRPr="00EB06A4">
        <w:t xml:space="preserve"> to the extent that the Contractor has failed to take all reasonable steps to</w:t>
      </w:r>
      <w:r w:rsidR="00263B2D">
        <w:t>:</w:t>
      </w:r>
      <w:r w:rsidRPr="00EB06A4">
        <w:t xml:space="preserve"> </w:t>
      </w:r>
    </w:p>
    <w:p w14:paraId="4D8C9297" w14:textId="68A7EC75" w:rsidR="00263B2D" w:rsidRDefault="00263B2D" w:rsidP="00263B2D">
      <w:pPr>
        <w:pStyle w:val="DefenceHeading5"/>
      </w:pPr>
      <w:r w:rsidRPr="001932C0">
        <w:lastRenderedPageBreak/>
        <w:t>avoid or overcome any adverse effects of the Pandemic Adjustment Event (including by implementing and complying with its obligations under the Contract</w:t>
      </w:r>
      <w:r>
        <w:t>); or</w:t>
      </w:r>
    </w:p>
    <w:p w14:paraId="20F9340C" w14:textId="587CBB23" w:rsidR="00263B2D" w:rsidRDefault="00027BAF" w:rsidP="00263B2D">
      <w:pPr>
        <w:pStyle w:val="DefenceHeading5"/>
      </w:pPr>
      <w:r w:rsidRPr="00EB06A4">
        <w:t xml:space="preserve">minimise any additional cost to the Commonwealth in respect of the Pandemic </w:t>
      </w:r>
      <w:r w:rsidR="00263B2D">
        <w:t>Adjustment</w:t>
      </w:r>
      <w:r w:rsidR="00263B2D" w:rsidRPr="00EB06A4">
        <w:t xml:space="preserve"> </w:t>
      </w:r>
      <w:r w:rsidRPr="00EB06A4">
        <w:t xml:space="preserve">Event; </w:t>
      </w:r>
      <w:r w:rsidR="00304E2B">
        <w:t>and</w:t>
      </w:r>
    </w:p>
    <w:p w14:paraId="4E196958" w14:textId="28E8B9AF" w:rsidR="00027BAF" w:rsidRPr="00263B2D" w:rsidRDefault="00263B2D" w:rsidP="00263B2D">
      <w:pPr>
        <w:pStyle w:val="DefenceHeading4"/>
        <w:numPr>
          <w:ilvl w:val="3"/>
          <w:numId w:val="24"/>
        </w:numPr>
      </w:pPr>
      <w:r w:rsidRPr="00263B2D">
        <w:t>will take into account, for the purposes of paragraph</w:t>
      </w:r>
      <w:r>
        <w:t xml:space="preserve"> </w:t>
      </w:r>
      <w:r w:rsidR="0041257B">
        <w:fldChar w:fldCharType="begin"/>
      </w:r>
      <w:r w:rsidR="0041257B">
        <w:instrText xml:space="preserve"> REF _Ref96011817 \n \h </w:instrText>
      </w:r>
      <w:r w:rsidR="0041257B">
        <w:fldChar w:fldCharType="separate"/>
      </w:r>
      <w:r w:rsidR="00A95C21">
        <w:t>(d)</w:t>
      </w:r>
      <w:r w:rsidR="0041257B">
        <w:fldChar w:fldCharType="end"/>
      </w:r>
      <w:r w:rsidR="0041257B">
        <w:fldChar w:fldCharType="begin"/>
      </w:r>
      <w:r w:rsidR="0041257B">
        <w:instrText xml:space="preserve"> REF _Ref96011818 \n \h </w:instrText>
      </w:r>
      <w:r w:rsidR="0041257B">
        <w:fldChar w:fldCharType="separate"/>
      </w:r>
      <w:r w:rsidR="00A95C21">
        <w:t>(ii)</w:t>
      </w:r>
      <w:r w:rsidR="0041257B">
        <w:fldChar w:fldCharType="end"/>
      </w:r>
      <w:r w:rsidRPr="00263B2D">
        <w:t>, the extent that the Contractor has failed to take all reasonable steps to maximise any savings to the Commonwealth in respect of the Pandemic Adjustment Event</w:t>
      </w:r>
      <w:r w:rsidR="00304E2B">
        <w:t>.</w:t>
      </w:r>
    </w:p>
    <w:p w14:paraId="3CE56792" w14:textId="75EACBA0" w:rsidR="00027BAF" w:rsidRDefault="00027BAF" w:rsidP="00F52F87">
      <w:pPr>
        <w:pStyle w:val="DefenceHeading3"/>
        <w:numPr>
          <w:ilvl w:val="2"/>
          <w:numId w:val="24"/>
        </w:numPr>
      </w:pPr>
      <w:bookmarkStart w:id="1424" w:name="_Ref37164424"/>
      <w:r>
        <w:t xml:space="preserve">If </w:t>
      </w:r>
      <w:r w:rsidRPr="002A1BCE">
        <w:rPr>
          <w:bCs w:val="0"/>
        </w:rPr>
        <w:t>the</w:t>
      </w:r>
      <w:r>
        <w:t xml:space="preserve"> </w:t>
      </w:r>
      <w:r w:rsidRPr="009535B1">
        <w:t>Contractor's Work Fee (Planning)</w:t>
      </w:r>
      <w:r>
        <w:t xml:space="preserve"> or the </w:t>
      </w:r>
      <w:r w:rsidRPr="009535B1">
        <w:t>Contractor's Work Fee (Delivery)</w:t>
      </w:r>
      <w:r>
        <w:t xml:space="preserve"> is adjusted under paragraph</w:t>
      </w:r>
      <w:r w:rsidR="0041257B">
        <w:t>s</w:t>
      </w:r>
      <w:r>
        <w:t> </w:t>
      </w:r>
      <w:r w:rsidR="00C76116">
        <w:fldChar w:fldCharType="begin"/>
      </w:r>
      <w:r w:rsidR="00C76116">
        <w:instrText xml:space="preserve"> REF _Ref37161995 \r \h </w:instrText>
      </w:r>
      <w:r w:rsidR="00C76116">
        <w:fldChar w:fldCharType="separate"/>
      </w:r>
      <w:r w:rsidR="00A95C21">
        <w:t>(d)(i)</w:t>
      </w:r>
      <w:r w:rsidR="00C76116">
        <w:fldChar w:fldCharType="end"/>
      </w:r>
      <w:r>
        <w:t xml:space="preserve"> </w:t>
      </w:r>
      <w:r w:rsidR="00AE3B17">
        <w:t>or</w:t>
      </w:r>
      <w:r w:rsidR="0041257B">
        <w:t xml:space="preserve"> </w:t>
      </w:r>
      <w:r w:rsidR="0041257B">
        <w:fldChar w:fldCharType="begin"/>
      </w:r>
      <w:r w:rsidR="0041257B">
        <w:instrText xml:space="preserve"> REF _Ref96011817 \n \h </w:instrText>
      </w:r>
      <w:r w:rsidR="0041257B">
        <w:fldChar w:fldCharType="separate"/>
      </w:r>
      <w:r w:rsidR="00A95C21">
        <w:t>(d)</w:t>
      </w:r>
      <w:r w:rsidR="0041257B">
        <w:fldChar w:fldCharType="end"/>
      </w:r>
      <w:r w:rsidR="0041257B">
        <w:fldChar w:fldCharType="begin"/>
      </w:r>
      <w:r w:rsidR="0041257B">
        <w:instrText xml:space="preserve"> REF _Ref96011818 \n \h </w:instrText>
      </w:r>
      <w:r w:rsidR="0041257B">
        <w:fldChar w:fldCharType="separate"/>
      </w:r>
      <w:r w:rsidR="00A95C21">
        <w:t>(ii)</w:t>
      </w:r>
      <w:r w:rsidR="0041257B">
        <w:fldChar w:fldCharType="end"/>
      </w:r>
      <w:r w:rsidR="0041257B">
        <w:t xml:space="preserve"> </w:t>
      </w:r>
      <w:r>
        <w:t xml:space="preserve">(as the case may be), then the </w:t>
      </w:r>
      <w:r w:rsidRPr="009535B1">
        <w:t>Milestone Fee Payment Schedule</w:t>
      </w:r>
      <w:r>
        <w:t xml:space="preserve"> will be adjusted on a pro rata basis:</w:t>
      </w:r>
      <w:bookmarkEnd w:id="1424"/>
    </w:p>
    <w:p w14:paraId="47C315EB" w14:textId="77777777" w:rsidR="00027BAF" w:rsidRDefault="00027BAF" w:rsidP="00F52F87">
      <w:pPr>
        <w:pStyle w:val="DefenceHeading4"/>
        <w:numPr>
          <w:ilvl w:val="3"/>
          <w:numId w:val="24"/>
        </w:numPr>
      </w:pPr>
      <w:r>
        <w:t xml:space="preserve">as agreed by the </w:t>
      </w:r>
      <w:r w:rsidRPr="009535B1">
        <w:t>Contractor</w:t>
      </w:r>
      <w:r>
        <w:t xml:space="preserve"> and the </w:t>
      </w:r>
      <w:r w:rsidRPr="009535B1">
        <w:t>Contract Administrator</w:t>
      </w:r>
      <w:r>
        <w:t>; or</w:t>
      </w:r>
    </w:p>
    <w:p w14:paraId="1928AF26" w14:textId="47230573" w:rsidR="00760F34" w:rsidRDefault="00027BAF" w:rsidP="00760F34">
      <w:pPr>
        <w:pStyle w:val="DefenceHeading4"/>
        <w:numPr>
          <w:ilvl w:val="3"/>
          <w:numId w:val="24"/>
        </w:numPr>
      </w:pPr>
      <w:r>
        <w:t xml:space="preserve">if not agreed, as reasonably determined by the </w:t>
      </w:r>
      <w:r w:rsidRPr="009535B1">
        <w:t>Contract Administrator</w:t>
      </w:r>
      <w:r>
        <w:t>.</w:t>
      </w:r>
      <w:bookmarkStart w:id="1425" w:name="_Toc490386572"/>
      <w:bookmarkStart w:id="1426" w:name="_Toc490392133"/>
      <w:bookmarkStart w:id="1427" w:name="_Toc490392311"/>
      <w:bookmarkStart w:id="1428" w:name="_Toc16493325"/>
      <w:bookmarkStart w:id="1429" w:name="_Ref72469643"/>
      <w:bookmarkStart w:id="1430" w:name="_Ref72473604"/>
      <w:bookmarkStart w:id="1431" w:name="_Ref102985648"/>
      <w:bookmarkStart w:id="1432" w:name="_Toc12875219"/>
      <w:bookmarkStart w:id="1433" w:name="_Toc13065509"/>
    </w:p>
    <w:p w14:paraId="65C488B7" w14:textId="77777777" w:rsidR="00304E2B" w:rsidRDefault="00304E2B">
      <w:pPr>
        <w:spacing w:after="0"/>
        <w:rPr>
          <w:rFonts w:ascii="Arial Bold" w:hAnsi="Arial Bold" w:cs="Tahoma"/>
          <w:b/>
          <w:caps/>
          <w:sz w:val="22"/>
          <w:szCs w:val="22"/>
        </w:rPr>
      </w:pPr>
      <w:bookmarkStart w:id="1434" w:name="_Ref76730940"/>
      <w:bookmarkStart w:id="1435" w:name="_Toc112771603"/>
      <w:r>
        <w:br w:type="page"/>
      </w:r>
    </w:p>
    <w:p w14:paraId="284D4CD3" w14:textId="79E1C80D" w:rsidR="0072238D" w:rsidRDefault="007B407E" w:rsidP="00205F5F">
      <w:pPr>
        <w:pStyle w:val="DefenceHeading1"/>
      </w:pPr>
      <w:bookmarkStart w:id="1436" w:name="_Ref166165999"/>
      <w:bookmarkStart w:id="1437" w:name="_Toc183157694"/>
      <w:r>
        <w:lastRenderedPageBreak/>
        <w:t>QUALITY</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14:paraId="388905CE" w14:textId="7274466D" w:rsidR="0072238D" w:rsidRDefault="00206CA9" w:rsidP="00205F5F">
      <w:pPr>
        <w:pStyle w:val="DefenceHeading2"/>
      </w:pPr>
      <w:bookmarkStart w:id="1438" w:name="_Ref76724626"/>
      <w:bookmarkStart w:id="1439" w:name="_Toc112771604"/>
      <w:bookmarkStart w:id="1440" w:name="_Toc183157695"/>
      <w:r>
        <w:t>Workmanship, Materials and O</w:t>
      </w:r>
      <w:r w:rsidR="009548A6">
        <w:t>ther Requirements</w:t>
      </w:r>
      <w:bookmarkEnd w:id="1438"/>
      <w:bookmarkEnd w:id="1439"/>
      <w:bookmarkEnd w:id="1440"/>
    </w:p>
    <w:p w14:paraId="7BB090CA" w14:textId="77777777" w:rsidR="0072238D" w:rsidRDefault="007B407E">
      <w:pPr>
        <w:pStyle w:val="DefenceNormal"/>
        <w:keepNext/>
      </w:pPr>
      <w:r>
        <w:rPr>
          <w:szCs w:val="22"/>
        </w:rPr>
        <w:t xml:space="preserve">The </w:t>
      </w:r>
      <w:r w:rsidRPr="009535B1">
        <w:t>Contractor</w:t>
      </w:r>
      <w:r>
        <w:rPr>
          <w:szCs w:val="22"/>
        </w:rPr>
        <w:t xml:space="preserve"> must in carrying out the </w:t>
      </w:r>
      <w:r w:rsidRPr="009535B1">
        <w:t>Contractor's Activities</w:t>
      </w:r>
      <w:r>
        <w:rPr>
          <w:szCs w:val="22"/>
        </w:rPr>
        <w:t>:</w:t>
      </w:r>
    </w:p>
    <w:p w14:paraId="3FAF973C" w14:textId="77777777" w:rsidR="0072238D" w:rsidRDefault="007B407E" w:rsidP="00F52F87">
      <w:pPr>
        <w:pStyle w:val="DefenceHeading3"/>
        <w:numPr>
          <w:ilvl w:val="2"/>
          <w:numId w:val="24"/>
        </w:numPr>
      </w:pPr>
      <w:r>
        <w:t>use workmanship:</w:t>
      </w:r>
    </w:p>
    <w:p w14:paraId="4E49AA65" w14:textId="77777777" w:rsidR="0072238D" w:rsidRDefault="007B407E" w:rsidP="00F52F87">
      <w:pPr>
        <w:pStyle w:val="DefenceHeading4"/>
        <w:keepNext/>
        <w:keepLines/>
        <w:numPr>
          <w:ilvl w:val="3"/>
          <w:numId w:val="24"/>
        </w:numPr>
      </w:pPr>
      <w:r>
        <w:t>of:</w:t>
      </w:r>
    </w:p>
    <w:p w14:paraId="7B1AB71C" w14:textId="77777777" w:rsidR="0072238D" w:rsidRDefault="007B407E" w:rsidP="00F52F87">
      <w:pPr>
        <w:pStyle w:val="DefenceHeading5"/>
        <w:numPr>
          <w:ilvl w:val="4"/>
          <w:numId w:val="24"/>
        </w:numPr>
      </w:pPr>
      <w:r>
        <w:t xml:space="preserve">the standard prescribed in the </w:t>
      </w:r>
      <w:r w:rsidRPr="009535B1">
        <w:t>Contract</w:t>
      </w:r>
      <w:r>
        <w:t>; or</w:t>
      </w:r>
    </w:p>
    <w:p w14:paraId="4AEFA5E2" w14:textId="77777777" w:rsidR="0072238D" w:rsidRDefault="007B407E" w:rsidP="00F52F87">
      <w:pPr>
        <w:pStyle w:val="DefenceHeading5"/>
        <w:numPr>
          <w:ilvl w:val="4"/>
          <w:numId w:val="24"/>
        </w:numPr>
      </w:pPr>
      <w:bookmarkStart w:id="1441" w:name="_Ref122427825"/>
      <w:r>
        <w:t xml:space="preserve">to the extent it is not so prescribed, a standard consistent with the best industry standards for work of a nature similar to the </w:t>
      </w:r>
      <w:r w:rsidRPr="009535B1">
        <w:t>Works</w:t>
      </w:r>
      <w:r>
        <w:t xml:space="preserve"> and which is at least to the same standard as that found in the development specified in the </w:t>
      </w:r>
      <w:r w:rsidRPr="009535B1">
        <w:t>Contract Particulars</w:t>
      </w:r>
      <w:r>
        <w:t>; and</w:t>
      </w:r>
      <w:bookmarkEnd w:id="1441"/>
    </w:p>
    <w:p w14:paraId="66BB9A8D" w14:textId="77777777" w:rsidR="0072238D" w:rsidRDefault="007B407E" w:rsidP="00F52F87">
      <w:pPr>
        <w:pStyle w:val="DefenceHeading4"/>
        <w:numPr>
          <w:ilvl w:val="3"/>
          <w:numId w:val="24"/>
        </w:numPr>
      </w:pPr>
      <w:r>
        <w:t>which is fit for its purpose;</w:t>
      </w:r>
    </w:p>
    <w:p w14:paraId="4625100E" w14:textId="77777777" w:rsidR="0072238D" w:rsidRDefault="007B407E" w:rsidP="00F52F87">
      <w:pPr>
        <w:pStyle w:val="DefenceHeading3"/>
        <w:keepNext/>
        <w:keepLines/>
        <w:numPr>
          <w:ilvl w:val="2"/>
          <w:numId w:val="24"/>
        </w:numPr>
      </w:pPr>
      <w:r>
        <w:t>use materials:</w:t>
      </w:r>
    </w:p>
    <w:p w14:paraId="16E5B418" w14:textId="77777777" w:rsidR="0072238D" w:rsidRDefault="007B407E" w:rsidP="00F52F87">
      <w:pPr>
        <w:pStyle w:val="DefenceHeading4"/>
        <w:keepNext/>
        <w:numPr>
          <w:ilvl w:val="3"/>
          <w:numId w:val="24"/>
        </w:numPr>
      </w:pPr>
      <w:r>
        <w:t>which:</w:t>
      </w:r>
    </w:p>
    <w:p w14:paraId="053AA961" w14:textId="77777777" w:rsidR="0072238D" w:rsidRDefault="007B407E" w:rsidP="00F52F87">
      <w:pPr>
        <w:pStyle w:val="DefenceHeading5"/>
        <w:numPr>
          <w:ilvl w:val="4"/>
          <w:numId w:val="24"/>
        </w:numPr>
      </w:pPr>
      <w:r>
        <w:t xml:space="preserve">comply with the requirements of the </w:t>
      </w:r>
      <w:r w:rsidRPr="009535B1">
        <w:t>Contract</w:t>
      </w:r>
      <w:r>
        <w:t>; or</w:t>
      </w:r>
    </w:p>
    <w:p w14:paraId="3680AB9B" w14:textId="77777777" w:rsidR="0072238D" w:rsidRDefault="007B407E" w:rsidP="00F52F87">
      <w:pPr>
        <w:pStyle w:val="DefenceHeading5"/>
        <w:numPr>
          <w:ilvl w:val="4"/>
          <w:numId w:val="24"/>
        </w:numPr>
      </w:pPr>
      <w:bookmarkStart w:id="1442" w:name="_Ref122427843"/>
      <w:r>
        <w:t xml:space="preserve">if not fully described in the </w:t>
      </w:r>
      <w:r w:rsidRPr="009535B1">
        <w:t>Contract</w:t>
      </w:r>
      <w:r>
        <w:t xml:space="preserve">, are new and consistent with the best industry standards for work of a nature similar to the </w:t>
      </w:r>
      <w:r w:rsidRPr="009535B1">
        <w:t>Works</w:t>
      </w:r>
      <w:r>
        <w:t xml:space="preserve"> and which are at least to the same standard as those found in the development specified in the </w:t>
      </w:r>
      <w:r w:rsidRPr="009535B1">
        <w:t>Contract Particulars</w:t>
      </w:r>
      <w:r>
        <w:t>; and</w:t>
      </w:r>
      <w:bookmarkEnd w:id="1442"/>
    </w:p>
    <w:p w14:paraId="01442A16" w14:textId="77777777" w:rsidR="0072238D" w:rsidRDefault="007B407E" w:rsidP="00F52F87">
      <w:pPr>
        <w:pStyle w:val="DefenceHeading4"/>
        <w:numPr>
          <w:ilvl w:val="3"/>
          <w:numId w:val="24"/>
        </w:numPr>
      </w:pPr>
      <w:r>
        <w:t xml:space="preserve">of merchantable quality, which are fit for their purpose and consistent with the nature and character of the </w:t>
      </w:r>
      <w:r w:rsidRPr="009535B1">
        <w:t>Works</w:t>
      </w:r>
      <w:r>
        <w:t>; and</w:t>
      </w:r>
    </w:p>
    <w:p w14:paraId="2F0F3A20" w14:textId="3ACA2FE5" w:rsidR="0072238D" w:rsidRDefault="007B407E" w:rsidP="00F52F87">
      <w:pPr>
        <w:pStyle w:val="DefenceHeading3"/>
        <w:numPr>
          <w:ilvl w:val="2"/>
          <w:numId w:val="24"/>
        </w:numPr>
      </w:pPr>
      <w:bookmarkStart w:id="1443" w:name="_Ref465336279"/>
      <w:r>
        <w:t xml:space="preserve">comply with the requirements of the </w:t>
      </w:r>
      <w:r w:rsidRPr="009535B1">
        <w:t>Contract</w:t>
      </w:r>
      <w:r>
        <w:t xml:space="preserve"> and, to the extent they are not inconsistent, the requirements of the </w:t>
      </w:r>
      <w:r w:rsidR="00B161DB">
        <w:t>Building Works Manual</w:t>
      </w:r>
      <w:r>
        <w:t xml:space="preserve">, the </w:t>
      </w:r>
      <w:r w:rsidRPr="009535B1">
        <w:t>National Construction Code</w:t>
      </w:r>
      <w:r>
        <w:t xml:space="preserve"> and all relevant standards of Standards Australia.</w:t>
      </w:r>
      <w:bookmarkEnd w:id="1443"/>
    </w:p>
    <w:p w14:paraId="7635B6F0" w14:textId="77777777" w:rsidR="0072238D" w:rsidRDefault="007B407E" w:rsidP="00205F5F">
      <w:pPr>
        <w:pStyle w:val="DefenceHeading2"/>
      </w:pPr>
      <w:bookmarkStart w:id="1444" w:name="_Toc16493327"/>
      <w:bookmarkStart w:id="1445" w:name="_Ref72334964"/>
      <w:bookmarkStart w:id="1446" w:name="_Ref88025438"/>
      <w:bookmarkStart w:id="1447" w:name="_Ref111269098"/>
      <w:bookmarkStart w:id="1448" w:name="_Ref120334589"/>
      <w:bookmarkStart w:id="1449" w:name="_Ref120338000"/>
      <w:bookmarkStart w:id="1450" w:name="_Ref120338001"/>
      <w:bookmarkStart w:id="1451" w:name="_Ref163543705"/>
      <w:bookmarkStart w:id="1452" w:name="_Ref164690564"/>
      <w:bookmarkStart w:id="1453" w:name="_Ref309998696"/>
      <w:bookmarkStart w:id="1454" w:name="_Ref309999144"/>
      <w:bookmarkStart w:id="1455" w:name="_Ref416353386"/>
      <w:bookmarkStart w:id="1456" w:name="_Ref446341281"/>
      <w:bookmarkStart w:id="1457" w:name="_Ref446342932"/>
      <w:bookmarkStart w:id="1458" w:name="_Ref446347005"/>
      <w:bookmarkStart w:id="1459" w:name="_Ref446592705"/>
      <w:bookmarkStart w:id="1460" w:name="_Ref446604441"/>
      <w:bookmarkStart w:id="1461" w:name="_Ref448933546"/>
      <w:bookmarkStart w:id="1462" w:name="_Ref448933558"/>
      <w:bookmarkStart w:id="1463" w:name="_Ref449101974"/>
      <w:bookmarkStart w:id="1464" w:name="_Ref449102408"/>
      <w:bookmarkStart w:id="1465" w:name="_Ref449103168"/>
      <w:bookmarkStart w:id="1466" w:name="_Ref449103175"/>
      <w:bookmarkStart w:id="1467" w:name="_Ref450244158"/>
      <w:bookmarkStart w:id="1468" w:name="_Ref450244485"/>
      <w:bookmarkStart w:id="1469" w:name="_Ref450726315"/>
      <w:bookmarkStart w:id="1470" w:name="_Ref450827975"/>
      <w:bookmarkStart w:id="1471" w:name="_Ref450831466"/>
      <w:bookmarkStart w:id="1472" w:name="_Ref464207774"/>
      <w:bookmarkStart w:id="1473" w:name="_Ref496859136"/>
      <w:bookmarkStart w:id="1474" w:name="_Toc12875221"/>
      <w:bookmarkStart w:id="1475" w:name="_Toc13065511"/>
      <w:bookmarkStart w:id="1476" w:name="_Ref37162075"/>
      <w:bookmarkStart w:id="1477" w:name="_Ref40091375"/>
      <w:bookmarkStart w:id="1478" w:name="_Toc112771605"/>
      <w:bookmarkStart w:id="1479" w:name="_Toc183157696"/>
      <w:bookmarkStart w:id="1480" w:name="_Hlk166165542"/>
      <w:r>
        <w:t>Project Plans</w:t>
      </w:r>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14:paraId="05B80E50" w14:textId="77777777" w:rsidR="0072238D" w:rsidRDefault="007B407E" w:rsidP="00F52F87">
      <w:pPr>
        <w:pStyle w:val="DefenceHeading3"/>
        <w:keepNext/>
        <w:keepLines/>
        <w:numPr>
          <w:ilvl w:val="2"/>
          <w:numId w:val="24"/>
        </w:numPr>
      </w:pPr>
      <w:r>
        <w:rPr>
          <w:szCs w:val="22"/>
        </w:rPr>
        <w:t xml:space="preserve">The </w:t>
      </w:r>
      <w:r w:rsidRPr="009535B1">
        <w:t>Contractor</w:t>
      </w:r>
      <w:r>
        <w:rPr>
          <w:szCs w:val="22"/>
        </w:rPr>
        <w:t>:</w:t>
      </w:r>
    </w:p>
    <w:p w14:paraId="0109CB56" w14:textId="77777777" w:rsidR="0072238D" w:rsidRDefault="007B407E" w:rsidP="00F52F87">
      <w:pPr>
        <w:pStyle w:val="DefenceHeading4"/>
        <w:numPr>
          <w:ilvl w:val="3"/>
          <w:numId w:val="24"/>
        </w:numPr>
      </w:pPr>
      <w:bookmarkStart w:id="1481" w:name="_Ref72477421"/>
      <w:r>
        <w:t xml:space="preserve">must carry out the </w:t>
      </w:r>
      <w:r w:rsidRPr="009535B1">
        <w:t>Contractor's Activities</w:t>
      </w:r>
      <w:r>
        <w:t xml:space="preserve"> in accordance with, and otherwise implement, the </w:t>
      </w:r>
      <w:r w:rsidRPr="009535B1">
        <w:t>Project Plans</w:t>
      </w:r>
      <w:r>
        <w:t>; and</w:t>
      </w:r>
      <w:bookmarkEnd w:id="1481"/>
    </w:p>
    <w:p w14:paraId="6FCA6586" w14:textId="52B50D1D" w:rsidR="0072238D" w:rsidRDefault="007B407E" w:rsidP="00F52F87">
      <w:pPr>
        <w:pStyle w:val="DefenceHeading4"/>
        <w:keepNext/>
        <w:numPr>
          <w:ilvl w:val="3"/>
          <w:numId w:val="24"/>
        </w:numPr>
      </w:pPr>
      <w:bookmarkStart w:id="1482" w:name="_Ref72335090"/>
      <w:r>
        <w:t>for the purposes of subparagraph </w:t>
      </w:r>
      <w:r>
        <w:fldChar w:fldCharType="begin"/>
      </w:r>
      <w:r>
        <w:instrText xml:space="preserve"> REF _Ref72477421 \r \h  \* MERGEFORMAT </w:instrText>
      </w:r>
      <w:r>
        <w:fldChar w:fldCharType="separate"/>
      </w:r>
      <w:r w:rsidR="00A95C21">
        <w:t>(i)</w:t>
      </w:r>
      <w:r>
        <w:fldChar w:fldCharType="end"/>
      </w:r>
      <w:r>
        <w:t>, must:</w:t>
      </w:r>
      <w:bookmarkEnd w:id="1482"/>
    </w:p>
    <w:p w14:paraId="42A5CA3B" w14:textId="63CDBD31" w:rsidR="0072238D" w:rsidRDefault="007B407E" w:rsidP="00F52F87">
      <w:pPr>
        <w:pStyle w:val="DefenceHeading5"/>
        <w:numPr>
          <w:ilvl w:val="4"/>
          <w:numId w:val="24"/>
        </w:numPr>
      </w:pPr>
      <w:bookmarkStart w:id="1483" w:name="_Ref72473619"/>
      <w:r>
        <w:t xml:space="preserve">prepare </w:t>
      </w:r>
      <w:r w:rsidRPr="009535B1">
        <w:t>Project Plans</w:t>
      </w:r>
      <w:r>
        <w:t xml:space="preserve"> based</w:t>
      </w:r>
      <w:r w:rsidR="00CD66E3">
        <w:t>, where applicable,</w:t>
      </w:r>
      <w:r>
        <w:t xml:space="preserve"> on the draft </w:t>
      </w:r>
      <w:r w:rsidRPr="009535B1">
        <w:t>Project Plans</w:t>
      </w:r>
      <w:r>
        <w:t xml:space="preserve"> lodged by the </w:t>
      </w:r>
      <w:r w:rsidRPr="009535B1">
        <w:t>Contractor</w:t>
      </w:r>
      <w:r>
        <w:t xml:space="preserve"> in its tender for the </w:t>
      </w:r>
      <w:r w:rsidRPr="009535B1">
        <w:t>Contractor's Activities</w:t>
      </w:r>
      <w:r>
        <w:t xml:space="preserve">, and otherwise in accordance with the requirements of the </w:t>
      </w:r>
      <w:r w:rsidRPr="009535B1">
        <w:t>Contract</w:t>
      </w:r>
      <w:r>
        <w:t xml:space="preserve"> and submit them to the </w:t>
      </w:r>
      <w:r w:rsidRPr="009535B1">
        <w:t>Contract Administrator</w:t>
      </w:r>
      <w:r>
        <w:t xml:space="preserve"> so as to ensure that there is no delay or disruption to the </w:t>
      </w:r>
      <w:r w:rsidRPr="009535B1">
        <w:t>Contractor's Activities</w:t>
      </w:r>
      <w:r>
        <w:t xml:space="preserve"> and in any event no later than the number of days specified in the </w:t>
      </w:r>
      <w:r w:rsidRPr="009535B1">
        <w:t xml:space="preserve">Contract Particulars </w:t>
      </w:r>
      <w:r w:rsidR="0093760E">
        <w:t>(</w:t>
      </w:r>
      <w:r w:rsidRPr="009535B1">
        <w:t>Planning Phase</w:t>
      </w:r>
      <w:r w:rsidR="0093760E">
        <w:t>)</w:t>
      </w:r>
      <w:r>
        <w:t xml:space="preserve"> after the </w:t>
      </w:r>
      <w:r w:rsidRPr="009535B1">
        <w:t>Award Date</w:t>
      </w:r>
      <w:r>
        <w:t xml:space="preserve"> for each </w:t>
      </w:r>
      <w:r w:rsidRPr="009535B1">
        <w:t>Project Plan</w:t>
      </w:r>
      <w:r>
        <w:t>;</w:t>
      </w:r>
      <w:bookmarkEnd w:id="1483"/>
    </w:p>
    <w:p w14:paraId="6D4C04E2" w14:textId="25A1DED8" w:rsidR="0072238D" w:rsidRDefault="007B407E" w:rsidP="00F52F87">
      <w:pPr>
        <w:pStyle w:val="DefenceHeading5"/>
        <w:numPr>
          <w:ilvl w:val="4"/>
          <w:numId w:val="24"/>
        </w:numPr>
      </w:pPr>
      <w:bookmarkStart w:id="1484" w:name="_Ref72473628"/>
      <w:r>
        <w:t xml:space="preserve">not commence any of the </w:t>
      </w:r>
      <w:r w:rsidRPr="009535B1">
        <w:t>Contractor's Activities</w:t>
      </w:r>
      <w:r>
        <w:t xml:space="preserve"> to which any </w:t>
      </w:r>
      <w:r w:rsidRPr="009535B1">
        <w:t>Project Plan</w:t>
      </w:r>
      <w:r>
        <w:t xml:space="preserve"> applies, unless the </w:t>
      </w:r>
      <w:r w:rsidRPr="009535B1">
        <w:t>Contract Administrator</w:t>
      </w:r>
      <w:r>
        <w:t xml:space="preserve"> has had the number of days specified in the </w:t>
      </w:r>
      <w:r w:rsidRPr="009535B1">
        <w:t>Contract Particulars</w:t>
      </w:r>
      <w:r>
        <w:t xml:space="preserve"> for each </w:t>
      </w:r>
      <w:r w:rsidRPr="009535B1">
        <w:t>Project Plan</w:t>
      </w:r>
      <w:r>
        <w:t xml:space="preserve"> to review the </w:t>
      </w:r>
      <w:r w:rsidRPr="009535B1">
        <w:t>Project Plan</w:t>
      </w:r>
      <w:r>
        <w:t xml:space="preserve"> and has not rejected the </w:t>
      </w:r>
      <w:r w:rsidRPr="009535B1">
        <w:t>Project Plan</w:t>
      </w:r>
      <w:r>
        <w:t>;</w:t>
      </w:r>
      <w:bookmarkEnd w:id="1484"/>
      <w:r>
        <w:t xml:space="preserve"> </w:t>
      </w:r>
    </w:p>
    <w:p w14:paraId="18644EEF" w14:textId="77777777" w:rsidR="0072238D" w:rsidRDefault="007B407E" w:rsidP="00F52F87">
      <w:pPr>
        <w:pStyle w:val="DefenceHeading5"/>
        <w:numPr>
          <w:ilvl w:val="4"/>
          <w:numId w:val="24"/>
        </w:numPr>
      </w:pPr>
      <w:r>
        <w:t xml:space="preserve">if any </w:t>
      </w:r>
      <w:r w:rsidRPr="009535B1">
        <w:t>Project Plan</w:t>
      </w:r>
      <w:r>
        <w:t xml:space="preserve"> is rejected, submit an amended </w:t>
      </w:r>
      <w:r w:rsidRPr="009535B1">
        <w:t>Project Plan</w:t>
      </w:r>
      <w:r>
        <w:t xml:space="preserve"> to the </w:t>
      </w:r>
      <w:r w:rsidRPr="009535B1">
        <w:t>Contract Administrator</w:t>
      </w:r>
      <w:r>
        <w:t xml:space="preserve">; </w:t>
      </w:r>
    </w:p>
    <w:p w14:paraId="5B34F1FA" w14:textId="77777777" w:rsidR="0072238D" w:rsidRDefault="007B407E" w:rsidP="00F52F87">
      <w:pPr>
        <w:pStyle w:val="DefenceHeading5"/>
        <w:numPr>
          <w:ilvl w:val="4"/>
          <w:numId w:val="24"/>
        </w:numPr>
      </w:pPr>
      <w:bookmarkStart w:id="1485" w:name="_Ref111270326"/>
      <w:r>
        <w:lastRenderedPageBreak/>
        <w:t xml:space="preserve">in any event, finalise each </w:t>
      </w:r>
      <w:r w:rsidRPr="009535B1">
        <w:t>Project Plan</w:t>
      </w:r>
      <w:r>
        <w:t xml:space="preserve"> so as to ensure that there is no delay or disruption to the </w:t>
      </w:r>
      <w:r w:rsidRPr="009535B1">
        <w:t>Contractor's Activities</w:t>
      </w:r>
      <w:r>
        <w:t xml:space="preserve"> and in any event in accordance with the requirements of the </w:t>
      </w:r>
      <w:r w:rsidRPr="009535B1">
        <w:t>Contract</w:t>
      </w:r>
      <w:r>
        <w:t xml:space="preserve"> to the satisfaction of the </w:t>
      </w:r>
      <w:r w:rsidRPr="009535B1">
        <w:t>Contract Administrator</w:t>
      </w:r>
      <w:r>
        <w:t>;</w:t>
      </w:r>
      <w:bookmarkEnd w:id="1485"/>
      <w:r>
        <w:t xml:space="preserve"> </w:t>
      </w:r>
    </w:p>
    <w:p w14:paraId="1933E4C8" w14:textId="5A97620C" w:rsidR="0072238D" w:rsidRDefault="007B407E" w:rsidP="00F52F87">
      <w:pPr>
        <w:pStyle w:val="DefenceHeading5"/>
        <w:keepNext/>
        <w:numPr>
          <w:ilvl w:val="4"/>
          <w:numId w:val="24"/>
        </w:numPr>
      </w:pPr>
      <w:bookmarkStart w:id="1486" w:name="_Ref447206010"/>
      <w:r>
        <w:t xml:space="preserve">after each </w:t>
      </w:r>
      <w:r w:rsidRPr="009535B1">
        <w:t>Project Plan</w:t>
      </w:r>
      <w:r>
        <w:t xml:space="preserve"> has been finalised:</w:t>
      </w:r>
      <w:bookmarkEnd w:id="1486"/>
      <w:r>
        <w:t xml:space="preserve"> </w:t>
      </w:r>
    </w:p>
    <w:p w14:paraId="76DC81C7" w14:textId="77777777" w:rsidR="0072238D" w:rsidRDefault="007B407E" w:rsidP="00F52F87">
      <w:pPr>
        <w:pStyle w:val="DefenceHeading6"/>
        <w:keepNext/>
        <w:numPr>
          <w:ilvl w:val="5"/>
          <w:numId w:val="24"/>
        </w:numPr>
      </w:pPr>
      <w:r>
        <w:rPr>
          <w:szCs w:val="24"/>
        </w:rPr>
        <w:t xml:space="preserve">regularly review, update and amend each </w:t>
      </w:r>
      <w:r w:rsidRPr="009535B1">
        <w:t>Project Plan</w:t>
      </w:r>
      <w:r>
        <w:rPr>
          <w:szCs w:val="24"/>
        </w:rPr>
        <w:t xml:space="preserve"> in accordance with the process set out in each </w:t>
      </w:r>
      <w:r w:rsidRPr="009535B1">
        <w:t>Project Plan</w:t>
      </w:r>
      <w:r>
        <w:rPr>
          <w:szCs w:val="24"/>
        </w:rPr>
        <w:t xml:space="preserve"> and otherwise at least:</w:t>
      </w:r>
    </w:p>
    <w:p w14:paraId="046BA72F" w14:textId="77777777" w:rsidR="0072238D" w:rsidRDefault="007B407E" w:rsidP="00F52F87">
      <w:pPr>
        <w:pStyle w:val="DefenceHeading7"/>
        <w:numPr>
          <w:ilvl w:val="6"/>
          <w:numId w:val="24"/>
        </w:numPr>
      </w:pPr>
      <w:r>
        <w:rPr>
          <w:szCs w:val="24"/>
        </w:rPr>
        <w:t>on each anniversary</w:t>
      </w:r>
      <w:r>
        <w:t xml:space="preserve"> of the </w:t>
      </w:r>
      <w:r w:rsidRPr="009535B1">
        <w:t>Award Date</w:t>
      </w:r>
      <w:r>
        <w:t xml:space="preserve">; and </w:t>
      </w:r>
    </w:p>
    <w:p w14:paraId="30F95B2A" w14:textId="0A2F9E69" w:rsidR="0072238D" w:rsidRDefault="009474DA" w:rsidP="00F52F87">
      <w:pPr>
        <w:pStyle w:val="DefenceHeading7"/>
        <w:numPr>
          <w:ilvl w:val="6"/>
          <w:numId w:val="24"/>
        </w:numPr>
      </w:pPr>
      <w:r>
        <w:t xml:space="preserve">prior </w:t>
      </w:r>
      <w:r w:rsidR="007B407E">
        <w:t xml:space="preserve">to </w:t>
      </w:r>
      <w:r>
        <w:t xml:space="preserve">the Date for </w:t>
      </w:r>
      <w:r w:rsidR="007B407E" w:rsidRPr="009535B1">
        <w:t xml:space="preserve">Delivery Phase </w:t>
      </w:r>
      <w:r>
        <w:t>Approval</w:t>
      </w:r>
      <w:r w:rsidR="00022C30">
        <w:t xml:space="preserve"> </w:t>
      </w:r>
      <w:r w:rsidR="007B407E">
        <w:t xml:space="preserve">(including for the purpose of accurately reflecting all the tasks and other thing to be done to perform the </w:t>
      </w:r>
      <w:r w:rsidR="007B407E" w:rsidRPr="009535B1">
        <w:t>Contractor's Activities</w:t>
      </w:r>
      <w:r w:rsidR="007B407E">
        <w:t xml:space="preserve"> during the </w:t>
      </w:r>
      <w:r w:rsidR="007B407E" w:rsidRPr="009535B1">
        <w:t>Delivery Phase</w:t>
      </w:r>
      <w:r w:rsidR="007B407E">
        <w:t xml:space="preserve"> in accordance with the </w:t>
      </w:r>
      <w:r w:rsidR="007B407E" w:rsidRPr="009535B1">
        <w:t>Contract</w:t>
      </w:r>
      <w:r w:rsidR="007B407E">
        <w:t>);</w:t>
      </w:r>
    </w:p>
    <w:p w14:paraId="692B30B9" w14:textId="77777777" w:rsidR="0072238D" w:rsidRDefault="007B407E" w:rsidP="00F52F87">
      <w:pPr>
        <w:pStyle w:val="DefenceHeading6"/>
        <w:numPr>
          <w:ilvl w:val="5"/>
          <w:numId w:val="24"/>
        </w:numPr>
      </w:pPr>
      <w:r>
        <w:t xml:space="preserve">update or amend a </w:t>
      </w:r>
      <w:r w:rsidRPr="009535B1">
        <w:t>Project Plan</w:t>
      </w:r>
      <w:r>
        <w:t xml:space="preserve"> on request of the </w:t>
      </w:r>
      <w:r w:rsidRPr="009535B1">
        <w:t>Contract Administrator</w:t>
      </w:r>
      <w:r>
        <w:t>; and</w:t>
      </w:r>
    </w:p>
    <w:p w14:paraId="38F91A93" w14:textId="77777777" w:rsidR="0072238D" w:rsidRDefault="007B407E" w:rsidP="00F52F87">
      <w:pPr>
        <w:pStyle w:val="DefenceHeading6"/>
        <w:numPr>
          <w:ilvl w:val="5"/>
          <w:numId w:val="24"/>
        </w:numPr>
      </w:pPr>
      <w:r>
        <w:t xml:space="preserve">continue to correct any defects in or omissions from a </w:t>
      </w:r>
      <w:r w:rsidRPr="009535B1">
        <w:t>Project Plan</w:t>
      </w:r>
      <w:r>
        <w:t xml:space="preserve"> (whether identified by the </w:t>
      </w:r>
      <w:r w:rsidRPr="009535B1">
        <w:t>Contract Administrator</w:t>
      </w:r>
      <w:r>
        <w:t xml:space="preserve"> or the </w:t>
      </w:r>
      <w:r w:rsidRPr="009535B1">
        <w:t>Contractor</w:t>
      </w:r>
      <w:r>
        <w:t xml:space="preserve">), </w:t>
      </w:r>
    </w:p>
    <w:p w14:paraId="477D4C6C" w14:textId="77777777" w:rsidR="0072238D" w:rsidRDefault="007B407E">
      <w:pPr>
        <w:pStyle w:val="DefenceIndent3"/>
        <w:keepNext/>
      </w:pPr>
      <w:r>
        <w:t xml:space="preserve">and submit an updated or amended </w:t>
      </w:r>
      <w:r w:rsidRPr="009535B1">
        <w:t>Project Plan</w:t>
      </w:r>
      <w:r>
        <w:t xml:space="preserve"> to the </w:t>
      </w:r>
      <w:r w:rsidRPr="009535B1">
        <w:t>Contract Administrator</w:t>
      </w:r>
      <w:r>
        <w:t>, after which:</w:t>
      </w:r>
    </w:p>
    <w:p w14:paraId="2CE9AEF7" w14:textId="4B0AF91C" w:rsidR="0072238D" w:rsidRDefault="007B407E" w:rsidP="00F52F87">
      <w:pPr>
        <w:pStyle w:val="DefenceHeading6"/>
        <w:numPr>
          <w:ilvl w:val="5"/>
          <w:numId w:val="24"/>
        </w:numPr>
      </w:pPr>
      <w:r>
        <w:t xml:space="preserve">the </w:t>
      </w:r>
      <w:r w:rsidRPr="009535B1">
        <w:t>Contractor</w:t>
      </w:r>
      <w:r>
        <w:t xml:space="preserve"> must continue to comply with the requirements of the then current </w:t>
      </w:r>
      <w:r w:rsidRPr="009535B1">
        <w:t>Project Plan</w:t>
      </w:r>
      <w:r>
        <w:t xml:space="preserve"> until the process in subparagraph </w:t>
      </w:r>
      <w:r>
        <w:fldChar w:fldCharType="begin"/>
      </w:r>
      <w:r>
        <w:instrText xml:space="preserve"> REF _Ref72335090 \r \h </w:instrText>
      </w:r>
      <w:r>
        <w:fldChar w:fldCharType="separate"/>
      </w:r>
      <w:r w:rsidR="00A95C21">
        <w:t>(ii)</w:t>
      </w:r>
      <w:r>
        <w:fldChar w:fldCharType="end"/>
      </w:r>
      <w:r>
        <w:t xml:space="preserve"> has been completed in respect of the updated or amended </w:t>
      </w:r>
      <w:r w:rsidRPr="009535B1">
        <w:t>Project Plan</w:t>
      </w:r>
      <w:r>
        <w:t>; and</w:t>
      </w:r>
    </w:p>
    <w:p w14:paraId="1BEA0A81" w14:textId="7099FFC5" w:rsidR="0072238D" w:rsidRDefault="007B407E" w:rsidP="00F52F87">
      <w:pPr>
        <w:pStyle w:val="DefenceHeading6"/>
        <w:numPr>
          <w:ilvl w:val="5"/>
          <w:numId w:val="24"/>
        </w:numPr>
      </w:pPr>
      <w:proofErr w:type="spellStart"/>
      <w:r>
        <w:t>subsubparagraphs</w:t>
      </w:r>
      <w:proofErr w:type="spellEnd"/>
      <w:r>
        <w:t xml:space="preserve"> </w:t>
      </w:r>
      <w:r>
        <w:fldChar w:fldCharType="begin"/>
      </w:r>
      <w:r>
        <w:instrText xml:space="preserve"> REF _Ref72473628 \r \h </w:instrText>
      </w:r>
      <w:r>
        <w:fldChar w:fldCharType="separate"/>
      </w:r>
      <w:r w:rsidR="00A95C21">
        <w:t>B</w:t>
      </w:r>
      <w:r>
        <w:fldChar w:fldCharType="end"/>
      </w:r>
      <w:r>
        <w:t xml:space="preserve"> - </w:t>
      </w:r>
      <w:r>
        <w:fldChar w:fldCharType="begin"/>
      </w:r>
      <w:r>
        <w:instrText xml:space="preserve"> REF _Ref447206010 \n \h </w:instrText>
      </w:r>
      <w:r>
        <w:fldChar w:fldCharType="separate"/>
      </w:r>
      <w:r w:rsidR="00A95C21">
        <w:t>E</w:t>
      </w:r>
      <w:r>
        <w:fldChar w:fldCharType="end"/>
      </w:r>
      <w:r>
        <w:t xml:space="preserve"> will apply (to the extent applicable); and</w:t>
      </w:r>
    </w:p>
    <w:p w14:paraId="7CA1C95B" w14:textId="77777777" w:rsidR="0072238D" w:rsidRDefault="007B407E" w:rsidP="00F52F87">
      <w:pPr>
        <w:pStyle w:val="DefenceHeading5"/>
        <w:keepNext/>
        <w:numPr>
          <w:ilvl w:val="4"/>
          <w:numId w:val="24"/>
        </w:numPr>
      </w:pPr>
      <w:bookmarkStart w:id="1487" w:name="_Ref449105713"/>
      <w:r>
        <w:t>document and maintain detailed records of all:</w:t>
      </w:r>
      <w:bookmarkEnd w:id="1487"/>
      <w:r>
        <w:t xml:space="preserve"> </w:t>
      </w:r>
    </w:p>
    <w:p w14:paraId="65B6A7BC" w14:textId="77777777" w:rsidR="0072238D" w:rsidRDefault="007B407E" w:rsidP="00F52F87">
      <w:pPr>
        <w:pStyle w:val="DefenceHeading6"/>
        <w:numPr>
          <w:ilvl w:val="5"/>
          <w:numId w:val="24"/>
        </w:numPr>
      </w:pPr>
      <w:r>
        <w:t xml:space="preserve">reviews, updates, amendments and submissions of each </w:t>
      </w:r>
      <w:r w:rsidRPr="009535B1">
        <w:t>Project Plan</w:t>
      </w:r>
      <w:r>
        <w:t>;</w:t>
      </w:r>
    </w:p>
    <w:p w14:paraId="2B4DC4EB" w14:textId="77777777" w:rsidR="0072238D" w:rsidRDefault="007B407E" w:rsidP="00F52F87">
      <w:pPr>
        <w:pStyle w:val="DefenceHeading6"/>
        <w:numPr>
          <w:ilvl w:val="5"/>
          <w:numId w:val="24"/>
        </w:numPr>
      </w:pPr>
      <w:r>
        <w:t xml:space="preserve">audits or other monitoring of each </w:t>
      </w:r>
      <w:r w:rsidRPr="009535B1">
        <w:t>Project Plan</w:t>
      </w:r>
      <w:r>
        <w:t xml:space="preserve">; and </w:t>
      </w:r>
    </w:p>
    <w:p w14:paraId="61883B3E" w14:textId="77777777" w:rsidR="0072238D" w:rsidRDefault="007B407E" w:rsidP="00F52F87">
      <w:pPr>
        <w:pStyle w:val="DefenceHeading6"/>
        <w:numPr>
          <w:ilvl w:val="5"/>
          <w:numId w:val="24"/>
        </w:numPr>
      </w:pPr>
      <w:r>
        <w:t xml:space="preserve">training and awareness programs and communications provided to </w:t>
      </w:r>
      <w:r w:rsidRPr="009535B1">
        <w:t>Contractor</w:t>
      </w:r>
      <w:r>
        <w:t xml:space="preserve"> and </w:t>
      </w:r>
      <w:r w:rsidRPr="009535B1">
        <w:t>Subcontractor</w:t>
      </w:r>
      <w:r>
        <w:t xml:space="preserve"> personnel in respect of each </w:t>
      </w:r>
      <w:r w:rsidRPr="009535B1">
        <w:t>Project Plan</w:t>
      </w:r>
      <w:r>
        <w:t xml:space="preserve"> (including each updated or amended </w:t>
      </w:r>
      <w:r w:rsidRPr="009535B1">
        <w:t>Project Plan</w:t>
      </w:r>
      <w:r>
        <w:t>).</w:t>
      </w:r>
    </w:p>
    <w:p w14:paraId="4255AB7D" w14:textId="77777777" w:rsidR="0072238D" w:rsidRDefault="007B407E" w:rsidP="00F52F87">
      <w:pPr>
        <w:pStyle w:val="DefenceHeading3"/>
        <w:keepNext/>
        <w:numPr>
          <w:ilvl w:val="2"/>
          <w:numId w:val="24"/>
        </w:numPr>
      </w:pPr>
      <w:r>
        <w:t xml:space="preserve">The </w:t>
      </w:r>
      <w:r w:rsidRPr="009535B1">
        <w:t>Contractor</w:t>
      </w:r>
      <w:r>
        <w:t xml:space="preserve"> will not be relieved from compliance with any of its obligations under the </w:t>
      </w:r>
      <w:r w:rsidRPr="009535B1">
        <w:t>Contract</w:t>
      </w:r>
      <w:r>
        <w:t xml:space="preserve"> or otherwise at law or in equity as a result of:</w:t>
      </w:r>
    </w:p>
    <w:p w14:paraId="6BA0BED0" w14:textId="77777777" w:rsidR="0072238D" w:rsidRDefault="007B407E" w:rsidP="00F52F87">
      <w:pPr>
        <w:pStyle w:val="DefenceHeading4"/>
        <w:numPr>
          <w:ilvl w:val="3"/>
          <w:numId w:val="24"/>
        </w:numPr>
      </w:pPr>
      <w:r>
        <w:t xml:space="preserve">the implementation of, and compliance with, the requirements of any </w:t>
      </w:r>
      <w:r w:rsidRPr="009535B1">
        <w:t>Project Plan</w:t>
      </w:r>
      <w:r>
        <w:t>;</w:t>
      </w:r>
    </w:p>
    <w:p w14:paraId="10C51AB1" w14:textId="77777777" w:rsidR="0072238D" w:rsidRDefault="007B407E" w:rsidP="00F52F87">
      <w:pPr>
        <w:pStyle w:val="DefenceHeading4"/>
        <w:numPr>
          <w:ilvl w:val="3"/>
          <w:numId w:val="24"/>
        </w:numPr>
      </w:pPr>
      <w:r>
        <w:t xml:space="preserve">any </w:t>
      </w:r>
      <w:r w:rsidRPr="009535B1">
        <w:t>direction</w:t>
      </w:r>
      <w:r>
        <w:t xml:space="preserve"> by the </w:t>
      </w:r>
      <w:r w:rsidRPr="009535B1">
        <w:t>Contract Administrator</w:t>
      </w:r>
      <w:r>
        <w:t xml:space="preserve"> concerning a </w:t>
      </w:r>
      <w:r w:rsidRPr="009535B1">
        <w:t>Project Plan</w:t>
      </w:r>
      <w:r>
        <w:t xml:space="preserve"> or the </w:t>
      </w:r>
      <w:r w:rsidRPr="009535B1">
        <w:t>Contractor's</w:t>
      </w:r>
      <w:r>
        <w:t xml:space="preserve"> compliance or non-compliance with a </w:t>
      </w:r>
      <w:r w:rsidRPr="009535B1">
        <w:t>Project Plan</w:t>
      </w:r>
      <w:r>
        <w:t>;</w:t>
      </w:r>
    </w:p>
    <w:p w14:paraId="749DA5C8" w14:textId="77777777" w:rsidR="0072238D" w:rsidRDefault="007B407E" w:rsidP="00F52F87">
      <w:pPr>
        <w:pStyle w:val="DefenceHeading4"/>
        <w:numPr>
          <w:ilvl w:val="3"/>
          <w:numId w:val="24"/>
        </w:numPr>
      </w:pPr>
      <w:r>
        <w:t xml:space="preserve">any audit or other monitoring by the </w:t>
      </w:r>
      <w:r w:rsidRPr="009535B1">
        <w:t>Contract Administrator</w:t>
      </w:r>
      <w:r>
        <w:t xml:space="preserve"> or anyone else acting on behalf of the </w:t>
      </w:r>
      <w:r w:rsidRPr="009535B1">
        <w:t>Commonwealth</w:t>
      </w:r>
      <w:r>
        <w:t xml:space="preserve"> of the </w:t>
      </w:r>
      <w:r w:rsidRPr="009535B1">
        <w:t>Contractor's</w:t>
      </w:r>
      <w:r>
        <w:t xml:space="preserve"> compliance with a </w:t>
      </w:r>
      <w:r w:rsidRPr="009535B1">
        <w:t>Project Plan</w:t>
      </w:r>
      <w:r>
        <w:t>; or</w:t>
      </w:r>
    </w:p>
    <w:p w14:paraId="5EEDCD4F" w14:textId="77777777" w:rsidR="0072238D" w:rsidRDefault="007B407E" w:rsidP="00F52F87">
      <w:pPr>
        <w:pStyle w:val="DefenceHeading4"/>
        <w:numPr>
          <w:ilvl w:val="3"/>
          <w:numId w:val="24"/>
        </w:numPr>
      </w:pPr>
      <w:r>
        <w:t xml:space="preserve">any failure by the </w:t>
      </w:r>
      <w:r w:rsidRPr="009535B1">
        <w:t>Contract Administrator</w:t>
      </w:r>
      <w:r>
        <w:t xml:space="preserve">, or anyone else acting on behalf of the </w:t>
      </w:r>
      <w:r w:rsidRPr="009535B1">
        <w:t>Commonwealth</w:t>
      </w:r>
      <w:r>
        <w:t xml:space="preserve">, to detect any defect in or omission from a </w:t>
      </w:r>
      <w:r w:rsidRPr="009535B1">
        <w:t>Project Plan</w:t>
      </w:r>
      <w:r>
        <w:t xml:space="preserve"> including where any such failure arises from any negligence on the part of the </w:t>
      </w:r>
      <w:r w:rsidRPr="009535B1">
        <w:t>Contract Administrator</w:t>
      </w:r>
      <w:r>
        <w:t xml:space="preserve"> or other person.</w:t>
      </w:r>
    </w:p>
    <w:p w14:paraId="63EA4004" w14:textId="77777777" w:rsidR="0072238D" w:rsidRDefault="007B407E" w:rsidP="00205F5F">
      <w:pPr>
        <w:pStyle w:val="DefenceHeading2"/>
      </w:pPr>
      <w:bookmarkStart w:id="1488" w:name="_Toc490386576"/>
      <w:bookmarkStart w:id="1489" w:name="_Toc490392137"/>
      <w:bookmarkStart w:id="1490" w:name="_Toc490392315"/>
      <w:bookmarkStart w:id="1491" w:name="_Toc16493328"/>
      <w:bookmarkStart w:id="1492" w:name="_Toc12875222"/>
      <w:bookmarkStart w:id="1493" w:name="_Toc13065512"/>
      <w:bookmarkStart w:id="1494" w:name="_Toc112771606"/>
      <w:bookmarkStart w:id="1495" w:name="_Toc183157697"/>
      <w:bookmarkEnd w:id="1480"/>
      <w:r>
        <w:lastRenderedPageBreak/>
        <w:t>Contract Administrator's Right to Inspect</w:t>
      </w:r>
      <w:bookmarkEnd w:id="1488"/>
      <w:bookmarkEnd w:id="1489"/>
      <w:bookmarkEnd w:id="1490"/>
      <w:bookmarkEnd w:id="1491"/>
      <w:bookmarkEnd w:id="1492"/>
      <w:bookmarkEnd w:id="1493"/>
      <w:bookmarkEnd w:id="1494"/>
      <w:bookmarkEnd w:id="1495"/>
    </w:p>
    <w:p w14:paraId="2CA6BE02" w14:textId="77777777" w:rsidR="0072238D" w:rsidRDefault="007B407E">
      <w:pPr>
        <w:pStyle w:val="DefenceNormal"/>
        <w:keepNext/>
      </w:pPr>
      <w:r>
        <w:rPr>
          <w:szCs w:val="22"/>
        </w:rPr>
        <w:t xml:space="preserve">The </w:t>
      </w:r>
      <w:r w:rsidRPr="009535B1">
        <w:t>Contract Administrator</w:t>
      </w:r>
      <w:r>
        <w:rPr>
          <w:szCs w:val="22"/>
        </w:rPr>
        <w:t xml:space="preserve"> may at any time inspect the </w:t>
      </w:r>
      <w:r w:rsidRPr="009535B1">
        <w:t>Contractor's Activities</w:t>
      </w:r>
      <w:r>
        <w:t xml:space="preserve"> or the </w:t>
      </w:r>
      <w:r w:rsidRPr="009535B1">
        <w:t>Works</w:t>
      </w:r>
      <w:r>
        <w:rPr>
          <w:szCs w:val="22"/>
        </w:rPr>
        <w:t>.</w:t>
      </w:r>
    </w:p>
    <w:p w14:paraId="13D4236D" w14:textId="77777777" w:rsidR="0072238D" w:rsidRDefault="007B407E">
      <w:pPr>
        <w:pStyle w:val="DefenceNormal"/>
        <w:keepNext/>
        <w:keepLines/>
      </w:pPr>
      <w:r>
        <w:t xml:space="preserve">The </w:t>
      </w:r>
      <w:r w:rsidRPr="009535B1">
        <w:t>Contractor</w:t>
      </w:r>
      <w:r>
        <w:t xml:space="preserve"> acknowledges and agrees that:</w:t>
      </w:r>
    </w:p>
    <w:p w14:paraId="4C5FD820" w14:textId="77777777" w:rsidR="0072238D" w:rsidRDefault="007B407E" w:rsidP="00F52F87">
      <w:pPr>
        <w:pStyle w:val="DefenceHeading3"/>
        <w:keepNext/>
        <w:numPr>
          <w:ilvl w:val="2"/>
          <w:numId w:val="24"/>
        </w:numPr>
      </w:pPr>
      <w:r>
        <w:t xml:space="preserve">the </w:t>
      </w:r>
      <w:r w:rsidRPr="009535B1">
        <w:t>Contract Administrator</w:t>
      </w:r>
      <w:r>
        <w:t xml:space="preserve"> owes no duty to the </w:t>
      </w:r>
      <w:r w:rsidRPr="009535B1">
        <w:t>Contractor</w:t>
      </w:r>
      <w:r>
        <w:t xml:space="preserve"> to:</w:t>
      </w:r>
    </w:p>
    <w:p w14:paraId="13F32110" w14:textId="77777777" w:rsidR="0072238D" w:rsidRDefault="007B407E" w:rsidP="00F52F87">
      <w:pPr>
        <w:pStyle w:val="DefenceHeading4"/>
        <w:numPr>
          <w:ilvl w:val="3"/>
          <w:numId w:val="24"/>
        </w:numPr>
      </w:pPr>
      <w:r>
        <w:t xml:space="preserve">inspect the </w:t>
      </w:r>
      <w:r w:rsidRPr="009535B1">
        <w:t>Contractor's Activities</w:t>
      </w:r>
      <w:r>
        <w:t xml:space="preserve"> or the </w:t>
      </w:r>
      <w:r w:rsidRPr="009535B1">
        <w:t>Works</w:t>
      </w:r>
      <w:r>
        <w:t>; or</w:t>
      </w:r>
    </w:p>
    <w:p w14:paraId="714829B1" w14:textId="77777777" w:rsidR="0072238D" w:rsidRDefault="007B407E" w:rsidP="00F52F87">
      <w:pPr>
        <w:pStyle w:val="DefenceHeading4"/>
        <w:numPr>
          <w:ilvl w:val="3"/>
          <w:numId w:val="24"/>
        </w:numPr>
      </w:pPr>
      <w:r>
        <w:t xml:space="preserve">review construction for errors, omissions or compliance with the requirements of the </w:t>
      </w:r>
      <w:r w:rsidRPr="009535B1">
        <w:t>Contract</w:t>
      </w:r>
      <w:r>
        <w:t xml:space="preserve"> if it does so inspect; and</w:t>
      </w:r>
    </w:p>
    <w:p w14:paraId="7874650E" w14:textId="77777777" w:rsidR="0072238D" w:rsidRDefault="007B407E" w:rsidP="00F52F87">
      <w:pPr>
        <w:pStyle w:val="DefenceHeading3"/>
        <w:keepNext/>
        <w:numPr>
          <w:ilvl w:val="2"/>
          <w:numId w:val="24"/>
        </w:numPr>
      </w:pPr>
      <w:r>
        <w:t xml:space="preserve">no inspection of the </w:t>
      </w:r>
      <w:r w:rsidRPr="009535B1">
        <w:t>Contractor's Activities</w:t>
      </w:r>
      <w:r>
        <w:t xml:space="preserve"> or the </w:t>
      </w:r>
      <w:r w:rsidRPr="009535B1">
        <w:t>Works</w:t>
      </w:r>
      <w:r>
        <w:t xml:space="preserve"> or review of construction by the </w:t>
      </w:r>
      <w:r w:rsidRPr="009535B1">
        <w:t>Contract Administrator</w:t>
      </w:r>
      <w:r>
        <w:t xml:space="preserve"> will in any way lessen or otherwise affect:</w:t>
      </w:r>
    </w:p>
    <w:p w14:paraId="2455D0BC" w14:textId="77777777" w:rsidR="0072238D" w:rsidRDefault="007B407E" w:rsidP="00F52F87">
      <w:pPr>
        <w:pStyle w:val="DefenceHeading4"/>
        <w:numPr>
          <w:ilvl w:val="3"/>
          <w:numId w:val="24"/>
        </w:numPr>
      </w:pPr>
      <w:r>
        <w:t xml:space="preserve">the </w:t>
      </w:r>
      <w:r w:rsidRPr="009535B1">
        <w:t>Contractor's</w:t>
      </w:r>
      <w:r>
        <w:t xml:space="preserve"> obligations under the </w:t>
      </w:r>
      <w:r w:rsidRPr="009535B1">
        <w:t>Contract</w:t>
      </w:r>
      <w:r>
        <w:t xml:space="preserve"> or otherwise at law or in equity; or</w:t>
      </w:r>
    </w:p>
    <w:p w14:paraId="0B357F83" w14:textId="3C175A28" w:rsidR="0072238D" w:rsidRDefault="007B407E" w:rsidP="00F52F87">
      <w:pPr>
        <w:pStyle w:val="DefenceHeading4"/>
        <w:numPr>
          <w:ilvl w:val="3"/>
          <w:numId w:val="24"/>
        </w:numPr>
      </w:pPr>
      <w:r>
        <w:t xml:space="preserve">the </w:t>
      </w:r>
      <w:r w:rsidRPr="009535B1">
        <w:t>Commonwealth</w:t>
      </w:r>
      <w:r w:rsidR="00BD5E24">
        <w:t>'s</w:t>
      </w:r>
      <w:r>
        <w:t xml:space="preserve"> rights against the </w:t>
      </w:r>
      <w:r w:rsidRPr="009535B1">
        <w:t>Contractor</w:t>
      </w:r>
      <w:r>
        <w:t xml:space="preserve"> under the </w:t>
      </w:r>
      <w:r w:rsidRPr="009535B1">
        <w:t>Contract</w:t>
      </w:r>
      <w:r>
        <w:t xml:space="preserve"> or otherwise at law or in equity.</w:t>
      </w:r>
    </w:p>
    <w:p w14:paraId="1E697572" w14:textId="77777777" w:rsidR="0072238D" w:rsidRDefault="007B407E" w:rsidP="00205F5F">
      <w:pPr>
        <w:pStyle w:val="DefenceHeading2"/>
      </w:pPr>
      <w:bookmarkStart w:id="1496" w:name="_Ref464215321"/>
      <w:bookmarkStart w:id="1497" w:name="_Ref464215344"/>
      <w:bookmarkStart w:id="1498" w:name="_Toc12875223"/>
      <w:bookmarkStart w:id="1499" w:name="_Toc13065513"/>
      <w:bookmarkStart w:id="1500" w:name="_Toc112771607"/>
      <w:bookmarkStart w:id="1501" w:name="_Toc183157698"/>
      <w:r>
        <w:t>Inspections and Tests</w:t>
      </w:r>
      <w:bookmarkEnd w:id="1496"/>
      <w:bookmarkEnd w:id="1497"/>
      <w:bookmarkEnd w:id="1498"/>
      <w:bookmarkEnd w:id="1499"/>
      <w:bookmarkEnd w:id="1500"/>
      <w:bookmarkEnd w:id="1501"/>
    </w:p>
    <w:p w14:paraId="4ECB5A60" w14:textId="77777777" w:rsidR="0072238D" w:rsidRDefault="007B407E" w:rsidP="00F52F87">
      <w:pPr>
        <w:pStyle w:val="DefenceHeading3"/>
        <w:numPr>
          <w:ilvl w:val="2"/>
          <w:numId w:val="24"/>
        </w:numPr>
      </w:pPr>
      <w:r w:rsidRPr="00AD550A">
        <w:t xml:space="preserve">The </w:t>
      </w:r>
      <w:r w:rsidRPr="009535B1">
        <w:t>Contractor</w:t>
      </w:r>
      <w:r w:rsidRPr="00AD550A">
        <w:t xml:space="preserve"> must carry out all inspections and tests required by the </w:t>
      </w:r>
      <w:r w:rsidRPr="009535B1">
        <w:t>Contract</w:t>
      </w:r>
      <w:r w:rsidRPr="00AD550A">
        <w:t xml:space="preserve"> or directed by the</w:t>
      </w:r>
      <w:r>
        <w:t xml:space="preserve"> </w:t>
      </w:r>
      <w:r w:rsidRPr="009535B1">
        <w:t>Contract Administrator</w:t>
      </w:r>
      <w:r w:rsidRPr="00AD550A">
        <w:t>.</w:t>
      </w:r>
    </w:p>
    <w:p w14:paraId="6A56E50C" w14:textId="77777777" w:rsidR="0072238D" w:rsidRDefault="007B407E" w:rsidP="00F52F87">
      <w:pPr>
        <w:pStyle w:val="DefenceHeading3"/>
        <w:numPr>
          <w:ilvl w:val="2"/>
          <w:numId w:val="24"/>
        </w:numPr>
      </w:pPr>
      <w:r>
        <w:t>All inspections and tests are to be carried out in accordance with the procedure:</w:t>
      </w:r>
    </w:p>
    <w:p w14:paraId="229DE4D6" w14:textId="77777777" w:rsidR="0072238D" w:rsidRDefault="007B407E" w:rsidP="00AD550A">
      <w:pPr>
        <w:pStyle w:val="DefenceHeading4"/>
      </w:pPr>
      <w:r>
        <w:t xml:space="preserve">specified in the </w:t>
      </w:r>
      <w:r w:rsidRPr="009535B1">
        <w:t>Contract</w:t>
      </w:r>
      <w:r>
        <w:t>; or</w:t>
      </w:r>
    </w:p>
    <w:p w14:paraId="1E60B9AA" w14:textId="77777777" w:rsidR="0072238D" w:rsidRDefault="007B407E" w:rsidP="00AD550A">
      <w:pPr>
        <w:pStyle w:val="DefenceHeading4"/>
      </w:pPr>
      <w:r>
        <w:t xml:space="preserve">if no procedure exists, as reasonably directed by the </w:t>
      </w:r>
      <w:r w:rsidRPr="009535B1">
        <w:t>Contract Administrator</w:t>
      </w:r>
      <w:r>
        <w:t>.</w:t>
      </w:r>
    </w:p>
    <w:p w14:paraId="7FBF7304" w14:textId="77777777" w:rsidR="0072238D" w:rsidRDefault="007B407E" w:rsidP="00205F5F">
      <w:pPr>
        <w:pStyle w:val="DefenceHeading2"/>
      </w:pPr>
      <w:bookmarkStart w:id="1502" w:name="_Toc490386579"/>
      <w:bookmarkStart w:id="1503" w:name="_Toc490392140"/>
      <w:bookmarkStart w:id="1504" w:name="_Toc490392318"/>
      <w:bookmarkStart w:id="1505" w:name="_Toc16493330"/>
      <w:bookmarkStart w:id="1506" w:name="_Ref72554494"/>
      <w:bookmarkStart w:id="1507" w:name="_Ref465067530"/>
      <w:bookmarkStart w:id="1508" w:name="_Ref465087448"/>
      <w:bookmarkStart w:id="1509" w:name="_Toc12875224"/>
      <w:bookmarkStart w:id="1510" w:name="_Toc13065514"/>
      <w:bookmarkStart w:id="1511" w:name="_Ref47104175"/>
      <w:bookmarkStart w:id="1512" w:name="_Toc112771608"/>
      <w:bookmarkStart w:id="1513" w:name="_Toc183157699"/>
      <w:bookmarkStart w:id="1514" w:name="_Ref183185063"/>
      <w:r>
        <w:t>Costs of Inspections and Tests</w:t>
      </w:r>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14:paraId="6EAC4C7F" w14:textId="77777777" w:rsidR="0072238D" w:rsidRDefault="007B407E">
      <w:pPr>
        <w:pStyle w:val="DefenceNormal"/>
        <w:keepNext/>
        <w:keepLines/>
      </w:pPr>
      <w:r>
        <w:t>If:</w:t>
      </w:r>
    </w:p>
    <w:p w14:paraId="62FFA1A4" w14:textId="77777777" w:rsidR="0072238D" w:rsidRDefault="007B407E" w:rsidP="00F52F87">
      <w:pPr>
        <w:pStyle w:val="DefenceHeading3"/>
        <w:keepNext/>
        <w:numPr>
          <w:ilvl w:val="2"/>
          <w:numId w:val="24"/>
        </w:numPr>
      </w:pPr>
      <w:bookmarkStart w:id="1515" w:name="_Ref183185014"/>
      <w:r>
        <w:t xml:space="preserve">the </w:t>
      </w:r>
      <w:r w:rsidRPr="009535B1">
        <w:t>Contract Administrator</w:t>
      </w:r>
      <w:r>
        <w:t xml:space="preserve"> directs the </w:t>
      </w:r>
      <w:r w:rsidRPr="009535B1">
        <w:t>Contractor</w:t>
      </w:r>
      <w:r>
        <w:t xml:space="preserve"> to carry out an inspection or test which:</w:t>
      </w:r>
      <w:bookmarkEnd w:id="1515"/>
    </w:p>
    <w:p w14:paraId="03E8F403" w14:textId="77777777" w:rsidR="0072238D" w:rsidRDefault="007B407E" w:rsidP="00F52F87">
      <w:pPr>
        <w:pStyle w:val="DefenceHeading4"/>
        <w:numPr>
          <w:ilvl w:val="3"/>
          <w:numId w:val="24"/>
        </w:numPr>
      </w:pPr>
      <w:r>
        <w:t xml:space="preserve">is not otherwise required by the </w:t>
      </w:r>
      <w:r w:rsidRPr="009535B1">
        <w:t>Contract</w:t>
      </w:r>
      <w:r>
        <w:t>; or</w:t>
      </w:r>
    </w:p>
    <w:p w14:paraId="1AE5CBFE" w14:textId="246460DE" w:rsidR="0072238D" w:rsidRDefault="007B407E" w:rsidP="00F52F87">
      <w:pPr>
        <w:pStyle w:val="DefenceHeading4"/>
        <w:numPr>
          <w:ilvl w:val="3"/>
          <w:numId w:val="24"/>
        </w:numPr>
      </w:pPr>
      <w:r>
        <w:t xml:space="preserve">does not relate to a </w:t>
      </w:r>
      <w:r w:rsidRPr="009535B1">
        <w:t>Defect</w:t>
      </w:r>
      <w:r>
        <w:t xml:space="preserve"> in respect of which the </w:t>
      </w:r>
      <w:r w:rsidRPr="009535B1">
        <w:t>Contract Administrator</w:t>
      </w:r>
      <w:r>
        <w:t xml:space="preserve"> gave an instruction under clause </w:t>
      </w:r>
      <w:r>
        <w:fldChar w:fldCharType="begin"/>
      </w:r>
      <w:r>
        <w:instrText xml:space="preserve"> REF _Ref72469428 \w \h  \* MERGEFORMAT </w:instrText>
      </w:r>
      <w:r>
        <w:fldChar w:fldCharType="separate"/>
      </w:r>
      <w:r w:rsidR="00A95C21">
        <w:t>9.6</w:t>
      </w:r>
      <w:r>
        <w:fldChar w:fldCharType="end"/>
      </w:r>
      <w:r>
        <w:t>; and</w:t>
      </w:r>
    </w:p>
    <w:p w14:paraId="7CCF8BE3" w14:textId="77777777" w:rsidR="0072238D" w:rsidRDefault="007B407E" w:rsidP="00F52F87">
      <w:pPr>
        <w:pStyle w:val="DefenceHeading3"/>
        <w:numPr>
          <w:ilvl w:val="2"/>
          <w:numId w:val="24"/>
        </w:numPr>
      </w:pPr>
      <w:bookmarkStart w:id="1516" w:name="_Ref465066802"/>
      <w:r>
        <w:t xml:space="preserve">the results of the inspection or test show the work is in accordance with the </w:t>
      </w:r>
      <w:r w:rsidRPr="009535B1">
        <w:t>Contract</w:t>
      </w:r>
      <w:r>
        <w:t>,</w:t>
      </w:r>
      <w:bookmarkEnd w:id="1516"/>
    </w:p>
    <w:p w14:paraId="413681A5" w14:textId="69EC13DF" w:rsidR="0072238D" w:rsidRDefault="007B407E">
      <w:pPr>
        <w:pStyle w:val="DefenceNormal"/>
      </w:pPr>
      <w:r>
        <w:t xml:space="preserve">the </w:t>
      </w:r>
      <w:r w:rsidRPr="009535B1">
        <w:t>Contractor</w:t>
      </w:r>
      <w:r>
        <w:t xml:space="preserve"> will be entitled to have the </w:t>
      </w:r>
      <w:r w:rsidRPr="009535B1">
        <w:t>Contractor's Work Fee (Delivery)</w:t>
      </w:r>
      <w:r>
        <w:t xml:space="preserve"> increased by the extra costs reasonably incurred by the </w:t>
      </w:r>
      <w:r w:rsidRPr="009535B1">
        <w:t>Contractor</w:t>
      </w:r>
      <w:r>
        <w:t xml:space="preserve"> which arise directly from </w:t>
      </w:r>
      <w:r w:rsidRPr="009535B1">
        <w:t>Contract Administrator</w:t>
      </w:r>
      <w:r>
        <w:t xml:space="preserve">'s inspection or test, as determined by the </w:t>
      </w:r>
      <w:r w:rsidRPr="009535B1">
        <w:t>Contract Administrator</w:t>
      </w:r>
      <w:r>
        <w:t xml:space="preserve"> in accordance </w:t>
      </w:r>
      <w:r>
        <w:t xml:space="preserve">with clause </w:t>
      </w:r>
      <w:r>
        <w:fldChar w:fldCharType="begin"/>
      </w:r>
      <w:r>
        <w:instrText xml:space="preserve"> REF _Ref464827205 \w \h </w:instrText>
      </w:r>
      <w:r>
        <w:rPr>
          <w:highlight w:val="green"/>
        </w:rPr>
        <w:instrText xml:space="preserve"> \* MERGEFORMAT </w:instrText>
      </w:r>
      <w:r>
        <w:fldChar w:fldCharType="separate"/>
      </w:r>
      <w:r w:rsidR="00A95C21">
        <w:t>11.3(a)(iii)B</w:t>
      </w:r>
      <w:r>
        <w:fldChar w:fldCharType="end"/>
      </w:r>
      <w:r>
        <w:t xml:space="preserve"> or </w:t>
      </w:r>
      <w:r>
        <w:fldChar w:fldCharType="begin"/>
      </w:r>
      <w:r>
        <w:instrText xml:space="preserve"> REF _Ref464827282 \n \h </w:instrText>
      </w:r>
      <w:r>
        <w:rPr>
          <w:highlight w:val="green"/>
        </w:rPr>
        <w:instrText xml:space="preserve"> \* MERGEFORMAT </w:instrText>
      </w:r>
      <w:r>
        <w:fldChar w:fldCharType="separate"/>
      </w:r>
      <w:r w:rsidR="00A95C21">
        <w:t>C</w:t>
      </w:r>
      <w:r>
        <w:fldChar w:fldCharType="end"/>
      </w:r>
      <w:r>
        <w:t>.</w:t>
      </w:r>
    </w:p>
    <w:p w14:paraId="63186C48" w14:textId="77777777" w:rsidR="0072238D" w:rsidRDefault="007B407E">
      <w:pPr>
        <w:pStyle w:val="DefenceNormal"/>
      </w:pPr>
      <w:r>
        <w:t xml:space="preserve">To the extent permitted by law, 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the inspection or test, other than: </w:t>
      </w:r>
    </w:p>
    <w:p w14:paraId="3AFF0217" w14:textId="008EF5A6" w:rsidR="0072238D" w:rsidRDefault="007B407E" w:rsidP="00F52F87">
      <w:pPr>
        <w:pStyle w:val="DefenceHeading3"/>
        <w:numPr>
          <w:ilvl w:val="2"/>
          <w:numId w:val="24"/>
        </w:numPr>
      </w:pPr>
      <w:r>
        <w:t xml:space="preserve">under this clause </w:t>
      </w:r>
      <w:r>
        <w:fldChar w:fldCharType="begin"/>
      </w:r>
      <w:r>
        <w:instrText xml:space="preserve"> REF _Ref465087448 \r \h </w:instrText>
      </w:r>
      <w:r>
        <w:fldChar w:fldCharType="separate"/>
      </w:r>
      <w:r w:rsidR="00A95C21">
        <w:t>9.5</w:t>
      </w:r>
      <w:r>
        <w:fldChar w:fldCharType="end"/>
      </w:r>
      <w:r>
        <w:t>; or</w:t>
      </w:r>
    </w:p>
    <w:p w14:paraId="63FFF077" w14:textId="77777777" w:rsidR="0072238D" w:rsidRDefault="007B407E" w:rsidP="00F52F87">
      <w:pPr>
        <w:pStyle w:val="DefenceHeading3"/>
        <w:numPr>
          <w:ilvl w:val="2"/>
          <w:numId w:val="24"/>
        </w:numPr>
      </w:pPr>
      <w:r>
        <w:t xml:space="preserve">for </w:t>
      </w:r>
      <w:r w:rsidRPr="009535B1">
        <w:t>Reimbursable Costs</w:t>
      </w:r>
      <w:r>
        <w:t xml:space="preserve">. </w:t>
      </w:r>
    </w:p>
    <w:p w14:paraId="6CB8E357" w14:textId="77777777" w:rsidR="0072238D" w:rsidRDefault="007B407E" w:rsidP="00205F5F">
      <w:pPr>
        <w:pStyle w:val="DefenceHeading2"/>
      </w:pPr>
      <w:bookmarkStart w:id="1517" w:name="_Toc12945643"/>
      <w:bookmarkStart w:id="1518" w:name="_Toc16493331"/>
      <w:bookmarkStart w:id="1519" w:name="_Ref72469428"/>
      <w:bookmarkStart w:id="1520" w:name="_Ref72469659"/>
      <w:bookmarkStart w:id="1521" w:name="_Ref72474576"/>
      <w:bookmarkStart w:id="1522" w:name="_Ref72554510"/>
      <w:bookmarkStart w:id="1523" w:name="_Ref120698252"/>
      <w:bookmarkStart w:id="1524" w:name="_Ref446604739"/>
      <w:bookmarkStart w:id="1525" w:name="_Toc12875225"/>
      <w:bookmarkStart w:id="1526" w:name="_Toc13065515"/>
      <w:bookmarkStart w:id="1527" w:name="_Toc112771609"/>
      <w:bookmarkStart w:id="1528" w:name="_Toc183157700"/>
      <w:r>
        <w:lastRenderedPageBreak/>
        <w:t>Defects</w:t>
      </w:r>
      <w:bookmarkEnd w:id="1517"/>
      <w:bookmarkEnd w:id="1518"/>
      <w:bookmarkEnd w:id="1519"/>
      <w:bookmarkEnd w:id="1520"/>
      <w:bookmarkEnd w:id="1521"/>
      <w:bookmarkEnd w:id="1522"/>
      <w:bookmarkEnd w:id="1523"/>
      <w:bookmarkEnd w:id="1524"/>
      <w:bookmarkEnd w:id="1525"/>
      <w:bookmarkEnd w:id="1526"/>
      <w:bookmarkEnd w:id="1527"/>
      <w:bookmarkEnd w:id="1528"/>
    </w:p>
    <w:p w14:paraId="0BF65FD8" w14:textId="410CCC22" w:rsidR="0072238D" w:rsidRDefault="007B407E">
      <w:pPr>
        <w:pStyle w:val="DefenceNormal"/>
        <w:keepNext/>
      </w:pPr>
      <w:r>
        <w:t>Subject to paragraphs </w:t>
      </w:r>
      <w:r>
        <w:fldChar w:fldCharType="begin"/>
      </w:r>
      <w:r>
        <w:instrText xml:space="preserve"> REF _Ref72335156 \n \h  \* MERGEFORMAT </w:instrText>
      </w:r>
      <w:r>
        <w:fldChar w:fldCharType="separate"/>
      </w:r>
      <w:r w:rsidR="00A95C21">
        <w:t>(b)</w:t>
      </w:r>
      <w:r>
        <w:fldChar w:fldCharType="end"/>
      </w:r>
      <w:r>
        <w:t xml:space="preserve"> and</w:t>
      </w:r>
      <w:r w:rsidR="002F5FB2">
        <w:t xml:space="preserve"> </w:t>
      </w:r>
      <w:r w:rsidR="002F5FB2">
        <w:fldChar w:fldCharType="begin"/>
      </w:r>
      <w:r w:rsidR="002F5FB2">
        <w:instrText xml:space="preserve"> REF _Ref72469600 \n \h </w:instrText>
      </w:r>
      <w:r w:rsidR="002F5FB2">
        <w:fldChar w:fldCharType="separate"/>
      </w:r>
      <w:r w:rsidR="00A95C21">
        <w:t>(c)</w:t>
      </w:r>
      <w:r w:rsidR="002F5FB2">
        <w:fldChar w:fldCharType="end"/>
      </w:r>
      <w:r>
        <w:t xml:space="preserve">, the </w:t>
      </w:r>
      <w:r w:rsidRPr="009535B1">
        <w:t>Contractor</w:t>
      </w:r>
      <w:r>
        <w:t xml:space="preserve"> must correct all </w:t>
      </w:r>
      <w:r w:rsidRPr="009535B1">
        <w:t>Defect</w:t>
      </w:r>
      <w:r w:rsidR="00AD550A">
        <w:t>s</w:t>
      </w:r>
      <w:r>
        <w:t>.</w:t>
      </w:r>
    </w:p>
    <w:p w14:paraId="05C78FDA" w14:textId="77777777" w:rsidR="0072238D" w:rsidRDefault="007B407E">
      <w:pPr>
        <w:pStyle w:val="DefenceNormal"/>
        <w:keepNext/>
      </w:pPr>
      <w:r>
        <w:t xml:space="preserve">If, prior to the expiration of the </w:t>
      </w:r>
      <w:r w:rsidRPr="009535B1">
        <w:t>Defects Liability Period</w:t>
      </w:r>
      <w:r>
        <w:t xml:space="preserve"> for the </w:t>
      </w:r>
      <w:r w:rsidRPr="009535B1">
        <w:t>Works</w:t>
      </w:r>
      <w:r>
        <w:t xml:space="preserve"> or a </w:t>
      </w:r>
      <w:r w:rsidRPr="009535B1">
        <w:t>Stage</w:t>
      </w:r>
      <w:r>
        <w:t xml:space="preserve">, the </w:t>
      </w:r>
      <w:r w:rsidRPr="009535B1">
        <w:t>Contract Administrator</w:t>
      </w:r>
      <w:r>
        <w:t xml:space="preserve"> discovers or believes there is a </w:t>
      </w:r>
      <w:r w:rsidRPr="009535B1">
        <w:t>Defect</w:t>
      </w:r>
      <w:r>
        <w:t xml:space="preserve">, the </w:t>
      </w:r>
      <w:r w:rsidRPr="009535B1">
        <w:t>Contract Administrator</w:t>
      </w:r>
      <w:r>
        <w:t xml:space="preserve"> may give the </w:t>
      </w:r>
      <w:r w:rsidRPr="009535B1">
        <w:t>Contractor</w:t>
      </w:r>
      <w:r>
        <w:t xml:space="preserve"> an instruction specifying the </w:t>
      </w:r>
      <w:r w:rsidRPr="009535B1">
        <w:t>Defect</w:t>
      </w:r>
      <w:r>
        <w:t xml:space="preserve"> and doing one or more of the following:</w:t>
      </w:r>
    </w:p>
    <w:p w14:paraId="53E66261" w14:textId="77777777" w:rsidR="0072238D" w:rsidRDefault="007B407E" w:rsidP="00F52F87">
      <w:pPr>
        <w:pStyle w:val="DefenceHeading3"/>
        <w:numPr>
          <w:ilvl w:val="2"/>
          <w:numId w:val="24"/>
        </w:numPr>
      </w:pPr>
      <w:bookmarkStart w:id="1529" w:name="_Ref72335211"/>
      <w:r>
        <w:t xml:space="preserve">requiring the </w:t>
      </w:r>
      <w:r w:rsidRPr="009535B1">
        <w:t>Contractor</w:t>
      </w:r>
      <w:r>
        <w:t xml:space="preserve"> to correct the </w:t>
      </w:r>
      <w:r w:rsidRPr="009535B1">
        <w:t>Defect</w:t>
      </w:r>
      <w:r>
        <w:t>, or any part of it, and specifying the time within which this must occur;</w:t>
      </w:r>
      <w:bookmarkEnd w:id="1529"/>
      <w:r>
        <w:t xml:space="preserve"> </w:t>
      </w:r>
    </w:p>
    <w:p w14:paraId="48590851" w14:textId="77777777" w:rsidR="0072238D" w:rsidRDefault="007B407E" w:rsidP="00F52F87">
      <w:pPr>
        <w:pStyle w:val="DefenceHeading3"/>
        <w:numPr>
          <w:ilvl w:val="2"/>
          <w:numId w:val="24"/>
        </w:numPr>
      </w:pPr>
      <w:bookmarkStart w:id="1530" w:name="_Ref72335156"/>
      <w:r>
        <w:t xml:space="preserve">requiring the </w:t>
      </w:r>
      <w:r w:rsidRPr="009535B1">
        <w:t>Contractor</w:t>
      </w:r>
      <w:r>
        <w:t xml:space="preserve"> to carry out a </w:t>
      </w:r>
      <w:r w:rsidRPr="009535B1">
        <w:t>Variation</w:t>
      </w:r>
      <w:r>
        <w:t xml:space="preserve"> to overcome the </w:t>
      </w:r>
      <w:r w:rsidRPr="009535B1">
        <w:t>Defect</w:t>
      </w:r>
      <w:r>
        <w:t>, or any part of it, and specifying the time within which this must be carried out; or</w:t>
      </w:r>
      <w:bookmarkEnd w:id="1530"/>
    </w:p>
    <w:p w14:paraId="1AA0E68B" w14:textId="77777777" w:rsidR="0072238D" w:rsidRDefault="007B407E" w:rsidP="00F52F87">
      <w:pPr>
        <w:pStyle w:val="DefenceHeading3"/>
        <w:numPr>
          <w:ilvl w:val="2"/>
          <w:numId w:val="24"/>
        </w:numPr>
      </w:pPr>
      <w:bookmarkStart w:id="1531" w:name="_Ref72469600"/>
      <w:r>
        <w:t xml:space="preserve">advising the </w:t>
      </w:r>
      <w:r w:rsidRPr="009535B1">
        <w:t>Contractor</w:t>
      </w:r>
      <w:r>
        <w:t xml:space="preserve"> that the </w:t>
      </w:r>
      <w:r w:rsidRPr="009535B1">
        <w:t>Commonwealth</w:t>
      </w:r>
      <w:r>
        <w:t xml:space="preserve"> will accept the work, or any part of it, despite the </w:t>
      </w:r>
      <w:r w:rsidRPr="009535B1">
        <w:t>Defect</w:t>
      </w:r>
      <w:r>
        <w:t>.</w:t>
      </w:r>
      <w:bookmarkEnd w:id="1531"/>
    </w:p>
    <w:p w14:paraId="29B9112E" w14:textId="77777777" w:rsidR="0072238D" w:rsidRDefault="007B407E" w:rsidP="00205F5F">
      <w:pPr>
        <w:pStyle w:val="DefenceHeading2"/>
      </w:pPr>
      <w:bookmarkStart w:id="1532" w:name="_Toc4817195"/>
      <w:bookmarkStart w:id="1533" w:name="_Toc16493332"/>
      <w:bookmarkStart w:id="1534" w:name="_Ref446600319"/>
      <w:bookmarkStart w:id="1535" w:name="_Ref446601834"/>
      <w:bookmarkStart w:id="1536" w:name="_Toc12875226"/>
      <w:bookmarkStart w:id="1537" w:name="_Toc13065516"/>
      <w:bookmarkStart w:id="1538" w:name="_Toc112771610"/>
      <w:bookmarkStart w:id="1539" w:name="_Toc183157701"/>
      <w:r>
        <w:t xml:space="preserve">Correction of Defect or </w:t>
      </w:r>
      <w:bookmarkEnd w:id="1532"/>
      <w:bookmarkEnd w:id="1533"/>
      <w:r>
        <w:t>Variation</w:t>
      </w:r>
      <w:bookmarkEnd w:id="1534"/>
      <w:bookmarkEnd w:id="1535"/>
      <w:bookmarkEnd w:id="1536"/>
      <w:bookmarkEnd w:id="1537"/>
      <w:bookmarkEnd w:id="1538"/>
      <w:bookmarkEnd w:id="1539"/>
    </w:p>
    <w:p w14:paraId="3BD4CB68" w14:textId="548996B9" w:rsidR="0072238D" w:rsidRDefault="007B407E" w:rsidP="00F52F87">
      <w:pPr>
        <w:pStyle w:val="DefenceHeading3"/>
        <w:numPr>
          <w:ilvl w:val="2"/>
          <w:numId w:val="24"/>
        </w:numPr>
      </w:pPr>
      <w:bookmarkStart w:id="1540" w:name="_Ref52544335"/>
      <w:r>
        <w:t>If an instruction is given under clause </w:t>
      </w:r>
      <w:r>
        <w:fldChar w:fldCharType="begin"/>
      </w:r>
      <w:r>
        <w:instrText xml:space="preserve"> REF _Ref72335211 \w \h  \* MERGEFORMAT </w:instrText>
      </w:r>
      <w:r>
        <w:fldChar w:fldCharType="separate"/>
      </w:r>
      <w:r w:rsidR="00A95C21">
        <w:t>9.6(a)</w:t>
      </w:r>
      <w:r>
        <w:fldChar w:fldCharType="end"/>
      </w:r>
      <w:r>
        <w:t xml:space="preserve"> or </w:t>
      </w:r>
      <w:r>
        <w:fldChar w:fldCharType="begin"/>
      </w:r>
      <w:r>
        <w:instrText xml:space="preserve"> REF _Ref72335156 \n \h  \* MERGEFORMAT </w:instrText>
      </w:r>
      <w:r>
        <w:fldChar w:fldCharType="separate"/>
      </w:r>
      <w:r w:rsidR="00A95C21">
        <w:t>(b)</w:t>
      </w:r>
      <w:r>
        <w:fldChar w:fldCharType="end"/>
      </w:r>
      <w:r>
        <w:t xml:space="preserve">, the </w:t>
      </w:r>
      <w:r w:rsidRPr="009535B1">
        <w:t>Contractor</w:t>
      </w:r>
      <w:r>
        <w:t xml:space="preserve"> must correct the </w:t>
      </w:r>
      <w:r w:rsidRPr="009535B1">
        <w:t>Defect</w:t>
      </w:r>
      <w:r>
        <w:t xml:space="preserve"> or carry out the </w:t>
      </w:r>
      <w:r w:rsidRPr="009535B1">
        <w:t>Variation</w:t>
      </w:r>
      <w:r>
        <w:t>:</w:t>
      </w:r>
      <w:bookmarkEnd w:id="1540"/>
    </w:p>
    <w:p w14:paraId="6D8C295F" w14:textId="68E8F7DE" w:rsidR="0072238D" w:rsidRDefault="007B407E" w:rsidP="00AD550A">
      <w:pPr>
        <w:pStyle w:val="DefenceHeading4"/>
      </w:pPr>
      <w:r>
        <w:t xml:space="preserve">within the time specified in the </w:t>
      </w:r>
      <w:r w:rsidRPr="009535B1">
        <w:t>Contract Administrator</w:t>
      </w:r>
      <w:r w:rsidR="00AD550A">
        <w:t>'s</w:t>
      </w:r>
      <w:r>
        <w:t xml:space="preserve"> instruction; and</w:t>
      </w:r>
    </w:p>
    <w:p w14:paraId="6E24689B" w14:textId="77777777" w:rsidR="00AD550A" w:rsidRDefault="007B407E" w:rsidP="00AD550A">
      <w:pPr>
        <w:pStyle w:val="DefenceHeading4"/>
      </w:pPr>
      <w:r>
        <w:t xml:space="preserve">if after </w:t>
      </w:r>
      <w:r w:rsidRPr="009535B1">
        <w:t>Completion</w:t>
      </w:r>
      <w:r>
        <w:t xml:space="preserve">, at times and in a manner which cause as little inconvenience to the occupants of the </w:t>
      </w:r>
      <w:r w:rsidRPr="009535B1">
        <w:t>Works</w:t>
      </w:r>
      <w:r>
        <w:t xml:space="preserve"> or the </w:t>
      </w:r>
      <w:r w:rsidRPr="009535B1">
        <w:t>Stage</w:t>
      </w:r>
      <w:r>
        <w:t xml:space="preserve"> as is reasonably possible.</w:t>
      </w:r>
    </w:p>
    <w:p w14:paraId="351C247D" w14:textId="5D1AC2C1" w:rsidR="0072238D" w:rsidRDefault="00AD550A" w:rsidP="00AD550A">
      <w:pPr>
        <w:pStyle w:val="DefenceHeading3"/>
      </w:pPr>
      <w:bookmarkStart w:id="1541" w:name="_Ref52544403"/>
      <w:r>
        <w:t xml:space="preserve">If the Contractor fails to comply with paragraph </w:t>
      </w:r>
      <w:r>
        <w:fldChar w:fldCharType="begin"/>
      </w:r>
      <w:r>
        <w:instrText xml:space="preserve"> REF _Ref52544335 \r \h </w:instrText>
      </w:r>
      <w:r>
        <w:fldChar w:fldCharType="separate"/>
      </w:r>
      <w:r w:rsidR="00A95C21">
        <w:t>(a)</w:t>
      </w:r>
      <w:r>
        <w:fldChar w:fldCharType="end"/>
      </w:r>
      <w:r>
        <w:t xml:space="preserve">, the Commonwealth may (in its absolute discretion and without prejudice to any other rights it </w:t>
      </w:r>
      <w:r w:rsidR="005A3AD8">
        <w:t>may</w:t>
      </w:r>
      <w:r>
        <w:t xml:space="preserve"> have) itself engage an Other Contractor to correct the Defect and the cost of such correction will be a debt due from the Contractor to the Commonwealth.</w:t>
      </w:r>
      <w:bookmarkEnd w:id="1541"/>
      <w:r>
        <w:t xml:space="preserve">  </w:t>
      </w:r>
    </w:p>
    <w:p w14:paraId="13B0965F" w14:textId="77777777" w:rsidR="0072238D" w:rsidRDefault="007B407E" w:rsidP="00205F5F">
      <w:pPr>
        <w:pStyle w:val="DefenceHeading2"/>
      </w:pPr>
      <w:bookmarkStart w:id="1542" w:name="_Toc490386582"/>
      <w:bookmarkStart w:id="1543" w:name="_Toc490392143"/>
      <w:bookmarkStart w:id="1544" w:name="_Toc490392321"/>
      <w:bookmarkStart w:id="1545" w:name="_Toc16493333"/>
      <w:bookmarkStart w:id="1546" w:name="_Toc12875227"/>
      <w:bookmarkStart w:id="1547" w:name="_Toc13065517"/>
      <w:bookmarkStart w:id="1548" w:name="_Toc112771611"/>
      <w:bookmarkStart w:id="1549" w:name="_Toc183157702"/>
      <w:r>
        <w:t>Claim for Correction of Defect</w:t>
      </w:r>
      <w:bookmarkEnd w:id="1542"/>
      <w:bookmarkEnd w:id="1543"/>
      <w:bookmarkEnd w:id="1544"/>
      <w:bookmarkEnd w:id="1545"/>
      <w:bookmarkEnd w:id="1546"/>
      <w:bookmarkEnd w:id="1547"/>
      <w:bookmarkEnd w:id="1548"/>
      <w:bookmarkEnd w:id="1549"/>
    </w:p>
    <w:p w14:paraId="78856E82" w14:textId="5EF14720" w:rsidR="0072238D" w:rsidRDefault="007B407E">
      <w:pPr>
        <w:pStyle w:val="DefenceNormal"/>
        <w:keepNext/>
        <w:keepLines/>
      </w:pPr>
      <w:r>
        <w:t>Where an instruction is given under clause </w:t>
      </w:r>
      <w:r>
        <w:fldChar w:fldCharType="begin"/>
      </w:r>
      <w:r>
        <w:instrText xml:space="preserve"> REF _Ref72335211 \w \h  \* MERGEFORMAT </w:instrText>
      </w:r>
      <w:r>
        <w:fldChar w:fldCharType="separate"/>
      </w:r>
      <w:r w:rsidR="00A95C21">
        <w:t>9.6(a)</w:t>
      </w:r>
      <w:r>
        <w:fldChar w:fldCharType="end"/>
      </w:r>
      <w:r w:rsidR="00AD550A">
        <w:t xml:space="preserve"> and clause </w:t>
      </w:r>
      <w:r w:rsidR="00AD550A">
        <w:fldChar w:fldCharType="begin"/>
      </w:r>
      <w:r w:rsidR="00AD550A">
        <w:instrText xml:space="preserve"> REF _Ref52544403 \r \h </w:instrText>
      </w:r>
      <w:r w:rsidR="00AD550A">
        <w:fldChar w:fldCharType="separate"/>
      </w:r>
      <w:r w:rsidR="00A95C21">
        <w:t>9.7(b)</w:t>
      </w:r>
      <w:r w:rsidR="00AD550A">
        <w:fldChar w:fldCharType="end"/>
      </w:r>
      <w:r w:rsidR="00AD550A">
        <w:t xml:space="preserve"> does not apply</w:t>
      </w:r>
      <w:r>
        <w:t>:</w:t>
      </w:r>
    </w:p>
    <w:p w14:paraId="31ED73AE" w14:textId="77777777" w:rsidR="0072238D" w:rsidRDefault="007B407E" w:rsidP="00F52F87">
      <w:pPr>
        <w:pStyle w:val="DefenceHeading3"/>
        <w:numPr>
          <w:ilvl w:val="2"/>
          <w:numId w:val="24"/>
        </w:numPr>
      </w:pPr>
      <w:bookmarkStart w:id="1550" w:name="_Ref72469579"/>
      <w:r>
        <w:t xml:space="preserve">the </w:t>
      </w:r>
      <w:r w:rsidRPr="009535B1">
        <w:t>Contractor</w:t>
      </w:r>
      <w:r>
        <w:t xml:space="preserve"> will only be entitled to make a </w:t>
      </w:r>
      <w:r w:rsidRPr="009535B1">
        <w:t>Claim</w:t>
      </w:r>
      <w:r>
        <w:t xml:space="preserve"> for correcting the </w:t>
      </w:r>
      <w:r w:rsidRPr="009535B1">
        <w:t>Defect</w:t>
      </w:r>
      <w:r>
        <w:t xml:space="preserve"> (or the relevant part) if the </w:t>
      </w:r>
      <w:r w:rsidRPr="009535B1">
        <w:t>Defect</w:t>
      </w:r>
      <w:r>
        <w:t xml:space="preserve"> (or the relevant part) is something for which the </w:t>
      </w:r>
      <w:r w:rsidRPr="009535B1">
        <w:t>Contractor</w:t>
      </w:r>
      <w:r>
        <w:t xml:space="preserve"> is not responsible; and</w:t>
      </w:r>
      <w:bookmarkEnd w:id="1550"/>
    </w:p>
    <w:p w14:paraId="7D7B96D3" w14:textId="36A78278" w:rsidR="0072238D" w:rsidRDefault="007B407E" w:rsidP="00F52F87">
      <w:pPr>
        <w:pStyle w:val="DefenceHeading3"/>
        <w:numPr>
          <w:ilvl w:val="2"/>
          <w:numId w:val="24"/>
        </w:numPr>
      </w:pPr>
      <w:bookmarkStart w:id="1551" w:name="_Ref106525556"/>
      <w:r>
        <w:t xml:space="preserve">where the </w:t>
      </w:r>
      <w:r w:rsidRPr="009535B1">
        <w:t>Contractor</w:t>
      </w:r>
      <w:r>
        <w:t xml:space="preserve"> is so entitled to make a </w:t>
      </w:r>
      <w:r w:rsidRPr="009535B1">
        <w:t>Claim</w:t>
      </w:r>
      <w:r>
        <w:t xml:space="preserve">, the work involved in the correction of the </w:t>
      </w:r>
      <w:r w:rsidRPr="009535B1">
        <w:t>Defect</w:t>
      </w:r>
      <w:r>
        <w:t xml:space="preserve"> will be treated as if it were a </w:t>
      </w:r>
      <w:r w:rsidRPr="009535B1">
        <w:t>Variation</w:t>
      </w:r>
      <w:r>
        <w:t xml:space="preserve"> the subject of a </w:t>
      </w:r>
      <w:r w:rsidRPr="009535B1">
        <w:t>direction</w:t>
      </w:r>
      <w:r>
        <w:t xml:space="preserve"> by the </w:t>
      </w:r>
      <w:r w:rsidRPr="009535B1">
        <w:t>Contract Administrator</w:t>
      </w:r>
      <w:r>
        <w:t xml:space="preserve"> and clause </w:t>
      </w:r>
      <w:r>
        <w:fldChar w:fldCharType="begin"/>
      </w:r>
      <w:r>
        <w:instrText xml:space="preserve"> REF _Ref464827364 \w \h </w:instrText>
      </w:r>
      <w:r>
        <w:fldChar w:fldCharType="separate"/>
      </w:r>
      <w:r w:rsidR="00A95C21">
        <w:t>11.3</w:t>
      </w:r>
      <w:r>
        <w:fldChar w:fldCharType="end"/>
      </w:r>
      <w:r>
        <w:t xml:space="preserve"> applied.</w:t>
      </w:r>
      <w:bookmarkEnd w:id="1551"/>
    </w:p>
    <w:p w14:paraId="09561AD6" w14:textId="77777777" w:rsidR="0072238D" w:rsidRDefault="007B407E" w:rsidP="00205F5F">
      <w:pPr>
        <w:pStyle w:val="DefenceHeading2"/>
      </w:pPr>
      <w:bookmarkStart w:id="1552" w:name="_Toc506605547"/>
      <w:bookmarkStart w:id="1553" w:name="_Toc16493334"/>
      <w:bookmarkStart w:id="1554" w:name="_Toc12875228"/>
      <w:bookmarkStart w:id="1555" w:name="_Toc13065518"/>
      <w:bookmarkStart w:id="1556" w:name="_Toc112771612"/>
      <w:bookmarkStart w:id="1557" w:name="_Toc183157703"/>
      <w:r>
        <w:t xml:space="preserve">Claim for </w:t>
      </w:r>
      <w:bookmarkEnd w:id="1552"/>
      <w:bookmarkEnd w:id="1553"/>
      <w:r>
        <w:t>Variation</w:t>
      </w:r>
      <w:bookmarkEnd w:id="1554"/>
      <w:bookmarkEnd w:id="1555"/>
      <w:bookmarkEnd w:id="1556"/>
      <w:bookmarkEnd w:id="1557"/>
      <w:r>
        <w:t xml:space="preserve"> </w:t>
      </w:r>
    </w:p>
    <w:p w14:paraId="475032B9" w14:textId="1B84E5F7" w:rsidR="0072238D" w:rsidRDefault="007B407E">
      <w:pPr>
        <w:pStyle w:val="DefenceNormal"/>
        <w:keepNext/>
        <w:keepLines/>
      </w:pPr>
      <w:r>
        <w:t xml:space="preserve">Where a </w:t>
      </w:r>
      <w:r w:rsidRPr="009535B1">
        <w:t>Variation</w:t>
      </w:r>
      <w:r>
        <w:t xml:space="preserve"> has been instructed under clause </w:t>
      </w:r>
      <w:r>
        <w:fldChar w:fldCharType="begin"/>
      </w:r>
      <w:r>
        <w:instrText xml:space="preserve"> REF _Ref72335156 \w \h  \* MERGEFORMAT </w:instrText>
      </w:r>
      <w:r>
        <w:fldChar w:fldCharType="separate"/>
      </w:r>
      <w:r w:rsidR="00A95C21">
        <w:t>9.6(b)</w:t>
      </w:r>
      <w:r>
        <w:fldChar w:fldCharType="end"/>
      </w:r>
      <w:r>
        <w:t xml:space="preserve"> and:</w:t>
      </w:r>
    </w:p>
    <w:p w14:paraId="6AB6B8C6" w14:textId="7174C263" w:rsidR="0072238D" w:rsidRDefault="007B407E" w:rsidP="00F52F87">
      <w:pPr>
        <w:pStyle w:val="DefenceHeading3"/>
        <w:numPr>
          <w:ilvl w:val="2"/>
          <w:numId w:val="24"/>
        </w:numPr>
      </w:pPr>
      <w:r>
        <w:t xml:space="preserve">the </w:t>
      </w:r>
      <w:r w:rsidRPr="009535B1">
        <w:t>Contractor</w:t>
      </w:r>
      <w:r>
        <w:t xml:space="preserve"> is not responsible for the </w:t>
      </w:r>
      <w:r w:rsidRPr="009535B1">
        <w:t>Defect</w:t>
      </w:r>
      <w:r>
        <w:t xml:space="preserve"> (or the relevant part) - the cost of the </w:t>
      </w:r>
      <w:r w:rsidRPr="009535B1">
        <w:t>Variation</w:t>
      </w:r>
      <w:r>
        <w:t xml:space="preserve"> will be valued in accordance with clause </w:t>
      </w:r>
      <w:r>
        <w:fldChar w:fldCharType="begin"/>
      </w:r>
      <w:r>
        <w:instrText xml:space="preserve"> REF _Ref464827364 \w \h </w:instrText>
      </w:r>
      <w:r>
        <w:fldChar w:fldCharType="separate"/>
      </w:r>
      <w:r w:rsidR="00A95C21">
        <w:t>11.3</w:t>
      </w:r>
      <w:r>
        <w:fldChar w:fldCharType="end"/>
      </w:r>
      <w:r>
        <w:t>; or</w:t>
      </w:r>
    </w:p>
    <w:p w14:paraId="7EDB6E66" w14:textId="77777777" w:rsidR="0072238D" w:rsidRDefault="007B407E" w:rsidP="00F52F87">
      <w:pPr>
        <w:pStyle w:val="DefenceHeading3"/>
        <w:keepNext/>
        <w:numPr>
          <w:ilvl w:val="2"/>
          <w:numId w:val="24"/>
        </w:numPr>
      </w:pPr>
      <w:bookmarkStart w:id="1558" w:name="_Ref72474600"/>
      <w:r>
        <w:t xml:space="preserve">the </w:t>
      </w:r>
      <w:r w:rsidRPr="009535B1">
        <w:t>Contractor</w:t>
      </w:r>
      <w:r>
        <w:t xml:space="preserve"> is responsible for the </w:t>
      </w:r>
      <w:r w:rsidRPr="009535B1">
        <w:t>Defect</w:t>
      </w:r>
      <w:r>
        <w:t xml:space="preserve"> (or the relevant part):</w:t>
      </w:r>
      <w:bookmarkEnd w:id="1558"/>
    </w:p>
    <w:p w14:paraId="43274387" w14:textId="43159BCD" w:rsidR="0072238D" w:rsidRDefault="007B407E" w:rsidP="00F52F87">
      <w:pPr>
        <w:pStyle w:val="DefenceHeading4"/>
        <w:keepNext/>
        <w:numPr>
          <w:ilvl w:val="3"/>
          <w:numId w:val="24"/>
        </w:numPr>
      </w:pPr>
      <w:bookmarkStart w:id="1559" w:name="_Ref72477448"/>
      <w:r>
        <w:t xml:space="preserve">the </w:t>
      </w:r>
      <w:r w:rsidRPr="009535B1">
        <w:t>Contract Administrator</w:t>
      </w:r>
      <w:r>
        <w:t xml:space="preserve"> will determine</w:t>
      </w:r>
      <w:r w:rsidR="00B024CB">
        <w:t xml:space="preserve"> the</w:t>
      </w:r>
      <w:r>
        <w:t>:</w:t>
      </w:r>
      <w:bookmarkEnd w:id="1559"/>
    </w:p>
    <w:p w14:paraId="54567147" w14:textId="1B44DA18" w:rsidR="0072238D" w:rsidRDefault="007B407E" w:rsidP="00F52F87">
      <w:pPr>
        <w:pStyle w:val="DefenceHeading5"/>
        <w:numPr>
          <w:ilvl w:val="4"/>
          <w:numId w:val="24"/>
        </w:numPr>
      </w:pPr>
      <w:bookmarkStart w:id="1560" w:name="_Ref72477476"/>
      <w:r>
        <w:t xml:space="preserve">value of the </w:t>
      </w:r>
      <w:r w:rsidRPr="009535B1">
        <w:t>Variation</w:t>
      </w:r>
      <w:r>
        <w:t xml:space="preserve"> in accordance with clause </w:t>
      </w:r>
      <w:r>
        <w:fldChar w:fldCharType="begin"/>
      </w:r>
      <w:r>
        <w:instrText xml:space="preserve"> REF _Ref464827364 \w \h </w:instrText>
      </w:r>
      <w:r>
        <w:fldChar w:fldCharType="separate"/>
      </w:r>
      <w:r w:rsidR="00A95C21">
        <w:t>11.3</w:t>
      </w:r>
      <w:r>
        <w:fldChar w:fldCharType="end"/>
      </w:r>
      <w:r>
        <w:t>; and</w:t>
      </w:r>
      <w:bookmarkEnd w:id="1560"/>
    </w:p>
    <w:p w14:paraId="13448577" w14:textId="43A183C9" w:rsidR="0072238D" w:rsidRDefault="007B407E" w:rsidP="00F52F87">
      <w:pPr>
        <w:pStyle w:val="DefenceHeading5"/>
        <w:numPr>
          <w:ilvl w:val="4"/>
          <w:numId w:val="24"/>
        </w:numPr>
      </w:pPr>
      <w:bookmarkStart w:id="1561" w:name="_Ref72477483"/>
      <w:r>
        <w:t xml:space="preserve">cost of correcting the </w:t>
      </w:r>
      <w:r w:rsidRPr="009535B1">
        <w:t>Defect</w:t>
      </w:r>
      <w:r>
        <w:t xml:space="preserve"> (or the relevant part) as if clause </w:t>
      </w:r>
      <w:r>
        <w:fldChar w:fldCharType="begin"/>
      </w:r>
      <w:r>
        <w:instrText xml:space="preserve"> REF _Ref106525556 \w \h  \* MERGEFORMAT </w:instrText>
      </w:r>
      <w:r>
        <w:fldChar w:fldCharType="separate"/>
      </w:r>
      <w:r w:rsidR="00A95C21">
        <w:t>9.8(b)</w:t>
      </w:r>
      <w:r>
        <w:fldChar w:fldCharType="end"/>
      </w:r>
      <w:r>
        <w:t xml:space="preserve"> applied; and</w:t>
      </w:r>
      <w:bookmarkEnd w:id="1561"/>
    </w:p>
    <w:p w14:paraId="46C0E372" w14:textId="7185010B" w:rsidR="0072238D" w:rsidRDefault="007B407E" w:rsidP="00F52F87">
      <w:pPr>
        <w:pStyle w:val="DefenceHeading4"/>
        <w:keepNext/>
        <w:keepLines/>
        <w:numPr>
          <w:ilvl w:val="3"/>
          <w:numId w:val="24"/>
        </w:numPr>
      </w:pPr>
      <w:r>
        <w:t>the difference between the valuations under subparagraph </w:t>
      </w:r>
      <w:r>
        <w:fldChar w:fldCharType="begin"/>
      </w:r>
      <w:r>
        <w:instrText xml:space="preserve"> REF _Ref72477448 \r \h  \* MERGEFORMAT </w:instrText>
      </w:r>
      <w:r>
        <w:fldChar w:fldCharType="separate"/>
      </w:r>
      <w:r w:rsidR="00A95C21">
        <w:t>(i)</w:t>
      </w:r>
      <w:r>
        <w:fldChar w:fldCharType="end"/>
      </w:r>
      <w:r>
        <w:t xml:space="preserve"> will be dealt with as follows:</w:t>
      </w:r>
    </w:p>
    <w:p w14:paraId="70E2759C" w14:textId="12463288" w:rsidR="0072238D" w:rsidRDefault="007B407E" w:rsidP="00F52F87">
      <w:pPr>
        <w:pStyle w:val="DefenceHeading5"/>
        <w:numPr>
          <w:ilvl w:val="4"/>
          <w:numId w:val="24"/>
        </w:numPr>
      </w:pPr>
      <w:r>
        <w:t>if the value under subparagraph </w:t>
      </w:r>
      <w:r>
        <w:fldChar w:fldCharType="begin"/>
      </w:r>
      <w:r>
        <w:instrText xml:space="preserve"> REF _Ref72477476 \r \h  \* MERGEFORMAT </w:instrText>
      </w:r>
      <w:r>
        <w:fldChar w:fldCharType="separate"/>
      </w:r>
      <w:r w:rsidR="00A95C21">
        <w:t>(i)A</w:t>
      </w:r>
      <w:r>
        <w:fldChar w:fldCharType="end"/>
      </w:r>
      <w:r>
        <w:t xml:space="preserve"> is greater than the cost under subparagraph </w:t>
      </w:r>
      <w:r>
        <w:fldChar w:fldCharType="begin"/>
      </w:r>
      <w:r>
        <w:instrText xml:space="preserve"> REF _Ref72477483 \r \h  \* MERGEFORMAT </w:instrText>
      </w:r>
      <w:r>
        <w:fldChar w:fldCharType="separate"/>
      </w:r>
      <w:r w:rsidR="00A95C21">
        <w:t>(i)B</w:t>
      </w:r>
      <w:r>
        <w:fldChar w:fldCharType="end"/>
      </w:r>
      <w:r>
        <w:t xml:space="preserve">, the </w:t>
      </w:r>
      <w:r w:rsidRPr="009535B1">
        <w:t>Contractor</w:t>
      </w:r>
      <w:r>
        <w:t xml:space="preserve"> will be entitled to the excess; or</w:t>
      </w:r>
    </w:p>
    <w:p w14:paraId="3AC6E2C6" w14:textId="68F2D4AB" w:rsidR="0072238D" w:rsidRDefault="007B407E" w:rsidP="00F52F87">
      <w:pPr>
        <w:pStyle w:val="DefenceHeading5"/>
        <w:numPr>
          <w:ilvl w:val="4"/>
          <w:numId w:val="24"/>
        </w:numPr>
      </w:pPr>
      <w:r>
        <w:lastRenderedPageBreak/>
        <w:t>if the value under subparagraph </w:t>
      </w:r>
      <w:r>
        <w:fldChar w:fldCharType="begin"/>
      </w:r>
      <w:r>
        <w:instrText xml:space="preserve"> REF _Ref72477483 \r \h  \* MERGEFORMAT </w:instrText>
      </w:r>
      <w:r>
        <w:fldChar w:fldCharType="separate"/>
      </w:r>
      <w:r w:rsidR="00A95C21">
        <w:t>(i)B</w:t>
      </w:r>
      <w:r>
        <w:fldChar w:fldCharType="end"/>
      </w:r>
      <w:r>
        <w:t xml:space="preserve"> is greater than the cost under subparagraph </w:t>
      </w:r>
      <w:r>
        <w:fldChar w:fldCharType="begin"/>
      </w:r>
      <w:r>
        <w:instrText xml:space="preserve"> REF _Ref72477476 \r \h  \* MERGEFORMAT </w:instrText>
      </w:r>
      <w:r>
        <w:fldChar w:fldCharType="separate"/>
      </w:r>
      <w:r w:rsidR="00A95C21">
        <w:t>(i)A</w:t>
      </w:r>
      <w:r>
        <w:fldChar w:fldCharType="end"/>
      </w:r>
      <w:r>
        <w:t xml:space="preserve">, the difference will be a debt due from the </w:t>
      </w:r>
      <w:r w:rsidRPr="009535B1">
        <w:t>Contractor</w:t>
      </w:r>
      <w:r>
        <w:t xml:space="preserve"> to the </w:t>
      </w:r>
      <w:r w:rsidRPr="009535B1">
        <w:t>Commonwealth</w:t>
      </w:r>
      <w:r>
        <w:t>.</w:t>
      </w:r>
    </w:p>
    <w:p w14:paraId="7AF69E91" w14:textId="77777777" w:rsidR="0072238D" w:rsidRDefault="007B407E" w:rsidP="00205F5F">
      <w:pPr>
        <w:pStyle w:val="DefenceHeading2"/>
      </w:pPr>
      <w:bookmarkStart w:id="1562" w:name="_Toc506605548"/>
      <w:bookmarkStart w:id="1563" w:name="_Toc16493335"/>
      <w:bookmarkStart w:id="1564" w:name="_Ref115517599"/>
      <w:bookmarkStart w:id="1565" w:name="_Ref115522299"/>
      <w:bookmarkStart w:id="1566" w:name="_Ref465067598"/>
      <w:bookmarkStart w:id="1567" w:name="_Toc12875229"/>
      <w:bookmarkStart w:id="1568" w:name="_Toc13065519"/>
      <w:bookmarkStart w:id="1569" w:name="_Toc112771613"/>
      <w:bookmarkStart w:id="1570" w:name="_Toc183157704"/>
      <w:r>
        <w:t>Acceptance of Work</w:t>
      </w:r>
      <w:bookmarkEnd w:id="1562"/>
      <w:bookmarkEnd w:id="1563"/>
      <w:bookmarkEnd w:id="1564"/>
      <w:bookmarkEnd w:id="1565"/>
      <w:bookmarkEnd w:id="1566"/>
      <w:bookmarkEnd w:id="1567"/>
      <w:bookmarkEnd w:id="1568"/>
      <w:bookmarkEnd w:id="1569"/>
      <w:bookmarkEnd w:id="1570"/>
    </w:p>
    <w:p w14:paraId="622E1C4E" w14:textId="77777777" w:rsidR="0072238D" w:rsidRDefault="007B407E">
      <w:pPr>
        <w:pStyle w:val="DefenceNormal"/>
        <w:keepNext/>
        <w:keepLines/>
      </w:pPr>
      <w:r>
        <w:t>If:</w:t>
      </w:r>
    </w:p>
    <w:p w14:paraId="1E00D174" w14:textId="08D7E653" w:rsidR="0072238D" w:rsidRDefault="007B407E" w:rsidP="00F52F87">
      <w:pPr>
        <w:pStyle w:val="DefenceHeading3"/>
        <w:numPr>
          <w:ilvl w:val="2"/>
          <w:numId w:val="24"/>
        </w:numPr>
      </w:pPr>
      <w:r>
        <w:t>an instruction is given under clause </w:t>
      </w:r>
      <w:r>
        <w:fldChar w:fldCharType="begin"/>
      </w:r>
      <w:r>
        <w:instrText xml:space="preserve"> REF _Ref72469600 \w \h  \* MERGEFORMAT </w:instrText>
      </w:r>
      <w:r>
        <w:fldChar w:fldCharType="separate"/>
      </w:r>
      <w:r w:rsidR="00A95C21">
        <w:t>9.6(c)</w:t>
      </w:r>
      <w:r>
        <w:fldChar w:fldCharType="end"/>
      </w:r>
      <w:r>
        <w:t xml:space="preserve"> prior to the expiration of the </w:t>
      </w:r>
      <w:r w:rsidRPr="009535B1">
        <w:t>Defects Liability Period</w:t>
      </w:r>
      <w:r>
        <w:t>; and</w:t>
      </w:r>
    </w:p>
    <w:p w14:paraId="206FFEF2" w14:textId="77777777" w:rsidR="0072238D" w:rsidRDefault="007B407E" w:rsidP="00F52F87">
      <w:pPr>
        <w:pStyle w:val="DefenceHeading3"/>
        <w:numPr>
          <w:ilvl w:val="2"/>
          <w:numId w:val="24"/>
        </w:numPr>
      </w:pPr>
      <w:bookmarkStart w:id="1571" w:name="_Ref100104088"/>
      <w:r>
        <w:t xml:space="preserve">the </w:t>
      </w:r>
      <w:r w:rsidRPr="009535B1">
        <w:t>Contractor</w:t>
      </w:r>
      <w:r>
        <w:t xml:space="preserve"> is responsible for the </w:t>
      </w:r>
      <w:r w:rsidRPr="009535B1">
        <w:t>Defect</w:t>
      </w:r>
      <w:r>
        <w:t xml:space="preserve"> (or the relevant part),</w:t>
      </w:r>
      <w:bookmarkEnd w:id="1571"/>
    </w:p>
    <w:p w14:paraId="03945F69" w14:textId="77777777" w:rsidR="0072238D" w:rsidRDefault="007B407E">
      <w:pPr>
        <w:pStyle w:val="DefenceNormal"/>
      </w:pPr>
      <w:r>
        <w:t xml:space="preserve">the amount determined by the </w:t>
      </w:r>
      <w:r w:rsidRPr="009535B1">
        <w:t>Contract Administrator</w:t>
      </w:r>
      <w:r>
        <w:t xml:space="preserve"> which represents the cost of correcting the </w:t>
      </w:r>
      <w:r w:rsidRPr="009535B1">
        <w:t>Defect</w:t>
      </w:r>
      <w:r>
        <w:t xml:space="preserve"> (or the relevant part) will be a debt due from the </w:t>
      </w:r>
      <w:r w:rsidRPr="009535B1">
        <w:t>Contractor</w:t>
      </w:r>
      <w:r>
        <w:t xml:space="preserve"> to the </w:t>
      </w:r>
      <w:r w:rsidRPr="009535B1">
        <w:t>Commonwealth</w:t>
      </w:r>
      <w:r>
        <w:t>.</w:t>
      </w:r>
    </w:p>
    <w:p w14:paraId="6E1CFC49" w14:textId="77777777" w:rsidR="0072238D" w:rsidRDefault="007B407E" w:rsidP="00205F5F">
      <w:pPr>
        <w:pStyle w:val="DefenceHeading2"/>
      </w:pPr>
      <w:bookmarkStart w:id="1572" w:name="_Toc16493336"/>
      <w:bookmarkStart w:id="1573" w:name="_Ref72334375"/>
      <w:bookmarkStart w:id="1574" w:name="_Ref72467661"/>
      <w:bookmarkStart w:id="1575" w:name="_Ref72473638"/>
      <w:bookmarkStart w:id="1576" w:name="_Toc12875230"/>
      <w:bookmarkStart w:id="1577" w:name="_Toc13065520"/>
      <w:bookmarkStart w:id="1578" w:name="_Toc112771614"/>
      <w:bookmarkStart w:id="1579" w:name="_Toc183157705"/>
      <w:r>
        <w:t>Extension of Defects Liability Period</w:t>
      </w:r>
      <w:bookmarkEnd w:id="1572"/>
      <w:bookmarkEnd w:id="1573"/>
      <w:bookmarkEnd w:id="1574"/>
      <w:bookmarkEnd w:id="1575"/>
      <w:bookmarkEnd w:id="1576"/>
      <w:bookmarkEnd w:id="1577"/>
      <w:bookmarkEnd w:id="1578"/>
      <w:bookmarkEnd w:id="1579"/>
    </w:p>
    <w:p w14:paraId="69075EC0" w14:textId="77777777" w:rsidR="0072238D" w:rsidRDefault="007B407E">
      <w:pPr>
        <w:pStyle w:val="DefenceNormal"/>
        <w:keepNext/>
        <w:keepLines/>
      </w:pPr>
      <w:r>
        <w:t>If:</w:t>
      </w:r>
    </w:p>
    <w:p w14:paraId="5ACACAAF" w14:textId="0B7007EF" w:rsidR="0072238D" w:rsidRDefault="007B407E" w:rsidP="00F52F87">
      <w:pPr>
        <w:pStyle w:val="DefenceHeading3"/>
        <w:numPr>
          <w:ilvl w:val="2"/>
          <w:numId w:val="24"/>
        </w:numPr>
      </w:pPr>
      <w:r>
        <w:t xml:space="preserve">the </w:t>
      </w:r>
      <w:r w:rsidRPr="009535B1">
        <w:t>Contract Administrator</w:t>
      </w:r>
      <w:r>
        <w:t xml:space="preserve"> gives the </w:t>
      </w:r>
      <w:r w:rsidRPr="009535B1">
        <w:t>Contractor</w:t>
      </w:r>
      <w:r>
        <w:t xml:space="preserve"> an instruction under clause </w:t>
      </w:r>
      <w:r>
        <w:fldChar w:fldCharType="begin"/>
      </w:r>
      <w:r>
        <w:instrText xml:space="preserve"> REF _Ref72335211 \w \h  \* MERGEFORMAT </w:instrText>
      </w:r>
      <w:r>
        <w:fldChar w:fldCharType="separate"/>
      </w:r>
      <w:r w:rsidR="00A95C21">
        <w:t>9.6(a)</w:t>
      </w:r>
      <w:r>
        <w:fldChar w:fldCharType="end"/>
      </w:r>
      <w:r>
        <w:t xml:space="preserve"> or </w:t>
      </w:r>
      <w:r>
        <w:fldChar w:fldCharType="begin"/>
      </w:r>
      <w:r>
        <w:instrText xml:space="preserve"> REF _Ref72335156 \n \h  \* MERGEFORMAT </w:instrText>
      </w:r>
      <w:r>
        <w:fldChar w:fldCharType="separate"/>
      </w:r>
      <w:r w:rsidR="00A95C21">
        <w:t>(b)</w:t>
      </w:r>
      <w:r>
        <w:fldChar w:fldCharType="end"/>
      </w:r>
      <w:r>
        <w:t xml:space="preserve"> during the </w:t>
      </w:r>
      <w:r w:rsidRPr="009535B1">
        <w:t>Defects Liability Period</w:t>
      </w:r>
      <w:r>
        <w:t>; and</w:t>
      </w:r>
    </w:p>
    <w:p w14:paraId="30CE7ABC" w14:textId="77777777" w:rsidR="0072238D" w:rsidRDefault="007B407E" w:rsidP="00F52F87">
      <w:pPr>
        <w:pStyle w:val="DefenceHeading3"/>
        <w:numPr>
          <w:ilvl w:val="2"/>
          <w:numId w:val="24"/>
        </w:numPr>
      </w:pPr>
      <w:r>
        <w:t xml:space="preserve">the </w:t>
      </w:r>
      <w:r w:rsidRPr="009535B1">
        <w:t>Contractor</w:t>
      </w:r>
      <w:r>
        <w:t xml:space="preserve"> is responsible for the </w:t>
      </w:r>
      <w:r w:rsidRPr="009535B1">
        <w:t>Defect</w:t>
      </w:r>
      <w:r>
        <w:t xml:space="preserve"> (or the relevant part),</w:t>
      </w:r>
    </w:p>
    <w:p w14:paraId="7C474BFF" w14:textId="77777777" w:rsidR="0072238D" w:rsidRDefault="007B407E">
      <w:pPr>
        <w:pStyle w:val="DefenceNormal"/>
      </w:pPr>
      <w:r>
        <w:rPr>
          <w:szCs w:val="22"/>
        </w:rPr>
        <w:t xml:space="preserve">the </w:t>
      </w:r>
      <w:r w:rsidRPr="009535B1">
        <w:t>Defects Liability Period</w:t>
      </w:r>
      <w:r>
        <w:rPr>
          <w:szCs w:val="22"/>
        </w:rPr>
        <w:t xml:space="preserve"> will be extended for the work required by the instruction by the period set out in the </w:t>
      </w:r>
      <w:r w:rsidRPr="009535B1">
        <w:t>Contract Particulars</w:t>
      </w:r>
      <w:r>
        <w:rPr>
          <w:szCs w:val="22"/>
        </w:rPr>
        <w:t xml:space="preserve">, commencing upon completion of the correction of the </w:t>
      </w:r>
      <w:r w:rsidRPr="009535B1">
        <w:t>Defect</w:t>
      </w:r>
      <w:r>
        <w:rPr>
          <w:szCs w:val="22"/>
        </w:rPr>
        <w:t xml:space="preserve"> (or the relevant part) or completion of the </w:t>
      </w:r>
      <w:r w:rsidRPr="009535B1">
        <w:t>Variation</w:t>
      </w:r>
      <w:r>
        <w:rPr>
          <w:szCs w:val="22"/>
        </w:rPr>
        <w:t>.</w:t>
      </w:r>
    </w:p>
    <w:p w14:paraId="563B5D56" w14:textId="77777777" w:rsidR="0072238D" w:rsidRDefault="007B407E" w:rsidP="00205F5F">
      <w:pPr>
        <w:pStyle w:val="DefenceHeading2"/>
      </w:pPr>
      <w:bookmarkStart w:id="1580" w:name="_Toc490386585"/>
      <w:bookmarkStart w:id="1581" w:name="_Toc490392146"/>
      <w:bookmarkStart w:id="1582" w:name="_Toc490392324"/>
      <w:bookmarkStart w:id="1583" w:name="_Toc16493337"/>
      <w:bookmarkStart w:id="1584" w:name="_Toc12875231"/>
      <w:bookmarkStart w:id="1585" w:name="_Toc13065521"/>
      <w:bookmarkStart w:id="1586" w:name="_Toc112771615"/>
      <w:bookmarkStart w:id="1587" w:name="_Toc183157706"/>
      <w:r>
        <w:t>Common Law Rights not Affected</w:t>
      </w:r>
      <w:bookmarkStart w:id="1588" w:name="_Toc460861090"/>
      <w:bookmarkStart w:id="1589" w:name="_Toc460869593"/>
      <w:bookmarkEnd w:id="1580"/>
      <w:bookmarkEnd w:id="1581"/>
      <w:bookmarkEnd w:id="1582"/>
      <w:bookmarkEnd w:id="1583"/>
      <w:bookmarkEnd w:id="1584"/>
      <w:bookmarkEnd w:id="1585"/>
      <w:bookmarkEnd w:id="1586"/>
      <w:bookmarkEnd w:id="1588"/>
      <w:bookmarkEnd w:id="1589"/>
      <w:bookmarkEnd w:id="1587"/>
    </w:p>
    <w:p w14:paraId="3E789511" w14:textId="4B7EBCC0" w:rsidR="0072238D" w:rsidRDefault="007B407E">
      <w:pPr>
        <w:pStyle w:val="DefenceNormal"/>
        <w:keepNext/>
      </w:pPr>
      <w:r>
        <w:rPr>
          <w:szCs w:val="22"/>
        </w:rPr>
        <w:t xml:space="preserve">Neither the </w:t>
      </w:r>
      <w:r w:rsidRPr="009535B1">
        <w:t>Commonwealth</w:t>
      </w:r>
      <w:r w:rsidR="00AD550A">
        <w:t>'s</w:t>
      </w:r>
      <w:r>
        <w:rPr>
          <w:szCs w:val="22"/>
        </w:rPr>
        <w:t xml:space="preserve"> rights, nor the </w:t>
      </w:r>
      <w:r w:rsidRPr="009535B1">
        <w:t>Contractor</w:t>
      </w:r>
      <w:r w:rsidR="00AD550A">
        <w:t>'s</w:t>
      </w:r>
      <w:r>
        <w:rPr>
          <w:szCs w:val="22"/>
        </w:rPr>
        <w:t xml:space="preserve"> liability, whether under the </w:t>
      </w:r>
      <w:r w:rsidRPr="009535B1">
        <w:t>Contract</w:t>
      </w:r>
      <w:r>
        <w:t xml:space="preserve"> </w:t>
      </w:r>
      <w:r>
        <w:rPr>
          <w:szCs w:val="22"/>
        </w:rPr>
        <w:t xml:space="preserve">or otherwise according to law in respect of </w:t>
      </w:r>
      <w:r w:rsidRPr="009535B1">
        <w:t>Defect</w:t>
      </w:r>
      <w:r w:rsidR="00AD550A">
        <w:t>s</w:t>
      </w:r>
      <w:r>
        <w:rPr>
          <w:szCs w:val="22"/>
        </w:rPr>
        <w:t xml:space="preserve">, whether before or after the expiration of the </w:t>
      </w:r>
      <w:r w:rsidRPr="009535B1">
        <w:t>Defects Liability Period</w:t>
      </w:r>
      <w:r>
        <w:rPr>
          <w:szCs w:val="22"/>
        </w:rPr>
        <w:t>, will be affected or limited by:</w:t>
      </w:r>
      <w:bookmarkStart w:id="1590" w:name="_Toc460861091"/>
      <w:bookmarkStart w:id="1591" w:name="_Toc460869594"/>
      <w:bookmarkEnd w:id="1590"/>
      <w:bookmarkEnd w:id="1591"/>
    </w:p>
    <w:p w14:paraId="32FB8B70" w14:textId="17B5F70E" w:rsidR="0072238D" w:rsidRDefault="007B407E" w:rsidP="00F52F87">
      <w:pPr>
        <w:pStyle w:val="DefenceHeading3"/>
        <w:numPr>
          <w:ilvl w:val="2"/>
          <w:numId w:val="24"/>
        </w:numPr>
      </w:pPr>
      <w:r>
        <w:t xml:space="preserve">the rights conferred upon the </w:t>
      </w:r>
      <w:r w:rsidRPr="009535B1">
        <w:t>Commonwealth</w:t>
      </w:r>
      <w:r>
        <w:t xml:space="preserve"> or </w:t>
      </w:r>
      <w:r w:rsidRPr="009535B1">
        <w:t>Contract Administrator</w:t>
      </w:r>
      <w:r>
        <w:t xml:space="preserve"> by clause </w:t>
      </w:r>
      <w:r w:rsidR="004010DE">
        <w:fldChar w:fldCharType="begin"/>
      </w:r>
      <w:r w:rsidR="004010DE">
        <w:instrText xml:space="preserve"> REF _Ref166165999 \r \h </w:instrText>
      </w:r>
      <w:r w:rsidR="004010DE">
        <w:fldChar w:fldCharType="separate"/>
      </w:r>
      <w:r w:rsidR="00A95C21">
        <w:t>9</w:t>
      </w:r>
      <w:r w:rsidR="004010DE">
        <w:fldChar w:fldCharType="end"/>
      </w:r>
      <w:r>
        <w:t xml:space="preserve"> or any other provision of the </w:t>
      </w:r>
      <w:r w:rsidRPr="009535B1">
        <w:t>Contract</w:t>
      </w:r>
      <w:r>
        <w:t>;</w:t>
      </w:r>
      <w:bookmarkStart w:id="1592" w:name="_Toc460861092"/>
      <w:bookmarkStart w:id="1593" w:name="_Toc460869595"/>
      <w:bookmarkEnd w:id="1592"/>
      <w:bookmarkEnd w:id="1593"/>
    </w:p>
    <w:p w14:paraId="77210E7E" w14:textId="77777777" w:rsidR="0072238D" w:rsidRDefault="007B407E" w:rsidP="00F52F87">
      <w:pPr>
        <w:pStyle w:val="DefenceHeading3"/>
        <w:numPr>
          <w:ilvl w:val="2"/>
          <w:numId w:val="24"/>
        </w:numPr>
      </w:pPr>
      <w:r>
        <w:t xml:space="preserve">the failure by the </w:t>
      </w:r>
      <w:r w:rsidRPr="009535B1">
        <w:t>Commonwealth</w:t>
      </w:r>
      <w:r>
        <w:t xml:space="preserve"> or the </w:t>
      </w:r>
      <w:r w:rsidRPr="009535B1">
        <w:t>Contract Administrator</w:t>
      </w:r>
      <w:r>
        <w:t xml:space="preserve"> to exercise any such rights; or</w:t>
      </w:r>
      <w:bookmarkStart w:id="1594" w:name="_Toc460861093"/>
      <w:bookmarkStart w:id="1595" w:name="_Toc460869596"/>
      <w:bookmarkEnd w:id="1594"/>
      <w:bookmarkEnd w:id="1595"/>
    </w:p>
    <w:p w14:paraId="4A35EA90" w14:textId="5FD952EC" w:rsidR="0072238D" w:rsidRDefault="007B407E" w:rsidP="00F52F87">
      <w:pPr>
        <w:pStyle w:val="DefenceHeading3"/>
        <w:numPr>
          <w:ilvl w:val="2"/>
          <w:numId w:val="24"/>
        </w:numPr>
      </w:pPr>
      <w:r>
        <w:t xml:space="preserve">any instruction of the </w:t>
      </w:r>
      <w:r w:rsidRPr="009535B1">
        <w:t>Contract Administrator</w:t>
      </w:r>
      <w:r>
        <w:t xml:space="preserve"> under clause </w:t>
      </w:r>
      <w:r>
        <w:fldChar w:fldCharType="begin"/>
      </w:r>
      <w:r>
        <w:instrText xml:space="preserve"> REF _Ref72469659 \w \h  \* MERGEFORMAT </w:instrText>
      </w:r>
      <w:r>
        <w:fldChar w:fldCharType="separate"/>
      </w:r>
      <w:r w:rsidR="00A95C21">
        <w:t>9.6</w:t>
      </w:r>
      <w:r>
        <w:fldChar w:fldCharType="end"/>
      </w:r>
      <w:r>
        <w:t>.</w:t>
      </w:r>
      <w:bookmarkStart w:id="1596" w:name="_Toc460861094"/>
      <w:bookmarkStart w:id="1597" w:name="_Toc460869597"/>
      <w:bookmarkEnd w:id="1596"/>
      <w:bookmarkEnd w:id="1597"/>
    </w:p>
    <w:p w14:paraId="11747AA5" w14:textId="77777777" w:rsidR="0072238D" w:rsidRDefault="00CD66E3" w:rsidP="00205F5F">
      <w:pPr>
        <w:pStyle w:val="DefenceHeading2"/>
      </w:pPr>
      <w:bookmarkStart w:id="1598" w:name="_Ref460322508"/>
      <w:bookmarkStart w:id="1599" w:name="_Toc12875232"/>
      <w:bookmarkStart w:id="1600" w:name="_Toc13065522"/>
      <w:bookmarkStart w:id="1601" w:name="_Toc112771616"/>
      <w:bookmarkStart w:id="1602" w:name="_Toc183157707"/>
      <w:r>
        <w:t>HOTO Process</w:t>
      </w:r>
      <w:bookmarkEnd w:id="1598"/>
      <w:bookmarkEnd w:id="1599"/>
      <w:bookmarkEnd w:id="1600"/>
      <w:bookmarkEnd w:id="1601"/>
      <w:bookmarkEnd w:id="1602"/>
    </w:p>
    <w:p w14:paraId="3C91C7BC" w14:textId="086EAE60" w:rsidR="0072238D" w:rsidRDefault="007B407E">
      <w:pPr>
        <w:pStyle w:val="DefenceNormal"/>
        <w:keepNext/>
      </w:pPr>
      <w:r>
        <w:t xml:space="preserve">Without limiting clause </w:t>
      </w:r>
      <w:r w:rsidR="007F6934">
        <w:fldChar w:fldCharType="begin"/>
      </w:r>
      <w:r w:rsidR="007F6934">
        <w:instrText xml:space="preserve"> REF _Ref41896987 \r \h </w:instrText>
      </w:r>
      <w:r w:rsidR="007F6934">
        <w:fldChar w:fldCharType="separate"/>
      </w:r>
      <w:r w:rsidR="00A95C21">
        <w:t>8.23(a)(iii)</w:t>
      </w:r>
      <w:r w:rsidR="007F6934">
        <w:fldChar w:fldCharType="end"/>
      </w:r>
      <w:r>
        <w:t xml:space="preserve">, the </w:t>
      </w:r>
      <w:r w:rsidRPr="009535B1">
        <w:t>Contractor</w:t>
      </w:r>
      <w:r>
        <w:t xml:space="preserve"> must:</w:t>
      </w:r>
    </w:p>
    <w:p w14:paraId="3FA84F30" w14:textId="77777777" w:rsidR="0072238D" w:rsidRDefault="007B407E" w:rsidP="00F52F87">
      <w:pPr>
        <w:pStyle w:val="DefenceHeading3"/>
        <w:keepNext/>
        <w:numPr>
          <w:ilvl w:val="2"/>
          <w:numId w:val="24"/>
        </w:numPr>
      </w:pPr>
      <w:bookmarkStart w:id="1603" w:name="_Ref72477534"/>
      <w:r>
        <w:t xml:space="preserve">fully co-operate with the </w:t>
      </w:r>
      <w:r w:rsidRPr="009535B1">
        <w:t>Contract Administrator</w:t>
      </w:r>
      <w:r>
        <w:t xml:space="preserve">, the </w:t>
      </w:r>
      <w:r w:rsidRPr="009535B1">
        <w:t>Commonwealth</w:t>
      </w:r>
      <w:r>
        <w:t xml:space="preserve"> and </w:t>
      </w:r>
      <w:r w:rsidRPr="009535B1">
        <w:t>Other Contractor</w:t>
      </w:r>
      <w:r w:rsidRPr="008945F3">
        <w:rPr>
          <w:rStyle w:val="Hyperlink"/>
          <w:color w:val="auto"/>
        </w:rPr>
        <w:t>s</w:t>
      </w:r>
      <w:r>
        <w:t xml:space="preserve"> and take all steps necessary to ensure the timely, efficient, comprehensive and smooth</w:t>
      </w:r>
      <w:r w:rsidR="00CD66E3">
        <w:t xml:space="preserve"> completion of the HOTO Process</w:t>
      </w:r>
      <w:bookmarkEnd w:id="1603"/>
      <w:r w:rsidR="00CD66E3">
        <w:t>;</w:t>
      </w:r>
      <w:r w:rsidR="006E746B">
        <w:t xml:space="preserve"> and</w:t>
      </w:r>
    </w:p>
    <w:p w14:paraId="36F2C0C0" w14:textId="20A049B9" w:rsidR="0072238D" w:rsidRDefault="007B407E" w:rsidP="00F52F87">
      <w:pPr>
        <w:pStyle w:val="DefenceHeading3"/>
        <w:keepNext/>
        <w:numPr>
          <w:ilvl w:val="2"/>
          <w:numId w:val="24"/>
        </w:numPr>
      </w:pPr>
      <w:r>
        <w:t>without limiting paragraph </w:t>
      </w:r>
      <w:r>
        <w:fldChar w:fldCharType="begin"/>
      </w:r>
      <w:r>
        <w:instrText xml:space="preserve"> REF _Ref72477534 \r \h  \* MERGEFORMAT </w:instrText>
      </w:r>
      <w:r>
        <w:fldChar w:fldCharType="separate"/>
      </w:r>
      <w:r w:rsidR="00A95C21">
        <w:t>(a)</w:t>
      </w:r>
      <w:r>
        <w:fldChar w:fldCharType="end"/>
      </w:r>
      <w:r>
        <w:t>:</w:t>
      </w:r>
    </w:p>
    <w:p w14:paraId="19D95733" w14:textId="77777777" w:rsidR="00CD66E3" w:rsidRDefault="00CD66E3" w:rsidP="00F52F87">
      <w:pPr>
        <w:pStyle w:val="DefenceHeading4"/>
        <w:keepNext/>
        <w:keepLines/>
        <w:numPr>
          <w:ilvl w:val="3"/>
          <w:numId w:val="24"/>
        </w:numPr>
      </w:pPr>
      <w:r>
        <w:t>carry out all Contractor HOTO Obligations;</w:t>
      </w:r>
    </w:p>
    <w:p w14:paraId="41F30403" w14:textId="77777777" w:rsidR="00CD66E3" w:rsidRDefault="00CD66E3" w:rsidP="00F52F87">
      <w:pPr>
        <w:pStyle w:val="DefenceHeading4"/>
        <w:keepNext/>
        <w:keepLines/>
        <w:numPr>
          <w:ilvl w:val="3"/>
          <w:numId w:val="24"/>
        </w:numPr>
      </w:pPr>
      <w:r>
        <w:t>ensure that all Contractor HOTO Obligations are carried out within any applicable timeframe prescribed by, or determined in accordance with, the HOTO Requirements;</w:t>
      </w:r>
    </w:p>
    <w:p w14:paraId="22EDC1AE" w14:textId="77777777" w:rsidR="0072238D" w:rsidRDefault="007B407E" w:rsidP="00F52F87">
      <w:pPr>
        <w:pStyle w:val="DefenceHeading4"/>
        <w:keepNext/>
        <w:keepLines/>
        <w:numPr>
          <w:ilvl w:val="3"/>
          <w:numId w:val="24"/>
        </w:numPr>
      </w:pPr>
      <w:r>
        <w:t>comply with:</w:t>
      </w:r>
    </w:p>
    <w:p w14:paraId="162BFAD8" w14:textId="77777777" w:rsidR="00CD66E3" w:rsidRDefault="00CD66E3" w:rsidP="00F52F87">
      <w:pPr>
        <w:pStyle w:val="DefenceHeading5"/>
        <w:numPr>
          <w:ilvl w:val="4"/>
          <w:numId w:val="24"/>
        </w:numPr>
      </w:pPr>
      <w:r>
        <w:t>all applicable HOTO Requirements; and</w:t>
      </w:r>
    </w:p>
    <w:p w14:paraId="3042E0A6" w14:textId="66349A5F" w:rsidR="0072238D" w:rsidRDefault="007B407E" w:rsidP="00F52F87">
      <w:pPr>
        <w:pStyle w:val="DefenceHeading5"/>
        <w:numPr>
          <w:ilvl w:val="4"/>
          <w:numId w:val="24"/>
        </w:numPr>
      </w:pPr>
      <w:r>
        <w:t>all commissioning</w:t>
      </w:r>
      <w:r w:rsidR="00CD66E3">
        <w:t xml:space="preserve">, </w:t>
      </w:r>
      <w:r>
        <w:t>handover</w:t>
      </w:r>
      <w:r w:rsidR="00CD66E3">
        <w:t xml:space="preserve"> and takeover</w:t>
      </w:r>
      <w:r>
        <w:t xml:space="preserve"> requirements described in the </w:t>
      </w:r>
      <w:r w:rsidRPr="009535B1">
        <w:t>Contract</w:t>
      </w:r>
      <w:r>
        <w:t xml:space="preserve">, including the requirements in </w:t>
      </w:r>
      <w:r w:rsidR="002411B9">
        <w:fldChar w:fldCharType="begin"/>
      </w:r>
      <w:r w:rsidR="002411B9">
        <w:instrText xml:space="preserve"> REF _Ref76728892 \w \h </w:instrText>
      </w:r>
      <w:r w:rsidR="002411B9">
        <w:fldChar w:fldCharType="separate"/>
      </w:r>
      <w:r w:rsidR="00A95C21">
        <w:t>Annexure 1</w:t>
      </w:r>
      <w:r w:rsidR="002411B9">
        <w:fldChar w:fldCharType="end"/>
      </w:r>
      <w:r>
        <w:t>;</w:t>
      </w:r>
    </w:p>
    <w:p w14:paraId="10B11248" w14:textId="77777777" w:rsidR="0072238D" w:rsidRDefault="007B407E" w:rsidP="00F52F87">
      <w:pPr>
        <w:pStyle w:val="DefenceHeading4"/>
        <w:keepNext/>
        <w:numPr>
          <w:ilvl w:val="3"/>
          <w:numId w:val="24"/>
        </w:numPr>
      </w:pPr>
      <w:r>
        <w:lastRenderedPageBreak/>
        <w:t xml:space="preserve">as and when required by the </w:t>
      </w:r>
      <w:r w:rsidRPr="009535B1">
        <w:t>Contract Administrator</w:t>
      </w:r>
      <w:r>
        <w:t xml:space="preserve">, provide the </w:t>
      </w:r>
      <w:r w:rsidRPr="009535B1">
        <w:t>Commonwealth</w:t>
      </w:r>
      <w:r>
        <w:t xml:space="preserve"> with such other specific assistance as may be required by the </w:t>
      </w:r>
      <w:r w:rsidRPr="009535B1">
        <w:t>Commonwealth</w:t>
      </w:r>
      <w:r>
        <w:t xml:space="preserve"> to facilitate the timely, efficient, comprehensive and smooth</w:t>
      </w:r>
      <w:r w:rsidR="00765295">
        <w:t xml:space="preserve"> completion of the HOTO Process; and</w:t>
      </w:r>
    </w:p>
    <w:p w14:paraId="7416FCB1" w14:textId="77777777" w:rsidR="0072238D" w:rsidRDefault="007B407E" w:rsidP="00F52F87">
      <w:pPr>
        <w:pStyle w:val="DefenceHeading4"/>
        <w:keepNext/>
        <w:numPr>
          <w:ilvl w:val="3"/>
          <w:numId w:val="24"/>
        </w:numPr>
      </w:pPr>
      <w:r>
        <w:t xml:space="preserve">as and when required by the </w:t>
      </w:r>
      <w:r w:rsidRPr="009535B1">
        <w:t>Contract Administrator</w:t>
      </w:r>
      <w:r>
        <w:t xml:space="preserve">, meet with the </w:t>
      </w:r>
      <w:r w:rsidRPr="009535B1">
        <w:t>Contract Administrator</w:t>
      </w:r>
      <w:r>
        <w:t xml:space="preserve">, the </w:t>
      </w:r>
      <w:r w:rsidRPr="009535B1">
        <w:t>Commonwealth</w:t>
      </w:r>
      <w:r>
        <w:t xml:space="preserve"> and </w:t>
      </w:r>
      <w:r w:rsidRPr="009535B1">
        <w:t>Other Contractor</w:t>
      </w:r>
      <w:r w:rsidR="00D34A98" w:rsidRPr="00E71BA5">
        <w:rPr>
          <w:rStyle w:val="Hyperlink"/>
          <w:color w:val="auto"/>
        </w:rPr>
        <w:t>s</w:t>
      </w:r>
      <w:r>
        <w:t xml:space="preserve"> for the purpose of ensuring that the </w:t>
      </w:r>
      <w:r w:rsidRPr="009535B1">
        <w:t>Contract Administrator</w:t>
      </w:r>
      <w:r>
        <w:t xml:space="preserve">, the </w:t>
      </w:r>
      <w:r w:rsidRPr="009535B1">
        <w:t>Commonwealth</w:t>
      </w:r>
      <w:r>
        <w:t xml:space="preserve"> and </w:t>
      </w:r>
      <w:r w:rsidRPr="009535B1">
        <w:t>Other Contractor</w:t>
      </w:r>
      <w:r w:rsidR="00D34A98" w:rsidRPr="00E71BA5">
        <w:rPr>
          <w:rStyle w:val="Hyperlink"/>
          <w:color w:val="auto"/>
        </w:rPr>
        <w:t>s</w:t>
      </w:r>
      <w:r>
        <w:t xml:space="preserve"> have sufficient </w:t>
      </w:r>
      <w:r w:rsidRPr="009535B1">
        <w:t>Project Documents</w:t>
      </w:r>
      <w:r>
        <w:t xml:space="preserve"> to enable the </w:t>
      </w:r>
      <w:r w:rsidRPr="009535B1">
        <w:t>Contract Administrator</w:t>
      </w:r>
      <w:r>
        <w:t xml:space="preserve">, the </w:t>
      </w:r>
      <w:r w:rsidRPr="009535B1">
        <w:t>Commonwealth</w:t>
      </w:r>
      <w:r>
        <w:t xml:space="preserve"> and </w:t>
      </w:r>
      <w:r w:rsidRPr="009535B1">
        <w:t>Other Contractor</w:t>
      </w:r>
      <w:r w:rsidR="00D34A98" w:rsidRPr="00E71BA5">
        <w:rPr>
          <w:rStyle w:val="Hyperlink"/>
          <w:color w:val="auto"/>
        </w:rPr>
        <w:t>s</w:t>
      </w:r>
      <w:r>
        <w:t xml:space="preserve"> to:</w:t>
      </w:r>
    </w:p>
    <w:p w14:paraId="30E8F668" w14:textId="77777777" w:rsidR="0072238D" w:rsidRDefault="007B407E" w:rsidP="00F52F87">
      <w:pPr>
        <w:pStyle w:val="DefenceHeading5"/>
        <w:numPr>
          <w:ilvl w:val="4"/>
          <w:numId w:val="24"/>
        </w:numPr>
      </w:pPr>
      <w:r>
        <w:t xml:space="preserve">occupy, use, operate and maintain the </w:t>
      </w:r>
      <w:r w:rsidRPr="009535B1">
        <w:t>Works</w:t>
      </w:r>
      <w:r>
        <w:t xml:space="preserve"> or </w:t>
      </w:r>
      <w:r w:rsidR="00765295">
        <w:t>the</w:t>
      </w:r>
      <w:r>
        <w:t xml:space="preserve"> </w:t>
      </w:r>
      <w:r w:rsidRPr="009535B1">
        <w:t>Stage</w:t>
      </w:r>
      <w:r>
        <w:t>; and</w:t>
      </w:r>
    </w:p>
    <w:p w14:paraId="7441C108" w14:textId="77777777" w:rsidR="0072238D" w:rsidRDefault="007B407E" w:rsidP="00F52F87">
      <w:pPr>
        <w:pStyle w:val="DefenceHeading5"/>
        <w:numPr>
          <w:ilvl w:val="4"/>
          <w:numId w:val="24"/>
        </w:numPr>
      </w:pPr>
      <w:r>
        <w:t xml:space="preserve">perform such other activities as may be required by the </w:t>
      </w:r>
      <w:r w:rsidRPr="009535B1">
        <w:t>Commonwealth</w:t>
      </w:r>
      <w:r>
        <w:t xml:space="preserve"> in respect of the </w:t>
      </w:r>
      <w:r w:rsidRPr="009535B1">
        <w:t>Works</w:t>
      </w:r>
      <w:r>
        <w:t xml:space="preserve"> or </w:t>
      </w:r>
      <w:r w:rsidR="00765295">
        <w:t>the</w:t>
      </w:r>
      <w:r>
        <w:t xml:space="preserve"> </w:t>
      </w:r>
      <w:r w:rsidRPr="009535B1">
        <w:t>Stage</w:t>
      </w:r>
      <w:r>
        <w:t>.</w:t>
      </w:r>
    </w:p>
    <w:p w14:paraId="1997342A" w14:textId="77777777" w:rsidR="0072238D" w:rsidRDefault="007B407E" w:rsidP="00205F5F">
      <w:pPr>
        <w:pStyle w:val="DefenceHeading2"/>
        <w:rPr>
          <w:lang w:eastAsia="zh-CN"/>
        </w:rPr>
      </w:pPr>
      <w:bookmarkStart w:id="1604" w:name="_Ref120701608"/>
      <w:bookmarkStart w:id="1605" w:name="_Ref450829688"/>
      <w:bookmarkStart w:id="1606" w:name="_Toc12875233"/>
      <w:bookmarkStart w:id="1607" w:name="_Toc13065523"/>
      <w:bookmarkStart w:id="1608" w:name="_Toc112771617"/>
      <w:bookmarkStart w:id="1609" w:name="_Toc183157708"/>
      <w:r>
        <w:rPr>
          <w:lang w:eastAsia="zh-CN"/>
        </w:rPr>
        <w:t>Defects Records and Report</w:t>
      </w:r>
      <w:bookmarkEnd w:id="1604"/>
      <w:r>
        <w:rPr>
          <w:lang w:eastAsia="zh-CN"/>
        </w:rPr>
        <w:t>s</w:t>
      </w:r>
      <w:bookmarkEnd w:id="1605"/>
      <w:bookmarkEnd w:id="1606"/>
      <w:bookmarkEnd w:id="1607"/>
      <w:bookmarkEnd w:id="1608"/>
      <w:bookmarkEnd w:id="1609"/>
    </w:p>
    <w:p w14:paraId="58B8E43B" w14:textId="75340ADB" w:rsidR="0072238D" w:rsidRDefault="007B407E" w:rsidP="00F52F87">
      <w:pPr>
        <w:pStyle w:val="DefenceHeading3"/>
        <w:numPr>
          <w:ilvl w:val="2"/>
          <w:numId w:val="24"/>
        </w:numPr>
        <w:rPr>
          <w:lang w:eastAsia="zh-CN"/>
        </w:rPr>
      </w:pPr>
      <w:r>
        <w:rPr>
          <w:lang w:eastAsia="zh-CN"/>
        </w:rPr>
        <w:t xml:space="preserve">Without limiting clause </w:t>
      </w:r>
      <w:r>
        <w:rPr>
          <w:lang w:eastAsia="zh-CN"/>
        </w:rPr>
        <w:fldChar w:fldCharType="begin"/>
      </w:r>
      <w:r>
        <w:rPr>
          <w:lang w:eastAsia="zh-CN"/>
        </w:rPr>
        <w:instrText xml:space="preserve"> REF _Ref120698252 \w \h  \* MERGEFORMAT </w:instrText>
      </w:r>
      <w:r>
        <w:rPr>
          <w:lang w:eastAsia="zh-CN"/>
        </w:rPr>
      </w:r>
      <w:r>
        <w:rPr>
          <w:lang w:eastAsia="zh-CN"/>
        </w:rPr>
        <w:fldChar w:fldCharType="separate"/>
      </w:r>
      <w:r w:rsidR="00A95C21">
        <w:rPr>
          <w:lang w:eastAsia="zh-CN"/>
        </w:rPr>
        <w:t>9.6</w:t>
      </w:r>
      <w:r>
        <w:rPr>
          <w:lang w:eastAsia="zh-CN"/>
        </w:rPr>
        <w:fldChar w:fldCharType="end"/>
      </w:r>
      <w:r>
        <w:rPr>
          <w:lang w:eastAsia="zh-CN"/>
        </w:rPr>
        <w:t xml:space="preserve">, the </w:t>
      </w:r>
      <w:r w:rsidRPr="009535B1">
        <w:t>Contractor</w:t>
      </w:r>
      <w:r>
        <w:rPr>
          <w:lang w:eastAsia="zh-CN"/>
        </w:rPr>
        <w:t xml:space="preserve"> must maintain adequate records of all calls, attendances, recommendations and actions taken in respect of all </w:t>
      </w:r>
      <w:r w:rsidRPr="009535B1">
        <w:t>Defect</w:t>
      </w:r>
      <w:r w:rsidR="00AD550A">
        <w:t>s</w:t>
      </w:r>
      <w:r>
        <w:rPr>
          <w:lang w:eastAsia="zh-CN"/>
        </w:rPr>
        <w:t>.</w:t>
      </w:r>
    </w:p>
    <w:p w14:paraId="48189562" w14:textId="77777777" w:rsidR="0072238D" w:rsidRDefault="007B407E" w:rsidP="00F52F87">
      <w:pPr>
        <w:pStyle w:val="DefenceHeading3"/>
        <w:keepNext/>
        <w:numPr>
          <w:ilvl w:val="2"/>
          <w:numId w:val="24"/>
        </w:numPr>
        <w:rPr>
          <w:lang w:eastAsia="zh-CN"/>
        </w:rPr>
      </w:pPr>
      <w:r>
        <w:rPr>
          <w:lang w:eastAsia="zh-CN"/>
        </w:rPr>
        <w:t xml:space="preserve">The </w:t>
      </w:r>
      <w:r w:rsidRPr="009535B1">
        <w:t>Contractor</w:t>
      </w:r>
      <w:r>
        <w:rPr>
          <w:lang w:eastAsia="zh-CN"/>
        </w:rPr>
        <w:t xml:space="preserve"> must provide a report to the </w:t>
      </w:r>
      <w:r w:rsidRPr="009535B1">
        <w:t>Contract Administrator</w:t>
      </w:r>
      <w:r>
        <w:rPr>
          <w:lang w:eastAsia="zh-CN"/>
        </w:rPr>
        <w:t xml:space="preserve"> in a form satisfactory to the </w:t>
      </w:r>
      <w:r w:rsidRPr="009535B1">
        <w:t>Contract Administrator</w:t>
      </w:r>
      <w:r>
        <w:t>:</w:t>
      </w:r>
    </w:p>
    <w:p w14:paraId="7227A44B" w14:textId="77777777" w:rsidR="0072238D" w:rsidRDefault="007B407E" w:rsidP="00F52F87">
      <w:pPr>
        <w:pStyle w:val="DefenceHeading4"/>
        <w:keepNext/>
        <w:numPr>
          <w:ilvl w:val="3"/>
          <w:numId w:val="24"/>
        </w:numPr>
        <w:rPr>
          <w:lang w:eastAsia="zh-CN"/>
        </w:rPr>
      </w:pPr>
      <w:r>
        <w:rPr>
          <w:lang w:eastAsia="zh-CN"/>
        </w:rPr>
        <w:t xml:space="preserve">before the </w:t>
      </w:r>
      <w:r w:rsidRPr="009535B1">
        <w:t>Date of Completion</w:t>
      </w:r>
      <w:r>
        <w:rPr>
          <w:lang w:eastAsia="zh-CN"/>
        </w:rPr>
        <w:t>:</w:t>
      </w:r>
    </w:p>
    <w:p w14:paraId="75D6CD53" w14:textId="2BC8978E" w:rsidR="0072238D" w:rsidRDefault="007B407E" w:rsidP="00F52F87">
      <w:pPr>
        <w:pStyle w:val="DefenceHeading5"/>
        <w:numPr>
          <w:ilvl w:val="4"/>
          <w:numId w:val="24"/>
        </w:numPr>
        <w:rPr>
          <w:lang w:eastAsia="zh-CN"/>
        </w:rPr>
      </w:pPr>
      <w:r>
        <w:rPr>
          <w:lang w:eastAsia="zh-CN"/>
        </w:rPr>
        <w:t xml:space="preserve">with its reports under clause </w:t>
      </w:r>
      <w:r>
        <w:rPr>
          <w:lang w:eastAsia="zh-CN"/>
        </w:rPr>
        <w:fldChar w:fldCharType="begin"/>
      </w:r>
      <w:r>
        <w:rPr>
          <w:lang w:eastAsia="zh-CN"/>
        </w:rPr>
        <w:instrText xml:space="preserve"> REF _Ref446596891 \n \h  \* MERGEFORMAT </w:instrText>
      </w:r>
      <w:r>
        <w:rPr>
          <w:lang w:eastAsia="zh-CN"/>
        </w:rPr>
      </w:r>
      <w:r>
        <w:rPr>
          <w:lang w:eastAsia="zh-CN"/>
        </w:rPr>
        <w:fldChar w:fldCharType="separate"/>
      </w:r>
      <w:r w:rsidR="00A95C21">
        <w:rPr>
          <w:lang w:eastAsia="zh-CN"/>
        </w:rPr>
        <w:t>3.10</w:t>
      </w:r>
      <w:r>
        <w:rPr>
          <w:lang w:eastAsia="zh-CN"/>
        </w:rPr>
        <w:fldChar w:fldCharType="end"/>
      </w:r>
      <w:r>
        <w:rPr>
          <w:lang w:eastAsia="zh-CN"/>
        </w:rPr>
        <w:t>; and</w:t>
      </w:r>
    </w:p>
    <w:p w14:paraId="4C8FE190" w14:textId="77777777" w:rsidR="0072238D" w:rsidRDefault="007B407E" w:rsidP="00F52F87">
      <w:pPr>
        <w:pStyle w:val="DefenceHeading5"/>
        <w:numPr>
          <w:ilvl w:val="4"/>
          <w:numId w:val="24"/>
        </w:numPr>
        <w:rPr>
          <w:lang w:eastAsia="zh-CN"/>
        </w:rPr>
      </w:pPr>
      <w:r>
        <w:rPr>
          <w:lang w:eastAsia="zh-CN"/>
        </w:rPr>
        <w:t xml:space="preserve">as a condition precedent to </w:t>
      </w:r>
      <w:r w:rsidRPr="009535B1">
        <w:t>Completion</w:t>
      </w:r>
      <w:r>
        <w:rPr>
          <w:lang w:eastAsia="zh-CN"/>
        </w:rPr>
        <w:t>; and</w:t>
      </w:r>
    </w:p>
    <w:p w14:paraId="46CD2741" w14:textId="77777777" w:rsidR="0072238D" w:rsidRDefault="007B407E" w:rsidP="00F52F87">
      <w:pPr>
        <w:pStyle w:val="DefenceHeading4"/>
        <w:keepNext/>
        <w:numPr>
          <w:ilvl w:val="3"/>
          <w:numId w:val="24"/>
        </w:numPr>
        <w:rPr>
          <w:lang w:eastAsia="zh-CN"/>
        </w:rPr>
      </w:pPr>
      <w:r>
        <w:rPr>
          <w:lang w:eastAsia="zh-CN"/>
        </w:rPr>
        <w:t xml:space="preserve">after the </w:t>
      </w:r>
      <w:r w:rsidRPr="009535B1">
        <w:t>Date of Completion</w:t>
      </w:r>
      <w:r>
        <w:rPr>
          <w:lang w:eastAsia="zh-CN"/>
        </w:rPr>
        <w:t>:</w:t>
      </w:r>
    </w:p>
    <w:p w14:paraId="4767CF91" w14:textId="2762DEC8" w:rsidR="0072238D" w:rsidRDefault="007B407E" w:rsidP="00F52F87">
      <w:pPr>
        <w:pStyle w:val="DefenceHeading5"/>
        <w:numPr>
          <w:ilvl w:val="4"/>
          <w:numId w:val="24"/>
        </w:numPr>
        <w:rPr>
          <w:lang w:eastAsia="zh-CN"/>
        </w:rPr>
      </w:pPr>
      <w:r>
        <w:rPr>
          <w:lang w:eastAsia="zh-CN"/>
        </w:rPr>
        <w:t xml:space="preserve">with its reports under clause </w:t>
      </w:r>
      <w:r>
        <w:rPr>
          <w:lang w:eastAsia="zh-CN"/>
        </w:rPr>
        <w:fldChar w:fldCharType="begin"/>
      </w:r>
      <w:r>
        <w:rPr>
          <w:lang w:eastAsia="zh-CN"/>
        </w:rPr>
        <w:instrText xml:space="preserve"> REF _Ref446596891 \n \h  \* MERGEFORMAT </w:instrText>
      </w:r>
      <w:r>
        <w:rPr>
          <w:lang w:eastAsia="zh-CN"/>
        </w:rPr>
      </w:r>
      <w:r>
        <w:rPr>
          <w:lang w:eastAsia="zh-CN"/>
        </w:rPr>
        <w:fldChar w:fldCharType="separate"/>
      </w:r>
      <w:r w:rsidR="00A95C21">
        <w:rPr>
          <w:lang w:eastAsia="zh-CN"/>
        </w:rPr>
        <w:t>3.10</w:t>
      </w:r>
      <w:r>
        <w:rPr>
          <w:lang w:eastAsia="zh-CN"/>
        </w:rPr>
        <w:fldChar w:fldCharType="end"/>
      </w:r>
      <w:r>
        <w:rPr>
          <w:lang w:eastAsia="zh-CN"/>
        </w:rPr>
        <w:t>; and</w:t>
      </w:r>
    </w:p>
    <w:p w14:paraId="7492B72D" w14:textId="77777777" w:rsidR="0072238D" w:rsidRDefault="007B407E" w:rsidP="00F52F87">
      <w:pPr>
        <w:pStyle w:val="DefenceHeading5"/>
        <w:numPr>
          <w:ilvl w:val="4"/>
          <w:numId w:val="24"/>
        </w:numPr>
        <w:rPr>
          <w:lang w:eastAsia="zh-CN"/>
        </w:rPr>
      </w:pPr>
      <w:r>
        <w:rPr>
          <w:lang w:eastAsia="zh-CN"/>
        </w:rPr>
        <w:t xml:space="preserve">within 14 days after the end of the </w:t>
      </w:r>
      <w:r w:rsidRPr="009535B1">
        <w:t>Defects Liability Period</w:t>
      </w:r>
      <w:r>
        <w:rPr>
          <w:lang w:eastAsia="zh-CN"/>
        </w:rPr>
        <w:t>,</w:t>
      </w:r>
    </w:p>
    <w:p w14:paraId="3B8A40D2" w14:textId="77777777" w:rsidR="0072238D" w:rsidRDefault="007B407E">
      <w:pPr>
        <w:pStyle w:val="DefenceIndent"/>
        <w:keepNext/>
      </w:pPr>
      <w:r>
        <w:t>which sets out:</w:t>
      </w:r>
    </w:p>
    <w:p w14:paraId="41E57B5A" w14:textId="77777777" w:rsidR="0072238D" w:rsidRDefault="007B407E" w:rsidP="00F52F87">
      <w:pPr>
        <w:pStyle w:val="DefenceHeading4"/>
        <w:numPr>
          <w:ilvl w:val="3"/>
          <w:numId w:val="24"/>
        </w:numPr>
        <w:rPr>
          <w:lang w:eastAsia="zh-CN"/>
        </w:rPr>
      </w:pPr>
      <w:r>
        <w:rPr>
          <w:lang w:eastAsia="zh-CN"/>
        </w:rPr>
        <w:t xml:space="preserve">details of all calls, attendances, recommendations and actions taken in respect of each </w:t>
      </w:r>
      <w:r w:rsidRPr="009535B1">
        <w:t>Defect</w:t>
      </w:r>
      <w:r>
        <w:rPr>
          <w:lang w:eastAsia="zh-CN"/>
        </w:rPr>
        <w:t>;</w:t>
      </w:r>
    </w:p>
    <w:p w14:paraId="1BB9F4FA" w14:textId="77777777" w:rsidR="0072238D" w:rsidRDefault="007B407E" w:rsidP="00F52F87">
      <w:pPr>
        <w:pStyle w:val="DefenceHeading4"/>
        <w:numPr>
          <w:ilvl w:val="3"/>
          <w:numId w:val="24"/>
        </w:numPr>
        <w:rPr>
          <w:lang w:eastAsia="zh-CN"/>
        </w:rPr>
      </w:pPr>
      <w:bookmarkStart w:id="1610" w:name="_Ref450738846"/>
      <w:r>
        <w:rPr>
          <w:lang w:eastAsia="zh-CN"/>
        </w:rPr>
        <w:t xml:space="preserve">recommendations for the future maintenance of the </w:t>
      </w:r>
      <w:r w:rsidRPr="009535B1">
        <w:t>Works</w:t>
      </w:r>
      <w:r>
        <w:rPr>
          <w:lang w:eastAsia="zh-CN"/>
        </w:rPr>
        <w:t>;</w:t>
      </w:r>
      <w:bookmarkEnd w:id="1610"/>
    </w:p>
    <w:p w14:paraId="47F7E706" w14:textId="77777777" w:rsidR="0072238D" w:rsidRDefault="007B407E" w:rsidP="00F52F87">
      <w:pPr>
        <w:pStyle w:val="DefenceHeading4"/>
        <w:numPr>
          <w:ilvl w:val="3"/>
          <w:numId w:val="24"/>
        </w:numPr>
        <w:rPr>
          <w:lang w:eastAsia="zh-CN"/>
        </w:rPr>
      </w:pPr>
      <w:r>
        <w:rPr>
          <w:lang w:eastAsia="zh-CN"/>
        </w:rPr>
        <w:t>any work health and safety matters; and</w:t>
      </w:r>
    </w:p>
    <w:p w14:paraId="0C66A09B" w14:textId="77777777" w:rsidR="0072238D" w:rsidRDefault="007B407E" w:rsidP="00F52F87">
      <w:pPr>
        <w:pStyle w:val="DefenceHeading4"/>
        <w:numPr>
          <w:ilvl w:val="3"/>
          <w:numId w:val="24"/>
        </w:numPr>
        <w:rPr>
          <w:lang w:eastAsia="zh-CN"/>
        </w:rPr>
      </w:pPr>
      <w:bookmarkStart w:id="1611" w:name="_Ref451175873"/>
      <w:r>
        <w:rPr>
          <w:lang w:eastAsia="zh-CN"/>
        </w:rPr>
        <w:t xml:space="preserve">any other matters specified in the </w:t>
      </w:r>
      <w:r w:rsidRPr="009535B1">
        <w:t>Contract Particulars</w:t>
      </w:r>
      <w:r>
        <w:rPr>
          <w:lang w:eastAsia="zh-CN"/>
        </w:rPr>
        <w:t xml:space="preserve"> or required by the </w:t>
      </w:r>
      <w:r w:rsidRPr="009535B1">
        <w:t>Contract Administrator</w:t>
      </w:r>
      <w:r>
        <w:rPr>
          <w:lang w:eastAsia="zh-CN"/>
        </w:rPr>
        <w:t>.</w:t>
      </w:r>
      <w:bookmarkEnd w:id="1611"/>
    </w:p>
    <w:p w14:paraId="582C2277" w14:textId="77777777" w:rsidR="0072238D" w:rsidRDefault="007B407E" w:rsidP="00205F5F">
      <w:pPr>
        <w:pStyle w:val="DefenceHeading2"/>
        <w:rPr>
          <w:lang w:eastAsia="zh-CN"/>
        </w:rPr>
      </w:pPr>
      <w:bookmarkStart w:id="1612" w:name="_Ref446414476"/>
      <w:bookmarkStart w:id="1613" w:name="_Toc12875234"/>
      <w:bookmarkStart w:id="1614" w:name="_Toc13065524"/>
      <w:bookmarkStart w:id="1615" w:name="_Toc112771618"/>
      <w:bookmarkStart w:id="1616" w:name="_Toc183157709"/>
      <w:r>
        <w:rPr>
          <w:lang w:eastAsia="zh-CN"/>
        </w:rPr>
        <w:t>Quality Assurance</w:t>
      </w:r>
      <w:bookmarkEnd w:id="1612"/>
      <w:bookmarkEnd w:id="1613"/>
      <w:bookmarkEnd w:id="1614"/>
      <w:bookmarkEnd w:id="1615"/>
      <w:bookmarkEnd w:id="1616"/>
    </w:p>
    <w:p w14:paraId="30330600" w14:textId="77777777" w:rsidR="0072238D" w:rsidRDefault="007B407E">
      <w:pPr>
        <w:pStyle w:val="DefenceNormal"/>
        <w:keepNext/>
      </w:pPr>
      <w:r>
        <w:t xml:space="preserve">The </w:t>
      </w:r>
      <w:r w:rsidRPr="009535B1">
        <w:t>Contractor</w:t>
      </w:r>
      <w:r>
        <w:t>:</w:t>
      </w:r>
    </w:p>
    <w:p w14:paraId="3079EE84" w14:textId="77777777" w:rsidR="0072238D" w:rsidRDefault="007B407E" w:rsidP="00F52F87">
      <w:pPr>
        <w:pStyle w:val="DefenceHeading3"/>
        <w:numPr>
          <w:ilvl w:val="2"/>
          <w:numId w:val="24"/>
        </w:numPr>
      </w:pPr>
      <w:bookmarkStart w:id="1617" w:name="_Ref46740651"/>
      <w:r>
        <w:t xml:space="preserve">must implement the quality assurance process, system or framework in its </w:t>
      </w:r>
      <w:r w:rsidRPr="009535B1">
        <w:t>Quality Plan</w:t>
      </w:r>
      <w:r>
        <w:t>;</w:t>
      </w:r>
      <w:bookmarkEnd w:id="1617"/>
    </w:p>
    <w:p w14:paraId="50C0007D" w14:textId="5EC86FAE" w:rsidR="0072238D" w:rsidRDefault="007B407E" w:rsidP="00F52F87">
      <w:pPr>
        <w:pStyle w:val="DefenceHeading3"/>
        <w:numPr>
          <w:ilvl w:val="2"/>
          <w:numId w:val="24"/>
        </w:numPr>
      </w:pPr>
      <w:bookmarkStart w:id="1618" w:name="_Ref41901886"/>
      <w:r>
        <w:t xml:space="preserve">without limiting clause </w:t>
      </w:r>
      <w:r>
        <w:fldChar w:fldCharType="begin"/>
      </w:r>
      <w:r>
        <w:instrText xml:space="preserve"> REF _Ref258313342 \n \h  \* MERGEFORMAT </w:instrText>
      </w:r>
      <w:r>
        <w:fldChar w:fldCharType="separate"/>
      </w:r>
      <w:r w:rsidR="00A95C21">
        <w:t>6.17</w:t>
      </w:r>
      <w:r>
        <w:fldChar w:fldCharType="end"/>
      </w:r>
      <w:r>
        <w:t xml:space="preserve">, must allow the </w:t>
      </w:r>
      <w:r w:rsidRPr="009535B1">
        <w:t>Contract Administrator</w:t>
      </w:r>
      <w:r>
        <w:t xml:space="preserve"> or anyone else acting on behalf of the </w:t>
      </w:r>
      <w:r w:rsidRPr="009535B1">
        <w:t>Commonwealth</w:t>
      </w:r>
      <w:r>
        <w:t xml:space="preserve"> access to the quality assurance process, system or framework of the </w:t>
      </w:r>
      <w:r w:rsidRPr="009535B1">
        <w:t>Contractor</w:t>
      </w:r>
      <w:r>
        <w:t xml:space="preserve"> and its </w:t>
      </w:r>
      <w:r w:rsidRPr="00A93259">
        <w:t>Subcontractor</w:t>
      </w:r>
      <w:r w:rsidRPr="00A93259">
        <w:rPr>
          <w:rStyle w:val="Hyperlink"/>
          <w:color w:val="auto"/>
        </w:rPr>
        <w:t>s</w:t>
      </w:r>
      <w:r w:rsidRPr="00A93259">
        <w:t xml:space="preserve"> so </w:t>
      </w:r>
      <w:r>
        <w:t>as to enable auditing or other monitoring; and</w:t>
      </w:r>
      <w:bookmarkEnd w:id="1618"/>
    </w:p>
    <w:p w14:paraId="70DFA0A3" w14:textId="77777777" w:rsidR="0072238D" w:rsidRDefault="007B407E" w:rsidP="00F52F87">
      <w:pPr>
        <w:pStyle w:val="DefenceHeading3"/>
        <w:keepNext/>
        <w:numPr>
          <w:ilvl w:val="2"/>
          <w:numId w:val="24"/>
        </w:numPr>
      </w:pPr>
      <w:r>
        <w:t xml:space="preserve">will not be relieved from compliance with its obligations under the </w:t>
      </w:r>
      <w:r w:rsidRPr="009535B1">
        <w:t>Contract</w:t>
      </w:r>
      <w:r>
        <w:t xml:space="preserve"> or otherwise at law or in equity as a result of:</w:t>
      </w:r>
    </w:p>
    <w:p w14:paraId="4E227644" w14:textId="77777777" w:rsidR="0072238D" w:rsidRDefault="007B407E" w:rsidP="00F52F87">
      <w:pPr>
        <w:pStyle w:val="DefenceHeading4"/>
        <w:numPr>
          <w:ilvl w:val="3"/>
          <w:numId w:val="24"/>
        </w:numPr>
      </w:pPr>
      <w:r>
        <w:t xml:space="preserve">the implementation of, and compliance with, the quality assurance requirements of the </w:t>
      </w:r>
      <w:r w:rsidRPr="009535B1">
        <w:t>Contract</w:t>
      </w:r>
      <w:r>
        <w:t>;</w:t>
      </w:r>
    </w:p>
    <w:p w14:paraId="1B1FDBA8" w14:textId="77777777" w:rsidR="0072238D" w:rsidRDefault="007B407E" w:rsidP="00F52F87">
      <w:pPr>
        <w:pStyle w:val="DefenceHeading4"/>
        <w:numPr>
          <w:ilvl w:val="3"/>
          <w:numId w:val="24"/>
        </w:numPr>
      </w:pPr>
      <w:r>
        <w:lastRenderedPageBreak/>
        <w:t xml:space="preserve">any </w:t>
      </w:r>
      <w:r w:rsidRPr="009535B1">
        <w:t>direction</w:t>
      </w:r>
      <w:r>
        <w:t xml:space="preserve"> by the </w:t>
      </w:r>
      <w:r w:rsidRPr="009535B1">
        <w:t>Contract Administrator</w:t>
      </w:r>
      <w:r>
        <w:t xml:space="preserve"> concerning the </w:t>
      </w:r>
      <w:r w:rsidRPr="009535B1">
        <w:t>Contractor's</w:t>
      </w:r>
      <w:r>
        <w:t xml:space="preserve"> quality assurance process, system or framework or its compliance or non</w:t>
      </w:r>
      <w:r>
        <w:noBreakHyphen/>
        <w:t>compliance with the process, system or framework;</w:t>
      </w:r>
    </w:p>
    <w:p w14:paraId="303A846A" w14:textId="77777777" w:rsidR="0072238D" w:rsidRDefault="007B407E" w:rsidP="00F52F87">
      <w:pPr>
        <w:pStyle w:val="DefenceHeading4"/>
        <w:numPr>
          <w:ilvl w:val="3"/>
          <w:numId w:val="24"/>
        </w:numPr>
      </w:pPr>
      <w:r>
        <w:t xml:space="preserve">any audit or other monitoring by the </w:t>
      </w:r>
      <w:r w:rsidRPr="009535B1">
        <w:t>Contract Administrator</w:t>
      </w:r>
      <w:r>
        <w:t xml:space="preserve"> or anyone else acting on behalf of the </w:t>
      </w:r>
      <w:r w:rsidRPr="009535B1">
        <w:t>Commonwealth</w:t>
      </w:r>
      <w:r>
        <w:t xml:space="preserve"> of the </w:t>
      </w:r>
      <w:r w:rsidRPr="009535B1">
        <w:t>Contractor's</w:t>
      </w:r>
      <w:r>
        <w:t xml:space="preserve"> compliance with the quality assurance process, system or framework; or</w:t>
      </w:r>
    </w:p>
    <w:p w14:paraId="4FF69BD1" w14:textId="77777777" w:rsidR="0072238D" w:rsidRDefault="007B407E" w:rsidP="00F52F87">
      <w:pPr>
        <w:pStyle w:val="DefenceHeading4"/>
        <w:numPr>
          <w:ilvl w:val="3"/>
          <w:numId w:val="24"/>
        </w:numPr>
      </w:pPr>
      <w:r>
        <w:t xml:space="preserve">any failure by the </w:t>
      </w:r>
      <w:r w:rsidRPr="009535B1">
        <w:t>Contract Administrator</w:t>
      </w:r>
      <w:r>
        <w:t xml:space="preserve">, or anyone else acting on behalf of the </w:t>
      </w:r>
      <w:r w:rsidRPr="009535B1">
        <w:t>Commonwealth</w:t>
      </w:r>
      <w:r>
        <w:t xml:space="preserve">, to detect any </w:t>
      </w:r>
      <w:r w:rsidRPr="009535B1">
        <w:t>Contractor's Activities</w:t>
      </w:r>
      <w:r>
        <w:t xml:space="preserve"> or aspects of the </w:t>
      </w:r>
      <w:r w:rsidRPr="009535B1">
        <w:t>Works</w:t>
      </w:r>
      <w:r>
        <w:t xml:space="preserve"> which are not in accordance with the requirements of the </w:t>
      </w:r>
      <w:r w:rsidRPr="009535B1">
        <w:t>Contract</w:t>
      </w:r>
      <w:r>
        <w:t xml:space="preserve"> including where any such failure arises from any negligence on the part of the </w:t>
      </w:r>
      <w:r w:rsidRPr="009535B1">
        <w:t>Contract Administrator</w:t>
      </w:r>
      <w:r>
        <w:t xml:space="preserve"> or other person.</w:t>
      </w:r>
    </w:p>
    <w:p w14:paraId="277688E3" w14:textId="77777777" w:rsidR="00760F34" w:rsidRDefault="007B407E" w:rsidP="00760F34">
      <w:pPr>
        <w:pStyle w:val="DefenceNormal"/>
      </w:pPr>
      <w:r>
        <w:br w:type="page"/>
      </w:r>
      <w:bookmarkStart w:id="1619" w:name="_Toc490386587"/>
      <w:bookmarkStart w:id="1620" w:name="_Toc490392148"/>
      <w:bookmarkStart w:id="1621" w:name="_Toc490392326"/>
      <w:bookmarkStart w:id="1622" w:name="_Toc16493339"/>
      <w:bookmarkStart w:id="1623" w:name="_Ref72473644"/>
      <w:bookmarkStart w:id="1624" w:name="_Ref464117797"/>
      <w:bookmarkStart w:id="1625" w:name="_Toc12875235"/>
      <w:bookmarkStart w:id="1626" w:name="_Toc13065525"/>
    </w:p>
    <w:p w14:paraId="42C47B70" w14:textId="14C011C6" w:rsidR="0072238D" w:rsidRDefault="007B407E" w:rsidP="00205F5F">
      <w:pPr>
        <w:pStyle w:val="DefenceHeading1"/>
      </w:pPr>
      <w:bookmarkStart w:id="1627" w:name="_Ref76730776"/>
      <w:bookmarkStart w:id="1628" w:name="_Toc112771619"/>
      <w:bookmarkStart w:id="1629" w:name="_Toc183157710"/>
      <w:r>
        <w:lastRenderedPageBreak/>
        <w:t>TIME</w:t>
      </w:r>
      <w:bookmarkEnd w:id="1619"/>
      <w:bookmarkEnd w:id="1620"/>
      <w:bookmarkEnd w:id="1621"/>
      <w:bookmarkEnd w:id="1622"/>
      <w:bookmarkEnd w:id="1623"/>
      <w:bookmarkEnd w:id="1624"/>
      <w:bookmarkEnd w:id="1625"/>
      <w:bookmarkEnd w:id="1626"/>
      <w:bookmarkEnd w:id="1627"/>
      <w:bookmarkEnd w:id="1628"/>
      <w:bookmarkEnd w:id="1629"/>
    </w:p>
    <w:p w14:paraId="06C061B7" w14:textId="484CA6D4" w:rsidR="0072238D" w:rsidRDefault="00AF1A2A" w:rsidP="00205F5F">
      <w:pPr>
        <w:pStyle w:val="DefenceHeading2"/>
      </w:pPr>
      <w:bookmarkStart w:id="1630" w:name="_Toc490386588"/>
      <w:bookmarkStart w:id="1631" w:name="_Toc490392149"/>
      <w:bookmarkStart w:id="1632" w:name="_Toc490392327"/>
      <w:bookmarkStart w:id="1633" w:name="_Toc16493340"/>
      <w:bookmarkStart w:id="1634" w:name="_Toc12875236"/>
      <w:bookmarkStart w:id="1635" w:name="_Toc13065526"/>
      <w:bookmarkStart w:id="1636" w:name="_Toc112771620"/>
      <w:bookmarkStart w:id="1637" w:name="_Toc183157711"/>
      <w:r>
        <w:t xml:space="preserve">Delivery Phase </w:t>
      </w:r>
      <w:r w:rsidR="007B407E">
        <w:t>Progress and Time for Completion</w:t>
      </w:r>
      <w:bookmarkEnd w:id="1630"/>
      <w:bookmarkEnd w:id="1631"/>
      <w:bookmarkEnd w:id="1632"/>
      <w:bookmarkEnd w:id="1633"/>
      <w:bookmarkEnd w:id="1634"/>
      <w:bookmarkEnd w:id="1635"/>
      <w:bookmarkEnd w:id="1636"/>
      <w:bookmarkEnd w:id="1637"/>
    </w:p>
    <w:p w14:paraId="1D715DC8" w14:textId="70BCA7CE" w:rsidR="0072238D" w:rsidRPr="00287880" w:rsidRDefault="00AF1A2A">
      <w:pPr>
        <w:pStyle w:val="DefenceNormal"/>
        <w:keepNext/>
        <w:keepLines/>
        <w:rPr>
          <w:b/>
          <w:i/>
        </w:rPr>
      </w:pPr>
      <w:r>
        <w:rPr>
          <w:szCs w:val="22"/>
        </w:rPr>
        <w:t>During the Delivery Phase, t</w:t>
      </w:r>
      <w:r w:rsidR="007B407E">
        <w:rPr>
          <w:szCs w:val="22"/>
        </w:rPr>
        <w:t xml:space="preserve">he </w:t>
      </w:r>
      <w:r w:rsidR="007B407E" w:rsidRPr="009535B1">
        <w:t>Contractor</w:t>
      </w:r>
      <w:r w:rsidR="007B407E">
        <w:rPr>
          <w:szCs w:val="22"/>
        </w:rPr>
        <w:t xml:space="preserve"> must:</w:t>
      </w:r>
      <w:r w:rsidR="006D771A">
        <w:rPr>
          <w:szCs w:val="22"/>
        </w:rPr>
        <w:t xml:space="preserve"> </w:t>
      </w:r>
    </w:p>
    <w:p w14:paraId="21279341" w14:textId="77777777" w:rsidR="0072238D" w:rsidRDefault="007B407E" w:rsidP="00F52F87">
      <w:pPr>
        <w:pStyle w:val="DefenceHeading3"/>
        <w:numPr>
          <w:ilvl w:val="2"/>
          <w:numId w:val="24"/>
        </w:numPr>
      </w:pPr>
      <w:r>
        <w:t xml:space="preserve">regularly and diligently progress the </w:t>
      </w:r>
      <w:r w:rsidRPr="009535B1">
        <w:t>Contractor's Activities</w:t>
      </w:r>
      <w:r>
        <w:t>; and</w:t>
      </w:r>
    </w:p>
    <w:p w14:paraId="0648F70A" w14:textId="77777777" w:rsidR="0072238D" w:rsidRDefault="007B407E" w:rsidP="00F52F87">
      <w:pPr>
        <w:pStyle w:val="DefenceHeading3"/>
        <w:numPr>
          <w:ilvl w:val="2"/>
          <w:numId w:val="24"/>
        </w:numPr>
      </w:pPr>
      <w:r>
        <w:t xml:space="preserve">use its best endeavours to achieve </w:t>
      </w:r>
      <w:r w:rsidRPr="009535B1">
        <w:t>Completion</w:t>
      </w:r>
      <w:r>
        <w:t xml:space="preserve"> of the </w:t>
      </w:r>
      <w:r w:rsidRPr="009535B1">
        <w:t>Works</w:t>
      </w:r>
      <w:r>
        <w:t xml:space="preserve"> or each </w:t>
      </w:r>
      <w:r w:rsidRPr="009535B1">
        <w:t>Stage</w:t>
      </w:r>
      <w:r>
        <w:t xml:space="preserve"> by the relevant </w:t>
      </w:r>
      <w:r w:rsidRPr="009535B1">
        <w:t>Target Date</w:t>
      </w:r>
      <w:r>
        <w:t>.</w:t>
      </w:r>
    </w:p>
    <w:p w14:paraId="3839E69E" w14:textId="107E7031" w:rsidR="0072238D" w:rsidRDefault="00AF1A2A" w:rsidP="00205F5F">
      <w:pPr>
        <w:pStyle w:val="DefenceHeading2"/>
      </w:pPr>
      <w:bookmarkStart w:id="1638" w:name="_Ref65833451"/>
      <w:bookmarkStart w:id="1639" w:name="_Toc490386589"/>
      <w:bookmarkStart w:id="1640" w:name="_Toc490392150"/>
      <w:bookmarkStart w:id="1641" w:name="_Toc490392328"/>
      <w:bookmarkStart w:id="1642" w:name="_Toc16493341"/>
      <w:bookmarkStart w:id="1643" w:name="_Ref72335042"/>
      <w:bookmarkStart w:id="1644" w:name="_Ref72336102"/>
      <w:bookmarkStart w:id="1645" w:name="_Ref72469013"/>
      <w:bookmarkStart w:id="1646" w:name="_Ref72470258"/>
      <w:bookmarkStart w:id="1647" w:name="_Ref72471359"/>
      <w:bookmarkStart w:id="1648" w:name="_Ref92164992"/>
      <w:bookmarkStart w:id="1649" w:name="_Ref100105686"/>
      <w:bookmarkStart w:id="1650" w:name="_Ref120693462"/>
      <w:bookmarkStart w:id="1651" w:name="_Ref446596962"/>
      <w:bookmarkStart w:id="1652" w:name="_Ref450726399"/>
      <w:bookmarkStart w:id="1653" w:name="_Ref452655217"/>
      <w:bookmarkStart w:id="1654" w:name="_Ref453751827"/>
      <w:bookmarkStart w:id="1655" w:name="_Toc12875237"/>
      <w:bookmarkStart w:id="1656" w:name="_Toc13065527"/>
      <w:bookmarkStart w:id="1657" w:name="_Ref55483792"/>
      <w:bookmarkStart w:id="1658" w:name="_Toc112771621"/>
      <w:bookmarkStart w:id="1659" w:name="_Toc183157712"/>
      <w:r>
        <w:t>Updating the Delivery Phase Program during the Delivery Phase</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 w14:paraId="205106C7" w14:textId="5DA2C012" w:rsidR="0072238D" w:rsidRPr="00A85326" w:rsidRDefault="00AF1A2A">
      <w:pPr>
        <w:pStyle w:val="DefenceNormal"/>
        <w:keepNext/>
        <w:keepLines/>
      </w:pPr>
      <w:r w:rsidRPr="00A85326">
        <w:rPr>
          <w:szCs w:val="22"/>
        </w:rPr>
        <w:t>During the Delivery Phase, t</w:t>
      </w:r>
      <w:r w:rsidR="007B407E" w:rsidRPr="00A85326">
        <w:rPr>
          <w:szCs w:val="22"/>
        </w:rPr>
        <w:t xml:space="preserve">he </w:t>
      </w:r>
      <w:r w:rsidR="007B407E" w:rsidRPr="00A85326">
        <w:t>Contractor</w:t>
      </w:r>
      <w:r w:rsidR="007B407E" w:rsidRPr="00A85326">
        <w:rPr>
          <w:szCs w:val="22"/>
        </w:rPr>
        <w:t xml:space="preserve"> must:</w:t>
      </w:r>
    </w:p>
    <w:p w14:paraId="78996DDE" w14:textId="6CB7DAFC" w:rsidR="0072238D" w:rsidRPr="00083C11" w:rsidRDefault="007B407E" w:rsidP="00F52F87">
      <w:pPr>
        <w:pStyle w:val="DefenceHeading3"/>
        <w:keepNext/>
        <w:numPr>
          <w:ilvl w:val="2"/>
          <w:numId w:val="24"/>
        </w:numPr>
      </w:pPr>
      <w:bookmarkStart w:id="1660" w:name="_Ref72473657"/>
      <w:r>
        <w:t xml:space="preserve">update the </w:t>
      </w:r>
      <w:r w:rsidR="004C0B71">
        <w:t xml:space="preserve">Delivery Phase </w:t>
      </w:r>
      <w:r w:rsidRPr="009535B1">
        <w:t>Program</w:t>
      </w:r>
      <w:r>
        <w:t xml:space="preserve"> periodically, at least at intervals of no less than that specified in the </w:t>
      </w:r>
      <w:r w:rsidRPr="009535B1">
        <w:t>Contract Particulars</w:t>
      </w:r>
      <w:r>
        <w:t xml:space="preserve">, </w:t>
      </w:r>
      <w:r w:rsidRPr="00083C11">
        <w:t>to</w:t>
      </w:r>
      <w:r w:rsidR="009F7F70" w:rsidRPr="00083C11">
        <w:t xml:space="preserve"> record and</w:t>
      </w:r>
      <w:r w:rsidRPr="00083C11">
        <w:t xml:space="preserve"> take account of:</w:t>
      </w:r>
      <w:bookmarkEnd w:id="1660"/>
    </w:p>
    <w:p w14:paraId="234E4733" w14:textId="4DC8BDE7" w:rsidR="009F7F70" w:rsidRPr="00083C11" w:rsidRDefault="009F7F70" w:rsidP="00F52F87">
      <w:pPr>
        <w:pStyle w:val="DefenceHeading4"/>
        <w:numPr>
          <w:ilvl w:val="3"/>
          <w:numId w:val="24"/>
        </w:numPr>
      </w:pPr>
      <w:r w:rsidRPr="00083C11">
        <w:t>actual progress of the Contractor's Activities to the date which is two working days prior to the date on which the update is provided;</w:t>
      </w:r>
    </w:p>
    <w:p w14:paraId="3118D6A9" w14:textId="2D707BA0" w:rsidR="0072238D" w:rsidRPr="00083C11" w:rsidRDefault="007B407E" w:rsidP="00F52F87">
      <w:pPr>
        <w:pStyle w:val="DefenceHeading4"/>
        <w:numPr>
          <w:ilvl w:val="3"/>
          <w:numId w:val="24"/>
        </w:numPr>
      </w:pPr>
      <w:r w:rsidRPr="00083C11">
        <w:t xml:space="preserve">changes to the </w:t>
      </w:r>
      <w:r w:rsidR="004C0B71" w:rsidRPr="00083C11">
        <w:t xml:space="preserve">Delivery Phase </w:t>
      </w:r>
      <w:r w:rsidRPr="00083C11">
        <w:t xml:space="preserve">Program; </w:t>
      </w:r>
      <w:r w:rsidR="009F7F70" w:rsidRPr="00083C11">
        <w:t>and</w:t>
      </w:r>
    </w:p>
    <w:p w14:paraId="20EFD25C" w14:textId="56EEE3DA" w:rsidR="0072238D" w:rsidRDefault="007B407E" w:rsidP="00F52F87">
      <w:pPr>
        <w:pStyle w:val="DefenceHeading4"/>
        <w:numPr>
          <w:ilvl w:val="3"/>
          <w:numId w:val="24"/>
        </w:numPr>
      </w:pPr>
      <w:r w:rsidRPr="00083C11">
        <w:t>delays which may have occurred</w:t>
      </w:r>
      <w:r w:rsidR="00D33C1A" w:rsidRPr="00083C11">
        <w:t xml:space="preserve"> or which are likely to occur</w:t>
      </w:r>
      <w:r w:rsidRPr="00083C11">
        <w:t xml:space="preserve">; </w:t>
      </w:r>
    </w:p>
    <w:p w14:paraId="6AB17BD8" w14:textId="3D800F5D" w:rsidR="007E6F3F" w:rsidRPr="00083C11" w:rsidRDefault="007E6F3F" w:rsidP="007E6F3F">
      <w:pPr>
        <w:pStyle w:val="DefenceHeading3"/>
      </w:pPr>
      <w:r>
        <w:t>give the Contract Administrator copie</w:t>
      </w:r>
      <w:r w:rsidR="006671A0">
        <w:t>s of the Delivery Phase Program</w:t>
      </w:r>
      <w:r>
        <w:t>; and</w:t>
      </w:r>
    </w:p>
    <w:p w14:paraId="561FB074" w14:textId="3B4C76A9" w:rsidR="0072238D" w:rsidRPr="00083C11" w:rsidRDefault="007B407E" w:rsidP="00F52F87">
      <w:pPr>
        <w:pStyle w:val="DefenceHeading3"/>
        <w:numPr>
          <w:ilvl w:val="2"/>
          <w:numId w:val="24"/>
        </w:numPr>
      </w:pPr>
      <w:bookmarkStart w:id="1661" w:name="_Ref113710082"/>
      <w:r w:rsidRPr="00083C11">
        <w:t xml:space="preserve">provide </w:t>
      </w:r>
      <w:r w:rsidR="004C0B71" w:rsidRPr="00083C11">
        <w:t>updates to the Delivery Phase P</w:t>
      </w:r>
      <w:r w:rsidRPr="00083C11">
        <w:t>rogram in a format compatible with the software specified in the Contract Particulars.</w:t>
      </w:r>
      <w:bookmarkEnd w:id="1661"/>
    </w:p>
    <w:p w14:paraId="74FB6884" w14:textId="7A506F3D" w:rsidR="00C044EF" w:rsidRPr="00A17F55" w:rsidRDefault="00C044EF" w:rsidP="00C044EF">
      <w:pPr>
        <w:pStyle w:val="DefenceHeading3"/>
        <w:numPr>
          <w:ilvl w:val="0"/>
          <w:numId w:val="0"/>
        </w:numPr>
        <w:rPr>
          <w:b/>
          <w:i/>
        </w:rPr>
      </w:pPr>
      <w:r w:rsidRPr="007E6F3F">
        <w:t xml:space="preserve">The Contract Administrator may review and comment on any </w:t>
      </w:r>
      <w:r w:rsidR="007E6F3F" w:rsidRPr="007E6F3F">
        <w:t>Delivery Phase Program</w:t>
      </w:r>
      <w:r w:rsidRPr="007E6F3F">
        <w:t xml:space="preserve"> </w:t>
      </w:r>
      <w:r w:rsidR="007E6F3F">
        <w:t>given</w:t>
      </w:r>
      <w:r w:rsidRPr="007E6F3F">
        <w:t xml:space="preserve"> under this clause </w:t>
      </w:r>
      <w:r w:rsidRPr="007E6F3F">
        <w:fldChar w:fldCharType="begin"/>
      </w:r>
      <w:r w:rsidRPr="007E6F3F">
        <w:instrText xml:space="preserve"> REF _Ref55483792 \w \h </w:instrText>
      </w:r>
      <w:r w:rsidR="004C0B71" w:rsidRPr="007E6F3F">
        <w:instrText xml:space="preserve"> \* MERGEFORMAT </w:instrText>
      </w:r>
      <w:r w:rsidRPr="007E6F3F">
        <w:fldChar w:fldCharType="separate"/>
      </w:r>
      <w:r w:rsidR="00A95C21">
        <w:t>10.2</w:t>
      </w:r>
      <w:r w:rsidRPr="007E6F3F">
        <w:fldChar w:fldCharType="end"/>
      </w:r>
      <w:r w:rsidRPr="007E6F3F">
        <w:t>.</w:t>
      </w:r>
      <w:r w:rsidR="00A17F55" w:rsidRPr="007E6F3F">
        <w:t xml:space="preserve">  </w:t>
      </w:r>
    </w:p>
    <w:p w14:paraId="18C1302E" w14:textId="77777777" w:rsidR="0072238D" w:rsidRDefault="007B407E" w:rsidP="00205F5F">
      <w:pPr>
        <w:pStyle w:val="DefenceHeading2"/>
      </w:pPr>
      <w:bookmarkStart w:id="1662" w:name="_Toc490386590"/>
      <w:bookmarkStart w:id="1663" w:name="_Toc490392151"/>
      <w:bookmarkStart w:id="1664" w:name="_Toc490392329"/>
      <w:bookmarkStart w:id="1665" w:name="_Toc16493342"/>
      <w:bookmarkStart w:id="1666" w:name="_Toc12875238"/>
      <w:bookmarkStart w:id="1667" w:name="_Toc13065528"/>
      <w:bookmarkStart w:id="1668" w:name="_Toc112771622"/>
      <w:bookmarkStart w:id="1669" w:name="_Toc183157713"/>
      <w:r>
        <w:t>Contractor Not Relieved</w:t>
      </w:r>
      <w:bookmarkEnd w:id="1662"/>
      <w:bookmarkEnd w:id="1663"/>
      <w:bookmarkEnd w:id="1664"/>
      <w:bookmarkEnd w:id="1665"/>
      <w:bookmarkEnd w:id="1666"/>
      <w:bookmarkEnd w:id="1667"/>
      <w:bookmarkEnd w:id="1668"/>
      <w:bookmarkEnd w:id="1669"/>
    </w:p>
    <w:p w14:paraId="4662069D" w14:textId="76A96730" w:rsidR="0072238D" w:rsidRDefault="007B407E">
      <w:pPr>
        <w:pStyle w:val="DefenceNormal"/>
        <w:keepNext/>
      </w:pPr>
      <w:r>
        <w:rPr>
          <w:szCs w:val="22"/>
        </w:rPr>
        <w:t xml:space="preserve">Any review of, </w:t>
      </w:r>
      <w:r w:rsidRPr="00083C11">
        <w:rPr>
          <w:szCs w:val="22"/>
        </w:rPr>
        <w:t xml:space="preserve">comment upon </w:t>
      </w:r>
      <w:r w:rsidRPr="008C3A74">
        <w:rPr>
          <w:szCs w:val="22"/>
        </w:rPr>
        <w:t>or approval of,</w:t>
      </w:r>
      <w:r>
        <w:rPr>
          <w:szCs w:val="22"/>
        </w:rPr>
        <w:t xml:space="preserve"> or any failure to review or comment upon, a</w:t>
      </w:r>
      <w:r w:rsidR="004C0B71">
        <w:rPr>
          <w:szCs w:val="22"/>
        </w:rPr>
        <w:t>ny Delivery Phase P</w:t>
      </w:r>
      <w:r>
        <w:rPr>
          <w:szCs w:val="22"/>
        </w:rPr>
        <w:t xml:space="preserve">rogram </w:t>
      </w:r>
      <w:r w:rsidR="004C0B71">
        <w:rPr>
          <w:szCs w:val="22"/>
        </w:rPr>
        <w:t xml:space="preserve">as updated </w:t>
      </w:r>
      <w:r w:rsidR="006A678A">
        <w:rPr>
          <w:szCs w:val="22"/>
        </w:rPr>
        <w:t xml:space="preserve">in accordance </w:t>
      </w:r>
      <w:r w:rsidR="004C0B71">
        <w:rPr>
          <w:szCs w:val="22"/>
        </w:rPr>
        <w:t xml:space="preserve">with clause </w:t>
      </w:r>
      <w:r w:rsidR="006A678A">
        <w:rPr>
          <w:szCs w:val="22"/>
        </w:rPr>
        <w:fldChar w:fldCharType="begin"/>
      </w:r>
      <w:r w:rsidR="006A678A">
        <w:rPr>
          <w:szCs w:val="22"/>
        </w:rPr>
        <w:instrText xml:space="preserve"> REF _Ref65833451 \n \h </w:instrText>
      </w:r>
      <w:r w:rsidR="006A678A">
        <w:rPr>
          <w:szCs w:val="22"/>
        </w:rPr>
      </w:r>
      <w:r w:rsidR="006A678A">
        <w:rPr>
          <w:szCs w:val="22"/>
        </w:rPr>
        <w:fldChar w:fldCharType="separate"/>
      </w:r>
      <w:r w:rsidR="00A95C21">
        <w:rPr>
          <w:szCs w:val="22"/>
        </w:rPr>
        <w:t>10.2</w:t>
      </w:r>
      <w:r w:rsidR="006A678A">
        <w:rPr>
          <w:szCs w:val="22"/>
        </w:rPr>
        <w:fldChar w:fldCharType="end"/>
      </w:r>
      <w:r w:rsidR="004C0B71">
        <w:rPr>
          <w:szCs w:val="22"/>
        </w:rPr>
        <w:t xml:space="preserve"> </w:t>
      </w:r>
      <w:r>
        <w:rPr>
          <w:szCs w:val="22"/>
        </w:rPr>
        <w:t xml:space="preserve">by the </w:t>
      </w:r>
      <w:r w:rsidRPr="009535B1">
        <w:t>Contract Administrator</w:t>
      </w:r>
      <w:r>
        <w:rPr>
          <w:szCs w:val="22"/>
        </w:rPr>
        <w:t xml:space="preserve"> will not:</w:t>
      </w:r>
    </w:p>
    <w:p w14:paraId="39A48DD3" w14:textId="6C737342" w:rsidR="0072238D" w:rsidRDefault="007B407E" w:rsidP="00F52F87">
      <w:pPr>
        <w:pStyle w:val="DefenceHeading3"/>
        <w:numPr>
          <w:ilvl w:val="2"/>
          <w:numId w:val="24"/>
        </w:numPr>
      </w:pPr>
      <w:r>
        <w:t xml:space="preserve">relieve the </w:t>
      </w:r>
      <w:r w:rsidRPr="009535B1">
        <w:t>Contractor</w:t>
      </w:r>
      <w:r>
        <w:t xml:space="preserve"> from or alter its obligations under the </w:t>
      </w:r>
      <w:r w:rsidRPr="009535B1">
        <w:t>Contract</w:t>
      </w:r>
      <w:r>
        <w:t xml:space="preserve">, especially (without limitation) the obligation to use its best endeavours to achieve </w:t>
      </w:r>
      <w:r w:rsidRPr="009535B1">
        <w:t>Completion</w:t>
      </w:r>
      <w:r>
        <w:t xml:space="preserve"> </w:t>
      </w:r>
      <w:r w:rsidR="00E56A52">
        <w:t xml:space="preserve">of the Works or a Stage </w:t>
      </w:r>
      <w:r>
        <w:t xml:space="preserve">by </w:t>
      </w:r>
      <w:r w:rsidR="00E56A52">
        <w:t>the relevant</w:t>
      </w:r>
      <w:r>
        <w:t xml:space="preserve"> </w:t>
      </w:r>
      <w:r w:rsidRPr="009535B1">
        <w:t>Target Date</w:t>
      </w:r>
      <w:r>
        <w:t xml:space="preserve">; </w:t>
      </w:r>
    </w:p>
    <w:p w14:paraId="78E1BADB" w14:textId="77777777" w:rsidR="0072238D" w:rsidRDefault="007B407E" w:rsidP="00F52F87">
      <w:pPr>
        <w:pStyle w:val="DefenceHeading3"/>
        <w:numPr>
          <w:ilvl w:val="2"/>
          <w:numId w:val="24"/>
        </w:numPr>
      </w:pPr>
      <w:r>
        <w:t xml:space="preserve">evidence or constitute an instruction by the </w:t>
      </w:r>
      <w:r w:rsidRPr="009535B1">
        <w:t>Contract Administrator</w:t>
      </w:r>
      <w:r>
        <w:t xml:space="preserve"> to accelerate, disrupt, prolong or vary any or all of the </w:t>
      </w:r>
      <w:r w:rsidRPr="009535B1">
        <w:t>Contractor's Activities</w:t>
      </w:r>
      <w:r>
        <w:t>; or</w:t>
      </w:r>
    </w:p>
    <w:p w14:paraId="06CA5049" w14:textId="77777777" w:rsidR="0072238D" w:rsidRDefault="007B407E" w:rsidP="00F52F87">
      <w:pPr>
        <w:pStyle w:val="DefenceHeading3"/>
        <w:numPr>
          <w:ilvl w:val="2"/>
          <w:numId w:val="24"/>
        </w:numPr>
      </w:pPr>
      <w:r>
        <w:t xml:space="preserve">affect the time for the carrying out of the </w:t>
      </w:r>
      <w:r w:rsidRPr="009535B1">
        <w:t>Commonwealth</w:t>
      </w:r>
      <w:r>
        <w:t xml:space="preserve"> or </w:t>
      </w:r>
      <w:r w:rsidRPr="009535B1">
        <w:t>Contract Administrator</w:t>
      </w:r>
      <w:r>
        <w:t xml:space="preserve"> </w:t>
      </w:r>
      <w:r w:rsidRPr="009535B1">
        <w:t>Contract</w:t>
      </w:r>
      <w:r>
        <w:t xml:space="preserve"> obligations.</w:t>
      </w:r>
    </w:p>
    <w:p w14:paraId="1A76A337" w14:textId="2419A21D" w:rsidR="0072238D" w:rsidRDefault="00E86BCE" w:rsidP="00205F5F">
      <w:pPr>
        <w:pStyle w:val="DefenceHeading2"/>
      </w:pPr>
      <w:bookmarkStart w:id="1670" w:name="_Ref68875417"/>
      <w:bookmarkStart w:id="1671" w:name="_Toc112771623"/>
      <w:bookmarkStart w:id="1672" w:name="_Toc183157714"/>
      <w:bookmarkStart w:id="1673" w:name="_Toc490386591"/>
      <w:bookmarkStart w:id="1674" w:name="_Toc490392152"/>
      <w:bookmarkStart w:id="1675" w:name="_Toc490392330"/>
      <w:bookmarkStart w:id="1676" w:name="_Toc16493343"/>
      <w:bookmarkStart w:id="1677" w:name="_Ref72334069"/>
      <w:bookmarkStart w:id="1678" w:name="_Ref72335470"/>
      <w:bookmarkStart w:id="1679" w:name="_Ref72336088"/>
      <w:bookmarkStart w:id="1680" w:name="_Ref72469679"/>
      <w:bookmarkStart w:id="1681" w:name="_Ref72469725"/>
      <w:bookmarkStart w:id="1682" w:name="_Ref72554534"/>
      <w:bookmarkStart w:id="1683" w:name="_Toc12875239"/>
      <w:bookmarkStart w:id="1684" w:name="_Toc13065529"/>
      <w:bookmarkStart w:id="1685" w:name="_Ref68871031"/>
      <w:bookmarkStart w:id="1686" w:name="_Ref68871205"/>
      <w:bookmarkStart w:id="1687" w:name="_Ref68871230"/>
      <w:r>
        <w:t xml:space="preserve">Delays, including Delays Entitling Claim for </w:t>
      </w:r>
      <w:r w:rsidR="007B407E">
        <w:t>Adjustment of Contractor's Work Fee (Delivery)</w:t>
      </w:r>
      <w:bookmarkEnd w:id="1670"/>
      <w:bookmarkEnd w:id="1671"/>
      <w:bookmarkEnd w:id="1672"/>
      <w:r w:rsidR="007B407E">
        <w:t xml:space="preserve"> </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40437A95" w14:textId="352B5E00" w:rsidR="00E86BCE" w:rsidRDefault="00E86BCE" w:rsidP="00F52F87">
      <w:pPr>
        <w:pStyle w:val="DefenceHeading3"/>
        <w:keepNext/>
        <w:numPr>
          <w:ilvl w:val="2"/>
          <w:numId w:val="24"/>
        </w:numPr>
      </w:pPr>
      <w:r>
        <w:t xml:space="preserve">If the </w:t>
      </w:r>
      <w:r w:rsidR="009717B3">
        <w:t xml:space="preserve">Contractor becomes aware of the </w:t>
      </w:r>
      <w:r w:rsidRPr="009717B3">
        <w:t>occurrence</w:t>
      </w:r>
      <w:r w:rsidR="009717B3" w:rsidRPr="009717B3">
        <w:t xml:space="preserve"> of any </w:t>
      </w:r>
      <w:r w:rsidRPr="009717B3">
        <w:t>Act of Prevention</w:t>
      </w:r>
      <w:r>
        <w:t xml:space="preserve"> that is likely to delay it in carrying out the Contractor's Activities it must, as soon as practicable, and in any event within 14 days of becoming aware, inform the Contract Administrator in writing of the</w:t>
      </w:r>
      <w:r w:rsidR="009717B3">
        <w:t xml:space="preserve"> relevant</w:t>
      </w:r>
      <w:r>
        <w:t xml:space="preserve"> </w:t>
      </w:r>
      <w:r w:rsidRPr="009717B3">
        <w:t>occurrence</w:t>
      </w:r>
      <w:r>
        <w:t xml:space="preserve"> and the likely delay. </w:t>
      </w:r>
    </w:p>
    <w:p w14:paraId="55F9854A" w14:textId="77777777" w:rsidR="00CD0BD1" w:rsidRPr="00F445EE" w:rsidRDefault="00E86BCE" w:rsidP="00F52F87">
      <w:pPr>
        <w:pStyle w:val="DefenceHeading3"/>
        <w:keepNext/>
        <w:numPr>
          <w:ilvl w:val="2"/>
          <w:numId w:val="24"/>
        </w:numPr>
      </w:pPr>
      <w:r w:rsidRPr="00221991">
        <w:t xml:space="preserve">If the Contractor </w:t>
      </w:r>
      <w:r w:rsidRPr="00F445EE">
        <w:t>has been delayed in carrying out the Contractor's Activities</w:t>
      </w:r>
      <w:bookmarkStart w:id="1688" w:name="_Ref68873788"/>
      <w:r w:rsidR="00CD0BD1" w:rsidRPr="00F445EE">
        <w:t>:</w:t>
      </w:r>
      <w:r w:rsidR="00A95B7B" w:rsidRPr="00F445EE">
        <w:t xml:space="preserve"> </w:t>
      </w:r>
    </w:p>
    <w:p w14:paraId="214FE7B0" w14:textId="7CCD6759" w:rsidR="00CD0BD1" w:rsidRPr="00F445EE" w:rsidRDefault="00CD0BD1" w:rsidP="00CD0BD1">
      <w:pPr>
        <w:pStyle w:val="DefenceHeading4"/>
      </w:pPr>
      <w:r w:rsidRPr="00F445EE">
        <w:t xml:space="preserve">after the Date </w:t>
      </w:r>
      <w:r w:rsidR="00300AE2">
        <w:t>of</w:t>
      </w:r>
      <w:r w:rsidR="00300AE2" w:rsidRPr="00F445EE">
        <w:t xml:space="preserve"> </w:t>
      </w:r>
      <w:r w:rsidRPr="00F445EE">
        <w:t xml:space="preserve">Delivery Phase Approval and prior to the Target Date for the Works or a Stage, </w:t>
      </w:r>
      <w:r w:rsidR="00E86BCE" w:rsidRPr="00F445EE">
        <w:t>by an Act of Prevention in a manner which has delayed, or is likely to delay, the Contractor in achieving Completion of the Works or the Stage</w:t>
      </w:r>
      <w:r w:rsidR="00221991" w:rsidRPr="00F445EE">
        <w:t xml:space="preserve"> by the relevant Target Date for the Works or the Stage</w:t>
      </w:r>
      <w:r w:rsidRPr="00F445EE">
        <w:t>; or</w:t>
      </w:r>
    </w:p>
    <w:p w14:paraId="1CA10E39" w14:textId="3D834033" w:rsidR="00CD0BD1" w:rsidRPr="00F445EE" w:rsidRDefault="00CD0BD1" w:rsidP="00CD0BD1">
      <w:pPr>
        <w:pStyle w:val="DefenceHeading4"/>
      </w:pPr>
      <w:r w:rsidRPr="00F445EE">
        <w:lastRenderedPageBreak/>
        <w:t>after the Target Date for the Works or a Stage, by an Act of Prevention in a manner which has delayed, or is likely to delay, the Contractor in achieving Completion of the Works or the Stage,</w:t>
      </w:r>
    </w:p>
    <w:p w14:paraId="6C95AD29" w14:textId="003EB8CA" w:rsidR="00E86BCE" w:rsidRPr="00F445EE" w:rsidRDefault="00A95B7B" w:rsidP="00CD0BD1">
      <w:pPr>
        <w:pStyle w:val="DefenceHeading4"/>
        <w:numPr>
          <w:ilvl w:val="0"/>
          <w:numId w:val="0"/>
        </w:numPr>
        <w:ind w:left="964"/>
        <w:rPr>
          <w:b/>
          <w:i/>
        </w:rPr>
      </w:pPr>
      <w:r w:rsidRPr="00F445EE">
        <w:t>the Contractor may claim for an adjustment to the Contractor's Work Fee (Delivery).</w:t>
      </w:r>
      <w:bookmarkEnd w:id="1688"/>
      <w:r w:rsidR="002641B3" w:rsidRPr="00F445EE">
        <w:t xml:space="preserve">  </w:t>
      </w:r>
    </w:p>
    <w:p w14:paraId="5FBE04DE" w14:textId="2C21E57C" w:rsidR="00E86BCE" w:rsidRDefault="00E86BCE" w:rsidP="00E86BCE">
      <w:pPr>
        <w:pStyle w:val="DefenceHeading2"/>
      </w:pPr>
      <w:bookmarkStart w:id="1689" w:name="_Ref68874085"/>
      <w:bookmarkStart w:id="1690" w:name="_Toc112771624"/>
      <w:bookmarkStart w:id="1691" w:name="_Toc183157715"/>
      <w:r>
        <w:t>Claim for Adjustment of Contractor's Work Fee (Delivery)</w:t>
      </w:r>
      <w:bookmarkEnd w:id="1689"/>
      <w:bookmarkEnd w:id="1690"/>
      <w:bookmarkEnd w:id="1691"/>
    </w:p>
    <w:p w14:paraId="2B6DA20F" w14:textId="0B1366D6" w:rsidR="00E86BCE" w:rsidRDefault="00E86BCE" w:rsidP="00E86BCE">
      <w:pPr>
        <w:pStyle w:val="DefenceNormal"/>
      </w:pPr>
      <w:r>
        <w:t>To claim an adjustment to the Contractor's Work Fee (Delivery), the Contractor must:</w:t>
      </w:r>
    </w:p>
    <w:p w14:paraId="29C2B535" w14:textId="77777777" w:rsidR="00E86BCE" w:rsidRDefault="00E86BCE" w:rsidP="00F52F87">
      <w:pPr>
        <w:pStyle w:val="DefenceHeading3"/>
        <w:keepNext/>
        <w:numPr>
          <w:ilvl w:val="2"/>
          <w:numId w:val="24"/>
        </w:numPr>
      </w:pPr>
      <w:bookmarkStart w:id="1692" w:name="_Ref68873976"/>
      <w:r>
        <w:t>not later than 28 days after the commencement of the delay to the carrying out of the Contractor's Activities, submit a written claim to the Contract Administrator for an adjustment to the Contractor's Work Fee (Delivery) which:</w:t>
      </w:r>
      <w:bookmarkEnd w:id="1692"/>
      <w:r>
        <w:t xml:space="preserve"> </w:t>
      </w:r>
    </w:p>
    <w:p w14:paraId="025CDF96" w14:textId="2327FD6D" w:rsidR="00E86BCE" w:rsidRDefault="00E86BCE" w:rsidP="00E86BCE">
      <w:pPr>
        <w:pStyle w:val="DefenceHeading4"/>
      </w:pPr>
      <w:r>
        <w:t xml:space="preserve">gives </w:t>
      </w:r>
      <w:r w:rsidR="00082E4D">
        <w:t>detailed particulars of the delay and the occurrence causing the delay; and</w:t>
      </w:r>
    </w:p>
    <w:p w14:paraId="50320F72" w14:textId="05441789" w:rsidR="00082E4D" w:rsidRDefault="00082E4D" w:rsidP="00E86BCE">
      <w:pPr>
        <w:pStyle w:val="DefenceHeading4"/>
      </w:pPr>
      <w:r>
        <w:t xml:space="preserve">states the proposed adjustment to the Contractor's Work Fee (Delivery) claimed together with the basis of calculating that amount, including evidence that it has been, or is likely to be, delayed in achieving Completion in the manner set out in </w:t>
      </w:r>
      <w:r w:rsidRPr="00F445EE">
        <w:t xml:space="preserve">clause </w:t>
      </w:r>
      <w:r w:rsidRPr="00F445EE">
        <w:fldChar w:fldCharType="begin"/>
      </w:r>
      <w:r w:rsidRPr="00F445EE">
        <w:instrText xml:space="preserve"> REF _Ref68873788 \r \h </w:instrText>
      </w:r>
      <w:r w:rsidR="000D4347" w:rsidRPr="00F445EE">
        <w:instrText xml:space="preserve"> \* MERGEFORMAT </w:instrText>
      </w:r>
      <w:r w:rsidRPr="00F445EE">
        <w:fldChar w:fldCharType="separate"/>
      </w:r>
      <w:r w:rsidR="00A95C21">
        <w:t>10.4(b)</w:t>
      </w:r>
      <w:r w:rsidRPr="00F445EE">
        <w:fldChar w:fldCharType="end"/>
      </w:r>
      <w:r w:rsidRPr="00F445EE">
        <w:t>;</w:t>
      </w:r>
      <w:r>
        <w:t xml:space="preserve"> and</w:t>
      </w:r>
    </w:p>
    <w:p w14:paraId="7E33B721" w14:textId="784428C3" w:rsidR="00082E4D" w:rsidRDefault="00082E4D" w:rsidP="00082E4D">
      <w:pPr>
        <w:pStyle w:val="DefenceHeading3"/>
      </w:pPr>
      <w:r>
        <w:t>if the delay to the carrying out of the Contractor's Activities continues beyond 28 days from the commencement</w:t>
      </w:r>
      <w:r w:rsidR="00AD01CB">
        <w:t xml:space="preserve"> of that delay, and the Contrac</w:t>
      </w:r>
      <w:r>
        <w:t>tor wishes to claim an adjustment to the Contractor's Work Fee (Delivery) in respect of any further period, submit a further written claim to the Contract Administrator:</w:t>
      </w:r>
    </w:p>
    <w:p w14:paraId="7283F6B1" w14:textId="6B190E85" w:rsidR="00082E4D" w:rsidRDefault="00082E4D" w:rsidP="00082E4D">
      <w:pPr>
        <w:pStyle w:val="DefenceHeading4"/>
      </w:pPr>
      <w:r>
        <w:t>every 28 days after the last date for submitting the first written claim, provided however that the final written claim must be submitted not later than 7 days after the end of the delay to the carrying out of the Contractor's Activities; and</w:t>
      </w:r>
    </w:p>
    <w:p w14:paraId="419C6068" w14:textId="773BCAF5" w:rsidR="00082E4D" w:rsidRDefault="00082E4D" w:rsidP="00082E4D">
      <w:pPr>
        <w:pStyle w:val="DefenceHeading4"/>
      </w:pPr>
      <w:r>
        <w:t xml:space="preserve">containing the information required by paragraph </w:t>
      </w:r>
      <w:r>
        <w:fldChar w:fldCharType="begin"/>
      </w:r>
      <w:r>
        <w:instrText xml:space="preserve"> REF _Ref68873976 \r \h </w:instrText>
      </w:r>
      <w:r>
        <w:fldChar w:fldCharType="separate"/>
      </w:r>
      <w:r w:rsidR="00A95C21">
        <w:t>(a)</w:t>
      </w:r>
      <w:r>
        <w:fldChar w:fldCharType="end"/>
      </w:r>
      <w:r>
        <w:t>.</w:t>
      </w:r>
    </w:p>
    <w:p w14:paraId="3B4EECD8" w14:textId="02ED6F4D" w:rsidR="00082E4D" w:rsidRDefault="00082E4D" w:rsidP="00082E4D">
      <w:pPr>
        <w:pStyle w:val="DefenceHeading2"/>
      </w:pPr>
      <w:bookmarkStart w:id="1693" w:name="_Ref68874574"/>
      <w:bookmarkStart w:id="1694" w:name="_Toc112771625"/>
      <w:bookmarkStart w:id="1695" w:name="_Toc183157716"/>
      <w:r>
        <w:t>Conditions Precedent to Adjustment</w:t>
      </w:r>
      <w:bookmarkEnd w:id="1693"/>
      <w:bookmarkEnd w:id="1694"/>
      <w:bookmarkEnd w:id="1695"/>
    </w:p>
    <w:p w14:paraId="6D0CBD4A" w14:textId="2BEE0D08" w:rsidR="00E86BCE" w:rsidRDefault="00082E4D" w:rsidP="00E86BCE">
      <w:pPr>
        <w:pStyle w:val="DefenceHeading3"/>
        <w:numPr>
          <w:ilvl w:val="0"/>
          <w:numId w:val="0"/>
        </w:numPr>
      </w:pPr>
      <w:r>
        <w:t>It is a condition precedent to the Contractor's entitlement to an adjustment to the Contractor's Work Fee (Delivery) that the:</w:t>
      </w:r>
    </w:p>
    <w:p w14:paraId="6676B0C3" w14:textId="55A9B4B1" w:rsidR="00082E4D" w:rsidRDefault="00082E4D" w:rsidP="00F52F87">
      <w:pPr>
        <w:pStyle w:val="DefenceHeading3"/>
        <w:keepNext/>
        <w:numPr>
          <w:ilvl w:val="2"/>
          <w:numId w:val="24"/>
        </w:numPr>
      </w:pPr>
      <w:r>
        <w:t xml:space="preserve">Contractor gives the written claim required by clause </w:t>
      </w:r>
      <w:r>
        <w:fldChar w:fldCharType="begin"/>
      </w:r>
      <w:r>
        <w:instrText xml:space="preserve"> REF _Ref68874085 \r \h </w:instrText>
      </w:r>
      <w:r>
        <w:fldChar w:fldCharType="separate"/>
      </w:r>
      <w:r w:rsidR="00A95C21">
        <w:t>10.5</w:t>
      </w:r>
      <w:r>
        <w:fldChar w:fldCharType="end"/>
      </w:r>
      <w:r>
        <w:t xml:space="preserve"> as required by that clause;</w:t>
      </w:r>
    </w:p>
    <w:p w14:paraId="0F1F5838" w14:textId="2BF5E23C" w:rsidR="00082E4D" w:rsidRDefault="00082E4D" w:rsidP="00F52F87">
      <w:pPr>
        <w:pStyle w:val="DefenceHeading3"/>
        <w:keepNext/>
        <w:numPr>
          <w:ilvl w:val="2"/>
          <w:numId w:val="24"/>
        </w:numPr>
      </w:pPr>
      <w:r>
        <w:t>cause of the delay to the Contractor's Activities was beyond the reasonable control of the Contractor;</w:t>
      </w:r>
    </w:p>
    <w:p w14:paraId="5C67A726" w14:textId="335619CC" w:rsidR="00082E4D" w:rsidRDefault="00082E4D" w:rsidP="00F52F87">
      <w:pPr>
        <w:pStyle w:val="DefenceHeading3"/>
        <w:keepNext/>
        <w:numPr>
          <w:ilvl w:val="2"/>
          <w:numId w:val="24"/>
        </w:numPr>
      </w:pPr>
      <w:r>
        <w:t xml:space="preserve">delay </w:t>
      </w:r>
      <w:r w:rsidR="0060637D">
        <w:t xml:space="preserve">is caused by the relevant </w:t>
      </w:r>
      <w:r>
        <w:t xml:space="preserve">Act of Prevention; and </w:t>
      </w:r>
    </w:p>
    <w:p w14:paraId="20490D40" w14:textId="2A7FF6B5" w:rsidR="00082E4D" w:rsidRDefault="00082E4D" w:rsidP="00F52F87">
      <w:pPr>
        <w:pStyle w:val="DefenceHeading3"/>
        <w:keepNext/>
        <w:numPr>
          <w:ilvl w:val="2"/>
          <w:numId w:val="24"/>
        </w:numPr>
      </w:pPr>
      <w:r>
        <w:t>Contractor must have actually been, or be likely to be</w:t>
      </w:r>
      <w:r w:rsidR="00EC2034">
        <w:t>,</w:t>
      </w:r>
      <w:r>
        <w:t xml:space="preserve"> delayed in the manner set out in </w:t>
      </w:r>
      <w:r w:rsidRPr="00F445EE">
        <w:t xml:space="preserve">clause </w:t>
      </w:r>
      <w:r w:rsidRPr="00F445EE">
        <w:fldChar w:fldCharType="begin"/>
      </w:r>
      <w:r w:rsidRPr="00F445EE">
        <w:instrText xml:space="preserve"> REF _Ref68873788 \r \h </w:instrText>
      </w:r>
      <w:r w:rsidR="000D4347" w:rsidRPr="00F445EE">
        <w:instrText xml:space="preserve"> \* MERGEFORMAT </w:instrText>
      </w:r>
      <w:r w:rsidRPr="00F445EE">
        <w:fldChar w:fldCharType="separate"/>
      </w:r>
      <w:r w:rsidR="00A95C21">
        <w:t>10.4(b)</w:t>
      </w:r>
      <w:r w:rsidRPr="00F445EE">
        <w:fldChar w:fldCharType="end"/>
      </w:r>
      <w:r>
        <w:t>.</w:t>
      </w:r>
    </w:p>
    <w:p w14:paraId="204C9BC1" w14:textId="48C5CEA1" w:rsidR="00082E4D" w:rsidRPr="00E86BCE" w:rsidRDefault="00082E4D" w:rsidP="00082E4D">
      <w:pPr>
        <w:pStyle w:val="DefenceHeading2"/>
      </w:pPr>
      <w:bookmarkStart w:id="1696" w:name="_Ref68875333"/>
      <w:bookmarkStart w:id="1697" w:name="_Toc112771626"/>
      <w:bookmarkStart w:id="1698" w:name="_Toc183157717"/>
      <w:r>
        <w:t>Adjustment to the Contractor's Work Fee (Delivery)</w:t>
      </w:r>
      <w:bookmarkEnd w:id="1696"/>
      <w:bookmarkEnd w:id="1697"/>
      <w:bookmarkEnd w:id="1698"/>
    </w:p>
    <w:p w14:paraId="77C91003" w14:textId="44E6BFBB" w:rsidR="0072238D" w:rsidRDefault="00082E4D" w:rsidP="00F52F87">
      <w:pPr>
        <w:pStyle w:val="DefenceHeading3"/>
        <w:keepNext/>
        <w:numPr>
          <w:ilvl w:val="2"/>
          <w:numId w:val="24"/>
        </w:numPr>
      </w:pPr>
      <w:r>
        <w:t xml:space="preserve">If the conditions precedent in clause </w:t>
      </w:r>
      <w:r>
        <w:rPr>
          <w:bCs w:val="0"/>
        </w:rPr>
        <w:fldChar w:fldCharType="begin"/>
      </w:r>
      <w:r>
        <w:instrText xml:space="preserve"> REF _Ref68874574 \r \h  \* MERGEFORMAT </w:instrText>
      </w:r>
      <w:r>
        <w:rPr>
          <w:bCs w:val="0"/>
        </w:rPr>
      </w:r>
      <w:r>
        <w:rPr>
          <w:bCs w:val="0"/>
        </w:rPr>
        <w:fldChar w:fldCharType="separate"/>
      </w:r>
      <w:r w:rsidR="00A95C21">
        <w:t>10.6</w:t>
      </w:r>
      <w:r>
        <w:rPr>
          <w:bCs w:val="0"/>
        </w:rPr>
        <w:fldChar w:fldCharType="end"/>
      </w:r>
      <w:r>
        <w:t xml:space="preserve"> have been satisfied, </w:t>
      </w:r>
      <w:bookmarkStart w:id="1699" w:name="_Ref68874782"/>
      <w:r w:rsidR="007B407E" w:rsidRPr="00082E4D">
        <w:t xml:space="preserve">the </w:t>
      </w:r>
      <w:r w:rsidR="007B407E" w:rsidRPr="009535B1">
        <w:t>Contractor's Work Fee (Delivery)</w:t>
      </w:r>
      <w:r w:rsidR="007B407E">
        <w:t xml:space="preserve"> </w:t>
      </w:r>
      <w:r>
        <w:t xml:space="preserve">will be adjusted </w:t>
      </w:r>
      <w:r w:rsidR="007B407E">
        <w:t>by the amount of extra costs:</w:t>
      </w:r>
      <w:bookmarkEnd w:id="1699"/>
    </w:p>
    <w:p w14:paraId="7778308F" w14:textId="77777777" w:rsidR="0072238D" w:rsidRDefault="007B407E" w:rsidP="0058647B">
      <w:pPr>
        <w:pStyle w:val="DefenceHeading4"/>
      </w:pPr>
      <w:r>
        <w:rPr>
          <w:szCs w:val="22"/>
        </w:rPr>
        <w:t xml:space="preserve">reasonably incurred by </w:t>
      </w:r>
      <w:r>
        <w:t xml:space="preserve">the </w:t>
      </w:r>
      <w:r w:rsidRPr="009535B1">
        <w:t>Contractor</w:t>
      </w:r>
      <w:r>
        <w:t xml:space="preserve"> as a result of the delay or disruption; </w:t>
      </w:r>
    </w:p>
    <w:p w14:paraId="58EBC653" w14:textId="77777777" w:rsidR="0072238D" w:rsidRDefault="007B407E" w:rsidP="0058647B">
      <w:pPr>
        <w:pStyle w:val="DefenceHeading4"/>
      </w:pPr>
      <w:r>
        <w:t xml:space="preserve">less the amount of any costs, expenses or damages suffered or incurred by the </w:t>
      </w:r>
      <w:r w:rsidRPr="009535B1">
        <w:t>Contractor</w:t>
      </w:r>
      <w:r>
        <w:t xml:space="preserve"> as a result of such delay or disruption which have been included in the value of any </w:t>
      </w:r>
      <w:r w:rsidRPr="009535B1">
        <w:t>Variation</w:t>
      </w:r>
      <w:r>
        <w:t xml:space="preserve"> or which are otherwise payable to the </w:t>
      </w:r>
      <w:r w:rsidRPr="009535B1">
        <w:t>Contractor</w:t>
      </w:r>
      <w:r>
        <w:t xml:space="preserve"> under any other provision of the </w:t>
      </w:r>
      <w:r w:rsidRPr="009535B1">
        <w:t>Contract</w:t>
      </w:r>
      <w:r>
        <w:t xml:space="preserve">, </w:t>
      </w:r>
    </w:p>
    <w:p w14:paraId="6824390A" w14:textId="26EE1371" w:rsidR="0072238D" w:rsidRDefault="007B407E">
      <w:pPr>
        <w:pStyle w:val="DefenceIndent"/>
      </w:pPr>
      <w:r>
        <w:t xml:space="preserve">as </w:t>
      </w:r>
      <w:r>
        <w:rPr>
          <w:szCs w:val="22"/>
        </w:rPr>
        <w:t>determined</w:t>
      </w:r>
      <w:r>
        <w:t xml:space="preserve"> by the </w:t>
      </w:r>
      <w:r w:rsidRPr="009535B1">
        <w:t>Contract Administrator</w:t>
      </w:r>
      <w:r>
        <w:t xml:space="preserve"> in accordance with clause </w:t>
      </w:r>
      <w:r>
        <w:fldChar w:fldCharType="begin"/>
      </w:r>
      <w:r>
        <w:instrText xml:space="preserve"> REF _Ref464827205 \w \h </w:instrText>
      </w:r>
      <w:r>
        <w:fldChar w:fldCharType="separate"/>
      </w:r>
      <w:r w:rsidR="00A95C21">
        <w:t>11.3(a)(iii)B</w:t>
      </w:r>
      <w:r>
        <w:fldChar w:fldCharType="end"/>
      </w:r>
      <w:r>
        <w:t xml:space="preserve"> or </w:t>
      </w:r>
      <w:r>
        <w:fldChar w:fldCharType="begin"/>
      </w:r>
      <w:r>
        <w:instrText xml:space="preserve"> REF _Ref464827282 \n \h </w:instrText>
      </w:r>
      <w:r>
        <w:fldChar w:fldCharType="separate"/>
      </w:r>
      <w:r w:rsidR="00A95C21">
        <w:t>C</w:t>
      </w:r>
      <w:r>
        <w:fldChar w:fldCharType="end"/>
      </w:r>
      <w:r>
        <w:t xml:space="preserve">. </w:t>
      </w:r>
    </w:p>
    <w:p w14:paraId="0258D3F9" w14:textId="623D1427" w:rsidR="00082E4D" w:rsidRDefault="00082E4D" w:rsidP="00F52F87">
      <w:pPr>
        <w:pStyle w:val="DefenceHeading3"/>
        <w:keepNext/>
        <w:numPr>
          <w:ilvl w:val="2"/>
          <w:numId w:val="24"/>
        </w:numPr>
      </w:pPr>
      <w:bookmarkStart w:id="1700" w:name="_Ref68871108"/>
      <w:r>
        <w:t xml:space="preserve">In determining the extra costs reasonably incurred under paragraph </w:t>
      </w:r>
      <w:r>
        <w:fldChar w:fldCharType="begin"/>
      </w:r>
      <w:r>
        <w:instrText xml:space="preserve"> REF _Ref68874782 \r \h </w:instrText>
      </w:r>
      <w:r>
        <w:fldChar w:fldCharType="separate"/>
      </w:r>
      <w:r w:rsidR="00A95C21">
        <w:t>(a)</w:t>
      </w:r>
      <w:r>
        <w:fldChar w:fldCharType="end"/>
      </w:r>
      <w:r>
        <w:t>, the Contract Administrator must not include any amount in respect of which the Contractor:</w:t>
      </w:r>
    </w:p>
    <w:p w14:paraId="1DCD3BF4" w14:textId="0891B5C6" w:rsidR="00082E4D" w:rsidRDefault="00082E4D" w:rsidP="00082E4D">
      <w:pPr>
        <w:pStyle w:val="DefenceHeading4"/>
      </w:pPr>
      <w:r>
        <w:t>contributed to by a failure to comply with the obligations under the Contract; or</w:t>
      </w:r>
    </w:p>
    <w:p w14:paraId="58F71889" w14:textId="435C2F05" w:rsidR="00082E4D" w:rsidRDefault="00082E4D" w:rsidP="00082E4D">
      <w:pPr>
        <w:pStyle w:val="DefenceHeading4"/>
      </w:pPr>
      <w:r>
        <w:lastRenderedPageBreak/>
        <w:t>failed to take all proper and reasonable steps necessary and within its reasonable control both to preclude, or to minimise the consequences of.</w:t>
      </w:r>
    </w:p>
    <w:bookmarkEnd w:id="1700"/>
    <w:p w14:paraId="50AD1B22" w14:textId="61E783C0" w:rsidR="0072238D" w:rsidRDefault="007B407E" w:rsidP="00F52F87">
      <w:pPr>
        <w:pStyle w:val="DefenceHeading3"/>
        <w:keepNext/>
        <w:numPr>
          <w:ilvl w:val="2"/>
          <w:numId w:val="24"/>
        </w:numPr>
      </w:pPr>
      <w:r w:rsidRPr="00522354">
        <w:t>Th</w:t>
      </w:r>
      <w:r w:rsidR="00522354">
        <w:t>e</w:t>
      </w:r>
      <w:r w:rsidRPr="00522354">
        <w:t xml:space="preserve"> amount</w:t>
      </w:r>
      <w:r w:rsidR="00522354">
        <w:t xml:space="preserve">, if any, determined by the Contract Administrator under this clause </w:t>
      </w:r>
      <w:r w:rsidR="00AD01CB">
        <w:fldChar w:fldCharType="begin"/>
      </w:r>
      <w:r w:rsidR="00AD01CB">
        <w:instrText xml:space="preserve"> REF _Ref68875333 \r \h </w:instrText>
      </w:r>
      <w:r w:rsidR="00AD01CB">
        <w:fldChar w:fldCharType="separate"/>
      </w:r>
      <w:r w:rsidR="00A95C21">
        <w:t>10.7</w:t>
      </w:r>
      <w:r w:rsidR="00AD01CB">
        <w:fldChar w:fldCharType="end"/>
      </w:r>
      <w:r w:rsidRPr="00522354">
        <w:t xml:space="preserve"> will be a limitation upon the </w:t>
      </w:r>
      <w:r w:rsidRPr="009535B1">
        <w:t>Commonwealth</w:t>
      </w:r>
      <w:r w:rsidR="00522354">
        <w:t>'s</w:t>
      </w:r>
      <w:r w:rsidRPr="00522354">
        <w:t xml:space="preserve"> liability to the </w:t>
      </w:r>
      <w:r w:rsidRPr="009535B1">
        <w:t>Contractor</w:t>
      </w:r>
      <w:r w:rsidRPr="00522354">
        <w:t xml:space="preserve"> for any delay or disruption which:</w:t>
      </w:r>
    </w:p>
    <w:p w14:paraId="1BF6D3C6" w14:textId="77777777" w:rsidR="0072238D" w:rsidRDefault="007B407E" w:rsidP="00522354">
      <w:pPr>
        <w:pStyle w:val="DefenceHeading4"/>
      </w:pPr>
      <w:r>
        <w:t xml:space="preserve">the </w:t>
      </w:r>
      <w:r w:rsidRPr="009535B1">
        <w:t>Contractor</w:t>
      </w:r>
      <w:r>
        <w:t xml:space="preserve"> encounters in carrying out the </w:t>
      </w:r>
      <w:r w:rsidRPr="009535B1">
        <w:t>Contractor's Activities</w:t>
      </w:r>
      <w:r>
        <w:t>; and</w:t>
      </w:r>
    </w:p>
    <w:p w14:paraId="67272666" w14:textId="77777777" w:rsidR="0072238D" w:rsidRDefault="007B407E" w:rsidP="00522354">
      <w:pPr>
        <w:pStyle w:val="DefenceHeading4"/>
      </w:pPr>
      <w:r>
        <w:t xml:space="preserve">arises out of or in connection with an </w:t>
      </w:r>
      <w:r w:rsidRPr="009535B1">
        <w:t>Act of Prevention</w:t>
      </w:r>
      <w:r>
        <w:t xml:space="preserve">, </w:t>
      </w:r>
    </w:p>
    <w:p w14:paraId="63F8FE3B" w14:textId="77777777" w:rsidR="0072238D" w:rsidRDefault="007B407E" w:rsidP="00522354">
      <w:pPr>
        <w:pStyle w:val="DefenceNormal"/>
        <w:keepNext/>
        <w:ind w:left="964"/>
      </w:pPr>
      <w:r>
        <w:rPr>
          <w:rStyle w:val="Hyperlink"/>
          <w:color w:val="auto"/>
        </w:rPr>
        <w:t xml:space="preserve">and to the extent permitted by law, </w:t>
      </w:r>
      <w:r>
        <w:t xml:space="preserve">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any delay or disruption, other than: </w:t>
      </w:r>
    </w:p>
    <w:p w14:paraId="623DFBD7" w14:textId="33BCD274" w:rsidR="0072238D" w:rsidRDefault="007B407E" w:rsidP="00522354">
      <w:pPr>
        <w:pStyle w:val="DefenceHeading4"/>
      </w:pPr>
      <w:r>
        <w:t xml:space="preserve">under </w:t>
      </w:r>
      <w:r w:rsidR="00AD01CB">
        <w:t xml:space="preserve">clause </w:t>
      </w:r>
      <w:r w:rsidR="00AD01CB">
        <w:fldChar w:fldCharType="begin"/>
      </w:r>
      <w:r w:rsidR="00AD01CB">
        <w:instrText xml:space="preserve"> REF _Ref68874085 \r \h </w:instrText>
      </w:r>
      <w:r w:rsidR="00AD01CB">
        <w:fldChar w:fldCharType="separate"/>
      </w:r>
      <w:r w:rsidR="00A95C21">
        <w:t>10.5</w:t>
      </w:r>
      <w:r w:rsidR="00AD01CB">
        <w:fldChar w:fldCharType="end"/>
      </w:r>
      <w:r>
        <w:t>; or</w:t>
      </w:r>
    </w:p>
    <w:p w14:paraId="7EF36236" w14:textId="77777777" w:rsidR="0072238D" w:rsidRDefault="007B407E" w:rsidP="00522354">
      <w:pPr>
        <w:pStyle w:val="DefenceHeading4"/>
      </w:pPr>
      <w:r>
        <w:t xml:space="preserve">for </w:t>
      </w:r>
      <w:r w:rsidRPr="009535B1">
        <w:t>Reimbursable Costs</w:t>
      </w:r>
      <w:r>
        <w:t xml:space="preserve">. </w:t>
      </w:r>
    </w:p>
    <w:p w14:paraId="5A0B9C2A" w14:textId="77777777" w:rsidR="0072238D" w:rsidRDefault="007B407E" w:rsidP="00205F5F">
      <w:pPr>
        <w:pStyle w:val="DefenceHeading2"/>
      </w:pPr>
      <w:bookmarkStart w:id="1701" w:name="_Toc490386592"/>
      <w:bookmarkStart w:id="1702" w:name="_Toc490392153"/>
      <w:bookmarkStart w:id="1703" w:name="_Toc490392331"/>
      <w:bookmarkStart w:id="1704" w:name="_Toc16493344"/>
      <w:bookmarkStart w:id="1705" w:name="_Ref72469737"/>
      <w:bookmarkStart w:id="1706" w:name="_Ref72469746"/>
      <w:bookmarkStart w:id="1707" w:name="_Ref72469761"/>
      <w:bookmarkStart w:id="1708" w:name="_Ref72469789"/>
      <w:bookmarkStart w:id="1709" w:name="_Ref72470744"/>
      <w:bookmarkStart w:id="1710" w:name="_Ref106179498"/>
      <w:bookmarkStart w:id="1711" w:name="_Toc12875240"/>
      <w:bookmarkStart w:id="1712" w:name="_Toc13065530"/>
      <w:bookmarkStart w:id="1713" w:name="_Toc112771627"/>
      <w:bookmarkStart w:id="1714" w:name="_Toc183157718"/>
      <w:r>
        <w:t>Suspension</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14:paraId="0A72DC7D" w14:textId="77777777" w:rsidR="0072238D" w:rsidRDefault="007B407E" w:rsidP="00F52F87">
      <w:pPr>
        <w:pStyle w:val="DefenceHeading3"/>
        <w:keepNext/>
        <w:keepLines/>
        <w:numPr>
          <w:ilvl w:val="2"/>
          <w:numId w:val="24"/>
        </w:numPr>
      </w:pPr>
      <w:bookmarkStart w:id="1715" w:name="_Ref111025355"/>
      <w:r>
        <w:t xml:space="preserve">The </w:t>
      </w:r>
      <w:r w:rsidRPr="009535B1">
        <w:t>Contract Administrator</w:t>
      </w:r>
      <w:r>
        <w:t>:</w:t>
      </w:r>
      <w:bookmarkEnd w:id="1715"/>
    </w:p>
    <w:p w14:paraId="73816A18" w14:textId="024B486B" w:rsidR="0072238D" w:rsidRDefault="007B407E" w:rsidP="00F52F87">
      <w:pPr>
        <w:pStyle w:val="DefenceHeading4"/>
        <w:numPr>
          <w:ilvl w:val="3"/>
          <w:numId w:val="24"/>
        </w:numPr>
      </w:pPr>
      <w:bookmarkStart w:id="1716" w:name="_Ref72477578"/>
      <w:r>
        <w:t xml:space="preserve">may </w:t>
      </w:r>
      <w:r w:rsidR="004C0B71">
        <w:t xml:space="preserve">at any time during the Planning Phase or the Delivery Phase </w:t>
      </w:r>
      <w:r>
        <w:t xml:space="preserve">instruct the </w:t>
      </w:r>
      <w:r w:rsidRPr="009535B1">
        <w:t>Contractor</w:t>
      </w:r>
      <w:r>
        <w:t xml:space="preserve"> to suspend and, after a suspension has been instructed, to re-commence, the carrying out of all or a part of the </w:t>
      </w:r>
      <w:r w:rsidRPr="009535B1">
        <w:t>Contractor's Activities</w:t>
      </w:r>
      <w:r>
        <w:t>; and</w:t>
      </w:r>
      <w:bookmarkEnd w:id="1716"/>
    </w:p>
    <w:p w14:paraId="46D00DE2" w14:textId="22EDA5E1" w:rsidR="0072238D" w:rsidRDefault="007B407E" w:rsidP="00F52F87">
      <w:pPr>
        <w:pStyle w:val="DefenceHeading4"/>
        <w:numPr>
          <w:ilvl w:val="3"/>
          <w:numId w:val="24"/>
        </w:numPr>
      </w:pPr>
      <w:r>
        <w:t xml:space="preserve">is not required to exercise the </w:t>
      </w:r>
      <w:r w:rsidRPr="009535B1">
        <w:t>Contract Administrator</w:t>
      </w:r>
      <w:r>
        <w:t xml:space="preserve"> power under subparagraph </w:t>
      </w:r>
      <w:r>
        <w:fldChar w:fldCharType="begin"/>
      </w:r>
      <w:r>
        <w:instrText xml:space="preserve"> REF _Ref72477578 \r \h  \* MERGEFORMAT </w:instrText>
      </w:r>
      <w:r>
        <w:fldChar w:fldCharType="separate"/>
      </w:r>
      <w:r w:rsidR="00A95C21">
        <w:t>(i)</w:t>
      </w:r>
      <w:r>
        <w:fldChar w:fldCharType="end"/>
      </w:r>
      <w:r>
        <w:t xml:space="preserve"> for the benefit of the </w:t>
      </w:r>
      <w:r w:rsidRPr="009535B1">
        <w:t>Contractor</w:t>
      </w:r>
      <w:r>
        <w:t>.</w:t>
      </w:r>
    </w:p>
    <w:p w14:paraId="36B177FC" w14:textId="5C82D5E3" w:rsidR="0072238D" w:rsidRDefault="007B407E" w:rsidP="00F52F87">
      <w:pPr>
        <w:pStyle w:val="DefenceHeading3"/>
        <w:keepNext/>
        <w:numPr>
          <w:ilvl w:val="2"/>
          <w:numId w:val="24"/>
        </w:numPr>
      </w:pPr>
      <w:r>
        <w:t>If a suspension under clause </w:t>
      </w:r>
      <w:r>
        <w:fldChar w:fldCharType="begin"/>
      </w:r>
      <w:r>
        <w:instrText xml:space="preserve"> REF _Ref72469737 \n \h  \* MERGEFORMAT </w:instrText>
      </w:r>
      <w:r>
        <w:fldChar w:fldCharType="separate"/>
      </w:r>
      <w:r w:rsidR="00A95C21">
        <w:t>10.8</w:t>
      </w:r>
      <w:r>
        <w:fldChar w:fldCharType="end"/>
      </w:r>
      <w:r>
        <w:t xml:space="preserve"> arises during the </w:t>
      </w:r>
      <w:r w:rsidRPr="009535B1">
        <w:t>Planning Phase</w:t>
      </w:r>
      <w:r>
        <w:t xml:space="preserve">, the </w:t>
      </w:r>
      <w:r w:rsidRPr="009535B1">
        <w:t>Contractor</w:t>
      </w:r>
      <w:r>
        <w:t xml:space="preserve"> will not be entitled to:</w:t>
      </w:r>
    </w:p>
    <w:p w14:paraId="5154D311" w14:textId="77777777" w:rsidR="0072238D" w:rsidRDefault="007B407E" w:rsidP="00F52F87">
      <w:pPr>
        <w:pStyle w:val="DefenceHeading4"/>
        <w:numPr>
          <w:ilvl w:val="3"/>
          <w:numId w:val="24"/>
        </w:numPr>
      </w:pPr>
      <w:r>
        <w:t xml:space="preserve">include any costs incurred as a result of the suspension in the </w:t>
      </w:r>
      <w:r w:rsidRPr="009535B1">
        <w:t>Reimbursable Costs</w:t>
      </w:r>
      <w:r>
        <w:t>;</w:t>
      </w:r>
    </w:p>
    <w:p w14:paraId="3E3208D2" w14:textId="77777777" w:rsidR="0072238D" w:rsidRDefault="007B407E" w:rsidP="00F52F87">
      <w:pPr>
        <w:pStyle w:val="DefenceHeading4"/>
        <w:numPr>
          <w:ilvl w:val="3"/>
          <w:numId w:val="24"/>
        </w:numPr>
      </w:pPr>
      <w:r>
        <w:t xml:space="preserve">any adjustment of the </w:t>
      </w:r>
      <w:r w:rsidRPr="009535B1">
        <w:t>Contractor's Work Fee (Planning)</w:t>
      </w:r>
      <w:r>
        <w:t>; or</w:t>
      </w:r>
    </w:p>
    <w:p w14:paraId="20892B5F" w14:textId="77777777" w:rsidR="0072238D" w:rsidRDefault="007B407E" w:rsidP="00F52F87">
      <w:pPr>
        <w:pStyle w:val="DefenceHeading4"/>
        <w:numPr>
          <w:ilvl w:val="3"/>
          <w:numId w:val="24"/>
        </w:numPr>
      </w:pPr>
      <w:r>
        <w:t xml:space="preserve">to the extent permitted by law, make (nor will the </w:t>
      </w:r>
      <w:r w:rsidRPr="009535B1">
        <w:t>Commonwealth</w:t>
      </w:r>
      <w:r>
        <w:t xml:space="preserve"> be liable upon) any </w:t>
      </w:r>
      <w:r w:rsidRPr="009535B1">
        <w:t>Claim</w:t>
      </w:r>
      <w:r>
        <w:t xml:space="preserve"> arising out of or in connection with the suspension. </w:t>
      </w:r>
    </w:p>
    <w:p w14:paraId="49518F23" w14:textId="189F7BE3" w:rsidR="0072238D" w:rsidRDefault="007B407E" w:rsidP="00F52F87">
      <w:pPr>
        <w:pStyle w:val="DefenceHeading3"/>
        <w:keepNext/>
        <w:numPr>
          <w:ilvl w:val="2"/>
          <w:numId w:val="24"/>
        </w:numPr>
      </w:pPr>
      <w:bookmarkStart w:id="1717" w:name="_Ref72477593"/>
      <w:r>
        <w:t>If a suspension under clause </w:t>
      </w:r>
      <w:r>
        <w:fldChar w:fldCharType="begin"/>
      </w:r>
      <w:r>
        <w:instrText xml:space="preserve"> REF _Ref72469746 \n \h  \* MERGEFORMAT </w:instrText>
      </w:r>
      <w:r>
        <w:fldChar w:fldCharType="separate"/>
      </w:r>
      <w:r w:rsidR="00A95C21">
        <w:t>10.8</w:t>
      </w:r>
      <w:r>
        <w:fldChar w:fldCharType="end"/>
      </w:r>
      <w:r>
        <w:t xml:space="preserve"> arises during the </w:t>
      </w:r>
      <w:r w:rsidRPr="009535B1">
        <w:t>Delivery Phase</w:t>
      </w:r>
      <w:r>
        <w:t xml:space="preserve"> and as a result of the </w:t>
      </w:r>
      <w:r w:rsidRPr="009535B1">
        <w:t>Contractor</w:t>
      </w:r>
      <w:r>
        <w:t xml:space="preserve"> failure to carry out its obligations in accordance with the </w:t>
      </w:r>
      <w:bookmarkEnd w:id="1717"/>
      <w:r w:rsidRPr="009535B1">
        <w:t>Contract</w:t>
      </w:r>
      <w:r>
        <w:t xml:space="preserve">, the </w:t>
      </w:r>
      <w:r w:rsidRPr="009535B1">
        <w:t>Contractor</w:t>
      </w:r>
      <w:r>
        <w:t xml:space="preserve"> will not be entitled to:</w:t>
      </w:r>
    </w:p>
    <w:p w14:paraId="58ED1152" w14:textId="77777777" w:rsidR="0072238D" w:rsidRDefault="007B407E" w:rsidP="00F52F87">
      <w:pPr>
        <w:pStyle w:val="DefenceHeading4"/>
        <w:numPr>
          <w:ilvl w:val="3"/>
          <w:numId w:val="24"/>
        </w:numPr>
      </w:pPr>
      <w:bookmarkStart w:id="1718" w:name="_Ref72334114"/>
      <w:r>
        <w:t xml:space="preserve">include any costs incurred as a result of the suspension in the </w:t>
      </w:r>
      <w:bookmarkEnd w:id="1718"/>
      <w:r w:rsidRPr="009535B1">
        <w:t>Reimbursable Costs</w:t>
      </w:r>
      <w:r>
        <w:t xml:space="preserve">; </w:t>
      </w:r>
    </w:p>
    <w:p w14:paraId="19BE6E4D" w14:textId="77777777" w:rsidR="0072238D" w:rsidRDefault="007B407E" w:rsidP="00F52F87">
      <w:pPr>
        <w:pStyle w:val="DefenceHeading4"/>
        <w:numPr>
          <w:ilvl w:val="3"/>
          <w:numId w:val="24"/>
        </w:numPr>
      </w:pPr>
      <w:r>
        <w:t xml:space="preserve">any adjustment of the </w:t>
      </w:r>
      <w:r w:rsidRPr="009535B1">
        <w:t>Contractor's Work Fee (Delivery)</w:t>
      </w:r>
      <w:r>
        <w:t>; or</w:t>
      </w:r>
    </w:p>
    <w:p w14:paraId="399A4EF3" w14:textId="77777777" w:rsidR="0072238D" w:rsidRDefault="007B407E" w:rsidP="00F52F87">
      <w:pPr>
        <w:pStyle w:val="DefenceHeading4"/>
        <w:numPr>
          <w:ilvl w:val="3"/>
          <w:numId w:val="24"/>
        </w:numPr>
      </w:pPr>
      <w:bookmarkStart w:id="1719" w:name="_Ref111025378"/>
      <w:r>
        <w:t xml:space="preserve">to the extent permitted by law, make (nor will the </w:t>
      </w:r>
      <w:r w:rsidRPr="009535B1">
        <w:t>Commonwealth</w:t>
      </w:r>
      <w:r>
        <w:t xml:space="preserve"> be liable upon) any </w:t>
      </w:r>
      <w:r w:rsidRPr="009535B1">
        <w:t>Claim</w:t>
      </w:r>
      <w:r>
        <w:t xml:space="preserve"> arising out of or in connection with the suspension. </w:t>
      </w:r>
    </w:p>
    <w:p w14:paraId="6FD384FC" w14:textId="415D089B" w:rsidR="0072238D" w:rsidRDefault="007B407E" w:rsidP="00F52F87">
      <w:pPr>
        <w:pStyle w:val="DefenceHeading3"/>
        <w:keepNext/>
        <w:numPr>
          <w:ilvl w:val="2"/>
          <w:numId w:val="24"/>
        </w:numPr>
      </w:pPr>
      <w:bookmarkStart w:id="1720" w:name="_Ref464643205"/>
      <w:r>
        <w:t>If a suspension under clause </w:t>
      </w:r>
      <w:r>
        <w:fldChar w:fldCharType="begin"/>
      </w:r>
      <w:r>
        <w:instrText xml:space="preserve"> REF _Ref72469761 \n \h  \* MERGEFORMAT </w:instrText>
      </w:r>
      <w:r>
        <w:fldChar w:fldCharType="separate"/>
      </w:r>
      <w:r w:rsidR="00A95C21">
        <w:t>10.8</w:t>
      </w:r>
      <w:r>
        <w:fldChar w:fldCharType="end"/>
      </w:r>
      <w:r>
        <w:t xml:space="preserve"> arises during the </w:t>
      </w:r>
      <w:r w:rsidRPr="009535B1">
        <w:t>Delivery Phase</w:t>
      </w:r>
      <w:r>
        <w:t xml:space="preserve"> and as a result of a cause other than the </w:t>
      </w:r>
      <w:r w:rsidRPr="009535B1">
        <w:t>Contractor</w:t>
      </w:r>
      <w:r>
        <w:t xml:space="preserve"> failure to carry out its obligations in accordance with the </w:t>
      </w:r>
      <w:bookmarkEnd w:id="1719"/>
      <w:r w:rsidRPr="009535B1">
        <w:t>Contract</w:t>
      </w:r>
      <w:r>
        <w:t xml:space="preserve">: </w:t>
      </w:r>
    </w:p>
    <w:p w14:paraId="20A1A70B" w14:textId="12B98CF2" w:rsidR="0072238D" w:rsidRDefault="007B407E" w:rsidP="00F52F87">
      <w:pPr>
        <w:pStyle w:val="DefenceHeading4"/>
        <w:numPr>
          <w:ilvl w:val="3"/>
          <w:numId w:val="24"/>
        </w:numPr>
      </w:pPr>
      <w:bookmarkStart w:id="1721" w:name="_Ref464929858"/>
      <w:r>
        <w:t xml:space="preserve">an instruction to suspend under this clause </w:t>
      </w:r>
      <w:r>
        <w:fldChar w:fldCharType="begin"/>
      </w:r>
      <w:r>
        <w:instrText xml:space="preserve"> REF _Ref106179498 \w \h  \* MERGEFORMAT </w:instrText>
      </w:r>
      <w:r>
        <w:fldChar w:fldCharType="separate"/>
      </w:r>
      <w:r w:rsidR="00A95C21">
        <w:t>10.8</w:t>
      </w:r>
      <w:r>
        <w:fldChar w:fldCharType="end"/>
      </w:r>
      <w:r>
        <w:t xml:space="preserve"> will entitle the </w:t>
      </w:r>
      <w:r w:rsidRPr="009535B1">
        <w:t>Contractor</w:t>
      </w:r>
      <w:r>
        <w:rPr>
          <w:szCs w:val="22"/>
        </w:rPr>
        <w:t xml:space="preserve"> to have the </w:t>
      </w:r>
      <w:r w:rsidRPr="009535B1">
        <w:t>Contractor's Work Fee (Delivery)</w:t>
      </w:r>
      <w:r>
        <w:t xml:space="preserve"> increased by the extra costs reasonably incurred by the </w:t>
      </w:r>
      <w:r w:rsidRPr="009535B1">
        <w:t>Contractor</w:t>
      </w:r>
      <w:r>
        <w:t xml:space="preserve"> as a result of the suspension, as determined by the </w:t>
      </w:r>
      <w:r w:rsidRPr="009535B1">
        <w:t>Contract Administrator</w:t>
      </w:r>
      <w:r>
        <w:t xml:space="preserve"> in accordance with clause </w:t>
      </w:r>
      <w:r>
        <w:fldChar w:fldCharType="begin"/>
      </w:r>
      <w:r>
        <w:instrText xml:space="preserve"> REF _Ref464827205 \w \h </w:instrText>
      </w:r>
      <w:r>
        <w:fldChar w:fldCharType="separate"/>
      </w:r>
      <w:r w:rsidR="00A95C21">
        <w:t>11.3(a)(iii)B</w:t>
      </w:r>
      <w:r>
        <w:fldChar w:fldCharType="end"/>
      </w:r>
      <w:r>
        <w:t xml:space="preserve"> or </w:t>
      </w:r>
      <w:r>
        <w:fldChar w:fldCharType="begin"/>
      </w:r>
      <w:r>
        <w:instrText xml:space="preserve"> REF _Ref464827282 \n \h </w:instrText>
      </w:r>
      <w:r>
        <w:fldChar w:fldCharType="separate"/>
      </w:r>
      <w:r w:rsidR="00A95C21">
        <w:t>C</w:t>
      </w:r>
      <w:r>
        <w:fldChar w:fldCharType="end"/>
      </w:r>
      <w:r>
        <w:t>;</w:t>
      </w:r>
      <w:bookmarkEnd w:id="1721"/>
      <w:r>
        <w:t xml:space="preserve"> </w:t>
      </w:r>
      <w:bookmarkStart w:id="1722" w:name="_Ref98746026"/>
    </w:p>
    <w:bookmarkEnd w:id="1722"/>
    <w:p w14:paraId="74920F42" w14:textId="77777777" w:rsidR="0072238D" w:rsidRDefault="007B407E" w:rsidP="00F52F87">
      <w:pPr>
        <w:pStyle w:val="DefenceHeading4"/>
        <w:numPr>
          <w:ilvl w:val="3"/>
          <w:numId w:val="24"/>
        </w:numPr>
      </w:pPr>
      <w:r>
        <w:t xml:space="preserve">the </w:t>
      </w:r>
      <w:r w:rsidRPr="009535B1">
        <w:t>Contractor</w:t>
      </w:r>
      <w:r>
        <w:t xml:space="preserve"> must take all steps possible to mitigate the extra costs incurred by it as a result of the suspension; and </w:t>
      </w:r>
    </w:p>
    <w:p w14:paraId="22605502" w14:textId="77777777" w:rsidR="0072238D" w:rsidRDefault="007B407E" w:rsidP="00F52F87">
      <w:pPr>
        <w:pStyle w:val="DefenceHeading4"/>
        <w:keepNext/>
        <w:numPr>
          <w:ilvl w:val="3"/>
          <w:numId w:val="24"/>
        </w:numPr>
      </w:pPr>
      <w:r>
        <w:lastRenderedPageBreak/>
        <w:t xml:space="preserve">to the extent permitted by law, 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the suspension, other than: </w:t>
      </w:r>
    </w:p>
    <w:p w14:paraId="64A9F548" w14:textId="65DC6683" w:rsidR="0072238D" w:rsidRDefault="007B407E" w:rsidP="00F52F87">
      <w:pPr>
        <w:pStyle w:val="DefenceHeading5"/>
        <w:numPr>
          <w:ilvl w:val="4"/>
          <w:numId w:val="24"/>
        </w:numPr>
      </w:pPr>
      <w:r>
        <w:t>under subparagraph </w:t>
      </w:r>
      <w:r>
        <w:fldChar w:fldCharType="begin"/>
      </w:r>
      <w:r>
        <w:instrText xml:space="preserve"> REF _Ref464929858 \r \h </w:instrText>
      </w:r>
      <w:r>
        <w:fldChar w:fldCharType="separate"/>
      </w:r>
      <w:r w:rsidR="00A95C21">
        <w:t>(i)</w:t>
      </w:r>
      <w:r>
        <w:fldChar w:fldCharType="end"/>
      </w:r>
      <w:r>
        <w:t xml:space="preserve">; or </w:t>
      </w:r>
    </w:p>
    <w:p w14:paraId="6733B6E7" w14:textId="77777777" w:rsidR="0072238D" w:rsidRDefault="007B407E" w:rsidP="00F52F87">
      <w:pPr>
        <w:pStyle w:val="DefenceHeading5"/>
        <w:numPr>
          <w:ilvl w:val="4"/>
          <w:numId w:val="24"/>
        </w:numPr>
      </w:pPr>
      <w:r>
        <w:t xml:space="preserve">for </w:t>
      </w:r>
      <w:r w:rsidRPr="009535B1">
        <w:t>Reimbursable Costs</w:t>
      </w:r>
      <w:r>
        <w:t xml:space="preserve">. </w:t>
      </w:r>
    </w:p>
    <w:bookmarkEnd w:id="1720"/>
    <w:p w14:paraId="45FC9D66" w14:textId="190C5302" w:rsidR="0072238D" w:rsidRDefault="007B407E" w:rsidP="00F52F87">
      <w:pPr>
        <w:pStyle w:val="DefenceHeading3"/>
        <w:numPr>
          <w:ilvl w:val="2"/>
          <w:numId w:val="24"/>
        </w:numPr>
      </w:pPr>
      <w:r>
        <w:t xml:space="preserve">Except to the extent permitted by the relevant </w:t>
      </w:r>
      <w:r w:rsidRPr="009535B1">
        <w:t>Security of Payment Legislation</w:t>
      </w:r>
      <w:r>
        <w:t xml:space="preserve">, the </w:t>
      </w:r>
      <w:r w:rsidRPr="009535B1">
        <w:t>Contractor</w:t>
      </w:r>
      <w:r>
        <w:t xml:space="preserve"> may only suspend the </w:t>
      </w:r>
      <w:r w:rsidRPr="009535B1">
        <w:t>Contractor's Activities</w:t>
      </w:r>
      <w:r>
        <w:t xml:space="preserve"> when instructed to do so under clause </w:t>
      </w:r>
      <w:r>
        <w:fldChar w:fldCharType="begin"/>
      </w:r>
      <w:r>
        <w:instrText xml:space="preserve"> REF _Ref106179498 \w \h  \* MERGEFORMAT </w:instrText>
      </w:r>
      <w:r>
        <w:fldChar w:fldCharType="separate"/>
      </w:r>
      <w:r w:rsidR="00A95C21">
        <w:t>10.8</w:t>
      </w:r>
      <w:r>
        <w:fldChar w:fldCharType="end"/>
      </w:r>
      <w:r>
        <w:t>.</w:t>
      </w:r>
      <w:bookmarkStart w:id="1723" w:name="_Toc16493345"/>
    </w:p>
    <w:p w14:paraId="072F37F6" w14:textId="77777777" w:rsidR="0072238D" w:rsidRDefault="007B407E" w:rsidP="00205F5F">
      <w:pPr>
        <w:pStyle w:val="DefenceHeading2"/>
      </w:pPr>
      <w:bookmarkStart w:id="1724" w:name="_Toc12875241"/>
      <w:bookmarkStart w:id="1725" w:name="_Toc13065531"/>
      <w:bookmarkStart w:id="1726" w:name="_Toc112771628"/>
      <w:bookmarkStart w:id="1727" w:name="_Toc183157719"/>
      <w:r>
        <w:t>Extension of Time in Approved Subcontract Agreements</w:t>
      </w:r>
      <w:bookmarkEnd w:id="1723"/>
      <w:bookmarkEnd w:id="1724"/>
      <w:bookmarkEnd w:id="1725"/>
      <w:bookmarkEnd w:id="1726"/>
      <w:bookmarkEnd w:id="1727"/>
      <w:r>
        <w:t xml:space="preserve"> </w:t>
      </w:r>
    </w:p>
    <w:p w14:paraId="39828D0B" w14:textId="367C064C" w:rsidR="0072238D" w:rsidRPr="00B515FA" w:rsidRDefault="007B407E">
      <w:pPr>
        <w:pStyle w:val="DefenceNormal"/>
        <w:keepNext/>
        <w:rPr>
          <w:b/>
          <w:i/>
        </w:rPr>
      </w:pPr>
      <w:r>
        <w:t xml:space="preserve">The </w:t>
      </w:r>
      <w:r w:rsidRPr="009535B1">
        <w:t>Contractor</w:t>
      </w:r>
      <w:r>
        <w:t xml:space="preserve"> is required to administer the provisions of each </w:t>
      </w:r>
      <w:r w:rsidRPr="009535B1">
        <w:t>Approved Subcontract Agreement</w:t>
      </w:r>
      <w:r>
        <w:t xml:space="preserve"> strictly in accordance with their terms and must not approve an extension of time or unilaterally grant an extension of time to any </w:t>
      </w:r>
      <w:r w:rsidRPr="009535B1">
        <w:t>Subcontractor</w:t>
      </w:r>
      <w:r>
        <w:t xml:space="preserve"> unless:</w:t>
      </w:r>
      <w:r w:rsidR="00B515FA" w:rsidRPr="00B515FA">
        <w:rPr>
          <w:b/>
          <w:i/>
          <w:highlight w:val="yellow"/>
        </w:rPr>
        <w:t xml:space="preserve"> </w:t>
      </w:r>
    </w:p>
    <w:p w14:paraId="6069AD12" w14:textId="77777777" w:rsidR="0072238D" w:rsidRDefault="007B407E" w:rsidP="00F52F87">
      <w:pPr>
        <w:pStyle w:val="DefenceHeading3"/>
        <w:numPr>
          <w:ilvl w:val="2"/>
          <w:numId w:val="24"/>
        </w:numPr>
      </w:pPr>
      <w:r>
        <w:t xml:space="preserve">the </w:t>
      </w:r>
      <w:r w:rsidRPr="009535B1">
        <w:t>Subcontractor</w:t>
      </w:r>
      <w:r>
        <w:t xml:space="preserve"> is entitled to such extension of time under the terms of the </w:t>
      </w:r>
      <w:r w:rsidRPr="009535B1">
        <w:t>Approved Subcontract Agreement</w:t>
      </w:r>
      <w:r>
        <w:t>;</w:t>
      </w:r>
    </w:p>
    <w:p w14:paraId="51216FB8" w14:textId="77777777" w:rsidR="0072238D" w:rsidRDefault="007B407E" w:rsidP="00F52F87">
      <w:pPr>
        <w:pStyle w:val="DefenceHeading3"/>
        <w:numPr>
          <w:ilvl w:val="2"/>
          <w:numId w:val="24"/>
        </w:numPr>
      </w:pPr>
      <w:r>
        <w:t xml:space="preserve">the </w:t>
      </w:r>
      <w:r w:rsidRPr="009535B1">
        <w:t>Contractor</w:t>
      </w:r>
      <w:r>
        <w:t xml:space="preserve"> has given notice of the proposed extension of time to the </w:t>
      </w:r>
      <w:r w:rsidRPr="009535B1">
        <w:t>Contract Administrator</w:t>
      </w:r>
      <w:r>
        <w:t xml:space="preserve"> (including details of the </w:t>
      </w:r>
      <w:r w:rsidRPr="009535B1">
        <w:t>Subcontractor</w:t>
      </w:r>
      <w:r w:rsidRPr="004B504C">
        <w:rPr>
          <w:rStyle w:val="Hyperlink"/>
          <w:color w:val="auto"/>
        </w:rPr>
        <w:t>'s</w:t>
      </w:r>
      <w:r>
        <w:t xml:space="preserve"> entitlement to such an extension of time under the terms of the </w:t>
      </w:r>
      <w:r w:rsidRPr="009535B1">
        <w:t>Approved Subcontract Agreement</w:t>
      </w:r>
      <w:r>
        <w:t>); and</w:t>
      </w:r>
    </w:p>
    <w:p w14:paraId="0AC7BA11" w14:textId="77777777" w:rsidR="0072238D" w:rsidRDefault="007B407E" w:rsidP="00F52F87">
      <w:pPr>
        <w:pStyle w:val="DefenceHeading3"/>
        <w:numPr>
          <w:ilvl w:val="2"/>
          <w:numId w:val="24"/>
        </w:numPr>
      </w:pPr>
      <w:r>
        <w:t xml:space="preserve">the </w:t>
      </w:r>
      <w:r w:rsidRPr="009535B1">
        <w:t>Contract Administrator</w:t>
      </w:r>
      <w:r>
        <w:t xml:space="preserve"> has given written approval to the extension of time.</w:t>
      </w:r>
    </w:p>
    <w:p w14:paraId="0D72A0B6" w14:textId="77777777" w:rsidR="00760F34" w:rsidRDefault="007B407E" w:rsidP="00760F34">
      <w:pPr>
        <w:pStyle w:val="DefenceNormal"/>
      </w:pPr>
      <w:r>
        <w:br w:type="page"/>
      </w:r>
      <w:bookmarkStart w:id="1728" w:name="_Toc490386593"/>
      <w:bookmarkStart w:id="1729" w:name="_Toc490392154"/>
      <w:bookmarkStart w:id="1730" w:name="_Toc490392332"/>
      <w:bookmarkStart w:id="1731" w:name="_Toc16493346"/>
      <w:bookmarkStart w:id="1732" w:name="_Ref73786939"/>
      <w:bookmarkStart w:id="1733" w:name="_Ref73793673"/>
      <w:bookmarkStart w:id="1734" w:name="_Ref73793676"/>
      <w:bookmarkStart w:id="1735" w:name="_Ref102351408"/>
      <w:bookmarkStart w:id="1736" w:name="_Ref102361876"/>
      <w:bookmarkStart w:id="1737" w:name="_Ref111269029"/>
      <w:bookmarkStart w:id="1738" w:name="_Ref111278694"/>
      <w:bookmarkStart w:id="1739" w:name="_Ref113856753"/>
      <w:bookmarkStart w:id="1740" w:name="_Ref258312360"/>
      <w:bookmarkStart w:id="1741" w:name="_Toc12875242"/>
      <w:bookmarkStart w:id="1742" w:name="_Toc13065532"/>
      <w:bookmarkStart w:id="1743" w:name="_Ref37163817"/>
      <w:bookmarkStart w:id="1744" w:name="_Ref68852291"/>
      <w:bookmarkStart w:id="1745" w:name="_Ref69110211"/>
    </w:p>
    <w:p w14:paraId="2B39D7F2" w14:textId="2A620550" w:rsidR="0072238D" w:rsidRDefault="007B407E" w:rsidP="00205F5F">
      <w:pPr>
        <w:pStyle w:val="DefenceHeading1"/>
      </w:pPr>
      <w:bookmarkStart w:id="1746" w:name="_Ref76730665"/>
      <w:bookmarkStart w:id="1747" w:name="_Toc112771629"/>
      <w:bookmarkStart w:id="1748" w:name="_Toc183157720"/>
      <w:r>
        <w:lastRenderedPageBreak/>
        <w:t>VARIATIONS</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p>
    <w:p w14:paraId="651E3A79" w14:textId="77777777" w:rsidR="0072238D" w:rsidRDefault="007B407E" w:rsidP="00205F5F">
      <w:pPr>
        <w:pStyle w:val="DefenceHeading2"/>
      </w:pPr>
      <w:bookmarkStart w:id="1749" w:name="_Toc490386594"/>
      <w:bookmarkStart w:id="1750" w:name="_Toc490392155"/>
      <w:bookmarkStart w:id="1751" w:name="_Toc490392333"/>
      <w:bookmarkStart w:id="1752" w:name="_Toc16493347"/>
      <w:bookmarkStart w:id="1753" w:name="_Ref72469808"/>
      <w:bookmarkStart w:id="1754" w:name="_Ref72469818"/>
      <w:bookmarkStart w:id="1755" w:name="_Toc12875243"/>
      <w:bookmarkStart w:id="1756" w:name="_Toc13065533"/>
      <w:bookmarkStart w:id="1757" w:name="_Ref69110128"/>
      <w:bookmarkStart w:id="1758" w:name="_Toc112771630"/>
      <w:bookmarkStart w:id="1759" w:name="_Toc183157721"/>
      <w:r>
        <w:t>Variation Price Request</w:t>
      </w:r>
      <w:bookmarkEnd w:id="1749"/>
      <w:bookmarkEnd w:id="1750"/>
      <w:bookmarkEnd w:id="1751"/>
      <w:bookmarkEnd w:id="1752"/>
      <w:bookmarkEnd w:id="1753"/>
      <w:bookmarkEnd w:id="1754"/>
      <w:bookmarkEnd w:id="1755"/>
      <w:bookmarkEnd w:id="1756"/>
      <w:bookmarkEnd w:id="1757"/>
      <w:bookmarkEnd w:id="1758"/>
      <w:bookmarkEnd w:id="1759"/>
    </w:p>
    <w:p w14:paraId="53B632CF" w14:textId="1F034D6D" w:rsidR="0072238D" w:rsidRPr="00226BAE" w:rsidRDefault="007B407E">
      <w:pPr>
        <w:pStyle w:val="DefenceNormal"/>
        <w:keepNext/>
        <w:rPr>
          <w:b/>
          <w:i/>
        </w:rPr>
      </w:pPr>
      <w:r>
        <w:rPr>
          <w:szCs w:val="22"/>
        </w:rPr>
        <w:t>At any time during:</w:t>
      </w:r>
      <w:r w:rsidR="008C3A74">
        <w:rPr>
          <w:szCs w:val="22"/>
        </w:rPr>
        <w:t xml:space="preserve"> </w:t>
      </w:r>
      <w:r w:rsidR="00B97403">
        <w:rPr>
          <w:b/>
          <w:i/>
          <w:szCs w:val="22"/>
          <w:highlight w:val="yellow"/>
        </w:rPr>
        <w:t xml:space="preserve"> </w:t>
      </w:r>
    </w:p>
    <w:p w14:paraId="0FC81CE6" w14:textId="77777777" w:rsidR="0072238D" w:rsidRDefault="007B407E" w:rsidP="00205F5F">
      <w:pPr>
        <w:pStyle w:val="DefenceHeading3"/>
      </w:pPr>
      <w:r>
        <w:t xml:space="preserve">the </w:t>
      </w:r>
      <w:r w:rsidRPr="009535B1">
        <w:t>Planning Phase</w:t>
      </w:r>
      <w:r>
        <w:t xml:space="preserve">; or </w:t>
      </w:r>
    </w:p>
    <w:p w14:paraId="0B095409" w14:textId="4FC58DCF" w:rsidR="0072238D" w:rsidRDefault="007B407E" w:rsidP="00205F5F">
      <w:pPr>
        <w:pStyle w:val="DefenceHeading3"/>
      </w:pPr>
      <w:r>
        <w:t xml:space="preserve">the </w:t>
      </w:r>
      <w:r w:rsidRPr="009535B1">
        <w:t>Delivery Phase</w:t>
      </w:r>
      <w:r>
        <w:t xml:space="preserve">, prior to the </w:t>
      </w:r>
      <w:r w:rsidRPr="009535B1">
        <w:t>Date of Completion</w:t>
      </w:r>
      <w:r>
        <w:t xml:space="preserve"> (but without limiting clauses </w:t>
      </w:r>
      <w:r>
        <w:fldChar w:fldCharType="begin"/>
      </w:r>
      <w:r>
        <w:instrText xml:space="preserve"> REF _Ref72474569 \w \h  \* MERGEFORMAT </w:instrText>
      </w:r>
      <w:r>
        <w:fldChar w:fldCharType="separate"/>
      </w:r>
      <w:r w:rsidR="00A95C21">
        <w:t>5.3</w:t>
      </w:r>
      <w:r>
        <w:fldChar w:fldCharType="end"/>
      </w:r>
      <w:r>
        <w:t xml:space="preserve"> and </w:t>
      </w:r>
      <w:r>
        <w:fldChar w:fldCharType="begin"/>
      </w:r>
      <w:r>
        <w:instrText xml:space="preserve"> REF _Ref72474576 \w \h  \* MERGEFORMAT </w:instrText>
      </w:r>
      <w:r>
        <w:fldChar w:fldCharType="separate"/>
      </w:r>
      <w:r w:rsidR="00A95C21">
        <w:t>9.6</w:t>
      </w:r>
      <w:r>
        <w:fldChar w:fldCharType="end"/>
      </w:r>
      <w:r>
        <w:t xml:space="preserve">), </w:t>
      </w:r>
    </w:p>
    <w:p w14:paraId="7FE9A4BF" w14:textId="77777777" w:rsidR="0072238D" w:rsidRDefault="007B407E">
      <w:pPr>
        <w:pStyle w:val="DefenceNormal"/>
      </w:pPr>
      <w:r>
        <w:t xml:space="preserve">the </w:t>
      </w:r>
      <w:r w:rsidRPr="009535B1">
        <w:t>Contract Administrator</w:t>
      </w:r>
      <w:r>
        <w:t xml:space="preserve"> may issue a document titled "</w:t>
      </w:r>
      <w:r>
        <w:rPr>
          <w:b/>
        </w:rPr>
        <w:t>Variation Price Request</w:t>
      </w:r>
      <w:r>
        <w:t xml:space="preserve">" to the </w:t>
      </w:r>
      <w:r w:rsidRPr="009535B1">
        <w:t>Contractor</w:t>
      </w:r>
      <w:r>
        <w:t xml:space="preserve"> which will set out details of a proposed </w:t>
      </w:r>
      <w:r w:rsidRPr="009535B1">
        <w:t>Variation</w:t>
      </w:r>
      <w:r>
        <w:t xml:space="preserve"> which the </w:t>
      </w:r>
      <w:r w:rsidRPr="009535B1">
        <w:t>Commonwealth</w:t>
      </w:r>
      <w:r>
        <w:t xml:space="preserve"> is considering.</w:t>
      </w:r>
    </w:p>
    <w:p w14:paraId="41623E87" w14:textId="77777777" w:rsidR="0072238D" w:rsidRDefault="007B407E">
      <w:pPr>
        <w:pStyle w:val="DefenceNormal"/>
      </w:pPr>
      <w:r>
        <w:t xml:space="preserve">The </w:t>
      </w:r>
      <w:r w:rsidRPr="009535B1">
        <w:t>Contractor</w:t>
      </w:r>
      <w:r>
        <w:t xml:space="preserve"> must immediately take all action required under any relevant subcontract in relation to each subcontractor that would be involved in carrying out the proposed </w:t>
      </w:r>
      <w:r w:rsidRPr="009535B1">
        <w:t>Variation</w:t>
      </w:r>
      <w:r>
        <w:t>.</w:t>
      </w:r>
    </w:p>
    <w:p w14:paraId="7105A6B8" w14:textId="421A04A9" w:rsidR="0072238D" w:rsidRDefault="007B407E">
      <w:pPr>
        <w:pStyle w:val="DefenceNormal"/>
        <w:keepNext/>
      </w:pPr>
      <w:r>
        <w:t xml:space="preserve">Within 21 days of the receipt of a Variation Price Request </w:t>
      </w:r>
      <w:r w:rsidR="00FA46E3">
        <w:t xml:space="preserve">(or such longer period as may be notified by the Contract Administrator to the Contractor) </w:t>
      </w:r>
      <w:r>
        <w:t xml:space="preserve">the </w:t>
      </w:r>
      <w:r w:rsidRPr="009535B1">
        <w:t>Contractor</w:t>
      </w:r>
      <w:r>
        <w:t xml:space="preserve"> must provide the </w:t>
      </w:r>
      <w:r w:rsidRPr="009535B1">
        <w:t>Contract Administrator</w:t>
      </w:r>
      <w:r>
        <w:t xml:space="preserve"> with a written notice in which the </w:t>
      </w:r>
      <w:r w:rsidRPr="009535B1">
        <w:t>Contractor</w:t>
      </w:r>
      <w:r>
        <w:t xml:space="preserve"> sets out</w:t>
      </w:r>
      <w:r w:rsidR="00B024CB">
        <w:t xml:space="preserve"> the</w:t>
      </w:r>
      <w:r>
        <w:t>:</w:t>
      </w:r>
    </w:p>
    <w:p w14:paraId="00D9CD58" w14:textId="4B544BCC" w:rsidR="0072238D" w:rsidRDefault="007B407E" w:rsidP="00205F5F">
      <w:pPr>
        <w:pStyle w:val="DefenceHeading3"/>
        <w:keepNext/>
      </w:pPr>
      <w:r>
        <w:t>adjustment (if any) to:</w:t>
      </w:r>
    </w:p>
    <w:p w14:paraId="3EA75D0B" w14:textId="77777777" w:rsidR="0072238D" w:rsidRDefault="007B407E" w:rsidP="00205F5F">
      <w:pPr>
        <w:pStyle w:val="DefenceHeading4"/>
      </w:pPr>
      <w:r>
        <w:t xml:space="preserve">in the case of a proposed </w:t>
      </w:r>
      <w:r w:rsidRPr="009535B1">
        <w:t>Planning Phase Strategic Works Variation</w:t>
      </w:r>
      <w:r>
        <w:t xml:space="preserve"> or </w:t>
      </w:r>
      <w:r w:rsidRPr="009535B1">
        <w:t>Planning Phase Design Continuation Variation</w:t>
      </w:r>
      <w:r>
        <w:t xml:space="preserve">, the </w:t>
      </w:r>
      <w:r w:rsidRPr="009535B1">
        <w:t>Contractor's Work Fee (Planning)</w:t>
      </w:r>
      <w:r>
        <w:t xml:space="preserve"> to carry out the proposed </w:t>
      </w:r>
      <w:r w:rsidRPr="009535B1">
        <w:t>Variation</w:t>
      </w:r>
      <w:r>
        <w:t>; and</w:t>
      </w:r>
    </w:p>
    <w:p w14:paraId="35A9520E" w14:textId="0B22B94B" w:rsidR="0072238D" w:rsidRDefault="007B407E" w:rsidP="00205F5F">
      <w:pPr>
        <w:pStyle w:val="DefenceHeading4"/>
      </w:pPr>
      <w:r>
        <w:t>in any other case</w:t>
      </w:r>
      <w:r w:rsidR="008C3A74">
        <w:t xml:space="preserve">, and if applicable in accordance with clause </w:t>
      </w:r>
      <w:r w:rsidR="008C3A74">
        <w:fldChar w:fldCharType="begin"/>
      </w:r>
      <w:r w:rsidR="008C3A74">
        <w:instrText xml:space="preserve"> REF _Ref68859794 \r \h </w:instrText>
      </w:r>
      <w:r w:rsidR="008C3A74">
        <w:fldChar w:fldCharType="separate"/>
      </w:r>
      <w:r w:rsidR="00A95C21">
        <w:t>11.3</w:t>
      </w:r>
      <w:r w:rsidR="008C3A74">
        <w:fldChar w:fldCharType="end"/>
      </w:r>
      <w:r w:rsidR="008C3A74">
        <w:t>,</w:t>
      </w:r>
      <w:r>
        <w:t xml:space="preserve"> the </w:t>
      </w:r>
      <w:r w:rsidRPr="009535B1">
        <w:t>Contractor's Work Fee (Delivery)</w:t>
      </w:r>
      <w:r>
        <w:t xml:space="preserve"> </w:t>
      </w:r>
      <w:r w:rsidR="008C3A74">
        <w:t xml:space="preserve">and the Management Fee </w:t>
      </w:r>
      <w:r>
        <w:t>(subject to clause </w:t>
      </w:r>
      <w:r>
        <w:fldChar w:fldCharType="begin"/>
      </w:r>
      <w:r>
        <w:instrText xml:space="preserve"> REF _Ref102350858 \w \h </w:instrText>
      </w:r>
      <w:r>
        <w:fldChar w:fldCharType="separate"/>
      </w:r>
      <w:r w:rsidR="00A95C21">
        <w:t>11.10</w:t>
      </w:r>
      <w:r>
        <w:fldChar w:fldCharType="end"/>
      </w:r>
      <w:r>
        <w:t xml:space="preserve">) to carry out the proposed </w:t>
      </w:r>
      <w:r w:rsidRPr="009535B1">
        <w:t>Variation</w:t>
      </w:r>
      <w:r>
        <w:t>; and</w:t>
      </w:r>
    </w:p>
    <w:p w14:paraId="3BBDA6F9" w14:textId="7BECB882" w:rsidR="0072238D" w:rsidRDefault="007B407E" w:rsidP="00205F5F">
      <w:pPr>
        <w:pStyle w:val="DefenceHeading3"/>
        <w:keepNext/>
      </w:pPr>
      <w:r>
        <w:t xml:space="preserve">effect (if any) that the carrying out of the proposed </w:t>
      </w:r>
      <w:r w:rsidRPr="009535B1">
        <w:t>Variation</w:t>
      </w:r>
      <w:r>
        <w:t xml:space="preserve"> will have on:</w:t>
      </w:r>
    </w:p>
    <w:p w14:paraId="75BB67A9" w14:textId="77777777" w:rsidR="0072238D" w:rsidRDefault="007B407E" w:rsidP="00205F5F">
      <w:pPr>
        <w:pStyle w:val="DefenceHeading4"/>
      </w:pPr>
      <w:r>
        <w:t xml:space="preserve">the </w:t>
      </w:r>
      <w:r w:rsidRPr="009535B1">
        <w:t>Reimbursable Costs</w:t>
      </w:r>
      <w:r>
        <w:t xml:space="preserve">; </w:t>
      </w:r>
    </w:p>
    <w:p w14:paraId="3184A9FE" w14:textId="67C90216" w:rsidR="0072238D" w:rsidRDefault="007B407E" w:rsidP="00205F5F">
      <w:pPr>
        <w:pStyle w:val="DefenceHeading4"/>
      </w:pPr>
      <w:r>
        <w:t>if clause </w:t>
      </w:r>
      <w:r>
        <w:fldChar w:fldCharType="begin"/>
      </w:r>
      <w:r>
        <w:instrText xml:space="preserve"> REF _Ref111278938 \r \h </w:instrText>
      </w:r>
      <w:r>
        <w:fldChar w:fldCharType="separate"/>
      </w:r>
      <w:r w:rsidR="00A95C21">
        <w:t>11.3(c)(i)</w:t>
      </w:r>
      <w:r>
        <w:fldChar w:fldCharType="end"/>
      </w:r>
      <w:r>
        <w:t xml:space="preserve"> applies, the </w:t>
      </w:r>
      <w:r w:rsidRPr="009535B1">
        <w:t>Contractor's Work Fee (Delivery)</w:t>
      </w:r>
      <w:r>
        <w:t xml:space="preserve"> set out in the </w:t>
      </w:r>
      <w:r w:rsidRPr="009535B1">
        <w:t>Delivery Phase Fee Proposal</w:t>
      </w:r>
      <w:r>
        <w:t>;</w:t>
      </w:r>
    </w:p>
    <w:p w14:paraId="497A48D1" w14:textId="37A9767B" w:rsidR="0072238D" w:rsidRDefault="007B407E" w:rsidP="00205F5F">
      <w:pPr>
        <w:pStyle w:val="DefenceHeading4"/>
      </w:pPr>
      <w:r>
        <w:t>if clause </w:t>
      </w:r>
      <w:r>
        <w:fldChar w:fldCharType="begin"/>
      </w:r>
      <w:r>
        <w:instrText xml:space="preserve"> REF _Ref111277402 \r \h </w:instrText>
      </w:r>
      <w:r>
        <w:fldChar w:fldCharType="separate"/>
      </w:r>
      <w:r w:rsidR="00A95C21">
        <w:t>11.3(c)(ii)</w:t>
      </w:r>
      <w:r>
        <w:fldChar w:fldCharType="end"/>
      </w:r>
      <w:r>
        <w:t xml:space="preserve"> applies, the </w:t>
      </w:r>
      <w:r w:rsidRPr="009535B1">
        <w:t>Management Fee</w:t>
      </w:r>
      <w:r>
        <w:t xml:space="preserve"> set out in the </w:t>
      </w:r>
      <w:r w:rsidRPr="009535B1">
        <w:t>Delivery Phase Fee Proposal</w:t>
      </w:r>
      <w:r>
        <w:t>; and</w:t>
      </w:r>
    </w:p>
    <w:p w14:paraId="73486811" w14:textId="1EF20AF4" w:rsidR="0072238D" w:rsidRDefault="007B407E" w:rsidP="00205F5F">
      <w:pPr>
        <w:pStyle w:val="DefenceHeading4"/>
      </w:pPr>
      <w:r>
        <w:t xml:space="preserve">the </w:t>
      </w:r>
      <w:r w:rsidR="00F445EE">
        <w:t>then current relevant</w:t>
      </w:r>
      <w:r w:rsidR="00FF7A5F">
        <w:t xml:space="preserve"> </w:t>
      </w:r>
      <w:r>
        <w:t>program, including the achievement of:</w:t>
      </w:r>
    </w:p>
    <w:p w14:paraId="3BCD54D4" w14:textId="77777777" w:rsidR="0072238D" w:rsidRDefault="007B407E" w:rsidP="00205F5F">
      <w:pPr>
        <w:pStyle w:val="DefenceHeading5"/>
      </w:pPr>
      <w:r>
        <w:t xml:space="preserve">in the </w:t>
      </w:r>
      <w:r w:rsidRPr="009535B1">
        <w:t>Planning Phase</w:t>
      </w:r>
      <w:r>
        <w:t xml:space="preserve"> - the </w:t>
      </w:r>
      <w:r w:rsidRPr="009535B1">
        <w:t>Planning Phase Milestone Dates</w:t>
      </w:r>
      <w:r>
        <w:t xml:space="preserve"> and each </w:t>
      </w:r>
      <w:r w:rsidRPr="009535B1">
        <w:t>Initial Target Date</w:t>
      </w:r>
      <w:r>
        <w:t xml:space="preserve">; and </w:t>
      </w:r>
    </w:p>
    <w:p w14:paraId="4F3C1E35" w14:textId="77777777" w:rsidR="0072238D" w:rsidRDefault="007B407E" w:rsidP="00205F5F">
      <w:pPr>
        <w:pStyle w:val="DefenceHeading5"/>
      </w:pPr>
      <w:r>
        <w:t xml:space="preserve">in the </w:t>
      </w:r>
      <w:r w:rsidRPr="009535B1">
        <w:t>Delivery Phase</w:t>
      </w:r>
      <w:r>
        <w:t xml:space="preserve"> - each </w:t>
      </w:r>
      <w:r w:rsidRPr="009535B1">
        <w:t>Target Date</w:t>
      </w:r>
      <w:r>
        <w:t>.</w:t>
      </w:r>
    </w:p>
    <w:p w14:paraId="505FC53F" w14:textId="77777777" w:rsidR="0072238D" w:rsidRDefault="007B407E" w:rsidP="004C787E">
      <w:pPr>
        <w:pStyle w:val="DefenceHeading2"/>
      </w:pPr>
      <w:bookmarkStart w:id="1760" w:name="_Toc454814086"/>
      <w:bookmarkStart w:id="1761" w:name="_Ref464828175"/>
      <w:bookmarkStart w:id="1762" w:name="_Ref464828250"/>
      <w:bookmarkStart w:id="1763" w:name="_Toc12875244"/>
      <w:bookmarkStart w:id="1764" w:name="_Toc13065534"/>
      <w:bookmarkStart w:id="1765" w:name="_Toc112771631"/>
      <w:bookmarkStart w:id="1766" w:name="_Toc183157722"/>
      <w:r>
        <w:t>Variation Order</w:t>
      </w:r>
      <w:bookmarkEnd w:id="1760"/>
      <w:bookmarkEnd w:id="1761"/>
      <w:bookmarkEnd w:id="1762"/>
      <w:bookmarkEnd w:id="1763"/>
      <w:bookmarkEnd w:id="1764"/>
      <w:bookmarkEnd w:id="1765"/>
      <w:bookmarkEnd w:id="1766"/>
    </w:p>
    <w:p w14:paraId="051EF49B" w14:textId="749331C3" w:rsidR="0072238D" w:rsidRDefault="007B407E">
      <w:pPr>
        <w:pStyle w:val="DefenceNormal"/>
        <w:keepNext/>
      </w:pPr>
      <w:r>
        <w:rPr>
          <w:szCs w:val="22"/>
        </w:rPr>
        <w:t xml:space="preserve">Whether or not the </w:t>
      </w:r>
      <w:r w:rsidRPr="009535B1">
        <w:t>Contract Administrator</w:t>
      </w:r>
      <w:r>
        <w:t xml:space="preserve"> </w:t>
      </w:r>
      <w:r>
        <w:rPr>
          <w:szCs w:val="22"/>
        </w:rPr>
        <w:t>has issued a "Variation Price Request" under clause </w:t>
      </w:r>
      <w:r>
        <w:rPr>
          <w:szCs w:val="22"/>
        </w:rPr>
        <w:fldChar w:fldCharType="begin"/>
      </w:r>
      <w:r>
        <w:rPr>
          <w:szCs w:val="22"/>
        </w:rPr>
        <w:instrText xml:space="preserve"> REF _Ref72469808 \n \h  \* MERGEFORMAT </w:instrText>
      </w:r>
      <w:r>
        <w:rPr>
          <w:szCs w:val="22"/>
        </w:rPr>
      </w:r>
      <w:r>
        <w:rPr>
          <w:szCs w:val="22"/>
        </w:rPr>
        <w:fldChar w:fldCharType="separate"/>
      </w:r>
      <w:r w:rsidR="00A95C21">
        <w:rPr>
          <w:szCs w:val="22"/>
        </w:rPr>
        <w:t>11.1</w:t>
      </w:r>
      <w:r>
        <w:rPr>
          <w:szCs w:val="22"/>
        </w:rPr>
        <w:fldChar w:fldCharType="end"/>
      </w:r>
      <w:r>
        <w:rPr>
          <w:szCs w:val="22"/>
        </w:rPr>
        <w:t xml:space="preserve">, the </w:t>
      </w:r>
      <w:r w:rsidRPr="009535B1">
        <w:t>Contract Administrator</w:t>
      </w:r>
      <w:r>
        <w:rPr>
          <w:szCs w:val="22"/>
        </w:rPr>
        <w:t xml:space="preserve"> may at any time during:</w:t>
      </w:r>
    </w:p>
    <w:p w14:paraId="0F9A954F" w14:textId="77777777" w:rsidR="0072238D" w:rsidRDefault="007B407E" w:rsidP="004C787E">
      <w:pPr>
        <w:pStyle w:val="DefenceHeading3"/>
      </w:pPr>
      <w:r>
        <w:t xml:space="preserve">the </w:t>
      </w:r>
      <w:r w:rsidRPr="009535B1">
        <w:t>Planning Phase</w:t>
      </w:r>
      <w:r>
        <w:t>; or</w:t>
      </w:r>
    </w:p>
    <w:p w14:paraId="385EB79D" w14:textId="4DF14BA2" w:rsidR="0072238D" w:rsidRDefault="007B407E" w:rsidP="004C787E">
      <w:pPr>
        <w:pStyle w:val="DefenceHeading3"/>
      </w:pPr>
      <w:r>
        <w:t xml:space="preserve">the </w:t>
      </w:r>
      <w:r w:rsidRPr="009535B1">
        <w:t>Delivery Phase</w:t>
      </w:r>
      <w:r>
        <w:t xml:space="preserve"> prior to the </w:t>
      </w:r>
      <w:r w:rsidRPr="009535B1">
        <w:t>Date of Completion</w:t>
      </w:r>
      <w:r>
        <w:t xml:space="preserve"> of the </w:t>
      </w:r>
      <w:r w:rsidRPr="009535B1">
        <w:t>Works</w:t>
      </w:r>
      <w:r>
        <w:t xml:space="preserve"> or a </w:t>
      </w:r>
      <w:r w:rsidRPr="009535B1">
        <w:t>Stage</w:t>
      </w:r>
      <w:r>
        <w:t xml:space="preserve"> (but without limiting clauses </w:t>
      </w:r>
      <w:r>
        <w:fldChar w:fldCharType="begin"/>
      </w:r>
      <w:r>
        <w:instrText xml:space="preserve"> REF _Ref72474569 \w \h  \* MERGEFORMAT </w:instrText>
      </w:r>
      <w:r>
        <w:fldChar w:fldCharType="separate"/>
      </w:r>
      <w:r w:rsidR="00A95C21">
        <w:t>5.3</w:t>
      </w:r>
      <w:r>
        <w:fldChar w:fldCharType="end"/>
      </w:r>
      <w:r>
        <w:t xml:space="preserve"> and </w:t>
      </w:r>
      <w:r>
        <w:fldChar w:fldCharType="begin"/>
      </w:r>
      <w:r>
        <w:instrText xml:space="preserve"> REF _Ref72474576 \w \h  \* MERGEFORMAT </w:instrText>
      </w:r>
      <w:r>
        <w:fldChar w:fldCharType="separate"/>
      </w:r>
      <w:r w:rsidR="00A95C21">
        <w:t>9.6</w:t>
      </w:r>
      <w:r>
        <w:fldChar w:fldCharType="end"/>
      </w:r>
      <w:r>
        <w:t xml:space="preserve">), </w:t>
      </w:r>
    </w:p>
    <w:p w14:paraId="24B6D98E" w14:textId="77777777" w:rsidR="0072238D" w:rsidRDefault="007B407E">
      <w:pPr>
        <w:pStyle w:val="DefenceNormal"/>
        <w:keepNext/>
      </w:pPr>
      <w:r>
        <w:t xml:space="preserve">instruct the </w:t>
      </w:r>
      <w:r w:rsidRPr="009535B1">
        <w:t>Contractor</w:t>
      </w:r>
      <w:r>
        <w:t xml:space="preserve"> to carry out a </w:t>
      </w:r>
      <w:r w:rsidRPr="009535B1">
        <w:t>Variation</w:t>
      </w:r>
      <w:r>
        <w:t xml:space="preserve"> by a written document titled "</w:t>
      </w:r>
      <w:r>
        <w:rPr>
          <w:szCs w:val="22"/>
        </w:rPr>
        <w:t>Variation</w:t>
      </w:r>
      <w:r>
        <w:t xml:space="preserve"> Order" in which the </w:t>
      </w:r>
      <w:r w:rsidRPr="009535B1">
        <w:t>Contract Administrator</w:t>
      </w:r>
      <w:r>
        <w:t xml:space="preserve"> will state one of the following:</w:t>
      </w:r>
    </w:p>
    <w:p w14:paraId="15C4D60F" w14:textId="483963D3" w:rsidR="0072238D" w:rsidRDefault="007B407E" w:rsidP="004C787E">
      <w:pPr>
        <w:pStyle w:val="DefenceHeading3"/>
      </w:pPr>
      <w:bookmarkStart w:id="1767" w:name="_Ref464829558"/>
      <w:r>
        <w:t xml:space="preserve">the proposed adjustments to the amounts payable under the </w:t>
      </w:r>
      <w:r w:rsidRPr="009535B1">
        <w:t>Contract</w:t>
      </w:r>
      <w:r>
        <w:t xml:space="preserve"> as set out in the </w:t>
      </w:r>
      <w:r w:rsidRPr="009535B1">
        <w:t>Contractor's</w:t>
      </w:r>
      <w:r>
        <w:t xml:space="preserve"> notice under clause </w:t>
      </w:r>
      <w:r>
        <w:fldChar w:fldCharType="begin"/>
      </w:r>
      <w:r>
        <w:instrText xml:space="preserve"> REF _Ref72469818 \n \h  \* MERGEFORMAT </w:instrText>
      </w:r>
      <w:r>
        <w:fldChar w:fldCharType="separate"/>
      </w:r>
      <w:r w:rsidR="00A95C21">
        <w:t>11.1</w:t>
      </w:r>
      <w:r>
        <w:fldChar w:fldCharType="end"/>
      </w:r>
      <w:r>
        <w:t xml:space="preserve"> are agreed and will be made; or</w:t>
      </w:r>
      <w:bookmarkEnd w:id="1767"/>
    </w:p>
    <w:p w14:paraId="3B54BD24" w14:textId="02DB765B" w:rsidR="0072238D" w:rsidRDefault="007B407E" w:rsidP="004C787E">
      <w:pPr>
        <w:pStyle w:val="DefenceHeading3"/>
      </w:pPr>
      <w:r>
        <w:lastRenderedPageBreak/>
        <w:t xml:space="preserve">any adjustment to the amounts payable under the </w:t>
      </w:r>
      <w:r w:rsidRPr="009535B1">
        <w:t>Contract</w:t>
      </w:r>
      <w:r>
        <w:t xml:space="preserve"> will be determined under clause </w:t>
      </w:r>
      <w:r>
        <w:fldChar w:fldCharType="begin"/>
      </w:r>
      <w:r>
        <w:instrText xml:space="preserve"> REF _Ref464827364 \w \h </w:instrText>
      </w:r>
      <w:r>
        <w:fldChar w:fldCharType="separate"/>
      </w:r>
      <w:r w:rsidR="00A95C21">
        <w:t>11.3</w:t>
      </w:r>
      <w:r>
        <w:fldChar w:fldCharType="end"/>
      </w:r>
      <w:r>
        <w:t>.</w:t>
      </w:r>
    </w:p>
    <w:p w14:paraId="3CE8D0B1" w14:textId="77777777" w:rsidR="0072238D" w:rsidRDefault="007B407E" w:rsidP="004C787E">
      <w:pPr>
        <w:pStyle w:val="DefenceHeading2"/>
      </w:pPr>
      <w:bookmarkStart w:id="1768" w:name="_Toc454814087"/>
      <w:bookmarkStart w:id="1769" w:name="_Ref464827364"/>
      <w:bookmarkStart w:id="1770" w:name="_Ref464827974"/>
      <w:bookmarkStart w:id="1771" w:name="_Ref464828039"/>
      <w:bookmarkStart w:id="1772" w:name="_Ref496859443"/>
      <w:bookmarkStart w:id="1773" w:name="_Ref496859475"/>
      <w:bookmarkStart w:id="1774" w:name="_Ref496859524"/>
      <w:bookmarkStart w:id="1775" w:name="_Ref496859581"/>
      <w:bookmarkStart w:id="1776" w:name="_Ref496859663"/>
      <w:bookmarkStart w:id="1777" w:name="_Ref496859697"/>
      <w:bookmarkStart w:id="1778" w:name="_Ref496859732"/>
      <w:bookmarkStart w:id="1779" w:name="_Ref496859771"/>
      <w:bookmarkStart w:id="1780" w:name="_Ref496859897"/>
      <w:bookmarkStart w:id="1781" w:name="_Ref496859946"/>
      <w:bookmarkStart w:id="1782" w:name="_Ref500416425"/>
      <w:bookmarkStart w:id="1783" w:name="_Ref500416500"/>
      <w:bookmarkStart w:id="1784" w:name="_Ref500416546"/>
      <w:bookmarkStart w:id="1785" w:name="_Ref500416600"/>
      <w:bookmarkStart w:id="1786" w:name="_Ref500416763"/>
      <w:bookmarkStart w:id="1787" w:name="_Ref500416794"/>
      <w:bookmarkStart w:id="1788" w:name="_Ref510794821"/>
      <w:bookmarkStart w:id="1789" w:name="_Ref521939591"/>
      <w:bookmarkStart w:id="1790" w:name="_Toc12875245"/>
      <w:bookmarkStart w:id="1791" w:name="_Toc13065535"/>
      <w:bookmarkStart w:id="1792" w:name="_Ref68859794"/>
      <w:bookmarkStart w:id="1793" w:name="_Toc112771632"/>
      <w:bookmarkStart w:id="1794" w:name="_Toc183157723"/>
      <w:r>
        <w:t>Valuation of Variation</w:t>
      </w:r>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p>
    <w:p w14:paraId="4A9ADC22" w14:textId="69030775" w:rsidR="0072238D" w:rsidRDefault="007B407E" w:rsidP="004C787E">
      <w:pPr>
        <w:pStyle w:val="DefenceHeading3"/>
        <w:keepNext/>
      </w:pPr>
      <w:bookmarkStart w:id="1795" w:name="_Ref464930055"/>
      <w:r>
        <w:t>Subject to clauses </w:t>
      </w:r>
      <w:r>
        <w:fldChar w:fldCharType="begin"/>
      </w:r>
      <w:r>
        <w:instrText xml:space="preserve"> REF _Ref72474600 \w \h  \* MERGEFORMAT </w:instrText>
      </w:r>
      <w:r>
        <w:fldChar w:fldCharType="separate"/>
      </w:r>
      <w:r w:rsidR="00A95C21">
        <w:t>9.9(b)</w:t>
      </w:r>
      <w:r>
        <w:fldChar w:fldCharType="end"/>
      </w:r>
      <w:r>
        <w:t xml:space="preserve"> and </w:t>
      </w:r>
      <w:r>
        <w:fldChar w:fldCharType="begin"/>
      </w:r>
      <w:r>
        <w:instrText xml:space="preserve"> REF _Ref72474618 \w \h  \* MERGEFORMAT </w:instrText>
      </w:r>
      <w:r>
        <w:fldChar w:fldCharType="separate"/>
      </w:r>
      <w:r w:rsidR="00A95C21">
        <w:t>11.8</w:t>
      </w:r>
      <w:r>
        <w:fldChar w:fldCharType="end"/>
      </w:r>
      <w:r>
        <w:t xml:space="preserve">, the amounts payable under the </w:t>
      </w:r>
      <w:r w:rsidRPr="009535B1">
        <w:t>Contract</w:t>
      </w:r>
      <w:r>
        <w:t xml:space="preserve"> will be adjusted as follows:</w:t>
      </w:r>
      <w:bookmarkEnd w:id="1795"/>
    </w:p>
    <w:p w14:paraId="31FBE948" w14:textId="77777777" w:rsidR="0072238D" w:rsidRDefault="007B407E" w:rsidP="004C787E">
      <w:pPr>
        <w:pStyle w:val="DefenceHeading4"/>
        <w:keepNext/>
      </w:pPr>
      <w:bookmarkStart w:id="1796" w:name="_Ref464827788"/>
      <w:r>
        <w:t xml:space="preserve">where the </w:t>
      </w:r>
      <w:r w:rsidRPr="009535B1">
        <w:t>Variation</w:t>
      </w:r>
      <w:r>
        <w:t xml:space="preserve"> requires more or less </w:t>
      </w:r>
      <w:r w:rsidRPr="009535B1">
        <w:t>Reimbursable Work</w:t>
      </w:r>
      <w:r>
        <w:t xml:space="preserve">, the adjustments to the </w:t>
      </w:r>
      <w:r w:rsidRPr="009535B1">
        <w:t>Reimbursable Costs</w:t>
      </w:r>
      <w:r>
        <w:t xml:space="preserve"> will be valued as follows:</w:t>
      </w:r>
      <w:bookmarkEnd w:id="1796"/>
    </w:p>
    <w:p w14:paraId="28313C56" w14:textId="61660D30" w:rsidR="0072238D" w:rsidRPr="00611D01" w:rsidRDefault="007B407E" w:rsidP="00611D01">
      <w:pPr>
        <w:pStyle w:val="DefenceHeading5"/>
      </w:pPr>
      <w:bookmarkStart w:id="1797" w:name="_Ref464829606"/>
      <w:r w:rsidRPr="00611D01">
        <w:t>as agreed under clause </w:t>
      </w:r>
      <w:r w:rsidRPr="00611D01">
        <w:fldChar w:fldCharType="begin"/>
      </w:r>
      <w:r w:rsidRPr="00611D01">
        <w:instrText xml:space="preserve"> REF _Ref464829558 \w \h </w:instrText>
      </w:r>
      <w:r w:rsidRPr="00611D01">
        <w:fldChar w:fldCharType="separate"/>
      </w:r>
      <w:r w:rsidR="00A95C21">
        <w:t>11.2(c)</w:t>
      </w:r>
      <w:r w:rsidRPr="00611D01">
        <w:fldChar w:fldCharType="end"/>
      </w:r>
      <w:r w:rsidRPr="00611D01">
        <w:t>;</w:t>
      </w:r>
      <w:bookmarkEnd w:id="1797"/>
      <w:r w:rsidRPr="00611D01">
        <w:t xml:space="preserve"> </w:t>
      </w:r>
    </w:p>
    <w:p w14:paraId="03E4662B" w14:textId="736C3367" w:rsidR="00611D01" w:rsidRDefault="00611D01" w:rsidP="00611D01">
      <w:pPr>
        <w:pStyle w:val="DefenceHeading5"/>
      </w:pPr>
      <w:bookmarkStart w:id="1798" w:name="_Ref522113030"/>
      <w:r>
        <w:t xml:space="preserve">if </w:t>
      </w:r>
      <w:proofErr w:type="spellStart"/>
      <w:r>
        <w:t>subsubparagraph</w:t>
      </w:r>
      <w:proofErr w:type="spellEnd"/>
      <w:r>
        <w:t> </w:t>
      </w:r>
      <w:r>
        <w:fldChar w:fldCharType="begin"/>
      </w:r>
      <w:r>
        <w:instrText xml:space="preserve"> REF _Ref464829606 \n \h </w:instrText>
      </w:r>
      <w:r>
        <w:fldChar w:fldCharType="separate"/>
      </w:r>
      <w:r w:rsidR="00A95C21">
        <w:t>A</w:t>
      </w:r>
      <w:r>
        <w:fldChar w:fldCharType="end"/>
      </w:r>
      <w:r>
        <w:t xml:space="preserve"> does not apply, in accordance with the rates or prices included in any table of variation rates and prices under any relevant </w:t>
      </w:r>
      <w:r w:rsidRPr="009535B1">
        <w:t>Approved Subcontract Agreement</w:t>
      </w:r>
      <w:r>
        <w:t xml:space="preserve"> if and insofar as the </w:t>
      </w:r>
      <w:r w:rsidRPr="009535B1">
        <w:t>Contract Administrator</w:t>
      </w:r>
      <w:r>
        <w:t xml:space="preserve"> determines that those rates or prices are applicable to the </w:t>
      </w:r>
      <w:r w:rsidRPr="009535B1">
        <w:t>Variation</w:t>
      </w:r>
      <w:r>
        <w:t>; or</w:t>
      </w:r>
      <w:bookmarkEnd w:id="1798"/>
    </w:p>
    <w:p w14:paraId="6C303890" w14:textId="3C0C7DD2" w:rsidR="0072238D" w:rsidRDefault="007B407E" w:rsidP="00611D01">
      <w:pPr>
        <w:pStyle w:val="DefenceHeading5"/>
      </w:pPr>
      <w:bookmarkStart w:id="1799" w:name="_Ref413764000"/>
      <w:r>
        <w:t xml:space="preserve">if </w:t>
      </w:r>
      <w:proofErr w:type="spellStart"/>
      <w:r>
        <w:t>subsubparagraph</w:t>
      </w:r>
      <w:proofErr w:type="spellEnd"/>
      <w:r>
        <w:t> </w:t>
      </w:r>
      <w:r w:rsidR="005906E3">
        <w:fldChar w:fldCharType="begin"/>
      </w:r>
      <w:r w:rsidR="005906E3">
        <w:instrText xml:space="preserve"> REF _Ref522113030 \r \h </w:instrText>
      </w:r>
      <w:r w:rsidR="005906E3">
        <w:fldChar w:fldCharType="separate"/>
      </w:r>
      <w:r w:rsidR="00A95C21">
        <w:t>B</w:t>
      </w:r>
      <w:r w:rsidR="005906E3">
        <w:fldChar w:fldCharType="end"/>
      </w:r>
      <w:r>
        <w:t xml:space="preserve"> does not apply, the amount of the cost properly and actually incurred or saved, or which ought reasonably to have been incurred or saved, by the </w:t>
      </w:r>
      <w:r w:rsidRPr="009535B1">
        <w:t>Contractor</w:t>
      </w:r>
      <w:r>
        <w:t xml:space="preserve"> as determined by the </w:t>
      </w:r>
      <w:r w:rsidRPr="009535B1">
        <w:t>Contract Administrator</w:t>
      </w:r>
      <w:r>
        <w:t>;</w:t>
      </w:r>
      <w:bookmarkEnd w:id="1799"/>
      <w:r>
        <w:t xml:space="preserve"> </w:t>
      </w:r>
    </w:p>
    <w:p w14:paraId="10F6EE51" w14:textId="77777777" w:rsidR="0072238D" w:rsidRDefault="007B407E" w:rsidP="004C787E">
      <w:pPr>
        <w:pStyle w:val="DefenceHeading4"/>
        <w:keepNext/>
      </w:pPr>
      <w:bookmarkStart w:id="1800" w:name="_Ref464829696"/>
      <w:r>
        <w:t xml:space="preserve">in the case of a </w:t>
      </w:r>
      <w:r w:rsidRPr="009535B1">
        <w:t>Planning Phase Strategic Works Variation</w:t>
      </w:r>
      <w:r>
        <w:t xml:space="preserve"> or a </w:t>
      </w:r>
      <w:r w:rsidRPr="009535B1">
        <w:t>Planning Phase Design Continuation Variation</w:t>
      </w:r>
      <w:r>
        <w:t xml:space="preserve">, the adjustment to the </w:t>
      </w:r>
      <w:r w:rsidRPr="009535B1">
        <w:t>Contractor's Work Fee (Planning)</w:t>
      </w:r>
      <w:r>
        <w:t xml:space="preserve"> will be:</w:t>
      </w:r>
      <w:bookmarkEnd w:id="1800"/>
    </w:p>
    <w:p w14:paraId="6C215298" w14:textId="2C3B7785" w:rsidR="0072238D" w:rsidRDefault="007B407E" w:rsidP="004C787E">
      <w:pPr>
        <w:pStyle w:val="DefenceHeading5"/>
      </w:pPr>
      <w:bookmarkStart w:id="1801" w:name="_Ref464829637"/>
      <w:r>
        <w:t>as agreed under clause </w:t>
      </w:r>
      <w:r>
        <w:fldChar w:fldCharType="begin"/>
      </w:r>
      <w:r>
        <w:instrText xml:space="preserve"> REF _Ref464829558 \w \h </w:instrText>
      </w:r>
      <w:r>
        <w:fldChar w:fldCharType="separate"/>
      </w:r>
      <w:r w:rsidR="00A95C21">
        <w:t>11.2(c)</w:t>
      </w:r>
      <w:r>
        <w:fldChar w:fldCharType="end"/>
      </w:r>
      <w:r>
        <w:t>;</w:t>
      </w:r>
      <w:bookmarkEnd w:id="1801"/>
    </w:p>
    <w:p w14:paraId="556A81C3" w14:textId="3BEF6175" w:rsidR="0072238D" w:rsidRDefault="007B407E" w:rsidP="004C787E">
      <w:pPr>
        <w:pStyle w:val="DefenceHeading5"/>
      </w:pPr>
      <w:bookmarkStart w:id="1802" w:name="_Ref464827908"/>
      <w:r>
        <w:t xml:space="preserve">if </w:t>
      </w:r>
      <w:proofErr w:type="spellStart"/>
      <w:r>
        <w:t>subsubparagraph</w:t>
      </w:r>
      <w:proofErr w:type="spellEnd"/>
      <w:r>
        <w:t> </w:t>
      </w:r>
      <w:r>
        <w:fldChar w:fldCharType="begin"/>
      </w:r>
      <w:r>
        <w:instrText xml:space="preserve"> REF _Ref464829637 \n \h </w:instrText>
      </w:r>
      <w:r>
        <w:fldChar w:fldCharType="separate"/>
      </w:r>
      <w:r w:rsidR="00A95C21">
        <w:t>A</w:t>
      </w:r>
      <w:r>
        <w:fldChar w:fldCharType="end"/>
      </w:r>
      <w:r>
        <w:t xml:space="preserve"> does not apply, in accordance with the rates and prices in the </w:t>
      </w:r>
      <w:r w:rsidRPr="009535B1">
        <w:t>Table of Variation Rates and Prices</w:t>
      </w:r>
      <w:r>
        <w:t xml:space="preserve">, if and insofar as the </w:t>
      </w:r>
      <w:r w:rsidRPr="009535B1">
        <w:t>Contract Administrator</w:t>
      </w:r>
      <w:r>
        <w:t xml:space="preserve"> determines that those rates or prices are applicable; or</w:t>
      </w:r>
      <w:bookmarkEnd w:id="1802"/>
    </w:p>
    <w:p w14:paraId="7200E915" w14:textId="1F12009C" w:rsidR="0072238D" w:rsidRDefault="007B407E" w:rsidP="004C787E">
      <w:pPr>
        <w:pStyle w:val="DefenceHeading5"/>
      </w:pPr>
      <w:bookmarkStart w:id="1803" w:name="_Ref464931701"/>
      <w:r>
        <w:t xml:space="preserve">if </w:t>
      </w:r>
      <w:proofErr w:type="spellStart"/>
      <w:r>
        <w:t>subsubparagraph</w:t>
      </w:r>
      <w:proofErr w:type="spellEnd"/>
      <w:r>
        <w:t> </w:t>
      </w:r>
      <w:r>
        <w:fldChar w:fldCharType="begin"/>
      </w:r>
      <w:r>
        <w:instrText xml:space="preserve"> REF _Ref464827908 \n \h </w:instrText>
      </w:r>
      <w:r>
        <w:fldChar w:fldCharType="separate"/>
      </w:r>
      <w:r w:rsidR="00A95C21">
        <w:t>B</w:t>
      </w:r>
      <w:r>
        <w:fldChar w:fldCharType="end"/>
      </w:r>
      <w:r>
        <w:t xml:space="preserve"> does not apply, the amount of the cost properly and actually incurred or saved, or which ought reasonably to have been incurred or saved, by the </w:t>
      </w:r>
      <w:r w:rsidRPr="009535B1">
        <w:t>Contractor</w:t>
      </w:r>
      <w:r>
        <w:t xml:space="preserve"> as determined by the </w:t>
      </w:r>
      <w:r w:rsidRPr="009535B1">
        <w:t>Contract Administrator</w:t>
      </w:r>
      <w:r>
        <w:t>,</w:t>
      </w:r>
      <w:bookmarkEnd w:id="1803"/>
    </w:p>
    <w:p w14:paraId="27FAC344" w14:textId="02199E0A" w:rsidR="0072238D" w:rsidRDefault="007B407E">
      <w:pPr>
        <w:pStyle w:val="DefenceIndent2"/>
      </w:pPr>
      <w:r>
        <w:t xml:space="preserve">to which will be added or from which will be subtracted the percentage set out in the </w:t>
      </w:r>
      <w:r w:rsidRPr="009535B1">
        <w:t>Table of Variation Rates and Prices</w:t>
      </w:r>
      <w:r>
        <w:t xml:space="preserve"> of the amount otherwise calculated under this subparagraph </w:t>
      </w:r>
      <w:r>
        <w:fldChar w:fldCharType="begin"/>
      </w:r>
      <w:r>
        <w:instrText xml:space="preserve"> REF _Ref464829696 \n \h </w:instrText>
      </w:r>
      <w:r>
        <w:fldChar w:fldCharType="separate"/>
      </w:r>
      <w:r w:rsidR="00A95C21">
        <w:t>(ii)</w:t>
      </w:r>
      <w:r>
        <w:fldChar w:fldCharType="end"/>
      </w:r>
      <w:r>
        <w:t>;</w:t>
      </w:r>
    </w:p>
    <w:p w14:paraId="5A21CC43" w14:textId="77777777" w:rsidR="0072238D" w:rsidRDefault="007B407E" w:rsidP="004C787E">
      <w:pPr>
        <w:pStyle w:val="DefenceHeading4"/>
        <w:keepNext/>
      </w:pPr>
      <w:bookmarkStart w:id="1804" w:name="_Ref464827557"/>
      <w:r>
        <w:t xml:space="preserve">where a </w:t>
      </w:r>
      <w:r w:rsidRPr="009535B1">
        <w:t>Variation</w:t>
      </w:r>
      <w:r>
        <w:t xml:space="preserve"> during the </w:t>
      </w:r>
      <w:r w:rsidRPr="009535B1">
        <w:t>Delivery Phase</w:t>
      </w:r>
      <w:r>
        <w:t xml:space="preserve"> has a </w:t>
      </w:r>
      <w:r w:rsidRPr="009535B1">
        <w:t>Material Effect</w:t>
      </w:r>
      <w:r>
        <w:t xml:space="preserve">, the adjustment to the </w:t>
      </w:r>
      <w:r w:rsidRPr="009535B1">
        <w:t>Contractor's Work Fee (Delivery)</w:t>
      </w:r>
      <w:r>
        <w:t xml:space="preserve"> will be valued as follows:</w:t>
      </w:r>
      <w:bookmarkEnd w:id="1804"/>
    </w:p>
    <w:p w14:paraId="5DA607E5" w14:textId="7D662F25" w:rsidR="0072238D" w:rsidRDefault="007B407E" w:rsidP="004C787E">
      <w:pPr>
        <w:pStyle w:val="DefenceHeading5"/>
      </w:pPr>
      <w:bookmarkStart w:id="1805" w:name="_Ref464829722"/>
      <w:r>
        <w:t>as agreed under clause </w:t>
      </w:r>
      <w:r>
        <w:fldChar w:fldCharType="begin"/>
      </w:r>
      <w:r>
        <w:instrText xml:space="preserve"> REF _Ref464829558 \w \h </w:instrText>
      </w:r>
      <w:r>
        <w:fldChar w:fldCharType="separate"/>
      </w:r>
      <w:r w:rsidR="00A95C21">
        <w:t>11.2(c)</w:t>
      </w:r>
      <w:r>
        <w:fldChar w:fldCharType="end"/>
      </w:r>
      <w:r>
        <w:t>;</w:t>
      </w:r>
      <w:bookmarkEnd w:id="1805"/>
    </w:p>
    <w:p w14:paraId="4589C910" w14:textId="25C010BA" w:rsidR="0072238D" w:rsidRDefault="007B407E" w:rsidP="004C787E">
      <w:pPr>
        <w:pStyle w:val="DefenceHeading5"/>
      </w:pPr>
      <w:bookmarkStart w:id="1806" w:name="_Ref464827205"/>
      <w:r>
        <w:t xml:space="preserve">if </w:t>
      </w:r>
      <w:proofErr w:type="spellStart"/>
      <w:r>
        <w:t>subsubparagraph</w:t>
      </w:r>
      <w:proofErr w:type="spellEnd"/>
      <w:r>
        <w:t> </w:t>
      </w:r>
      <w:r>
        <w:fldChar w:fldCharType="begin"/>
      </w:r>
      <w:r>
        <w:instrText xml:space="preserve"> REF _Ref464829722 \n \h </w:instrText>
      </w:r>
      <w:r>
        <w:fldChar w:fldCharType="separate"/>
      </w:r>
      <w:r w:rsidR="00A95C21">
        <w:t>A</w:t>
      </w:r>
      <w:r>
        <w:fldChar w:fldCharType="end"/>
      </w:r>
      <w:r>
        <w:t xml:space="preserve"> does not apply, in accordance with the rates and prices in the </w:t>
      </w:r>
      <w:r w:rsidRPr="009535B1">
        <w:t>Table of Variation Rates and Prices</w:t>
      </w:r>
      <w:r>
        <w:t xml:space="preserve">, if and insofar as the </w:t>
      </w:r>
      <w:r w:rsidRPr="009535B1">
        <w:t>Contract Administrator</w:t>
      </w:r>
      <w:r>
        <w:t xml:space="preserve"> determines that those rates or prices are applicable; or</w:t>
      </w:r>
      <w:bookmarkEnd w:id="1806"/>
    </w:p>
    <w:p w14:paraId="51F341BB" w14:textId="63B2760C" w:rsidR="0072238D" w:rsidRDefault="007B407E" w:rsidP="004C787E">
      <w:pPr>
        <w:pStyle w:val="DefenceHeading5"/>
      </w:pPr>
      <w:bookmarkStart w:id="1807" w:name="_Ref464827282"/>
      <w:r>
        <w:t xml:space="preserve">if </w:t>
      </w:r>
      <w:proofErr w:type="spellStart"/>
      <w:r>
        <w:t>subsubparagraph</w:t>
      </w:r>
      <w:proofErr w:type="spellEnd"/>
      <w:r>
        <w:t> </w:t>
      </w:r>
      <w:r>
        <w:fldChar w:fldCharType="begin"/>
      </w:r>
      <w:r>
        <w:instrText xml:space="preserve"> REF _Ref464827205 \n \h </w:instrText>
      </w:r>
      <w:r>
        <w:fldChar w:fldCharType="separate"/>
      </w:r>
      <w:r w:rsidR="00A95C21">
        <w:t>B</w:t>
      </w:r>
      <w:r>
        <w:fldChar w:fldCharType="end"/>
      </w:r>
      <w:r>
        <w:t xml:space="preserve"> does not apply, the amount of the cost properly and </w:t>
      </w:r>
      <w:r w:rsidRPr="00231E6E">
        <w:t>actually incurred or saved,</w:t>
      </w:r>
      <w:r>
        <w:t xml:space="preserve"> or which ought reasonably to have been incurred or saved, by the </w:t>
      </w:r>
      <w:r w:rsidRPr="009535B1">
        <w:t>Contractor</w:t>
      </w:r>
      <w:r>
        <w:t xml:space="preserve"> as determined by the </w:t>
      </w:r>
      <w:r w:rsidRPr="009535B1">
        <w:t>Contract Administrator</w:t>
      </w:r>
      <w:r w:rsidR="006B174C">
        <w:t xml:space="preserve">; and </w:t>
      </w:r>
      <w:bookmarkEnd w:id="1807"/>
    </w:p>
    <w:p w14:paraId="6F10F03F" w14:textId="32271D95" w:rsidR="004D7D0F" w:rsidRPr="002641B3" w:rsidRDefault="00096B6D" w:rsidP="006C725C">
      <w:pPr>
        <w:pStyle w:val="DefenceHeading4"/>
        <w:rPr>
          <w:b/>
          <w:i/>
        </w:rPr>
      </w:pPr>
      <w:bookmarkStart w:id="1808" w:name="_Ref75776773"/>
      <w:bookmarkStart w:id="1809" w:name="_Ref68851486"/>
      <w:r>
        <w:t>where</w:t>
      </w:r>
      <w:r w:rsidR="006C725C">
        <w:t xml:space="preserve"> </w:t>
      </w:r>
      <w:bookmarkEnd w:id="1808"/>
      <w:bookmarkEnd w:id="1809"/>
      <w:r w:rsidRPr="00F445EE">
        <w:t>a Variation during the Delivery Phase has a Material Effect</w:t>
      </w:r>
      <w:r w:rsidR="006C725C">
        <w:t>,</w:t>
      </w:r>
      <w:r w:rsidRPr="00F445EE">
        <w:t xml:space="preserve"> the Management Fee will be increased </w:t>
      </w:r>
      <w:r w:rsidR="006C725C">
        <w:t xml:space="preserve">or decreased (as the case may be) </w:t>
      </w:r>
      <w:r w:rsidRPr="00F445EE">
        <w:t>by the percentage specified in the Contract Particulars</w:t>
      </w:r>
      <w:r w:rsidR="00912132" w:rsidRPr="00F445EE">
        <w:t xml:space="preserve"> of the </w:t>
      </w:r>
      <w:r w:rsidR="00231E6E">
        <w:t>total amoun</w:t>
      </w:r>
      <w:r w:rsidR="00231E6E" w:rsidRPr="00231E6E">
        <w:t xml:space="preserve">t of </w:t>
      </w:r>
      <w:r w:rsidR="006C725C" w:rsidRPr="00231E6E">
        <w:t xml:space="preserve">the Reimbursable Costs </w:t>
      </w:r>
      <w:r w:rsidR="00231E6E" w:rsidRPr="00231E6E">
        <w:t xml:space="preserve">applicable to that </w:t>
      </w:r>
      <w:r w:rsidR="006C725C" w:rsidRPr="00231E6E">
        <w:t>Variation (</w:t>
      </w:r>
      <w:r w:rsidR="00231E6E" w:rsidRPr="00231E6E">
        <w:t xml:space="preserve">as </w:t>
      </w:r>
      <w:r w:rsidR="006C725C" w:rsidRPr="00231E6E">
        <w:t xml:space="preserve">determined under </w:t>
      </w:r>
      <w:r w:rsidR="00231E6E">
        <w:t>sub</w:t>
      </w:r>
      <w:r w:rsidR="00231E6E" w:rsidRPr="00231E6E">
        <w:t>paragraph</w:t>
      </w:r>
      <w:r w:rsidR="006C725C" w:rsidRPr="00231E6E">
        <w:t xml:space="preserve"> </w:t>
      </w:r>
      <w:r w:rsidR="00231E6E" w:rsidRPr="00231E6E">
        <w:fldChar w:fldCharType="begin"/>
      </w:r>
      <w:r w:rsidR="00231E6E" w:rsidRPr="00231E6E">
        <w:instrText xml:space="preserve"> REF _Ref464827788 \r \h </w:instrText>
      </w:r>
      <w:r w:rsidR="00231E6E">
        <w:instrText xml:space="preserve"> \* MERGEFORMAT </w:instrText>
      </w:r>
      <w:r w:rsidR="00231E6E" w:rsidRPr="00231E6E">
        <w:fldChar w:fldCharType="separate"/>
      </w:r>
      <w:r w:rsidR="00A95C21">
        <w:t>(i)</w:t>
      </w:r>
      <w:r w:rsidR="00231E6E" w:rsidRPr="00231E6E">
        <w:fldChar w:fldCharType="end"/>
      </w:r>
      <w:r w:rsidR="006C725C" w:rsidRPr="00231E6E">
        <w:t>)</w:t>
      </w:r>
      <w:r w:rsidR="002E294A" w:rsidRPr="00231E6E">
        <w:t>.</w:t>
      </w:r>
      <w:r w:rsidR="006B3AD7" w:rsidRPr="00231E6E">
        <w:rPr>
          <w:b/>
          <w:i/>
        </w:rPr>
        <w:t xml:space="preserve"> </w:t>
      </w:r>
    </w:p>
    <w:p w14:paraId="76639D42" w14:textId="390C5E2E" w:rsidR="0072238D" w:rsidRDefault="007B407E" w:rsidP="004C787E">
      <w:pPr>
        <w:pStyle w:val="DefenceHeading3"/>
        <w:keepNext/>
      </w:pPr>
      <w:bookmarkStart w:id="1810" w:name="_Ref464827732"/>
      <w:r>
        <w:t xml:space="preserve">If the </w:t>
      </w:r>
      <w:r w:rsidRPr="009535B1">
        <w:t>Contractor's Work Fee (Planning)</w:t>
      </w:r>
      <w:r>
        <w:t xml:space="preserve">, </w:t>
      </w:r>
      <w:r w:rsidRPr="009535B1">
        <w:t>Contractor's Work Fee (Delivery)</w:t>
      </w:r>
      <w:r>
        <w:t xml:space="preserve"> or </w:t>
      </w:r>
      <w:r w:rsidRPr="009535B1">
        <w:t>Management Fee</w:t>
      </w:r>
      <w:r>
        <w:t xml:space="preserve"> is adjusted under paragraphs </w:t>
      </w:r>
      <w:r>
        <w:fldChar w:fldCharType="begin"/>
      </w:r>
      <w:r>
        <w:instrText xml:space="preserve"> REF _Ref464930055 \n \h </w:instrText>
      </w:r>
      <w:r>
        <w:fldChar w:fldCharType="separate"/>
      </w:r>
      <w:r w:rsidR="00A95C21">
        <w:t>(a)</w:t>
      </w:r>
      <w:r>
        <w:fldChar w:fldCharType="end"/>
      </w:r>
      <w:r>
        <w:fldChar w:fldCharType="begin"/>
      </w:r>
      <w:r>
        <w:instrText xml:space="preserve"> REF _Ref464829696 \n \h </w:instrText>
      </w:r>
      <w:r>
        <w:fldChar w:fldCharType="separate"/>
      </w:r>
      <w:r w:rsidR="00A95C21">
        <w:t>(ii)</w:t>
      </w:r>
      <w:r>
        <w:fldChar w:fldCharType="end"/>
      </w:r>
      <w:r>
        <w:t xml:space="preserve">, </w:t>
      </w:r>
      <w:r>
        <w:fldChar w:fldCharType="begin"/>
      </w:r>
      <w:r>
        <w:instrText xml:space="preserve"> REF _Ref464930055 \n \h </w:instrText>
      </w:r>
      <w:r>
        <w:fldChar w:fldCharType="separate"/>
      </w:r>
      <w:r w:rsidR="00A95C21">
        <w:t>(a)</w:t>
      </w:r>
      <w:r>
        <w:fldChar w:fldCharType="end"/>
      </w:r>
      <w:r>
        <w:fldChar w:fldCharType="begin"/>
      </w:r>
      <w:r>
        <w:instrText xml:space="preserve"> REF _Ref464827557 \n \h </w:instrText>
      </w:r>
      <w:r>
        <w:fldChar w:fldCharType="separate"/>
      </w:r>
      <w:r w:rsidR="00A95C21">
        <w:t>(iii)</w:t>
      </w:r>
      <w:r>
        <w:fldChar w:fldCharType="end"/>
      </w:r>
      <w:r>
        <w:t xml:space="preserve"> or </w:t>
      </w:r>
      <w:r w:rsidR="00340CA9">
        <w:fldChar w:fldCharType="begin"/>
      </w:r>
      <w:r w:rsidR="00340CA9">
        <w:instrText xml:space="preserve"> REF _Ref68851486 \r \h </w:instrText>
      </w:r>
      <w:r w:rsidR="00340CA9">
        <w:fldChar w:fldCharType="separate"/>
      </w:r>
      <w:r w:rsidR="00A95C21">
        <w:t>(a)(iv)</w:t>
      </w:r>
      <w:r w:rsidR="00340CA9">
        <w:fldChar w:fldCharType="end"/>
      </w:r>
      <w:r>
        <w:t xml:space="preserve"> (as the case may be), then the </w:t>
      </w:r>
      <w:r w:rsidRPr="009535B1">
        <w:t>Milestone Fee Payment Schedule</w:t>
      </w:r>
      <w:r>
        <w:t xml:space="preserve"> will be adjusted on a pro rata basis:</w:t>
      </w:r>
      <w:bookmarkEnd w:id="1810"/>
    </w:p>
    <w:p w14:paraId="6694D31A" w14:textId="77777777" w:rsidR="0072238D" w:rsidRDefault="007B407E" w:rsidP="004C787E">
      <w:pPr>
        <w:pStyle w:val="DefenceHeading4"/>
      </w:pPr>
      <w:r>
        <w:t xml:space="preserve">as agreed by the </w:t>
      </w:r>
      <w:r w:rsidRPr="009535B1">
        <w:t>Contractor</w:t>
      </w:r>
      <w:r>
        <w:t xml:space="preserve"> and the </w:t>
      </w:r>
      <w:r w:rsidRPr="009535B1">
        <w:t>Contract Administrator</w:t>
      </w:r>
      <w:r>
        <w:t>; or</w:t>
      </w:r>
    </w:p>
    <w:p w14:paraId="76737C76" w14:textId="77777777" w:rsidR="0072238D" w:rsidRDefault="007B407E" w:rsidP="004C787E">
      <w:pPr>
        <w:pStyle w:val="DefenceHeading4"/>
      </w:pPr>
      <w:bookmarkStart w:id="1811" w:name="_Ref100104178"/>
      <w:r>
        <w:t xml:space="preserve">if not agreed, as reasonably determined by the </w:t>
      </w:r>
      <w:r w:rsidRPr="009535B1">
        <w:t>Contract Administrator</w:t>
      </w:r>
      <w:r>
        <w:t>.</w:t>
      </w:r>
      <w:bookmarkEnd w:id="1811"/>
    </w:p>
    <w:p w14:paraId="477AA9E9" w14:textId="33BE61C9" w:rsidR="0072238D" w:rsidRDefault="007B407E" w:rsidP="004C787E">
      <w:pPr>
        <w:pStyle w:val="DefenceHeading3"/>
        <w:keepNext/>
      </w:pPr>
      <w:bookmarkStart w:id="1812" w:name="_Ref464930283"/>
      <w:r>
        <w:lastRenderedPageBreak/>
        <w:t xml:space="preserve">If the </w:t>
      </w:r>
      <w:r w:rsidRPr="009535B1">
        <w:t>Contractor's Work Fee (Planning)</w:t>
      </w:r>
      <w:r>
        <w:t xml:space="preserve"> is adjusted under paragraph </w:t>
      </w:r>
      <w:r>
        <w:fldChar w:fldCharType="begin"/>
      </w:r>
      <w:r>
        <w:instrText xml:space="preserve"> REF _Ref464930055 \n \h </w:instrText>
      </w:r>
      <w:r>
        <w:fldChar w:fldCharType="separate"/>
      </w:r>
      <w:r w:rsidR="00A95C21">
        <w:t>(a)</w:t>
      </w:r>
      <w:r>
        <w:fldChar w:fldCharType="end"/>
      </w:r>
      <w:r>
        <w:fldChar w:fldCharType="begin"/>
      </w:r>
      <w:r>
        <w:instrText xml:space="preserve"> REF _Ref464829696 \n \h </w:instrText>
      </w:r>
      <w:r>
        <w:fldChar w:fldCharType="separate"/>
      </w:r>
      <w:r w:rsidR="00A95C21">
        <w:t>(ii)</w:t>
      </w:r>
      <w:r>
        <w:fldChar w:fldCharType="end"/>
      </w:r>
      <w:r>
        <w:t xml:space="preserve"> for a </w:t>
      </w:r>
      <w:r w:rsidRPr="009535B1">
        <w:t>Planning Phase Design Continuation Variation</w:t>
      </w:r>
      <w:r>
        <w:t>, then:</w:t>
      </w:r>
      <w:bookmarkEnd w:id="1812"/>
    </w:p>
    <w:p w14:paraId="47D530FA" w14:textId="77777777" w:rsidR="0072238D" w:rsidRDefault="007B407E" w:rsidP="004C787E">
      <w:pPr>
        <w:pStyle w:val="DefenceHeading4"/>
        <w:keepNext/>
      </w:pPr>
      <w:bookmarkStart w:id="1813" w:name="_Ref111278938"/>
      <w:r>
        <w:t xml:space="preserve">the proposed </w:t>
      </w:r>
      <w:r w:rsidRPr="009535B1">
        <w:t>Contractor's Work Fee (Delivery)</w:t>
      </w:r>
      <w:r>
        <w:t xml:space="preserve"> in the </w:t>
      </w:r>
      <w:r w:rsidRPr="009535B1">
        <w:t>Delivery Phase Fee Proposal</w:t>
      </w:r>
      <w:r>
        <w:t xml:space="preserve"> will be adjusted by a corresponding amount:</w:t>
      </w:r>
      <w:bookmarkEnd w:id="1813"/>
    </w:p>
    <w:p w14:paraId="58C4BEC9" w14:textId="77777777" w:rsidR="0072238D" w:rsidRDefault="007B407E" w:rsidP="004C787E">
      <w:pPr>
        <w:pStyle w:val="DefenceHeading5"/>
      </w:pPr>
      <w:bookmarkStart w:id="1814" w:name="_Ref111277344"/>
      <w:r>
        <w:t xml:space="preserve">as agreed by the </w:t>
      </w:r>
      <w:r w:rsidRPr="009535B1">
        <w:t>Contractor</w:t>
      </w:r>
      <w:r>
        <w:t xml:space="preserve"> and the </w:t>
      </w:r>
      <w:r w:rsidRPr="009535B1">
        <w:t>Commonwealth</w:t>
      </w:r>
      <w:r>
        <w:t>; or</w:t>
      </w:r>
      <w:bookmarkEnd w:id="1814"/>
    </w:p>
    <w:p w14:paraId="0ED8084E" w14:textId="675DAE58" w:rsidR="0072238D" w:rsidRDefault="007B407E" w:rsidP="004C787E">
      <w:pPr>
        <w:pStyle w:val="DefenceHeading5"/>
      </w:pPr>
      <w:bookmarkStart w:id="1815" w:name="_Ref111253415"/>
      <w:r>
        <w:t xml:space="preserve">if not agreed under </w:t>
      </w:r>
      <w:proofErr w:type="spellStart"/>
      <w:r>
        <w:t>subsubparagraph</w:t>
      </w:r>
      <w:proofErr w:type="spellEnd"/>
      <w:r>
        <w:t> </w:t>
      </w:r>
      <w:r>
        <w:fldChar w:fldCharType="begin"/>
      </w:r>
      <w:r>
        <w:instrText xml:space="preserve"> REF _Ref111277344 \n \h  \* MERGEFORMAT </w:instrText>
      </w:r>
      <w:r>
        <w:fldChar w:fldCharType="separate"/>
      </w:r>
      <w:r w:rsidR="00A95C21">
        <w:t>A</w:t>
      </w:r>
      <w:r>
        <w:fldChar w:fldCharType="end"/>
      </w:r>
      <w:r>
        <w:t xml:space="preserve"> as reasonably determined by the </w:t>
      </w:r>
      <w:r w:rsidRPr="009535B1">
        <w:t>Contract Administrator</w:t>
      </w:r>
      <w:r>
        <w:t>;</w:t>
      </w:r>
      <w:bookmarkEnd w:id="1815"/>
    </w:p>
    <w:p w14:paraId="10C33F4D" w14:textId="77777777" w:rsidR="0072238D" w:rsidRDefault="007B407E" w:rsidP="004C787E">
      <w:pPr>
        <w:pStyle w:val="DefenceHeading4"/>
        <w:keepNext/>
      </w:pPr>
      <w:bookmarkStart w:id="1816" w:name="_Ref111277402"/>
      <w:r>
        <w:t xml:space="preserve">the </w:t>
      </w:r>
      <w:r w:rsidRPr="009535B1">
        <w:t>Contractor's Work Fee (Planning)</w:t>
      </w:r>
      <w:r>
        <w:t xml:space="preserve"> will be increased by the amount of the </w:t>
      </w:r>
      <w:r w:rsidRPr="009535B1">
        <w:t>Management Fee</w:t>
      </w:r>
      <w:r>
        <w:t xml:space="preserve"> (if any) foregone as a result of the </w:t>
      </w:r>
      <w:r w:rsidRPr="009535B1">
        <w:t>Planning Phase Design Continuation Variation</w:t>
      </w:r>
      <w:r>
        <w:t>:</w:t>
      </w:r>
      <w:bookmarkEnd w:id="1816"/>
    </w:p>
    <w:p w14:paraId="2D6031D5" w14:textId="77777777" w:rsidR="0072238D" w:rsidRDefault="007B407E" w:rsidP="004C787E">
      <w:pPr>
        <w:pStyle w:val="DefenceHeading5"/>
      </w:pPr>
      <w:bookmarkStart w:id="1817" w:name="_Ref111277373"/>
      <w:r>
        <w:t xml:space="preserve">as agreed by the </w:t>
      </w:r>
      <w:r w:rsidRPr="009535B1">
        <w:t>Contractor</w:t>
      </w:r>
      <w:r>
        <w:t xml:space="preserve"> and the </w:t>
      </w:r>
      <w:r w:rsidRPr="009535B1">
        <w:t>Commonwealth</w:t>
      </w:r>
      <w:r>
        <w:t>; or</w:t>
      </w:r>
      <w:bookmarkEnd w:id="1817"/>
    </w:p>
    <w:p w14:paraId="5E648F72" w14:textId="75931304" w:rsidR="0072238D" w:rsidRDefault="007B407E" w:rsidP="004C787E">
      <w:pPr>
        <w:pStyle w:val="DefenceHeading5"/>
      </w:pPr>
      <w:bookmarkStart w:id="1818" w:name="_Ref111253422"/>
      <w:r>
        <w:t xml:space="preserve">if not agreed under </w:t>
      </w:r>
      <w:proofErr w:type="spellStart"/>
      <w:r>
        <w:t>subsubparagraph</w:t>
      </w:r>
      <w:proofErr w:type="spellEnd"/>
      <w:r>
        <w:t> </w:t>
      </w:r>
      <w:r>
        <w:fldChar w:fldCharType="begin"/>
      </w:r>
      <w:r>
        <w:instrText xml:space="preserve"> REF _Ref111277373 \r \h  \* MERGEFORMAT </w:instrText>
      </w:r>
      <w:r>
        <w:fldChar w:fldCharType="separate"/>
      </w:r>
      <w:r w:rsidR="00A95C21">
        <w:t>A</w:t>
      </w:r>
      <w:r>
        <w:fldChar w:fldCharType="end"/>
      </w:r>
      <w:r>
        <w:t xml:space="preserve">, as reasonably determined by the </w:t>
      </w:r>
      <w:r w:rsidRPr="009535B1">
        <w:t>Contract Administrator</w:t>
      </w:r>
      <w:r>
        <w:t>; and</w:t>
      </w:r>
      <w:bookmarkEnd w:id="1818"/>
    </w:p>
    <w:p w14:paraId="52DFE4CD" w14:textId="429BB977" w:rsidR="0072238D" w:rsidRDefault="007B407E" w:rsidP="004C787E">
      <w:pPr>
        <w:pStyle w:val="DefenceHeading4"/>
        <w:keepNext/>
      </w:pPr>
      <w:bookmarkStart w:id="1819" w:name="_Ref113856755"/>
      <w:r>
        <w:t>if paragraph </w:t>
      </w:r>
      <w:r>
        <w:fldChar w:fldCharType="begin"/>
      </w:r>
      <w:r>
        <w:instrText xml:space="preserve"> REF _Ref464930283 \n \h  \* MERGEFORMAT </w:instrText>
      </w:r>
      <w:r>
        <w:fldChar w:fldCharType="separate"/>
      </w:r>
      <w:r w:rsidR="00A95C21">
        <w:t>(c)</w:t>
      </w:r>
      <w:r>
        <w:fldChar w:fldCharType="end"/>
      </w:r>
      <w:r>
        <w:fldChar w:fldCharType="begin"/>
      </w:r>
      <w:r>
        <w:instrText xml:space="preserve"> REF _Ref111277402 \n \h  \* MERGEFORMAT </w:instrText>
      </w:r>
      <w:r>
        <w:fldChar w:fldCharType="separate"/>
      </w:r>
      <w:r w:rsidR="00A95C21">
        <w:t>(ii)</w:t>
      </w:r>
      <w:r>
        <w:fldChar w:fldCharType="end"/>
      </w:r>
      <w:r>
        <w:t xml:space="preserve"> applies, the proposed </w:t>
      </w:r>
      <w:r w:rsidRPr="009535B1">
        <w:t>Management Fee</w:t>
      </w:r>
      <w:r>
        <w:t xml:space="preserve"> in the </w:t>
      </w:r>
      <w:r w:rsidRPr="009535B1">
        <w:t>Delivery Phase Fee Proposal</w:t>
      </w:r>
      <w:r>
        <w:t xml:space="preserve"> will be adjusted by a corresponding amount:</w:t>
      </w:r>
      <w:bookmarkEnd w:id="1819"/>
    </w:p>
    <w:p w14:paraId="725964E3" w14:textId="77777777" w:rsidR="0072238D" w:rsidRDefault="007B407E" w:rsidP="004C787E">
      <w:pPr>
        <w:pStyle w:val="DefenceHeading5"/>
      </w:pPr>
      <w:bookmarkStart w:id="1820" w:name="_Ref111277458"/>
      <w:r>
        <w:t xml:space="preserve">as agreed by the </w:t>
      </w:r>
      <w:r w:rsidRPr="009535B1">
        <w:t>Contractor</w:t>
      </w:r>
      <w:r>
        <w:t xml:space="preserve"> and the </w:t>
      </w:r>
      <w:r w:rsidRPr="009535B1">
        <w:t>Commonwealth</w:t>
      </w:r>
      <w:r>
        <w:t>; or</w:t>
      </w:r>
      <w:bookmarkEnd w:id="1820"/>
    </w:p>
    <w:p w14:paraId="6A803F30" w14:textId="50473E58" w:rsidR="0072238D" w:rsidRDefault="007B407E" w:rsidP="004C787E">
      <w:pPr>
        <w:pStyle w:val="DefenceHeading5"/>
      </w:pPr>
      <w:bookmarkStart w:id="1821" w:name="_Ref111253428"/>
      <w:r>
        <w:t xml:space="preserve">if not agreed under </w:t>
      </w:r>
      <w:proofErr w:type="spellStart"/>
      <w:r>
        <w:t>subsubparagraph</w:t>
      </w:r>
      <w:proofErr w:type="spellEnd"/>
      <w:r>
        <w:t> </w:t>
      </w:r>
      <w:r>
        <w:fldChar w:fldCharType="begin"/>
      </w:r>
      <w:r>
        <w:instrText xml:space="preserve"> REF _Ref111277458 \r \h  \* MERGEFORMAT </w:instrText>
      </w:r>
      <w:r>
        <w:fldChar w:fldCharType="separate"/>
      </w:r>
      <w:r w:rsidR="00A95C21">
        <w:t>A</w:t>
      </w:r>
      <w:r>
        <w:fldChar w:fldCharType="end"/>
      </w:r>
      <w:r>
        <w:t xml:space="preserve">, as reasonably determined by the </w:t>
      </w:r>
      <w:r w:rsidRPr="009535B1">
        <w:t>Contract Administrator</w:t>
      </w:r>
      <w:r>
        <w:t>.</w:t>
      </w:r>
      <w:bookmarkEnd w:id="1821"/>
    </w:p>
    <w:p w14:paraId="550515D6" w14:textId="77777777" w:rsidR="0072238D" w:rsidRDefault="007B407E" w:rsidP="00205F5F">
      <w:pPr>
        <w:pStyle w:val="DefenceHeading2"/>
      </w:pPr>
      <w:bookmarkStart w:id="1822" w:name="_Toc454814088"/>
      <w:bookmarkStart w:id="1823" w:name="_Toc12875246"/>
      <w:bookmarkStart w:id="1824" w:name="_Toc13065536"/>
      <w:bookmarkStart w:id="1825" w:name="_Toc112771633"/>
      <w:bookmarkStart w:id="1826" w:name="_Toc183157724"/>
      <w:r>
        <w:t>Variations Generally</w:t>
      </w:r>
      <w:bookmarkEnd w:id="1822"/>
      <w:bookmarkEnd w:id="1823"/>
      <w:bookmarkEnd w:id="1824"/>
      <w:bookmarkEnd w:id="1825"/>
      <w:bookmarkEnd w:id="1826"/>
    </w:p>
    <w:p w14:paraId="3F23A72E" w14:textId="4C93375D" w:rsidR="0072238D" w:rsidRDefault="007B407E" w:rsidP="00F52F87">
      <w:pPr>
        <w:pStyle w:val="DefenceHeading3"/>
        <w:numPr>
          <w:ilvl w:val="2"/>
          <w:numId w:val="24"/>
        </w:numPr>
      </w:pPr>
      <w:r w:rsidRPr="00A95B7B">
        <w:t>The adjustments agreed or determined under clause </w:t>
      </w:r>
      <w:r w:rsidRPr="00A95B7B">
        <w:fldChar w:fldCharType="begin"/>
      </w:r>
      <w:r w:rsidRPr="00A95B7B">
        <w:instrText xml:space="preserve"> REF _Ref464828175 \w \h </w:instrText>
      </w:r>
      <w:r w:rsidR="00A95B7B">
        <w:instrText xml:space="preserve"> \* MERGEFORMAT </w:instrText>
      </w:r>
      <w:r w:rsidRPr="00A95B7B">
        <w:fldChar w:fldCharType="separate"/>
      </w:r>
      <w:r w:rsidR="00A95C21">
        <w:t>11.2</w:t>
      </w:r>
      <w:r w:rsidRPr="00A95B7B">
        <w:fldChar w:fldCharType="end"/>
      </w:r>
      <w:r w:rsidRPr="00A95B7B">
        <w:t xml:space="preserve"> or </w:t>
      </w:r>
      <w:r w:rsidRPr="00A95B7B">
        <w:fldChar w:fldCharType="begin"/>
      </w:r>
      <w:r w:rsidRPr="00A95B7B">
        <w:instrText xml:space="preserve"> REF _Ref464827364 \w \h </w:instrText>
      </w:r>
      <w:r w:rsidR="00A95B7B">
        <w:instrText xml:space="preserve"> \* MERGEFORMAT </w:instrText>
      </w:r>
      <w:r w:rsidRPr="00A95B7B">
        <w:fldChar w:fldCharType="separate"/>
      </w:r>
      <w:r w:rsidR="00A95C21">
        <w:t>11.3</w:t>
      </w:r>
      <w:r w:rsidRPr="00A95B7B">
        <w:fldChar w:fldCharType="end"/>
      </w:r>
      <w:r w:rsidRPr="00A95B7B">
        <w:t xml:space="preserve"> in respect of any </w:t>
      </w:r>
      <w:r w:rsidRPr="009535B1">
        <w:t>Reimbursable Work</w:t>
      </w:r>
      <w:r w:rsidRPr="00A95B7B">
        <w:t xml:space="preserve"> required for a </w:t>
      </w:r>
      <w:r w:rsidRPr="009535B1">
        <w:t>Variation</w:t>
      </w:r>
      <w:r w:rsidRPr="00A95B7B">
        <w:t xml:space="preserve"> will be deemed to be in full satisfaction of all </w:t>
      </w:r>
      <w:r w:rsidRPr="009535B1">
        <w:t>Claims</w:t>
      </w:r>
      <w:r w:rsidRPr="00A95B7B">
        <w:t xml:space="preserve"> in respect of such further work required for the </w:t>
      </w:r>
      <w:r w:rsidRPr="009535B1">
        <w:t>Variation</w:t>
      </w:r>
      <w:r w:rsidRPr="00A95B7B">
        <w:t xml:space="preserve">, notwithstanding that the amounts actually payable by the </w:t>
      </w:r>
      <w:r w:rsidRPr="009535B1">
        <w:t>Contractor</w:t>
      </w:r>
      <w:r w:rsidRPr="00A95B7B">
        <w:t xml:space="preserve"> to relevant </w:t>
      </w:r>
      <w:r w:rsidRPr="009535B1">
        <w:t>Subcontractor</w:t>
      </w:r>
      <w:r w:rsidRPr="00A95B7B">
        <w:t xml:space="preserve">s in respect of such </w:t>
      </w:r>
      <w:r w:rsidRPr="009535B1">
        <w:t>Reimbursable Work</w:t>
      </w:r>
      <w:r w:rsidRPr="00A95B7B">
        <w:t xml:space="preserve"> may be more or less than the adjustment.</w:t>
      </w:r>
    </w:p>
    <w:p w14:paraId="55D173E4" w14:textId="77777777" w:rsidR="0072238D" w:rsidRDefault="007B407E" w:rsidP="00F52F87">
      <w:pPr>
        <w:pStyle w:val="DefenceHeading3"/>
        <w:numPr>
          <w:ilvl w:val="2"/>
          <w:numId w:val="24"/>
        </w:numPr>
      </w:pPr>
      <w:r>
        <w:t xml:space="preserve">No </w:t>
      </w:r>
      <w:r w:rsidRPr="009535B1">
        <w:t>Variation</w:t>
      </w:r>
      <w:r>
        <w:t xml:space="preserve"> will invalidate the </w:t>
      </w:r>
      <w:r w:rsidRPr="009535B1">
        <w:t>Contract</w:t>
      </w:r>
      <w:r>
        <w:t xml:space="preserve"> irrespective of the nature, extent or value of the work the subject of the </w:t>
      </w:r>
      <w:r w:rsidRPr="009535B1">
        <w:t>Variation</w:t>
      </w:r>
      <w:r>
        <w:t>.</w:t>
      </w:r>
    </w:p>
    <w:p w14:paraId="5F57C60C" w14:textId="77777777" w:rsidR="0072238D" w:rsidRDefault="007B407E" w:rsidP="00205F5F">
      <w:pPr>
        <w:pStyle w:val="DefenceHeading2"/>
      </w:pPr>
      <w:bookmarkStart w:id="1827" w:name="_Toc454814089"/>
      <w:bookmarkStart w:id="1828" w:name="_Toc12875247"/>
      <w:bookmarkStart w:id="1829" w:name="_Toc13065537"/>
      <w:bookmarkStart w:id="1830" w:name="_Toc112771634"/>
      <w:bookmarkStart w:id="1831" w:name="_Toc183157725"/>
      <w:r>
        <w:t>Omissions</w:t>
      </w:r>
      <w:bookmarkEnd w:id="1827"/>
      <w:bookmarkEnd w:id="1828"/>
      <w:bookmarkEnd w:id="1829"/>
      <w:bookmarkEnd w:id="1830"/>
      <w:bookmarkEnd w:id="1831"/>
    </w:p>
    <w:p w14:paraId="45559A7E" w14:textId="77777777" w:rsidR="0072238D" w:rsidRDefault="007B407E">
      <w:pPr>
        <w:pStyle w:val="DefenceNormal"/>
      </w:pPr>
      <w:r>
        <w:rPr>
          <w:szCs w:val="22"/>
        </w:rPr>
        <w:t xml:space="preserve">If a </w:t>
      </w:r>
      <w:r w:rsidRPr="009535B1">
        <w:t>Variation</w:t>
      </w:r>
      <w:r>
        <w:rPr>
          <w:szCs w:val="22"/>
        </w:rPr>
        <w:t xml:space="preserve"> the subject of a </w:t>
      </w:r>
      <w:r w:rsidRPr="009535B1">
        <w:t>direction</w:t>
      </w:r>
      <w:r>
        <w:rPr>
          <w:szCs w:val="22"/>
        </w:rPr>
        <w:t xml:space="preserve"> by the </w:t>
      </w:r>
      <w:r w:rsidRPr="009535B1">
        <w:t>Contract Administrator</w:t>
      </w:r>
      <w:r>
        <w:rPr>
          <w:szCs w:val="22"/>
        </w:rPr>
        <w:t xml:space="preserve"> omits any part of the </w:t>
      </w:r>
      <w:r w:rsidRPr="009535B1">
        <w:t>Works</w:t>
      </w:r>
      <w:r>
        <w:rPr>
          <w:szCs w:val="22"/>
        </w:rPr>
        <w:t xml:space="preserve"> or a </w:t>
      </w:r>
      <w:r w:rsidRPr="009535B1">
        <w:t>Stage</w:t>
      </w:r>
      <w:r>
        <w:rPr>
          <w:szCs w:val="22"/>
        </w:rPr>
        <w:t xml:space="preserve">, the </w:t>
      </w:r>
      <w:r w:rsidRPr="009535B1">
        <w:t>Commonwealth</w:t>
      </w:r>
      <w:r>
        <w:rPr>
          <w:szCs w:val="22"/>
        </w:rPr>
        <w:t xml:space="preserve"> may thereafter carry out this omitted work either itself or by engaging </w:t>
      </w:r>
      <w:r w:rsidRPr="009535B1">
        <w:t>Other Contractors</w:t>
      </w:r>
      <w:r>
        <w:rPr>
          <w:szCs w:val="22"/>
        </w:rPr>
        <w:t>.</w:t>
      </w:r>
    </w:p>
    <w:p w14:paraId="0014AF57" w14:textId="77777777" w:rsidR="0072238D" w:rsidRDefault="007B407E" w:rsidP="00205F5F">
      <w:pPr>
        <w:pStyle w:val="DefenceHeading2"/>
      </w:pPr>
      <w:bookmarkStart w:id="1832" w:name="_Toc490386600"/>
      <w:bookmarkStart w:id="1833" w:name="_Toc490392161"/>
      <w:bookmarkStart w:id="1834" w:name="_Toc490392339"/>
      <w:bookmarkStart w:id="1835" w:name="_Toc16493353"/>
      <w:bookmarkStart w:id="1836" w:name="_Ref72469926"/>
      <w:bookmarkStart w:id="1837" w:name="_Ref72469951"/>
      <w:bookmarkStart w:id="1838" w:name="_Ref460258565"/>
      <w:bookmarkStart w:id="1839" w:name="_Toc12875248"/>
      <w:bookmarkStart w:id="1840" w:name="_Toc13065538"/>
      <w:bookmarkStart w:id="1841" w:name="_Toc112771635"/>
      <w:bookmarkStart w:id="1842" w:name="_Toc183157726"/>
      <w:r>
        <w:t>Contractor</w:t>
      </w:r>
      <w:bookmarkEnd w:id="1832"/>
      <w:bookmarkEnd w:id="1833"/>
      <w:bookmarkEnd w:id="1834"/>
      <w:bookmarkEnd w:id="1835"/>
      <w:bookmarkEnd w:id="1836"/>
      <w:bookmarkEnd w:id="1837"/>
      <w:bookmarkEnd w:id="1838"/>
      <w:r>
        <w:t xml:space="preserve"> Variation Request</w:t>
      </w:r>
      <w:bookmarkEnd w:id="1839"/>
      <w:bookmarkEnd w:id="1840"/>
      <w:bookmarkEnd w:id="1841"/>
      <w:bookmarkEnd w:id="1842"/>
      <w:r>
        <w:t xml:space="preserve"> </w:t>
      </w:r>
    </w:p>
    <w:p w14:paraId="34974EBC" w14:textId="77777777" w:rsidR="0072238D" w:rsidRDefault="007B407E">
      <w:pPr>
        <w:pStyle w:val="DefenceNormal"/>
        <w:keepNext/>
      </w:pPr>
      <w:r>
        <w:rPr>
          <w:szCs w:val="22"/>
        </w:rPr>
        <w:t xml:space="preserve">The </w:t>
      </w:r>
      <w:r w:rsidRPr="009535B1">
        <w:t>Contractor</w:t>
      </w:r>
      <w:r>
        <w:rPr>
          <w:szCs w:val="22"/>
        </w:rPr>
        <w:t xml:space="preserve"> may, for its convenience, request the </w:t>
      </w:r>
      <w:r w:rsidRPr="009535B1">
        <w:t>Contract Administrator</w:t>
      </w:r>
      <w:r>
        <w:rPr>
          <w:szCs w:val="22"/>
        </w:rPr>
        <w:t xml:space="preserve"> to direct a </w:t>
      </w:r>
      <w:r w:rsidRPr="009535B1">
        <w:t>Variation</w:t>
      </w:r>
      <w:r>
        <w:rPr>
          <w:szCs w:val="22"/>
        </w:rPr>
        <w:t>.  Any such request must be in writing and must contain the following details:</w:t>
      </w:r>
    </w:p>
    <w:p w14:paraId="2BB449A2" w14:textId="77777777" w:rsidR="0072238D" w:rsidRDefault="007B407E" w:rsidP="00F52F87">
      <w:pPr>
        <w:pStyle w:val="DefenceHeading3"/>
        <w:numPr>
          <w:ilvl w:val="2"/>
          <w:numId w:val="24"/>
        </w:numPr>
      </w:pPr>
      <w:r>
        <w:t xml:space="preserve">a description of the </w:t>
      </w:r>
      <w:r w:rsidRPr="009535B1">
        <w:t>Variation</w:t>
      </w:r>
      <w:r>
        <w:t>;</w:t>
      </w:r>
    </w:p>
    <w:p w14:paraId="3E7989F8" w14:textId="77777777" w:rsidR="0072238D" w:rsidRDefault="007B407E" w:rsidP="00F52F87">
      <w:pPr>
        <w:pStyle w:val="DefenceHeading3"/>
        <w:numPr>
          <w:ilvl w:val="2"/>
          <w:numId w:val="24"/>
        </w:numPr>
      </w:pPr>
      <w:r>
        <w:t xml:space="preserve">the additional or reduced costs or time involved in the </w:t>
      </w:r>
      <w:r w:rsidRPr="009535B1">
        <w:t>Variation</w:t>
      </w:r>
      <w:r>
        <w:t xml:space="preserve"> (including all </w:t>
      </w:r>
      <w:r w:rsidRPr="009535B1">
        <w:t>Reimbursable Costs</w:t>
      </w:r>
      <w:r>
        <w:t xml:space="preserve">) and any proposal for sharing any savings in costs with the </w:t>
      </w:r>
      <w:r w:rsidRPr="009535B1">
        <w:t>Commonwealth</w:t>
      </w:r>
      <w:r>
        <w:t xml:space="preserve"> including the amount; </w:t>
      </w:r>
    </w:p>
    <w:p w14:paraId="57AEB8D2" w14:textId="77777777" w:rsidR="0072238D" w:rsidRDefault="007B407E" w:rsidP="00F52F87">
      <w:pPr>
        <w:pStyle w:val="DefenceHeading3"/>
        <w:numPr>
          <w:ilvl w:val="2"/>
          <w:numId w:val="24"/>
        </w:numPr>
      </w:pPr>
      <w:r>
        <w:t xml:space="preserve">any benefits which will flow to the </w:t>
      </w:r>
      <w:r w:rsidRPr="009535B1">
        <w:t>Commonwealth</w:t>
      </w:r>
      <w:r>
        <w:t xml:space="preserve"> from the </w:t>
      </w:r>
      <w:r w:rsidRPr="009535B1">
        <w:t>Variation</w:t>
      </w:r>
      <w:r>
        <w:t>; and</w:t>
      </w:r>
    </w:p>
    <w:p w14:paraId="64F5464D" w14:textId="77777777" w:rsidR="0072238D" w:rsidRDefault="007B407E" w:rsidP="00F52F87">
      <w:pPr>
        <w:pStyle w:val="DefenceHeading3"/>
        <w:numPr>
          <w:ilvl w:val="2"/>
          <w:numId w:val="24"/>
        </w:numPr>
      </w:pPr>
      <w:r>
        <w:t xml:space="preserve">the effect which the </w:t>
      </w:r>
      <w:r w:rsidRPr="009535B1">
        <w:t>Variation</w:t>
      </w:r>
      <w:r>
        <w:t xml:space="preserve"> will have upon the future cost of operating and maintaining the </w:t>
      </w:r>
      <w:r w:rsidRPr="009535B1">
        <w:t>Works</w:t>
      </w:r>
      <w:r>
        <w:t>.</w:t>
      </w:r>
    </w:p>
    <w:p w14:paraId="3096D509" w14:textId="77777777" w:rsidR="0072238D" w:rsidRDefault="007B407E" w:rsidP="00205F5F">
      <w:pPr>
        <w:pStyle w:val="DefenceHeading2"/>
      </w:pPr>
      <w:bookmarkStart w:id="1843" w:name="_Toc490386601"/>
      <w:bookmarkStart w:id="1844" w:name="_Toc490392162"/>
      <w:bookmarkStart w:id="1845" w:name="_Toc490392340"/>
      <w:bookmarkStart w:id="1846" w:name="_Toc16493354"/>
      <w:bookmarkStart w:id="1847" w:name="_Ref72469939"/>
      <w:bookmarkStart w:id="1848" w:name="_Toc12875249"/>
      <w:bookmarkStart w:id="1849" w:name="_Toc13065539"/>
      <w:bookmarkStart w:id="1850" w:name="_Toc112771636"/>
      <w:bookmarkStart w:id="1851" w:name="_Toc183157727"/>
      <w:r>
        <w:t>Contract Administrator's Determination</w:t>
      </w:r>
      <w:bookmarkEnd w:id="1843"/>
      <w:bookmarkEnd w:id="1844"/>
      <w:bookmarkEnd w:id="1845"/>
      <w:bookmarkEnd w:id="1846"/>
      <w:bookmarkEnd w:id="1847"/>
      <w:bookmarkEnd w:id="1848"/>
      <w:bookmarkEnd w:id="1849"/>
      <w:bookmarkEnd w:id="1850"/>
      <w:bookmarkEnd w:id="1851"/>
    </w:p>
    <w:p w14:paraId="257784AD" w14:textId="448E0F51" w:rsidR="0072238D" w:rsidRDefault="007B407E" w:rsidP="00F52F87">
      <w:pPr>
        <w:pStyle w:val="DefenceHeading3"/>
        <w:numPr>
          <w:ilvl w:val="2"/>
          <w:numId w:val="24"/>
        </w:numPr>
      </w:pPr>
      <w:r w:rsidRPr="00AD550A">
        <w:t xml:space="preserve">After a request is made by the </w:t>
      </w:r>
      <w:r w:rsidRPr="009535B1">
        <w:t>Contractor</w:t>
      </w:r>
      <w:r w:rsidRPr="00AD550A">
        <w:t xml:space="preserve"> in accordance with clause </w:t>
      </w:r>
      <w:r w:rsidRPr="00AD550A">
        <w:fldChar w:fldCharType="begin"/>
      </w:r>
      <w:r w:rsidRPr="00AD550A">
        <w:instrText xml:space="preserve"> REF _Ref72469926 \w \h  \* MERGEFORMAT </w:instrText>
      </w:r>
      <w:r w:rsidRPr="00AD550A">
        <w:fldChar w:fldCharType="separate"/>
      </w:r>
      <w:r w:rsidR="00A95C21">
        <w:t>11.6</w:t>
      </w:r>
      <w:r w:rsidRPr="00AD550A">
        <w:fldChar w:fldCharType="end"/>
      </w:r>
      <w:r w:rsidRPr="00AD550A">
        <w:t xml:space="preserve">, the </w:t>
      </w:r>
      <w:r w:rsidRPr="009535B1">
        <w:t>Contract Administrator</w:t>
      </w:r>
      <w:r w:rsidRPr="00AD550A">
        <w:t xml:space="preserve"> will, in the </w:t>
      </w:r>
      <w:r w:rsidRPr="009535B1">
        <w:t>Contract Administrator</w:t>
      </w:r>
      <w:r w:rsidR="00287880">
        <w:t>'s</w:t>
      </w:r>
      <w:r w:rsidRPr="00AD550A">
        <w:t xml:space="preserve"> absolute discretion, give a written notice to the </w:t>
      </w:r>
      <w:r w:rsidRPr="009535B1">
        <w:t>Contractor</w:t>
      </w:r>
      <w:r w:rsidRPr="00AD550A">
        <w:t>:</w:t>
      </w:r>
    </w:p>
    <w:p w14:paraId="7529A27B" w14:textId="77777777" w:rsidR="0072238D" w:rsidRDefault="007B407E" w:rsidP="00AD550A">
      <w:pPr>
        <w:pStyle w:val="DefenceHeading4"/>
      </w:pPr>
      <w:r>
        <w:t>rejecting the request; or</w:t>
      </w:r>
    </w:p>
    <w:p w14:paraId="594B4D61" w14:textId="77777777" w:rsidR="0072238D" w:rsidRDefault="007B407E" w:rsidP="00AD550A">
      <w:pPr>
        <w:pStyle w:val="DefenceHeading4"/>
      </w:pPr>
      <w:r>
        <w:lastRenderedPageBreak/>
        <w:t>approving the request either conditionally or unconditionally.</w:t>
      </w:r>
    </w:p>
    <w:p w14:paraId="38E47674" w14:textId="29FED7ED" w:rsidR="0072238D" w:rsidRDefault="007B407E" w:rsidP="00F52F87">
      <w:pPr>
        <w:pStyle w:val="DefenceHeading3"/>
        <w:numPr>
          <w:ilvl w:val="2"/>
          <w:numId w:val="24"/>
        </w:numPr>
      </w:pPr>
      <w:r w:rsidRPr="00AD550A">
        <w:t xml:space="preserve">The </w:t>
      </w:r>
      <w:r w:rsidRPr="009535B1">
        <w:t>Contract Administrator</w:t>
      </w:r>
      <w:r w:rsidRPr="00AD550A">
        <w:t xml:space="preserve"> will not be obliged to exercise the </w:t>
      </w:r>
      <w:r w:rsidRPr="009535B1">
        <w:t>Contract Administrator</w:t>
      </w:r>
      <w:r w:rsidR="00287880">
        <w:t>'s</w:t>
      </w:r>
      <w:r w:rsidRPr="00AD550A">
        <w:t xml:space="preserve"> discretion for the benefit of the </w:t>
      </w:r>
      <w:r w:rsidRPr="009535B1">
        <w:t>Contractor</w:t>
      </w:r>
      <w:r w:rsidRPr="00AD550A">
        <w:t>.</w:t>
      </w:r>
    </w:p>
    <w:p w14:paraId="2FA10F6B" w14:textId="77777777" w:rsidR="0072238D" w:rsidRDefault="007B407E" w:rsidP="00205F5F">
      <w:pPr>
        <w:pStyle w:val="DefenceHeading2"/>
      </w:pPr>
      <w:bookmarkStart w:id="1852" w:name="_Toc490386602"/>
      <w:bookmarkStart w:id="1853" w:name="_Toc490392163"/>
      <w:bookmarkStart w:id="1854" w:name="_Toc490392341"/>
      <w:bookmarkStart w:id="1855" w:name="_Toc16493355"/>
      <w:bookmarkStart w:id="1856" w:name="_Ref72474618"/>
      <w:bookmarkStart w:id="1857" w:name="_Toc12875250"/>
      <w:bookmarkStart w:id="1858" w:name="_Toc13065540"/>
      <w:bookmarkStart w:id="1859" w:name="_Toc112771637"/>
      <w:bookmarkStart w:id="1860" w:name="_Toc183157728"/>
      <w:r>
        <w:t xml:space="preserve">Contractor Variation Request Approved by </w:t>
      </w:r>
      <w:bookmarkEnd w:id="1852"/>
      <w:bookmarkEnd w:id="1853"/>
      <w:bookmarkEnd w:id="1854"/>
      <w:r>
        <w:t>Contract Administrator</w:t>
      </w:r>
      <w:bookmarkEnd w:id="1855"/>
      <w:bookmarkEnd w:id="1856"/>
      <w:bookmarkEnd w:id="1857"/>
      <w:bookmarkEnd w:id="1858"/>
      <w:bookmarkEnd w:id="1859"/>
      <w:bookmarkEnd w:id="1860"/>
    </w:p>
    <w:p w14:paraId="50D93617" w14:textId="061B205C" w:rsidR="0072238D" w:rsidRDefault="007B407E">
      <w:pPr>
        <w:pStyle w:val="DefenceNormal"/>
        <w:keepNext/>
      </w:pPr>
      <w:r>
        <w:rPr>
          <w:szCs w:val="22"/>
        </w:rPr>
        <w:t xml:space="preserve">If the </w:t>
      </w:r>
      <w:r w:rsidRPr="009535B1">
        <w:t>Contract Administrator</w:t>
      </w:r>
      <w:r>
        <w:rPr>
          <w:szCs w:val="22"/>
        </w:rPr>
        <w:t xml:space="preserve"> issues a written notice under clause </w:t>
      </w:r>
      <w:r>
        <w:rPr>
          <w:szCs w:val="22"/>
        </w:rPr>
        <w:fldChar w:fldCharType="begin"/>
      </w:r>
      <w:r>
        <w:rPr>
          <w:szCs w:val="22"/>
        </w:rPr>
        <w:instrText xml:space="preserve"> REF _Ref72469939 \w \h  \* MERGEFORMAT </w:instrText>
      </w:r>
      <w:r>
        <w:rPr>
          <w:szCs w:val="22"/>
        </w:rPr>
      </w:r>
      <w:r>
        <w:rPr>
          <w:szCs w:val="22"/>
        </w:rPr>
        <w:fldChar w:fldCharType="separate"/>
      </w:r>
      <w:r w:rsidR="00A95C21">
        <w:rPr>
          <w:szCs w:val="22"/>
        </w:rPr>
        <w:t>11.7</w:t>
      </w:r>
      <w:r>
        <w:rPr>
          <w:szCs w:val="22"/>
        </w:rPr>
        <w:fldChar w:fldCharType="end"/>
      </w:r>
      <w:r>
        <w:rPr>
          <w:szCs w:val="22"/>
        </w:rPr>
        <w:t xml:space="preserve"> approving the </w:t>
      </w:r>
      <w:r w:rsidRPr="009535B1">
        <w:t>Contractor's</w:t>
      </w:r>
      <w:r>
        <w:t xml:space="preserve"> </w:t>
      </w:r>
      <w:r>
        <w:rPr>
          <w:szCs w:val="22"/>
        </w:rPr>
        <w:t>request under clause </w:t>
      </w:r>
      <w:r>
        <w:rPr>
          <w:szCs w:val="22"/>
        </w:rPr>
        <w:fldChar w:fldCharType="begin"/>
      </w:r>
      <w:r>
        <w:rPr>
          <w:szCs w:val="22"/>
        </w:rPr>
        <w:instrText xml:space="preserve"> REF _Ref72469951 \w \h  \* MERGEFORMAT </w:instrText>
      </w:r>
      <w:r>
        <w:rPr>
          <w:szCs w:val="22"/>
        </w:rPr>
      </w:r>
      <w:r>
        <w:rPr>
          <w:szCs w:val="22"/>
        </w:rPr>
        <w:fldChar w:fldCharType="separate"/>
      </w:r>
      <w:r w:rsidR="00A95C21">
        <w:rPr>
          <w:szCs w:val="22"/>
        </w:rPr>
        <w:t>11.6</w:t>
      </w:r>
      <w:r>
        <w:rPr>
          <w:szCs w:val="22"/>
        </w:rPr>
        <w:fldChar w:fldCharType="end"/>
      </w:r>
      <w:r>
        <w:rPr>
          <w:szCs w:val="22"/>
        </w:rPr>
        <w:t>:</w:t>
      </w:r>
    </w:p>
    <w:p w14:paraId="37FCEF5E" w14:textId="77777777" w:rsidR="0072238D" w:rsidRDefault="007B407E" w:rsidP="00F52F87">
      <w:pPr>
        <w:pStyle w:val="DefenceHeading3"/>
        <w:numPr>
          <w:ilvl w:val="2"/>
          <w:numId w:val="24"/>
        </w:numPr>
      </w:pPr>
      <w:r>
        <w:t xml:space="preserve">unless otherwise agreed, to the extent permitted by law, 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the </w:t>
      </w:r>
      <w:r w:rsidRPr="009535B1">
        <w:t>Variation</w:t>
      </w:r>
      <w:r>
        <w:t xml:space="preserve">; </w:t>
      </w:r>
    </w:p>
    <w:p w14:paraId="7D77A8E9" w14:textId="77777777" w:rsidR="0072238D" w:rsidRDefault="007B407E" w:rsidP="00F52F87">
      <w:pPr>
        <w:pStyle w:val="DefenceHeading3"/>
        <w:numPr>
          <w:ilvl w:val="2"/>
          <w:numId w:val="24"/>
        </w:numPr>
      </w:pPr>
      <w:r>
        <w:t xml:space="preserve">if the </w:t>
      </w:r>
      <w:r w:rsidRPr="0067192C">
        <w:t xml:space="preserve">Contractor's request </w:t>
      </w:r>
      <w:r>
        <w:t xml:space="preserve">offered to share savings in cost with the </w:t>
      </w:r>
      <w:r w:rsidRPr="009535B1">
        <w:t>Commonwealth</w:t>
      </w:r>
      <w:r>
        <w:t xml:space="preserve">, the amounts payable under the </w:t>
      </w:r>
      <w:r w:rsidRPr="009535B1">
        <w:t>Contract</w:t>
      </w:r>
      <w:r>
        <w:t xml:space="preserve"> (or the methods of determining them) will be reduced by or adjusted in accordance with the </w:t>
      </w:r>
      <w:r w:rsidRPr="009535B1">
        <w:t>Contractor's</w:t>
      </w:r>
      <w:r>
        <w:t xml:space="preserve"> offer; and</w:t>
      </w:r>
    </w:p>
    <w:p w14:paraId="7297E296" w14:textId="77777777" w:rsidR="0072238D" w:rsidRDefault="007B407E" w:rsidP="00F52F87">
      <w:pPr>
        <w:pStyle w:val="DefenceHeading3"/>
        <w:numPr>
          <w:ilvl w:val="2"/>
          <w:numId w:val="24"/>
        </w:numPr>
      </w:pPr>
      <w:r>
        <w:t xml:space="preserve">the </w:t>
      </w:r>
      <w:r w:rsidRPr="009535B1">
        <w:t>Contractor</w:t>
      </w:r>
      <w:r>
        <w:t xml:space="preserve"> will be responsible for all parts of the </w:t>
      </w:r>
      <w:r w:rsidRPr="009535B1">
        <w:t>Works</w:t>
      </w:r>
      <w:r>
        <w:t xml:space="preserve"> which are in any way affected by the </w:t>
      </w:r>
      <w:r w:rsidRPr="009535B1">
        <w:t>Variation</w:t>
      </w:r>
      <w:r>
        <w:t>.</w:t>
      </w:r>
    </w:p>
    <w:p w14:paraId="47DC7CB8" w14:textId="77777777" w:rsidR="0072238D" w:rsidRDefault="007B407E" w:rsidP="00205F5F">
      <w:pPr>
        <w:pStyle w:val="DefenceHeading2"/>
      </w:pPr>
      <w:bookmarkStart w:id="1861" w:name="_Ref464655044"/>
      <w:bookmarkStart w:id="1862" w:name="_Toc12875251"/>
      <w:bookmarkStart w:id="1863" w:name="_Toc13065541"/>
      <w:bookmarkStart w:id="1864" w:name="_Toc112771638"/>
      <w:bookmarkStart w:id="1865" w:name="_Toc183157729"/>
      <w:bookmarkStart w:id="1866" w:name="_Ref81822735"/>
      <w:r>
        <w:t>Allowances in Contractor's Work Fee (Planning)</w:t>
      </w:r>
      <w:bookmarkEnd w:id="1861"/>
      <w:bookmarkEnd w:id="1862"/>
      <w:bookmarkEnd w:id="1863"/>
      <w:bookmarkEnd w:id="1864"/>
      <w:bookmarkEnd w:id="1865"/>
      <w:r>
        <w:t xml:space="preserve"> </w:t>
      </w:r>
      <w:bookmarkEnd w:id="1866"/>
    </w:p>
    <w:p w14:paraId="70A96BCB" w14:textId="77777777" w:rsidR="0072238D" w:rsidRDefault="007B407E">
      <w:pPr>
        <w:pStyle w:val="DefenceNormal"/>
        <w:keepNext/>
        <w:keepLines/>
      </w:pPr>
      <w:bookmarkStart w:id="1867" w:name="_Ref72469974"/>
      <w:r>
        <w:t xml:space="preserve">The </w:t>
      </w:r>
      <w:r w:rsidRPr="009535B1">
        <w:t>Contractor</w:t>
      </w:r>
      <w:r>
        <w:t xml:space="preserve"> acknowledges and agrees that:</w:t>
      </w:r>
      <w:bookmarkEnd w:id="1867"/>
    </w:p>
    <w:p w14:paraId="2E99397E" w14:textId="77777777" w:rsidR="0072238D" w:rsidRDefault="007B407E" w:rsidP="00F52F87">
      <w:pPr>
        <w:pStyle w:val="DefenceHeading3"/>
        <w:keepNext/>
        <w:numPr>
          <w:ilvl w:val="2"/>
          <w:numId w:val="24"/>
        </w:numPr>
      </w:pPr>
      <w:bookmarkStart w:id="1868" w:name="_Ref72477716"/>
      <w:r>
        <w:t xml:space="preserve">during the </w:t>
      </w:r>
      <w:r w:rsidRPr="009535B1">
        <w:t>Planning Phase</w:t>
      </w:r>
      <w:r>
        <w:t xml:space="preserve">, the </w:t>
      </w:r>
      <w:r w:rsidRPr="009535B1">
        <w:t>Contractor</w:t>
      </w:r>
      <w:r>
        <w:t xml:space="preserve"> obligations are output-based rather than input-based, in that (without limitation) it is paramount to the </w:t>
      </w:r>
      <w:r w:rsidRPr="009535B1">
        <w:t>Commonwealth</w:t>
      </w:r>
      <w:r>
        <w:t xml:space="preserve"> in engaging the </w:t>
      </w:r>
      <w:r w:rsidRPr="009535B1">
        <w:t>Contractor</w:t>
      </w:r>
      <w:r>
        <w:t xml:space="preserve"> under the </w:t>
      </w:r>
      <w:r w:rsidRPr="009535B1">
        <w:t>Contract</w:t>
      </w:r>
      <w:r>
        <w:t xml:space="preserve"> that it achieve:</w:t>
      </w:r>
      <w:bookmarkEnd w:id="1868"/>
    </w:p>
    <w:p w14:paraId="473F5C3B" w14:textId="77777777" w:rsidR="0072238D" w:rsidRDefault="007B407E" w:rsidP="00F52F87">
      <w:pPr>
        <w:pStyle w:val="DefenceHeading4"/>
        <w:numPr>
          <w:ilvl w:val="3"/>
          <w:numId w:val="24"/>
        </w:numPr>
      </w:pPr>
      <w:r>
        <w:t xml:space="preserve">the </w:t>
      </w:r>
      <w:r w:rsidRPr="009535B1">
        <w:t>Planning Phase Milestones</w:t>
      </w:r>
      <w:r>
        <w:t xml:space="preserve"> by the </w:t>
      </w:r>
      <w:r w:rsidRPr="009535B1">
        <w:t>Planning Phase Milestone Dates</w:t>
      </w:r>
      <w:r>
        <w:t>;</w:t>
      </w:r>
    </w:p>
    <w:p w14:paraId="64C22BE2" w14:textId="77777777" w:rsidR="0072238D" w:rsidRDefault="007B407E" w:rsidP="00F52F87">
      <w:pPr>
        <w:pStyle w:val="DefenceHeading4"/>
        <w:numPr>
          <w:ilvl w:val="3"/>
          <w:numId w:val="24"/>
        </w:numPr>
      </w:pPr>
      <w:r w:rsidRPr="009535B1">
        <w:t>Delivery Phase Agreement</w:t>
      </w:r>
      <w:r>
        <w:t xml:space="preserve"> by the </w:t>
      </w:r>
      <w:r w:rsidRPr="009535B1">
        <w:t>Date for Delivery Phase Agreement</w:t>
      </w:r>
      <w:r>
        <w:t>; and</w:t>
      </w:r>
    </w:p>
    <w:p w14:paraId="081A5EE3" w14:textId="77777777" w:rsidR="0072238D" w:rsidRDefault="007B407E" w:rsidP="00F52F87">
      <w:pPr>
        <w:pStyle w:val="DefenceHeading4"/>
        <w:numPr>
          <w:ilvl w:val="3"/>
          <w:numId w:val="24"/>
        </w:numPr>
      </w:pPr>
      <w:r w:rsidRPr="009535B1">
        <w:t>Delivery Phase Approval</w:t>
      </w:r>
      <w:r>
        <w:t xml:space="preserve"> by the </w:t>
      </w:r>
      <w:r w:rsidRPr="009535B1">
        <w:t>Date for Delivery Phase Approval</w:t>
      </w:r>
      <w:r>
        <w:t>;</w:t>
      </w:r>
    </w:p>
    <w:p w14:paraId="76B6DF83" w14:textId="77777777" w:rsidR="0072238D" w:rsidRDefault="007B407E" w:rsidP="00F52F87">
      <w:pPr>
        <w:pStyle w:val="DefenceHeading3"/>
        <w:numPr>
          <w:ilvl w:val="2"/>
          <w:numId w:val="24"/>
        </w:numPr>
      </w:pPr>
      <w:r>
        <w:t xml:space="preserve">the scope of the </w:t>
      </w:r>
      <w:r w:rsidRPr="009535B1">
        <w:t>Contractor's Work (Planning)</w:t>
      </w:r>
      <w:r>
        <w:t xml:space="preserve"> is therefore not fixed but subject to fluctuation depending on the requirements of users of the </w:t>
      </w:r>
      <w:r w:rsidRPr="009535B1">
        <w:t>Works</w:t>
      </w:r>
      <w:r>
        <w:t xml:space="preserve">, internal administrative processes, political imperatives and other matters which may be beyond the reasonable control of the </w:t>
      </w:r>
      <w:r w:rsidRPr="009535B1">
        <w:t>Contractor</w:t>
      </w:r>
      <w:r>
        <w:t>;</w:t>
      </w:r>
    </w:p>
    <w:p w14:paraId="60A99581" w14:textId="15FF9FC3" w:rsidR="000B45FA" w:rsidRPr="00935CBC" w:rsidRDefault="000B45FA" w:rsidP="00F52F87">
      <w:pPr>
        <w:pStyle w:val="DefenceHeading3"/>
        <w:numPr>
          <w:ilvl w:val="2"/>
          <w:numId w:val="24"/>
        </w:numPr>
        <w:rPr>
          <w:szCs w:val="20"/>
        </w:rPr>
      </w:pPr>
      <w:r w:rsidRPr="00935CBC">
        <w:rPr>
          <w:szCs w:val="20"/>
        </w:rPr>
        <w:t>it is deemed to have allowed in its lump sum Contractor's Work Fee (Planning) for all of the Contractor's Work (Planning) that may be required, whether to achieve the paramount matters referred to in paragraph </w:t>
      </w:r>
      <w:r w:rsidRPr="00935CBC">
        <w:rPr>
          <w:szCs w:val="20"/>
        </w:rPr>
        <w:fldChar w:fldCharType="begin"/>
      </w:r>
      <w:r w:rsidRPr="00935CBC">
        <w:rPr>
          <w:szCs w:val="20"/>
        </w:rPr>
        <w:instrText xml:space="preserve"> REF _Ref72477716 \n \h </w:instrText>
      </w:r>
      <w:r w:rsidR="00935CBC">
        <w:rPr>
          <w:szCs w:val="20"/>
        </w:rPr>
        <w:instrText xml:space="preserve"> \* MERGEFORMAT </w:instrText>
      </w:r>
      <w:r w:rsidRPr="00935CBC">
        <w:rPr>
          <w:szCs w:val="20"/>
        </w:rPr>
      </w:r>
      <w:r w:rsidRPr="00935CBC">
        <w:rPr>
          <w:szCs w:val="20"/>
        </w:rPr>
        <w:fldChar w:fldCharType="separate"/>
      </w:r>
      <w:r w:rsidR="00A95C21">
        <w:rPr>
          <w:szCs w:val="20"/>
        </w:rPr>
        <w:t>(a)</w:t>
      </w:r>
      <w:r w:rsidRPr="00935CBC">
        <w:rPr>
          <w:szCs w:val="20"/>
        </w:rPr>
        <w:fldChar w:fldCharType="end"/>
      </w:r>
      <w:r w:rsidRPr="00935CBC">
        <w:rPr>
          <w:szCs w:val="20"/>
        </w:rPr>
        <w:t xml:space="preserve"> or otherwise, during the Planning Phase, other than in respect of:</w:t>
      </w:r>
    </w:p>
    <w:p w14:paraId="64D96BE0" w14:textId="77777777" w:rsidR="000B45FA" w:rsidRPr="00935CBC" w:rsidRDefault="000B45FA" w:rsidP="00F52F87">
      <w:pPr>
        <w:pStyle w:val="DefenceHeading4"/>
        <w:numPr>
          <w:ilvl w:val="3"/>
          <w:numId w:val="24"/>
        </w:numPr>
      </w:pPr>
      <w:r w:rsidRPr="00935CBC">
        <w:t>a Planning Phase Strategic Works Variation or a Planning Phase Design Continuation Variation; or</w:t>
      </w:r>
    </w:p>
    <w:p w14:paraId="040C4D71" w14:textId="52587DC0" w:rsidR="000B45FA" w:rsidRPr="00935CBC" w:rsidRDefault="000B45FA" w:rsidP="00F52F87">
      <w:pPr>
        <w:pStyle w:val="DefenceHeading4"/>
        <w:numPr>
          <w:ilvl w:val="3"/>
          <w:numId w:val="24"/>
        </w:numPr>
      </w:pPr>
      <w:r w:rsidRPr="00935CBC">
        <w:t xml:space="preserve">any entitlement to an adjustment of the Contractor's Work Fee (Planning) in accordance with clause </w:t>
      </w:r>
      <w:r w:rsidR="00F46C69">
        <w:fldChar w:fldCharType="begin"/>
      </w:r>
      <w:r w:rsidR="00F46C69">
        <w:instrText xml:space="preserve"> REF _Ref37161995 \r \h </w:instrText>
      </w:r>
      <w:r w:rsidR="00F46C69">
        <w:fldChar w:fldCharType="separate"/>
      </w:r>
      <w:r w:rsidR="00A95C21">
        <w:t>8.35(d)(i)</w:t>
      </w:r>
      <w:r w:rsidR="00F46C69">
        <w:fldChar w:fldCharType="end"/>
      </w:r>
      <w:r w:rsidRPr="00935CBC">
        <w:t>; and</w:t>
      </w:r>
    </w:p>
    <w:p w14:paraId="67038C17" w14:textId="77777777" w:rsidR="000B45FA" w:rsidRPr="00935CBC" w:rsidRDefault="000B45FA" w:rsidP="00F52F87">
      <w:pPr>
        <w:pStyle w:val="DefenceHeading3"/>
        <w:numPr>
          <w:ilvl w:val="2"/>
          <w:numId w:val="24"/>
        </w:numPr>
        <w:rPr>
          <w:szCs w:val="20"/>
        </w:rPr>
      </w:pPr>
      <w:r w:rsidRPr="00935CBC">
        <w:rPr>
          <w:szCs w:val="20"/>
        </w:rPr>
        <w:t>it will not be entitled to any increase in the Contractor's Work Fee (Planning), or to make any other Claim against the Commonwealth, arising out of or in connection with any change in the scope of the Contractor's Work (Planning) (from what the Contractor had anticipated at the time that it tendered the Contractor's Work Fee (Planning)), other than in respect of:</w:t>
      </w:r>
    </w:p>
    <w:p w14:paraId="0E22365C" w14:textId="77777777" w:rsidR="000B45FA" w:rsidRPr="00935CBC" w:rsidRDefault="000B45FA" w:rsidP="00F52F87">
      <w:pPr>
        <w:pStyle w:val="DefenceHeading4"/>
        <w:numPr>
          <w:ilvl w:val="3"/>
          <w:numId w:val="24"/>
        </w:numPr>
      </w:pPr>
      <w:r w:rsidRPr="00935CBC">
        <w:t>a Planning Phase Strategic Works Variation or a Planning Phase Design Continuation Variation; or</w:t>
      </w:r>
    </w:p>
    <w:p w14:paraId="518C1F64" w14:textId="67E40067" w:rsidR="000B45FA" w:rsidRPr="00935CBC" w:rsidRDefault="000B45FA" w:rsidP="00F52F87">
      <w:pPr>
        <w:pStyle w:val="DefenceHeading4"/>
        <w:numPr>
          <w:ilvl w:val="3"/>
          <w:numId w:val="24"/>
        </w:numPr>
      </w:pPr>
      <w:r w:rsidRPr="00935CBC">
        <w:t xml:space="preserve">any entitlement to an adjustment of the Contractor's Work Fee (Planning) in accordance with clause </w:t>
      </w:r>
      <w:r w:rsidR="00F46C69">
        <w:fldChar w:fldCharType="begin"/>
      </w:r>
      <w:r w:rsidR="00F46C69">
        <w:instrText xml:space="preserve"> REF _Ref37161995 \r \h </w:instrText>
      </w:r>
      <w:r w:rsidR="00F46C69">
        <w:fldChar w:fldCharType="separate"/>
      </w:r>
      <w:r w:rsidR="00A95C21">
        <w:t>8.35(d)(i)</w:t>
      </w:r>
      <w:r w:rsidR="00F46C69">
        <w:fldChar w:fldCharType="end"/>
      </w:r>
      <w:r w:rsidRPr="00935CBC">
        <w:t>.</w:t>
      </w:r>
    </w:p>
    <w:p w14:paraId="4F57C378" w14:textId="3D5C7F6F" w:rsidR="0072238D" w:rsidRDefault="007B407E" w:rsidP="00205F5F">
      <w:pPr>
        <w:pStyle w:val="DefenceHeading2"/>
      </w:pPr>
      <w:bookmarkStart w:id="1869" w:name="_Toc166239520"/>
      <w:bookmarkStart w:id="1870" w:name="_Toc166239521"/>
      <w:bookmarkStart w:id="1871" w:name="_Toc166239522"/>
      <w:bookmarkStart w:id="1872" w:name="_Toc166239523"/>
      <w:bookmarkStart w:id="1873" w:name="_Toc166239524"/>
      <w:bookmarkStart w:id="1874" w:name="_Toc166239525"/>
      <w:bookmarkStart w:id="1875" w:name="_Toc166239526"/>
      <w:bookmarkStart w:id="1876" w:name="_Toc166239527"/>
      <w:bookmarkStart w:id="1877" w:name="_Toc166239528"/>
      <w:bookmarkStart w:id="1878" w:name="_Toc166239529"/>
      <w:bookmarkStart w:id="1879" w:name="_Toc166239530"/>
      <w:bookmarkStart w:id="1880" w:name="_Toc166239531"/>
      <w:bookmarkStart w:id="1881" w:name="_Toc166239532"/>
      <w:bookmarkStart w:id="1882" w:name="_Toc166239533"/>
      <w:bookmarkStart w:id="1883" w:name="_Toc166239534"/>
      <w:bookmarkStart w:id="1884" w:name="_Toc166239535"/>
      <w:bookmarkStart w:id="1885" w:name="_Ref102350858"/>
      <w:bookmarkStart w:id="1886" w:name="_Toc12875253"/>
      <w:bookmarkStart w:id="1887" w:name="_Toc13065543"/>
      <w:bookmarkStart w:id="1888" w:name="_Toc112771640"/>
      <w:bookmarkStart w:id="1889" w:name="_Toc183157730"/>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r>
        <w:lastRenderedPageBreak/>
        <w:t>Allowances in Contractor's Work Fee (Delivery)</w:t>
      </w:r>
      <w:bookmarkEnd w:id="1885"/>
      <w:bookmarkEnd w:id="1886"/>
      <w:bookmarkEnd w:id="1887"/>
      <w:r w:rsidR="004D7D0F">
        <w:t xml:space="preserve"> and Management Fee</w:t>
      </w:r>
      <w:bookmarkEnd w:id="1888"/>
      <w:bookmarkEnd w:id="1889"/>
    </w:p>
    <w:p w14:paraId="74F2B0C7" w14:textId="77777777" w:rsidR="0072238D" w:rsidRPr="00D24A8E" w:rsidRDefault="007B407E">
      <w:pPr>
        <w:pStyle w:val="DefenceNormal"/>
        <w:keepNext/>
        <w:keepLines/>
      </w:pPr>
      <w:bookmarkStart w:id="1890" w:name="_Ref100304709"/>
      <w:r w:rsidRPr="00D24A8E">
        <w:t>The Contractor acknowledges and agrees that:</w:t>
      </w:r>
      <w:bookmarkEnd w:id="1890"/>
    </w:p>
    <w:p w14:paraId="01715E65" w14:textId="625F1D7B" w:rsidR="009434D0" w:rsidRPr="00D24A8E" w:rsidRDefault="00935CBC" w:rsidP="008E4AF2">
      <w:pPr>
        <w:pStyle w:val="DefenceHeading3"/>
      </w:pPr>
      <w:r w:rsidRPr="00D24A8E">
        <w:t>it is deemed to have made an allowance in its lump sum</w:t>
      </w:r>
      <w:r w:rsidR="00825045">
        <w:t xml:space="preserve"> </w:t>
      </w:r>
      <w:r w:rsidRPr="00D24A8E">
        <w:t>Contractor's Work Fee (Delivery)</w:t>
      </w:r>
      <w:r w:rsidR="009434D0" w:rsidRPr="00D24A8E">
        <w:t xml:space="preserve"> </w:t>
      </w:r>
      <w:r w:rsidRPr="00D24A8E">
        <w:t>for all of the Contractor's Work (Delivery) which may be required during the Delivery Phase, other than additional Contractor's Work (Delivery):</w:t>
      </w:r>
    </w:p>
    <w:p w14:paraId="1F70E0B0" w14:textId="0EE0A783" w:rsidR="00935CBC" w:rsidRPr="00D24A8E" w:rsidRDefault="00935CBC" w:rsidP="00825045">
      <w:pPr>
        <w:pStyle w:val="DefenceHeading4"/>
      </w:pPr>
      <w:bookmarkStart w:id="1891" w:name="_Ref40092613"/>
      <w:r w:rsidRPr="00D24A8E">
        <w:t>arising out of Variation</w:t>
      </w:r>
      <w:r w:rsidR="004877F2" w:rsidRPr="00D24A8E">
        <w:t>s</w:t>
      </w:r>
      <w:r w:rsidRPr="00D24A8E">
        <w:t xml:space="preserve"> instructed by the Contract Administrator in the Delivery Phase under clause </w:t>
      </w:r>
      <w:r w:rsidR="00886B41">
        <w:fldChar w:fldCharType="begin"/>
      </w:r>
      <w:r w:rsidR="00886B41">
        <w:instrText xml:space="preserve"> REF _Ref76730665 \w \h </w:instrText>
      </w:r>
      <w:r w:rsidR="00886B41">
        <w:fldChar w:fldCharType="separate"/>
      </w:r>
      <w:r w:rsidR="00A95C21">
        <w:t>11</w:t>
      </w:r>
      <w:r w:rsidR="00886B41">
        <w:fldChar w:fldCharType="end"/>
      </w:r>
      <w:r w:rsidRPr="00D24A8E">
        <w:t xml:space="preserve"> which have a Material Effect; or</w:t>
      </w:r>
      <w:bookmarkEnd w:id="1891"/>
      <w:r w:rsidRPr="00D24A8E">
        <w:t xml:space="preserve"> </w:t>
      </w:r>
    </w:p>
    <w:p w14:paraId="48687D87" w14:textId="5BA09260" w:rsidR="00935CBC" w:rsidRPr="00D24A8E" w:rsidRDefault="00935CBC" w:rsidP="00825045">
      <w:pPr>
        <w:pStyle w:val="DefenceHeading4"/>
      </w:pPr>
      <w:r w:rsidRPr="00D24A8E">
        <w:t xml:space="preserve">for which the Contractor is entitled to an adjustment under clause </w:t>
      </w:r>
      <w:r w:rsidR="00077773" w:rsidRPr="00D24A8E">
        <w:fldChar w:fldCharType="begin"/>
      </w:r>
      <w:r w:rsidR="00077773" w:rsidRPr="00D24A8E">
        <w:instrText xml:space="preserve"> REF _Ref464929031 \r \h </w:instrText>
      </w:r>
      <w:r w:rsidR="00755115" w:rsidRPr="00D24A8E">
        <w:instrText xml:space="preserve"> \* MERGEFORMAT </w:instrText>
      </w:r>
      <w:r w:rsidR="00077773" w:rsidRPr="00D24A8E">
        <w:fldChar w:fldCharType="separate"/>
      </w:r>
      <w:r w:rsidR="00A95C21">
        <w:t>8.19(c)</w:t>
      </w:r>
      <w:r w:rsidR="00077773" w:rsidRPr="00D24A8E">
        <w:fldChar w:fldCharType="end"/>
      </w:r>
      <w:r w:rsidRPr="00D24A8E">
        <w:t xml:space="preserve">, </w:t>
      </w:r>
      <w:r w:rsidR="00077773" w:rsidRPr="00D24A8E">
        <w:fldChar w:fldCharType="begin"/>
      </w:r>
      <w:r w:rsidR="00077773" w:rsidRPr="00D24A8E">
        <w:instrText xml:space="preserve"> REF _Ref464929602 \r \h </w:instrText>
      </w:r>
      <w:r w:rsidR="00755115" w:rsidRPr="00D24A8E">
        <w:instrText xml:space="preserve"> \* MERGEFORMAT </w:instrText>
      </w:r>
      <w:r w:rsidR="00077773" w:rsidRPr="00D24A8E">
        <w:fldChar w:fldCharType="separate"/>
      </w:r>
      <w:r w:rsidR="00A95C21">
        <w:t>8.28(d)</w:t>
      </w:r>
      <w:r w:rsidR="00077773" w:rsidRPr="00D24A8E">
        <w:fldChar w:fldCharType="end"/>
      </w:r>
      <w:r w:rsidRPr="00D24A8E">
        <w:t xml:space="preserve">, </w:t>
      </w:r>
      <w:r w:rsidR="00ED203E" w:rsidRPr="00D24A8E">
        <w:fldChar w:fldCharType="begin"/>
      </w:r>
      <w:r w:rsidR="00ED203E" w:rsidRPr="00D24A8E">
        <w:instrText xml:space="preserve"> REF _Ref47104169 \r \h </w:instrText>
      </w:r>
      <w:r w:rsidR="00D24A8E" w:rsidRPr="00D24A8E">
        <w:instrText xml:space="preserve"> \* MERGEFORMAT </w:instrText>
      </w:r>
      <w:r w:rsidR="00ED203E" w:rsidRPr="00D24A8E">
        <w:fldChar w:fldCharType="separate"/>
      </w:r>
      <w:r w:rsidR="00A95C21">
        <w:t>8.35(d)(i)</w:t>
      </w:r>
      <w:r w:rsidR="00ED203E" w:rsidRPr="00D24A8E">
        <w:fldChar w:fldCharType="end"/>
      </w:r>
      <w:r w:rsidRPr="00D24A8E">
        <w:t xml:space="preserve">, </w:t>
      </w:r>
      <w:r w:rsidR="00AD01CB" w:rsidRPr="00D24A8E">
        <w:fldChar w:fldCharType="begin"/>
      </w:r>
      <w:r w:rsidR="00AD01CB" w:rsidRPr="00D24A8E">
        <w:instrText xml:space="preserve"> REF _Ref68875333 \r \h  \* MERGEFORMAT </w:instrText>
      </w:r>
      <w:r w:rsidR="00AD01CB" w:rsidRPr="00D24A8E">
        <w:fldChar w:fldCharType="separate"/>
      </w:r>
      <w:r w:rsidR="00A95C21">
        <w:t>10.7</w:t>
      </w:r>
      <w:r w:rsidR="00AD01CB" w:rsidRPr="00D24A8E">
        <w:fldChar w:fldCharType="end"/>
      </w:r>
      <w:r w:rsidRPr="00D24A8E">
        <w:t xml:space="preserve">, </w:t>
      </w:r>
      <w:r w:rsidR="00077773" w:rsidRPr="00D24A8E">
        <w:fldChar w:fldCharType="begin"/>
      </w:r>
      <w:r w:rsidR="00077773" w:rsidRPr="00D24A8E">
        <w:instrText xml:space="preserve"> REF _Ref464929858 \r \h </w:instrText>
      </w:r>
      <w:r w:rsidR="00755115" w:rsidRPr="00D24A8E">
        <w:instrText xml:space="preserve"> \* MERGEFORMAT </w:instrText>
      </w:r>
      <w:r w:rsidR="00077773" w:rsidRPr="00D24A8E">
        <w:fldChar w:fldCharType="separate"/>
      </w:r>
      <w:r w:rsidR="00A95C21">
        <w:t>10.8(d)(i)</w:t>
      </w:r>
      <w:r w:rsidR="00077773" w:rsidRPr="00D24A8E">
        <w:fldChar w:fldCharType="end"/>
      </w:r>
      <w:r w:rsidR="00077773" w:rsidRPr="00D24A8E">
        <w:t>,</w:t>
      </w:r>
      <w:r w:rsidRPr="00D24A8E">
        <w:t xml:space="preserve"> </w:t>
      </w:r>
      <w:r w:rsidR="00077773" w:rsidRPr="00D24A8E">
        <w:fldChar w:fldCharType="begin"/>
      </w:r>
      <w:r w:rsidR="00077773" w:rsidRPr="00D24A8E">
        <w:instrText xml:space="preserve"> REF _Ref464827557 \r \h </w:instrText>
      </w:r>
      <w:r w:rsidR="00755115" w:rsidRPr="00D24A8E">
        <w:instrText xml:space="preserve"> \* MERGEFORMAT </w:instrText>
      </w:r>
      <w:r w:rsidR="00077773" w:rsidRPr="00D24A8E">
        <w:fldChar w:fldCharType="separate"/>
      </w:r>
      <w:r w:rsidR="00A95C21">
        <w:t>11.3(a)(iii)</w:t>
      </w:r>
      <w:r w:rsidR="00077773" w:rsidRPr="00D24A8E">
        <w:fldChar w:fldCharType="end"/>
      </w:r>
      <w:r w:rsidRPr="00D24A8E">
        <w:t xml:space="preserve"> or </w:t>
      </w:r>
      <w:r w:rsidR="00077773" w:rsidRPr="00D24A8E">
        <w:fldChar w:fldCharType="begin"/>
      </w:r>
      <w:r w:rsidR="00077773" w:rsidRPr="00D24A8E">
        <w:instrText xml:space="preserve"> REF _Ref37161621 \r \h </w:instrText>
      </w:r>
      <w:r w:rsidR="00755115" w:rsidRPr="00D24A8E">
        <w:instrText xml:space="preserve"> \* MERGEFORMAT </w:instrText>
      </w:r>
      <w:r w:rsidR="00077773" w:rsidRPr="00D24A8E">
        <w:fldChar w:fldCharType="separate"/>
      </w:r>
      <w:r w:rsidR="00A95C21">
        <w:t>18.3(e)(ii)</w:t>
      </w:r>
      <w:r w:rsidR="00077773" w:rsidRPr="00D24A8E">
        <w:fldChar w:fldCharType="end"/>
      </w:r>
      <w:r w:rsidRPr="00D24A8E">
        <w:t xml:space="preserve"> or in accordance with any Special Conditions; </w:t>
      </w:r>
    </w:p>
    <w:p w14:paraId="28F61C08" w14:textId="6AC8E107" w:rsidR="004D7D0F" w:rsidRPr="00404260" w:rsidRDefault="00D24A8E" w:rsidP="00D24A8E">
      <w:pPr>
        <w:pStyle w:val="DefenceHeading3"/>
      </w:pPr>
      <w:bookmarkStart w:id="1892" w:name="_Ref68871291"/>
      <w:r w:rsidRPr="00404260">
        <w:t xml:space="preserve">the </w:t>
      </w:r>
      <w:r w:rsidR="004D7D0F" w:rsidRPr="00404260">
        <w:t xml:space="preserve">Management Fee </w:t>
      </w:r>
      <w:bookmarkEnd w:id="1892"/>
      <w:r w:rsidR="00DC4D3E" w:rsidRPr="00404260">
        <w:t xml:space="preserve">is fixed and subject to adjustment only to </w:t>
      </w:r>
      <w:r w:rsidRPr="00404260">
        <w:t xml:space="preserve">the </w:t>
      </w:r>
      <w:r w:rsidR="00DC4D3E" w:rsidRPr="00404260">
        <w:t xml:space="preserve">extent </w:t>
      </w:r>
      <w:r w:rsidRPr="00404260">
        <w:t xml:space="preserve">provided for in clause </w:t>
      </w:r>
      <w:r w:rsidR="00404260" w:rsidRPr="00404260">
        <w:fldChar w:fldCharType="begin"/>
      </w:r>
      <w:r w:rsidR="00404260" w:rsidRPr="00404260">
        <w:instrText xml:space="preserve"> REF _Ref75776773 \r \h </w:instrText>
      </w:r>
      <w:r w:rsidR="00404260">
        <w:instrText xml:space="preserve"> \* MERGEFORMAT </w:instrText>
      </w:r>
      <w:r w:rsidR="00404260" w:rsidRPr="00404260">
        <w:fldChar w:fldCharType="separate"/>
      </w:r>
      <w:r w:rsidR="00A95C21">
        <w:t>11.3(a)(iv)</w:t>
      </w:r>
      <w:r w:rsidR="00404260" w:rsidRPr="00404260">
        <w:fldChar w:fldCharType="end"/>
      </w:r>
      <w:r w:rsidRPr="00404260">
        <w:t>; and</w:t>
      </w:r>
      <w:r w:rsidR="00DC4D3E" w:rsidRPr="00404260">
        <w:rPr>
          <w:b/>
          <w:i/>
        </w:rPr>
        <w:t xml:space="preserve">  </w:t>
      </w:r>
    </w:p>
    <w:p w14:paraId="6BA489B8" w14:textId="55526F20" w:rsidR="0072238D" w:rsidRDefault="007B407E" w:rsidP="00F52F87">
      <w:pPr>
        <w:pStyle w:val="DefenceHeading3"/>
        <w:keepNext/>
        <w:numPr>
          <w:ilvl w:val="2"/>
          <w:numId w:val="24"/>
        </w:numPr>
      </w:pPr>
      <w:r>
        <w:t xml:space="preserve">to the extent permitted by law: </w:t>
      </w:r>
    </w:p>
    <w:p w14:paraId="22444458" w14:textId="15AC2CBA" w:rsidR="0072238D" w:rsidRDefault="007B407E" w:rsidP="00F52F87">
      <w:pPr>
        <w:pStyle w:val="DefenceHeading4"/>
        <w:numPr>
          <w:ilvl w:val="3"/>
          <w:numId w:val="24"/>
        </w:numPr>
      </w:pPr>
      <w:r>
        <w:t xml:space="preserve">it will not be entitled to any increase in the </w:t>
      </w:r>
      <w:r w:rsidRPr="009535B1">
        <w:t>Contractor's Work Fee (Delivery)</w:t>
      </w:r>
      <w:r w:rsidR="004D7D0F">
        <w:t xml:space="preserve"> or the Management Fee</w:t>
      </w:r>
      <w:r>
        <w:t>; and</w:t>
      </w:r>
    </w:p>
    <w:p w14:paraId="2FFE980C" w14:textId="7DA4CDEB" w:rsidR="0072238D" w:rsidRDefault="007B407E" w:rsidP="00F52F87">
      <w:pPr>
        <w:pStyle w:val="DefenceHeading4"/>
        <w:numPr>
          <w:ilvl w:val="3"/>
          <w:numId w:val="24"/>
        </w:numPr>
      </w:pPr>
      <w:r>
        <w:t xml:space="preserve">it will not be entitled to make (nor will the </w:t>
      </w:r>
      <w:r w:rsidRPr="009535B1">
        <w:t>Commonwealth</w:t>
      </w:r>
      <w:r>
        <w:t xml:space="preserve"> be liable upon) any </w:t>
      </w:r>
      <w:r w:rsidRPr="009535B1">
        <w:t>Claim</w:t>
      </w:r>
      <w:r>
        <w:t xml:space="preserve">, </w:t>
      </w:r>
    </w:p>
    <w:p w14:paraId="551BC10D" w14:textId="77777777" w:rsidR="0072238D" w:rsidRPr="006B174C" w:rsidRDefault="007B407E">
      <w:pPr>
        <w:pStyle w:val="DefenceIndent"/>
        <w:keepNext/>
      </w:pPr>
      <w:r>
        <w:t xml:space="preserve">arising out of or in connection with any </w:t>
      </w:r>
      <w:r w:rsidRPr="009535B1">
        <w:t>Variation</w:t>
      </w:r>
      <w:r>
        <w:t xml:space="preserve"> instructed by the </w:t>
      </w:r>
      <w:r w:rsidRPr="009535B1">
        <w:t>Contract Administrator</w:t>
      </w:r>
      <w:r>
        <w:t xml:space="preserve"> during the </w:t>
      </w:r>
      <w:r w:rsidRPr="009535B1">
        <w:t xml:space="preserve">Delivery </w:t>
      </w:r>
      <w:r w:rsidRPr="006B174C">
        <w:t xml:space="preserve">Phase, other than: </w:t>
      </w:r>
    </w:p>
    <w:p w14:paraId="78B853BA" w14:textId="357AB445" w:rsidR="004D7D0F" w:rsidRDefault="007B407E" w:rsidP="006B174C">
      <w:pPr>
        <w:pStyle w:val="DefenceHeading4"/>
      </w:pPr>
      <w:r w:rsidRPr="006B174C">
        <w:t>under paragraph</w:t>
      </w:r>
      <w:r w:rsidR="00935EF0">
        <w:t>s</w:t>
      </w:r>
      <w:r w:rsidRPr="006B174C">
        <w:t> </w:t>
      </w:r>
      <w:r w:rsidR="00750258" w:rsidRPr="006B174C">
        <w:fldChar w:fldCharType="begin"/>
      </w:r>
      <w:r w:rsidR="00750258" w:rsidRPr="006B174C">
        <w:instrText xml:space="preserve"> REF _Ref40092613 \r \h </w:instrText>
      </w:r>
      <w:r w:rsidR="006B174C" w:rsidRPr="006B174C">
        <w:instrText xml:space="preserve"> \* MERGEFORMAT </w:instrText>
      </w:r>
      <w:r w:rsidR="00750258" w:rsidRPr="006B174C">
        <w:fldChar w:fldCharType="separate"/>
      </w:r>
      <w:r w:rsidR="00A95C21">
        <w:t>(a)(i)</w:t>
      </w:r>
      <w:r w:rsidR="00750258" w:rsidRPr="006B174C">
        <w:fldChar w:fldCharType="end"/>
      </w:r>
      <w:r w:rsidRPr="006B174C">
        <w:t xml:space="preserve"> </w:t>
      </w:r>
      <w:r w:rsidR="009434D0">
        <w:t xml:space="preserve">or </w:t>
      </w:r>
      <w:r w:rsidR="009434D0">
        <w:fldChar w:fldCharType="begin"/>
      </w:r>
      <w:r w:rsidR="009434D0">
        <w:instrText xml:space="preserve"> REF _Ref68871291 \r \h </w:instrText>
      </w:r>
      <w:r w:rsidR="009434D0">
        <w:fldChar w:fldCharType="separate"/>
      </w:r>
      <w:r w:rsidR="00A95C21">
        <w:t>(b)</w:t>
      </w:r>
      <w:r w:rsidR="009434D0">
        <w:fldChar w:fldCharType="end"/>
      </w:r>
      <w:r w:rsidRPr="006B174C">
        <w:t>;</w:t>
      </w:r>
      <w:r w:rsidR="009434D0">
        <w:t xml:space="preserve"> or </w:t>
      </w:r>
    </w:p>
    <w:p w14:paraId="71CFC272" w14:textId="44C92C5F" w:rsidR="00121586" w:rsidRDefault="007B407E" w:rsidP="00F52F87">
      <w:pPr>
        <w:pStyle w:val="DefenceHeading4"/>
        <w:numPr>
          <w:ilvl w:val="3"/>
          <w:numId w:val="24"/>
        </w:numPr>
      </w:pPr>
      <w:r>
        <w:t xml:space="preserve">for </w:t>
      </w:r>
      <w:r w:rsidRPr="009535B1">
        <w:t>Reimbursable Costs</w:t>
      </w:r>
      <w:r>
        <w:t xml:space="preserve">. </w:t>
      </w:r>
    </w:p>
    <w:p w14:paraId="613837FF" w14:textId="497AA805" w:rsidR="0072238D" w:rsidRPr="00121586" w:rsidRDefault="00121586" w:rsidP="00B178ED">
      <w:pPr>
        <w:pStyle w:val="DefenceNormal"/>
      </w:pPr>
      <w:r>
        <w:br w:type="page"/>
      </w:r>
    </w:p>
    <w:p w14:paraId="4A638BB8" w14:textId="77777777" w:rsidR="0072238D" w:rsidRDefault="007B407E" w:rsidP="00F52F87">
      <w:pPr>
        <w:pStyle w:val="DefenceHeading1"/>
        <w:numPr>
          <w:ilvl w:val="0"/>
          <w:numId w:val="24"/>
        </w:numPr>
      </w:pPr>
      <w:bookmarkStart w:id="1893" w:name="_Toc490386603"/>
      <w:bookmarkStart w:id="1894" w:name="_Toc490392164"/>
      <w:bookmarkStart w:id="1895" w:name="_Toc490392342"/>
      <w:bookmarkStart w:id="1896" w:name="_Toc16493356"/>
      <w:bookmarkStart w:id="1897" w:name="_Ref72470146"/>
      <w:bookmarkStart w:id="1898" w:name="_Ref72473664"/>
      <w:bookmarkStart w:id="1899" w:name="_Ref450739590"/>
      <w:bookmarkStart w:id="1900" w:name="_Toc12875254"/>
      <w:bookmarkStart w:id="1901" w:name="_Toc13065544"/>
      <w:bookmarkStart w:id="1902" w:name="_Toc112771641"/>
      <w:bookmarkStart w:id="1903" w:name="_Toc183157731"/>
      <w:r>
        <w:lastRenderedPageBreak/>
        <w:t>PAYMENT</w:t>
      </w:r>
      <w:bookmarkEnd w:id="1893"/>
      <w:bookmarkEnd w:id="1894"/>
      <w:bookmarkEnd w:id="1895"/>
      <w:bookmarkEnd w:id="1896"/>
      <w:bookmarkEnd w:id="1897"/>
      <w:bookmarkEnd w:id="1898"/>
      <w:bookmarkEnd w:id="1899"/>
      <w:bookmarkEnd w:id="1900"/>
      <w:bookmarkEnd w:id="1901"/>
      <w:bookmarkEnd w:id="1902"/>
      <w:bookmarkEnd w:id="1903"/>
    </w:p>
    <w:p w14:paraId="67F3F8DE" w14:textId="77777777" w:rsidR="0072238D" w:rsidRDefault="007B407E" w:rsidP="00205F5F">
      <w:pPr>
        <w:pStyle w:val="DefenceHeading2"/>
      </w:pPr>
      <w:bookmarkStart w:id="1904" w:name="_Toc490386604"/>
      <w:bookmarkStart w:id="1905" w:name="_Toc490392165"/>
      <w:bookmarkStart w:id="1906" w:name="_Toc490392343"/>
      <w:bookmarkStart w:id="1907" w:name="_Toc16493357"/>
      <w:bookmarkStart w:id="1908" w:name="_Toc12875255"/>
      <w:bookmarkStart w:id="1909" w:name="_Toc13065545"/>
      <w:bookmarkStart w:id="1910" w:name="_Toc112771642"/>
      <w:bookmarkStart w:id="1911" w:name="_Toc183157732"/>
      <w:r>
        <w:t>Payment Obligation</w:t>
      </w:r>
      <w:bookmarkEnd w:id="1904"/>
      <w:bookmarkEnd w:id="1905"/>
      <w:bookmarkEnd w:id="1906"/>
      <w:bookmarkEnd w:id="1907"/>
      <w:bookmarkEnd w:id="1908"/>
      <w:bookmarkEnd w:id="1909"/>
      <w:bookmarkEnd w:id="1910"/>
      <w:bookmarkEnd w:id="1911"/>
    </w:p>
    <w:p w14:paraId="159F537D" w14:textId="4079622C" w:rsidR="0072238D" w:rsidRPr="007D30A8" w:rsidRDefault="007B407E">
      <w:pPr>
        <w:pStyle w:val="DefenceNormal"/>
        <w:keepNext/>
        <w:rPr>
          <w:b/>
          <w:i/>
        </w:rPr>
      </w:pPr>
      <w:r>
        <w:rPr>
          <w:szCs w:val="22"/>
        </w:rPr>
        <w:t>Subject to clause </w:t>
      </w:r>
      <w:r>
        <w:rPr>
          <w:szCs w:val="22"/>
        </w:rPr>
        <w:fldChar w:fldCharType="begin"/>
      </w:r>
      <w:r>
        <w:rPr>
          <w:szCs w:val="22"/>
        </w:rPr>
        <w:instrText xml:space="preserve"> REF _Ref72470009 \w \h  \* MERGEFORMAT </w:instrText>
      </w:r>
      <w:r>
        <w:rPr>
          <w:szCs w:val="22"/>
        </w:rPr>
      </w:r>
      <w:r>
        <w:rPr>
          <w:szCs w:val="22"/>
        </w:rPr>
        <w:fldChar w:fldCharType="separate"/>
      </w:r>
      <w:r w:rsidR="00A95C21">
        <w:rPr>
          <w:szCs w:val="22"/>
        </w:rPr>
        <w:t>12.15</w:t>
      </w:r>
      <w:r>
        <w:rPr>
          <w:szCs w:val="22"/>
        </w:rPr>
        <w:fldChar w:fldCharType="end"/>
      </w:r>
      <w:r>
        <w:rPr>
          <w:szCs w:val="22"/>
        </w:rPr>
        <w:t xml:space="preserve"> and to any other right to set</w:t>
      </w:r>
      <w:r>
        <w:rPr>
          <w:szCs w:val="22"/>
        </w:rPr>
        <w:noBreakHyphen/>
        <w:t xml:space="preserve">off which the </w:t>
      </w:r>
      <w:r w:rsidRPr="009535B1">
        <w:t>Commonwealth</w:t>
      </w:r>
      <w:r>
        <w:rPr>
          <w:szCs w:val="22"/>
        </w:rPr>
        <w:t xml:space="preserve"> may have, the </w:t>
      </w:r>
      <w:r w:rsidRPr="009535B1">
        <w:t>Commonwealth</w:t>
      </w:r>
      <w:r>
        <w:rPr>
          <w:szCs w:val="22"/>
        </w:rPr>
        <w:t xml:space="preserve"> will pay the </w:t>
      </w:r>
      <w:r w:rsidRPr="009535B1">
        <w:t>Contractor</w:t>
      </w:r>
      <w:r>
        <w:rPr>
          <w:szCs w:val="22"/>
        </w:rPr>
        <w:t xml:space="preserve"> in progressive payments as follows:</w:t>
      </w:r>
      <w:r>
        <w:t xml:space="preserve"> </w:t>
      </w:r>
    </w:p>
    <w:p w14:paraId="1C529909" w14:textId="77777777" w:rsidR="0072238D" w:rsidRDefault="007B407E" w:rsidP="00F52F87">
      <w:pPr>
        <w:pStyle w:val="DefenceHeading3"/>
        <w:numPr>
          <w:ilvl w:val="2"/>
          <w:numId w:val="24"/>
        </w:numPr>
      </w:pPr>
      <w:r>
        <w:t xml:space="preserve">the </w:t>
      </w:r>
      <w:r w:rsidRPr="009535B1">
        <w:t>Contractor's Work Fee (Planning)</w:t>
      </w:r>
      <w:r>
        <w:t xml:space="preserve"> in instalments in accordance with the </w:t>
      </w:r>
      <w:r w:rsidRPr="009535B1">
        <w:t>Milestone Fee Payment Schedule</w:t>
      </w:r>
      <w:r>
        <w:t>;</w:t>
      </w:r>
    </w:p>
    <w:p w14:paraId="27C5B1B5" w14:textId="77777777" w:rsidR="0072238D" w:rsidRDefault="007B407E" w:rsidP="00F52F87">
      <w:pPr>
        <w:pStyle w:val="DefenceHeading3"/>
        <w:numPr>
          <w:ilvl w:val="2"/>
          <w:numId w:val="24"/>
        </w:numPr>
      </w:pPr>
      <w:r>
        <w:t xml:space="preserve">the </w:t>
      </w:r>
      <w:r w:rsidRPr="009535B1">
        <w:t>Reimbursable Costs</w:t>
      </w:r>
      <w:r>
        <w:t xml:space="preserve"> (both during the </w:t>
      </w:r>
      <w:r w:rsidRPr="009535B1">
        <w:t>Planning Phase</w:t>
      </w:r>
      <w:r>
        <w:t xml:space="preserve"> and, if the </w:t>
      </w:r>
      <w:r w:rsidRPr="009535B1">
        <w:t>Commonwealth</w:t>
      </w:r>
      <w:r>
        <w:t xml:space="preserve"> proceeds to the </w:t>
      </w:r>
      <w:r w:rsidRPr="009535B1">
        <w:t>Delivery Phase</w:t>
      </w:r>
      <w:r>
        <w:t xml:space="preserve">, the </w:t>
      </w:r>
      <w:r w:rsidRPr="009535B1">
        <w:t>Delivery Phase</w:t>
      </w:r>
      <w:r>
        <w:t xml:space="preserve">), in monthly instalments based on the contract value of the </w:t>
      </w:r>
      <w:r w:rsidRPr="009535B1">
        <w:t>Reimbursable Work</w:t>
      </w:r>
      <w:r>
        <w:t xml:space="preserve"> which has been carried out; </w:t>
      </w:r>
    </w:p>
    <w:p w14:paraId="663F3283" w14:textId="77777777" w:rsidR="0072238D" w:rsidRDefault="007B407E" w:rsidP="00F52F87">
      <w:pPr>
        <w:pStyle w:val="DefenceHeading3"/>
        <w:keepNext/>
        <w:numPr>
          <w:ilvl w:val="2"/>
          <w:numId w:val="24"/>
        </w:numPr>
      </w:pPr>
      <w:r>
        <w:t xml:space="preserve">if the </w:t>
      </w:r>
      <w:r w:rsidRPr="009535B1">
        <w:t>Commonwealth</w:t>
      </w:r>
      <w:r>
        <w:t xml:space="preserve"> proceeds to the </w:t>
      </w:r>
      <w:r w:rsidRPr="009535B1">
        <w:t>Delivery Phase</w:t>
      </w:r>
      <w:r>
        <w:t xml:space="preserve"> - the:</w:t>
      </w:r>
    </w:p>
    <w:p w14:paraId="2181A98D" w14:textId="77777777" w:rsidR="0072238D" w:rsidRDefault="007B407E" w:rsidP="00F52F87">
      <w:pPr>
        <w:pStyle w:val="DefenceHeading4"/>
        <w:numPr>
          <w:ilvl w:val="3"/>
          <w:numId w:val="24"/>
        </w:numPr>
      </w:pPr>
      <w:r w:rsidRPr="009535B1">
        <w:t>Contractor's Work Fee (Delivery)</w:t>
      </w:r>
      <w:r>
        <w:t>; and</w:t>
      </w:r>
    </w:p>
    <w:p w14:paraId="06525786" w14:textId="77777777" w:rsidR="0072238D" w:rsidRDefault="007B407E" w:rsidP="00F52F87">
      <w:pPr>
        <w:pStyle w:val="DefenceHeading4"/>
        <w:numPr>
          <w:ilvl w:val="3"/>
          <w:numId w:val="24"/>
        </w:numPr>
      </w:pPr>
      <w:r w:rsidRPr="009535B1">
        <w:t>Management Fee</w:t>
      </w:r>
      <w:r>
        <w:t>,</w:t>
      </w:r>
    </w:p>
    <w:p w14:paraId="1FF4663B" w14:textId="02371FDF" w:rsidR="0072238D" w:rsidRPr="00343908" w:rsidRDefault="007B407E">
      <w:pPr>
        <w:pStyle w:val="DefenceIndent"/>
        <w:rPr>
          <w:b/>
          <w:i/>
        </w:rPr>
      </w:pPr>
      <w:r>
        <w:t xml:space="preserve">in instalments in accordance with the </w:t>
      </w:r>
      <w:r w:rsidRPr="009535B1">
        <w:t>Milestone Fee Payment Schedule</w:t>
      </w:r>
      <w:r>
        <w:t>;</w:t>
      </w:r>
      <w:r w:rsidR="00343908">
        <w:t xml:space="preserve"> </w:t>
      </w:r>
      <w:r w:rsidR="00483DEA">
        <w:t>and</w:t>
      </w:r>
      <w:r w:rsidR="00343908">
        <w:t xml:space="preserve"> </w:t>
      </w:r>
    </w:p>
    <w:p w14:paraId="4609E4CC" w14:textId="77777777" w:rsidR="0072238D" w:rsidRDefault="007B407E" w:rsidP="00F52F87">
      <w:pPr>
        <w:pStyle w:val="DefenceHeading3"/>
        <w:numPr>
          <w:ilvl w:val="2"/>
          <w:numId w:val="24"/>
        </w:numPr>
        <w:rPr>
          <w:b/>
        </w:rPr>
      </w:pPr>
      <w:r>
        <w:t xml:space="preserve">any other amounts which are payable by the </w:t>
      </w:r>
      <w:r w:rsidRPr="009535B1">
        <w:t>Commonwealth</w:t>
      </w:r>
      <w:r>
        <w:t xml:space="preserve"> under the </w:t>
      </w:r>
      <w:r w:rsidRPr="009535B1">
        <w:t>Contract</w:t>
      </w:r>
      <w:r>
        <w:t>.</w:t>
      </w:r>
    </w:p>
    <w:p w14:paraId="049B43D9" w14:textId="77777777" w:rsidR="0072238D" w:rsidRDefault="007B407E" w:rsidP="00205F5F">
      <w:pPr>
        <w:pStyle w:val="DefenceHeading2"/>
      </w:pPr>
      <w:bookmarkStart w:id="1912" w:name="_Toc490386605"/>
      <w:bookmarkStart w:id="1913" w:name="_Toc490392166"/>
      <w:bookmarkStart w:id="1914" w:name="_Toc490392344"/>
      <w:bookmarkStart w:id="1915" w:name="_Toc16493358"/>
      <w:bookmarkStart w:id="1916" w:name="_Ref72336489"/>
      <w:bookmarkStart w:id="1917" w:name="_Ref72470107"/>
      <w:bookmarkStart w:id="1918" w:name="_Ref72470115"/>
      <w:bookmarkStart w:id="1919" w:name="_Ref72470166"/>
      <w:bookmarkStart w:id="1920" w:name="_Ref72470175"/>
      <w:bookmarkStart w:id="1921" w:name="_Ref72470357"/>
      <w:bookmarkStart w:id="1922" w:name="_Ref72470505"/>
      <w:bookmarkStart w:id="1923" w:name="_Ref72470525"/>
      <w:bookmarkStart w:id="1924" w:name="_Ref72470850"/>
      <w:bookmarkStart w:id="1925" w:name="_Ref72471161"/>
      <w:bookmarkStart w:id="1926" w:name="_Ref72474323"/>
      <w:bookmarkStart w:id="1927" w:name="_Ref93719543"/>
      <w:bookmarkStart w:id="1928" w:name="_Ref93720254"/>
      <w:bookmarkStart w:id="1929" w:name="_Ref95625944"/>
      <w:bookmarkStart w:id="1930" w:name="_Ref99931702"/>
      <w:bookmarkStart w:id="1931" w:name="_Ref99931832"/>
      <w:bookmarkStart w:id="1932" w:name="_Ref99936353"/>
      <w:bookmarkStart w:id="1933" w:name="_Ref120340962"/>
      <w:bookmarkStart w:id="1934" w:name="_Ref120341022"/>
      <w:bookmarkStart w:id="1935" w:name="_Ref120341735"/>
      <w:bookmarkStart w:id="1936" w:name="_Ref121119742"/>
      <w:bookmarkStart w:id="1937" w:name="_Ref422389134"/>
      <w:bookmarkStart w:id="1938" w:name="_Ref445723095"/>
      <w:bookmarkStart w:id="1939" w:name="_Ref445899841"/>
      <w:bookmarkStart w:id="1940" w:name="_Ref445899942"/>
      <w:bookmarkStart w:id="1941" w:name="_Ref448946635"/>
      <w:bookmarkStart w:id="1942" w:name="_Ref449445348"/>
      <w:bookmarkStart w:id="1943" w:name="_Ref453751946"/>
      <w:bookmarkStart w:id="1944" w:name="_Ref500415642"/>
      <w:bookmarkStart w:id="1945" w:name="_Toc12875256"/>
      <w:bookmarkStart w:id="1946" w:name="_Toc13065546"/>
      <w:bookmarkStart w:id="1947" w:name="_Ref71874449"/>
      <w:bookmarkStart w:id="1948" w:name="_Toc112771643"/>
      <w:bookmarkStart w:id="1949" w:name="_Toc183157733"/>
      <w:r>
        <w:t>Payment Claims</w:t>
      </w:r>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p>
    <w:p w14:paraId="53869839" w14:textId="20FECA7A" w:rsidR="0072238D" w:rsidRDefault="00AD550A">
      <w:pPr>
        <w:pStyle w:val="DefenceNormal"/>
        <w:keepNext/>
      </w:pPr>
      <w:r>
        <w:rPr>
          <w:szCs w:val="22"/>
        </w:rPr>
        <w:t>T</w:t>
      </w:r>
      <w:r w:rsidR="007B407E">
        <w:rPr>
          <w:szCs w:val="22"/>
        </w:rPr>
        <w:t xml:space="preserve">he </w:t>
      </w:r>
      <w:r w:rsidR="007B407E" w:rsidRPr="009535B1">
        <w:t>Contractor</w:t>
      </w:r>
      <w:r w:rsidR="007B407E">
        <w:rPr>
          <w:szCs w:val="22"/>
        </w:rPr>
        <w:t xml:space="preserve"> must give the </w:t>
      </w:r>
      <w:r w:rsidR="007B407E" w:rsidRPr="009535B1">
        <w:t>Contract Administrator</w:t>
      </w:r>
      <w:r w:rsidR="007B407E">
        <w:rPr>
          <w:szCs w:val="22"/>
        </w:rPr>
        <w:t xml:space="preserve"> claims for payment on account of all amounts then payable by the </w:t>
      </w:r>
      <w:r w:rsidR="007B407E" w:rsidRPr="009535B1">
        <w:t>Commonwealth</w:t>
      </w:r>
      <w:r w:rsidR="007B407E">
        <w:rPr>
          <w:szCs w:val="22"/>
        </w:rPr>
        <w:t xml:space="preserve"> to the </w:t>
      </w:r>
      <w:r w:rsidR="007B407E" w:rsidRPr="009535B1">
        <w:t>Contractor</w:t>
      </w:r>
      <w:r w:rsidR="007B407E">
        <w:rPr>
          <w:szCs w:val="26"/>
        </w:rPr>
        <w:t xml:space="preserve"> </w:t>
      </w:r>
      <w:r w:rsidR="007B407E">
        <w:rPr>
          <w:szCs w:val="22"/>
        </w:rPr>
        <w:t xml:space="preserve">under the </w:t>
      </w:r>
      <w:r w:rsidR="007B407E" w:rsidRPr="009535B1">
        <w:t>Contract</w:t>
      </w:r>
      <w:r w:rsidR="007B407E">
        <w:rPr>
          <w:szCs w:val="22"/>
        </w:rPr>
        <w:t>:</w:t>
      </w:r>
    </w:p>
    <w:p w14:paraId="6D8AABFB" w14:textId="6C2146CF" w:rsidR="0072238D" w:rsidRPr="0036520D" w:rsidRDefault="007B407E" w:rsidP="00F52F87">
      <w:pPr>
        <w:pStyle w:val="DefenceHeading3"/>
        <w:numPr>
          <w:ilvl w:val="2"/>
          <w:numId w:val="24"/>
        </w:numPr>
      </w:pPr>
      <w:bookmarkStart w:id="1950" w:name="_Ref100304896"/>
      <w:bookmarkStart w:id="1951" w:name="_Ref99940847"/>
      <w:r w:rsidRPr="0036520D">
        <w:t>monthly, at the times specified in the Contract Particulars until Completion or termination of the Contract (whichever is earlier);</w:t>
      </w:r>
      <w:bookmarkEnd w:id="1950"/>
      <w:r w:rsidRPr="0036520D">
        <w:t xml:space="preserve"> </w:t>
      </w:r>
      <w:bookmarkEnd w:id="1951"/>
    </w:p>
    <w:p w14:paraId="7BF49DE3" w14:textId="1A6EE7E3" w:rsidR="0072238D" w:rsidRDefault="007B407E" w:rsidP="00F52F87">
      <w:pPr>
        <w:pStyle w:val="DefenceHeading3"/>
        <w:numPr>
          <w:ilvl w:val="2"/>
          <w:numId w:val="24"/>
        </w:numPr>
      </w:pPr>
      <w:bookmarkStart w:id="1952" w:name="_Ref111269209"/>
      <w:r>
        <w:t xml:space="preserve">unless terminated earlier, after </w:t>
      </w:r>
      <w:r w:rsidRPr="009535B1">
        <w:t>Completion</w:t>
      </w:r>
      <w:r>
        <w:t xml:space="preserve"> or the </w:t>
      </w:r>
      <w:r w:rsidRPr="009535B1">
        <w:t>Defects Liability Period</w:t>
      </w:r>
      <w:r>
        <w:t xml:space="preserve"> within the time required by clause </w:t>
      </w:r>
      <w:r>
        <w:fldChar w:fldCharType="begin"/>
      </w:r>
      <w:r>
        <w:instrText xml:space="preserve"> REF _Ref98748195 \w \h  \* MERGEFORMAT </w:instrText>
      </w:r>
      <w:r>
        <w:fldChar w:fldCharType="separate"/>
      </w:r>
      <w:r w:rsidR="00A95C21">
        <w:t>12.9</w:t>
      </w:r>
      <w:r>
        <w:fldChar w:fldCharType="end"/>
      </w:r>
      <w:r>
        <w:t xml:space="preserve"> or </w:t>
      </w:r>
      <w:r>
        <w:fldChar w:fldCharType="begin"/>
      </w:r>
      <w:r>
        <w:instrText xml:space="preserve"> REF _Ref99932777 \w \h  \* MERGEFORMAT </w:instrText>
      </w:r>
      <w:r>
        <w:fldChar w:fldCharType="separate"/>
      </w:r>
      <w:r w:rsidR="00A95C21">
        <w:t>12.11</w:t>
      </w:r>
      <w:r>
        <w:fldChar w:fldCharType="end"/>
      </w:r>
      <w:r>
        <w:t>;</w:t>
      </w:r>
      <w:bookmarkEnd w:id="1952"/>
      <w:r>
        <w:t xml:space="preserve"> </w:t>
      </w:r>
    </w:p>
    <w:p w14:paraId="725A0845" w14:textId="77777777" w:rsidR="0072238D" w:rsidRDefault="007B407E" w:rsidP="00F52F87">
      <w:pPr>
        <w:pStyle w:val="DefenceHeading3"/>
        <w:numPr>
          <w:ilvl w:val="2"/>
          <w:numId w:val="24"/>
        </w:numPr>
      </w:pPr>
      <w:bookmarkStart w:id="1953" w:name="_Ref92165481"/>
      <w:r>
        <w:t xml:space="preserve">in the format set out in the </w:t>
      </w:r>
      <w:r w:rsidRPr="009535B1">
        <w:t>Schedule of Collateral Documents</w:t>
      </w:r>
      <w:r>
        <w:t xml:space="preserve"> or in any other format which the </w:t>
      </w:r>
      <w:r w:rsidRPr="009535B1">
        <w:t>Contract Administrator</w:t>
      </w:r>
      <w:r>
        <w:t xml:space="preserve"> reasonably requires;</w:t>
      </w:r>
      <w:bookmarkEnd w:id="1953"/>
    </w:p>
    <w:p w14:paraId="02FC342F" w14:textId="77777777" w:rsidR="0072238D" w:rsidRDefault="007B407E" w:rsidP="00F52F87">
      <w:pPr>
        <w:pStyle w:val="DefenceHeading3"/>
        <w:numPr>
          <w:ilvl w:val="2"/>
          <w:numId w:val="24"/>
        </w:numPr>
      </w:pPr>
      <w:r>
        <w:t xml:space="preserve">which are based on the </w:t>
      </w:r>
      <w:r w:rsidRPr="009535B1">
        <w:t>Table of Variation Rates and Prices</w:t>
      </w:r>
      <w:r>
        <w:t xml:space="preserve"> to the extent this is relevant;</w:t>
      </w:r>
    </w:p>
    <w:p w14:paraId="206A9EF5" w14:textId="77777777" w:rsidR="0072238D" w:rsidRDefault="007B407E" w:rsidP="00F52F87">
      <w:pPr>
        <w:pStyle w:val="DefenceHeading3"/>
        <w:keepNext/>
        <w:numPr>
          <w:ilvl w:val="2"/>
          <w:numId w:val="24"/>
        </w:numPr>
      </w:pPr>
      <w:r>
        <w:t>which show separately the amounts (if any) claimed on account of:</w:t>
      </w:r>
    </w:p>
    <w:p w14:paraId="3560D31B" w14:textId="77777777" w:rsidR="0072238D" w:rsidRDefault="007B407E" w:rsidP="00F52F87">
      <w:pPr>
        <w:pStyle w:val="DefenceHeading4"/>
        <w:numPr>
          <w:ilvl w:val="3"/>
          <w:numId w:val="24"/>
        </w:numPr>
      </w:pPr>
      <w:r>
        <w:t xml:space="preserve">the </w:t>
      </w:r>
      <w:r w:rsidRPr="009535B1">
        <w:t>Contractor's Work Fee (Planning)</w:t>
      </w:r>
      <w:r>
        <w:t>;</w:t>
      </w:r>
    </w:p>
    <w:p w14:paraId="5E8F82D5" w14:textId="77777777" w:rsidR="0072238D" w:rsidRDefault="007B407E" w:rsidP="00F52F87">
      <w:pPr>
        <w:pStyle w:val="DefenceHeading4"/>
        <w:keepNext/>
        <w:numPr>
          <w:ilvl w:val="3"/>
          <w:numId w:val="24"/>
        </w:numPr>
      </w:pPr>
      <w:r>
        <w:t xml:space="preserve">the </w:t>
      </w:r>
      <w:r w:rsidRPr="009535B1">
        <w:t>Reimbursable Costs</w:t>
      </w:r>
      <w:r>
        <w:t xml:space="preserve"> payable to:</w:t>
      </w:r>
    </w:p>
    <w:p w14:paraId="429AFEEB" w14:textId="2C3991FF" w:rsidR="0072238D" w:rsidRDefault="007B407E" w:rsidP="00F52F87">
      <w:pPr>
        <w:pStyle w:val="DefenceHeading5"/>
        <w:numPr>
          <w:ilvl w:val="4"/>
          <w:numId w:val="24"/>
        </w:numPr>
      </w:pPr>
      <w:r w:rsidRPr="009535B1">
        <w:t>Subcontractor</w:t>
      </w:r>
      <w:r w:rsidR="00832B68">
        <w:t>s</w:t>
      </w:r>
      <w:r>
        <w:t xml:space="preserve">; and </w:t>
      </w:r>
    </w:p>
    <w:p w14:paraId="4F325988" w14:textId="77777777" w:rsidR="0072238D" w:rsidRDefault="007B407E" w:rsidP="00F52F87">
      <w:pPr>
        <w:pStyle w:val="DefenceHeading5"/>
        <w:numPr>
          <w:ilvl w:val="4"/>
          <w:numId w:val="24"/>
        </w:numPr>
      </w:pPr>
      <w:r>
        <w:t xml:space="preserve">the </w:t>
      </w:r>
      <w:r w:rsidRPr="009535B1">
        <w:t>Contractor</w:t>
      </w:r>
      <w:r>
        <w:t>;</w:t>
      </w:r>
    </w:p>
    <w:p w14:paraId="59A1A047" w14:textId="77777777" w:rsidR="0072238D" w:rsidRDefault="007B407E" w:rsidP="00F52F87">
      <w:pPr>
        <w:pStyle w:val="DefenceHeading4"/>
        <w:numPr>
          <w:ilvl w:val="3"/>
          <w:numId w:val="24"/>
        </w:numPr>
      </w:pPr>
      <w:r>
        <w:t xml:space="preserve">the </w:t>
      </w:r>
      <w:r w:rsidRPr="009535B1">
        <w:t>Contractor's Work Fee (Delivery)</w:t>
      </w:r>
      <w:r>
        <w:t>;</w:t>
      </w:r>
    </w:p>
    <w:p w14:paraId="288EB6E2" w14:textId="3D3EC4BC" w:rsidR="0072238D" w:rsidRDefault="007B407E" w:rsidP="00F52F87">
      <w:pPr>
        <w:pStyle w:val="DefenceHeading4"/>
        <w:numPr>
          <w:ilvl w:val="3"/>
          <w:numId w:val="24"/>
        </w:numPr>
      </w:pPr>
      <w:r>
        <w:t xml:space="preserve">the </w:t>
      </w:r>
      <w:r w:rsidRPr="009535B1">
        <w:t>Management Fee</w:t>
      </w:r>
      <w:r>
        <w:t xml:space="preserve">; </w:t>
      </w:r>
      <w:r w:rsidR="00483DEA">
        <w:t>and</w:t>
      </w:r>
    </w:p>
    <w:p w14:paraId="68BE5038" w14:textId="77777777" w:rsidR="0072238D" w:rsidRDefault="007B407E" w:rsidP="00F52F87">
      <w:pPr>
        <w:pStyle w:val="DefenceHeading4"/>
        <w:numPr>
          <w:ilvl w:val="3"/>
          <w:numId w:val="24"/>
        </w:numPr>
      </w:pPr>
      <w:r>
        <w:t xml:space="preserve">all other amounts then payable by the </w:t>
      </w:r>
      <w:r w:rsidRPr="009535B1">
        <w:t>Commonwealth</w:t>
      </w:r>
      <w:r>
        <w:rPr>
          <w:szCs w:val="22"/>
        </w:rPr>
        <w:t xml:space="preserve"> to the </w:t>
      </w:r>
      <w:r w:rsidRPr="009535B1">
        <w:t>Contractor</w:t>
      </w:r>
      <w:r>
        <w:rPr>
          <w:szCs w:val="22"/>
        </w:rPr>
        <w:t xml:space="preserve"> under the </w:t>
      </w:r>
      <w:r w:rsidRPr="009535B1">
        <w:t>Contract</w:t>
      </w:r>
      <w:r>
        <w:t xml:space="preserve">; and </w:t>
      </w:r>
    </w:p>
    <w:p w14:paraId="68187418" w14:textId="77777777" w:rsidR="0072238D" w:rsidRDefault="007B407E" w:rsidP="00F52F87">
      <w:pPr>
        <w:pStyle w:val="DefenceHeading3"/>
        <w:keepNext/>
        <w:numPr>
          <w:ilvl w:val="2"/>
          <w:numId w:val="24"/>
        </w:numPr>
      </w:pPr>
      <w:bookmarkStart w:id="1954" w:name="_Ref464133133"/>
      <w:bookmarkStart w:id="1955" w:name="_Ref98729286"/>
      <w:bookmarkStart w:id="1956" w:name="_Toc490386606"/>
      <w:bookmarkStart w:id="1957" w:name="_Toc490392167"/>
      <w:bookmarkStart w:id="1958" w:name="_Toc490392345"/>
      <w:bookmarkStart w:id="1959" w:name="_Toc16493359"/>
      <w:bookmarkStart w:id="1960" w:name="_Ref72336041"/>
      <w:bookmarkStart w:id="1961" w:name="_Ref72336126"/>
      <w:bookmarkStart w:id="1962" w:name="_Ref72470022"/>
      <w:bookmarkStart w:id="1963" w:name="_Ref72470127"/>
      <w:bookmarkStart w:id="1964" w:name="_Ref72470159"/>
      <w:bookmarkStart w:id="1965" w:name="_Ref72470369"/>
      <w:bookmarkStart w:id="1966" w:name="_Ref72470498"/>
      <w:bookmarkStart w:id="1967" w:name="_Ref72470861"/>
      <w:bookmarkStart w:id="1968" w:name="_Ref72471405"/>
      <w:bookmarkStart w:id="1969" w:name="_Ref72554605"/>
      <w:bookmarkStart w:id="1970" w:name="_Ref93719824"/>
      <w:r>
        <w:t xml:space="preserve">which set out or attach sufficient details, calculations, supporting documentation and other information in respect of all amounts claimed by the </w:t>
      </w:r>
      <w:r w:rsidRPr="009535B1">
        <w:t>Contractor</w:t>
      </w:r>
      <w:r>
        <w:t>:</w:t>
      </w:r>
      <w:bookmarkEnd w:id="1954"/>
    </w:p>
    <w:p w14:paraId="0D2AB150" w14:textId="77777777" w:rsidR="0072238D" w:rsidRDefault="007B407E" w:rsidP="00F52F87">
      <w:pPr>
        <w:pStyle w:val="DefenceHeading4"/>
        <w:numPr>
          <w:ilvl w:val="3"/>
          <w:numId w:val="24"/>
        </w:numPr>
      </w:pPr>
      <w:r>
        <w:t xml:space="preserve">to enable the </w:t>
      </w:r>
      <w:r w:rsidRPr="009535B1">
        <w:t>Contract Administrator</w:t>
      </w:r>
      <w:r>
        <w:t xml:space="preserve"> to fully and accurately determine (without needing to refer to any other documentation or information) the amounts then payable by the </w:t>
      </w:r>
      <w:r w:rsidRPr="009535B1">
        <w:t>Commonwealth</w:t>
      </w:r>
      <w:r>
        <w:t xml:space="preserve"> to the </w:t>
      </w:r>
      <w:r w:rsidRPr="009535B1">
        <w:t>Contractor</w:t>
      </w:r>
      <w:r>
        <w:t xml:space="preserve"> under the </w:t>
      </w:r>
      <w:r w:rsidRPr="009535B1">
        <w:t>Contract</w:t>
      </w:r>
      <w:r>
        <w:t>; and</w:t>
      </w:r>
    </w:p>
    <w:p w14:paraId="39E0EF74" w14:textId="77777777" w:rsidR="0072238D" w:rsidRDefault="007B407E" w:rsidP="00F52F87">
      <w:pPr>
        <w:pStyle w:val="DefenceHeading4"/>
        <w:numPr>
          <w:ilvl w:val="3"/>
          <w:numId w:val="24"/>
        </w:numPr>
      </w:pPr>
      <w:r>
        <w:rPr>
          <w:szCs w:val="22"/>
        </w:rPr>
        <w:lastRenderedPageBreak/>
        <w:t xml:space="preserve">including any such documentation or information which the </w:t>
      </w:r>
      <w:r w:rsidRPr="009535B1">
        <w:t>Contract Administrator</w:t>
      </w:r>
      <w:r>
        <w:t xml:space="preserve"> may by written notice from time to time require the </w:t>
      </w:r>
      <w:r w:rsidRPr="009535B1">
        <w:t>Contractor</w:t>
      </w:r>
      <w:r>
        <w:t xml:space="preserve"> to set out or attach, whether in relation to a specific payment claim or all payment claims generally.</w:t>
      </w:r>
      <w:bookmarkEnd w:id="1955"/>
      <w:r>
        <w:t xml:space="preserve"> </w:t>
      </w:r>
    </w:p>
    <w:p w14:paraId="054F011F" w14:textId="20174412" w:rsidR="0072238D" w:rsidRDefault="00F231E8" w:rsidP="00205F5F">
      <w:pPr>
        <w:pStyle w:val="DefenceHeading2"/>
      </w:pPr>
      <w:bookmarkStart w:id="1971" w:name="_Ref499822356"/>
      <w:bookmarkStart w:id="1972" w:name="_Toc12875257"/>
      <w:bookmarkStart w:id="1973" w:name="_Toc13065547"/>
      <w:bookmarkStart w:id="1974" w:name="_Toc112771644"/>
      <w:bookmarkStart w:id="1975" w:name="_Toc183157734"/>
      <w:r>
        <w:t>Certification</w:t>
      </w:r>
      <w:r w:rsidR="009B34F1">
        <w:t xml:space="preserve"> to Accompany </w:t>
      </w:r>
      <w:r w:rsidR="007B407E">
        <w:t>Submission of Payment Claim</w:t>
      </w:r>
      <w:bookmarkEnd w:id="1971"/>
      <w:bookmarkEnd w:id="1972"/>
      <w:bookmarkEnd w:id="1973"/>
      <w:bookmarkEnd w:id="1974"/>
      <w:bookmarkEnd w:id="1975"/>
    </w:p>
    <w:p w14:paraId="5F8AE35A" w14:textId="64EEE95A" w:rsidR="0072238D" w:rsidRPr="002C7E45" w:rsidRDefault="007B407E" w:rsidP="002C7E45">
      <w:pPr>
        <w:pStyle w:val="DefenceNormal"/>
        <w:keepNext/>
        <w:keepLines/>
        <w:rPr>
          <w:szCs w:val="22"/>
        </w:rPr>
      </w:pPr>
      <w:bookmarkStart w:id="1976" w:name="_Ref98729061"/>
      <w:r w:rsidRPr="002C7E45">
        <w:rPr>
          <w:szCs w:val="22"/>
        </w:rPr>
        <w:t xml:space="preserve">The Contractor </w:t>
      </w:r>
      <w:r w:rsidR="007C68AC" w:rsidRPr="002C7E45">
        <w:rPr>
          <w:szCs w:val="22"/>
        </w:rPr>
        <w:t xml:space="preserve">must, with each </w:t>
      </w:r>
      <w:r w:rsidRPr="002C7E45">
        <w:rPr>
          <w:szCs w:val="22"/>
        </w:rPr>
        <w:t>payment claim under clause </w:t>
      </w:r>
      <w:r w:rsidRPr="002C7E45">
        <w:rPr>
          <w:szCs w:val="22"/>
        </w:rPr>
        <w:fldChar w:fldCharType="begin"/>
      </w:r>
      <w:r w:rsidRPr="002C7E45">
        <w:rPr>
          <w:szCs w:val="22"/>
        </w:rPr>
        <w:instrText xml:space="preserve"> REF _Ref72470175 \w \h  \* MERGEFORMAT </w:instrText>
      </w:r>
      <w:r w:rsidRPr="002C7E45">
        <w:rPr>
          <w:szCs w:val="22"/>
        </w:rPr>
      </w:r>
      <w:r w:rsidRPr="002C7E45">
        <w:rPr>
          <w:szCs w:val="22"/>
        </w:rPr>
        <w:fldChar w:fldCharType="separate"/>
      </w:r>
      <w:r w:rsidR="00A95C21">
        <w:rPr>
          <w:szCs w:val="22"/>
        </w:rPr>
        <w:t>12.2</w:t>
      </w:r>
      <w:r w:rsidRPr="002C7E45">
        <w:rPr>
          <w:szCs w:val="22"/>
        </w:rPr>
        <w:fldChar w:fldCharType="end"/>
      </w:r>
      <w:r w:rsidR="007C68AC" w:rsidRPr="002C7E45">
        <w:rPr>
          <w:szCs w:val="22"/>
        </w:rPr>
        <w:t>, certify to the Contract Administrator that it has</w:t>
      </w:r>
      <w:r w:rsidRPr="002C7E45">
        <w:rPr>
          <w:szCs w:val="22"/>
        </w:rPr>
        <w:t>:</w:t>
      </w:r>
      <w:bookmarkEnd w:id="1976"/>
      <w:r w:rsidRPr="002C7E45">
        <w:rPr>
          <w:szCs w:val="22"/>
        </w:rPr>
        <w:t xml:space="preserve"> </w:t>
      </w:r>
      <w:r w:rsidR="00343908" w:rsidRPr="002C7E45">
        <w:rPr>
          <w:szCs w:val="22"/>
        </w:rPr>
        <w:t xml:space="preserve"> </w:t>
      </w:r>
    </w:p>
    <w:p w14:paraId="472551ED" w14:textId="559D621A" w:rsidR="0072238D" w:rsidRPr="002C7E45" w:rsidRDefault="007B407E" w:rsidP="002C7E45">
      <w:pPr>
        <w:pStyle w:val="DefenceHeading3"/>
        <w:keepNext/>
        <w:numPr>
          <w:ilvl w:val="2"/>
          <w:numId w:val="24"/>
        </w:numPr>
        <w:rPr>
          <w:rFonts w:cs="Times New Roman"/>
          <w:bCs w:val="0"/>
          <w:szCs w:val="22"/>
        </w:rPr>
      </w:pPr>
      <w:r w:rsidRPr="002C7E45">
        <w:rPr>
          <w:rFonts w:cs="Times New Roman"/>
          <w:bCs w:val="0"/>
          <w:szCs w:val="22"/>
        </w:rPr>
        <w:t xml:space="preserve">complied with clause </w:t>
      </w:r>
      <w:r w:rsidRPr="002C7E45">
        <w:rPr>
          <w:rFonts w:cs="Times New Roman"/>
          <w:bCs w:val="0"/>
          <w:szCs w:val="22"/>
        </w:rPr>
        <w:fldChar w:fldCharType="begin"/>
      </w:r>
      <w:r w:rsidRPr="002C7E45">
        <w:rPr>
          <w:rFonts w:cs="Times New Roman"/>
          <w:bCs w:val="0"/>
          <w:szCs w:val="22"/>
        </w:rPr>
        <w:instrText xml:space="preserve"> REF _Ref450725764 \r \h  \* MERGEFORMAT </w:instrText>
      </w:r>
      <w:r w:rsidRPr="002C7E45">
        <w:rPr>
          <w:rFonts w:cs="Times New Roman"/>
          <w:bCs w:val="0"/>
          <w:szCs w:val="22"/>
        </w:rPr>
      </w:r>
      <w:r w:rsidRPr="002C7E45">
        <w:rPr>
          <w:rFonts w:cs="Times New Roman"/>
          <w:bCs w:val="0"/>
          <w:szCs w:val="22"/>
        </w:rPr>
        <w:fldChar w:fldCharType="separate"/>
      </w:r>
      <w:r w:rsidR="00A95C21">
        <w:rPr>
          <w:rFonts w:cs="Times New Roman"/>
          <w:bCs w:val="0"/>
          <w:szCs w:val="22"/>
        </w:rPr>
        <w:t>5.4</w:t>
      </w:r>
      <w:r w:rsidRPr="002C7E45">
        <w:rPr>
          <w:rFonts w:cs="Times New Roman"/>
          <w:bCs w:val="0"/>
          <w:szCs w:val="22"/>
        </w:rPr>
        <w:fldChar w:fldCharType="end"/>
      </w:r>
      <w:r w:rsidRPr="002C7E45">
        <w:rPr>
          <w:rFonts w:cs="Times New Roman"/>
          <w:bCs w:val="0"/>
          <w:szCs w:val="22"/>
        </w:rPr>
        <w:t>;</w:t>
      </w:r>
    </w:p>
    <w:p w14:paraId="6177CDB5" w14:textId="47A03D41" w:rsidR="0072238D" w:rsidRPr="002C7E45" w:rsidRDefault="007B407E" w:rsidP="002C7E45">
      <w:pPr>
        <w:pStyle w:val="DefenceHeading3"/>
        <w:keepNext/>
        <w:numPr>
          <w:ilvl w:val="2"/>
          <w:numId w:val="24"/>
        </w:numPr>
        <w:rPr>
          <w:rFonts w:cs="Times New Roman"/>
          <w:bCs w:val="0"/>
          <w:szCs w:val="22"/>
        </w:rPr>
      </w:pPr>
      <w:r w:rsidRPr="002C7E45">
        <w:rPr>
          <w:rFonts w:cs="Times New Roman"/>
          <w:bCs w:val="0"/>
          <w:szCs w:val="22"/>
        </w:rPr>
        <w:t xml:space="preserve">if a request has been made under clause </w:t>
      </w:r>
      <w:r w:rsidRPr="002C7E45">
        <w:rPr>
          <w:rFonts w:cs="Times New Roman"/>
          <w:bCs w:val="0"/>
          <w:szCs w:val="22"/>
        </w:rPr>
        <w:fldChar w:fldCharType="begin"/>
      </w:r>
      <w:r w:rsidRPr="002C7E45">
        <w:rPr>
          <w:rFonts w:cs="Times New Roman"/>
          <w:bCs w:val="0"/>
          <w:szCs w:val="22"/>
        </w:rPr>
        <w:instrText xml:space="preserve"> REF _Ref451438897 \w \h  \* MERGEFORMAT </w:instrText>
      </w:r>
      <w:r w:rsidRPr="002C7E45">
        <w:rPr>
          <w:rFonts w:cs="Times New Roman"/>
          <w:bCs w:val="0"/>
          <w:szCs w:val="22"/>
        </w:rPr>
      </w:r>
      <w:r w:rsidRPr="002C7E45">
        <w:rPr>
          <w:rFonts w:cs="Times New Roman"/>
          <w:bCs w:val="0"/>
          <w:szCs w:val="22"/>
        </w:rPr>
        <w:fldChar w:fldCharType="separate"/>
      </w:r>
      <w:r w:rsidR="00A95C21">
        <w:rPr>
          <w:rFonts w:cs="Times New Roman"/>
          <w:bCs w:val="0"/>
          <w:szCs w:val="22"/>
        </w:rPr>
        <w:t>8.5(c)(vi)</w:t>
      </w:r>
      <w:r w:rsidRPr="002C7E45">
        <w:rPr>
          <w:rFonts w:cs="Times New Roman"/>
          <w:bCs w:val="0"/>
          <w:szCs w:val="22"/>
        </w:rPr>
        <w:fldChar w:fldCharType="end"/>
      </w:r>
      <w:r w:rsidRPr="002C7E45">
        <w:rPr>
          <w:rFonts w:cs="Times New Roman"/>
          <w:bCs w:val="0"/>
          <w:szCs w:val="22"/>
        </w:rPr>
        <w:t xml:space="preserve">, complied with clause </w:t>
      </w:r>
      <w:r w:rsidRPr="002C7E45">
        <w:rPr>
          <w:rFonts w:cs="Times New Roman"/>
          <w:bCs w:val="0"/>
          <w:szCs w:val="22"/>
        </w:rPr>
        <w:fldChar w:fldCharType="begin"/>
      </w:r>
      <w:r w:rsidRPr="002C7E45">
        <w:rPr>
          <w:rFonts w:cs="Times New Roman"/>
          <w:bCs w:val="0"/>
          <w:szCs w:val="22"/>
        </w:rPr>
        <w:instrText xml:space="preserve"> REF _Ref451438897 \w \h  \* MERGEFORMAT </w:instrText>
      </w:r>
      <w:r w:rsidRPr="002C7E45">
        <w:rPr>
          <w:rFonts w:cs="Times New Roman"/>
          <w:bCs w:val="0"/>
          <w:szCs w:val="22"/>
        </w:rPr>
      </w:r>
      <w:r w:rsidRPr="002C7E45">
        <w:rPr>
          <w:rFonts w:cs="Times New Roman"/>
          <w:bCs w:val="0"/>
          <w:szCs w:val="22"/>
        </w:rPr>
        <w:fldChar w:fldCharType="separate"/>
      </w:r>
      <w:r w:rsidR="00A95C21">
        <w:rPr>
          <w:rFonts w:cs="Times New Roman"/>
          <w:bCs w:val="0"/>
          <w:szCs w:val="22"/>
        </w:rPr>
        <w:t>8.5(c)(vi)</w:t>
      </w:r>
      <w:r w:rsidRPr="002C7E45">
        <w:rPr>
          <w:rFonts w:cs="Times New Roman"/>
          <w:bCs w:val="0"/>
          <w:szCs w:val="22"/>
        </w:rPr>
        <w:fldChar w:fldCharType="end"/>
      </w:r>
      <w:r w:rsidRPr="002C7E45">
        <w:rPr>
          <w:rFonts w:cs="Times New Roman"/>
          <w:bCs w:val="0"/>
          <w:szCs w:val="22"/>
        </w:rPr>
        <w:t xml:space="preserve">; </w:t>
      </w:r>
    </w:p>
    <w:p w14:paraId="4C1B7451" w14:textId="57262FE0" w:rsidR="0072238D" w:rsidRPr="002C7E45" w:rsidRDefault="007B407E" w:rsidP="002C7E45">
      <w:pPr>
        <w:pStyle w:val="DefenceHeading3"/>
        <w:keepNext/>
        <w:numPr>
          <w:ilvl w:val="2"/>
          <w:numId w:val="24"/>
        </w:numPr>
        <w:rPr>
          <w:rFonts w:cs="Times New Roman"/>
          <w:bCs w:val="0"/>
          <w:szCs w:val="22"/>
        </w:rPr>
      </w:pPr>
      <w:r w:rsidRPr="002C7E45">
        <w:rPr>
          <w:rFonts w:cs="Times New Roman"/>
          <w:bCs w:val="0"/>
          <w:szCs w:val="22"/>
        </w:rPr>
        <w:t xml:space="preserve">complied with clause </w:t>
      </w:r>
      <w:r w:rsidRPr="002C7E45">
        <w:rPr>
          <w:rFonts w:cs="Times New Roman"/>
          <w:bCs w:val="0"/>
          <w:szCs w:val="22"/>
        </w:rPr>
        <w:fldChar w:fldCharType="begin"/>
      </w:r>
      <w:r w:rsidRPr="002C7E45">
        <w:rPr>
          <w:rFonts w:cs="Times New Roman"/>
          <w:bCs w:val="0"/>
          <w:szCs w:val="22"/>
        </w:rPr>
        <w:instrText xml:space="preserve"> REF _Ref450726276 \r \h  \* MERGEFORMAT </w:instrText>
      </w:r>
      <w:r w:rsidRPr="002C7E45">
        <w:rPr>
          <w:rFonts w:cs="Times New Roman"/>
          <w:bCs w:val="0"/>
          <w:szCs w:val="22"/>
        </w:rPr>
      </w:r>
      <w:r w:rsidRPr="002C7E45">
        <w:rPr>
          <w:rFonts w:cs="Times New Roman"/>
          <w:bCs w:val="0"/>
          <w:szCs w:val="22"/>
        </w:rPr>
        <w:fldChar w:fldCharType="separate"/>
      </w:r>
      <w:r w:rsidR="00A95C21">
        <w:rPr>
          <w:rFonts w:cs="Times New Roman"/>
          <w:bCs w:val="0"/>
          <w:szCs w:val="22"/>
        </w:rPr>
        <w:t>8.23</w:t>
      </w:r>
      <w:r w:rsidRPr="002C7E45">
        <w:rPr>
          <w:rFonts w:cs="Times New Roman"/>
          <w:bCs w:val="0"/>
          <w:szCs w:val="22"/>
        </w:rPr>
        <w:fldChar w:fldCharType="end"/>
      </w:r>
      <w:r w:rsidRPr="002C7E45">
        <w:rPr>
          <w:rFonts w:cs="Times New Roman"/>
          <w:bCs w:val="0"/>
          <w:szCs w:val="22"/>
        </w:rPr>
        <w:t>;</w:t>
      </w:r>
    </w:p>
    <w:p w14:paraId="1F71FCA5" w14:textId="0F39A1DE" w:rsidR="0072238D" w:rsidRPr="002C7E45" w:rsidRDefault="007B407E" w:rsidP="002C7E45">
      <w:pPr>
        <w:pStyle w:val="DefenceHeading3"/>
        <w:keepNext/>
        <w:numPr>
          <w:ilvl w:val="2"/>
          <w:numId w:val="24"/>
        </w:numPr>
        <w:rPr>
          <w:rFonts w:cs="Times New Roman"/>
          <w:bCs w:val="0"/>
          <w:szCs w:val="22"/>
        </w:rPr>
      </w:pPr>
      <w:r w:rsidRPr="002C7E45">
        <w:rPr>
          <w:rFonts w:cs="Times New Roman"/>
          <w:bCs w:val="0"/>
          <w:szCs w:val="22"/>
        </w:rPr>
        <w:t xml:space="preserve">complied with clause </w:t>
      </w:r>
      <w:r w:rsidRPr="002C7E45">
        <w:rPr>
          <w:rFonts w:cs="Times New Roman"/>
          <w:bCs w:val="0"/>
          <w:szCs w:val="22"/>
        </w:rPr>
        <w:fldChar w:fldCharType="begin"/>
      </w:r>
      <w:r w:rsidRPr="002C7E45">
        <w:rPr>
          <w:rFonts w:cs="Times New Roman"/>
          <w:bCs w:val="0"/>
          <w:szCs w:val="22"/>
        </w:rPr>
        <w:instrText xml:space="preserve"> REF _Ref392236407 \n \h  \* MERGEFORMAT </w:instrText>
      </w:r>
      <w:r w:rsidRPr="002C7E45">
        <w:rPr>
          <w:rFonts w:cs="Times New Roman"/>
          <w:bCs w:val="0"/>
          <w:szCs w:val="22"/>
        </w:rPr>
      </w:r>
      <w:r w:rsidRPr="002C7E45">
        <w:rPr>
          <w:rFonts w:cs="Times New Roman"/>
          <w:bCs w:val="0"/>
          <w:szCs w:val="22"/>
        </w:rPr>
        <w:fldChar w:fldCharType="separate"/>
      </w:r>
      <w:r w:rsidR="00A95C21">
        <w:rPr>
          <w:rFonts w:cs="Times New Roman"/>
          <w:bCs w:val="0"/>
          <w:szCs w:val="22"/>
        </w:rPr>
        <w:t>12.16</w:t>
      </w:r>
      <w:r w:rsidRPr="002C7E45">
        <w:rPr>
          <w:rFonts w:cs="Times New Roman"/>
          <w:bCs w:val="0"/>
          <w:szCs w:val="22"/>
        </w:rPr>
        <w:fldChar w:fldCharType="end"/>
      </w:r>
      <w:r w:rsidRPr="002C7E45">
        <w:rPr>
          <w:rFonts w:cs="Times New Roman"/>
          <w:bCs w:val="0"/>
          <w:szCs w:val="22"/>
        </w:rPr>
        <w:t>;</w:t>
      </w:r>
    </w:p>
    <w:p w14:paraId="72F6051A" w14:textId="6FE17991" w:rsidR="0072238D" w:rsidRPr="002C7E45" w:rsidRDefault="007B407E" w:rsidP="002C7E45">
      <w:pPr>
        <w:pStyle w:val="DefenceHeading3"/>
        <w:keepNext/>
        <w:numPr>
          <w:ilvl w:val="2"/>
          <w:numId w:val="24"/>
        </w:numPr>
        <w:rPr>
          <w:rFonts w:cs="Times New Roman"/>
          <w:bCs w:val="0"/>
          <w:szCs w:val="22"/>
        </w:rPr>
      </w:pPr>
      <w:r w:rsidRPr="002C7E45">
        <w:rPr>
          <w:rFonts w:cs="Times New Roman"/>
          <w:bCs w:val="0"/>
          <w:szCs w:val="22"/>
        </w:rPr>
        <w:t>complied with clause </w:t>
      </w:r>
      <w:r w:rsidRPr="002C7E45">
        <w:rPr>
          <w:rFonts w:cs="Times New Roman"/>
          <w:bCs w:val="0"/>
          <w:szCs w:val="22"/>
        </w:rPr>
        <w:fldChar w:fldCharType="begin"/>
      </w:r>
      <w:r w:rsidRPr="002C7E45">
        <w:rPr>
          <w:rFonts w:cs="Times New Roman"/>
          <w:bCs w:val="0"/>
          <w:szCs w:val="22"/>
        </w:rPr>
        <w:instrText xml:space="preserve"> REF _Ref451262739 \w \h </w:instrText>
      </w:r>
      <w:r w:rsidR="002C7E45">
        <w:rPr>
          <w:rFonts w:cs="Times New Roman"/>
          <w:bCs w:val="0"/>
          <w:szCs w:val="22"/>
        </w:rPr>
        <w:instrText xml:space="preserve"> \* MERGEFORMAT </w:instrText>
      </w:r>
      <w:r w:rsidRPr="002C7E45">
        <w:rPr>
          <w:rFonts w:cs="Times New Roman"/>
          <w:bCs w:val="0"/>
          <w:szCs w:val="22"/>
        </w:rPr>
      </w:r>
      <w:r w:rsidRPr="002C7E45">
        <w:rPr>
          <w:rFonts w:cs="Times New Roman"/>
          <w:bCs w:val="0"/>
          <w:szCs w:val="22"/>
        </w:rPr>
        <w:fldChar w:fldCharType="separate"/>
      </w:r>
      <w:r w:rsidR="00A95C21">
        <w:rPr>
          <w:rFonts w:cs="Times New Roman"/>
          <w:bCs w:val="0"/>
          <w:szCs w:val="22"/>
        </w:rPr>
        <w:t>12.19</w:t>
      </w:r>
      <w:r w:rsidRPr="002C7E45">
        <w:rPr>
          <w:rFonts w:cs="Times New Roman"/>
          <w:bCs w:val="0"/>
          <w:szCs w:val="22"/>
        </w:rPr>
        <w:fldChar w:fldCharType="end"/>
      </w:r>
      <w:r w:rsidRPr="002C7E45">
        <w:rPr>
          <w:rFonts w:cs="Times New Roman"/>
          <w:bCs w:val="0"/>
          <w:szCs w:val="22"/>
        </w:rPr>
        <w:t xml:space="preserve">; </w:t>
      </w:r>
    </w:p>
    <w:p w14:paraId="598E5210" w14:textId="30C87EE3" w:rsidR="0072238D" w:rsidRPr="002C7E45" w:rsidRDefault="007B407E" w:rsidP="002C7E45">
      <w:pPr>
        <w:pStyle w:val="DefenceHeading3"/>
        <w:keepNext/>
        <w:numPr>
          <w:ilvl w:val="2"/>
          <w:numId w:val="24"/>
        </w:numPr>
        <w:rPr>
          <w:rFonts w:cs="Times New Roman"/>
          <w:bCs w:val="0"/>
          <w:szCs w:val="22"/>
        </w:rPr>
      </w:pPr>
      <w:r w:rsidRPr="002C7E45">
        <w:rPr>
          <w:rFonts w:cs="Times New Roman"/>
          <w:bCs w:val="0"/>
          <w:szCs w:val="22"/>
        </w:rPr>
        <w:t>complied with clause </w:t>
      </w:r>
      <w:r w:rsidRPr="002C7E45">
        <w:rPr>
          <w:rFonts w:cs="Times New Roman"/>
          <w:bCs w:val="0"/>
          <w:szCs w:val="22"/>
        </w:rPr>
        <w:fldChar w:fldCharType="begin"/>
      </w:r>
      <w:r w:rsidRPr="002C7E45">
        <w:rPr>
          <w:rFonts w:cs="Times New Roman"/>
          <w:bCs w:val="0"/>
          <w:szCs w:val="22"/>
        </w:rPr>
        <w:instrText xml:space="preserve"> REF _Ref464655987 \w \h </w:instrText>
      </w:r>
      <w:r w:rsidR="002C7E45">
        <w:rPr>
          <w:rFonts w:cs="Times New Roman"/>
          <w:bCs w:val="0"/>
          <w:szCs w:val="22"/>
        </w:rPr>
        <w:instrText xml:space="preserve"> \* MERGEFORMAT </w:instrText>
      </w:r>
      <w:r w:rsidRPr="002C7E45">
        <w:rPr>
          <w:rFonts w:cs="Times New Roman"/>
          <w:bCs w:val="0"/>
          <w:szCs w:val="22"/>
        </w:rPr>
      </w:r>
      <w:r w:rsidRPr="002C7E45">
        <w:rPr>
          <w:rFonts w:cs="Times New Roman"/>
          <w:bCs w:val="0"/>
          <w:szCs w:val="22"/>
        </w:rPr>
        <w:fldChar w:fldCharType="separate"/>
      </w:r>
      <w:r w:rsidR="00A95C21">
        <w:rPr>
          <w:rFonts w:cs="Times New Roman"/>
          <w:bCs w:val="0"/>
          <w:szCs w:val="22"/>
        </w:rPr>
        <w:t>12.22</w:t>
      </w:r>
      <w:r w:rsidRPr="002C7E45">
        <w:rPr>
          <w:rFonts w:cs="Times New Roman"/>
          <w:bCs w:val="0"/>
          <w:szCs w:val="22"/>
        </w:rPr>
        <w:fldChar w:fldCharType="end"/>
      </w:r>
      <w:r w:rsidRPr="002C7E45">
        <w:rPr>
          <w:rFonts w:cs="Times New Roman"/>
          <w:bCs w:val="0"/>
          <w:szCs w:val="22"/>
        </w:rPr>
        <w:t>;</w:t>
      </w:r>
    </w:p>
    <w:p w14:paraId="43EF0D66" w14:textId="430B86F3" w:rsidR="0072238D" w:rsidRPr="002C7E45" w:rsidRDefault="007B407E" w:rsidP="002C7E45">
      <w:pPr>
        <w:pStyle w:val="DefenceHeading3"/>
        <w:keepNext/>
        <w:numPr>
          <w:ilvl w:val="2"/>
          <w:numId w:val="24"/>
        </w:numPr>
        <w:rPr>
          <w:rFonts w:cs="Times New Roman"/>
          <w:bCs w:val="0"/>
          <w:szCs w:val="22"/>
        </w:rPr>
      </w:pPr>
      <w:r w:rsidRPr="002C7E45">
        <w:rPr>
          <w:rFonts w:cs="Times New Roman"/>
          <w:bCs w:val="0"/>
          <w:szCs w:val="22"/>
        </w:rPr>
        <w:t xml:space="preserve">complied with clause </w:t>
      </w:r>
      <w:r w:rsidRPr="002C7E45">
        <w:rPr>
          <w:rFonts w:cs="Times New Roman"/>
          <w:bCs w:val="0"/>
          <w:szCs w:val="22"/>
        </w:rPr>
        <w:fldChar w:fldCharType="begin"/>
      </w:r>
      <w:r w:rsidRPr="002C7E45">
        <w:rPr>
          <w:rFonts w:cs="Times New Roman"/>
          <w:bCs w:val="0"/>
          <w:szCs w:val="22"/>
        </w:rPr>
        <w:instrText xml:space="preserve"> REF _Ref499822207 \r \h </w:instrText>
      </w:r>
      <w:r w:rsidR="002C7E45">
        <w:rPr>
          <w:rFonts w:cs="Times New Roman"/>
          <w:bCs w:val="0"/>
          <w:szCs w:val="22"/>
        </w:rPr>
        <w:instrText xml:space="preserve"> \* MERGEFORMAT </w:instrText>
      </w:r>
      <w:r w:rsidRPr="002C7E45">
        <w:rPr>
          <w:rFonts w:cs="Times New Roman"/>
          <w:bCs w:val="0"/>
          <w:szCs w:val="22"/>
        </w:rPr>
      </w:r>
      <w:r w:rsidRPr="002C7E45">
        <w:rPr>
          <w:rFonts w:cs="Times New Roman"/>
          <w:bCs w:val="0"/>
          <w:szCs w:val="22"/>
        </w:rPr>
        <w:fldChar w:fldCharType="separate"/>
      </w:r>
      <w:r w:rsidR="00A95C21">
        <w:rPr>
          <w:rFonts w:cs="Times New Roman"/>
          <w:bCs w:val="0"/>
          <w:szCs w:val="22"/>
        </w:rPr>
        <w:t>12.23</w:t>
      </w:r>
      <w:r w:rsidRPr="002C7E45">
        <w:rPr>
          <w:rFonts w:cs="Times New Roman"/>
          <w:bCs w:val="0"/>
          <w:szCs w:val="22"/>
        </w:rPr>
        <w:fldChar w:fldCharType="end"/>
      </w:r>
      <w:r w:rsidRPr="002C7E45">
        <w:rPr>
          <w:rFonts w:cs="Times New Roman"/>
          <w:bCs w:val="0"/>
          <w:szCs w:val="22"/>
        </w:rPr>
        <w:t xml:space="preserve">; </w:t>
      </w:r>
      <w:r w:rsidR="008600B6" w:rsidRPr="002C7E45">
        <w:rPr>
          <w:rFonts w:cs="Times New Roman"/>
          <w:bCs w:val="0"/>
          <w:szCs w:val="22"/>
        </w:rPr>
        <w:t>and</w:t>
      </w:r>
    </w:p>
    <w:p w14:paraId="640A0782" w14:textId="6C62568F" w:rsidR="0072238D" w:rsidRPr="002C7E45" w:rsidRDefault="007B407E" w:rsidP="002C7E45">
      <w:pPr>
        <w:pStyle w:val="DefenceHeading3"/>
        <w:keepNext/>
        <w:numPr>
          <w:ilvl w:val="2"/>
          <w:numId w:val="24"/>
        </w:numPr>
        <w:rPr>
          <w:rFonts w:cs="Times New Roman"/>
          <w:bCs w:val="0"/>
          <w:szCs w:val="22"/>
        </w:rPr>
      </w:pPr>
      <w:r w:rsidRPr="002C7E45">
        <w:rPr>
          <w:rFonts w:cs="Times New Roman"/>
          <w:bCs w:val="0"/>
          <w:szCs w:val="22"/>
        </w:rPr>
        <w:t>complied with clause</w:t>
      </w:r>
      <w:r w:rsidR="00290D12" w:rsidRPr="002C7E45">
        <w:rPr>
          <w:rFonts w:cs="Times New Roman"/>
          <w:bCs w:val="0"/>
          <w:szCs w:val="22"/>
        </w:rPr>
        <w:t xml:space="preserve"> </w:t>
      </w:r>
      <w:r w:rsidR="00290D12" w:rsidRPr="002C7E45">
        <w:rPr>
          <w:rFonts w:cs="Times New Roman"/>
          <w:bCs w:val="0"/>
          <w:szCs w:val="22"/>
        </w:rPr>
        <w:fldChar w:fldCharType="begin"/>
      </w:r>
      <w:r w:rsidR="00290D12" w:rsidRPr="002C7E45">
        <w:rPr>
          <w:rFonts w:cs="Times New Roman"/>
          <w:bCs w:val="0"/>
          <w:szCs w:val="22"/>
        </w:rPr>
        <w:instrText xml:space="preserve"> REF _Ref76730972 \w \h </w:instrText>
      </w:r>
      <w:r w:rsidR="002C7E45">
        <w:rPr>
          <w:rFonts w:cs="Times New Roman"/>
          <w:bCs w:val="0"/>
          <w:szCs w:val="22"/>
        </w:rPr>
        <w:instrText xml:space="preserve"> \* MERGEFORMAT </w:instrText>
      </w:r>
      <w:r w:rsidR="00290D12" w:rsidRPr="002C7E45">
        <w:rPr>
          <w:rFonts w:cs="Times New Roman"/>
          <w:bCs w:val="0"/>
          <w:szCs w:val="22"/>
        </w:rPr>
      </w:r>
      <w:r w:rsidR="00290D12" w:rsidRPr="002C7E45">
        <w:rPr>
          <w:rFonts w:cs="Times New Roman"/>
          <w:bCs w:val="0"/>
          <w:szCs w:val="22"/>
        </w:rPr>
        <w:fldChar w:fldCharType="separate"/>
      </w:r>
      <w:r w:rsidR="00A95C21">
        <w:rPr>
          <w:rFonts w:cs="Times New Roman"/>
          <w:bCs w:val="0"/>
          <w:szCs w:val="22"/>
        </w:rPr>
        <w:t>23</w:t>
      </w:r>
      <w:r w:rsidR="00290D12" w:rsidRPr="002C7E45">
        <w:rPr>
          <w:rFonts w:cs="Times New Roman"/>
          <w:bCs w:val="0"/>
          <w:szCs w:val="22"/>
        </w:rPr>
        <w:fldChar w:fldCharType="end"/>
      </w:r>
      <w:r w:rsidRPr="002C7E45">
        <w:rPr>
          <w:rFonts w:cs="Times New Roman"/>
          <w:bCs w:val="0"/>
          <w:szCs w:val="22"/>
        </w:rPr>
        <w:t>.</w:t>
      </w:r>
    </w:p>
    <w:p w14:paraId="1D9229A8" w14:textId="77777777" w:rsidR="0072238D" w:rsidRDefault="007B407E" w:rsidP="00205F5F">
      <w:pPr>
        <w:pStyle w:val="DefenceHeading2"/>
      </w:pPr>
      <w:bookmarkStart w:id="1977" w:name="_Toc65482690"/>
      <w:bookmarkStart w:id="1978" w:name="_Toc65829914"/>
      <w:bookmarkStart w:id="1979" w:name="_Toc65840695"/>
      <w:bookmarkStart w:id="1980" w:name="_Toc65847558"/>
      <w:bookmarkStart w:id="1981" w:name="_Toc65482691"/>
      <w:bookmarkStart w:id="1982" w:name="_Toc65829915"/>
      <w:bookmarkStart w:id="1983" w:name="_Toc65840696"/>
      <w:bookmarkStart w:id="1984" w:name="_Toc65847559"/>
      <w:bookmarkStart w:id="1985" w:name="_Toc65482692"/>
      <w:bookmarkStart w:id="1986" w:name="_Toc65829916"/>
      <w:bookmarkStart w:id="1987" w:name="_Toc65840697"/>
      <w:bookmarkStart w:id="1988" w:name="_Toc65847560"/>
      <w:bookmarkStart w:id="1989" w:name="_Toc65482693"/>
      <w:bookmarkStart w:id="1990" w:name="_Toc65829917"/>
      <w:bookmarkStart w:id="1991" w:name="_Toc65840698"/>
      <w:bookmarkStart w:id="1992" w:name="_Toc65847561"/>
      <w:bookmarkStart w:id="1993" w:name="_Toc65482694"/>
      <w:bookmarkStart w:id="1994" w:name="_Toc65829918"/>
      <w:bookmarkStart w:id="1995" w:name="_Toc65840699"/>
      <w:bookmarkStart w:id="1996" w:name="_Toc65847562"/>
      <w:bookmarkStart w:id="1997" w:name="_Toc65482695"/>
      <w:bookmarkStart w:id="1998" w:name="_Toc65829919"/>
      <w:bookmarkStart w:id="1999" w:name="_Toc65840700"/>
      <w:bookmarkStart w:id="2000" w:name="_Toc65847563"/>
      <w:bookmarkStart w:id="2001" w:name="_Toc65482696"/>
      <w:bookmarkStart w:id="2002" w:name="_Toc65829920"/>
      <w:bookmarkStart w:id="2003" w:name="_Toc65840701"/>
      <w:bookmarkStart w:id="2004" w:name="_Toc65847564"/>
      <w:bookmarkStart w:id="2005" w:name="_Toc65482697"/>
      <w:bookmarkStart w:id="2006" w:name="_Toc65829921"/>
      <w:bookmarkStart w:id="2007" w:name="_Toc65840702"/>
      <w:bookmarkStart w:id="2008" w:name="_Toc65847565"/>
      <w:bookmarkStart w:id="2009" w:name="_Toc65482698"/>
      <w:bookmarkStart w:id="2010" w:name="_Toc65829922"/>
      <w:bookmarkStart w:id="2011" w:name="_Toc65840703"/>
      <w:bookmarkStart w:id="2012" w:name="_Toc65847566"/>
      <w:bookmarkStart w:id="2013" w:name="_Toc65482699"/>
      <w:bookmarkStart w:id="2014" w:name="_Toc65829923"/>
      <w:bookmarkStart w:id="2015" w:name="_Toc65840704"/>
      <w:bookmarkStart w:id="2016" w:name="_Toc65847567"/>
      <w:bookmarkStart w:id="2017" w:name="_Toc65482700"/>
      <w:bookmarkStart w:id="2018" w:name="_Toc65829924"/>
      <w:bookmarkStart w:id="2019" w:name="_Toc65840705"/>
      <w:bookmarkStart w:id="2020" w:name="_Toc65847568"/>
      <w:bookmarkStart w:id="2021" w:name="_Toc65482701"/>
      <w:bookmarkStart w:id="2022" w:name="_Toc65829925"/>
      <w:bookmarkStart w:id="2023" w:name="_Toc65840706"/>
      <w:bookmarkStart w:id="2024" w:name="_Toc65847569"/>
      <w:bookmarkStart w:id="2025" w:name="_Toc65482702"/>
      <w:bookmarkStart w:id="2026" w:name="_Toc65829926"/>
      <w:bookmarkStart w:id="2027" w:name="_Toc65840707"/>
      <w:bookmarkStart w:id="2028" w:name="_Toc65847570"/>
      <w:bookmarkStart w:id="2029" w:name="_Toc65482703"/>
      <w:bookmarkStart w:id="2030" w:name="_Toc65829927"/>
      <w:bookmarkStart w:id="2031" w:name="_Toc65840708"/>
      <w:bookmarkStart w:id="2032" w:name="_Toc65847571"/>
      <w:bookmarkStart w:id="2033" w:name="_Ref99931263"/>
      <w:bookmarkStart w:id="2034" w:name="_Toc12875258"/>
      <w:bookmarkStart w:id="2035" w:name="_Toc13065548"/>
      <w:bookmarkStart w:id="2036" w:name="_Toc112771645"/>
      <w:bookmarkStart w:id="2037" w:name="_Toc183157735"/>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r>
        <w:t>Payment Statement</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2033"/>
      <w:bookmarkEnd w:id="2034"/>
      <w:bookmarkEnd w:id="2035"/>
      <w:bookmarkEnd w:id="2036"/>
      <w:bookmarkEnd w:id="2037"/>
    </w:p>
    <w:p w14:paraId="0B54D4F2" w14:textId="77777777" w:rsidR="0072238D" w:rsidRDefault="007B407E">
      <w:pPr>
        <w:pStyle w:val="DefenceNormal"/>
        <w:keepNext/>
        <w:keepLines/>
      </w:pPr>
      <w:r>
        <w:rPr>
          <w:szCs w:val="22"/>
        </w:rPr>
        <w:t xml:space="preserve">The </w:t>
      </w:r>
      <w:r w:rsidRPr="009535B1">
        <w:t>Contract Administrator</w:t>
      </w:r>
      <w:r>
        <w:t>:</w:t>
      </w:r>
      <w:r>
        <w:rPr>
          <w:szCs w:val="22"/>
        </w:rPr>
        <w:t xml:space="preserve"> </w:t>
      </w:r>
    </w:p>
    <w:p w14:paraId="507A0342" w14:textId="6DA51C78" w:rsidR="0072238D" w:rsidRDefault="007B407E" w:rsidP="00F52F87">
      <w:pPr>
        <w:pStyle w:val="DefenceHeading3"/>
        <w:numPr>
          <w:ilvl w:val="2"/>
          <w:numId w:val="24"/>
        </w:numPr>
      </w:pPr>
      <w:r>
        <w:t>must, within 10 business days of receiving a payment claim submitted or purported to be submitted in accordance with clause </w:t>
      </w:r>
      <w:r>
        <w:fldChar w:fldCharType="begin"/>
      </w:r>
      <w:r>
        <w:instrText xml:space="preserve"> REF _Ref72470107 \w \h  \* MERGEFORMAT </w:instrText>
      </w:r>
      <w:r>
        <w:fldChar w:fldCharType="separate"/>
      </w:r>
      <w:r w:rsidR="00A95C21">
        <w:t>12.2</w:t>
      </w:r>
      <w:r>
        <w:fldChar w:fldCharType="end"/>
      </w:r>
      <w:r>
        <w:t xml:space="preserve">; or </w:t>
      </w:r>
    </w:p>
    <w:p w14:paraId="73DBCF6B" w14:textId="6DC43D06" w:rsidR="0072238D" w:rsidRDefault="007B407E" w:rsidP="00F52F87">
      <w:pPr>
        <w:pStyle w:val="DefenceHeading3"/>
        <w:numPr>
          <w:ilvl w:val="2"/>
          <w:numId w:val="24"/>
        </w:numPr>
      </w:pPr>
      <w:r>
        <w:t xml:space="preserve">may, if the </w:t>
      </w:r>
      <w:r w:rsidRPr="009535B1">
        <w:t>Contractor</w:t>
      </w:r>
      <w:r>
        <w:t xml:space="preserve"> fails to submit any such claim in accordance with clause </w:t>
      </w:r>
      <w:r>
        <w:fldChar w:fldCharType="begin"/>
      </w:r>
      <w:r>
        <w:instrText xml:space="preserve"> REF _Ref72470115 \w \h  \* MERGEFORMAT </w:instrText>
      </w:r>
      <w:r>
        <w:fldChar w:fldCharType="separate"/>
      </w:r>
      <w:r w:rsidR="00A95C21">
        <w:t>12.2</w:t>
      </w:r>
      <w:r>
        <w:fldChar w:fldCharType="end"/>
      </w:r>
      <w:r>
        <w:t xml:space="preserve">, at any time, </w:t>
      </w:r>
    </w:p>
    <w:p w14:paraId="52B130E9" w14:textId="77777777" w:rsidR="0072238D" w:rsidRDefault="007B407E">
      <w:pPr>
        <w:pStyle w:val="DefenceNormal"/>
        <w:keepNext/>
      </w:pPr>
      <w:r>
        <w:rPr>
          <w:szCs w:val="26"/>
        </w:rPr>
        <w:t xml:space="preserve">give the </w:t>
      </w:r>
      <w:r w:rsidRPr="009535B1">
        <w:t>Contractor</w:t>
      </w:r>
      <w:r>
        <w:rPr>
          <w:szCs w:val="26"/>
        </w:rPr>
        <w:t xml:space="preserve"> (with a copy to the </w:t>
      </w:r>
      <w:r w:rsidRPr="009535B1">
        <w:t>Commonwealth</w:t>
      </w:r>
      <w:r>
        <w:rPr>
          <w:szCs w:val="26"/>
        </w:rPr>
        <w:t xml:space="preserve">), on behalf of the </w:t>
      </w:r>
      <w:r w:rsidRPr="009535B1">
        <w:t>Commonwealth</w:t>
      </w:r>
      <w:r>
        <w:rPr>
          <w:szCs w:val="26"/>
        </w:rPr>
        <w:t xml:space="preserve">, a payment statement which is in the form set out in the </w:t>
      </w:r>
      <w:r w:rsidRPr="009535B1">
        <w:t>Schedule of Collateral Documents</w:t>
      </w:r>
      <w:r>
        <w:rPr>
          <w:szCs w:val="26"/>
        </w:rPr>
        <w:t xml:space="preserve"> and which states:</w:t>
      </w:r>
    </w:p>
    <w:p w14:paraId="72AE29FE" w14:textId="77777777" w:rsidR="0072238D" w:rsidRDefault="007B407E" w:rsidP="00F52F87">
      <w:pPr>
        <w:pStyle w:val="DefenceHeading3"/>
        <w:numPr>
          <w:ilvl w:val="2"/>
          <w:numId w:val="24"/>
        </w:numPr>
      </w:pPr>
      <w:r>
        <w:t>the payment claim to which it relates (if any);</w:t>
      </w:r>
    </w:p>
    <w:p w14:paraId="1E8DDCD4" w14:textId="77777777" w:rsidR="0072238D" w:rsidRDefault="007B407E" w:rsidP="00F52F87">
      <w:pPr>
        <w:pStyle w:val="DefenceHeading3"/>
        <w:numPr>
          <w:ilvl w:val="2"/>
          <w:numId w:val="24"/>
        </w:numPr>
      </w:pPr>
      <w:r>
        <w:t xml:space="preserve">the amounts previously paid to the </w:t>
      </w:r>
      <w:r w:rsidRPr="009535B1">
        <w:t>Contractor</w:t>
      </w:r>
      <w:r>
        <w:t xml:space="preserve"> on account of all amounts payable in accordance with the </w:t>
      </w:r>
      <w:r w:rsidRPr="009535B1">
        <w:t>Contract</w:t>
      </w:r>
      <w:r>
        <w:t>;</w:t>
      </w:r>
    </w:p>
    <w:p w14:paraId="435D65B1" w14:textId="77777777" w:rsidR="0072238D" w:rsidRDefault="007B407E" w:rsidP="00F52F87">
      <w:pPr>
        <w:pStyle w:val="DefenceHeading3"/>
        <w:numPr>
          <w:ilvl w:val="2"/>
          <w:numId w:val="24"/>
        </w:numPr>
      </w:pPr>
      <w:bookmarkStart w:id="2038" w:name="_Ref72470543"/>
      <w:r>
        <w:t xml:space="preserve">the amounts (if any) which the </w:t>
      </w:r>
      <w:r w:rsidRPr="009535B1">
        <w:t>Contract Administrator</w:t>
      </w:r>
      <w:r>
        <w:t xml:space="preserve"> believes to be then payable by the </w:t>
      </w:r>
      <w:r w:rsidRPr="009535B1">
        <w:t>Commonwealth</w:t>
      </w:r>
      <w:r>
        <w:t xml:space="preserve"> to the </w:t>
      </w:r>
      <w:r w:rsidRPr="009535B1">
        <w:t>Contractor</w:t>
      </w:r>
      <w:r>
        <w:t xml:space="preserve"> on account of all amounts payable in accordance with the </w:t>
      </w:r>
      <w:r w:rsidRPr="009535B1">
        <w:t>Contract</w:t>
      </w:r>
      <w:r>
        <w:t xml:space="preserve"> and which the </w:t>
      </w:r>
      <w:r w:rsidRPr="009535B1">
        <w:t>Commonwealth</w:t>
      </w:r>
      <w:r>
        <w:t xml:space="preserve"> proposes to pay to the </w:t>
      </w:r>
      <w:r w:rsidRPr="009535B1">
        <w:t>Contractor</w:t>
      </w:r>
      <w:r>
        <w:t>; and</w:t>
      </w:r>
      <w:bookmarkEnd w:id="2038"/>
    </w:p>
    <w:p w14:paraId="71130560" w14:textId="12C4F037" w:rsidR="0072238D" w:rsidRDefault="007B407E" w:rsidP="00F52F87">
      <w:pPr>
        <w:pStyle w:val="DefenceHeading3"/>
        <w:keepNext/>
        <w:keepLines/>
        <w:numPr>
          <w:ilvl w:val="2"/>
          <w:numId w:val="24"/>
        </w:numPr>
      </w:pPr>
      <w:r>
        <w:t>if the amount in paragraph </w:t>
      </w:r>
      <w:r>
        <w:fldChar w:fldCharType="begin"/>
      </w:r>
      <w:r>
        <w:instrText xml:space="preserve"> REF _Ref72470543 \r \h  \* MERGEFORMAT </w:instrText>
      </w:r>
      <w:r>
        <w:fldChar w:fldCharType="separate"/>
      </w:r>
      <w:r w:rsidR="00A95C21">
        <w:t>(e)</w:t>
      </w:r>
      <w:r>
        <w:fldChar w:fldCharType="end"/>
      </w:r>
      <w:r>
        <w:t xml:space="preserve"> is less than the amount claimed in the payment claim:</w:t>
      </w:r>
    </w:p>
    <w:p w14:paraId="01C2180F" w14:textId="3DC688E5" w:rsidR="0072238D" w:rsidRDefault="007B407E" w:rsidP="00F52F87">
      <w:pPr>
        <w:pStyle w:val="DefenceHeading4"/>
        <w:numPr>
          <w:ilvl w:val="3"/>
          <w:numId w:val="24"/>
        </w:numPr>
      </w:pPr>
      <w:r>
        <w:t>the reason why the amount in paragraph </w:t>
      </w:r>
      <w:r>
        <w:fldChar w:fldCharType="begin"/>
      </w:r>
      <w:r>
        <w:instrText xml:space="preserve"> REF _Ref72470543 \r \h  \* MERGEFORMAT </w:instrText>
      </w:r>
      <w:r>
        <w:fldChar w:fldCharType="separate"/>
      </w:r>
      <w:r w:rsidR="00A95C21">
        <w:t>(e)</w:t>
      </w:r>
      <w:r>
        <w:fldChar w:fldCharType="end"/>
      </w:r>
      <w:r>
        <w:t xml:space="preserve"> is less than the amount claimed in the payment claim; and</w:t>
      </w:r>
    </w:p>
    <w:p w14:paraId="0E21A562" w14:textId="77777777" w:rsidR="0072238D" w:rsidRDefault="007B407E" w:rsidP="00F52F87">
      <w:pPr>
        <w:pStyle w:val="DefenceHeading4"/>
        <w:numPr>
          <w:ilvl w:val="3"/>
          <w:numId w:val="24"/>
        </w:numPr>
      </w:pPr>
      <w:r>
        <w:t xml:space="preserve">if the reason for the difference is that the </w:t>
      </w:r>
      <w:r w:rsidRPr="009535B1">
        <w:t>Commonwealth</w:t>
      </w:r>
      <w:r>
        <w:t xml:space="preserve"> has retained, deducted, withheld or set-off payment for any reason, the reason for the retention, deduction, withholding or setting-off.</w:t>
      </w:r>
    </w:p>
    <w:p w14:paraId="3BD26158" w14:textId="77777777" w:rsidR="0072238D" w:rsidRDefault="007B407E">
      <w:pPr>
        <w:pStyle w:val="DefenceNormal"/>
        <w:keepNext/>
        <w:keepLines/>
      </w:pPr>
      <w:r>
        <w:t xml:space="preserve">Any evaluation, or issue of a payment statement, by the </w:t>
      </w:r>
      <w:r w:rsidRPr="009535B1">
        <w:t>Contract Administrator</w:t>
      </w:r>
      <w:r>
        <w:t xml:space="preserve"> will not constitute:</w:t>
      </w:r>
    </w:p>
    <w:p w14:paraId="10ED350E" w14:textId="77777777" w:rsidR="0072238D" w:rsidRDefault="007B407E" w:rsidP="00F52F87">
      <w:pPr>
        <w:pStyle w:val="DefenceHeading3"/>
        <w:numPr>
          <w:ilvl w:val="2"/>
          <w:numId w:val="24"/>
        </w:numPr>
      </w:pPr>
      <w:r>
        <w:t xml:space="preserve">approval of the </w:t>
      </w:r>
      <w:r w:rsidRPr="009535B1">
        <w:t>Contractor's Activities</w:t>
      </w:r>
      <w:r>
        <w:t xml:space="preserve"> or the </w:t>
      </w:r>
      <w:r w:rsidRPr="009535B1">
        <w:t>Works</w:t>
      </w:r>
      <w:r>
        <w:t xml:space="preserve">, nor will it be taken as an admission or evidence that the part of the </w:t>
      </w:r>
      <w:r w:rsidRPr="009535B1">
        <w:t>Contractor's Activities</w:t>
      </w:r>
      <w:r>
        <w:t xml:space="preserve"> or the </w:t>
      </w:r>
      <w:r w:rsidRPr="009535B1">
        <w:t>Works</w:t>
      </w:r>
      <w:r>
        <w:t xml:space="preserve"> covered by the payment statement has been satisfactorily carried out in accordance with the </w:t>
      </w:r>
      <w:r w:rsidRPr="009535B1">
        <w:t>Contract</w:t>
      </w:r>
      <w:r>
        <w:t>;</w:t>
      </w:r>
    </w:p>
    <w:p w14:paraId="77190385" w14:textId="6D190C23" w:rsidR="0072238D" w:rsidRDefault="007B407E" w:rsidP="00F52F87">
      <w:pPr>
        <w:pStyle w:val="DefenceHeading3"/>
        <w:numPr>
          <w:ilvl w:val="2"/>
          <w:numId w:val="24"/>
        </w:numPr>
      </w:pPr>
      <w:r>
        <w:t>a waiver of the requirements of clauses </w:t>
      </w:r>
      <w:r>
        <w:fldChar w:fldCharType="begin"/>
      </w:r>
      <w:r>
        <w:instrText xml:space="preserve"> REF _Ref99936353 \r \h  \* MERGEFORMAT </w:instrText>
      </w:r>
      <w:r>
        <w:fldChar w:fldCharType="separate"/>
      </w:r>
      <w:r w:rsidR="00A95C21">
        <w:t>12.2</w:t>
      </w:r>
      <w:r>
        <w:fldChar w:fldCharType="end"/>
      </w:r>
      <w:r>
        <w:t xml:space="preserve"> and </w:t>
      </w:r>
      <w:r w:rsidR="000C4F4F">
        <w:fldChar w:fldCharType="begin"/>
      </w:r>
      <w:r w:rsidR="000C4F4F">
        <w:instrText xml:space="preserve"> REF _Ref499822356 \r \h </w:instrText>
      </w:r>
      <w:r w:rsidR="000C4F4F">
        <w:fldChar w:fldCharType="separate"/>
      </w:r>
      <w:r w:rsidR="00A95C21">
        <w:t>12.3</w:t>
      </w:r>
      <w:r w:rsidR="000C4F4F">
        <w:fldChar w:fldCharType="end"/>
      </w:r>
      <w:r>
        <w:t xml:space="preserve"> in relation to any payment claim other than to the extent (if any) to which the </w:t>
      </w:r>
      <w:r w:rsidRPr="009535B1">
        <w:t>Commonwealth</w:t>
      </w:r>
      <w:r>
        <w:t xml:space="preserve"> expressly waives such requirements in respect of the payment claim the subject of the payment statement;</w:t>
      </w:r>
    </w:p>
    <w:p w14:paraId="15A8F051" w14:textId="77777777" w:rsidR="0072238D" w:rsidRDefault="007B407E" w:rsidP="00F52F87">
      <w:pPr>
        <w:pStyle w:val="DefenceHeading3"/>
        <w:numPr>
          <w:ilvl w:val="2"/>
          <w:numId w:val="24"/>
        </w:numPr>
      </w:pPr>
      <w:r>
        <w:lastRenderedPageBreak/>
        <w:t xml:space="preserve">an admission or evidence of the value of the </w:t>
      </w:r>
      <w:r w:rsidRPr="009535B1">
        <w:t>Contractor's Activities</w:t>
      </w:r>
      <w:r>
        <w:t xml:space="preserve"> or the </w:t>
      </w:r>
      <w:r w:rsidRPr="009535B1">
        <w:t>Works</w:t>
      </w:r>
      <w:r>
        <w:t xml:space="preserve"> or that the </w:t>
      </w:r>
      <w:r w:rsidRPr="009535B1">
        <w:t>Contractor's Activities</w:t>
      </w:r>
      <w:r>
        <w:t xml:space="preserve"> or the </w:t>
      </w:r>
      <w:r w:rsidRPr="009535B1">
        <w:t>Works</w:t>
      </w:r>
      <w:r>
        <w:t xml:space="preserve"> comply with the </w:t>
      </w:r>
      <w:r w:rsidRPr="009535B1">
        <w:t>Contract</w:t>
      </w:r>
      <w:r>
        <w:t>;</w:t>
      </w:r>
    </w:p>
    <w:p w14:paraId="0D181597" w14:textId="77777777" w:rsidR="0072238D" w:rsidRDefault="007B407E" w:rsidP="00F52F87">
      <w:pPr>
        <w:pStyle w:val="DefenceHeading3"/>
        <w:numPr>
          <w:ilvl w:val="2"/>
          <w:numId w:val="24"/>
        </w:numPr>
      </w:pPr>
      <w:r>
        <w:t>an admission or evidence of liability; or</w:t>
      </w:r>
    </w:p>
    <w:p w14:paraId="7001043D" w14:textId="77777777" w:rsidR="0072238D" w:rsidRDefault="007B407E" w:rsidP="00F52F87">
      <w:pPr>
        <w:pStyle w:val="DefenceHeading3"/>
        <w:numPr>
          <w:ilvl w:val="2"/>
          <w:numId w:val="24"/>
        </w:numPr>
      </w:pPr>
      <w:r>
        <w:t xml:space="preserve">otherwise, any approval, admission or evidence by the </w:t>
      </w:r>
      <w:r w:rsidRPr="009535B1">
        <w:t>Commonwealth</w:t>
      </w:r>
      <w:r>
        <w:t xml:space="preserve"> or the </w:t>
      </w:r>
      <w:r w:rsidRPr="009535B1">
        <w:t>Contract Administrator</w:t>
      </w:r>
      <w:r>
        <w:t xml:space="preserve"> of the </w:t>
      </w:r>
      <w:r w:rsidRPr="009535B1">
        <w:t>Contracto</w:t>
      </w:r>
      <w:r w:rsidRPr="00E939F5">
        <w:t xml:space="preserve">r's </w:t>
      </w:r>
      <w:r>
        <w:t xml:space="preserve">performance or compliance with the </w:t>
      </w:r>
      <w:r w:rsidRPr="009535B1">
        <w:t>Contract</w:t>
      </w:r>
      <w:r>
        <w:t xml:space="preserve">. </w:t>
      </w:r>
    </w:p>
    <w:p w14:paraId="720C95D0" w14:textId="77777777" w:rsidR="0072238D" w:rsidRDefault="007B407E" w:rsidP="00205F5F">
      <w:pPr>
        <w:pStyle w:val="DefenceHeading2"/>
      </w:pPr>
      <w:bookmarkStart w:id="2039" w:name="_Ref449444560"/>
      <w:bookmarkStart w:id="2040" w:name="_Toc490386607"/>
      <w:bookmarkStart w:id="2041" w:name="_Toc490392168"/>
      <w:bookmarkStart w:id="2042" w:name="_Toc490392346"/>
      <w:bookmarkStart w:id="2043" w:name="_Toc16493360"/>
      <w:bookmarkStart w:id="2044" w:name="_Ref72336055"/>
      <w:bookmarkStart w:id="2045" w:name="_Ref72336155"/>
      <w:bookmarkStart w:id="2046" w:name="_Ref72470139"/>
      <w:bookmarkStart w:id="2047" w:name="_Ref72474331"/>
      <w:bookmarkStart w:id="2048" w:name="_Ref92166191"/>
      <w:bookmarkStart w:id="2049" w:name="_Ref99931312"/>
      <w:bookmarkStart w:id="2050" w:name="_Ref99931562"/>
      <w:bookmarkStart w:id="2051" w:name="_Ref258312937"/>
      <w:bookmarkStart w:id="2052" w:name="_Ref392241879"/>
      <w:bookmarkStart w:id="2053" w:name="_Ref445899861"/>
      <w:bookmarkStart w:id="2054" w:name="_Ref448946537"/>
      <w:bookmarkStart w:id="2055" w:name="_Ref448946821"/>
      <w:bookmarkStart w:id="2056" w:name="_Toc12875259"/>
      <w:bookmarkStart w:id="2057" w:name="_Toc13065549"/>
      <w:bookmarkStart w:id="2058" w:name="_Toc112771646"/>
      <w:bookmarkStart w:id="2059" w:name="_Toc183157736"/>
      <w:r>
        <w:t>Payment</w:t>
      </w:r>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p>
    <w:p w14:paraId="67DC3DED" w14:textId="3DA27C8A" w:rsidR="0072238D" w:rsidRDefault="007B407E" w:rsidP="00F52F87">
      <w:pPr>
        <w:pStyle w:val="DefenceHeading3"/>
        <w:numPr>
          <w:ilvl w:val="2"/>
          <w:numId w:val="24"/>
        </w:numPr>
      </w:pPr>
      <w:bookmarkStart w:id="2060" w:name="_Ref40081939"/>
      <w:r>
        <w:t xml:space="preserve">Within 3 business days of the </w:t>
      </w:r>
      <w:r w:rsidRPr="009535B1">
        <w:t>Contractor</w:t>
      </w:r>
      <w:r>
        <w:rPr>
          <w:shd w:val="clear" w:color="000000" w:fill="auto"/>
        </w:rPr>
        <w:t xml:space="preserve"> </w:t>
      </w:r>
      <w:r>
        <w:t xml:space="preserve">receiving a payment statement under clause </w:t>
      </w:r>
      <w:r>
        <w:rPr>
          <w:szCs w:val="22"/>
        </w:rPr>
        <w:fldChar w:fldCharType="begin"/>
      </w:r>
      <w:r>
        <w:rPr>
          <w:szCs w:val="22"/>
        </w:rPr>
        <w:instrText xml:space="preserve"> REF _Ref99931263 \w \h  \* MERGEFORMAT </w:instrText>
      </w:r>
      <w:r>
        <w:rPr>
          <w:szCs w:val="22"/>
        </w:rPr>
      </w:r>
      <w:r>
        <w:rPr>
          <w:szCs w:val="22"/>
        </w:rPr>
        <w:fldChar w:fldCharType="separate"/>
      </w:r>
      <w:r w:rsidR="00A95C21">
        <w:rPr>
          <w:szCs w:val="22"/>
        </w:rPr>
        <w:t>12.4</w:t>
      </w:r>
      <w:r>
        <w:rPr>
          <w:szCs w:val="22"/>
        </w:rPr>
        <w:fldChar w:fldCharType="end"/>
      </w:r>
      <w:r>
        <w:t xml:space="preserve">, the </w:t>
      </w:r>
      <w:r w:rsidRPr="009535B1">
        <w:t>Contractor</w:t>
      </w:r>
      <w:r>
        <w:t xml:space="preserve"> must give the </w:t>
      </w:r>
      <w:r w:rsidRPr="009535B1">
        <w:t>Contract Administrator</w:t>
      </w:r>
      <w:r w:rsidR="00970918">
        <w:t>, with a copy to the email address set out in the Contract Particulars,</w:t>
      </w:r>
      <w:r>
        <w:t xml:space="preserve"> a tax invoice for the amounts stated as </w:t>
      </w:r>
      <w:r w:rsidRPr="005E7D2B">
        <w:t>then payable</w:t>
      </w:r>
      <w:r>
        <w:t xml:space="preserve"> by the </w:t>
      </w:r>
      <w:r w:rsidRPr="009535B1">
        <w:t>Commonwealth</w:t>
      </w:r>
      <w:r>
        <w:t xml:space="preserve"> to the </w:t>
      </w:r>
      <w:r w:rsidRPr="009535B1">
        <w:t>Contractor</w:t>
      </w:r>
      <w:r>
        <w:t xml:space="preserve"> in the payment statement.</w:t>
      </w:r>
      <w:bookmarkEnd w:id="2060"/>
      <w:r>
        <w:t xml:space="preserve"> </w:t>
      </w:r>
    </w:p>
    <w:p w14:paraId="0740A68F" w14:textId="433793FF" w:rsidR="0072238D" w:rsidRDefault="007B407E" w:rsidP="00F52F87">
      <w:pPr>
        <w:pStyle w:val="DefenceHeading3"/>
        <w:keepNext/>
        <w:numPr>
          <w:ilvl w:val="2"/>
          <w:numId w:val="24"/>
        </w:numPr>
        <w:rPr>
          <w:szCs w:val="22"/>
        </w:rPr>
      </w:pPr>
      <w:bookmarkStart w:id="2061" w:name="_Ref379456442"/>
      <w:bookmarkStart w:id="2062" w:name="_Ref446349029"/>
      <w:r w:rsidRPr="00D40771">
        <w:t xml:space="preserve">Subject to clause </w:t>
      </w:r>
      <w:r w:rsidR="00FE553D" w:rsidRPr="00D40771">
        <w:fldChar w:fldCharType="begin"/>
      </w:r>
      <w:r w:rsidR="00FE553D" w:rsidRPr="00D40771">
        <w:instrText xml:space="preserve"> REF _Ref22740825 \r \h </w:instrText>
      </w:r>
      <w:r w:rsidR="0021038F" w:rsidRPr="00D40771">
        <w:instrText xml:space="preserve"> \* MERGEFORMAT </w:instrText>
      </w:r>
      <w:r w:rsidR="00FE553D" w:rsidRPr="00D40771">
        <w:fldChar w:fldCharType="separate"/>
      </w:r>
      <w:r w:rsidR="00A95C21">
        <w:t>12.18(c)</w:t>
      </w:r>
      <w:r w:rsidR="00FE553D" w:rsidRPr="00D40771">
        <w:fldChar w:fldCharType="end"/>
      </w:r>
      <w:r w:rsidRPr="00D40771">
        <w:t>,</w:t>
      </w:r>
      <w:r>
        <w:t xml:space="preserve"> within</w:t>
      </w:r>
      <w:bookmarkEnd w:id="2061"/>
      <w:r>
        <w:t xml:space="preserve"> the number of business days specified in the </w:t>
      </w:r>
      <w:r w:rsidRPr="009535B1">
        <w:t>Contract Particulars</w:t>
      </w:r>
      <w:r>
        <w:t xml:space="preserve"> of the </w:t>
      </w:r>
      <w:r w:rsidRPr="009535B1">
        <w:t>Commonwealth</w:t>
      </w:r>
      <w:r>
        <w:t xml:space="preserve"> receiving a payment statement under clause </w:t>
      </w:r>
      <w:r>
        <w:rPr>
          <w:szCs w:val="22"/>
        </w:rPr>
        <w:fldChar w:fldCharType="begin"/>
      </w:r>
      <w:r>
        <w:rPr>
          <w:szCs w:val="22"/>
        </w:rPr>
        <w:instrText xml:space="preserve"> REF _Ref99931263 \w \h  \* MERGEFORMAT </w:instrText>
      </w:r>
      <w:r>
        <w:rPr>
          <w:szCs w:val="22"/>
        </w:rPr>
      </w:r>
      <w:r>
        <w:rPr>
          <w:szCs w:val="22"/>
        </w:rPr>
        <w:fldChar w:fldCharType="separate"/>
      </w:r>
      <w:r w:rsidR="00A95C21">
        <w:rPr>
          <w:szCs w:val="22"/>
        </w:rPr>
        <w:t>12.4</w:t>
      </w:r>
      <w:r>
        <w:rPr>
          <w:szCs w:val="22"/>
        </w:rPr>
        <w:fldChar w:fldCharType="end"/>
      </w:r>
      <w:r>
        <w:rPr>
          <w:szCs w:val="22"/>
        </w:rPr>
        <w:t xml:space="preserve">, the </w:t>
      </w:r>
      <w:r w:rsidRPr="009535B1">
        <w:t>Commonwealth</w:t>
      </w:r>
      <w:r>
        <w:rPr>
          <w:szCs w:val="22"/>
        </w:rPr>
        <w:t xml:space="preserve"> will pay </w:t>
      </w:r>
      <w:r>
        <w:t xml:space="preserve">the </w:t>
      </w:r>
      <w:r w:rsidRPr="009535B1">
        <w:t>Contractor</w:t>
      </w:r>
      <w:r>
        <w:rPr>
          <w:szCs w:val="22"/>
        </w:rPr>
        <w:t xml:space="preserve"> the amounts </w:t>
      </w:r>
      <w:r>
        <w:t xml:space="preserve">stated as </w:t>
      </w:r>
      <w:r w:rsidRPr="003E251F">
        <w:t>then payable</w:t>
      </w:r>
      <w:r>
        <w:t xml:space="preserve"> by the </w:t>
      </w:r>
      <w:r w:rsidRPr="009535B1">
        <w:t>Commonwealth</w:t>
      </w:r>
      <w:r>
        <w:t xml:space="preserve"> to the </w:t>
      </w:r>
      <w:r w:rsidRPr="009535B1">
        <w:t>Contractor</w:t>
      </w:r>
      <w:r>
        <w:t xml:space="preserve"> in the payment statement</w:t>
      </w:r>
      <w:bookmarkEnd w:id="2062"/>
      <w:r>
        <w:t xml:space="preserve"> as follows:</w:t>
      </w:r>
    </w:p>
    <w:p w14:paraId="56428048" w14:textId="1CEC7004" w:rsidR="0072238D" w:rsidRDefault="007B407E" w:rsidP="00F52F87">
      <w:pPr>
        <w:pStyle w:val="DefenceHeading4"/>
        <w:keepNext/>
        <w:numPr>
          <w:ilvl w:val="3"/>
          <w:numId w:val="24"/>
        </w:numPr>
      </w:pPr>
      <w:r>
        <w:t xml:space="preserve">the </w:t>
      </w:r>
      <w:r w:rsidRPr="009535B1">
        <w:t>Reimbursable Costs</w:t>
      </w:r>
      <w:r>
        <w:t xml:space="preserve"> </w:t>
      </w:r>
      <w:r w:rsidR="0021038F">
        <w:t xml:space="preserve">then </w:t>
      </w:r>
      <w:r>
        <w:t xml:space="preserve">payable to </w:t>
      </w:r>
      <w:r w:rsidRPr="009535B1">
        <w:t>Subcontractor</w:t>
      </w:r>
      <w:r w:rsidRPr="00247CA2">
        <w:rPr>
          <w:rStyle w:val="Hyperlink"/>
          <w:color w:val="auto"/>
        </w:rPr>
        <w:t>s</w:t>
      </w:r>
      <w:r>
        <w:t xml:space="preserve"> will be: </w:t>
      </w:r>
    </w:p>
    <w:p w14:paraId="50403D2C" w14:textId="77777777" w:rsidR="0072238D" w:rsidRDefault="007B407E" w:rsidP="00F52F87">
      <w:pPr>
        <w:pStyle w:val="DefenceHeading5"/>
        <w:numPr>
          <w:ilvl w:val="4"/>
          <w:numId w:val="24"/>
        </w:numPr>
      </w:pPr>
      <w:bookmarkStart w:id="2063" w:name="_Ref499822328"/>
      <w:r>
        <w:t xml:space="preserve">paid by the </w:t>
      </w:r>
      <w:r w:rsidRPr="009535B1">
        <w:t>Commonwealth</w:t>
      </w:r>
      <w:r>
        <w:t xml:space="preserve"> into the Trust Account; and</w:t>
      </w:r>
      <w:bookmarkEnd w:id="2063"/>
      <w:r>
        <w:t xml:space="preserve"> </w:t>
      </w:r>
    </w:p>
    <w:p w14:paraId="4B7793DB" w14:textId="496E7E9B" w:rsidR="0072238D" w:rsidRDefault="007B407E" w:rsidP="00F52F87">
      <w:pPr>
        <w:pStyle w:val="DefenceHeading5"/>
        <w:numPr>
          <w:ilvl w:val="4"/>
          <w:numId w:val="24"/>
        </w:numPr>
      </w:pPr>
      <w:r>
        <w:t xml:space="preserve">held by the </w:t>
      </w:r>
      <w:r w:rsidRPr="009535B1">
        <w:t>Contractor</w:t>
      </w:r>
      <w:r>
        <w:t xml:space="preserve"> on trust for the </w:t>
      </w:r>
      <w:r w:rsidRPr="009535B1">
        <w:t>Subcontractor</w:t>
      </w:r>
      <w:r w:rsidR="000F1517">
        <w:t>s</w:t>
      </w:r>
      <w:r>
        <w:t xml:space="preserve"> in accordance with the terms of the </w:t>
      </w:r>
      <w:r w:rsidRPr="009535B1">
        <w:t>Trust Deed</w:t>
      </w:r>
      <w:r>
        <w:t xml:space="preserve">; and </w:t>
      </w:r>
    </w:p>
    <w:p w14:paraId="45700E5A" w14:textId="77777777" w:rsidR="0072238D" w:rsidRDefault="007B407E" w:rsidP="00F52F87">
      <w:pPr>
        <w:pStyle w:val="DefenceHeading4"/>
        <w:numPr>
          <w:ilvl w:val="3"/>
          <w:numId w:val="24"/>
        </w:numPr>
      </w:pPr>
      <w:r>
        <w:t xml:space="preserve">the balance will be paid by the </w:t>
      </w:r>
      <w:r w:rsidRPr="009535B1">
        <w:t>Commonwealth</w:t>
      </w:r>
      <w:r>
        <w:t xml:space="preserve"> to the </w:t>
      </w:r>
      <w:r w:rsidRPr="009535B1">
        <w:t>Contractor</w:t>
      </w:r>
      <w:r>
        <w:t>.</w:t>
      </w:r>
    </w:p>
    <w:p w14:paraId="76E36BB5" w14:textId="77777777" w:rsidR="0072238D" w:rsidRDefault="007B407E" w:rsidP="00F52F87">
      <w:pPr>
        <w:pStyle w:val="DefenceHeading3"/>
        <w:numPr>
          <w:ilvl w:val="2"/>
          <w:numId w:val="24"/>
        </w:numPr>
      </w:pPr>
      <w:r>
        <w:t>The Contractor acknowledges and agrees that:</w:t>
      </w:r>
    </w:p>
    <w:p w14:paraId="0DA7F6DE" w14:textId="0EC4B782" w:rsidR="0072238D" w:rsidRDefault="007B407E">
      <w:pPr>
        <w:pStyle w:val="DefenceHeading4"/>
      </w:pPr>
      <w:r>
        <w:t xml:space="preserve">subject to subparagraph </w:t>
      </w:r>
      <w:r>
        <w:fldChar w:fldCharType="begin"/>
      </w:r>
      <w:r>
        <w:instrText xml:space="preserve"> REF _Ref500415590 \r \h </w:instrText>
      </w:r>
      <w:r>
        <w:fldChar w:fldCharType="separate"/>
      </w:r>
      <w:r w:rsidR="00A95C21">
        <w:t>(iii)</w:t>
      </w:r>
      <w:r>
        <w:fldChar w:fldCharType="end"/>
      </w:r>
      <w:r>
        <w:t>:</w:t>
      </w:r>
    </w:p>
    <w:p w14:paraId="7FB65CB7" w14:textId="77777777" w:rsidR="0072238D" w:rsidRDefault="007B407E">
      <w:pPr>
        <w:pStyle w:val="DefenceHeading5"/>
      </w:pPr>
      <w:r>
        <w:t>only Reimbursable Cost payable to Subcontractors must be paid into or distributed out of the Trust Account;</w:t>
      </w:r>
      <w:r w:rsidR="000532CD">
        <w:t xml:space="preserve"> </w:t>
      </w:r>
      <w:r>
        <w:t xml:space="preserve">and </w:t>
      </w:r>
    </w:p>
    <w:p w14:paraId="120FCFEB" w14:textId="77777777" w:rsidR="0072238D" w:rsidRDefault="007B407E">
      <w:pPr>
        <w:pStyle w:val="DefenceHeading5"/>
      </w:pPr>
      <w:r>
        <w:t xml:space="preserve">monies payable to the Contractor under the Contract must not be paid into or distributed out of the Trust Account; </w:t>
      </w:r>
    </w:p>
    <w:p w14:paraId="03A83288" w14:textId="3B5F9BA2" w:rsidR="0072238D" w:rsidRDefault="007B407E">
      <w:pPr>
        <w:pStyle w:val="DefenceHeading4"/>
      </w:pPr>
      <w:r>
        <w:t xml:space="preserve">where an Approved Subcontract Agreement provides for retention monies, such retention monies must not be paid into or distributed out of the Trust Account unless or until they are </w:t>
      </w:r>
      <w:r w:rsidR="0021038F">
        <w:t xml:space="preserve">then </w:t>
      </w:r>
      <w:r>
        <w:t xml:space="preserve">payable in accordance with the relevant Approved Subcontract Agreement; and </w:t>
      </w:r>
    </w:p>
    <w:p w14:paraId="66A73BCF" w14:textId="77777777" w:rsidR="0072238D" w:rsidRDefault="007B407E">
      <w:pPr>
        <w:pStyle w:val="DefenceHeading4"/>
      </w:pPr>
      <w:bookmarkStart w:id="2064" w:name="_Ref500415590"/>
      <w:r>
        <w:t>the Contractor is only entitled to payment out of the Trust Account in accordance with the Trust Deed.</w:t>
      </w:r>
      <w:bookmarkEnd w:id="2064"/>
    </w:p>
    <w:p w14:paraId="38AE5B14" w14:textId="77777777" w:rsidR="0072238D" w:rsidRDefault="007B407E" w:rsidP="00205F5F">
      <w:pPr>
        <w:pStyle w:val="DefenceHeading2"/>
      </w:pPr>
      <w:bookmarkStart w:id="2065" w:name="_Toc490386608"/>
      <w:bookmarkStart w:id="2066" w:name="_Toc490392169"/>
      <w:bookmarkStart w:id="2067" w:name="_Toc490392347"/>
      <w:bookmarkStart w:id="2068" w:name="_Toc16493361"/>
      <w:bookmarkStart w:id="2069" w:name="_Toc12875260"/>
      <w:bookmarkStart w:id="2070" w:name="_Toc13065550"/>
      <w:bookmarkStart w:id="2071" w:name="_Toc112771647"/>
      <w:bookmarkStart w:id="2072" w:name="_Toc183157737"/>
      <w:r>
        <w:t>Payment on Account</w:t>
      </w:r>
      <w:bookmarkEnd w:id="2065"/>
      <w:bookmarkEnd w:id="2066"/>
      <w:bookmarkEnd w:id="2067"/>
      <w:bookmarkEnd w:id="2068"/>
      <w:bookmarkEnd w:id="2069"/>
      <w:bookmarkEnd w:id="2070"/>
      <w:bookmarkEnd w:id="2071"/>
      <w:bookmarkEnd w:id="2072"/>
    </w:p>
    <w:p w14:paraId="13E8D0CE" w14:textId="1C154F37" w:rsidR="0072238D" w:rsidRDefault="007B407E">
      <w:pPr>
        <w:pStyle w:val="DefenceNormal"/>
        <w:keepNext/>
        <w:keepLines/>
      </w:pPr>
      <w:r>
        <w:rPr>
          <w:szCs w:val="22"/>
        </w:rPr>
        <w:t>Any payment of moneys under clause </w:t>
      </w:r>
      <w:r>
        <w:rPr>
          <w:szCs w:val="22"/>
        </w:rPr>
        <w:fldChar w:fldCharType="begin"/>
      </w:r>
      <w:r>
        <w:rPr>
          <w:szCs w:val="22"/>
        </w:rPr>
        <w:instrText xml:space="preserve"> REF _Ref99931562 \w \h  \* MERGEFORMAT </w:instrText>
      </w:r>
      <w:r>
        <w:rPr>
          <w:szCs w:val="22"/>
        </w:rPr>
      </w:r>
      <w:r>
        <w:rPr>
          <w:szCs w:val="22"/>
        </w:rPr>
        <w:fldChar w:fldCharType="separate"/>
      </w:r>
      <w:r w:rsidR="00A95C21">
        <w:rPr>
          <w:szCs w:val="22"/>
        </w:rPr>
        <w:t>12.5</w:t>
      </w:r>
      <w:r>
        <w:rPr>
          <w:szCs w:val="22"/>
        </w:rPr>
        <w:fldChar w:fldCharType="end"/>
      </w:r>
      <w:r>
        <w:rPr>
          <w:szCs w:val="22"/>
        </w:rPr>
        <w:t xml:space="preserve"> will not constitute:</w:t>
      </w:r>
    </w:p>
    <w:p w14:paraId="659F2DB3" w14:textId="77777777" w:rsidR="0072238D" w:rsidRDefault="007B407E" w:rsidP="00F52F87">
      <w:pPr>
        <w:pStyle w:val="DefenceHeading3"/>
        <w:numPr>
          <w:ilvl w:val="2"/>
          <w:numId w:val="24"/>
        </w:numPr>
      </w:pPr>
      <w:r>
        <w:t xml:space="preserve">approval of the </w:t>
      </w:r>
      <w:r w:rsidRPr="009535B1">
        <w:t>Contractor's Activities</w:t>
      </w:r>
      <w:r>
        <w:t xml:space="preserve"> or the </w:t>
      </w:r>
      <w:r w:rsidRPr="009535B1">
        <w:t>Works</w:t>
      </w:r>
      <w:r>
        <w:t xml:space="preserve">, nor will it be taken as an admission or evidence that the part of the </w:t>
      </w:r>
      <w:r w:rsidRPr="009535B1">
        <w:t>Contractor's Activities</w:t>
      </w:r>
      <w:r>
        <w:t xml:space="preserve"> or the </w:t>
      </w:r>
      <w:r w:rsidRPr="009535B1">
        <w:t>Works</w:t>
      </w:r>
      <w:r>
        <w:t xml:space="preserve"> covered by the payment has been satisfactorily carried out in accordance with the </w:t>
      </w:r>
      <w:r w:rsidRPr="009535B1">
        <w:t>Contract</w:t>
      </w:r>
      <w:r>
        <w:t>;</w:t>
      </w:r>
    </w:p>
    <w:p w14:paraId="26A91514" w14:textId="3D2D62A0" w:rsidR="0072238D" w:rsidRDefault="007B407E" w:rsidP="00F52F87">
      <w:pPr>
        <w:pStyle w:val="DefenceHeading3"/>
        <w:numPr>
          <w:ilvl w:val="2"/>
          <w:numId w:val="24"/>
        </w:numPr>
      </w:pPr>
      <w:r>
        <w:t xml:space="preserve">a waiver of the requirements of clauses </w:t>
      </w:r>
      <w:r>
        <w:fldChar w:fldCharType="begin"/>
      </w:r>
      <w:r>
        <w:instrText xml:space="preserve"> REF _Ref99936353 \r \h  \* MERGEFORMAT </w:instrText>
      </w:r>
      <w:r>
        <w:fldChar w:fldCharType="separate"/>
      </w:r>
      <w:r w:rsidR="00A95C21">
        <w:t>12.2</w:t>
      </w:r>
      <w:r>
        <w:fldChar w:fldCharType="end"/>
      </w:r>
      <w:r>
        <w:t xml:space="preserve"> and </w:t>
      </w:r>
      <w:r w:rsidR="000C4F4F">
        <w:fldChar w:fldCharType="begin"/>
      </w:r>
      <w:r w:rsidR="000C4F4F">
        <w:instrText xml:space="preserve"> REF _Ref499822356 \r \h </w:instrText>
      </w:r>
      <w:r w:rsidR="000C4F4F">
        <w:fldChar w:fldCharType="separate"/>
      </w:r>
      <w:r w:rsidR="00A95C21">
        <w:t>12.3</w:t>
      </w:r>
      <w:r w:rsidR="000C4F4F">
        <w:fldChar w:fldCharType="end"/>
      </w:r>
      <w:r>
        <w:t xml:space="preserve"> in relation to any payment claim other than to the extent (if any) to which the </w:t>
      </w:r>
      <w:r w:rsidRPr="009535B1">
        <w:t>Commonwealth</w:t>
      </w:r>
      <w:r>
        <w:t xml:space="preserve"> expressly waives such requirements in respect of the payment claim the subject of the payment;</w:t>
      </w:r>
    </w:p>
    <w:p w14:paraId="3F9A6D11" w14:textId="77777777" w:rsidR="0072238D" w:rsidRDefault="007B407E" w:rsidP="00F52F87">
      <w:pPr>
        <w:pStyle w:val="DefenceHeading3"/>
        <w:numPr>
          <w:ilvl w:val="2"/>
          <w:numId w:val="24"/>
        </w:numPr>
      </w:pPr>
      <w:r>
        <w:t xml:space="preserve">an admission or evidence of the value of the </w:t>
      </w:r>
      <w:r w:rsidRPr="009535B1">
        <w:t>Contractor's Activities</w:t>
      </w:r>
      <w:r>
        <w:t xml:space="preserve"> or the </w:t>
      </w:r>
      <w:r w:rsidRPr="009535B1">
        <w:t>Works</w:t>
      </w:r>
      <w:r>
        <w:t xml:space="preserve"> or that the </w:t>
      </w:r>
      <w:r w:rsidRPr="009535B1">
        <w:t>Contractor's Activities</w:t>
      </w:r>
      <w:r>
        <w:t xml:space="preserve"> or the </w:t>
      </w:r>
      <w:r w:rsidRPr="009535B1">
        <w:t>Works</w:t>
      </w:r>
      <w:r>
        <w:t xml:space="preserve"> comply with the </w:t>
      </w:r>
      <w:r w:rsidRPr="009535B1">
        <w:t>Contract</w:t>
      </w:r>
      <w:r>
        <w:t>;</w:t>
      </w:r>
    </w:p>
    <w:p w14:paraId="225705FC" w14:textId="77777777" w:rsidR="0072238D" w:rsidRDefault="007B407E" w:rsidP="00F52F87">
      <w:pPr>
        <w:pStyle w:val="DefenceHeading3"/>
        <w:numPr>
          <w:ilvl w:val="2"/>
          <w:numId w:val="24"/>
        </w:numPr>
      </w:pPr>
      <w:r>
        <w:t>an admission or evidence of liability; or</w:t>
      </w:r>
    </w:p>
    <w:p w14:paraId="7F8D6218" w14:textId="1BA4DCF5" w:rsidR="0072238D" w:rsidRDefault="007B407E" w:rsidP="00F52F87">
      <w:pPr>
        <w:pStyle w:val="DefenceHeading3"/>
        <w:numPr>
          <w:ilvl w:val="2"/>
          <w:numId w:val="24"/>
        </w:numPr>
      </w:pPr>
      <w:r>
        <w:lastRenderedPageBreak/>
        <w:t xml:space="preserve">otherwise, any approval, admission or evidence by the </w:t>
      </w:r>
      <w:r w:rsidRPr="009535B1">
        <w:t>Commonwealth</w:t>
      </w:r>
      <w:r>
        <w:t xml:space="preserve"> or the </w:t>
      </w:r>
      <w:r w:rsidRPr="009535B1">
        <w:t>Contract Administrator</w:t>
      </w:r>
      <w:r>
        <w:t xml:space="preserve"> of the </w:t>
      </w:r>
      <w:r w:rsidRPr="009535B1">
        <w:t>Contractor</w:t>
      </w:r>
      <w:r w:rsidR="00287880">
        <w:t>'s</w:t>
      </w:r>
      <w:r>
        <w:t xml:space="preserve"> performance or compliance with the </w:t>
      </w:r>
      <w:r w:rsidRPr="009535B1">
        <w:t>Contract</w:t>
      </w:r>
      <w:r>
        <w:t>,</w:t>
      </w:r>
    </w:p>
    <w:p w14:paraId="6DF932D8" w14:textId="77777777" w:rsidR="0072238D" w:rsidRDefault="007B407E">
      <w:pPr>
        <w:pStyle w:val="DefenceNormal"/>
      </w:pPr>
      <w:r>
        <w:rPr>
          <w:szCs w:val="22"/>
        </w:rPr>
        <w:t>but is only to be taken as payment on account.</w:t>
      </w:r>
    </w:p>
    <w:p w14:paraId="0C2079B0" w14:textId="77777777" w:rsidR="0072238D" w:rsidRDefault="007B407E" w:rsidP="00205F5F">
      <w:pPr>
        <w:pStyle w:val="DefenceHeading2"/>
      </w:pPr>
      <w:bookmarkStart w:id="2073" w:name="_Toc490386609"/>
      <w:bookmarkStart w:id="2074" w:name="_Toc490392170"/>
      <w:bookmarkStart w:id="2075" w:name="_Toc490392348"/>
      <w:bookmarkStart w:id="2076" w:name="_Toc16493362"/>
      <w:bookmarkStart w:id="2077" w:name="_Toc12875261"/>
      <w:bookmarkStart w:id="2078" w:name="_Toc13065551"/>
      <w:bookmarkStart w:id="2079" w:name="_Toc112771648"/>
      <w:bookmarkStart w:id="2080" w:name="_Toc183157738"/>
      <w:r>
        <w:t>Unfixed Goods and Materials</w:t>
      </w:r>
      <w:bookmarkEnd w:id="2073"/>
      <w:bookmarkEnd w:id="2074"/>
      <w:bookmarkEnd w:id="2075"/>
      <w:bookmarkEnd w:id="2076"/>
      <w:bookmarkEnd w:id="2077"/>
      <w:bookmarkEnd w:id="2078"/>
      <w:bookmarkEnd w:id="2079"/>
      <w:bookmarkEnd w:id="2080"/>
    </w:p>
    <w:p w14:paraId="54E91A18" w14:textId="1342D80C" w:rsidR="0072238D" w:rsidRDefault="007B407E" w:rsidP="00F52F87">
      <w:pPr>
        <w:pStyle w:val="DefenceHeading3"/>
        <w:numPr>
          <w:ilvl w:val="2"/>
          <w:numId w:val="24"/>
        </w:numPr>
      </w:pPr>
      <w:r w:rsidRPr="00287880">
        <w:t>Unfixed goods or materials will not be included in the value of work in a payment statement under clause </w:t>
      </w:r>
      <w:r w:rsidRPr="00287880">
        <w:fldChar w:fldCharType="begin"/>
      </w:r>
      <w:r w:rsidRPr="00287880">
        <w:instrText xml:space="preserve"> REF _Ref99931263 \w \h  \* MERGEFORMAT </w:instrText>
      </w:r>
      <w:r w:rsidRPr="00287880">
        <w:fldChar w:fldCharType="separate"/>
      </w:r>
      <w:r w:rsidR="00A95C21">
        <w:t>12.4</w:t>
      </w:r>
      <w:r w:rsidRPr="00287880">
        <w:fldChar w:fldCharType="end"/>
      </w:r>
      <w:r w:rsidRPr="00287880">
        <w:t xml:space="preserve"> unless:</w:t>
      </w:r>
    </w:p>
    <w:p w14:paraId="0D9AFDAA" w14:textId="77777777" w:rsidR="0072238D" w:rsidRDefault="007B407E" w:rsidP="00287880">
      <w:pPr>
        <w:pStyle w:val="DefenceHeading4"/>
      </w:pPr>
      <w:r>
        <w:t xml:space="preserve">the </w:t>
      </w:r>
      <w:r w:rsidRPr="009535B1">
        <w:t>Contract Administrator</w:t>
      </w:r>
      <w:r>
        <w:t xml:space="preserve"> is satisfied that the unfixed goods and materials have not been prematurely ordered and are necessary to enable the </w:t>
      </w:r>
      <w:r w:rsidRPr="009535B1">
        <w:t>Contractor</w:t>
      </w:r>
      <w:r>
        <w:t xml:space="preserve"> to comply with its obligations under the </w:t>
      </w:r>
      <w:r w:rsidRPr="009535B1">
        <w:t>Contract</w:t>
      </w:r>
      <w:r>
        <w:t>;</w:t>
      </w:r>
    </w:p>
    <w:p w14:paraId="0E02084D" w14:textId="3A917822" w:rsidR="0072238D" w:rsidRDefault="007B407E" w:rsidP="00287880">
      <w:pPr>
        <w:pStyle w:val="DefenceHeading4"/>
      </w:pPr>
      <w:r>
        <w:t xml:space="preserve">the </w:t>
      </w:r>
      <w:r w:rsidRPr="009535B1">
        <w:t>Contractor</w:t>
      </w:r>
      <w:r>
        <w:t xml:space="preserve"> gives the </w:t>
      </w:r>
      <w:r w:rsidRPr="009535B1">
        <w:t>Contract Administrator</w:t>
      </w:r>
      <w:r>
        <w:t xml:space="preserve"> with a payment claim under clause </w:t>
      </w:r>
      <w:r>
        <w:fldChar w:fldCharType="begin"/>
      </w:r>
      <w:r>
        <w:instrText xml:space="preserve"> REF _Ref72470166 \w \h  \* MERGEFORMAT </w:instrText>
      </w:r>
      <w:r>
        <w:fldChar w:fldCharType="separate"/>
      </w:r>
      <w:r w:rsidR="00A95C21">
        <w:t>12.2</w:t>
      </w:r>
      <w:r>
        <w:fldChar w:fldCharType="end"/>
      </w:r>
      <w:r>
        <w:t>:</w:t>
      </w:r>
    </w:p>
    <w:p w14:paraId="7F052585" w14:textId="77777777" w:rsidR="0072238D" w:rsidRDefault="007B407E" w:rsidP="00287880">
      <w:pPr>
        <w:pStyle w:val="DefenceHeading5"/>
      </w:pPr>
      <w:r>
        <w:t xml:space="preserve">additional </w:t>
      </w:r>
      <w:r w:rsidRPr="009535B1">
        <w:t>Approved Security</w:t>
      </w:r>
      <w:r>
        <w:t xml:space="preserve"> equal to the amount claimed for the unfixed goods and materials; and</w:t>
      </w:r>
    </w:p>
    <w:p w14:paraId="037D5E53" w14:textId="77777777" w:rsidR="0072238D" w:rsidRDefault="007B407E" w:rsidP="00287880">
      <w:pPr>
        <w:pStyle w:val="DefenceHeading5"/>
      </w:pPr>
      <w:r>
        <w:t xml:space="preserve">such evidence as may be required by the </w:t>
      </w:r>
      <w:r w:rsidRPr="009535B1">
        <w:t>Contract Administrator</w:t>
      </w:r>
      <w:r>
        <w:t xml:space="preserve"> that title to the unfixed goods and materials will vest in the </w:t>
      </w:r>
      <w:r w:rsidRPr="009535B1">
        <w:t>Commonwealth</w:t>
      </w:r>
      <w:r>
        <w:t xml:space="preserve"> upon payment;</w:t>
      </w:r>
    </w:p>
    <w:p w14:paraId="7B984521" w14:textId="77777777" w:rsidR="0072238D" w:rsidRDefault="007B407E" w:rsidP="00287880">
      <w:pPr>
        <w:pStyle w:val="DefenceHeading4"/>
      </w:pPr>
      <w:r>
        <w:t xml:space="preserve">the unfixed goods and materials are clearly marked as the property of the </w:t>
      </w:r>
      <w:r w:rsidRPr="009535B1">
        <w:t>Commonwealth</w:t>
      </w:r>
      <w:r>
        <w:t xml:space="preserve"> and are on the </w:t>
      </w:r>
      <w:r w:rsidRPr="009535B1">
        <w:t>Site</w:t>
      </w:r>
      <w:r>
        <w:t xml:space="preserve"> or available for immediate delivery to the </w:t>
      </w:r>
      <w:r w:rsidRPr="009535B1">
        <w:t>Site</w:t>
      </w:r>
      <w:r>
        <w:t>; and</w:t>
      </w:r>
    </w:p>
    <w:p w14:paraId="1BA0FEEC" w14:textId="77777777" w:rsidR="0072238D" w:rsidRDefault="007B407E" w:rsidP="00287880">
      <w:pPr>
        <w:pStyle w:val="DefenceHeading4"/>
      </w:pPr>
      <w:r>
        <w:t xml:space="preserve">the unfixed goods and materials are properly stored in a place approved by the </w:t>
      </w:r>
      <w:r w:rsidRPr="009535B1">
        <w:t>Contract Administrator</w:t>
      </w:r>
      <w:r>
        <w:t>.</w:t>
      </w:r>
    </w:p>
    <w:p w14:paraId="0A6067FF" w14:textId="77777777" w:rsidR="0072238D" w:rsidRDefault="007B407E" w:rsidP="00F52F87">
      <w:pPr>
        <w:pStyle w:val="DefenceHeading3"/>
        <w:numPr>
          <w:ilvl w:val="2"/>
          <w:numId w:val="24"/>
        </w:numPr>
      </w:pPr>
      <w:r w:rsidRPr="00287880">
        <w:t xml:space="preserve">Upon payment by the </w:t>
      </w:r>
      <w:r w:rsidRPr="009535B1">
        <w:t>Commonwealth</w:t>
      </w:r>
      <w:r w:rsidRPr="00287880">
        <w:t xml:space="preserve"> of a payment statement which includes unfixed goods and materials, title in the unfixed goods and materials will vest in the </w:t>
      </w:r>
      <w:r w:rsidRPr="009535B1">
        <w:t>Commonwealth</w:t>
      </w:r>
      <w:r w:rsidRPr="00287880">
        <w:t>.</w:t>
      </w:r>
    </w:p>
    <w:p w14:paraId="2F826752" w14:textId="77777777" w:rsidR="0072238D" w:rsidRDefault="007B407E" w:rsidP="00205F5F">
      <w:pPr>
        <w:pStyle w:val="DefenceHeading2"/>
      </w:pPr>
      <w:bookmarkStart w:id="2081" w:name="_Toc490386610"/>
      <w:bookmarkStart w:id="2082" w:name="_Toc490392171"/>
      <w:bookmarkStart w:id="2083" w:name="_Toc490392349"/>
      <w:bookmarkStart w:id="2084" w:name="_Toc16493363"/>
      <w:bookmarkStart w:id="2085" w:name="_Ref453752003"/>
      <w:bookmarkStart w:id="2086" w:name="_Toc12875262"/>
      <w:bookmarkStart w:id="2087" w:name="_Toc13065552"/>
      <w:bookmarkStart w:id="2088" w:name="_Toc112771649"/>
      <w:bookmarkStart w:id="2089" w:name="_Toc183157739"/>
      <w:r>
        <w:t>Release of Additional Approved Security</w:t>
      </w:r>
      <w:bookmarkEnd w:id="2081"/>
      <w:bookmarkEnd w:id="2082"/>
      <w:bookmarkEnd w:id="2083"/>
      <w:bookmarkEnd w:id="2084"/>
      <w:bookmarkEnd w:id="2085"/>
      <w:bookmarkEnd w:id="2086"/>
      <w:bookmarkEnd w:id="2087"/>
      <w:bookmarkEnd w:id="2088"/>
      <w:bookmarkEnd w:id="2089"/>
    </w:p>
    <w:p w14:paraId="38C28BC8" w14:textId="77777777" w:rsidR="0072238D" w:rsidRDefault="007B407E">
      <w:pPr>
        <w:pStyle w:val="DefenceNormal"/>
      </w:pPr>
      <w:r>
        <w:rPr>
          <w:szCs w:val="22"/>
        </w:rPr>
        <w:t xml:space="preserve">If the </w:t>
      </w:r>
      <w:r w:rsidRPr="009535B1">
        <w:t>Contractor</w:t>
      </w:r>
      <w:r>
        <w:rPr>
          <w:szCs w:val="22"/>
        </w:rPr>
        <w:t xml:space="preserve"> has given the </w:t>
      </w:r>
      <w:r w:rsidRPr="009535B1">
        <w:t>Commonwealth</w:t>
      </w:r>
      <w:r>
        <w:rPr>
          <w:szCs w:val="22"/>
        </w:rPr>
        <w:t xml:space="preserve"> additional </w:t>
      </w:r>
      <w:r w:rsidRPr="009535B1">
        <w:t>Approved Security</w:t>
      </w:r>
      <w:r>
        <w:rPr>
          <w:szCs w:val="22"/>
        </w:rPr>
        <w:t xml:space="preserve"> for payment for unfixed goods and materials, the </w:t>
      </w:r>
      <w:r w:rsidRPr="009535B1">
        <w:t>Commonwealth</w:t>
      </w:r>
      <w:r>
        <w:rPr>
          <w:szCs w:val="22"/>
        </w:rPr>
        <w:t xml:space="preserve"> must release such security to the </w:t>
      </w:r>
      <w:r w:rsidRPr="009535B1">
        <w:t>Contractor</w:t>
      </w:r>
      <w:r>
        <w:rPr>
          <w:szCs w:val="22"/>
        </w:rPr>
        <w:t xml:space="preserve"> when those goods and materials are incorporated into the </w:t>
      </w:r>
      <w:r w:rsidRPr="009535B1">
        <w:t>Works</w:t>
      </w:r>
      <w:r>
        <w:rPr>
          <w:szCs w:val="22"/>
        </w:rPr>
        <w:t>.</w:t>
      </w:r>
    </w:p>
    <w:p w14:paraId="1A794D14" w14:textId="77777777" w:rsidR="0072238D" w:rsidRDefault="007B407E" w:rsidP="00205F5F">
      <w:pPr>
        <w:pStyle w:val="DefenceHeading2"/>
      </w:pPr>
      <w:bookmarkStart w:id="2090" w:name="_Toc490386612"/>
      <w:bookmarkStart w:id="2091" w:name="_Toc490392173"/>
      <w:bookmarkStart w:id="2092" w:name="_Toc490392351"/>
      <w:bookmarkStart w:id="2093" w:name="_Toc16493365"/>
      <w:bookmarkStart w:id="2094" w:name="_Ref72470070"/>
      <w:bookmarkStart w:id="2095" w:name="_Ref72470384"/>
      <w:bookmarkStart w:id="2096" w:name="_Ref72470409"/>
      <w:bookmarkStart w:id="2097" w:name="_Ref72470421"/>
      <w:bookmarkStart w:id="2098" w:name="_Ref72470422"/>
      <w:bookmarkStart w:id="2099" w:name="_Ref93720153"/>
      <w:bookmarkStart w:id="2100" w:name="_Ref95624201"/>
      <w:bookmarkStart w:id="2101" w:name="_Ref98748195"/>
      <w:bookmarkStart w:id="2102" w:name="_Ref116116175"/>
      <w:bookmarkStart w:id="2103" w:name="_Ref116280251"/>
      <w:bookmarkStart w:id="2104" w:name="_Ref130706187"/>
      <w:bookmarkStart w:id="2105" w:name="_Toc12875263"/>
      <w:bookmarkStart w:id="2106" w:name="_Toc13065553"/>
      <w:bookmarkStart w:id="2107" w:name="_Toc112771650"/>
      <w:bookmarkStart w:id="2108" w:name="_Toc183157740"/>
      <w:r>
        <w:t>Completion Payment Claim and Notice</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14:paraId="3A8EAE70" w14:textId="5DE26161" w:rsidR="0072238D" w:rsidRDefault="007B407E" w:rsidP="00F52F87">
      <w:pPr>
        <w:pStyle w:val="DefenceHeading3"/>
        <w:numPr>
          <w:ilvl w:val="2"/>
          <w:numId w:val="24"/>
        </w:numPr>
      </w:pPr>
      <w:r w:rsidRPr="00287880">
        <w:t xml:space="preserve">Within 56 days (or such longer period agreed in writing by the </w:t>
      </w:r>
      <w:r w:rsidRPr="009535B1">
        <w:t>Contract Administrator</w:t>
      </w:r>
      <w:r w:rsidRPr="00287880">
        <w:t xml:space="preserve">) </w:t>
      </w:r>
      <w:r w:rsidR="00B024CB">
        <w:t>of</w:t>
      </w:r>
      <w:r w:rsidR="00B024CB" w:rsidRPr="00287880">
        <w:t xml:space="preserve"> </w:t>
      </w:r>
      <w:r w:rsidRPr="00287880">
        <w:t xml:space="preserve">the issue of a Notice of Completion for the </w:t>
      </w:r>
      <w:r w:rsidRPr="009535B1">
        <w:t>Works</w:t>
      </w:r>
      <w:r>
        <w:t xml:space="preserve"> </w:t>
      </w:r>
      <w:r w:rsidRPr="00287880">
        <w:t xml:space="preserve">or a </w:t>
      </w:r>
      <w:r w:rsidRPr="009535B1">
        <w:t>Stage</w:t>
      </w:r>
      <w:r w:rsidRPr="00287880">
        <w:t xml:space="preserve">, the </w:t>
      </w:r>
      <w:r w:rsidRPr="009535B1">
        <w:t>Contractor</w:t>
      </w:r>
      <w:r>
        <w:t xml:space="preserve"> </w:t>
      </w:r>
      <w:r w:rsidRPr="00287880">
        <w:t>must give the</w:t>
      </w:r>
      <w:r>
        <w:t xml:space="preserve"> </w:t>
      </w:r>
      <w:r w:rsidRPr="009535B1">
        <w:t>Contract Administrator</w:t>
      </w:r>
      <w:r w:rsidRPr="00287880">
        <w:t>:</w:t>
      </w:r>
    </w:p>
    <w:p w14:paraId="0EC6E50B" w14:textId="056DFECD" w:rsidR="0072238D" w:rsidRDefault="007B407E" w:rsidP="00287880">
      <w:pPr>
        <w:pStyle w:val="DefenceHeading4"/>
      </w:pPr>
      <w:r>
        <w:t>a payment claim which complies with clause </w:t>
      </w:r>
      <w:r>
        <w:fldChar w:fldCharType="begin"/>
      </w:r>
      <w:r>
        <w:instrText xml:space="preserve"> REF _Ref99931702 \w \h  \* MERGEFORMAT </w:instrText>
      </w:r>
      <w:r>
        <w:fldChar w:fldCharType="separate"/>
      </w:r>
      <w:r w:rsidR="00A95C21">
        <w:t>12.2</w:t>
      </w:r>
      <w:r>
        <w:fldChar w:fldCharType="end"/>
      </w:r>
      <w:r>
        <w:t xml:space="preserve"> and which must include all amounts which the </w:t>
      </w:r>
      <w:r w:rsidRPr="009535B1">
        <w:t>Contractor</w:t>
      </w:r>
      <w:r>
        <w:t xml:space="preserve"> claims from the </w:t>
      </w:r>
      <w:r w:rsidRPr="009535B1">
        <w:t>Commonwealth</w:t>
      </w:r>
      <w:r>
        <w:t xml:space="preserve"> on account of all amounts payable under the </w:t>
      </w:r>
      <w:r w:rsidRPr="009535B1">
        <w:t>Contract</w:t>
      </w:r>
      <w:r>
        <w:t>; and</w:t>
      </w:r>
    </w:p>
    <w:p w14:paraId="7F4D8F1D" w14:textId="77777777" w:rsidR="0072238D" w:rsidRDefault="007B407E" w:rsidP="00287880">
      <w:pPr>
        <w:pStyle w:val="DefenceHeading4"/>
      </w:pPr>
      <w:r>
        <w:t xml:space="preserve">notice of any other amounts which the </w:t>
      </w:r>
      <w:r w:rsidRPr="009535B1">
        <w:t>Contractor</w:t>
      </w:r>
      <w:r>
        <w:t xml:space="preserve"> claims from the </w:t>
      </w:r>
      <w:r w:rsidRPr="009535B1">
        <w:t>Commonwealth</w:t>
      </w:r>
      <w:r>
        <w:t>,</w:t>
      </w:r>
    </w:p>
    <w:p w14:paraId="5D784D9C" w14:textId="77777777" w:rsidR="0072238D" w:rsidRDefault="007B407E" w:rsidP="00287880">
      <w:pPr>
        <w:pStyle w:val="DefenceHeading3"/>
        <w:numPr>
          <w:ilvl w:val="0"/>
          <w:numId w:val="0"/>
        </w:numPr>
        <w:ind w:left="964"/>
      </w:pPr>
      <w:r w:rsidRPr="00287880">
        <w:t xml:space="preserve">in respect of any fact, matter or thing arising out of or in connection with the </w:t>
      </w:r>
      <w:r w:rsidRPr="009535B1">
        <w:t>Contractor's Activities</w:t>
      </w:r>
      <w:r>
        <w:t xml:space="preserve">, the </w:t>
      </w:r>
      <w:r w:rsidRPr="009535B1">
        <w:t>Works</w:t>
      </w:r>
      <w:r w:rsidRPr="00287880">
        <w:t xml:space="preserve"> or the </w:t>
      </w:r>
      <w:r w:rsidRPr="009535B1">
        <w:t>Contract</w:t>
      </w:r>
      <w:r w:rsidRPr="00287880">
        <w:t xml:space="preserve"> which:</w:t>
      </w:r>
    </w:p>
    <w:p w14:paraId="6B464019" w14:textId="77777777" w:rsidR="0072238D" w:rsidRDefault="007B407E" w:rsidP="00287880">
      <w:pPr>
        <w:pStyle w:val="DefenceHeading4"/>
      </w:pPr>
      <w:r>
        <w:t xml:space="preserve">in the case of the </w:t>
      </w:r>
      <w:r w:rsidRPr="009535B1">
        <w:t>Works</w:t>
      </w:r>
      <w:r>
        <w:t xml:space="preserve">, occurred prior to the </w:t>
      </w:r>
      <w:r w:rsidRPr="009535B1">
        <w:t>Date of Completion</w:t>
      </w:r>
      <w:r>
        <w:t xml:space="preserve"> of the </w:t>
      </w:r>
      <w:r w:rsidRPr="009535B1">
        <w:t>Works</w:t>
      </w:r>
      <w:r>
        <w:t>; or</w:t>
      </w:r>
    </w:p>
    <w:p w14:paraId="0115E48A" w14:textId="77777777" w:rsidR="0072238D" w:rsidRDefault="007B407E" w:rsidP="00287880">
      <w:pPr>
        <w:pStyle w:val="DefenceHeading4"/>
      </w:pPr>
      <w:r>
        <w:t xml:space="preserve">in the case of a </w:t>
      </w:r>
      <w:r w:rsidRPr="009535B1">
        <w:t>Stage</w:t>
      </w:r>
      <w:r>
        <w:t xml:space="preserve">, occurred prior to the </w:t>
      </w:r>
      <w:r w:rsidRPr="009535B1">
        <w:t>Date of Completion</w:t>
      </w:r>
      <w:r>
        <w:t xml:space="preserve"> of the </w:t>
      </w:r>
      <w:r w:rsidRPr="009535B1">
        <w:t>Stage</w:t>
      </w:r>
      <w:r>
        <w:t xml:space="preserve">, insofar as the fact, matter or thing relates to the </w:t>
      </w:r>
      <w:r w:rsidRPr="009535B1">
        <w:t>Stage</w:t>
      </w:r>
      <w:r>
        <w:t>.</w:t>
      </w:r>
    </w:p>
    <w:p w14:paraId="3FED3383" w14:textId="6861EA6D" w:rsidR="0072238D" w:rsidRDefault="007B407E" w:rsidP="00F52F87">
      <w:pPr>
        <w:pStyle w:val="DefenceHeading3"/>
        <w:numPr>
          <w:ilvl w:val="2"/>
          <w:numId w:val="24"/>
        </w:numPr>
      </w:pPr>
      <w:r w:rsidRPr="00287880">
        <w:t>The payment claim and notice required under clause </w:t>
      </w:r>
      <w:r w:rsidRPr="00287880">
        <w:fldChar w:fldCharType="begin"/>
      </w:r>
      <w:r w:rsidRPr="00287880">
        <w:instrText xml:space="preserve"> REF _Ref98748195 \w \h  \* MERGEFORMAT </w:instrText>
      </w:r>
      <w:r w:rsidRPr="00287880">
        <w:fldChar w:fldCharType="separate"/>
      </w:r>
      <w:r w:rsidR="00A95C21">
        <w:t>12.9</w:t>
      </w:r>
      <w:r w:rsidRPr="00287880">
        <w:fldChar w:fldCharType="end"/>
      </w:r>
      <w:r w:rsidRPr="00287880">
        <w:t xml:space="preserve"> are in addition to the other notices which the </w:t>
      </w:r>
      <w:r w:rsidRPr="009535B1">
        <w:t>Contractor</w:t>
      </w:r>
      <w:r w:rsidRPr="00287880">
        <w:t xml:space="preserve"> must give to the </w:t>
      </w:r>
      <w:r w:rsidRPr="009535B1">
        <w:t>Contract Administrator</w:t>
      </w:r>
      <w:r w:rsidRPr="00287880">
        <w:t xml:space="preserve"> under the </w:t>
      </w:r>
      <w:r w:rsidRPr="009535B1">
        <w:t>Contract</w:t>
      </w:r>
      <w:r w:rsidRPr="00287880">
        <w:t xml:space="preserve"> in order to preserve its entitlements to make any such </w:t>
      </w:r>
      <w:r w:rsidRPr="009535B1">
        <w:t>Claim</w:t>
      </w:r>
      <w:r w:rsidR="00287880">
        <w:t>s</w:t>
      </w:r>
      <w:r w:rsidRPr="00287880">
        <w:t>.</w:t>
      </w:r>
    </w:p>
    <w:p w14:paraId="09DDF6F8" w14:textId="21FD7D34" w:rsidR="0072238D" w:rsidRDefault="007B407E" w:rsidP="00F52F87">
      <w:pPr>
        <w:pStyle w:val="DefenceHeading3"/>
        <w:numPr>
          <w:ilvl w:val="2"/>
          <w:numId w:val="24"/>
        </w:numPr>
      </w:pPr>
      <w:r>
        <w:t xml:space="preserve">Without limiting the previous paragraph, the </w:t>
      </w:r>
      <w:r w:rsidRPr="009535B1">
        <w:t>Contractor</w:t>
      </w:r>
      <w:r>
        <w:t xml:space="preserve"> cannot include in this payment claim or notice any </w:t>
      </w:r>
      <w:r w:rsidRPr="009535B1">
        <w:t>Claim</w:t>
      </w:r>
      <w:r w:rsidR="00287880">
        <w:t>s</w:t>
      </w:r>
      <w:r>
        <w:t xml:space="preserve"> which are barred by clause </w:t>
      </w:r>
      <w:r>
        <w:fldChar w:fldCharType="begin"/>
      </w:r>
      <w:r>
        <w:instrText xml:space="preserve"> REF _Ref465091946 \r \h </w:instrText>
      </w:r>
      <w:r w:rsidR="00287880">
        <w:instrText xml:space="preserve"> \* MERGEFORMAT </w:instrText>
      </w:r>
      <w:r>
        <w:fldChar w:fldCharType="separate"/>
      </w:r>
      <w:r w:rsidR="00A95C21">
        <w:t>16.5</w:t>
      </w:r>
      <w:r>
        <w:fldChar w:fldCharType="end"/>
      </w:r>
      <w:r>
        <w:t>.</w:t>
      </w:r>
    </w:p>
    <w:p w14:paraId="235846E3" w14:textId="77777777" w:rsidR="0072238D" w:rsidRDefault="007B407E" w:rsidP="00205F5F">
      <w:pPr>
        <w:pStyle w:val="DefenceHeading2"/>
      </w:pPr>
      <w:bookmarkStart w:id="2109" w:name="_Toc490386613"/>
      <w:bookmarkStart w:id="2110" w:name="_Toc490392174"/>
      <w:bookmarkStart w:id="2111" w:name="_Toc490392352"/>
      <w:bookmarkStart w:id="2112" w:name="_Toc16493366"/>
      <w:bookmarkStart w:id="2113" w:name="_Toc12875264"/>
      <w:bookmarkStart w:id="2114" w:name="_Toc13065554"/>
      <w:bookmarkStart w:id="2115" w:name="_Toc112771651"/>
      <w:bookmarkStart w:id="2116" w:name="_Toc183157741"/>
      <w:r>
        <w:lastRenderedPageBreak/>
        <w:t>Release after Completion Payment Claim and Notice</w:t>
      </w:r>
      <w:bookmarkEnd w:id="2109"/>
      <w:bookmarkEnd w:id="2110"/>
      <w:bookmarkEnd w:id="2111"/>
      <w:bookmarkEnd w:id="2112"/>
      <w:bookmarkEnd w:id="2113"/>
      <w:bookmarkEnd w:id="2114"/>
      <w:bookmarkEnd w:id="2115"/>
      <w:bookmarkEnd w:id="2116"/>
    </w:p>
    <w:p w14:paraId="0CA42E30" w14:textId="1462D4E4" w:rsidR="0072238D" w:rsidRDefault="007B407E">
      <w:pPr>
        <w:pStyle w:val="DefenceNormal"/>
        <w:keepNext/>
      </w:pPr>
      <w:r>
        <w:rPr>
          <w:szCs w:val="22"/>
        </w:rPr>
        <w:t>After the date for submitting the payment claim and notice under clause </w:t>
      </w:r>
      <w:r>
        <w:rPr>
          <w:szCs w:val="22"/>
        </w:rPr>
        <w:fldChar w:fldCharType="begin"/>
      </w:r>
      <w:r>
        <w:rPr>
          <w:szCs w:val="22"/>
        </w:rPr>
        <w:instrText xml:space="preserve"> REF _Ref98748195 \w \h  \* MERGEFORMAT </w:instrText>
      </w:r>
      <w:r>
        <w:rPr>
          <w:szCs w:val="22"/>
        </w:rPr>
      </w:r>
      <w:r>
        <w:rPr>
          <w:szCs w:val="22"/>
        </w:rPr>
        <w:fldChar w:fldCharType="separate"/>
      </w:r>
      <w:r w:rsidR="00A95C21">
        <w:rPr>
          <w:szCs w:val="22"/>
        </w:rPr>
        <w:t>12.9</w:t>
      </w:r>
      <w:r>
        <w:rPr>
          <w:szCs w:val="22"/>
        </w:rPr>
        <w:fldChar w:fldCharType="end"/>
      </w:r>
      <w:r>
        <w:rPr>
          <w:szCs w:val="22"/>
        </w:rPr>
        <w:t xml:space="preserve"> has passed, the </w:t>
      </w:r>
      <w:r w:rsidRPr="009535B1">
        <w:t>Contractor</w:t>
      </w:r>
      <w:r>
        <w:rPr>
          <w:szCs w:val="22"/>
        </w:rPr>
        <w:t xml:space="preserve"> releases the </w:t>
      </w:r>
      <w:r w:rsidRPr="009535B1">
        <w:t>Commonwealth</w:t>
      </w:r>
      <w:r>
        <w:rPr>
          <w:szCs w:val="22"/>
        </w:rPr>
        <w:t xml:space="preserve"> from any </w:t>
      </w:r>
      <w:r w:rsidRPr="009535B1">
        <w:t>Claim</w:t>
      </w:r>
      <w:r>
        <w:rPr>
          <w:szCs w:val="22"/>
        </w:rPr>
        <w:t xml:space="preserve"> in respect of any fact, matter or thing arising out of or in connection with the </w:t>
      </w:r>
      <w:r w:rsidRPr="009535B1">
        <w:t>Contractor's Activities</w:t>
      </w:r>
      <w:r>
        <w:t xml:space="preserve">, the </w:t>
      </w:r>
      <w:r w:rsidRPr="009535B1">
        <w:t>Works</w:t>
      </w:r>
      <w:r>
        <w:rPr>
          <w:szCs w:val="22"/>
        </w:rPr>
        <w:t xml:space="preserve"> or the </w:t>
      </w:r>
      <w:r w:rsidRPr="009535B1">
        <w:t>Contract</w:t>
      </w:r>
      <w:r>
        <w:t xml:space="preserve"> </w:t>
      </w:r>
      <w:r>
        <w:rPr>
          <w:szCs w:val="22"/>
        </w:rPr>
        <w:t>which:</w:t>
      </w:r>
    </w:p>
    <w:p w14:paraId="118C9200" w14:textId="77777777" w:rsidR="0072238D" w:rsidRDefault="007B407E" w:rsidP="00F52F87">
      <w:pPr>
        <w:pStyle w:val="DefenceHeading3"/>
        <w:numPr>
          <w:ilvl w:val="2"/>
          <w:numId w:val="24"/>
        </w:numPr>
      </w:pPr>
      <w:r>
        <w:t xml:space="preserve">in the case of the </w:t>
      </w:r>
      <w:r w:rsidRPr="009535B1">
        <w:t>Works</w:t>
      </w:r>
      <w:r>
        <w:t xml:space="preserve">, occurred prior to the </w:t>
      </w:r>
      <w:r w:rsidRPr="009535B1">
        <w:t>Date of Completion</w:t>
      </w:r>
      <w:r>
        <w:t xml:space="preserve"> of the </w:t>
      </w:r>
      <w:r w:rsidRPr="009535B1">
        <w:t>Works</w:t>
      </w:r>
      <w:r>
        <w:t>; or</w:t>
      </w:r>
    </w:p>
    <w:p w14:paraId="58C9C411" w14:textId="77777777" w:rsidR="0072238D" w:rsidRDefault="007B407E" w:rsidP="00F52F87">
      <w:pPr>
        <w:pStyle w:val="DefenceHeading3"/>
        <w:numPr>
          <w:ilvl w:val="2"/>
          <w:numId w:val="24"/>
        </w:numPr>
      </w:pPr>
      <w:r>
        <w:t xml:space="preserve">in the case of a </w:t>
      </w:r>
      <w:r w:rsidRPr="009535B1">
        <w:t>Stage</w:t>
      </w:r>
      <w:r>
        <w:t xml:space="preserve">, occurred prior to the </w:t>
      </w:r>
      <w:r w:rsidRPr="009535B1">
        <w:t>Date of Completion</w:t>
      </w:r>
      <w:r>
        <w:t xml:space="preserve"> of the </w:t>
      </w:r>
      <w:r w:rsidRPr="009535B1">
        <w:t>Stage</w:t>
      </w:r>
      <w:r>
        <w:t xml:space="preserve">, insofar as the fact, matter or thing relates to the </w:t>
      </w:r>
      <w:r w:rsidRPr="009535B1">
        <w:t>Stage</w:t>
      </w:r>
      <w:r>
        <w:t>,</w:t>
      </w:r>
    </w:p>
    <w:p w14:paraId="4F73B79C" w14:textId="6FF30086" w:rsidR="0072238D" w:rsidRDefault="007B407E">
      <w:pPr>
        <w:pStyle w:val="DefenceNormal"/>
      </w:pPr>
      <w:r>
        <w:rPr>
          <w:szCs w:val="22"/>
        </w:rPr>
        <w:t xml:space="preserve">except for any </w:t>
      </w:r>
      <w:r w:rsidRPr="009535B1">
        <w:t>Claim</w:t>
      </w:r>
      <w:r>
        <w:rPr>
          <w:szCs w:val="22"/>
        </w:rPr>
        <w:t xml:space="preserve"> included in a payment claim or notice under clause </w:t>
      </w:r>
      <w:r>
        <w:rPr>
          <w:szCs w:val="22"/>
        </w:rPr>
        <w:fldChar w:fldCharType="begin"/>
      </w:r>
      <w:r>
        <w:rPr>
          <w:szCs w:val="22"/>
        </w:rPr>
        <w:instrText xml:space="preserve"> REF _Ref98748195 \w \h  \* MERGEFORMAT </w:instrText>
      </w:r>
      <w:r>
        <w:rPr>
          <w:szCs w:val="22"/>
        </w:rPr>
      </w:r>
      <w:r>
        <w:rPr>
          <w:szCs w:val="22"/>
        </w:rPr>
        <w:fldChar w:fldCharType="separate"/>
      </w:r>
      <w:r w:rsidR="00A95C21">
        <w:rPr>
          <w:szCs w:val="22"/>
        </w:rPr>
        <w:t>12.9</w:t>
      </w:r>
      <w:r>
        <w:rPr>
          <w:szCs w:val="22"/>
        </w:rPr>
        <w:fldChar w:fldCharType="end"/>
      </w:r>
      <w:r>
        <w:rPr>
          <w:szCs w:val="22"/>
        </w:rPr>
        <w:t xml:space="preserve"> which is given to the </w:t>
      </w:r>
      <w:r w:rsidRPr="009535B1">
        <w:t>Contract Administrator</w:t>
      </w:r>
      <w:r>
        <w:rPr>
          <w:szCs w:val="22"/>
        </w:rPr>
        <w:t xml:space="preserve"> within the time required by, and in accordance with the terms of, clause </w:t>
      </w:r>
      <w:r>
        <w:rPr>
          <w:szCs w:val="22"/>
        </w:rPr>
        <w:fldChar w:fldCharType="begin"/>
      </w:r>
      <w:r>
        <w:rPr>
          <w:szCs w:val="22"/>
        </w:rPr>
        <w:instrText xml:space="preserve"> REF _Ref98748195 \w \h  \* MERGEFORMAT </w:instrText>
      </w:r>
      <w:r>
        <w:rPr>
          <w:szCs w:val="22"/>
        </w:rPr>
      </w:r>
      <w:r>
        <w:rPr>
          <w:szCs w:val="22"/>
        </w:rPr>
        <w:fldChar w:fldCharType="separate"/>
      </w:r>
      <w:r w:rsidR="00A95C21">
        <w:rPr>
          <w:szCs w:val="22"/>
        </w:rPr>
        <w:t>12.9</w:t>
      </w:r>
      <w:r>
        <w:rPr>
          <w:szCs w:val="22"/>
        </w:rPr>
        <w:fldChar w:fldCharType="end"/>
      </w:r>
      <w:r>
        <w:rPr>
          <w:szCs w:val="22"/>
        </w:rPr>
        <w:t>.</w:t>
      </w:r>
    </w:p>
    <w:p w14:paraId="2557CA0B" w14:textId="77777777" w:rsidR="0072238D" w:rsidRDefault="007B407E" w:rsidP="00205F5F">
      <w:pPr>
        <w:pStyle w:val="DefenceHeading2"/>
      </w:pPr>
      <w:bookmarkStart w:id="2117" w:name="_Toc490386614"/>
      <w:bookmarkStart w:id="2118" w:name="_Toc490392175"/>
      <w:bookmarkStart w:id="2119" w:name="_Toc490392353"/>
      <w:bookmarkStart w:id="2120" w:name="_Toc16493367"/>
      <w:bookmarkStart w:id="2121" w:name="_Ref72470047"/>
      <w:bookmarkStart w:id="2122" w:name="_Ref72470444"/>
      <w:bookmarkStart w:id="2123" w:name="_Ref72470464"/>
      <w:bookmarkStart w:id="2124" w:name="_Ref72471395"/>
      <w:bookmarkStart w:id="2125" w:name="_Ref95624180"/>
      <w:bookmarkStart w:id="2126" w:name="_Ref95626084"/>
      <w:bookmarkStart w:id="2127" w:name="_Ref99932777"/>
      <w:bookmarkStart w:id="2128" w:name="_Ref99940565"/>
      <w:bookmarkStart w:id="2129" w:name="_Ref446604562"/>
      <w:bookmarkStart w:id="2130" w:name="_Toc12875265"/>
      <w:bookmarkStart w:id="2131" w:name="_Toc13065555"/>
      <w:bookmarkStart w:id="2132" w:name="_Toc112771652"/>
      <w:bookmarkStart w:id="2133" w:name="_Toc183157742"/>
      <w:r>
        <w:t>Final Payment Claim and Notice</w:t>
      </w:r>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14:paraId="33EED0D4" w14:textId="77777777" w:rsidR="0072238D" w:rsidRDefault="007B407E" w:rsidP="00F52F87">
      <w:pPr>
        <w:pStyle w:val="DefenceHeading3"/>
        <w:numPr>
          <w:ilvl w:val="2"/>
          <w:numId w:val="24"/>
        </w:numPr>
      </w:pPr>
      <w:r w:rsidRPr="00287880">
        <w:t xml:space="preserve">Within 56 days (or such longer period agreed in writing by the </w:t>
      </w:r>
      <w:r w:rsidRPr="009535B1">
        <w:t>Contract Administrator</w:t>
      </w:r>
      <w:r w:rsidRPr="00287880">
        <w:t xml:space="preserve">) after the end of the </w:t>
      </w:r>
      <w:r w:rsidRPr="009535B1">
        <w:t>Defects Liability Period</w:t>
      </w:r>
      <w:r w:rsidRPr="00287880">
        <w:t xml:space="preserve">, the </w:t>
      </w:r>
      <w:r w:rsidRPr="009535B1">
        <w:t>Contractor</w:t>
      </w:r>
      <w:r w:rsidRPr="00287880">
        <w:t xml:space="preserve"> must give the</w:t>
      </w:r>
      <w:r>
        <w:t xml:space="preserve"> </w:t>
      </w:r>
      <w:r w:rsidRPr="009535B1">
        <w:t>Contract Administrator</w:t>
      </w:r>
      <w:r w:rsidRPr="00287880">
        <w:t>:</w:t>
      </w:r>
    </w:p>
    <w:p w14:paraId="6BCE1DC5" w14:textId="288C1B2A" w:rsidR="0072238D" w:rsidRDefault="007B407E" w:rsidP="00287880">
      <w:pPr>
        <w:pStyle w:val="DefenceHeading4"/>
      </w:pPr>
      <w:r>
        <w:t>a payment claim which complies with clause </w:t>
      </w:r>
      <w:r>
        <w:fldChar w:fldCharType="begin"/>
      </w:r>
      <w:r>
        <w:instrText xml:space="preserve"> REF _Ref99931832 \w \h  \* MERGEFORMAT </w:instrText>
      </w:r>
      <w:r>
        <w:fldChar w:fldCharType="separate"/>
      </w:r>
      <w:r w:rsidR="00A95C21">
        <w:t>12.2</w:t>
      </w:r>
      <w:r>
        <w:fldChar w:fldCharType="end"/>
      </w:r>
      <w:r>
        <w:t xml:space="preserve"> and which must include all amounts which the </w:t>
      </w:r>
      <w:r w:rsidRPr="009535B1">
        <w:t>Contractor</w:t>
      </w:r>
      <w:r>
        <w:t xml:space="preserve"> claims from the </w:t>
      </w:r>
      <w:r w:rsidRPr="009535B1">
        <w:t>Commonwealth</w:t>
      </w:r>
      <w:r>
        <w:t xml:space="preserve"> on account of all amounts payable under the </w:t>
      </w:r>
      <w:r w:rsidRPr="009535B1">
        <w:t>Contract</w:t>
      </w:r>
      <w:r>
        <w:t>; and</w:t>
      </w:r>
    </w:p>
    <w:p w14:paraId="5D58F6B7" w14:textId="77777777" w:rsidR="0072238D" w:rsidRDefault="007B407E" w:rsidP="00287880">
      <w:pPr>
        <w:pStyle w:val="DefenceHeading4"/>
      </w:pPr>
      <w:r>
        <w:t xml:space="preserve">notice of any other amounts which the </w:t>
      </w:r>
      <w:r w:rsidRPr="009535B1">
        <w:t>Contractor</w:t>
      </w:r>
      <w:r>
        <w:t xml:space="preserve"> claims from the </w:t>
      </w:r>
      <w:r w:rsidRPr="009535B1">
        <w:t>Commonwealth</w:t>
      </w:r>
      <w:r>
        <w:t>,</w:t>
      </w:r>
    </w:p>
    <w:p w14:paraId="38FDB6E7" w14:textId="77777777" w:rsidR="0072238D" w:rsidRDefault="007B407E" w:rsidP="00287880">
      <w:pPr>
        <w:pStyle w:val="DefenceHeading3"/>
        <w:numPr>
          <w:ilvl w:val="0"/>
          <w:numId w:val="0"/>
        </w:numPr>
        <w:ind w:left="964"/>
      </w:pPr>
      <w:r w:rsidRPr="00287880">
        <w:t xml:space="preserve">in respect of any fact, matter or thing arising out of or in connection with the </w:t>
      </w:r>
      <w:r w:rsidRPr="009535B1">
        <w:t>Contractor's Activities</w:t>
      </w:r>
      <w:r>
        <w:t xml:space="preserve">, the </w:t>
      </w:r>
      <w:r w:rsidRPr="009535B1">
        <w:t>Works</w:t>
      </w:r>
      <w:r w:rsidRPr="00287880">
        <w:t xml:space="preserve"> or the </w:t>
      </w:r>
      <w:r w:rsidRPr="009535B1">
        <w:t>Contract</w:t>
      </w:r>
      <w:r w:rsidRPr="00287880">
        <w:t xml:space="preserve"> which:</w:t>
      </w:r>
    </w:p>
    <w:p w14:paraId="785E8F63" w14:textId="77777777" w:rsidR="0072238D" w:rsidRDefault="007B407E" w:rsidP="00287880">
      <w:pPr>
        <w:pStyle w:val="DefenceHeading4"/>
      </w:pPr>
      <w:r>
        <w:t xml:space="preserve">in the case of the </w:t>
      </w:r>
      <w:r w:rsidRPr="009535B1">
        <w:t>Works</w:t>
      </w:r>
      <w:r>
        <w:t xml:space="preserve">, occurred during the </w:t>
      </w:r>
      <w:r w:rsidRPr="009535B1">
        <w:t>Defects Liability Period</w:t>
      </w:r>
      <w:r>
        <w:t xml:space="preserve"> for the </w:t>
      </w:r>
      <w:r w:rsidRPr="009535B1">
        <w:t>Works</w:t>
      </w:r>
      <w:r>
        <w:t>; or</w:t>
      </w:r>
    </w:p>
    <w:p w14:paraId="5EAFB024" w14:textId="77777777" w:rsidR="0072238D" w:rsidRDefault="007B407E" w:rsidP="00287880">
      <w:pPr>
        <w:pStyle w:val="DefenceHeading4"/>
      </w:pPr>
      <w:r>
        <w:t xml:space="preserve">in the case of a </w:t>
      </w:r>
      <w:r w:rsidRPr="009535B1">
        <w:t>Stage</w:t>
      </w:r>
      <w:r>
        <w:t xml:space="preserve">, occurred during the </w:t>
      </w:r>
      <w:r w:rsidRPr="009535B1">
        <w:t>Defects Liability Period</w:t>
      </w:r>
      <w:r>
        <w:t xml:space="preserve"> for the </w:t>
      </w:r>
      <w:r w:rsidRPr="009535B1">
        <w:t>Stage</w:t>
      </w:r>
      <w:r>
        <w:t xml:space="preserve">, insofar as the fact, matter or thing relates to the </w:t>
      </w:r>
      <w:r w:rsidRPr="009535B1">
        <w:t>Stage</w:t>
      </w:r>
      <w:r>
        <w:t>.</w:t>
      </w:r>
    </w:p>
    <w:p w14:paraId="15053391" w14:textId="32736044" w:rsidR="0072238D" w:rsidRDefault="007B407E" w:rsidP="00F52F87">
      <w:pPr>
        <w:pStyle w:val="DefenceHeading3"/>
        <w:numPr>
          <w:ilvl w:val="2"/>
          <w:numId w:val="24"/>
        </w:numPr>
      </w:pPr>
      <w:r w:rsidRPr="00287880">
        <w:t>The payment claim and notice required under clause </w:t>
      </w:r>
      <w:r w:rsidRPr="00287880">
        <w:fldChar w:fldCharType="begin"/>
      </w:r>
      <w:r w:rsidRPr="00287880">
        <w:instrText xml:space="preserve"> REF _Ref72470444 \w \h  \* MERGEFORMAT </w:instrText>
      </w:r>
      <w:r w:rsidRPr="00287880">
        <w:fldChar w:fldCharType="separate"/>
      </w:r>
      <w:r w:rsidR="00A95C21">
        <w:t>12.11</w:t>
      </w:r>
      <w:r w:rsidRPr="00287880">
        <w:fldChar w:fldCharType="end"/>
      </w:r>
      <w:r w:rsidRPr="00287880">
        <w:t xml:space="preserve"> are in addition to the other notices which the </w:t>
      </w:r>
      <w:r w:rsidRPr="009535B1">
        <w:t>Contractor</w:t>
      </w:r>
      <w:r w:rsidRPr="00287880">
        <w:t xml:space="preserve"> must give to the </w:t>
      </w:r>
      <w:r w:rsidRPr="009535B1">
        <w:t>Contract Administrator</w:t>
      </w:r>
      <w:r w:rsidRPr="00287880">
        <w:t xml:space="preserve"> under the </w:t>
      </w:r>
      <w:r w:rsidRPr="009535B1">
        <w:t>Contract</w:t>
      </w:r>
      <w:r w:rsidRPr="00287880">
        <w:t xml:space="preserve"> in order to preserve its entitlements to make any such </w:t>
      </w:r>
      <w:r w:rsidRPr="009535B1">
        <w:t>Claim</w:t>
      </w:r>
      <w:r w:rsidR="009B34F1">
        <w:t>s</w:t>
      </w:r>
      <w:r w:rsidRPr="00287880">
        <w:t>.</w:t>
      </w:r>
    </w:p>
    <w:p w14:paraId="0397F707" w14:textId="45DAA60B" w:rsidR="0072238D" w:rsidRDefault="007B407E" w:rsidP="00F52F87">
      <w:pPr>
        <w:pStyle w:val="DefenceHeading3"/>
        <w:numPr>
          <w:ilvl w:val="2"/>
          <w:numId w:val="24"/>
        </w:numPr>
      </w:pPr>
      <w:r>
        <w:t xml:space="preserve">Without limiting the previous paragraph, the </w:t>
      </w:r>
      <w:r w:rsidRPr="009535B1">
        <w:t>Contractor</w:t>
      </w:r>
      <w:r>
        <w:t xml:space="preserve"> cannot include in this payment claim or notice any </w:t>
      </w:r>
      <w:r w:rsidRPr="009535B1">
        <w:t>Claim</w:t>
      </w:r>
      <w:r w:rsidR="009B34F1">
        <w:t>s</w:t>
      </w:r>
      <w:r>
        <w:t xml:space="preserve"> which are barred by clause </w:t>
      </w:r>
      <w:r>
        <w:fldChar w:fldCharType="begin"/>
      </w:r>
      <w:r>
        <w:instrText xml:space="preserve"> REF _Ref465091946 \r \h </w:instrText>
      </w:r>
      <w:r w:rsidR="00287880">
        <w:instrText xml:space="preserve"> \* MERGEFORMAT </w:instrText>
      </w:r>
      <w:r>
        <w:fldChar w:fldCharType="separate"/>
      </w:r>
      <w:r w:rsidR="00A95C21">
        <w:t>16.5</w:t>
      </w:r>
      <w:r>
        <w:fldChar w:fldCharType="end"/>
      </w:r>
      <w:r>
        <w:t>.</w:t>
      </w:r>
    </w:p>
    <w:p w14:paraId="77EC879B" w14:textId="77777777" w:rsidR="0072238D" w:rsidRDefault="007B407E" w:rsidP="00205F5F">
      <w:pPr>
        <w:pStyle w:val="DefenceHeading2"/>
      </w:pPr>
      <w:bookmarkStart w:id="2134" w:name="_Toc490386615"/>
      <w:bookmarkStart w:id="2135" w:name="_Toc490392176"/>
      <w:bookmarkStart w:id="2136" w:name="_Toc490392354"/>
      <w:bookmarkStart w:id="2137" w:name="_Toc16493368"/>
      <w:bookmarkStart w:id="2138" w:name="_Toc12875266"/>
      <w:bookmarkStart w:id="2139" w:name="_Toc13065556"/>
      <w:bookmarkStart w:id="2140" w:name="_Toc112771653"/>
      <w:bookmarkStart w:id="2141" w:name="_Toc183157743"/>
      <w:r>
        <w:t>Release after Final Payment Claim and Notice</w:t>
      </w:r>
      <w:bookmarkEnd w:id="2134"/>
      <w:bookmarkEnd w:id="2135"/>
      <w:bookmarkEnd w:id="2136"/>
      <w:bookmarkEnd w:id="2137"/>
      <w:bookmarkEnd w:id="2138"/>
      <w:bookmarkEnd w:id="2139"/>
      <w:bookmarkEnd w:id="2140"/>
      <w:bookmarkEnd w:id="2141"/>
    </w:p>
    <w:p w14:paraId="481B2AC3" w14:textId="3463097A" w:rsidR="0072238D" w:rsidRDefault="007B407E">
      <w:pPr>
        <w:pStyle w:val="DefenceNormal"/>
      </w:pPr>
      <w:r>
        <w:rPr>
          <w:szCs w:val="22"/>
        </w:rPr>
        <w:t>After the date for submitting the payment claim and notice under clause </w:t>
      </w:r>
      <w:r>
        <w:rPr>
          <w:szCs w:val="22"/>
        </w:rPr>
        <w:fldChar w:fldCharType="begin"/>
      </w:r>
      <w:r>
        <w:rPr>
          <w:szCs w:val="22"/>
        </w:rPr>
        <w:instrText xml:space="preserve"> REF _Ref72470464 \w \h  \* MERGEFORMAT </w:instrText>
      </w:r>
      <w:r>
        <w:rPr>
          <w:szCs w:val="22"/>
        </w:rPr>
      </w:r>
      <w:r>
        <w:rPr>
          <w:szCs w:val="22"/>
        </w:rPr>
        <w:fldChar w:fldCharType="separate"/>
      </w:r>
      <w:r w:rsidR="00A95C21">
        <w:rPr>
          <w:szCs w:val="22"/>
        </w:rPr>
        <w:t>12.11</w:t>
      </w:r>
      <w:r>
        <w:rPr>
          <w:szCs w:val="22"/>
        </w:rPr>
        <w:fldChar w:fldCharType="end"/>
      </w:r>
      <w:r>
        <w:rPr>
          <w:szCs w:val="22"/>
        </w:rPr>
        <w:t xml:space="preserve"> has passed, the </w:t>
      </w:r>
      <w:r w:rsidRPr="009535B1">
        <w:t>Contractor</w:t>
      </w:r>
      <w:r>
        <w:rPr>
          <w:szCs w:val="22"/>
        </w:rPr>
        <w:t xml:space="preserve"> releases the </w:t>
      </w:r>
      <w:r w:rsidRPr="009535B1">
        <w:t>Commonwealth</w:t>
      </w:r>
      <w:r>
        <w:rPr>
          <w:szCs w:val="22"/>
        </w:rPr>
        <w:t xml:space="preserve"> from any </w:t>
      </w:r>
      <w:r w:rsidRPr="009535B1">
        <w:t>Claim</w:t>
      </w:r>
      <w:r>
        <w:rPr>
          <w:szCs w:val="22"/>
        </w:rPr>
        <w:t xml:space="preserve"> in respect of any fact, matter or thing arising out of or in connection with the </w:t>
      </w:r>
      <w:r w:rsidRPr="009535B1">
        <w:t>Contractor's Activities</w:t>
      </w:r>
      <w:r>
        <w:t xml:space="preserve">, the </w:t>
      </w:r>
      <w:r w:rsidRPr="009535B1">
        <w:t>Works</w:t>
      </w:r>
      <w:r>
        <w:rPr>
          <w:szCs w:val="22"/>
        </w:rPr>
        <w:t xml:space="preserve"> or the </w:t>
      </w:r>
      <w:r w:rsidRPr="009535B1">
        <w:t>Contract</w:t>
      </w:r>
      <w:r>
        <w:rPr>
          <w:szCs w:val="22"/>
        </w:rPr>
        <w:t xml:space="preserve"> which:</w:t>
      </w:r>
    </w:p>
    <w:p w14:paraId="55445294" w14:textId="77777777" w:rsidR="0072238D" w:rsidRDefault="007B407E" w:rsidP="00F52F87">
      <w:pPr>
        <w:pStyle w:val="DefenceHeading3"/>
        <w:numPr>
          <w:ilvl w:val="2"/>
          <w:numId w:val="24"/>
        </w:numPr>
      </w:pPr>
      <w:r>
        <w:t xml:space="preserve">in the case of the </w:t>
      </w:r>
      <w:r w:rsidRPr="009535B1">
        <w:t>Works</w:t>
      </w:r>
      <w:r>
        <w:t xml:space="preserve">, occurred during the </w:t>
      </w:r>
      <w:r w:rsidRPr="009535B1">
        <w:t>Defects Liability Period</w:t>
      </w:r>
      <w:r>
        <w:t xml:space="preserve"> for the </w:t>
      </w:r>
      <w:r w:rsidRPr="009535B1">
        <w:t>Works</w:t>
      </w:r>
      <w:r>
        <w:t>; or</w:t>
      </w:r>
    </w:p>
    <w:p w14:paraId="3920EC81" w14:textId="77777777" w:rsidR="0072238D" w:rsidRDefault="007B407E" w:rsidP="00F52F87">
      <w:pPr>
        <w:pStyle w:val="DefenceHeading3"/>
        <w:numPr>
          <w:ilvl w:val="2"/>
          <w:numId w:val="24"/>
        </w:numPr>
      </w:pPr>
      <w:r>
        <w:t xml:space="preserve">in the case of a </w:t>
      </w:r>
      <w:r w:rsidRPr="009535B1">
        <w:t>Stage</w:t>
      </w:r>
      <w:r>
        <w:t xml:space="preserve">, occurred during the </w:t>
      </w:r>
      <w:r w:rsidRPr="009535B1">
        <w:t>Defects Liability Period</w:t>
      </w:r>
      <w:r>
        <w:t xml:space="preserve"> for the </w:t>
      </w:r>
      <w:r w:rsidRPr="009535B1">
        <w:t>Stage</w:t>
      </w:r>
      <w:r>
        <w:t xml:space="preserve">, insofar as the fact, matter or thing relates to the </w:t>
      </w:r>
      <w:r w:rsidRPr="009535B1">
        <w:t>Stage</w:t>
      </w:r>
      <w:r>
        <w:t>,</w:t>
      </w:r>
    </w:p>
    <w:p w14:paraId="3F1DEA8E" w14:textId="734B96C5" w:rsidR="0072238D" w:rsidRDefault="007B407E">
      <w:pPr>
        <w:pStyle w:val="DefenceNormal"/>
      </w:pPr>
      <w:r>
        <w:rPr>
          <w:szCs w:val="22"/>
        </w:rPr>
        <w:t xml:space="preserve">except for any </w:t>
      </w:r>
      <w:r w:rsidRPr="009535B1">
        <w:t>Claim</w:t>
      </w:r>
      <w:r>
        <w:rPr>
          <w:szCs w:val="22"/>
        </w:rPr>
        <w:t xml:space="preserve"> included in a payment claim or notice under clause </w:t>
      </w:r>
      <w:r>
        <w:rPr>
          <w:szCs w:val="22"/>
        </w:rPr>
        <w:fldChar w:fldCharType="begin"/>
      </w:r>
      <w:r>
        <w:rPr>
          <w:szCs w:val="22"/>
        </w:rPr>
        <w:instrText xml:space="preserve"> REF _Ref72470464 \w \h  \* MERGEFORMAT </w:instrText>
      </w:r>
      <w:r>
        <w:rPr>
          <w:szCs w:val="22"/>
        </w:rPr>
      </w:r>
      <w:r>
        <w:rPr>
          <w:szCs w:val="22"/>
        </w:rPr>
        <w:fldChar w:fldCharType="separate"/>
      </w:r>
      <w:r w:rsidR="00A95C21">
        <w:rPr>
          <w:szCs w:val="22"/>
        </w:rPr>
        <w:t>12.11</w:t>
      </w:r>
      <w:r>
        <w:rPr>
          <w:szCs w:val="22"/>
        </w:rPr>
        <w:fldChar w:fldCharType="end"/>
      </w:r>
      <w:r>
        <w:rPr>
          <w:szCs w:val="22"/>
        </w:rPr>
        <w:t xml:space="preserve"> which is given to the </w:t>
      </w:r>
      <w:r w:rsidRPr="009535B1">
        <w:t>Contract Administrator</w:t>
      </w:r>
      <w:r>
        <w:rPr>
          <w:szCs w:val="22"/>
        </w:rPr>
        <w:t xml:space="preserve"> within the time required by, and in accordance with the terms of, clause </w:t>
      </w:r>
      <w:r>
        <w:rPr>
          <w:szCs w:val="22"/>
        </w:rPr>
        <w:fldChar w:fldCharType="begin"/>
      </w:r>
      <w:r>
        <w:rPr>
          <w:szCs w:val="22"/>
        </w:rPr>
        <w:instrText xml:space="preserve"> REF _Ref72470464 \w \h  \* MERGEFORMAT </w:instrText>
      </w:r>
      <w:r>
        <w:rPr>
          <w:szCs w:val="22"/>
        </w:rPr>
      </w:r>
      <w:r>
        <w:rPr>
          <w:szCs w:val="22"/>
        </w:rPr>
        <w:fldChar w:fldCharType="separate"/>
      </w:r>
      <w:r w:rsidR="00A95C21">
        <w:rPr>
          <w:szCs w:val="22"/>
        </w:rPr>
        <w:t>12.11</w:t>
      </w:r>
      <w:r>
        <w:rPr>
          <w:szCs w:val="22"/>
        </w:rPr>
        <w:fldChar w:fldCharType="end"/>
      </w:r>
      <w:r>
        <w:rPr>
          <w:szCs w:val="22"/>
        </w:rPr>
        <w:t>.</w:t>
      </w:r>
    </w:p>
    <w:p w14:paraId="79BC0D51" w14:textId="77777777" w:rsidR="0072238D" w:rsidRDefault="007B407E" w:rsidP="00205F5F">
      <w:pPr>
        <w:pStyle w:val="DefenceHeading2"/>
      </w:pPr>
      <w:bookmarkStart w:id="2142" w:name="_Toc490386616"/>
      <w:bookmarkStart w:id="2143" w:name="_Toc490392177"/>
      <w:bookmarkStart w:id="2144" w:name="_Toc490392355"/>
      <w:bookmarkStart w:id="2145" w:name="_Toc16493369"/>
      <w:bookmarkStart w:id="2146" w:name="_Ref72467693"/>
      <w:bookmarkStart w:id="2147" w:name="_Ref72473690"/>
      <w:bookmarkStart w:id="2148" w:name="_Toc12875267"/>
      <w:bookmarkStart w:id="2149" w:name="_Toc13065557"/>
      <w:bookmarkStart w:id="2150" w:name="_Toc112771654"/>
      <w:bookmarkStart w:id="2151" w:name="_Toc183157744"/>
      <w:r>
        <w:t>Interest</w:t>
      </w:r>
      <w:bookmarkEnd w:id="2142"/>
      <w:bookmarkEnd w:id="2143"/>
      <w:bookmarkEnd w:id="2144"/>
      <w:bookmarkEnd w:id="2145"/>
      <w:bookmarkEnd w:id="2146"/>
      <w:bookmarkEnd w:id="2147"/>
      <w:bookmarkEnd w:id="2148"/>
      <w:bookmarkEnd w:id="2149"/>
      <w:bookmarkEnd w:id="2150"/>
      <w:bookmarkEnd w:id="2151"/>
    </w:p>
    <w:p w14:paraId="3E57E46C" w14:textId="77777777" w:rsidR="0072238D" w:rsidRDefault="007B407E" w:rsidP="00F52F87">
      <w:pPr>
        <w:pStyle w:val="DefenceHeading3"/>
        <w:numPr>
          <w:ilvl w:val="2"/>
          <w:numId w:val="24"/>
        </w:numPr>
      </w:pPr>
      <w:r w:rsidRPr="00287880">
        <w:t xml:space="preserve">The </w:t>
      </w:r>
      <w:r w:rsidRPr="009535B1">
        <w:t>Commonwealth</w:t>
      </w:r>
      <w:r w:rsidRPr="00287880">
        <w:t xml:space="preserve"> will pay simple interest at the rate specified in the </w:t>
      </w:r>
      <w:r w:rsidRPr="009535B1">
        <w:t>Contract Particulars</w:t>
      </w:r>
      <w:r w:rsidRPr="00287880">
        <w:t xml:space="preserve"> on any:</w:t>
      </w:r>
    </w:p>
    <w:p w14:paraId="4CE2D0C9" w14:textId="085D23B6" w:rsidR="0072238D" w:rsidRDefault="007B407E" w:rsidP="00287880">
      <w:pPr>
        <w:pStyle w:val="DefenceHeading4"/>
      </w:pPr>
      <w:r>
        <w:t xml:space="preserve">amount stated as then payable by the </w:t>
      </w:r>
      <w:r w:rsidRPr="009535B1">
        <w:t>Commonwealth</w:t>
      </w:r>
      <w:r>
        <w:t xml:space="preserve"> in a payment statement under clause </w:t>
      </w:r>
      <w:r>
        <w:fldChar w:fldCharType="begin"/>
      </w:r>
      <w:r>
        <w:instrText xml:space="preserve"> REF _Ref99931263 \w \h  \* MERGEFORMAT </w:instrText>
      </w:r>
      <w:r>
        <w:fldChar w:fldCharType="separate"/>
      </w:r>
      <w:r w:rsidR="00A95C21">
        <w:t>12.4</w:t>
      </w:r>
      <w:r>
        <w:fldChar w:fldCharType="end"/>
      </w:r>
      <w:r>
        <w:t xml:space="preserve">, but which is not paid by the </w:t>
      </w:r>
      <w:r w:rsidRPr="009535B1">
        <w:t>Commonwealth</w:t>
      </w:r>
      <w:r>
        <w:t xml:space="preserve"> within the time required by the </w:t>
      </w:r>
      <w:r w:rsidRPr="009535B1">
        <w:t>Contract</w:t>
      </w:r>
      <w:r>
        <w:t>; and</w:t>
      </w:r>
    </w:p>
    <w:p w14:paraId="347088C9" w14:textId="77777777" w:rsidR="0072238D" w:rsidRDefault="007B407E" w:rsidP="00287880">
      <w:pPr>
        <w:pStyle w:val="DefenceHeading4"/>
      </w:pPr>
      <w:r>
        <w:lastRenderedPageBreak/>
        <w:t>damages.</w:t>
      </w:r>
    </w:p>
    <w:p w14:paraId="5C3C51B9" w14:textId="72B645F1" w:rsidR="0072238D" w:rsidRDefault="007B407E" w:rsidP="00F52F87">
      <w:pPr>
        <w:pStyle w:val="DefenceHeading3"/>
        <w:numPr>
          <w:ilvl w:val="2"/>
          <w:numId w:val="24"/>
        </w:numPr>
      </w:pPr>
      <w:r w:rsidRPr="00287880">
        <w:t xml:space="preserve">This will be the </w:t>
      </w:r>
      <w:r w:rsidRPr="009535B1">
        <w:t>Contractor</w:t>
      </w:r>
      <w:r w:rsidR="009B34F1">
        <w:t>'s</w:t>
      </w:r>
      <w:r w:rsidRPr="00287880">
        <w:t xml:space="preserve"> sole entitlement to interest including damages for loss of use of, or the cost of borrowing, money.</w:t>
      </w:r>
    </w:p>
    <w:p w14:paraId="111803B9" w14:textId="77777777" w:rsidR="0072238D" w:rsidRDefault="007B407E" w:rsidP="00205F5F">
      <w:pPr>
        <w:pStyle w:val="DefenceHeading2"/>
      </w:pPr>
      <w:bookmarkStart w:id="2152" w:name="_Toc490386617"/>
      <w:bookmarkStart w:id="2153" w:name="_Toc490392178"/>
      <w:bookmarkStart w:id="2154" w:name="_Toc490392356"/>
      <w:bookmarkStart w:id="2155" w:name="_Toc16493370"/>
      <w:bookmarkStart w:id="2156" w:name="_Toc12875268"/>
      <w:bookmarkStart w:id="2157" w:name="_Toc13065558"/>
      <w:bookmarkStart w:id="2158" w:name="_Toc112771655"/>
      <w:bookmarkStart w:id="2159" w:name="_Toc183157745"/>
      <w:r>
        <w:t>Correction of Payment Statements</w:t>
      </w:r>
      <w:bookmarkEnd w:id="2152"/>
      <w:bookmarkEnd w:id="2153"/>
      <w:bookmarkEnd w:id="2154"/>
      <w:bookmarkEnd w:id="2155"/>
      <w:bookmarkEnd w:id="2156"/>
      <w:bookmarkEnd w:id="2157"/>
      <w:bookmarkEnd w:id="2158"/>
      <w:bookmarkEnd w:id="2159"/>
    </w:p>
    <w:p w14:paraId="615377B1" w14:textId="77777777" w:rsidR="0072238D" w:rsidRDefault="007B407E">
      <w:pPr>
        <w:pStyle w:val="DefenceNormal"/>
        <w:keepNext/>
        <w:keepLines/>
      </w:pPr>
      <w:r>
        <w:rPr>
          <w:szCs w:val="22"/>
        </w:rPr>
        <w:t xml:space="preserve">The </w:t>
      </w:r>
      <w:r w:rsidRPr="009535B1">
        <w:t>Contract Administrator</w:t>
      </w:r>
      <w:r>
        <w:rPr>
          <w:szCs w:val="22"/>
        </w:rPr>
        <w:t xml:space="preserve"> may, in any payment statement:</w:t>
      </w:r>
    </w:p>
    <w:p w14:paraId="5A23B6F0" w14:textId="77777777" w:rsidR="0072238D" w:rsidRDefault="007B407E" w:rsidP="00F52F87">
      <w:pPr>
        <w:pStyle w:val="DefenceHeading3"/>
        <w:numPr>
          <w:ilvl w:val="2"/>
          <w:numId w:val="24"/>
        </w:numPr>
      </w:pPr>
      <w:r>
        <w:t>correct any error in any previous payment statement; and</w:t>
      </w:r>
    </w:p>
    <w:p w14:paraId="272DF5C6" w14:textId="77777777" w:rsidR="0072238D" w:rsidRDefault="007B407E" w:rsidP="00F52F87">
      <w:pPr>
        <w:pStyle w:val="DefenceHeading3"/>
        <w:numPr>
          <w:ilvl w:val="2"/>
          <w:numId w:val="24"/>
        </w:numPr>
      </w:pPr>
      <w:r>
        <w:t>modify any previous payment statement,</w:t>
      </w:r>
    </w:p>
    <w:p w14:paraId="293A6594" w14:textId="77777777" w:rsidR="0072238D" w:rsidRDefault="007B407E">
      <w:pPr>
        <w:pStyle w:val="DefenceNormal"/>
      </w:pPr>
      <w:r>
        <w:rPr>
          <w:szCs w:val="22"/>
        </w:rPr>
        <w:t>given by the</w:t>
      </w:r>
      <w:r>
        <w:t xml:space="preserve"> </w:t>
      </w:r>
      <w:r w:rsidRPr="009535B1">
        <w:t>Contract Administrator</w:t>
      </w:r>
      <w:r>
        <w:rPr>
          <w:szCs w:val="22"/>
        </w:rPr>
        <w:t>.</w:t>
      </w:r>
    </w:p>
    <w:p w14:paraId="40579E88" w14:textId="77777777" w:rsidR="0072238D" w:rsidRDefault="007B407E" w:rsidP="00205F5F">
      <w:pPr>
        <w:pStyle w:val="DefenceHeading2"/>
      </w:pPr>
      <w:bookmarkStart w:id="2160" w:name="_Toc490386618"/>
      <w:bookmarkStart w:id="2161" w:name="_Toc490392179"/>
      <w:bookmarkStart w:id="2162" w:name="_Toc490392357"/>
      <w:bookmarkStart w:id="2163" w:name="_Toc16493371"/>
      <w:bookmarkStart w:id="2164" w:name="_Ref72470009"/>
      <w:bookmarkStart w:id="2165" w:name="_Ref448238277"/>
      <w:bookmarkStart w:id="2166" w:name="_Toc12875269"/>
      <w:bookmarkStart w:id="2167" w:name="_Toc13065559"/>
      <w:bookmarkStart w:id="2168" w:name="_Toc112771656"/>
      <w:bookmarkStart w:id="2169" w:name="_Toc183157746"/>
      <w:r>
        <w:t>Right of Set-Off</w:t>
      </w:r>
      <w:bookmarkEnd w:id="2160"/>
      <w:bookmarkEnd w:id="2161"/>
      <w:bookmarkEnd w:id="2162"/>
      <w:bookmarkEnd w:id="2163"/>
      <w:bookmarkEnd w:id="2164"/>
      <w:bookmarkEnd w:id="2165"/>
      <w:bookmarkEnd w:id="2166"/>
      <w:bookmarkEnd w:id="2167"/>
      <w:bookmarkEnd w:id="2168"/>
      <w:bookmarkEnd w:id="2169"/>
    </w:p>
    <w:p w14:paraId="7C6990FC" w14:textId="77777777" w:rsidR="0072238D" w:rsidRDefault="007B407E">
      <w:pPr>
        <w:pStyle w:val="DefenceNormal"/>
        <w:keepNext/>
        <w:keepLines/>
      </w:pPr>
      <w:r>
        <w:t xml:space="preserve">The </w:t>
      </w:r>
      <w:r w:rsidRPr="009535B1">
        <w:t>Commonwealth</w:t>
      </w:r>
      <w:r>
        <w:t xml:space="preserve"> may: </w:t>
      </w:r>
    </w:p>
    <w:p w14:paraId="78EBFB9E" w14:textId="77777777" w:rsidR="0072238D" w:rsidRDefault="007B407E" w:rsidP="00F52F87">
      <w:pPr>
        <w:pStyle w:val="DefenceHeading3"/>
        <w:keepNext/>
        <w:numPr>
          <w:ilvl w:val="2"/>
          <w:numId w:val="24"/>
        </w:numPr>
      </w:pPr>
      <w:bookmarkStart w:id="2170" w:name="_Ref446573151"/>
      <w:r>
        <w:t xml:space="preserve">deduct from moneys otherwise due to the </w:t>
      </w:r>
      <w:r w:rsidRPr="009535B1">
        <w:t>Contractor</w:t>
      </w:r>
      <w:r>
        <w:t>:</w:t>
      </w:r>
      <w:bookmarkEnd w:id="2170"/>
    </w:p>
    <w:p w14:paraId="1020E825" w14:textId="77777777" w:rsidR="0072238D" w:rsidRDefault="007B407E" w:rsidP="00F52F87">
      <w:pPr>
        <w:pStyle w:val="DefenceHeading4"/>
        <w:numPr>
          <w:ilvl w:val="3"/>
          <w:numId w:val="24"/>
        </w:numPr>
      </w:pPr>
      <w:bookmarkStart w:id="2171" w:name="_Ref446573172"/>
      <w:r>
        <w:t xml:space="preserve">any debt or other moneys due from the </w:t>
      </w:r>
      <w:r w:rsidRPr="009535B1">
        <w:t>Contractor</w:t>
      </w:r>
      <w:r>
        <w:t xml:space="preserve"> to the </w:t>
      </w:r>
      <w:r w:rsidRPr="009535B1">
        <w:t>Commonwealth</w:t>
      </w:r>
      <w:r>
        <w:t>; and</w:t>
      </w:r>
      <w:bookmarkEnd w:id="2171"/>
    </w:p>
    <w:p w14:paraId="59767DC6" w14:textId="50BEA3AC" w:rsidR="0072238D" w:rsidRDefault="007B407E" w:rsidP="00F52F87">
      <w:pPr>
        <w:pStyle w:val="DefenceHeading4"/>
        <w:numPr>
          <w:ilvl w:val="3"/>
          <w:numId w:val="24"/>
        </w:numPr>
      </w:pPr>
      <w:bookmarkStart w:id="2172" w:name="_Ref446573197"/>
      <w:bookmarkStart w:id="2173" w:name="_Ref450727572"/>
      <w:r>
        <w:t xml:space="preserve">any claim to money which the </w:t>
      </w:r>
      <w:r w:rsidRPr="009535B1">
        <w:t>Commonwealth</w:t>
      </w:r>
      <w:r>
        <w:t xml:space="preserve"> </w:t>
      </w:r>
      <w:r w:rsidR="007C68AC">
        <w:t xml:space="preserve">asserts in good faith </w:t>
      </w:r>
      <w:r>
        <w:t xml:space="preserve">against the </w:t>
      </w:r>
      <w:r w:rsidRPr="009535B1">
        <w:t>Contractor</w:t>
      </w:r>
      <w:r>
        <w:t xml:space="preserve"> whether for damages or otherwise</w:t>
      </w:r>
      <w:bookmarkEnd w:id="2172"/>
      <w:r>
        <w:t xml:space="preserve"> under the </w:t>
      </w:r>
      <w:r w:rsidRPr="009535B1">
        <w:t>Contract</w:t>
      </w:r>
      <w:r>
        <w:t xml:space="preserve"> or otherwise at law or in equity arising out of or in connection with the </w:t>
      </w:r>
      <w:r w:rsidRPr="009535B1">
        <w:t>Contractor's Activities</w:t>
      </w:r>
      <w:r>
        <w:t xml:space="preserve"> or the </w:t>
      </w:r>
      <w:r w:rsidRPr="009535B1">
        <w:t>Works</w:t>
      </w:r>
      <w:r>
        <w:t>; and</w:t>
      </w:r>
      <w:bookmarkEnd w:id="2173"/>
      <w:r w:rsidR="00E009D4">
        <w:t xml:space="preserve"> </w:t>
      </w:r>
    </w:p>
    <w:p w14:paraId="31C406D2" w14:textId="3C4F0EAA" w:rsidR="0072238D" w:rsidRDefault="007B407E" w:rsidP="00F52F87">
      <w:pPr>
        <w:pStyle w:val="DefenceHeading3"/>
        <w:keepNext/>
        <w:numPr>
          <w:ilvl w:val="2"/>
          <w:numId w:val="24"/>
        </w:numPr>
      </w:pPr>
      <w:r>
        <w:t xml:space="preserve">without limiting paragraph </w:t>
      </w:r>
      <w:r>
        <w:fldChar w:fldCharType="begin"/>
      </w:r>
      <w:r>
        <w:instrText xml:space="preserve"> REF _Ref446573151 \n \h </w:instrText>
      </w:r>
      <w:r>
        <w:fldChar w:fldCharType="separate"/>
      </w:r>
      <w:r w:rsidR="00A95C21">
        <w:t>(a)</w:t>
      </w:r>
      <w:r>
        <w:fldChar w:fldCharType="end"/>
      </w:r>
      <w:r>
        <w:t xml:space="preserve">, deduct any debt, other moneys due or any claim to money referred to in paragraph </w:t>
      </w:r>
      <w:r>
        <w:fldChar w:fldCharType="begin"/>
      </w:r>
      <w:r>
        <w:instrText xml:space="preserve"> REF _Ref446573151 \n \h </w:instrText>
      </w:r>
      <w:r>
        <w:fldChar w:fldCharType="separate"/>
      </w:r>
      <w:r w:rsidR="00A95C21">
        <w:t>(a)</w:t>
      </w:r>
      <w:r>
        <w:fldChar w:fldCharType="end"/>
      </w:r>
      <w:r>
        <w:fldChar w:fldCharType="begin"/>
      </w:r>
      <w:r>
        <w:instrText xml:space="preserve"> REF _Ref446573172 \n \h </w:instrText>
      </w:r>
      <w:r>
        <w:fldChar w:fldCharType="separate"/>
      </w:r>
      <w:r w:rsidR="00A95C21">
        <w:t>(i)</w:t>
      </w:r>
      <w:r>
        <w:fldChar w:fldCharType="end"/>
      </w:r>
      <w:r>
        <w:t xml:space="preserve"> or </w:t>
      </w:r>
      <w:r>
        <w:fldChar w:fldCharType="begin"/>
      </w:r>
      <w:r>
        <w:instrText xml:space="preserve"> REF _Ref446573151 \n \h </w:instrText>
      </w:r>
      <w:r>
        <w:fldChar w:fldCharType="separate"/>
      </w:r>
      <w:r w:rsidR="00A95C21">
        <w:t>(a)</w:t>
      </w:r>
      <w:r>
        <w:fldChar w:fldCharType="end"/>
      </w:r>
      <w:r>
        <w:fldChar w:fldCharType="begin"/>
      </w:r>
      <w:r>
        <w:instrText xml:space="preserve"> REF _Ref450727572 \n \h </w:instrText>
      </w:r>
      <w:r>
        <w:fldChar w:fldCharType="separate"/>
      </w:r>
      <w:r w:rsidR="00A95C21">
        <w:t>(ii)</w:t>
      </w:r>
      <w:r>
        <w:fldChar w:fldCharType="end"/>
      </w:r>
      <w:r>
        <w:t xml:space="preserve"> from any: </w:t>
      </w:r>
    </w:p>
    <w:p w14:paraId="484683B9" w14:textId="4F853E61" w:rsidR="0072238D" w:rsidRDefault="007B407E" w:rsidP="00F52F87">
      <w:pPr>
        <w:pStyle w:val="DefenceHeading4"/>
        <w:numPr>
          <w:ilvl w:val="3"/>
          <w:numId w:val="24"/>
        </w:numPr>
      </w:pPr>
      <w:r>
        <w:t xml:space="preserve">amount which may be or thereafter become payable to the </w:t>
      </w:r>
      <w:r w:rsidRPr="009535B1">
        <w:t>Contractor</w:t>
      </w:r>
      <w:r>
        <w:t xml:space="preserve"> by the </w:t>
      </w:r>
      <w:r w:rsidRPr="009535B1">
        <w:t>Commonwealth</w:t>
      </w:r>
      <w:r>
        <w:t xml:space="preserve"> in respect of any </w:t>
      </w:r>
      <w:r w:rsidRPr="009535B1">
        <w:t>Variation</w:t>
      </w:r>
      <w:r>
        <w:t xml:space="preserve"> the subject of a Variation Order under clause </w:t>
      </w:r>
      <w:r>
        <w:fldChar w:fldCharType="begin"/>
      </w:r>
      <w:r>
        <w:instrText xml:space="preserve"> REF _Ref464828175 \w \h </w:instrText>
      </w:r>
      <w:r>
        <w:fldChar w:fldCharType="separate"/>
      </w:r>
      <w:r w:rsidR="00A95C21">
        <w:t>11.2</w:t>
      </w:r>
      <w:r>
        <w:fldChar w:fldCharType="end"/>
      </w:r>
      <w:r>
        <w:t xml:space="preserve">; or </w:t>
      </w:r>
    </w:p>
    <w:p w14:paraId="54383D74" w14:textId="14A1488D" w:rsidR="0072238D" w:rsidRDefault="007B407E" w:rsidP="00F52F87">
      <w:pPr>
        <w:pStyle w:val="DefenceHeading4"/>
        <w:numPr>
          <w:ilvl w:val="3"/>
          <w:numId w:val="24"/>
        </w:numPr>
      </w:pPr>
      <w:r>
        <w:t xml:space="preserve">without limiting the unconditional nature of the security held under clause </w:t>
      </w:r>
      <w:r>
        <w:fldChar w:fldCharType="begin"/>
      </w:r>
      <w:r>
        <w:instrText xml:space="preserve"> REF _Ref72467641 \w \h  \* MERGEFORMAT </w:instrText>
      </w:r>
      <w:r>
        <w:fldChar w:fldCharType="separate"/>
      </w:r>
      <w:r w:rsidR="00A95C21">
        <w:t>4.1</w:t>
      </w:r>
      <w:r>
        <w:fldChar w:fldCharType="end"/>
      </w:r>
      <w:r>
        <w:t xml:space="preserve">, the security held under clause </w:t>
      </w:r>
      <w:r>
        <w:fldChar w:fldCharType="begin"/>
      </w:r>
      <w:r>
        <w:instrText xml:space="preserve"> REF _Ref72467641 \w \h  \* MERGEFORMAT </w:instrText>
      </w:r>
      <w:r>
        <w:fldChar w:fldCharType="separate"/>
      </w:r>
      <w:r w:rsidR="00A95C21">
        <w:t>4.1</w:t>
      </w:r>
      <w:r>
        <w:fldChar w:fldCharType="end"/>
      </w:r>
      <w:r>
        <w:t>.</w:t>
      </w:r>
    </w:p>
    <w:p w14:paraId="0C9A5E8A" w14:textId="3C99EABB" w:rsidR="0072238D" w:rsidRDefault="007B407E" w:rsidP="00205F5F">
      <w:pPr>
        <w:pStyle w:val="DefenceHeading2"/>
      </w:pPr>
      <w:bookmarkStart w:id="2174" w:name="_Toc490386619"/>
      <w:bookmarkStart w:id="2175" w:name="_Toc490392180"/>
      <w:bookmarkStart w:id="2176" w:name="_Toc490392358"/>
      <w:bookmarkStart w:id="2177" w:name="_Toc16493372"/>
      <w:bookmarkStart w:id="2178" w:name="_Ref72470271"/>
      <w:bookmarkStart w:id="2179" w:name="_Ref392236407"/>
      <w:bookmarkStart w:id="2180" w:name="_Toc12875270"/>
      <w:bookmarkStart w:id="2181" w:name="_Toc13065560"/>
      <w:bookmarkStart w:id="2182" w:name="_Toc112771657"/>
      <w:bookmarkStart w:id="2183" w:name="_Toc183157747"/>
      <w:r>
        <w:t xml:space="preserve">Payment of Workers and </w:t>
      </w:r>
      <w:bookmarkEnd w:id="2174"/>
      <w:bookmarkEnd w:id="2175"/>
      <w:bookmarkEnd w:id="2176"/>
      <w:bookmarkEnd w:id="2177"/>
      <w:r>
        <w:t>Subcontractors</w:t>
      </w:r>
      <w:bookmarkEnd w:id="2178"/>
      <w:bookmarkEnd w:id="2179"/>
      <w:bookmarkEnd w:id="2180"/>
      <w:bookmarkEnd w:id="2181"/>
      <w:bookmarkEnd w:id="2182"/>
      <w:bookmarkEnd w:id="2183"/>
    </w:p>
    <w:p w14:paraId="18C3BF69" w14:textId="7A8A9B7D" w:rsidR="007C68AC" w:rsidRPr="00225E7D" w:rsidRDefault="007C68AC" w:rsidP="00CC405A">
      <w:pPr>
        <w:pStyle w:val="DefenceHeading3"/>
        <w:numPr>
          <w:ilvl w:val="0"/>
          <w:numId w:val="0"/>
        </w:numPr>
      </w:pPr>
      <w:r w:rsidRPr="00E51D75">
        <w:t xml:space="preserve">The </w:t>
      </w:r>
      <w:r w:rsidRPr="00225E7D">
        <w:t xml:space="preserve">Contractor must with each payment claim </w:t>
      </w:r>
      <w:r w:rsidR="002F5FB2">
        <w:t xml:space="preserve">submitted </w:t>
      </w:r>
      <w:r w:rsidRPr="00225E7D">
        <w:t xml:space="preserve">under clause </w:t>
      </w:r>
      <w:r>
        <w:rPr>
          <w:szCs w:val="22"/>
        </w:rPr>
        <w:fldChar w:fldCharType="begin"/>
      </w:r>
      <w:r>
        <w:rPr>
          <w:szCs w:val="22"/>
        </w:rPr>
        <w:instrText xml:space="preserve"> REF _Ref72470505 \w \h  \* MERGEFORMAT </w:instrText>
      </w:r>
      <w:r>
        <w:rPr>
          <w:szCs w:val="22"/>
        </w:rPr>
      </w:r>
      <w:r>
        <w:rPr>
          <w:szCs w:val="22"/>
        </w:rPr>
        <w:fldChar w:fldCharType="separate"/>
      </w:r>
      <w:r w:rsidR="00A95C21">
        <w:rPr>
          <w:szCs w:val="22"/>
        </w:rPr>
        <w:t>12.2</w:t>
      </w:r>
      <w:r>
        <w:rPr>
          <w:szCs w:val="22"/>
        </w:rPr>
        <w:fldChar w:fldCharType="end"/>
      </w:r>
      <w:r w:rsidRPr="00836E63">
        <w:t xml:space="preserve"> provide the Contract Administrator with a </w:t>
      </w:r>
      <w:r>
        <w:t xml:space="preserve">duly </w:t>
      </w:r>
      <w:r w:rsidRPr="00836E63">
        <w:t>completed</w:t>
      </w:r>
      <w:r>
        <w:t xml:space="preserve"> declaration in the form set out in the </w:t>
      </w:r>
      <w:r w:rsidR="00412016">
        <w:t xml:space="preserve">payment claim (in the format set out in the </w:t>
      </w:r>
      <w:r>
        <w:t>Schedule of Collateral Documents</w:t>
      </w:r>
      <w:r w:rsidR="00412016">
        <w:t>)</w:t>
      </w:r>
      <w:r>
        <w:t xml:space="preserve"> for each </w:t>
      </w:r>
      <w:r w:rsidR="008600B6">
        <w:t xml:space="preserve">applicable </w:t>
      </w:r>
      <w:r>
        <w:t>jurisdiction in which the Contractor's Activities were carried out during the relevant period</w:t>
      </w:r>
      <w:r w:rsidR="008600B6">
        <w:t>.</w:t>
      </w:r>
    </w:p>
    <w:p w14:paraId="648ECEDD" w14:textId="77777777" w:rsidR="0072238D" w:rsidRDefault="007B407E" w:rsidP="00205F5F">
      <w:pPr>
        <w:pStyle w:val="DefenceHeading2"/>
      </w:pPr>
      <w:bookmarkStart w:id="2184" w:name="_Toc65482717"/>
      <w:bookmarkStart w:id="2185" w:name="_Toc65829941"/>
      <w:bookmarkStart w:id="2186" w:name="_Toc65840722"/>
      <w:bookmarkStart w:id="2187" w:name="_Toc65847585"/>
      <w:bookmarkStart w:id="2188" w:name="_Toc65482718"/>
      <w:bookmarkStart w:id="2189" w:name="_Toc65829942"/>
      <w:bookmarkStart w:id="2190" w:name="_Toc65840723"/>
      <w:bookmarkStart w:id="2191" w:name="_Toc65847586"/>
      <w:bookmarkStart w:id="2192" w:name="_Toc65482719"/>
      <w:bookmarkStart w:id="2193" w:name="_Toc65829943"/>
      <w:bookmarkStart w:id="2194" w:name="_Toc65840724"/>
      <w:bookmarkStart w:id="2195" w:name="_Toc65847587"/>
      <w:bookmarkStart w:id="2196" w:name="_Toc65482720"/>
      <w:bookmarkStart w:id="2197" w:name="_Toc65829944"/>
      <w:bookmarkStart w:id="2198" w:name="_Toc65840725"/>
      <w:bookmarkStart w:id="2199" w:name="_Toc65847588"/>
      <w:bookmarkStart w:id="2200" w:name="_Toc65482721"/>
      <w:bookmarkStart w:id="2201" w:name="_Toc65829945"/>
      <w:bookmarkStart w:id="2202" w:name="_Toc65840726"/>
      <w:bookmarkStart w:id="2203" w:name="_Toc65847589"/>
      <w:bookmarkStart w:id="2204" w:name="_Toc65482722"/>
      <w:bookmarkStart w:id="2205" w:name="_Toc65829946"/>
      <w:bookmarkStart w:id="2206" w:name="_Toc65840727"/>
      <w:bookmarkStart w:id="2207" w:name="_Toc65847590"/>
      <w:bookmarkStart w:id="2208" w:name="_Toc65482723"/>
      <w:bookmarkStart w:id="2209" w:name="_Toc65829947"/>
      <w:bookmarkStart w:id="2210" w:name="_Toc65840728"/>
      <w:bookmarkStart w:id="2211" w:name="_Toc65847591"/>
      <w:bookmarkStart w:id="2212" w:name="_Toc496585014"/>
      <w:bookmarkStart w:id="2213" w:name="_Toc16493374"/>
      <w:bookmarkStart w:id="2214" w:name="_Ref92165006"/>
      <w:bookmarkStart w:id="2215" w:name="_Ref93719177"/>
      <w:bookmarkStart w:id="2216" w:name="_Ref450727710"/>
      <w:bookmarkStart w:id="2217" w:name="_Toc12875272"/>
      <w:bookmarkStart w:id="2218" w:name="_Toc13065562"/>
      <w:bookmarkStart w:id="2219" w:name="_Toc112771658"/>
      <w:bookmarkStart w:id="2220" w:name="_Toc183157748"/>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r>
        <w:t>GST</w:t>
      </w:r>
      <w:bookmarkEnd w:id="2212"/>
      <w:bookmarkEnd w:id="2213"/>
      <w:bookmarkEnd w:id="2214"/>
      <w:bookmarkEnd w:id="2215"/>
      <w:bookmarkEnd w:id="2216"/>
      <w:bookmarkEnd w:id="2217"/>
      <w:bookmarkEnd w:id="2218"/>
      <w:bookmarkEnd w:id="2219"/>
      <w:bookmarkEnd w:id="2220"/>
    </w:p>
    <w:p w14:paraId="55A2EDE5" w14:textId="1E94A145" w:rsidR="0072238D" w:rsidRDefault="007B407E" w:rsidP="00F52F87">
      <w:pPr>
        <w:pStyle w:val="DefenceHeading3"/>
        <w:numPr>
          <w:ilvl w:val="2"/>
          <w:numId w:val="24"/>
        </w:numPr>
      </w:pPr>
      <w:bookmarkStart w:id="2221" w:name="_Ref72477798"/>
      <w:r>
        <w:t>Subject to paragraphs </w:t>
      </w:r>
      <w:r>
        <w:fldChar w:fldCharType="begin"/>
      </w:r>
      <w:r>
        <w:instrText xml:space="preserve"> REF _Ref72479044 \r \h  \* MERGEFORMAT </w:instrText>
      </w:r>
      <w:r>
        <w:fldChar w:fldCharType="separate"/>
      </w:r>
      <w:r w:rsidR="00A95C21">
        <w:t>(b)</w:t>
      </w:r>
      <w:r>
        <w:fldChar w:fldCharType="end"/>
      </w:r>
      <w:r>
        <w:t xml:space="preserve"> and </w:t>
      </w:r>
      <w:r>
        <w:fldChar w:fldCharType="begin"/>
      </w:r>
      <w:r>
        <w:instrText xml:space="preserve"> REF _Ref72479045 \r \h  \* MERGEFORMAT </w:instrText>
      </w:r>
      <w:r>
        <w:fldChar w:fldCharType="separate"/>
      </w:r>
      <w:r w:rsidR="00A95C21">
        <w:t>(c)</w:t>
      </w:r>
      <w:r>
        <w:fldChar w:fldCharType="end"/>
      </w:r>
      <w:r>
        <w:t xml:space="preserve">, where any supply arises out of or in connection with the </w:t>
      </w:r>
      <w:r w:rsidRPr="009535B1">
        <w:t>Contract</w:t>
      </w:r>
      <w:r>
        <w:t xml:space="preserve">, the </w:t>
      </w:r>
      <w:r w:rsidRPr="009535B1">
        <w:t>Contractor's Activities</w:t>
      </w:r>
      <w:r>
        <w:t xml:space="preserve"> or the </w:t>
      </w:r>
      <w:r w:rsidRPr="009535B1">
        <w:t>Works</w:t>
      </w:r>
      <w:r>
        <w:t xml:space="preserve"> for which </w:t>
      </w:r>
      <w:r w:rsidRPr="009535B1">
        <w:t>GST</w:t>
      </w:r>
      <w:r>
        <w:rPr>
          <w:rStyle w:val="Hyperlink"/>
        </w:rPr>
        <w:t xml:space="preserve"> </w:t>
      </w:r>
      <w:r>
        <w:t>is not otherwise provided, the party making the supply (</w:t>
      </w:r>
      <w:r>
        <w:rPr>
          <w:b/>
        </w:rPr>
        <w:t>Supplier</w:t>
      </w:r>
      <w:r>
        <w:t xml:space="preserve">) will be entitled to increase the amount payable for the supply by the amount of any applicable </w:t>
      </w:r>
      <w:r w:rsidRPr="009535B1">
        <w:t>GST</w:t>
      </w:r>
      <w:r>
        <w:t>.</w:t>
      </w:r>
      <w:bookmarkEnd w:id="2221"/>
    </w:p>
    <w:p w14:paraId="668D3C76" w14:textId="77777777" w:rsidR="0072238D" w:rsidRDefault="007B407E" w:rsidP="00F52F87">
      <w:pPr>
        <w:pStyle w:val="DefenceHeading3"/>
        <w:numPr>
          <w:ilvl w:val="2"/>
          <w:numId w:val="24"/>
        </w:numPr>
      </w:pPr>
      <w:bookmarkStart w:id="2222" w:name="_Ref72479044"/>
      <w:r w:rsidRPr="009535B1">
        <w:t>Reimbursable Costs</w:t>
      </w:r>
      <w:r>
        <w:t xml:space="preserve"> payable into the Trust Account will not be reduced for any input tax credits and will be paid in full into the bank account.  In consideration of this, the </w:t>
      </w:r>
      <w:r w:rsidRPr="009535B1">
        <w:t>Contractor</w:t>
      </w:r>
      <w:r>
        <w:t xml:space="preserve"> is not entitled to any additional amount in respect of </w:t>
      </w:r>
      <w:r w:rsidRPr="009535B1">
        <w:t>GST</w:t>
      </w:r>
      <w:r>
        <w:t xml:space="preserve"> on </w:t>
      </w:r>
      <w:r w:rsidRPr="009535B1">
        <w:t>Reimbursable Costs</w:t>
      </w:r>
      <w:r>
        <w:t>.</w:t>
      </w:r>
      <w:bookmarkEnd w:id="2222"/>
    </w:p>
    <w:p w14:paraId="535565A4" w14:textId="3BB3C3D9" w:rsidR="0072238D" w:rsidRDefault="007B407E" w:rsidP="00F52F87">
      <w:pPr>
        <w:pStyle w:val="DefenceHeading3"/>
        <w:numPr>
          <w:ilvl w:val="2"/>
          <w:numId w:val="24"/>
        </w:numPr>
      </w:pPr>
      <w:bookmarkStart w:id="2223" w:name="_Ref72479045"/>
      <w:r>
        <w:t xml:space="preserve">Where an amount is payable to the Supplier for a supply arising out of or in connection with the </w:t>
      </w:r>
      <w:r w:rsidRPr="009535B1">
        <w:t>Contract</w:t>
      </w:r>
      <w:r>
        <w:t xml:space="preserve">, the </w:t>
      </w:r>
      <w:r w:rsidRPr="009535B1">
        <w:t>Contractor's Activities</w:t>
      </w:r>
      <w:r>
        <w:t xml:space="preserve"> or the </w:t>
      </w:r>
      <w:r w:rsidRPr="009535B1">
        <w:t>Works</w:t>
      </w:r>
      <w:r>
        <w:t xml:space="preserve"> (other than on account of </w:t>
      </w:r>
      <w:r w:rsidRPr="009535B1">
        <w:t>Reimbursable Costs</w:t>
      </w:r>
      <w:r>
        <w:t xml:space="preserve"> paid into the Trust Account)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w:t>
      </w:r>
      <w:r w:rsidRPr="009535B1">
        <w:t>GST</w:t>
      </w:r>
      <w:r>
        <w:t xml:space="preserve"> under paragraph </w:t>
      </w:r>
      <w:r>
        <w:fldChar w:fldCharType="begin"/>
      </w:r>
      <w:r>
        <w:instrText xml:space="preserve"> REF _Ref72477798 \r \h  \* MERGEFORMAT </w:instrText>
      </w:r>
      <w:r>
        <w:fldChar w:fldCharType="separate"/>
      </w:r>
      <w:r w:rsidR="00A95C21">
        <w:t>(a)</w:t>
      </w:r>
      <w:r>
        <w:fldChar w:fldCharType="end"/>
      </w:r>
      <w:r>
        <w:t>.</w:t>
      </w:r>
      <w:bookmarkEnd w:id="2223"/>
    </w:p>
    <w:p w14:paraId="0E291834" w14:textId="77777777" w:rsidR="0072238D" w:rsidRDefault="007B407E" w:rsidP="00F52F87">
      <w:pPr>
        <w:pStyle w:val="DefenceHeading3"/>
        <w:numPr>
          <w:ilvl w:val="2"/>
          <w:numId w:val="24"/>
        </w:numPr>
      </w:pPr>
      <w:r>
        <w:lastRenderedPageBreak/>
        <w:t xml:space="preserve">As a condition precedent to any amount on account of </w:t>
      </w:r>
      <w:r w:rsidRPr="009535B1">
        <w:t>GST</w:t>
      </w:r>
      <w:r>
        <w:t xml:space="preserve"> being due from the recipient to the Supplier in respect of a taxable supply, the Supplier must provide a tax invoice to the recipient in respect of that supply.</w:t>
      </w:r>
    </w:p>
    <w:p w14:paraId="59922B47" w14:textId="77777777" w:rsidR="0072238D" w:rsidRDefault="007B407E" w:rsidP="00F52F87">
      <w:pPr>
        <w:pStyle w:val="DefenceHeading3"/>
        <w:keepNext/>
        <w:numPr>
          <w:ilvl w:val="2"/>
          <w:numId w:val="24"/>
        </w:numPr>
      </w:pPr>
      <w:r>
        <w:t xml:space="preserve">If the amount paid to the Supplier in respect of the </w:t>
      </w:r>
      <w:r w:rsidRPr="009535B1">
        <w:t>GST</w:t>
      </w:r>
      <w:r>
        <w:t xml:space="preserve"> (whether because of an adjustment or otherwise):</w:t>
      </w:r>
    </w:p>
    <w:p w14:paraId="579318F6" w14:textId="77777777" w:rsidR="0072238D" w:rsidRDefault="007B407E" w:rsidP="00F52F87">
      <w:pPr>
        <w:pStyle w:val="DefenceHeading4"/>
        <w:numPr>
          <w:ilvl w:val="3"/>
          <w:numId w:val="24"/>
        </w:numPr>
      </w:pPr>
      <w:r>
        <w:t xml:space="preserve">is more than the </w:t>
      </w:r>
      <w:r w:rsidRPr="009535B1">
        <w:t>GST</w:t>
      </w:r>
      <w:r>
        <w:t xml:space="preserve"> on the supply, then the Supplier shall refund the excess to the recipient; or</w:t>
      </w:r>
    </w:p>
    <w:p w14:paraId="41316ADC" w14:textId="77777777" w:rsidR="0072238D" w:rsidRDefault="007B407E" w:rsidP="00F52F87">
      <w:pPr>
        <w:pStyle w:val="DefenceHeading4"/>
        <w:numPr>
          <w:ilvl w:val="3"/>
          <w:numId w:val="24"/>
        </w:numPr>
      </w:pPr>
      <w:r>
        <w:t xml:space="preserve">is less than the </w:t>
      </w:r>
      <w:r w:rsidRPr="009535B1">
        <w:t>GST</w:t>
      </w:r>
      <w:r>
        <w:t xml:space="preserve"> on the supply, then the recipient shall pay the deficiency to the Supplier.</w:t>
      </w:r>
    </w:p>
    <w:p w14:paraId="1FDD5D6E" w14:textId="58644FEC" w:rsidR="0072238D" w:rsidRDefault="007B407E" w:rsidP="00F52F87">
      <w:pPr>
        <w:pStyle w:val="DefenceHeading3"/>
        <w:keepNext/>
        <w:keepLines/>
        <w:numPr>
          <w:ilvl w:val="2"/>
          <w:numId w:val="24"/>
        </w:numPr>
      </w:pPr>
      <w:r>
        <w:t xml:space="preserve">In clause </w:t>
      </w:r>
      <w:r>
        <w:fldChar w:fldCharType="begin"/>
      </w:r>
      <w:r>
        <w:instrText xml:space="preserve"> REF _Ref450727710 \n \h </w:instrText>
      </w:r>
      <w:r>
        <w:fldChar w:fldCharType="separate"/>
      </w:r>
      <w:r w:rsidR="00A95C21">
        <w:t>12.17</w:t>
      </w:r>
      <w:r>
        <w:fldChar w:fldCharType="end"/>
      </w:r>
      <w:r>
        <w:t xml:space="preserve">, subject to clause </w:t>
      </w:r>
      <w:r>
        <w:fldChar w:fldCharType="begin"/>
      </w:r>
      <w:r>
        <w:instrText xml:space="preserve"> REF _Ref72297301 \r \h  \* MERGEFORMAT </w:instrText>
      </w:r>
      <w:r>
        <w:fldChar w:fldCharType="separate"/>
      </w:r>
      <w:r w:rsidR="00A95C21">
        <w:t>1.1</w:t>
      </w:r>
      <w:r>
        <w:fldChar w:fldCharType="end"/>
      </w:r>
      <w:r>
        <w:t xml:space="preserve">, terms defined in </w:t>
      </w:r>
      <w:r w:rsidRPr="009535B1">
        <w:t>GST Legislation</w:t>
      </w:r>
      <w:r>
        <w:rPr>
          <w:rStyle w:val="Hyperlink"/>
        </w:rPr>
        <w:t xml:space="preserve"> </w:t>
      </w:r>
      <w:r>
        <w:t xml:space="preserve">have the meaning given to them in </w:t>
      </w:r>
      <w:r w:rsidRPr="009535B1">
        <w:t>GST Legislation</w:t>
      </w:r>
      <w:r>
        <w:t>.</w:t>
      </w:r>
    </w:p>
    <w:p w14:paraId="0A5600D5" w14:textId="77777777" w:rsidR="0072238D" w:rsidRDefault="007B407E" w:rsidP="00205F5F">
      <w:pPr>
        <w:pStyle w:val="DefenceHeading2"/>
      </w:pPr>
      <w:bookmarkStart w:id="2224" w:name="_Ref72473700"/>
      <w:bookmarkStart w:id="2225" w:name="_Toc12875273"/>
      <w:bookmarkStart w:id="2226" w:name="_Toc13065563"/>
      <w:bookmarkStart w:id="2227" w:name="_Toc112771659"/>
      <w:bookmarkStart w:id="2228" w:name="_Toc183157749"/>
      <w:r>
        <w:t>Security of Payment Legislation</w:t>
      </w:r>
      <w:bookmarkEnd w:id="2224"/>
      <w:bookmarkEnd w:id="2225"/>
      <w:bookmarkEnd w:id="2226"/>
      <w:bookmarkEnd w:id="2227"/>
      <w:bookmarkEnd w:id="2228"/>
    </w:p>
    <w:p w14:paraId="206AA3E1" w14:textId="77777777" w:rsidR="0072238D" w:rsidRDefault="007B407E" w:rsidP="00F52F87">
      <w:pPr>
        <w:pStyle w:val="DefenceHeading3"/>
        <w:keepNext/>
        <w:keepLines/>
        <w:numPr>
          <w:ilvl w:val="2"/>
          <w:numId w:val="24"/>
        </w:numPr>
      </w:pPr>
      <w:r>
        <w:t xml:space="preserve">The </w:t>
      </w:r>
      <w:r w:rsidRPr="009535B1">
        <w:t>Contractor</w:t>
      </w:r>
      <w:r>
        <w:t xml:space="preserve"> agrees with the </w:t>
      </w:r>
      <w:r w:rsidRPr="009535B1">
        <w:t>Commonwealth</w:t>
      </w:r>
      <w:r>
        <w:t xml:space="preserve"> that:</w:t>
      </w:r>
    </w:p>
    <w:p w14:paraId="361DA091" w14:textId="0A811418" w:rsidR="0072238D" w:rsidRDefault="007B407E" w:rsidP="00F52F87">
      <w:pPr>
        <w:pStyle w:val="DefenceHeading4"/>
        <w:numPr>
          <w:ilvl w:val="3"/>
          <w:numId w:val="24"/>
        </w:numPr>
      </w:pPr>
      <w:r>
        <w:t xml:space="preserve">a payment claim submitted to the </w:t>
      </w:r>
      <w:r w:rsidRPr="009535B1">
        <w:t>Contract Administrator</w:t>
      </w:r>
      <w:r>
        <w:t xml:space="preserve"> under clause </w:t>
      </w:r>
      <w:r>
        <w:fldChar w:fldCharType="begin"/>
      </w:r>
      <w:r>
        <w:instrText xml:space="preserve"> REF _Ref72470525 \w \h  \* MERGEFORMAT </w:instrText>
      </w:r>
      <w:r>
        <w:fldChar w:fldCharType="separate"/>
      </w:r>
      <w:r w:rsidR="00A95C21">
        <w:t>12.2</w:t>
      </w:r>
      <w:r>
        <w:fldChar w:fldCharType="end"/>
      </w:r>
      <w:r>
        <w:t xml:space="preserve"> which also purports to be (or is at law) a payment claim under the relevant </w:t>
      </w:r>
      <w:r w:rsidRPr="009535B1">
        <w:t>Security of Payment Legislation</w:t>
      </w:r>
      <w:r>
        <w:t xml:space="preserve"> is received by the </w:t>
      </w:r>
      <w:r w:rsidRPr="009535B1">
        <w:t>Contract Administrator</w:t>
      </w:r>
      <w:r>
        <w:t xml:space="preserve"> as agent for the </w:t>
      </w:r>
      <w:r w:rsidRPr="009535B1">
        <w:t>Commonwealth</w:t>
      </w:r>
      <w:r>
        <w:t xml:space="preserve">; </w:t>
      </w:r>
    </w:p>
    <w:p w14:paraId="29A5AC80" w14:textId="01C9A561" w:rsidR="0072238D" w:rsidRDefault="007B407E" w:rsidP="00F52F87">
      <w:pPr>
        <w:pStyle w:val="DefenceHeading4"/>
        <w:numPr>
          <w:ilvl w:val="3"/>
          <w:numId w:val="24"/>
        </w:numPr>
      </w:pPr>
      <w:bookmarkStart w:id="2229" w:name="_Ref446604610"/>
      <w:r>
        <w:t xml:space="preserve">the </w:t>
      </w:r>
      <w:r w:rsidRPr="009535B1">
        <w:t>Contract Administrator</w:t>
      </w:r>
      <w:r>
        <w:t xml:space="preserve"> will give payment statements and carry out all other functions of the </w:t>
      </w:r>
      <w:r w:rsidRPr="009535B1">
        <w:t>Commonwealth</w:t>
      </w:r>
      <w:r>
        <w:t xml:space="preserve"> under the relevant </w:t>
      </w:r>
      <w:r w:rsidRPr="009535B1">
        <w:t>Security of Payment Legislation</w:t>
      </w:r>
      <w:r>
        <w:t xml:space="preserve"> as the agent of the </w:t>
      </w:r>
      <w:r w:rsidRPr="009535B1">
        <w:t>Commonwealth</w:t>
      </w:r>
      <w:r w:rsidR="002E2F4E">
        <w:t xml:space="preserve"> (without affecting the Commonwealth's right to carry out those functions itself)</w:t>
      </w:r>
      <w:r>
        <w:t>;</w:t>
      </w:r>
      <w:bookmarkEnd w:id="2229"/>
    </w:p>
    <w:p w14:paraId="53D76B76" w14:textId="50974263" w:rsidR="0072238D" w:rsidRDefault="007B407E" w:rsidP="00F52F87">
      <w:pPr>
        <w:pStyle w:val="DefenceHeading4"/>
        <w:numPr>
          <w:ilvl w:val="3"/>
          <w:numId w:val="24"/>
        </w:numPr>
      </w:pPr>
      <w:r>
        <w:t xml:space="preserve">to the extent permitted by and for the purposes of the relevant </w:t>
      </w:r>
      <w:r w:rsidRPr="009535B1">
        <w:t>Security of Payment Legislation</w:t>
      </w:r>
      <w:r>
        <w:t>, the "reference dates" are those of the dates prescribed in clauses </w:t>
      </w:r>
      <w:r>
        <w:fldChar w:fldCharType="begin"/>
      </w:r>
      <w:r>
        <w:instrText xml:space="preserve"> REF _Ref100304896 \r \h  \* MERGEFORMAT </w:instrText>
      </w:r>
      <w:r>
        <w:fldChar w:fldCharType="separate"/>
      </w:r>
      <w:r w:rsidR="00A95C21">
        <w:t>12.2(a)</w:t>
      </w:r>
      <w:r>
        <w:fldChar w:fldCharType="end"/>
      </w:r>
      <w:r>
        <w:t xml:space="preserve"> and </w:t>
      </w:r>
      <w:r>
        <w:fldChar w:fldCharType="begin"/>
      </w:r>
      <w:r>
        <w:instrText xml:space="preserve"> REF _Ref111269209 \r \h </w:instrText>
      </w:r>
      <w:r>
        <w:fldChar w:fldCharType="separate"/>
      </w:r>
      <w:r w:rsidR="00A95C21">
        <w:t>12.2(b)</w:t>
      </w:r>
      <w:r>
        <w:fldChar w:fldCharType="end"/>
      </w:r>
      <w:r>
        <w:t xml:space="preserve"> on which the </w:t>
      </w:r>
      <w:r w:rsidRPr="009535B1">
        <w:t>Contractor</w:t>
      </w:r>
      <w:r>
        <w:t xml:space="preserve"> has satisfied the requirements of clause </w:t>
      </w:r>
      <w:r w:rsidR="002C7E45">
        <w:fldChar w:fldCharType="begin"/>
      </w:r>
      <w:r w:rsidR="002C7E45">
        <w:instrText xml:space="preserve"> REF _Ref499822356 \r \h </w:instrText>
      </w:r>
      <w:r w:rsidR="002C7E45">
        <w:fldChar w:fldCharType="separate"/>
      </w:r>
      <w:r w:rsidR="00A95C21">
        <w:t>12.3</w:t>
      </w:r>
      <w:r w:rsidR="002C7E45">
        <w:fldChar w:fldCharType="end"/>
      </w:r>
      <w:r>
        <w:t>; and</w:t>
      </w:r>
    </w:p>
    <w:p w14:paraId="0A427A38" w14:textId="77777777" w:rsidR="0072238D" w:rsidRDefault="007B407E" w:rsidP="00F52F87">
      <w:pPr>
        <w:pStyle w:val="DefenceHeading4"/>
        <w:numPr>
          <w:ilvl w:val="3"/>
          <w:numId w:val="24"/>
        </w:numPr>
      </w:pPr>
      <w:r>
        <w:t xml:space="preserve">a reference to a "payment statement" is also a reference to a "payment schedule" for the purposes of the relevant </w:t>
      </w:r>
      <w:r w:rsidRPr="009535B1">
        <w:t>Security of Payment Legislation</w:t>
      </w:r>
      <w:r>
        <w:t>.</w:t>
      </w:r>
    </w:p>
    <w:p w14:paraId="33575C7C" w14:textId="77777777" w:rsidR="0072238D" w:rsidRDefault="007B407E" w:rsidP="00F52F87">
      <w:pPr>
        <w:pStyle w:val="DefenceHeading3"/>
        <w:keepNext/>
        <w:numPr>
          <w:ilvl w:val="2"/>
          <w:numId w:val="24"/>
        </w:numPr>
      </w:pPr>
      <w:r>
        <w:t xml:space="preserve">Failure by the </w:t>
      </w:r>
      <w:r w:rsidRPr="009535B1">
        <w:t>Contract Administrator</w:t>
      </w:r>
      <w:r>
        <w:t xml:space="preserve"> to state in a payment statement issued under the relevant </w:t>
      </w:r>
      <w:r w:rsidRPr="009535B1">
        <w:t>Security of Payment Legislation</w:t>
      </w:r>
      <w:r>
        <w:t xml:space="preserve"> or otherwise an amount which the </w:t>
      </w:r>
      <w:r w:rsidRPr="009535B1">
        <w:t>Commonwealth</w:t>
      </w:r>
      <w:r>
        <w:t xml:space="preserve"> is entitled to retain, deduct, withhold or set-off from the amount which would otherwise then be payable by the </w:t>
      </w:r>
      <w:r w:rsidRPr="009535B1">
        <w:t>Commonwealth</w:t>
      </w:r>
      <w:r>
        <w:t xml:space="preserve"> to the </w:t>
      </w:r>
      <w:r w:rsidRPr="009535B1">
        <w:t>Contractor</w:t>
      </w:r>
      <w:r>
        <w:t xml:space="preserve"> will not prejudice:</w:t>
      </w:r>
    </w:p>
    <w:p w14:paraId="3983C5FB" w14:textId="0630136A" w:rsidR="0072238D" w:rsidRDefault="007B407E" w:rsidP="00F52F87">
      <w:pPr>
        <w:pStyle w:val="DefenceHeading4"/>
        <w:numPr>
          <w:ilvl w:val="3"/>
          <w:numId w:val="24"/>
        </w:numPr>
      </w:pPr>
      <w:r>
        <w:t xml:space="preserve">the </w:t>
      </w:r>
      <w:r w:rsidRPr="009535B1">
        <w:t>Contract Administrator</w:t>
      </w:r>
      <w:r w:rsidR="009B34F1">
        <w:t>'s</w:t>
      </w:r>
      <w:r>
        <w:t xml:space="preserve"> ability or power to state in a subsequent payment statement an amount which the </w:t>
      </w:r>
      <w:r w:rsidRPr="009535B1">
        <w:t>Commonwealth</w:t>
      </w:r>
      <w:r>
        <w:t xml:space="preserve"> is entitled to retain, deduct, withhold or set-off from the amount which would otherwise then be payable by the </w:t>
      </w:r>
      <w:r w:rsidRPr="009535B1">
        <w:t>Commonwealth</w:t>
      </w:r>
      <w:r>
        <w:t xml:space="preserve"> to the </w:t>
      </w:r>
      <w:r w:rsidRPr="009535B1">
        <w:t>Contractor</w:t>
      </w:r>
      <w:r>
        <w:t>; or</w:t>
      </w:r>
    </w:p>
    <w:p w14:paraId="0F4F0C39" w14:textId="7D6A7569" w:rsidR="0072238D" w:rsidRDefault="007B407E" w:rsidP="00F52F87">
      <w:pPr>
        <w:pStyle w:val="DefenceHeading4"/>
        <w:numPr>
          <w:ilvl w:val="3"/>
          <w:numId w:val="24"/>
        </w:numPr>
      </w:pPr>
      <w:r>
        <w:t xml:space="preserve">the </w:t>
      </w:r>
      <w:r w:rsidRPr="009535B1">
        <w:t>Commonwealth</w:t>
      </w:r>
      <w:r w:rsidR="009B34F1">
        <w:t>'s</w:t>
      </w:r>
      <w:r>
        <w:t xml:space="preserve"> right to subsequently exercise its right to retain, deduct, withhold or set-off any amount under the </w:t>
      </w:r>
      <w:r w:rsidRPr="009535B1">
        <w:t>Contract</w:t>
      </w:r>
      <w:r>
        <w:t xml:space="preserve"> or otherwise at law or in equity.</w:t>
      </w:r>
    </w:p>
    <w:p w14:paraId="6694989B" w14:textId="4DF1F219" w:rsidR="0072238D" w:rsidRDefault="007B407E" w:rsidP="00F52F87">
      <w:pPr>
        <w:pStyle w:val="DefenceHeading3"/>
        <w:numPr>
          <w:ilvl w:val="2"/>
          <w:numId w:val="24"/>
        </w:numPr>
      </w:pPr>
      <w:bookmarkStart w:id="2230" w:name="_Ref22740825"/>
      <w:r>
        <w:t xml:space="preserve">The </w:t>
      </w:r>
      <w:r w:rsidRPr="009535B1">
        <w:t>Contractor</w:t>
      </w:r>
      <w:r>
        <w:t xml:space="preserve"> agrees that the amount stated in the payment statement as then payable by the </w:t>
      </w:r>
      <w:r w:rsidRPr="009535B1">
        <w:t>Commonwealth</w:t>
      </w:r>
      <w:r>
        <w:t xml:space="preserve"> to the </w:t>
      </w:r>
      <w:r w:rsidRPr="009535B1">
        <w:t>Contractor</w:t>
      </w:r>
      <w:r>
        <w:rPr>
          <w:shd w:val="clear" w:color="000000" w:fill="auto"/>
        </w:rPr>
        <w:t xml:space="preserve"> </w:t>
      </w:r>
      <w:r>
        <w:t>under clause </w:t>
      </w:r>
      <w:r>
        <w:fldChar w:fldCharType="begin"/>
      </w:r>
      <w:r>
        <w:instrText xml:space="preserve"> REF _Ref72470543 \w \h  \* MERGEFORMAT </w:instrText>
      </w:r>
      <w:r>
        <w:fldChar w:fldCharType="separate"/>
      </w:r>
      <w:r w:rsidR="00A95C21">
        <w:t>12.4(e)</w:t>
      </w:r>
      <w:r>
        <w:fldChar w:fldCharType="end"/>
      </w:r>
      <w:r>
        <w:t xml:space="preserve"> is, subject to clause </w:t>
      </w:r>
      <w:r>
        <w:fldChar w:fldCharType="begin"/>
      </w:r>
      <w:r>
        <w:instrText xml:space="preserve"> REF _Ref392236407 \r \h </w:instrText>
      </w:r>
      <w:r>
        <w:fldChar w:fldCharType="separate"/>
      </w:r>
      <w:r w:rsidR="00A95C21">
        <w:t>12.16</w:t>
      </w:r>
      <w:r>
        <w:fldChar w:fldCharType="end"/>
      </w:r>
      <w:r>
        <w:t xml:space="preserve">, to the extent permitted by and for the purposes of the relevant </w:t>
      </w:r>
      <w:r w:rsidRPr="009535B1">
        <w:t>Security of Payment Legislation</w:t>
      </w:r>
      <w:r>
        <w:t xml:space="preserve">, the amount of the "progress payment" calculated in accordance with the terms of the </w:t>
      </w:r>
      <w:r w:rsidRPr="009535B1">
        <w:t>Contract</w:t>
      </w:r>
      <w:r>
        <w:t xml:space="preserve"> and which the </w:t>
      </w:r>
      <w:r w:rsidRPr="009535B1">
        <w:t>Contractor</w:t>
      </w:r>
      <w:r>
        <w:t xml:space="preserve"> is entitled to be paid in respect of the </w:t>
      </w:r>
      <w:r w:rsidRPr="009535B1">
        <w:t>Contract</w:t>
      </w:r>
      <w:r>
        <w:t>.</w:t>
      </w:r>
      <w:bookmarkEnd w:id="2230"/>
      <w:r>
        <w:t xml:space="preserve"> </w:t>
      </w:r>
    </w:p>
    <w:p w14:paraId="6DAF7176" w14:textId="77777777" w:rsidR="0072238D" w:rsidRDefault="007B407E" w:rsidP="00F52F87">
      <w:pPr>
        <w:pStyle w:val="DefenceHeading3"/>
        <w:keepNext/>
        <w:numPr>
          <w:ilvl w:val="2"/>
          <w:numId w:val="24"/>
        </w:numPr>
      </w:pPr>
      <w:bookmarkStart w:id="2231" w:name="_Ref99940883"/>
      <w:r>
        <w:t xml:space="preserve">The </w:t>
      </w:r>
      <w:r w:rsidRPr="009535B1">
        <w:t>Contractor</w:t>
      </w:r>
      <w:r>
        <w:t xml:space="preserve"> irrevocably chooses the person specified in the </w:t>
      </w:r>
      <w:r w:rsidRPr="009535B1">
        <w:t>Contract Particulars</w:t>
      </w:r>
      <w:r>
        <w:t xml:space="preserve"> as, to the extent permitted by and for the purposes of the relevant </w:t>
      </w:r>
      <w:r w:rsidRPr="009535B1">
        <w:t>Security of Payment Legislation</w:t>
      </w:r>
      <w:r>
        <w:t xml:space="preserve"> and to the extent that the relevant </w:t>
      </w:r>
      <w:r w:rsidRPr="009535B1">
        <w:t>Contractor's Activities</w:t>
      </w:r>
      <w:r>
        <w:t xml:space="preserve"> are to be carried out in:</w:t>
      </w:r>
      <w:bookmarkEnd w:id="2231"/>
    </w:p>
    <w:p w14:paraId="2AFB7908" w14:textId="4CB868BB" w:rsidR="002E2F4E" w:rsidRDefault="007B407E" w:rsidP="00F52F87">
      <w:pPr>
        <w:pStyle w:val="DefenceHeading4"/>
        <w:numPr>
          <w:ilvl w:val="3"/>
          <w:numId w:val="24"/>
        </w:numPr>
      </w:pPr>
      <w:r>
        <w:t xml:space="preserve">the Northern Territory, the appointed adjudicator or, where there is no appointed adjudicator, the prescribed appointer; </w:t>
      </w:r>
    </w:p>
    <w:p w14:paraId="7EA09F12" w14:textId="5996AEAA" w:rsidR="0072238D" w:rsidRDefault="002E2F4E" w:rsidP="00F52F87">
      <w:pPr>
        <w:pStyle w:val="DefenceHeading4"/>
        <w:numPr>
          <w:ilvl w:val="3"/>
          <w:numId w:val="24"/>
        </w:numPr>
      </w:pPr>
      <w:r>
        <w:lastRenderedPageBreak/>
        <w:t>Western Australia, the appointed adjudicator or the adjudicator (as the case may be) or, where there is no appointed adjudicator or adjudicator, the prescribed appointor or authorised nominating authority (as the case may be); or</w:t>
      </w:r>
    </w:p>
    <w:p w14:paraId="73036242" w14:textId="77777777" w:rsidR="0072238D" w:rsidRDefault="007B407E" w:rsidP="00F52F87">
      <w:pPr>
        <w:pStyle w:val="DefenceHeading4"/>
        <w:numPr>
          <w:ilvl w:val="3"/>
          <w:numId w:val="24"/>
        </w:numPr>
      </w:pPr>
      <w:r>
        <w:t>any other State or Territory</w:t>
      </w:r>
      <w:r w:rsidR="00970918">
        <w:t xml:space="preserve"> (other than Queensland)</w:t>
      </w:r>
      <w:r>
        <w:t xml:space="preserve"> in which </w:t>
      </w:r>
      <w:r w:rsidRPr="009535B1">
        <w:t>Security of Payment Legislation</w:t>
      </w:r>
      <w:r>
        <w:t xml:space="preserve"> applies, the authorised nominating authority. </w:t>
      </w:r>
    </w:p>
    <w:p w14:paraId="63DD6D65" w14:textId="77777777" w:rsidR="0072238D" w:rsidRDefault="007B407E" w:rsidP="00F52F87">
      <w:pPr>
        <w:pStyle w:val="DefenceHeading3"/>
        <w:numPr>
          <w:ilvl w:val="2"/>
          <w:numId w:val="24"/>
        </w:numPr>
      </w:pPr>
      <w:r>
        <w:t xml:space="preserve">The </w:t>
      </w:r>
      <w:r w:rsidRPr="009535B1">
        <w:t>Contractor</w:t>
      </w:r>
      <w:r>
        <w:t xml:space="preserve"> must not at any time, without the written consent of the </w:t>
      </w:r>
      <w:r w:rsidRPr="009535B1">
        <w:t>Commonwealth</w:t>
      </w:r>
      <w:r>
        <w:t xml:space="preserve">, divulge or suffer or permit its servants, subcontractors or agents to divulge to any person any communication, submission or statement made or evidence or information used by or relied upon by the </w:t>
      </w:r>
      <w:r w:rsidRPr="009535B1">
        <w:t>Commonwealth</w:t>
      </w:r>
      <w:r>
        <w:t xml:space="preserve"> or any details thereof in respect of an adjudication application made under the relevant </w:t>
      </w:r>
      <w:r w:rsidRPr="009535B1">
        <w:t>Security of Payment Legislation</w:t>
      </w:r>
      <w:r>
        <w:t xml:space="preserve"> (in this paragraph, the </w:t>
      </w:r>
      <w:r>
        <w:rPr>
          <w:b/>
        </w:rPr>
        <w:t>Information</w:t>
      </w:r>
      <w:r>
        <w:t>).</w:t>
      </w:r>
    </w:p>
    <w:p w14:paraId="40BA996D" w14:textId="77777777" w:rsidR="0072238D" w:rsidRDefault="007B407E">
      <w:pPr>
        <w:pStyle w:val="DefenceIndent"/>
        <w:keepNext/>
        <w:keepLines/>
      </w:pPr>
      <w:r>
        <w:t>For the avoidance of doubt:</w:t>
      </w:r>
    </w:p>
    <w:p w14:paraId="519CCD5A" w14:textId="6C960934" w:rsidR="0072238D" w:rsidRDefault="007B407E" w:rsidP="00F52F87">
      <w:pPr>
        <w:pStyle w:val="DefenceHeading4"/>
        <w:numPr>
          <w:ilvl w:val="3"/>
          <w:numId w:val="24"/>
        </w:numPr>
      </w:pPr>
      <w:r>
        <w:t xml:space="preserve">to the extent permitted by law, the </w:t>
      </w:r>
      <w:r w:rsidRPr="009535B1">
        <w:t>Contractor</w:t>
      </w:r>
      <w:r w:rsidR="009B34F1">
        <w:t>'s</w:t>
      </w:r>
      <w:r>
        <w:t xml:space="preserve"> obligations in respect of the Information apply to any subsequent proceedings before a court, arbitrator, expert or tribunal;</w:t>
      </w:r>
    </w:p>
    <w:p w14:paraId="077EDEF9" w14:textId="3DE3B076" w:rsidR="0072238D" w:rsidRDefault="007B407E" w:rsidP="00F52F87">
      <w:pPr>
        <w:pStyle w:val="DefenceHeading4"/>
        <w:numPr>
          <w:ilvl w:val="3"/>
          <w:numId w:val="24"/>
        </w:numPr>
      </w:pPr>
      <w:r>
        <w:t xml:space="preserve">notwithstanding the </w:t>
      </w:r>
      <w:r w:rsidRPr="009535B1">
        <w:t>Contractor</w:t>
      </w:r>
      <w:r w:rsidR="009B34F1">
        <w:t>'s</w:t>
      </w:r>
      <w:r>
        <w:t xml:space="preserve"> obligations in respect of the Information, the </w:t>
      </w:r>
      <w:r w:rsidRPr="009535B1">
        <w:t>Commonwealth</w:t>
      </w:r>
      <w:r>
        <w:t xml:space="preserve"> has absolute discretion to divulge or permit its servants, subcontractors or agents to divulge to any person the Information;</w:t>
      </w:r>
    </w:p>
    <w:p w14:paraId="293CB1CD" w14:textId="77777777" w:rsidR="0072238D" w:rsidRDefault="007B407E" w:rsidP="00F52F87">
      <w:pPr>
        <w:pStyle w:val="DefenceHeading4"/>
        <w:numPr>
          <w:ilvl w:val="3"/>
          <w:numId w:val="24"/>
        </w:numPr>
      </w:pPr>
      <w:r>
        <w:t xml:space="preserve">the </w:t>
      </w:r>
      <w:r w:rsidRPr="009535B1">
        <w:t>Commonwealth</w:t>
      </w:r>
      <w:r>
        <w:t xml:space="preserve"> may divulge or permit its servants, subcontractors or agents to divulge to any person any communication, submission or statement made or evidence or information used by or relied upon by the </w:t>
      </w:r>
      <w:r w:rsidRPr="009535B1">
        <w:t>Contractor</w:t>
      </w:r>
      <w:r>
        <w:t xml:space="preserve"> or any details thereof in respect of an adjudication application made under the relevant </w:t>
      </w:r>
      <w:r w:rsidRPr="009535B1">
        <w:t>Security of Payment Legislation</w:t>
      </w:r>
      <w:r>
        <w:t>; and</w:t>
      </w:r>
    </w:p>
    <w:p w14:paraId="187DD9EB" w14:textId="234416AD" w:rsidR="0072238D" w:rsidRDefault="007B407E" w:rsidP="00F52F87">
      <w:pPr>
        <w:pStyle w:val="DefenceHeading4"/>
        <w:numPr>
          <w:ilvl w:val="3"/>
          <w:numId w:val="24"/>
        </w:numPr>
      </w:pPr>
      <w:r>
        <w:t xml:space="preserve">any Information which the </w:t>
      </w:r>
      <w:r w:rsidRPr="009535B1">
        <w:t>Commonwealth</w:t>
      </w:r>
      <w:r>
        <w:t xml:space="preserve"> provides or relies upon in respect of an adjudication application made under the relevant </w:t>
      </w:r>
      <w:r w:rsidRPr="009535B1">
        <w:t>Security of Payment Legislation</w:t>
      </w:r>
      <w:r>
        <w:t xml:space="preserve"> is made without prejudice to the </w:t>
      </w:r>
      <w:r w:rsidRPr="009535B1">
        <w:t>Commonwealth</w:t>
      </w:r>
      <w:r w:rsidR="009B34F1">
        <w:t>'s</w:t>
      </w:r>
      <w:r>
        <w:t xml:space="preserve"> right to vary, modify, supplement or withdraw the Information in any subsequent proceedings before a court, arbitrator, expert or tribunal.</w:t>
      </w:r>
    </w:p>
    <w:p w14:paraId="2F1DDB0C" w14:textId="77777777" w:rsidR="0072238D" w:rsidRDefault="007B407E" w:rsidP="00205F5F">
      <w:pPr>
        <w:pStyle w:val="DefenceHeading2"/>
      </w:pPr>
      <w:bookmarkStart w:id="2232" w:name="_Ref451262739"/>
      <w:bookmarkStart w:id="2233" w:name="_Toc12875274"/>
      <w:bookmarkStart w:id="2234" w:name="_Toc13065564"/>
      <w:bookmarkStart w:id="2235" w:name="_Toc112771660"/>
      <w:bookmarkStart w:id="2236" w:name="_Toc183157750"/>
      <w:bookmarkStart w:id="2237" w:name="_Ref120350543"/>
      <w:r>
        <w:t>Accounting Records</w:t>
      </w:r>
      <w:bookmarkEnd w:id="2232"/>
      <w:bookmarkEnd w:id="2233"/>
      <w:bookmarkEnd w:id="2234"/>
      <w:bookmarkEnd w:id="2235"/>
      <w:bookmarkEnd w:id="2236"/>
    </w:p>
    <w:p w14:paraId="27692A8F" w14:textId="77777777" w:rsidR="0072238D" w:rsidRDefault="007B407E">
      <w:pPr>
        <w:pStyle w:val="DefenceNormal"/>
        <w:keepNext/>
      </w:pPr>
      <w:r>
        <w:t xml:space="preserve">The </w:t>
      </w:r>
      <w:r w:rsidRPr="009535B1">
        <w:t>Contractor</w:t>
      </w:r>
      <w:r>
        <w:t xml:space="preserve"> must keep accurate and up to date accounting records including books of account, labour time sheets, invoices for materials, plant hire, final accounts and any other documents or papers which show all details in relation to: </w:t>
      </w:r>
    </w:p>
    <w:p w14:paraId="08928991" w14:textId="77777777" w:rsidR="0072238D" w:rsidRDefault="007B407E" w:rsidP="00F52F87">
      <w:pPr>
        <w:pStyle w:val="DefenceHeading3"/>
        <w:numPr>
          <w:ilvl w:val="2"/>
          <w:numId w:val="24"/>
        </w:numPr>
      </w:pPr>
      <w:bookmarkStart w:id="2238" w:name="_Ref464930918"/>
      <w:r>
        <w:t xml:space="preserve">all amounts paid to the </w:t>
      </w:r>
      <w:r w:rsidRPr="009535B1">
        <w:t>Contractor</w:t>
      </w:r>
      <w:r>
        <w:t xml:space="preserve"> on account and otherwise in accordance with the </w:t>
      </w:r>
      <w:r w:rsidRPr="009535B1">
        <w:t>Contract</w:t>
      </w:r>
      <w:r>
        <w:t>;</w:t>
      </w:r>
      <w:bookmarkEnd w:id="2238"/>
      <w:r>
        <w:t xml:space="preserve"> and </w:t>
      </w:r>
    </w:p>
    <w:p w14:paraId="78B43C71" w14:textId="484B7F30" w:rsidR="0072238D" w:rsidRDefault="007B407E" w:rsidP="00F52F87">
      <w:pPr>
        <w:pStyle w:val="DefenceHeading3"/>
        <w:keepNext/>
        <w:numPr>
          <w:ilvl w:val="2"/>
          <w:numId w:val="24"/>
        </w:numPr>
      </w:pPr>
      <w:r>
        <w:t>without limiting paragraph </w:t>
      </w:r>
      <w:r>
        <w:fldChar w:fldCharType="begin"/>
      </w:r>
      <w:r>
        <w:instrText xml:space="preserve"> REF _Ref464930918 \n \h </w:instrText>
      </w:r>
      <w:r>
        <w:fldChar w:fldCharType="separate"/>
      </w:r>
      <w:r w:rsidR="00A95C21">
        <w:t>(a)</w:t>
      </w:r>
      <w:r>
        <w:fldChar w:fldCharType="end"/>
      </w:r>
      <w:r>
        <w:t>:</w:t>
      </w:r>
    </w:p>
    <w:p w14:paraId="357FA0CE" w14:textId="77777777" w:rsidR="0072238D" w:rsidRDefault="007B407E">
      <w:pPr>
        <w:pStyle w:val="DefenceHeading4"/>
      </w:pPr>
      <w:r>
        <w:t>the Trust Account, including:</w:t>
      </w:r>
    </w:p>
    <w:p w14:paraId="7C48CC15" w14:textId="77777777" w:rsidR="0072238D" w:rsidRDefault="007B407E">
      <w:pPr>
        <w:pStyle w:val="DefenceHeading5"/>
      </w:pPr>
      <w:r>
        <w:t xml:space="preserve">a list of Approved Subcontract Agreements; </w:t>
      </w:r>
    </w:p>
    <w:p w14:paraId="0FCA4C40" w14:textId="77777777" w:rsidR="0072238D" w:rsidRDefault="007B407E">
      <w:pPr>
        <w:pStyle w:val="DefenceHeading5"/>
      </w:pPr>
      <w:r>
        <w:t xml:space="preserve">complete copies of all executed Approved Subcontract Agreements; and </w:t>
      </w:r>
    </w:p>
    <w:p w14:paraId="5EDBE839" w14:textId="77777777" w:rsidR="0072238D" w:rsidRDefault="007B407E">
      <w:pPr>
        <w:pStyle w:val="DefenceHeading5"/>
      </w:pPr>
      <w:r>
        <w:t xml:space="preserve">all </w:t>
      </w:r>
      <w:r w:rsidRPr="009535B1">
        <w:t>Reimbursable Costs</w:t>
      </w:r>
      <w:r>
        <w:t xml:space="preserve"> incurred, claimed and paid by the </w:t>
      </w:r>
      <w:r w:rsidRPr="009535B1">
        <w:t>Contractor</w:t>
      </w:r>
      <w:r>
        <w:t xml:space="preserve"> (including all </w:t>
      </w:r>
      <w:r w:rsidRPr="009535B1">
        <w:t>Reimbursable Costs</w:t>
      </w:r>
      <w:r>
        <w:t xml:space="preserve"> paid into and distributions made out of the Trust Account),</w:t>
      </w:r>
    </w:p>
    <w:p w14:paraId="3568BCA8" w14:textId="2EEDEA3B" w:rsidR="0072238D" w:rsidRDefault="007B407E">
      <w:pPr>
        <w:pStyle w:val="DefenceHeading5"/>
        <w:numPr>
          <w:ilvl w:val="0"/>
          <w:numId w:val="0"/>
        </w:numPr>
        <w:ind w:left="1928"/>
      </w:pPr>
      <w:r>
        <w:t xml:space="preserve">which are sufficiently comprehensive and complete to enable the Commonwealth or the Contract Administrator to review, audit or otherwise monitor the Trust Account in accordance with clause </w:t>
      </w:r>
      <w:r>
        <w:rPr>
          <w:highlight w:val="green"/>
        </w:rPr>
        <w:fldChar w:fldCharType="begin"/>
      </w:r>
      <w:r>
        <w:instrText xml:space="preserve"> REF _Ref499822273 \r \h </w:instrText>
      </w:r>
      <w:r>
        <w:rPr>
          <w:highlight w:val="green"/>
        </w:rPr>
      </w:r>
      <w:r>
        <w:rPr>
          <w:highlight w:val="green"/>
        </w:rPr>
        <w:fldChar w:fldCharType="separate"/>
      </w:r>
      <w:r w:rsidR="00A95C21">
        <w:t>12.22(b)</w:t>
      </w:r>
      <w:r>
        <w:rPr>
          <w:highlight w:val="green"/>
        </w:rPr>
        <w:fldChar w:fldCharType="end"/>
      </w:r>
      <w:r>
        <w:t xml:space="preserve">; and </w:t>
      </w:r>
    </w:p>
    <w:p w14:paraId="0E1A4CBB" w14:textId="77777777" w:rsidR="0072238D" w:rsidRPr="00A93259" w:rsidRDefault="007B407E">
      <w:pPr>
        <w:pStyle w:val="DefenceHeading4"/>
      </w:pPr>
      <w:r w:rsidRPr="00A93259">
        <w:t>Variation</w:t>
      </w:r>
      <w:r w:rsidRPr="00A93259">
        <w:rPr>
          <w:rStyle w:val="Hyperlink"/>
          <w:color w:val="auto"/>
        </w:rPr>
        <w:t>s</w:t>
      </w:r>
      <w:r w:rsidRPr="00A93259">
        <w:t xml:space="preserve">. </w:t>
      </w:r>
    </w:p>
    <w:p w14:paraId="21FE514A" w14:textId="48CEA77A" w:rsidR="0072238D" w:rsidRDefault="007B407E" w:rsidP="00205F5F">
      <w:pPr>
        <w:pStyle w:val="DefenceHeading2"/>
      </w:pPr>
      <w:bookmarkStart w:id="2239" w:name="_Ref450841648"/>
      <w:bookmarkStart w:id="2240" w:name="_Toc12875275"/>
      <w:bookmarkStart w:id="2241" w:name="_Toc13065565"/>
      <w:bookmarkStart w:id="2242" w:name="_Toc112771661"/>
      <w:bookmarkStart w:id="2243" w:name="_Toc183157751"/>
      <w:r>
        <w:t>Cost Allocation</w:t>
      </w:r>
      <w:r w:rsidR="00C959E4">
        <w:t xml:space="preserve"> and Forecast Reconciliation</w:t>
      </w:r>
      <w:r>
        <w:t xml:space="preserve"> Advice</w:t>
      </w:r>
      <w:bookmarkEnd w:id="2237"/>
      <w:bookmarkEnd w:id="2239"/>
      <w:bookmarkEnd w:id="2240"/>
      <w:bookmarkEnd w:id="2241"/>
      <w:bookmarkEnd w:id="2242"/>
      <w:bookmarkEnd w:id="2243"/>
    </w:p>
    <w:p w14:paraId="6D7A89D1" w14:textId="743BCBAB" w:rsidR="00C959E4" w:rsidRDefault="007B407E">
      <w:pPr>
        <w:pStyle w:val="DefenceNormal"/>
      </w:pPr>
      <w:r>
        <w:t xml:space="preserve">Without limiting clauses </w:t>
      </w:r>
      <w:r>
        <w:fldChar w:fldCharType="begin"/>
      </w:r>
      <w:r>
        <w:instrText xml:space="preserve"> REF _Ref446596891 \w \h </w:instrText>
      </w:r>
      <w:r>
        <w:fldChar w:fldCharType="separate"/>
      </w:r>
      <w:r w:rsidR="00A95C21">
        <w:t>3.10</w:t>
      </w:r>
      <w:r>
        <w:fldChar w:fldCharType="end"/>
      </w:r>
      <w:r>
        <w:t xml:space="preserve"> and </w:t>
      </w:r>
      <w:r>
        <w:fldChar w:fldCharType="begin"/>
      </w:r>
      <w:r>
        <w:instrText xml:space="preserve"> REF _Ref120341735 \r \h  \* MERGEFORMAT </w:instrText>
      </w:r>
      <w:r>
        <w:fldChar w:fldCharType="separate"/>
      </w:r>
      <w:r w:rsidR="00A95C21">
        <w:t>12.2</w:t>
      </w:r>
      <w:r>
        <w:fldChar w:fldCharType="end"/>
      </w:r>
      <w:r>
        <w:t xml:space="preserve">, for the purposes of assisting the </w:t>
      </w:r>
      <w:r w:rsidRPr="009535B1">
        <w:t>Commonwealth</w:t>
      </w:r>
      <w:r>
        <w:t xml:space="preserve"> to report on an accrual basis, the </w:t>
      </w:r>
      <w:r w:rsidRPr="009535B1">
        <w:t>Contractor</w:t>
      </w:r>
      <w:r>
        <w:t xml:space="preserve"> must, with each payment claim under clause </w:t>
      </w:r>
      <w:r>
        <w:fldChar w:fldCharType="begin"/>
      </w:r>
      <w:r>
        <w:instrText xml:space="preserve"> REF _Ref120341022 \r \h  \* MERGEFORMAT </w:instrText>
      </w:r>
      <w:r>
        <w:fldChar w:fldCharType="separate"/>
      </w:r>
      <w:r w:rsidR="00A95C21">
        <w:t>12.2</w:t>
      </w:r>
      <w:r>
        <w:fldChar w:fldCharType="end"/>
      </w:r>
      <w:r>
        <w:t xml:space="preserve">, provide the </w:t>
      </w:r>
      <w:r w:rsidRPr="009535B1">
        <w:t>Contract Administrator</w:t>
      </w:r>
      <w:r>
        <w:t xml:space="preserve"> with</w:t>
      </w:r>
      <w:r w:rsidR="00C959E4">
        <w:t>:</w:t>
      </w:r>
    </w:p>
    <w:p w14:paraId="34AE290B" w14:textId="70E5A6A7" w:rsidR="00C959E4" w:rsidRDefault="007B407E" w:rsidP="00F52F87">
      <w:pPr>
        <w:pStyle w:val="DefenceHeading3"/>
        <w:numPr>
          <w:ilvl w:val="2"/>
          <w:numId w:val="24"/>
        </w:numPr>
      </w:pPr>
      <w:r>
        <w:lastRenderedPageBreak/>
        <w:t xml:space="preserve">accurate information which apportions monthly costs against buildings, infrastructure and expenses for all work completed since the </w:t>
      </w:r>
      <w:r w:rsidRPr="009535B1">
        <w:t>Commonwealth</w:t>
      </w:r>
      <w:r w:rsidR="00287880">
        <w:t>'s</w:t>
      </w:r>
      <w:r>
        <w:t xml:space="preserve"> previous payment to the </w:t>
      </w:r>
      <w:r w:rsidRPr="009535B1">
        <w:t>Contractor</w:t>
      </w:r>
      <w:r w:rsidR="00C959E4">
        <w:t>; and</w:t>
      </w:r>
    </w:p>
    <w:p w14:paraId="3CBE072D" w14:textId="0E799E82" w:rsidR="0021270B" w:rsidRPr="00B85F16" w:rsidRDefault="00C959E4" w:rsidP="00F52F87">
      <w:pPr>
        <w:pStyle w:val="DefenceHeading3"/>
        <w:numPr>
          <w:ilvl w:val="2"/>
          <w:numId w:val="24"/>
        </w:numPr>
      </w:pPr>
      <w:r w:rsidRPr="00B85F16">
        <w:t xml:space="preserve">a reconciliation of the amounts claimed in the payment claim against the forecast </w:t>
      </w:r>
      <w:r w:rsidR="0021270B" w:rsidRPr="00B85F16">
        <w:t xml:space="preserve">provided under clause </w:t>
      </w:r>
      <w:r w:rsidR="0021270B" w:rsidRPr="00B85F16">
        <w:fldChar w:fldCharType="begin"/>
      </w:r>
      <w:r w:rsidR="0021270B" w:rsidRPr="00B85F16">
        <w:instrText xml:space="preserve"> REF _Ref71888132 \r \h  \* MERGEFORMAT </w:instrText>
      </w:r>
      <w:r w:rsidR="0021270B" w:rsidRPr="00B85F16">
        <w:fldChar w:fldCharType="separate"/>
      </w:r>
      <w:r w:rsidR="00A95C21">
        <w:t>3.10(a)(vi)</w:t>
      </w:r>
      <w:r w:rsidR="0021270B" w:rsidRPr="00B85F16">
        <w:fldChar w:fldCharType="end"/>
      </w:r>
      <w:r w:rsidR="0021270B" w:rsidRPr="00B85F16">
        <w:t xml:space="preserve"> and</w:t>
      </w:r>
      <w:r w:rsidR="00B84544" w:rsidRPr="00B85F16">
        <w:t>,</w:t>
      </w:r>
      <w:r w:rsidR="0021270B" w:rsidRPr="00B85F16">
        <w:t xml:space="preserve"> if there is any difference between the two amounts, the </w:t>
      </w:r>
      <w:r w:rsidR="00B84544" w:rsidRPr="00B85F16">
        <w:t>Contractor</w:t>
      </w:r>
      <w:r w:rsidR="0021270B" w:rsidRPr="00B85F16">
        <w:t xml:space="preserve"> must provide:</w:t>
      </w:r>
    </w:p>
    <w:p w14:paraId="06044D6B" w14:textId="07770A70" w:rsidR="0021270B" w:rsidRPr="00B85F16" w:rsidRDefault="0021270B" w:rsidP="0021270B">
      <w:pPr>
        <w:pStyle w:val="DefenceHeading4"/>
      </w:pPr>
      <w:r w:rsidRPr="00B85F16">
        <w:t xml:space="preserve">an explanation for such difference by reference to the risks, opportunities, issues and matters particularised in the forecast; and </w:t>
      </w:r>
    </w:p>
    <w:p w14:paraId="348155EE" w14:textId="25BA2C74" w:rsidR="0072238D" w:rsidRPr="00B85F16" w:rsidRDefault="0021270B" w:rsidP="0021270B">
      <w:pPr>
        <w:pStyle w:val="DefenceHeading4"/>
      </w:pPr>
      <w:r w:rsidRPr="00B85F16">
        <w:t xml:space="preserve">the steps the Contractor has </w:t>
      </w:r>
      <w:r w:rsidR="008F7AB0" w:rsidRPr="00B85F16">
        <w:t xml:space="preserve">and will take </w:t>
      </w:r>
      <w:r w:rsidRPr="00B85F16">
        <w:t xml:space="preserve">to </w:t>
      </w:r>
      <w:r w:rsidR="008F7AB0" w:rsidRPr="00B85F16">
        <w:t>address and</w:t>
      </w:r>
      <w:r w:rsidRPr="00B85F16">
        <w:t xml:space="preserve"> otherwise manage </w:t>
      </w:r>
      <w:r w:rsidR="008F7AB0" w:rsidRPr="00B85F16">
        <w:t xml:space="preserve">the cause and impacts of </w:t>
      </w:r>
      <w:r w:rsidRPr="00B85F16">
        <w:t>such difference.</w:t>
      </w:r>
      <w:bookmarkStart w:id="2244" w:name="_Ref121040302"/>
      <w:r w:rsidRPr="00B85F16">
        <w:rPr>
          <w:b/>
          <w:i/>
        </w:rPr>
        <w:t xml:space="preserve"> </w:t>
      </w:r>
    </w:p>
    <w:p w14:paraId="60CA6154" w14:textId="77777777" w:rsidR="0072238D" w:rsidRDefault="007B407E" w:rsidP="00205F5F">
      <w:pPr>
        <w:pStyle w:val="DefenceHeading2"/>
      </w:pPr>
      <w:bookmarkStart w:id="2245" w:name="_Ref464655983"/>
      <w:bookmarkStart w:id="2246" w:name="_Toc12875276"/>
      <w:bookmarkStart w:id="2247" w:name="_Toc13065566"/>
      <w:bookmarkStart w:id="2248" w:name="_Toc112771662"/>
      <w:bookmarkStart w:id="2249" w:name="_Toc183157752"/>
      <w:r>
        <w:t>Facilities and Infrastructure Accounting</w:t>
      </w:r>
      <w:bookmarkStart w:id="2250" w:name="_Toc452655665"/>
      <w:bookmarkEnd w:id="2244"/>
      <w:bookmarkEnd w:id="2245"/>
      <w:bookmarkEnd w:id="2246"/>
      <w:bookmarkEnd w:id="2247"/>
      <w:bookmarkEnd w:id="2248"/>
      <w:bookmarkEnd w:id="2250"/>
      <w:bookmarkEnd w:id="2249"/>
    </w:p>
    <w:p w14:paraId="4F04B380" w14:textId="485651F7" w:rsidR="0072238D" w:rsidRDefault="007B407E">
      <w:pPr>
        <w:pStyle w:val="DefenceNormal"/>
        <w:keepNext/>
      </w:pPr>
      <w:r>
        <w:t xml:space="preserve">Without limiting clause </w:t>
      </w:r>
      <w:r>
        <w:fldChar w:fldCharType="begin"/>
      </w:r>
      <w:r>
        <w:instrText xml:space="preserve"> REF _Ref120341735 \r \h  \* MERGEFORMAT </w:instrText>
      </w:r>
      <w:r>
        <w:fldChar w:fldCharType="separate"/>
      </w:r>
      <w:r w:rsidR="00A95C21">
        <w:t>12.2</w:t>
      </w:r>
      <w:r>
        <w:fldChar w:fldCharType="end"/>
      </w:r>
      <w:r>
        <w:t xml:space="preserve">, for the purposes of assisting the </w:t>
      </w:r>
      <w:r w:rsidRPr="009535B1">
        <w:t>Commonwealth</w:t>
      </w:r>
      <w:r>
        <w:t xml:space="preserve"> to bring all completed facilities and infrastructure to account, as a condition precedent to </w:t>
      </w:r>
      <w:r w:rsidRPr="009535B1">
        <w:t>Completion</w:t>
      </w:r>
      <w:r>
        <w:t xml:space="preserve">, the </w:t>
      </w:r>
      <w:r w:rsidRPr="009535B1">
        <w:t>Contractor</w:t>
      </w:r>
      <w:r>
        <w:t xml:space="preserve"> must provide a cost report to the </w:t>
      </w:r>
      <w:r w:rsidRPr="009535B1">
        <w:t>Contract Administrator</w:t>
      </w:r>
      <w:r>
        <w:t xml:space="preserve"> which sets out:</w:t>
      </w:r>
      <w:bookmarkStart w:id="2251" w:name="_Toc452655666"/>
      <w:bookmarkEnd w:id="2251"/>
    </w:p>
    <w:p w14:paraId="02670321" w14:textId="77777777" w:rsidR="0072238D" w:rsidRDefault="007B407E" w:rsidP="00F52F87">
      <w:pPr>
        <w:pStyle w:val="DefenceHeading3"/>
        <w:numPr>
          <w:ilvl w:val="2"/>
          <w:numId w:val="24"/>
        </w:numPr>
      </w:pPr>
      <w:r>
        <w:t xml:space="preserve">details of the amounts payable under the </w:t>
      </w:r>
      <w:r w:rsidRPr="009535B1">
        <w:t>Contract</w:t>
      </w:r>
      <w:r>
        <w:t xml:space="preserve"> paid by the </w:t>
      </w:r>
      <w:r w:rsidRPr="009535B1">
        <w:t>Commonwealth</w:t>
      </w:r>
      <w:r>
        <w:t xml:space="preserve"> to the </w:t>
      </w:r>
      <w:r w:rsidRPr="009535B1">
        <w:t>Contractor</w:t>
      </w:r>
      <w:r>
        <w:t xml:space="preserve"> in respect of the </w:t>
      </w:r>
      <w:r w:rsidRPr="009535B1">
        <w:t>Works</w:t>
      </w:r>
      <w:r>
        <w:t xml:space="preserve"> or the </w:t>
      </w:r>
      <w:r w:rsidRPr="009535B1">
        <w:t>Stage</w:t>
      </w:r>
      <w:r>
        <w:t xml:space="preserve">; </w:t>
      </w:r>
      <w:bookmarkStart w:id="2252" w:name="_Toc452655667"/>
      <w:bookmarkEnd w:id="2252"/>
    </w:p>
    <w:p w14:paraId="44EFC35C" w14:textId="77777777" w:rsidR="0072238D" w:rsidRDefault="007B407E" w:rsidP="00F52F87">
      <w:pPr>
        <w:pStyle w:val="DefenceHeading3"/>
        <w:numPr>
          <w:ilvl w:val="2"/>
          <w:numId w:val="24"/>
        </w:numPr>
      </w:pPr>
      <w:bookmarkStart w:id="2253" w:name="_Ref120701757"/>
      <w:r>
        <w:t xml:space="preserve">the matters specified in the </w:t>
      </w:r>
      <w:r w:rsidRPr="009535B1">
        <w:t>Contract Particulars</w:t>
      </w:r>
      <w:r>
        <w:t>; and</w:t>
      </w:r>
      <w:bookmarkStart w:id="2254" w:name="_Toc452655668"/>
      <w:bookmarkEnd w:id="2253"/>
      <w:bookmarkEnd w:id="2254"/>
    </w:p>
    <w:p w14:paraId="3D266702" w14:textId="77777777" w:rsidR="0072238D" w:rsidRDefault="007B407E" w:rsidP="00F52F87">
      <w:pPr>
        <w:pStyle w:val="DefenceHeading3"/>
        <w:numPr>
          <w:ilvl w:val="2"/>
          <w:numId w:val="24"/>
        </w:numPr>
      </w:pPr>
      <w:r>
        <w:t xml:space="preserve">any other matters required by the </w:t>
      </w:r>
      <w:r w:rsidRPr="009535B1">
        <w:t>Contract Administrator</w:t>
      </w:r>
      <w:r>
        <w:t>.</w:t>
      </w:r>
      <w:bookmarkStart w:id="2255" w:name="_Toc452655669"/>
      <w:bookmarkEnd w:id="2255"/>
    </w:p>
    <w:p w14:paraId="054A8641" w14:textId="77777777" w:rsidR="0072238D" w:rsidRDefault="007B407E" w:rsidP="00205F5F">
      <w:pPr>
        <w:pStyle w:val="DefenceHeading2"/>
      </w:pPr>
      <w:bookmarkStart w:id="2256" w:name="_Toc452655670"/>
      <w:bookmarkStart w:id="2257" w:name="_Toc453840281"/>
      <w:bookmarkStart w:id="2258" w:name="_Toc460860771"/>
      <w:bookmarkStart w:id="2259" w:name="_Toc460861143"/>
      <w:bookmarkStart w:id="2260" w:name="_Toc460869646"/>
      <w:bookmarkStart w:id="2261" w:name="_Toc463130402"/>
      <w:bookmarkStart w:id="2262" w:name="_Toc463203971"/>
      <w:bookmarkStart w:id="2263" w:name="_Toc452655672"/>
      <w:bookmarkStart w:id="2264" w:name="_Toc453840283"/>
      <w:bookmarkStart w:id="2265" w:name="_Toc460860773"/>
      <w:bookmarkStart w:id="2266" w:name="_Toc460861145"/>
      <w:bookmarkStart w:id="2267" w:name="_Toc460869648"/>
      <w:bookmarkStart w:id="2268" w:name="_Toc463130404"/>
      <w:bookmarkStart w:id="2269" w:name="_Toc463203973"/>
      <w:bookmarkStart w:id="2270" w:name="_Toc452655682"/>
      <w:bookmarkStart w:id="2271" w:name="_Toc453840293"/>
      <w:bookmarkStart w:id="2272" w:name="_Toc460860783"/>
      <w:bookmarkStart w:id="2273" w:name="_Toc460861155"/>
      <w:bookmarkStart w:id="2274" w:name="_Toc460869658"/>
      <w:bookmarkStart w:id="2275" w:name="_Toc463130414"/>
      <w:bookmarkStart w:id="2276" w:name="_Toc463203983"/>
      <w:bookmarkStart w:id="2277" w:name="_Toc451261600"/>
      <w:bookmarkStart w:id="2278" w:name="_Toc452479940"/>
      <w:bookmarkStart w:id="2279" w:name="_Toc452481042"/>
      <w:bookmarkStart w:id="2280" w:name="_Toc452655685"/>
      <w:bookmarkStart w:id="2281" w:name="_Toc453840296"/>
      <w:bookmarkStart w:id="2282" w:name="_Toc460860786"/>
      <w:bookmarkStart w:id="2283" w:name="_Toc460861158"/>
      <w:bookmarkStart w:id="2284" w:name="_Toc460869661"/>
      <w:bookmarkStart w:id="2285" w:name="_Toc463130417"/>
      <w:bookmarkStart w:id="2286" w:name="_Toc463203986"/>
      <w:bookmarkStart w:id="2287" w:name="_Toc451261603"/>
      <w:bookmarkStart w:id="2288" w:name="_Toc452479943"/>
      <w:bookmarkStart w:id="2289" w:name="_Toc452481045"/>
      <w:bookmarkStart w:id="2290" w:name="_Toc452655688"/>
      <w:bookmarkStart w:id="2291" w:name="_Toc453840299"/>
      <w:bookmarkStart w:id="2292" w:name="_Toc460860789"/>
      <w:bookmarkStart w:id="2293" w:name="_Toc460861161"/>
      <w:bookmarkStart w:id="2294" w:name="_Toc460869664"/>
      <w:bookmarkStart w:id="2295" w:name="_Toc463130420"/>
      <w:bookmarkStart w:id="2296" w:name="_Toc463203989"/>
      <w:bookmarkStart w:id="2297" w:name="_Ref464655987"/>
      <w:bookmarkStart w:id="2298" w:name="_Ref464656114"/>
      <w:bookmarkStart w:id="2299" w:name="_Ref464660372"/>
      <w:bookmarkStart w:id="2300" w:name="_Ref464660558"/>
      <w:bookmarkStart w:id="2301" w:name="_Ref464661408"/>
      <w:bookmarkStart w:id="2302" w:name="_Ref464661560"/>
      <w:bookmarkStart w:id="2303" w:name="_Ref464661853"/>
      <w:bookmarkStart w:id="2304" w:name="_Toc12875277"/>
      <w:bookmarkStart w:id="2305" w:name="_Toc13065567"/>
      <w:bookmarkStart w:id="2306" w:name="_Toc112771663"/>
      <w:bookmarkStart w:id="2307" w:name="_Toc183157753"/>
      <w:bookmarkStart w:id="2308" w:name="_Toc490386621"/>
      <w:bookmarkStart w:id="2309" w:name="_Toc490392182"/>
      <w:bookmarkStart w:id="2310" w:name="_Toc490392360"/>
      <w:bookmarkStart w:id="2311" w:name="_Toc16493380"/>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r>
        <w:t>Trust Deed and Trust Account</w:t>
      </w:r>
      <w:bookmarkEnd w:id="2297"/>
      <w:bookmarkEnd w:id="2298"/>
      <w:bookmarkEnd w:id="2299"/>
      <w:bookmarkEnd w:id="2300"/>
      <w:bookmarkEnd w:id="2301"/>
      <w:bookmarkEnd w:id="2302"/>
      <w:bookmarkEnd w:id="2303"/>
      <w:bookmarkEnd w:id="2304"/>
      <w:bookmarkEnd w:id="2305"/>
      <w:bookmarkEnd w:id="2306"/>
      <w:bookmarkEnd w:id="2307"/>
    </w:p>
    <w:p w14:paraId="170D2CE1" w14:textId="77777777" w:rsidR="0072238D" w:rsidRDefault="007B407E" w:rsidP="00F52F87">
      <w:pPr>
        <w:pStyle w:val="DefenceHeading3"/>
        <w:keepNext/>
        <w:numPr>
          <w:ilvl w:val="2"/>
          <w:numId w:val="24"/>
        </w:numPr>
      </w:pPr>
      <w:r>
        <w:t xml:space="preserve">Within 7 days of the </w:t>
      </w:r>
      <w:r w:rsidRPr="009535B1">
        <w:t>Award Date</w:t>
      </w:r>
      <w:r>
        <w:t xml:space="preserve">, the </w:t>
      </w:r>
      <w:r w:rsidRPr="009535B1">
        <w:t>Contractor</w:t>
      </w:r>
      <w:r>
        <w:t xml:space="preserve"> must:</w:t>
      </w:r>
    </w:p>
    <w:p w14:paraId="6F7F6F3B" w14:textId="77777777" w:rsidR="0072238D" w:rsidRDefault="007B407E" w:rsidP="00946177">
      <w:pPr>
        <w:pStyle w:val="DefenceHeading4"/>
        <w:numPr>
          <w:ilvl w:val="3"/>
          <w:numId w:val="53"/>
        </w:numPr>
      </w:pPr>
      <w:r>
        <w:t xml:space="preserve">execute the </w:t>
      </w:r>
      <w:r w:rsidRPr="009535B1">
        <w:t>Trust Deed</w:t>
      </w:r>
      <w:r>
        <w:t xml:space="preserve">; </w:t>
      </w:r>
    </w:p>
    <w:p w14:paraId="06DB0CD1" w14:textId="77777777" w:rsidR="0072238D" w:rsidRDefault="007B407E" w:rsidP="00946177">
      <w:pPr>
        <w:pStyle w:val="DefenceHeading4"/>
        <w:numPr>
          <w:ilvl w:val="3"/>
          <w:numId w:val="53"/>
        </w:numPr>
      </w:pPr>
      <w:r>
        <w:t xml:space="preserve">set up a bank account in accordance with the </w:t>
      </w:r>
      <w:r w:rsidRPr="00E458AE">
        <w:t>Trust Deed</w:t>
      </w:r>
      <w:r w:rsidRPr="00E458AE">
        <w:rPr>
          <w:rStyle w:val="Hyperlink"/>
          <w:color w:val="auto"/>
        </w:rPr>
        <w:t xml:space="preserve"> (</w:t>
      </w:r>
      <w:r w:rsidRPr="00E458AE">
        <w:rPr>
          <w:rStyle w:val="Hyperlink"/>
          <w:b/>
          <w:color w:val="auto"/>
        </w:rPr>
        <w:t>Trust Account</w:t>
      </w:r>
      <w:r w:rsidRPr="00E458AE">
        <w:rPr>
          <w:rStyle w:val="Hyperlink"/>
          <w:color w:val="auto"/>
        </w:rPr>
        <w:t>)</w:t>
      </w:r>
      <w:r w:rsidRPr="00E458AE">
        <w:t xml:space="preserve">; and </w:t>
      </w:r>
    </w:p>
    <w:p w14:paraId="1C877470" w14:textId="77777777" w:rsidR="0072238D" w:rsidRDefault="007B407E" w:rsidP="00946177">
      <w:pPr>
        <w:pStyle w:val="DefenceHeading4"/>
        <w:numPr>
          <w:ilvl w:val="3"/>
          <w:numId w:val="53"/>
        </w:numPr>
      </w:pPr>
      <w:r>
        <w:t xml:space="preserve">deliver a duly executed copy of the </w:t>
      </w:r>
      <w:r w:rsidRPr="009535B1">
        <w:t>Trust Deed</w:t>
      </w:r>
      <w:r>
        <w:t xml:space="preserve"> to the </w:t>
      </w:r>
      <w:r w:rsidRPr="009535B1">
        <w:t>Contract Administrator</w:t>
      </w:r>
      <w:r>
        <w:t>.</w:t>
      </w:r>
    </w:p>
    <w:p w14:paraId="138A9D3E" w14:textId="77777777" w:rsidR="0072238D" w:rsidRDefault="007B407E" w:rsidP="00F52F87">
      <w:pPr>
        <w:pStyle w:val="DefenceHeading3"/>
        <w:keepNext/>
        <w:numPr>
          <w:ilvl w:val="2"/>
          <w:numId w:val="24"/>
        </w:numPr>
      </w:pPr>
      <w:bookmarkStart w:id="2312" w:name="_Ref499822273"/>
      <w:r>
        <w:t xml:space="preserve">The </w:t>
      </w:r>
      <w:r w:rsidRPr="009535B1">
        <w:t>Commonwealth</w:t>
      </w:r>
      <w:r>
        <w:t xml:space="preserve"> or the </w:t>
      </w:r>
      <w:r w:rsidRPr="009535B1">
        <w:t>Contract Administrator</w:t>
      </w:r>
      <w:r>
        <w:t xml:space="preserve"> may:</w:t>
      </w:r>
      <w:bookmarkEnd w:id="2312"/>
    </w:p>
    <w:p w14:paraId="47BF21F9" w14:textId="77777777" w:rsidR="0072238D" w:rsidRDefault="007B407E" w:rsidP="00946177">
      <w:pPr>
        <w:pStyle w:val="DefenceHeading4"/>
        <w:numPr>
          <w:ilvl w:val="3"/>
          <w:numId w:val="54"/>
        </w:numPr>
      </w:pPr>
      <w:r>
        <w:t xml:space="preserve">review, audit or otherwise monitor; or </w:t>
      </w:r>
    </w:p>
    <w:p w14:paraId="0A872E1E" w14:textId="77777777" w:rsidR="0072238D" w:rsidRDefault="007B407E" w:rsidP="00946177">
      <w:pPr>
        <w:pStyle w:val="DefenceHeading4"/>
        <w:numPr>
          <w:ilvl w:val="3"/>
          <w:numId w:val="54"/>
        </w:numPr>
      </w:pPr>
      <w:r>
        <w:t xml:space="preserve">engage a third party to review, audit or otherwise monitor, </w:t>
      </w:r>
    </w:p>
    <w:p w14:paraId="7F00F482" w14:textId="77777777" w:rsidR="0072238D" w:rsidRDefault="007B407E">
      <w:pPr>
        <w:pStyle w:val="DefenceIndent"/>
        <w:keepNext/>
      </w:pPr>
      <w:r>
        <w:t xml:space="preserve">the </w:t>
      </w:r>
      <w:r w:rsidRPr="009535B1">
        <w:t>Contractor</w:t>
      </w:r>
      <w:r>
        <w:t xml:space="preserve"> use and operation of the Trust Account and the </w:t>
      </w:r>
      <w:r w:rsidRPr="009535B1">
        <w:t>Contractor</w:t>
      </w:r>
      <w:r>
        <w:t xml:space="preserve"> must:</w:t>
      </w:r>
    </w:p>
    <w:p w14:paraId="62B12798" w14:textId="77777777" w:rsidR="0072238D" w:rsidRDefault="007B407E" w:rsidP="00946177">
      <w:pPr>
        <w:pStyle w:val="DefenceHeading4"/>
        <w:numPr>
          <w:ilvl w:val="3"/>
          <w:numId w:val="54"/>
        </w:numPr>
      </w:pPr>
      <w:r>
        <w:t xml:space="preserve">co-operate with the </w:t>
      </w:r>
      <w:r w:rsidRPr="009535B1">
        <w:t>Commonwealth</w:t>
      </w:r>
      <w:r>
        <w:t xml:space="preserve">, the </w:t>
      </w:r>
      <w:r w:rsidRPr="009535B1">
        <w:t>Contract Administrator</w:t>
      </w:r>
      <w:r>
        <w:t xml:space="preserve"> and any third party; and </w:t>
      </w:r>
    </w:p>
    <w:p w14:paraId="4148E289" w14:textId="569540BD" w:rsidR="0072238D" w:rsidRDefault="007B407E" w:rsidP="00946177">
      <w:pPr>
        <w:pStyle w:val="DefenceHeading4"/>
        <w:numPr>
          <w:ilvl w:val="3"/>
          <w:numId w:val="54"/>
        </w:numPr>
      </w:pPr>
      <w:r>
        <w:t xml:space="preserve">otherwise comply with its obligations under clause </w:t>
      </w:r>
      <w:r>
        <w:fldChar w:fldCharType="begin"/>
      </w:r>
      <w:r>
        <w:instrText xml:space="preserve"> REF _Ref258313342 \r \h </w:instrText>
      </w:r>
      <w:r>
        <w:fldChar w:fldCharType="separate"/>
      </w:r>
      <w:r w:rsidR="00A95C21">
        <w:t>6.17</w:t>
      </w:r>
      <w:r>
        <w:fldChar w:fldCharType="end"/>
      </w:r>
      <w:r>
        <w:t>.</w:t>
      </w:r>
    </w:p>
    <w:p w14:paraId="24278653" w14:textId="77777777" w:rsidR="0072238D" w:rsidRDefault="007B407E" w:rsidP="00205F5F">
      <w:pPr>
        <w:pStyle w:val="DefenceHeading2"/>
      </w:pPr>
      <w:bookmarkStart w:id="2313" w:name="_Ref499822207"/>
      <w:bookmarkStart w:id="2314" w:name="_Toc12875278"/>
      <w:bookmarkStart w:id="2315" w:name="_Toc13065568"/>
      <w:bookmarkStart w:id="2316" w:name="_Toc112771664"/>
      <w:bookmarkStart w:id="2317" w:name="_Toc183157754"/>
      <w:r>
        <w:t>Trust Account Administration</w:t>
      </w:r>
      <w:bookmarkEnd w:id="2313"/>
      <w:bookmarkEnd w:id="2314"/>
      <w:bookmarkEnd w:id="2315"/>
      <w:bookmarkEnd w:id="2316"/>
      <w:bookmarkEnd w:id="2317"/>
      <w:r>
        <w:t xml:space="preserve"> </w:t>
      </w:r>
    </w:p>
    <w:p w14:paraId="1B58EEDA" w14:textId="77777777" w:rsidR="0072238D" w:rsidRDefault="007B407E">
      <w:pPr>
        <w:pStyle w:val="DefenceHeading3"/>
      </w:pPr>
      <w:r>
        <w:t xml:space="preserve">The Contractor must: </w:t>
      </w:r>
    </w:p>
    <w:p w14:paraId="3DCFECB9" w14:textId="77777777" w:rsidR="0072238D" w:rsidRDefault="007B407E">
      <w:pPr>
        <w:pStyle w:val="DefenceHeading4"/>
      </w:pPr>
      <w:r>
        <w:t>operate the Trust Account strictly in accordance with the terms of the Contract and the Trust Deed;</w:t>
      </w:r>
    </w:p>
    <w:p w14:paraId="6CB952A4" w14:textId="77777777" w:rsidR="0072238D" w:rsidRDefault="007B407E">
      <w:pPr>
        <w:pStyle w:val="DefenceHeading4"/>
      </w:pPr>
      <w:r>
        <w:t>maintain a current and detailed list of all Approved Subcontract Agreements and retain full executed copies of all Approved Subcontract Agreements;</w:t>
      </w:r>
    </w:p>
    <w:p w14:paraId="65D75432" w14:textId="00EC9D99" w:rsidR="0072238D" w:rsidRDefault="007B407E" w:rsidP="002E2F4E">
      <w:pPr>
        <w:pStyle w:val="DefenceHeading4"/>
      </w:pPr>
      <w:bookmarkStart w:id="2318" w:name="_Ref499822741"/>
      <w:bookmarkStart w:id="2319" w:name="_Ref90998252"/>
      <w:r>
        <w:t>pay all Subcontractors</w:t>
      </w:r>
      <w:r w:rsidR="00527C17">
        <w:t xml:space="preserve"> </w:t>
      </w:r>
      <w:bookmarkEnd w:id="2318"/>
      <w:r>
        <w:t xml:space="preserve">within two business days of the time the relevant Reimbursable Costs are paid into the Trust Account by the Commonwealth under clause </w:t>
      </w:r>
      <w:r>
        <w:fldChar w:fldCharType="begin"/>
      </w:r>
      <w:r>
        <w:instrText xml:space="preserve"> REF _Ref499822328 \r \h  \* MERGEFORMAT </w:instrText>
      </w:r>
      <w:r>
        <w:fldChar w:fldCharType="separate"/>
      </w:r>
      <w:r w:rsidR="00A95C21">
        <w:t>12.5(b)(i)A</w:t>
      </w:r>
      <w:r>
        <w:fldChar w:fldCharType="end"/>
      </w:r>
      <w:r>
        <w:t>;</w:t>
      </w:r>
      <w:bookmarkEnd w:id="2319"/>
      <w:r>
        <w:t xml:space="preserve"> </w:t>
      </w:r>
    </w:p>
    <w:p w14:paraId="0A454F97" w14:textId="77777777" w:rsidR="0072238D" w:rsidRDefault="007B407E">
      <w:pPr>
        <w:pStyle w:val="DefenceHeading4"/>
      </w:pPr>
      <w:bookmarkStart w:id="2320" w:name="_Ref500415670"/>
      <w:r>
        <w:t>each month, perform a reconciliation of the Trust Account to the satisfaction of the Contract Administrator, to establish that the Trust Account is being operated strictly in accordance with the terms of the Contract and the Trust Deed; and</w:t>
      </w:r>
      <w:bookmarkEnd w:id="2320"/>
      <w:r>
        <w:t xml:space="preserve"> </w:t>
      </w:r>
    </w:p>
    <w:p w14:paraId="200B1173" w14:textId="4E90E7DF" w:rsidR="0072238D" w:rsidRDefault="007B407E">
      <w:pPr>
        <w:pStyle w:val="DefenceHeading4"/>
      </w:pPr>
      <w:r>
        <w:lastRenderedPageBreak/>
        <w:t xml:space="preserve">include in each monthly report submitted by the Contractor under clause </w:t>
      </w:r>
      <w:r>
        <w:fldChar w:fldCharType="begin"/>
      </w:r>
      <w:r>
        <w:instrText xml:space="preserve"> REF _Ref446596891 \r \h </w:instrText>
      </w:r>
      <w:r>
        <w:fldChar w:fldCharType="separate"/>
      </w:r>
      <w:r w:rsidR="00A95C21">
        <w:t>3.10</w:t>
      </w:r>
      <w:r>
        <w:fldChar w:fldCharType="end"/>
      </w:r>
      <w:r>
        <w:t>,</w:t>
      </w:r>
      <w:r w:rsidR="000532CD">
        <w:t xml:space="preserve"> </w:t>
      </w:r>
      <w:r>
        <w:t>detailed particulars of:</w:t>
      </w:r>
    </w:p>
    <w:p w14:paraId="63A92817" w14:textId="77777777" w:rsidR="0072238D" w:rsidRDefault="007B407E">
      <w:pPr>
        <w:pStyle w:val="DefenceHeading5"/>
      </w:pPr>
      <w:r>
        <w:t>the status of the Trust Account;</w:t>
      </w:r>
    </w:p>
    <w:p w14:paraId="6B73E6D9" w14:textId="5C0FC3A5" w:rsidR="0072238D" w:rsidRDefault="007B407E">
      <w:pPr>
        <w:pStyle w:val="DefenceHeading5"/>
      </w:pPr>
      <w:r>
        <w:t xml:space="preserve">the outcome of the monthly reconciliation under subparagraph </w:t>
      </w:r>
      <w:r>
        <w:fldChar w:fldCharType="begin"/>
      </w:r>
      <w:r>
        <w:instrText xml:space="preserve"> REF _Ref500415670 \r \h </w:instrText>
      </w:r>
      <w:r>
        <w:fldChar w:fldCharType="separate"/>
      </w:r>
      <w:r w:rsidR="00A95C21">
        <w:t>(iv)</w:t>
      </w:r>
      <w:r>
        <w:fldChar w:fldCharType="end"/>
      </w:r>
      <w:r>
        <w:t xml:space="preserve">, including any unreconciled amounts and a detailed explanation of the reason for any such unreconciled amounts; </w:t>
      </w:r>
    </w:p>
    <w:p w14:paraId="586C13A2" w14:textId="77777777" w:rsidR="0072238D" w:rsidRDefault="007B407E">
      <w:pPr>
        <w:pStyle w:val="DefenceHeading5"/>
      </w:pPr>
      <w:r>
        <w:t xml:space="preserve">the balance of any interest accrued, cumulative operating costs and bank charges in respect of the Trust Account, together with the balance owning to each beneficiary; and </w:t>
      </w:r>
    </w:p>
    <w:p w14:paraId="453A10FB" w14:textId="77777777" w:rsidR="0072238D" w:rsidRDefault="007B407E">
      <w:pPr>
        <w:pStyle w:val="DefenceHeading5"/>
      </w:pPr>
      <w:r>
        <w:t xml:space="preserve">any identified actual or potential non-compliances in the operation of the Trust Account with the terms of the Contract or the Trust Deed, including in respect of the payment of Subcontractors or otherwise. </w:t>
      </w:r>
    </w:p>
    <w:p w14:paraId="5FAA52EF" w14:textId="77777777" w:rsidR="0072238D" w:rsidRDefault="007B407E">
      <w:pPr>
        <w:pStyle w:val="DefenceHeading3"/>
      </w:pPr>
      <w:bookmarkStart w:id="2321" w:name="_Ref68860662"/>
      <w:r>
        <w:t>The Contractor acknowledges and agrees that:</w:t>
      </w:r>
      <w:bookmarkEnd w:id="2321"/>
      <w:r>
        <w:t xml:space="preserve"> </w:t>
      </w:r>
    </w:p>
    <w:p w14:paraId="243C8E4A" w14:textId="72482EE9" w:rsidR="0072238D" w:rsidRDefault="007B407E">
      <w:pPr>
        <w:pStyle w:val="DefenceHeading4"/>
      </w:pPr>
      <w:r>
        <w:t xml:space="preserve">only Reimbursable Costs </w:t>
      </w:r>
      <w:r w:rsidR="0021038F">
        <w:t xml:space="preserve">then </w:t>
      </w:r>
      <w:r>
        <w:t>payable to Subcontractors must be paid into the Trust Account; and</w:t>
      </w:r>
    </w:p>
    <w:p w14:paraId="422B8333" w14:textId="6DD9C340" w:rsidR="0072238D" w:rsidRDefault="007B407E">
      <w:pPr>
        <w:pStyle w:val="DefenceHeading4"/>
      </w:pPr>
      <w:r>
        <w:t xml:space="preserve">monies (other than Reimbursable Costs payable to Subcontractors) </w:t>
      </w:r>
      <w:r w:rsidRPr="0021038F">
        <w:t xml:space="preserve">not </w:t>
      </w:r>
      <w:r w:rsidR="0021038F" w:rsidRPr="0021038F">
        <w:t xml:space="preserve">then </w:t>
      </w:r>
      <w:r w:rsidRPr="0021038F">
        <w:t>payable</w:t>
      </w:r>
      <w:r>
        <w:t xml:space="preserve"> to Subcontractors must not be claimed by the Contractor as Reimbursable Costs payable by the Commonwealth into the Trust Account (including any retention monies that </w:t>
      </w:r>
      <w:r w:rsidR="0021038F">
        <w:t xml:space="preserve">are not then </w:t>
      </w:r>
      <w:r>
        <w:t xml:space="preserve">payable </w:t>
      </w:r>
      <w:r w:rsidR="0021038F">
        <w:t xml:space="preserve">to </w:t>
      </w:r>
      <w:r>
        <w:t>the relevant Subcontractor under the relevant Approved Subcontract Agreement).</w:t>
      </w:r>
    </w:p>
    <w:p w14:paraId="1A551EF6" w14:textId="745C07EE" w:rsidR="0072238D" w:rsidRDefault="007B407E">
      <w:pPr>
        <w:pStyle w:val="DefenceHeading3"/>
      </w:pPr>
      <w:r>
        <w:t>The Contractor must ensure that each subcontract (including each Approved Subcontract Agreement) includes provisions giving effect to the obligations of the Contractor in clause</w:t>
      </w:r>
      <w:r w:rsidR="004F3BF8">
        <w:t xml:space="preserve"> </w:t>
      </w:r>
      <w:r w:rsidR="004F3BF8">
        <w:fldChar w:fldCharType="begin"/>
      </w:r>
      <w:r w:rsidR="004F3BF8">
        <w:instrText xml:space="preserve"> REF _Ref90998252 \w \h </w:instrText>
      </w:r>
      <w:r w:rsidR="004F3BF8">
        <w:fldChar w:fldCharType="separate"/>
      </w:r>
      <w:r w:rsidR="00A95C21">
        <w:t>12.23(a)(iii)</w:t>
      </w:r>
      <w:r w:rsidR="004F3BF8">
        <w:fldChar w:fldCharType="end"/>
      </w:r>
      <w:r>
        <w:t xml:space="preserve">. </w:t>
      </w:r>
    </w:p>
    <w:p w14:paraId="4E917844" w14:textId="562462D6" w:rsidR="0072238D" w:rsidRDefault="007B407E" w:rsidP="0021038F">
      <w:pPr>
        <w:pStyle w:val="DefenceHeading3"/>
      </w:pPr>
      <w:bookmarkStart w:id="2322" w:name="_Ref68860663"/>
      <w:r>
        <w:t xml:space="preserve">For the avoidance of doubt, any retention monies retained by the Contractor under Approved Subcontract Agreements do not form part of the Reimbursable Cost unless or until such retention monies </w:t>
      </w:r>
      <w:r w:rsidR="0021038F">
        <w:t xml:space="preserve">are then </w:t>
      </w:r>
      <w:r>
        <w:t>payable under the relevant Approved Subcontract Agreement.</w:t>
      </w:r>
      <w:bookmarkEnd w:id="2322"/>
    </w:p>
    <w:p w14:paraId="03FE13F2" w14:textId="77777777" w:rsidR="00B178ED" w:rsidRDefault="007B407E" w:rsidP="00B178ED">
      <w:pPr>
        <w:pStyle w:val="DefenceNormal"/>
      </w:pPr>
      <w:r>
        <w:br w:type="page"/>
      </w:r>
      <w:bookmarkStart w:id="2323" w:name="_Ref72469668"/>
      <w:bookmarkStart w:id="2324" w:name="_Ref72470553"/>
      <w:bookmarkStart w:id="2325" w:name="_Toc12875279"/>
      <w:bookmarkStart w:id="2326" w:name="_Toc13065569"/>
    </w:p>
    <w:p w14:paraId="3DBFABAF" w14:textId="78E4FE56" w:rsidR="0072238D" w:rsidRDefault="007B407E" w:rsidP="00F52F87">
      <w:pPr>
        <w:pStyle w:val="DefenceHeading1"/>
        <w:numPr>
          <w:ilvl w:val="0"/>
          <w:numId w:val="24"/>
        </w:numPr>
      </w:pPr>
      <w:bookmarkStart w:id="2327" w:name="_Ref76730991"/>
      <w:bookmarkStart w:id="2328" w:name="_Toc112771665"/>
      <w:bookmarkStart w:id="2329" w:name="_Toc183157755"/>
      <w:r>
        <w:lastRenderedPageBreak/>
        <w:t>COMPLETION</w:t>
      </w:r>
      <w:bookmarkEnd w:id="2308"/>
      <w:bookmarkEnd w:id="2309"/>
      <w:bookmarkEnd w:id="2310"/>
      <w:bookmarkEnd w:id="2311"/>
      <w:bookmarkEnd w:id="2323"/>
      <w:bookmarkEnd w:id="2324"/>
      <w:bookmarkEnd w:id="2325"/>
      <w:bookmarkEnd w:id="2326"/>
      <w:bookmarkEnd w:id="2327"/>
      <w:bookmarkEnd w:id="2328"/>
      <w:bookmarkEnd w:id="2329"/>
    </w:p>
    <w:p w14:paraId="7D2A3063" w14:textId="77777777" w:rsidR="0072238D" w:rsidRDefault="007B407E" w:rsidP="00205F5F">
      <w:pPr>
        <w:pStyle w:val="DefenceHeading2"/>
      </w:pPr>
      <w:bookmarkStart w:id="2330" w:name="_Toc490386622"/>
      <w:bookmarkStart w:id="2331" w:name="_Toc490392183"/>
      <w:bookmarkStart w:id="2332" w:name="_Toc490392361"/>
      <w:bookmarkStart w:id="2333" w:name="_Toc16493381"/>
      <w:bookmarkStart w:id="2334" w:name="_Toc12875280"/>
      <w:bookmarkStart w:id="2335" w:name="_Toc13065570"/>
      <w:bookmarkStart w:id="2336" w:name="_Toc112771666"/>
      <w:bookmarkStart w:id="2337" w:name="_Toc183157756"/>
      <w:r>
        <w:t>Contractor to Notify</w:t>
      </w:r>
      <w:bookmarkEnd w:id="2330"/>
      <w:bookmarkEnd w:id="2331"/>
      <w:bookmarkEnd w:id="2332"/>
      <w:bookmarkEnd w:id="2333"/>
      <w:bookmarkEnd w:id="2334"/>
      <w:bookmarkEnd w:id="2335"/>
      <w:bookmarkEnd w:id="2336"/>
      <w:bookmarkEnd w:id="2337"/>
    </w:p>
    <w:p w14:paraId="568F41AC" w14:textId="7871FCDE" w:rsidR="0072238D" w:rsidRDefault="007B407E" w:rsidP="00F52F87">
      <w:pPr>
        <w:pStyle w:val="DefenceHeading3"/>
        <w:numPr>
          <w:ilvl w:val="2"/>
          <w:numId w:val="24"/>
        </w:numPr>
      </w:pPr>
      <w:r>
        <w:rPr>
          <w:szCs w:val="22"/>
        </w:rPr>
        <w:t>Nothing in clause </w:t>
      </w:r>
      <w:r w:rsidR="00886B41">
        <w:rPr>
          <w:szCs w:val="22"/>
        </w:rPr>
        <w:fldChar w:fldCharType="begin"/>
      </w:r>
      <w:r w:rsidR="00886B41">
        <w:rPr>
          <w:szCs w:val="22"/>
        </w:rPr>
        <w:instrText xml:space="preserve"> REF _Ref76730991 \w \h </w:instrText>
      </w:r>
      <w:r w:rsidR="00886B41">
        <w:rPr>
          <w:szCs w:val="22"/>
        </w:rPr>
      </w:r>
      <w:r w:rsidR="00886B41">
        <w:rPr>
          <w:szCs w:val="22"/>
        </w:rPr>
        <w:fldChar w:fldCharType="separate"/>
      </w:r>
      <w:r w:rsidR="00A95C21">
        <w:rPr>
          <w:szCs w:val="22"/>
        </w:rPr>
        <w:t>13</w:t>
      </w:r>
      <w:r w:rsidR="00886B41">
        <w:rPr>
          <w:szCs w:val="22"/>
        </w:rPr>
        <w:fldChar w:fldCharType="end"/>
      </w:r>
      <w:r>
        <w:rPr>
          <w:szCs w:val="22"/>
        </w:rPr>
        <w:t xml:space="preserve"> limits the </w:t>
      </w:r>
      <w:r w:rsidRPr="009535B1">
        <w:t>Contractor</w:t>
      </w:r>
      <w:r w:rsidR="009B34F1">
        <w:t>'s</w:t>
      </w:r>
      <w:r>
        <w:rPr>
          <w:szCs w:val="22"/>
        </w:rPr>
        <w:t xml:space="preserve"> obligations, or the </w:t>
      </w:r>
      <w:r w:rsidRPr="009535B1">
        <w:t>Commonwealth</w:t>
      </w:r>
      <w:r w:rsidR="009B34F1">
        <w:t>'s</w:t>
      </w:r>
      <w:r>
        <w:rPr>
          <w:szCs w:val="22"/>
        </w:rPr>
        <w:t xml:space="preserve"> or the </w:t>
      </w:r>
      <w:r w:rsidRPr="009535B1">
        <w:t>Contract Administrator</w:t>
      </w:r>
      <w:r w:rsidR="009B34F1">
        <w:t>'s</w:t>
      </w:r>
      <w:r>
        <w:rPr>
          <w:szCs w:val="22"/>
        </w:rPr>
        <w:t xml:space="preserve"> rights, under clause </w:t>
      </w:r>
      <w:r>
        <w:fldChar w:fldCharType="begin"/>
      </w:r>
      <w:r>
        <w:instrText xml:space="preserve"> REF _Ref460322508 \n \h </w:instrText>
      </w:r>
      <w:r>
        <w:fldChar w:fldCharType="separate"/>
      </w:r>
      <w:r w:rsidR="00A95C21">
        <w:t>9.13</w:t>
      </w:r>
      <w:r>
        <w:fldChar w:fldCharType="end"/>
      </w:r>
      <w:r>
        <w:rPr>
          <w:szCs w:val="22"/>
        </w:rPr>
        <w:t>.</w:t>
      </w:r>
    </w:p>
    <w:p w14:paraId="50D73920" w14:textId="77777777" w:rsidR="0072238D" w:rsidRDefault="007B407E" w:rsidP="00F52F87">
      <w:pPr>
        <w:pStyle w:val="DefenceHeading3"/>
        <w:numPr>
          <w:ilvl w:val="2"/>
          <w:numId w:val="24"/>
        </w:numPr>
      </w:pPr>
      <w:bookmarkStart w:id="2338" w:name="_Ref72470610"/>
      <w:r>
        <w:t xml:space="preserve">The </w:t>
      </w:r>
      <w:r w:rsidRPr="009535B1">
        <w:t>Contractor</w:t>
      </w:r>
      <w:r>
        <w:t xml:space="preserve"> must give the </w:t>
      </w:r>
      <w:r w:rsidRPr="009535B1">
        <w:t>Contract Administrator</w:t>
      </w:r>
      <w:r>
        <w:t xml:space="preserve"> written notice 28 days, and then again 14 days, before it anticipates achieving </w:t>
      </w:r>
      <w:r w:rsidRPr="009535B1">
        <w:t>Completion</w:t>
      </w:r>
      <w:r>
        <w:t>.</w:t>
      </w:r>
      <w:bookmarkEnd w:id="2338"/>
    </w:p>
    <w:p w14:paraId="6BB77210" w14:textId="77777777" w:rsidR="0072238D" w:rsidRDefault="007B407E" w:rsidP="00205F5F">
      <w:pPr>
        <w:pStyle w:val="DefenceHeading2"/>
      </w:pPr>
      <w:bookmarkStart w:id="2339" w:name="_Toc490386623"/>
      <w:bookmarkStart w:id="2340" w:name="_Toc490392184"/>
      <w:bookmarkStart w:id="2341" w:name="_Toc490392362"/>
      <w:bookmarkStart w:id="2342" w:name="_Toc16493382"/>
      <w:bookmarkStart w:id="2343" w:name="_Ref72470661"/>
      <w:bookmarkStart w:id="2344" w:name="_Ref72470678"/>
      <w:bookmarkStart w:id="2345" w:name="_Toc12875281"/>
      <w:bookmarkStart w:id="2346" w:name="_Toc13065571"/>
      <w:bookmarkStart w:id="2347" w:name="_Toc112771667"/>
      <w:bookmarkStart w:id="2348" w:name="_Toc183157757"/>
      <w:r>
        <w:t>Contract Administrator to Inspect</w:t>
      </w:r>
      <w:bookmarkEnd w:id="2339"/>
      <w:bookmarkEnd w:id="2340"/>
      <w:bookmarkEnd w:id="2341"/>
      <w:bookmarkEnd w:id="2342"/>
      <w:bookmarkEnd w:id="2343"/>
      <w:bookmarkEnd w:id="2344"/>
      <w:bookmarkEnd w:id="2345"/>
      <w:bookmarkEnd w:id="2346"/>
      <w:bookmarkEnd w:id="2347"/>
      <w:bookmarkEnd w:id="2348"/>
    </w:p>
    <w:p w14:paraId="779FD029" w14:textId="77777777" w:rsidR="0072238D" w:rsidRDefault="007B407E">
      <w:pPr>
        <w:pStyle w:val="DefenceNormal"/>
        <w:keepNext/>
      </w:pPr>
      <w:r>
        <w:rPr>
          <w:szCs w:val="22"/>
        </w:rPr>
        <w:t xml:space="preserve">The </w:t>
      </w:r>
      <w:r w:rsidRPr="009535B1">
        <w:t>Contract Administrator</w:t>
      </w:r>
      <w:r>
        <w:rPr>
          <w:szCs w:val="22"/>
        </w:rPr>
        <w:t xml:space="preserve"> must:</w:t>
      </w:r>
    </w:p>
    <w:p w14:paraId="4901BAF1" w14:textId="35A420A7" w:rsidR="0072238D" w:rsidRDefault="007B407E" w:rsidP="00F52F87">
      <w:pPr>
        <w:pStyle w:val="DefenceHeading3"/>
        <w:numPr>
          <w:ilvl w:val="2"/>
          <w:numId w:val="24"/>
        </w:numPr>
      </w:pPr>
      <w:r>
        <w:t xml:space="preserve">promptly, and in any event no later than 14 days after receiving the </w:t>
      </w:r>
      <w:r w:rsidRPr="009535B1">
        <w:t>Contractor</w:t>
      </w:r>
      <w:r w:rsidR="009B34F1">
        <w:t>'s</w:t>
      </w:r>
      <w:r>
        <w:t xml:space="preserve"> second written notice under clause </w:t>
      </w:r>
      <w:r>
        <w:fldChar w:fldCharType="begin"/>
      </w:r>
      <w:r>
        <w:instrText xml:space="preserve"> REF _Ref72470610 \w \h  \* MERGEFORMAT </w:instrText>
      </w:r>
      <w:r>
        <w:fldChar w:fldCharType="separate"/>
      </w:r>
      <w:r w:rsidR="00A95C21">
        <w:t>13.1(b)</w:t>
      </w:r>
      <w:r>
        <w:fldChar w:fldCharType="end"/>
      </w:r>
      <w:r>
        <w:t xml:space="preserve"> or a notice under paragraph </w:t>
      </w:r>
      <w:r>
        <w:fldChar w:fldCharType="begin"/>
      </w:r>
      <w:r>
        <w:instrText xml:space="preserve"> REF _Ref72477814 \r \h  \* MERGEFORMAT </w:instrText>
      </w:r>
      <w:r>
        <w:fldChar w:fldCharType="separate"/>
      </w:r>
      <w:r w:rsidR="00A95C21">
        <w:t>(d)</w:t>
      </w:r>
      <w:r>
        <w:fldChar w:fldCharType="end"/>
      </w:r>
      <w:r>
        <w:t xml:space="preserve"> (as the case may be), inspect the </w:t>
      </w:r>
      <w:r w:rsidRPr="009535B1">
        <w:t>Works</w:t>
      </w:r>
      <w:r>
        <w:t xml:space="preserve"> or the </w:t>
      </w:r>
      <w:r w:rsidRPr="009535B1">
        <w:t>Stage</w:t>
      </w:r>
      <w:r>
        <w:t>; and</w:t>
      </w:r>
    </w:p>
    <w:p w14:paraId="626D87BD" w14:textId="77777777" w:rsidR="0072238D" w:rsidRDefault="007B407E" w:rsidP="00F52F87">
      <w:pPr>
        <w:pStyle w:val="DefenceHeading3"/>
        <w:keepNext/>
        <w:numPr>
          <w:ilvl w:val="2"/>
          <w:numId w:val="24"/>
        </w:numPr>
      </w:pPr>
      <w:bookmarkStart w:id="2349" w:name="_Ref72554615"/>
      <w:r>
        <w:t>if:</w:t>
      </w:r>
      <w:bookmarkEnd w:id="2349"/>
      <w:r>
        <w:t xml:space="preserve"> </w:t>
      </w:r>
    </w:p>
    <w:p w14:paraId="1EFD55D9" w14:textId="77777777" w:rsidR="0072238D" w:rsidRDefault="007B407E" w:rsidP="00F52F87">
      <w:pPr>
        <w:pStyle w:val="DefenceHeading4"/>
        <w:keepNext/>
        <w:numPr>
          <w:ilvl w:val="3"/>
          <w:numId w:val="24"/>
        </w:numPr>
      </w:pPr>
      <w:bookmarkStart w:id="2350" w:name="_Ref72334775"/>
      <w:r>
        <w:t xml:space="preserve">satisfied that </w:t>
      </w:r>
      <w:r w:rsidRPr="009535B1">
        <w:t>Completion</w:t>
      </w:r>
      <w:r>
        <w:t xml:space="preserve"> has been achieved, issue a notice to the </w:t>
      </w:r>
      <w:r w:rsidRPr="009535B1">
        <w:t>Commonwealth</w:t>
      </w:r>
      <w:r>
        <w:t xml:space="preserve"> and the </w:t>
      </w:r>
      <w:r w:rsidRPr="009535B1">
        <w:t>Contractor</w:t>
      </w:r>
      <w:r>
        <w:t>:</w:t>
      </w:r>
      <w:bookmarkEnd w:id="2350"/>
    </w:p>
    <w:p w14:paraId="77D326CB" w14:textId="77777777" w:rsidR="0072238D" w:rsidRDefault="007B407E" w:rsidP="00F52F87">
      <w:pPr>
        <w:pStyle w:val="DefenceHeading5"/>
        <w:numPr>
          <w:ilvl w:val="4"/>
          <w:numId w:val="24"/>
        </w:numPr>
      </w:pPr>
      <w:r>
        <w:t xml:space="preserve">stating the date upon which the </w:t>
      </w:r>
      <w:r w:rsidRPr="009535B1">
        <w:t>Contract Administrator</w:t>
      </w:r>
      <w:r>
        <w:t xml:space="preserve"> determines </w:t>
      </w:r>
      <w:r w:rsidRPr="009535B1">
        <w:t>Completion</w:t>
      </w:r>
      <w:r>
        <w:t xml:space="preserve"> was achieved; and</w:t>
      </w:r>
    </w:p>
    <w:p w14:paraId="7A842617" w14:textId="3DB5CBED" w:rsidR="0072238D" w:rsidRDefault="007B407E" w:rsidP="00F52F87">
      <w:pPr>
        <w:pStyle w:val="DefenceHeading5"/>
        <w:numPr>
          <w:ilvl w:val="4"/>
          <w:numId w:val="24"/>
        </w:numPr>
      </w:pPr>
      <w:r>
        <w:t xml:space="preserve">containing a list of any minor </w:t>
      </w:r>
      <w:r w:rsidRPr="009535B1">
        <w:t>Defect</w:t>
      </w:r>
      <w:r w:rsidR="009B34F1">
        <w:t>s</w:t>
      </w:r>
      <w:r>
        <w:t xml:space="preserve"> of the type described in paragraph </w:t>
      </w:r>
      <w:r>
        <w:fldChar w:fldCharType="begin"/>
      </w:r>
      <w:r>
        <w:instrText xml:space="preserve"> REF _Ref72477838 \r \h  \* MERGEFORMAT </w:instrText>
      </w:r>
      <w:r>
        <w:fldChar w:fldCharType="separate"/>
      </w:r>
      <w:r w:rsidR="00A95C21">
        <w:t>(a)</w:t>
      </w:r>
      <w:r>
        <w:fldChar w:fldCharType="end"/>
      </w:r>
      <w:r>
        <w:t xml:space="preserve"> of the definition of "</w:t>
      </w:r>
      <w:r w:rsidRPr="009535B1">
        <w:t>Completion</w:t>
      </w:r>
      <w:r>
        <w:t>" in clause </w:t>
      </w:r>
      <w:r>
        <w:fldChar w:fldCharType="begin"/>
      </w:r>
      <w:r>
        <w:instrText xml:space="preserve"> REF _Ref72470643 \w \h  \* MERGEFORMAT </w:instrText>
      </w:r>
      <w:r>
        <w:fldChar w:fldCharType="separate"/>
      </w:r>
      <w:r w:rsidR="00A95C21">
        <w:t>1.1</w:t>
      </w:r>
      <w:r>
        <w:fldChar w:fldCharType="end"/>
      </w:r>
      <w:r>
        <w:t>; or</w:t>
      </w:r>
    </w:p>
    <w:p w14:paraId="3AB6335F" w14:textId="77777777" w:rsidR="0072238D" w:rsidRDefault="007B407E" w:rsidP="00F52F87">
      <w:pPr>
        <w:pStyle w:val="DefenceHeading4"/>
        <w:numPr>
          <w:ilvl w:val="3"/>
          <w:numId w:val="24"/>
        </w:numPr>
      </w:pPr>
      <w:bookmarkStart w:id="2351" w:name="_Ref72477876"/>
      <w:r>
        <w:t xml:space="preserve">not satisfied that </w:t>
      </w:r>
      <w:r w:rsidRPr="009535B1">
        <w:t>Completion</w:t>
      </w:r>
      <w:r>
        <w:t xml:space="preserve"> has been achieved, issue a notice so advising the </w:t>
      </w:r>
      <w:r w:rsidRPr="009535B1">
        <w:t>Contractor</w:t>
      </w:r>
      <w:r>
        <w:rPr>
          <w:szCs w:val="26"/>
        </w:rPr>
        <w:t xml:space="preserve"> </w:t>
      </w:r>
      <w:r>
        <w:t xml:space="preserve">and the </w:t>
      </w:r>
      <w:r w:rsidRPr="009535B1">
        <w:t>Commonwealth</w:t>
      </w:r>
      <w:r>
        <w:t>.</w:t>
      </w:r>
      <w:bookmarkEnd w:id="2351"/>
    </w:p>
    <w:p w14:paraId="7ADD9674" w14:textId="0AD257FA" w:rsidR="0072238D" w:rsidRDefault="007B407E">
      <w:pPr>
        <w:pStyle w:val="DefenceNormal"/>
        <w:keepNext/>
      </w:pPr>
      <w:r>
        <w:t xml:space="preserve">If the </w:t>
      </w:r>
      <w:r w:rsidRPr="009535B1">
        <w:t>Contract Administrator</w:t>
      </w:r>
      <w:r>
        <w:t xml:space="preserve"> issues a notice under paragraph </w:t>
      </w:r>
      <w:r>
        <w:fldChar w:fldCharType="begin"/>
      </w:r>
      <w:r>
        <w:instrText xml:space="preserve"> REF _Ref72554615 \n \h  \* MERGEFORMAT </w:instrText>
      </w:r>
      <w:r>
        <w:fldChar w:fldCharType="separate"/>
      </w:r>
      <w:r w:rsidR="00A95C21">
        <w:t>(b)</w:t>
      </w:r>
      <w:r>
        <w:fldChar w:fldCharType="end"/>
      </w:r>
      <w:r>
        <w:fldChar w:fldCharType="begin"/>
      </w:r>
      <w:r>
        <w:instrText xml:space="preserve"> REF _Ref72477876 \n \h  \* MERGEFORMAT </w:instrText>
      </w:r>
      <w:r>
        <w:fldChar w:fldCharType="separate"/>
      </w:r>
      <w:r w:rsidR="00A95C21">
        <w:t>(ii)</w:t>
      </w:r>
      <w:r>
        <w:fldChar w:fldCharType="end"/>
      </w:r>
      <w:r>
        <w:t>,</w:t>
      </w:r>
      <w:r>
        <w:rPr>
          <w:b/>
        </w:rPr>
        <w:t xml:space="preserve"> </w:t>
      </w:r>
      <w:r>
        <w:t xml:space="preserve">the </w:t>
      </w:r>
      <w:r w:rsidRPr="009535B1">
        <w:t>Contractor</w:t>
      </w:r>
      <w:r>
        <w:t xml:space="preserve"> must:</w:t>
      </w:r>
    </w:p>
    <w:p w14:paraId="21E1E344" w14:textId="77777777" w:rsidR="0072238D" w:rsidRDefault="007B407E" w:rsidP="00F52F87">
      <w:pPr>
        <w:pStyle w:val="DefenceHeading3"/>
        <w:numPr>
          <w:ilvl w:val="2"/>
          <w:numId w:val="24"/>
        </w:numPr>
      </w:pPr>
      <w:r>
        <w:t xml:space="preserve">proceed to bring the </w:t>
      </w:r>
      <w:r w:rsidRPr="009535B1">
        <w:t>Works</w:t>
      </w:r>
      <w:r>
        <w:t xml:space="preserve"> or the </w:t>
      </w:r>
      <w:r w:rsidRPr="009535B1">
        <w:t>Stage</w:t>
      </w:r>
      <w:r>
        <w:t xml:space="preserve"> to </w:t>
      </w:r>
      <w:r w:rsidRPr="009535B1">
        <w:t>Completion</w:t>
      </w:r>
      <w:r>
        <w:t>; and</w:t>
      </w:r>
    </w:p>
    <w:p w14:paraId="71D87CBE" w14:textId="211FA416" w:rsidR="0072238D" w:rsidRDefault="007B407E" w:rsidP="00F52F87">
      <w:pPr>
        <w:pStyle w:val="DefenceHeading3"/>
        <w:numPr>
          <w:ilvl w:val="2"/>
          <w:numId w:val="24"/>
        </w:numPr>
      </w:pPr>
      <w:bookmarkStart w:id="2352" w:name="_Ref72477814"/>
      <w:r>
        <w:t xml:space="preserve">when it considers it has achieved </w:t>
      </w:r>
      <w:r w:rsidRPr="009535B1">
        <w:t>Completion</w:t>
      </w:r>
      <w:r>
        <w:t xml:space="preserve">, give the </w:t>
      </w:r>
      <w:r w:rsidRPr="009535B1">
        <w:t>Contract Administrator</w:t>
      </w:r>
      <w:r>
        <w:t xml:space="preserve"> written notice to that effect (after which clause </w:t>
      </w:r>
      <w:r>
        <w:fldChar w:fldCharType="begin"/>
      </w:r>
      <w:r>
        <w:instrText xml:space="preserve"> REF _Ref72470661 \w \h  \* MERGEFORMAT </w:instrText>
      </w:r>
      <w:r>
        <w:fldChar w:fldCharType="separate"/>
      </w:r>
      <w:r w:rsidR="00A95C21">
        <w:t>13.2</w:t>
      </w:r>
      <w:r>
        <w:fldChar w:fldCharType="end"/>
      </w:r>
      <w:r>
        <w:t xml:space="preserve"> will reapply).</w:t>
      </w:r>
      <w:bookmarkEnd w:id="2352"/>
    </w:p>
    <w:p w14:paraId="19368B73" w14:textId="77777777" w:rsidR="0072238D" w:rsidRDefault="007B407E" w:rsidP="00205F5F">
      <w:pPr>
        <w:pStyle w:val="DefenceHeading2"/>
      </w:pPr>
      <w:bookmarkStart w:id="2353" w:name="_Toc490386624"/>
      <w:bookmarkStart w:id="2354" w:name="_Toc490392185"/>
      <w:bookmarkStart w:id="2355" w:name="_Toc490392363"/>
      <w:bookmarkStart w:id="2356" w:name="_Toc16493383"/>
      <w:bookmarkStart w:id="2357" w:name="_Toc12875282"/>
      <w:bookmarkStart w:id="2358" w:name="_Toc13065572"/>
      <w:bookmarkStart w:id="2359" w:name="_Toc112771668"/>
      <w:bookmarkStart w:id="2360" w:name="_Toc183157758"/>
      <w:r>
        <w:t>Unilateral Issue of Completion Notice</w:t>
      </w:r>
      <w:bookmarkEnd w:id="2353"/>
      <w:bookmarkEnd w:id="2354"/>
      <w:bookmarkEnd w:id="2355"/>
      <w:bookmarkEnd w:id="2356"/>
      <w:bookmarkEnd w:id="2357"/>
      <w:bookmarkEnd w:id="2358"/>
      <w:bookmarkEnd w:id="2359"/>
      <w:bookmarkEnd w:id="2360"/>
    </w:p>
    <w:p w14:paraId="5C906928" w14:textId="64D64C55" w:rsidR="0072238D" w:rsidRDefault="007B407E">
      <w:pPr>
        <w:pStyle w:val="DefenceNormal"/>
      </w:pPr>
      <w:r>
        <w:rPr>
          <w:szCs w:val="22"/>
        </w:rPr>
        <w:t xml:space="preserve">If at any time a notice required to be given by the </w:t>
      </w:r>
      <w:r w:rsidRPr="009535B1">
        <w:t>Contractor</w:t>
      </w:r>
      <w:r>
        <w:rPr>
          <w:szCs w:val="22"/>
        </w:rPr>
        <w:t xml:space="preserve"> to the </w:t>
      </w:r>
      <w:r w:rsidRPr="009535B1">
        <w:t>Contract Administrator</w:t>
      </w:r>
      <w:r>
        <w:rPr>
          <w:szCs w:val="22"/>
        </w:rPr>
        <w:t xml:space="preserve"> under clause </w:t>
      </w:r>
      <w:r>
        <w:rPr>
          <w:szCs w:val="22"/>
        </w:rPr>
        <w:fldChar w:fldCharType="begin"/>
      </w:r>
      <w:r>
        <w:rPr>
          <w:szCs w:val="22"/>
        </w:rPr>
        <w:instrText xml:space="preserve"> REF _Ref72470610 \w \h  \* MERGEFORMAT </w:instrText>
      </w:r>
      <w:r>
        <w:rPr>
          <w:szCs w:val="22"/>
        </w:rPr>
      </w:r>
      <w:r>
        <w:rPr>
          <w:szCs w:val="22"/>
        </w:rPr>
        <w:fldChar w:fldCharType="separate"/>
      </w:r>
      <w:r w:rsidR="00A95C21">
        <w:rPr>
          <w:szCs w:val="22"/>
        </w:rPr>
        <w:t>13.1(b)</w:t>
      </w:r>
      <w:r>
        <w:rPr>
          <w:szCs w:val="22"/>
        </w:rPr>
        <w:fldChar w:fldCharType="end"/>
      </w:r>
      <w:r>
        <w:rPr>
          <w:szCs w:val="22"/>
        </w:rPr>
        <w:t xml:space="preserve"> or </w:t>
      </w:r>
      <w:r>
        <w:rPr>
          <w:szCs w:val="22"/>
        </w:rPr>
        <w:fldChar w:fldCharType="begin"/>
      </w:r>
      <w:r>
        <w:rPr>
          <w:szCs w:val="22"/>
        </w:rPr>
        <w:instrText xml:space="preserve"> REF _Ref72470678 \w \h  \* MERGEFORMAT </w:instrText>
      </w:r>
      <w:r>
        <w:rPr>
          <w:szCs w:val="22"/>
        </w:rPr>
      </w:r>
      <w:r>
        <w:rPr>
          <w:szCs w:val="22"/>
        </w:rPr>
        <w:fldChar w:fldCharType="separate"/>
      </w:r>
      <w:r w:rsidR="00A95C21">
        <w:rPr>
          <w:szCs w:val="22"/>
        </w:rPr>
        <w:t>13.2</w:t>
      </w:r>
      <w:r>
        <w:rPr>
          <w:szCs w:val="22"/>
        </w:rPr>
        <w:fldChar w:fldCharType="end"/>
      </w:r>
      <w:r>
        <w:rPr>
          <w:szCs w:val="22"/>
        </w:rPr>
        <w:t xml:space="preserve"> is not given by the </w:t>
      </w:r>
      <w:r w:rsidRPr="009535B1">
        <w:t>Contractor</w:t>
      </w:r>
      <w:r>
        <w:rPr>
          <w:szCs w:val="22"/>
        </w:rPr>
        <w:t xml:space="preserve"> yet the </w:t>
      </w:r>
      <w:r w:rsidRPr="009535B1">
        <w:t>Contract Administrator</w:t>
      </w:r>
      <w:r>
        <w:rPr>
          <w:szCs w:val="22"/>
        </w:rPr>
        <w:t xml:space="preserve"> is of the opinion that </w:t>
      </w:r>
      <w:r w:rsidRPr="009535B1">
        <w:t>Completion</w:t>
      </w:r>
      <w:r>
        <w:rPr>
          <w:szCs w:val="22"/>
        </w:rPr>
        <w:t xml:space="preserve"> has been achieved, the </w:t>
      </w:r>
      <w:r w:rsidRPr="009535B1">
        <w:t>Contract Administrator</w:t>
      </w:r>
      <w:r>
        <w:rPr>
          <w:szCs w:val="22"/>
        </w:rPr>
        <w:t xml:space="preserve"> may issue a </w:t>
      </w:r>
      <w:r w:rsidRPr="009535B1">
        <w:rPr>
          <w:szCs w:val="22"/>
        </w:rPr>
        <w:t>Notice of Completion</w:t>
      </w:r>
      <w:r>
        <w:rPr>
          <w:szCs w:val="22"/>
        </w:rPr>
        <w:t xml:space="preserve"> under clause </w:t>
      </w:r>
      <w:r>
        <w:rPr>
          <w:szCs w:val="22"/>
        </w:rPr>
        <w:fldChar w:fldCharType="begin"/>
      </w:r>
      <w:r>
        <w:rPr>
          <w:szCs w:val="22"/>
        </w:rPr>
        <w:instrText xml:space="preserve"> REF _Ref72334775 \w \h  \* MERGEFORMAT </w:instrText>
      </w:r>
      <w:r>
        <w:rPr>
          <w:szCs w:val="22"/>
        </w:rPr>
      </w:r>
      <w:r>
        <w:rPr>
          <w:szCs w:val="22"/>
        </w:rPr>
        <w:fldChar w:fldCharType="separate"/>
      </w:r>
      <w:r w:rsidR="00A95C21">
        <w:rPr>
          <w:szCs w:val="22"/>
        </w:rPr>
        <w:t>13.2(b)(i)</w:t>
      </w:r>
      <w:r>
        <w:rPr>
          <w:szCs w:val="22"/>
        </w:rPr>
        <w:fldChar w:fldCharType="end"/>
      </w:r>
      <w:r>
        <w:rPr>
          <w:szCs w:val="22"/>
        </w:rPr>
        <w:t>.</w:t>
      </w:r>
    </w:p>
    <w:p w14:paraId="2B1F0E15" w14:textId="77777777" w:rsidR="0072238D" w:rsidRDefault="007B407E" w:rsidP="00205F5F">
      <w:pPr>
        <w:pStyle w:val="DefenceHeading2"/>
      </w:pPr>
      <w:bookmarkStart w:id="2361" w:name="_Toc490386625"/>
      <w:bookmarkStart w:id="2362" w:name="_Toc490392186"/>
      <w:bookmarkStart w:id="2363" w:name="_Toc490392364"/>
      <w:bookmarkStart w:id="2364" w:name="_Toc16493384"/>
      <w:bookmarkStart w:id="2365" w:name="_Toc12875283"/>
      <w:bookmarkStart w:id="2366" w:name="_Toc13065573"/>
      <w:bookmarkStart w:id="2367" w:name="_Toc112771669"/>
      <w:bookmarkStart w:id="2368" w:name="_Toc183157759"/>
      <w:r>
        <w:t>Take Over Upon Completion</w:t>
      </w:r>
      <w:bookmarkEnd w:id="2361"/>
      <w:bookmarkEnd w:id="2362"/>
      <w:bookmarkEnd w:id="2363"/>
      <w:bookmarkEnd w:id="2364"/>
      <w:bookmarkEnd w:id="2365"/>
      <w:bookmarkEnd w:id="2366"/>
      <w:bookmarkEnd w:id="2367"/>
      <w:bookmarkEnd w:id="2368"/>
    </w:p>
    <w:p w14:paraId="616BFA58" w14:textId="77777777" w:rsidR="0072238D" w:rsidRDefault="007B407E">
      <w:pPr>
        <w:pStyle w:val="DefenceNormal"/>
        <w:keepNext/>
      </w:pPr>
      <w:r>
        <w:rPr>
          <w:szCs w:val="22"/>
        </w:rPr>
        <w:t xml:space="preserve">Upon the issue of a </w:t>
      </w:r>
      <w:r w:rsidRPr="009535B1">
        <w:rPr>
          <w:szCs w:val="22"/>
        </w:rPr>
        <w:t>Notice of Completion</w:t>
      </w:r>
      <w:r>
        <w:rPr>
          <w:szCs w:val="22"/>
        </w:rPr>
        <w:t xml:space="preserve">, the </w:t>
      </w:r>
      <w:r w:rsidRPr="009535B1">
        <w:t>Contractor</w:t>
      </w:r>
      <w:r>
        <w:rPr>
          <w:szCs w:val="22"/>
        </w:rPr>
        <w:t xml:space="preserve"> must:</w:t>
      </w:r>
    </w:p>
    <w:p w14:paraId="066FDD16" w14:textId="4D1E46E6" w:rsidR="0072238D" w:rsidRDefault="007B407E" w:rsidP="00F52F87">
      <w:pPr>
        <w:pStyle w:val="DefenceHeading3"/>
        <w:numPr>
          <w:ilvl w:val="2"/>
          <w:numId w:val="24"/>
        </w:numPr>
      </w:pPr>
      <w:r>
        <w:t xml:space="preserve">handover the </w:t>
      </w:r>
      <w:r w:rsidRPr="009535B1">
        <w:t>Works</w:t>
      </w:r>
      <w:r>
        <w:t xml:space="preserve"> or the </w:t>
      </w:r>
      <w:r w:rsidRPr="009535B1">
        <w:t>Stage</w:t>
      </w:r>
      <w:r>
        <w:t xml:space="preserve"> to the </w:t>
      </w:r>
      <w:r w:rsidRPr="009535B1">
        <w:t>Commonwealth</w:t>
      </w:r>
      <w:r>
        <w:t>; and</w:t>
      </w:r>
    </w:p>
    <w:p w14:paraId="0C8143AD" w14:textId="60FDD30C" w:rsidR="0072238D" w:rsidRDefault="007B407E" w:rsidP="00F52F87">
      <w:pPr>
        <w:pStyle w:val="DefenceHeading3"/>
        <w:numPr>
          <w:ilvl w:val="2"/>
          <w:numId w:val="24"/>
        </w:numPr>
      </w:pPr>
      <w:r>
        <w:t xml:space="preserve">correct all </w:t>
      </w:r>
      <w:r w:rsidRPr="009535B1">
        <w:t>Defect</w:t>
      </w:r>
      <w:r w:rsidR="009B34F1">
        <w:t>s</w:t>
      </w:r>
      <w:r>
        <w:t xml:space="preserve"> listed in the </w:t>
      </w:r>
      <w:r w:rsidRPr="009535B1">
        <w:rPr>
          <w:szCs w:val="22"/>
        </w:rPr>
        <w:t>Notice of Completion</w:t>
      </w:r>
      <w:r>
        <w:t xml:space="preserve"> as soon as possible.</w:t>
      </w:r>
    </w:p>
    <w:p w14:paraId="560DFD8B" w14:textId="77777777" w:rsidR="0072238D" w:rsidRDefault="007B407E" w:rsidP="00205F5F">
      <w:pPr>
        <w:pStyle w:val="DefenceHeading2"/>
      </w:pPr>
      <w:bookmarkStart w:id="2369" w:name="_Toc490386626"/>
      <w:bookmarkStart w:id="2370" w:name="_Toc490392187"/>
      <w:bookmarkStart w:id="2371" w:name="_Toc490392365"/>
      <w:bookmarkStart w:id="2372" w:name="_Toc16493385"/>
      <w:bookmarkStart w:id="2373" w:name="_Ref72335710"/>
      <w:bookmarkStart w:id="2374" w:name="_Toc12875284"/>
      <w:bookmarkStart w:id="2375" w:name="_Toc13065574"/>
      <w:bookmarkStart w:id="2376" w:name="_Toc112771670"/>
      <w:bookmarkStart w:id="2377" w:name="_Toc183157760"/>
      <w:r>
        <w:t xml:space="preserve">Part of the Works or a </w:t>
      </w:r>
      <w:bookmarkEnd w:id="2369"/>
      <w:bookmarkEnd w:id="2370"/>
      <w:bookmarkEnd w:id="2371"/>
      <w:bookmarkEnd w:id="2372"/>
      <w:r>
        <w:t>Stage</w:t>
      </w:r>
      <w:bookmarkEnd w:id="2373"/>
      <w:bookmarkEnd w:id="2374"/>
      <w:bookmarkEnd w:id="2375"/>
      <w:bookmarkEnd w:id="2376"/>
      <w:bookmarkEnd w:id="2377"/>
      <w:r>
        <w:t xml:space="preserve"> </w:t>
      </w:r>
    </w:p>
    <w:p w14:paraId="71C49216" w14:textId="737A9E38" w:rsidR="0072238D" w:rsidRDefault="007B407E" w:rsidP="00F52F87">
      <w:pPr>
        <w:pStyle w:val="DefenceHeading3"/>
        <w:numPr>
          <w:ilvl w:val="2"/>
          <w:numId w:val="24"/>
        </w:numPr>
      </w:pPr>
      <w:bookmarkStart w:id="2378" w:name="_Ref72477957"/>
      <w:r>
        <w:t xml:space="preserve">The </w:t>
      </w:r>
      <w:r w:rsidRPr="009535B1">
        <w:t>Commonwealth</w:t>
      </w:r>
      <w:r>
        <w:t xml:space="preserve"> may, after written notice is given to the </w:t>
      </w:r>
      <w:r w:rsidRPr="009535B1">
        <w:t>Contractor</w:t>
      </w:r>
      <w:r>
        <w:t xml:space="preserve"> by the </w:t>
      </w:r>
      <w:r w:rsidRPr="009535B1">
        <w:t>Contract Administrator</w:t>
      </w:r>
      <w:r>
        <w:t xml:space="preserve">, occupy, use, operate or maintain (or arrange for </w:t>
      </w:r>
      <w:r w:rsidRPr="009535B1">
        <w:t>Other Contractor</w:t>
      </w:r>
      <w:r w:rsidR="009B34F1">
        <w:t>s</w:t>
      </w:r>
      <w:r>
        <w:t xml:space="preserve"> to occupy, use, operate or maintain) any part of the </w:t>
      </w:r>
      <w:r w:rsidRPr="009535B1">
        <w:t>Works</w:t>
      </w:r>
      <w:r>
        <w:t xml:space="preserve"> or a </w:t>
      </w:r>
      <w:r w:rsidRPr="009535B1">
        <w:t>Stage</w:t>
      </w:r>
      <w:r>
        <w:t xml:space="preserve"> although the whole of the </w:t>
      </w:r>
      <w:r w:rsidRPr="009535B1">
        <w:t>Works</w:t>
      </w:r>
      <w:r>
        <w:t xml:space="preserve"> or the </w:t>
      </w:r>
      <w:r w:rsidRPr="009535B1">
        <w:t>Stage</w:t>
      </w:r>
      <w:r>
        <w:t xml:space="preserve"> has not reached </w:t>
      </w:r>
      <w:r w:rsidRPr="009535B1">
        <w:t>Completion</w:t>
      </w:r>
      <w:r>
        <w:t>.</w:t>
      </w:r>
      <w:bookmarkEnd w:id="2378"/>
    </w:p>
    <w:p w14:paraId="1D2558F8" w14:textId="77777777" w:rsidR="0072238D" w:rsidRDefault="007B407E" w:rsidP="0035326D">
      <w:pPr>
        <w:pStyle w:val="DefenceHeading3"/>
        <w:keepNext/>
        <w:keepLines/>
        <w:numPr>
          <w:ilvl w:val="2"/>
          <w:numId w:val="24"/>
        </w:numPr>
      </w:pPr>
      <w:r>
        <w:lastRenderedPageBreak/>
        <w:t xml:space="preserve">If any such notice is given by the </w:t>
      </w:r>
      <w:r w:rsidRPr="009535B1">
        <w:t>Contract Administrator</w:t>
      </w:r>
      <w:r>
        <w:t>,</w:t>
      </w:r>
      <w:bookmarkStart w:id="2379" w:name="_Ref451183404"/>
      <w:r>
        <w:t xml:space="preserve"> the </w:t>
      </w:r>
      <w:r w:rsidRPr="009535B1">
        <w:t>Commonwealth</w:t>
      </w:r>
      <w:r>
        <w:t xml:space="preserve"> must allow the </w:t>
      </w:r>
      <w:r w:rsidRPr="009535B1">
        <w:t>Contractor</w:t>
      </w:r>
      <w:r>
        <w:t xml:space="preserve"> reasonable access to the part of the </w:t>
      </w:r>
      <w:r w:rsidRPr="009535B1">
        <w:t>Works</w:t>
      </w:r>
      <w:r>
        <w:t xml:space="preserve"> or the </w:t>
      </w:r>
      <w:r w:rsidRPr="009535B1">
        <w:t>Stage</w:t>
      </w:r>
      <w:r>
        <w:t xml:space="preserve"> referred to in the notice and being occupied, used, operated or maintained, to enable the </w:t>
      </w:r>
      <w:r w:rsidRPr="009535B1">
        <w:t>Contractor</w:t>
      </w:r>
      <w:r>
        <w:t xml:space="preserve"> to bring the </w:t>
      </w:r>
      <w:r w:rsidRPr="009535B1">
        <w:t>Works</w:t>
      </w:r>
      <w:r>
        <w:t xml:space="preserve"> or the relevant </w:t>
      </w:r>
      <w:r w:rsidRPr="009535B1">
        <w:t>Stage</w:t>
      </w:r>
      <w:r>
        <w:t xml:space="preserve"> of which the area being occupied, used, operated or maintained forms part to </w:t>
      </w:r>
      <w:r w:rsidRPr="009535B1">
        <w:t>Completion</w:t>
      </w:r>
      <w:r>
        <w:t>.</w:t>
      </w:r>
      <w:bookmarkEnd w:id="2379"/>
    </w:p>
    <w:p w14:paraId="3CD2E90D" w14:textId="57715EDE" w:rsidR="0072238D" w:rsidRDefault="007B407E" w:rsidP="00F52F87">
      <w:pPr>
        <w:pStyle w:val="DefenceHeading3"/>
        <w:keepNext/>
        <w:numPr>
          <w:ilvl w:val="2"/>
          <w:numId w:val="24"/>
        </w:numPr>
      </w:pPr>
      <w:bookmarkStart w:id="2380" w:name="_Ref72478006"/>
      <w:r>
        <w:t>Without limiting paragraph </w:t>
      </w:r>
      <w:r>
        <w:fldChar w:fldCharType="begin"/>
      </w:r>
      <w:r>
        <w:instrText xml:space="preserve"> REF _Ref72477957 \n \h  \* MERGEFORMAT </w:instrText>
      </w:r>
      <w:r>
        <w:fldChar w:fldCharType="separate"/>
      </w:r>
      <w:r w:rsidR="00A95C21">
        <w:t>(a)</w:t>
      </w:r>
      <w:r>
        <w:fldChar w:fldCharType="end"/>
      </w:r>
      <w:r>
        <w:t xml:space="preserve">, the </w:t>
      </w:r>
      <w:r w:rsidRPr="009535B1">
        <w:t>Contract Administrator</w:t>
      </w:r>
      <w:r>
        <w:t xml:space="preserve"> may, at any time during the </w:t>
      </w:r>
      <w:r w:rsidRPr="009535B1">
        <w:t>Delivery Phase</w:t>
      </w:r>
      <w:r>
        <w:t xml:space="preserve"> by written notice to the </w:t>
      </w:r>
      <w:r w:rsidRPr="009535B1">
        <w:t>Contractor</w:t>
      </w:r>
      <w:r>
        <w:t>, direct that:</w:t>
      </w:r>
      <w:bookmarkEnd w:id="2380"/>
    </w:p>
    <w:p w14:paraId="02437217" w14:textId="77777777" w:rsidR="0072238D" w:rsidRDefault="007B407E" w:rsidP="00F52F87">
      <w:pPr>
        <w:pStyle w:val="DefenceHeading4"/>
        <w:numPr>
          <w:ilvl w:val="3"/>
          <w:numId w:val="24"/>
        </w:numPr>
      </w:pPr>
      <w:bookmarkStart w:id="2381" w:name="_Ref72477976"/>
      <w:r>
        <w:t xml:space="preserve">any part of the </w:t>
      </w:r>
      <w:r w:rsidRPr="009535B1">
        <w:t>Works</w:t>
      </w:r>
      <w:r>
        <w:t xml:space="preserve"> or any part of a </w:t>
      </w:r>
      <w:r w:rsidRPr="009535B1">
        <w:t>Stage</w:t>
      </w:r>
      <w:r>
        <w:t xml:space="preserve"> is to be a new </w:t>
      </w:r>
      <w:r w:rsidRPr="009535B1">
        <w:t>Stage</w:t>
      </w:r>
      <w:r>
        <w:t xml:space="preserve"> notwithstanding the whole of the </w:t>
      </w:r>
      <w:r w:rsidRPr="009535B1">
        <w:t>Works</w:t>
      </w:r>
      <w:r>
        <w:t xml:space="preserve"> or the </w:t>
      </w:r>
      <w:r w:rsidRPr="009535B1">
        <w:t>Stage</w:t>
      </w:r>
      <w:r>
        <w:t xml:space="preserve"> has not reached </w:t>
      </w:r>
      <w:r w:rsidRPr="009535B1">
        <w:t>Completion</w:t>
      </w:r>
      <w:r>
        <w:t>; and</w:t>
      </w:r>
      <w:bookmarkEnd w:id="2381"/>
    </w:p>
    <w:p w14:paraId="707C9214" w14:textId="4FAEE1BA" w:rsidR="0072238D" w:rsidRDefault="007B407E" w:rsidP="00F52F87">
      <w:pPr>
        <w:pStyle w:val="DefenceHeading4"/>
        <w:numPr>
          <w:ilvl w:val="3"/>
          <w:numId w:val="24"/>
        </w:numPr>
      </w:pPr>
      <w:r>
        <w:t xml:space="preserve">the </w:t>
      </w:r>
      <w:r w:rsidRPr="009535B1">
        <w:t>Target Date</w:t>
      </w:r>
      <w:r>
        <w:t xml:space="preserve"> for the new </w:t>
      </w:r>
      <w:r w:rsidRPr="009535B1">
        <w:t>Stage</w:t>
      </w:r>
      <w:r>
        <w:t xml:space="preserve"> created</w:t>
      </w:r>
      <w:r>
        <w:rPr>
          <w:lang w:eastAsia="zh-CN"/>
        </w:rPr>
        <w:t xml:space="preserve"> under subparagraph </w:t>
      </w:r>
      <w:r>
        <w:rPr>
          <w:lang w:eastAsia="zh-CN"/>
        </w:rPr>
        <w:fldChar w:fldCharType="begin"/>
      </w:r>
      <w:r>
        <w:rPr>
          <w:lang w:eastAsia="zh-CN"/>
        </w:rPr>
        <w:instrText xml:space="preserve"> REF _Ref72477976 \r \h  \* MERGEFORMAT </w:instrText>
      </w:r>
      <w:r>
        <w:rPr>
          <w:lang w:eastAsia="zh-CN"/>
        </w:rPr>
      </w:r>
      <w:r>
        <w:rPr>
          <w:lang w:eastAsia="zh-CN"/>
        </w:rPr>
        <w:fldChar w:fldCharType="separate"/>
      </w:r>
      <w:r w:rsidR="00A95C21">
        <w:rPr>
          <w:lang w:eastAsia="zh-CN"/>
        </w:rPr>
        <w:t>(i)</w:t>
      </w:r>
      <w:r>
        <w:rPr>
          <w:lang w:eastAsia="zh-CN"/>
        </w:rPr>
        <w:fldChar w:fldCharType="end"/>
      </w:r>
      <w:r>
        <w:rPr>
          <w:lang w:eastAsia="zh-CN"/>
        </w:rPr>
        <w:t xml:space="preserve"> is to be the date set out in the notice.</w:t>
      </w:r>
    </w:p>
    <w:p w14:paraId="75FCEC2C" w14:textId="6DDAF132" w:rsidR="0072238D" w:rsidRDefault="007B407E" w:rsidP="00F52F87">
      <w:pPr>
        <w:pStyle w:val="DefenceHeading3"/>
        <w:numPr>
          <w:ilvl w:val="2"/>
          <w:numId w:val="24"/>
        </w:numPr>
      </w:pPr>
      <w:r>
        <w:t>A notice under paragraph </w:t>
      </w:r>
      <w:r>
        <w:fldChar w:fldCharType="begin"/>
      </w:r>
      <w:r>
        <w:instrText xml:space="preserve"> REF _Ref72477957 \n \h  \* MERGEFORMAT </w:instrText>
      </w:r>
      <w:r>
        <w:fldChar w:fldCharType="separate"/>
      </w:r>
      <w:r w:rsidR="00A95C21">
        <w:t>(a)</w:t>
      </w:r>
      <w:r>
        <w:fldChar w:fldCharType="end"/>
      </w:r>
      <w:r>
        <w:t xml:space="preserve"> or </w:t>
      </w:r>
      <w:r>
        <w:fldChar w:fldCharType="begin"/>
      </w:r>
      <w:r>
        <w:instrText xml:space="preserve"> REF _Ref72478006 \n \h  \* MERGEFORMAT </w:instrText>
      </w:r>
      <w:r>
        <w:fldChar w:fldCharType="separate"/>
      </w:r>
      <w:r w:rsidR="00A95C21">
        <w:t>(c)</w:t>
      </w:r>
      <w:r>
        <w:fldChar w:fldCharType="end"/>
      </w:r>
      <w:r>
        <w:t xml:space="preserve"> will not limit or affect the obligations of the </w:t>
      </w:r>
      <w:r w:rsidRPr="009535B1">
        <w:t>Contractor</w:t>
      </w:r>
      <w:r>
        <w:t xml:space="preserve"> under the </w:t>
      </w:r>
      <w:r w:rsidRPr="009535B1">
        <w:t>Contract</w:t>
      </w:r>
      <w:r>
        <w:t xml:space="preserve">, including the obligation of the </w:t>
      </w:r>
      <w:r w:rsidRPr="009535B1">
        <w:t>Contractor</w:t>
      </w:r>
      <w:r>
        <w:t xml:space="preserve"> to use its best endeavours to achieve </w:t>
      </w:r>
      <w:r w:rsidRPr="009535B1">
        <w:t>Completion</w:t>
      </w:r>
      <w:r>
        <w:t xml:space="preserve"> of the </w:t>
      </w:r>
      <w:r w:rsidRPr="009535B1">
        <w:t>Works</w:t>
      </w:r>
      <w:r>
        <w:t xml:space="preserve"> or each </w:t>
      </w:r>
      <w:r w:rsidRPr="009535B1">
        <w:t>Stage</w:t>
      </w:r>
      <w:r>
        <w:t xml:space="preserve"> by the relevant </w:t>
      </w:r>
      <w:r w:rsidRPr="009535B1">
        <w:t>Target Date</w:t>
      </w:r>
      <w:r>
        <w:t>.</w:t>
      </w:r>
    </w:p>
    <w:p w14:paraId="02FD3BEA" w14:textId="77777777" w:rsidR="0072238D" w:rsidRDefault="007B407E" w:rsidP="00205F5F">
      <w:pPr>
        <w:pStyle w:val="DefenceHeading2"/>
      </w:pPr>
      <w:bookmarkStart w:id="2382" w:name="_Toc490386627"/>
      <w:bookmarkStart w:id="2383" w:name="_Toc490392188"/>
      <w:bookmarkStart w:id="2384" w:name="_Toc490392366"/>
      <w:bookmarkStart w:id="2385" w:name="_Toc16493386"/>
      <w:bookmarkStart w:id="2386" w:name="_Toc12875285"/>
      <w:bookmarkStart w:id="2387" w:name="_Toc13065575"/>
      <w:bookmarkStart w:id="2388" w:name="_Toc112771671"/>
      <w:bookmarkStart w:id="2389" w:name="_Toc183157761"/>
      <w:r>
        <w:t>Effect of Notice of Completion</w:t>
      </w:r>
      <w:bookmarkEnd w:id="2382"/>
      <w:bookmarkEnd w:id="2383"/>
      <w:bookmarkEnd w:id="2384"/>
      <w:bookmarkEnd w:id="2385"/>
      <w:bookmarkEnd w:id="2386"/>
      <w:bookmarkEnd w:id="2387"/>
      <w:bookmarkEnd w:id="2388"/>
      <w:bookmarkEnd w:id="2389"/>
    </w:p>
    <w:p w14:paraId="47F03116" w14:textId="77777777" w:rsidR="0072238D" w:rsidRDefault="007B407E">
      <w:pPr>
        <w:pStyle w:val="DefenceNormal"/>
        <w:keepNext/>
      </w:pPr>
      <w:r>
        <w:rPr>
          <w:szCs w:val="22"/>
        </w:rPr>
        <w:t xml:space="preserve">A </w:t>
      </w:r>
      <w:r w:rsidRPr="009535B1">
        <w:rPr>
          <w:szCs w:val="22"/>
        </w:rPr>
        <w:t>Notice of Completion</w:t>
      </w:r>
      <w:r>
        <w:rPr>
          <w:szCs w:val="22"/>
        </w:rPr>
        <w:t xml:space="preserve"> will not:</w:t>
      </w:r>
    </w:p>
    <w:p w14:paraId="6497F1DC" w14:textId="77777777" w:rsidR="0072238D" w:rsidRDefault="007B407E" w:rsidP="00F52F87">
      <w:pPr>
        <w:pStyle w:val="DefenceHeading3"/>
        <w:numPr>
          <w:ilvl w:val="2"/>
          <w:numId w:val="24"/>
        </w:numPr>
      </w:pPr>
      <w:r>
        <w:t xml:space="preserve">constitute approval of the </w:t>
      </w:r>
      <w:r w:rsidRPr="009535B1">
        <w:t>Contractor's Activities</w:t>
      </w:r>
      <w:r>
        <w:t xml:space="preserve">, the </w:t>
      </w:r>
      <w:r w:rsidRPr="009535B1">
        <w:t>Works</w:t>
      </w:r>
      <w:r>
        <w:t xml:space="preserve"> or the </w:t>
      </w:r>
      <w:r w:rsidRPr="009535B1">
        <w:t>Stage</w:t>
      </w:r>
      <w:r>
        <w:t xml:space="preserve">, nor will it be taken as an admission or evidence that the </w:t>
      </w:r>
      <w:r w:rsidRPr="009535B1">
        <w:t>Contractor's Activities</w:t>
      </w:r>
      <w:r>
        <w:t xml:space="preserve">, the </w:t>
      </w:r>
      <w:r w:rsidRPr="009535B1">
        <w:t>Works</w:t>
      </w:r>
      <w:r>
        <w:t xml:space="preserve"> or the </w:t>
      </w:r>
      <w:r w:rsidRPr="009535B1">
        <w:t>Stage</w:t>
      </w:r>
      <w:r>
        <w:t xml:space="preserve"> have or has been satisfactorily carried out in accordance with the </w:t>
      </w:r>
      <w:r w:rsidRPr="009535B1">
        <w:t>Contract</w:t>
      </w:r>
      <w:r>
        <w:t>;</w:t>
      </w:r>
    </w:p>
    <w:p w14:paraId="34265FBC" w14:textId="77777777" w:rsidR="0072238D" w:rsidRDefault="007B407E" w:rsidP="00F52F87">
      <w:pPr>
        <w:pStyle w:val="DefenceHeading3"/>
        <w:numPr>
          <w:ilvl w:val="2"/>
          <w:numId w:val="24"/>
        </w:numPr>
      </w:pPr>
      <w:r>
        <w:t xml:space="preserve">constitute an admission or evidence that the </w:t>
      </w:r>
      <w:r w:rsidRPr="009535B1">
        <w:t>Contractor's Activities</w:t>
      </w:r>
      <w:r>
        <w:t xml:space="preserve">, the </w:t>
      </w:r>
      <w:r w:rsidRPr="009535B1">
        <w:t>Works</w:t>
      </w:r>
      <w:r>
        <w:t xml:space="preserve"> or the </w:t>
      </w:r>
      <w:r w:rsidRPr="009535B1">
        <w:t>Stage</w:t>
      </w:r>
      <w:r>
        <w:t xml:space="preserve"> comply or complies with the </w:t>
      </w:r>
      <w:r w:rsidRPr="009535B1">
        <w:t>Contract</w:t>
      </w:r>
      <w:r>
        <w:t>;</w:t>
      </w:r>
    </w:p>
    <w:p w14:paraId="3F338ED5" w14:textId="1C20E483" w:rsidR="0072238D" w:rsidRDefault="007B407E" w:rsidP="00F52F87">
      <w:pPr>
        <w:pStyle w:val="DefenceHeading3"/>
        <w:numPr>
          <w:ilvl w:val="2"/>
          <w:numId w:val="24"/>
        </w:numPr>
      </w:pPr>
      <w:r>
        <w:t xml:space="preserve">otherwise, constitute any approval, admission or evidence by the </w:t>
      </w:r>
      <w:r w:rsidRPr="009535B1">
        <w:t>Commonwealth</w:t>
      </w:r>
      <w:r>
        <w:t xml:space="preserve"> or the </w:t>
      </w:r>
      <w:r w:rsidRPr="009535B1">
        <w:t>Contract Administrator</w:t>
      </w:r>
      <w:r>
        <w:t xml:space="preserve"> of the </w:t>
      </w:r>
      <w:r w:rsidRPr="009535B1">
        <w:t>Contractor</w:t>
      </w:r>
      <w:r w:rsidR="00287880">
        <w:t>'s</w:t>
      </w:r>
      <w:r>
        <w:t xml:space="preserve"> performance or compliance with the </w:t>
      </w:r>
      <w:r w:rsidRPr="009535B1">
        <w:t>Contract</w:t>
      </w:r>
      <w:r>
        <w:t>; or</w:t>
      </w:r>
    </w:p>
    <w:p w14:paraId="37FB4B8F" w14:textId="77777777" w:rsidR="0072238D" w:rsidRDefault="007B407E" w:rsidP="00F52F87">
      <w:pPr>
        <w:pStyle w:val="DefenceHeading3"/>
        <w:numPr>
          <w:ilvl w:val="2"/>
          <w:numId w:val="24"/>
        </w:numPr>
      </w:pPr>
      <w:r>
        <w:t xml:space="preserve">prejudice any rights or remedies of the </w:t>
      </w:r>
      <w:r w:rsidRPr="009535B1">
        <w:t>Commonwealth</w:t>
      </w:r>
      <w:r>
        <w:t xml:space="preserve"> or </w:t>
      </w:r>
      <w:r w:rsidRPr="009535B1">
        <w:t>Contract Administrator</w:t>
      </w:r>
      <w:r>
        <w:t xml:space="preserve"> under the </w:t>
      </w:r>
      <w:r w:rsidRPr="009535B1">
        <w:t>Contract</w:t>
      </w:r>
      <w:r>
        <w:t xml:space="preserve"> or otherwise at law or in equity.</w:t>
      </w:r>
    </w:p>
    <w:p w14:paraId="5914FA37" w14:textId="77777777" w:rsidR="00B178ED" w:rsidRDefault="007B407E" w:rsidP="00B178ED">
      <w:pPr>
        <w:pStyle w:val="DefenceNormal"/>
      </w:pPr>
      <w:r>
        <w:br w:type="page"/>
      </w:r>
      <w:bookmarkStart w:id="2390" w:name="_Toc490386628"/>
      <w:bookmarkStart w:id="2391" w:name="_Toc490392189"/>
      <w:bookmarkStart w:id="2392" w:name="_Toc490392367"/>
      <w:bookmarkStart w:id="2393" w:name="_Toc16493387"/>
      <w:bookmarkStart w:id="2394" w:name="_Ref72470713"/>
      <w:bookmarkStart w:id="2395" w:name="_Ref72470724"/>
      <w:bookmarkStart w:id="2396" w:name="_Ref72473706"/>
      <w:bookmarkStart w:id="2397" w:name="_Ref446414901"/>
      <w:bookmarkStart w:id="2398" w:name="_Ref446415303"/>
      <w:bookmarkStart w:id="2399" w:name="_Ref446415350"/>
      <w:bookmarkStart w:id="2400" w:name="_Ref446602158"/>
      <w:bookmarkStart w:id="2401" w:name="_Ref465336325"/>
      <w:bookmarkStart w:id="2402" w:name="_Ref468112644"/>
      <w:bookmarkStart w:id="2403" w:name="_Toc12875286"/>
      <w:bookmarkStart w:id="2404" w:name="_Toc13065576"/>
    </w:p>
    <w:p w14:paraId="3E8E800C" w14:textId="5C9B9E4E" w:rsidR="0072238D" w:rsidRDefault="007B407E" w:rsidP="00F52F87">
      <w:pPr>
        <w:pStyle w:val="DefenceHeading1"/>
        <w:numPr>
          <w:ilvl w:val="0"/>
          <w:numId w:val="24"/>
        </w:numPr>
      </w:pPr>
      <w:bookmarkStart w:id="2405" w:name="_Ref76731008"/>
      <w:bookmarkStart w:id="2406" w:name="_Toc112771672"/>
      <w:bookmarkStart w:id="2407" w:name="_Toc183157762"/>
      <w:r>
        <w:lastRenderedPageBreak/>
        <w:t>TERMINATION</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p>
    <w:p w14:paraId="7BD310B1" w14:textId="77777777" w:rsidR="0072238D" w:rsidRDefault="007B407E" w:rsidP="00205F5F">
      <w:pPr>
        <w:pStyle w:val="DefenceHeading2"/>
      </w:pPr>
      <w:bookmarkStart w:id="2408" w:name="_Toc490386629"/>
      <w:bookmarkStart w:id="2409" w:name="_Toc490392190"/>
      <w:bookmarkStart w:id="2410" w:name="_Toc490392368"/>
      <w:bookmarkStart w:id="2411" w:name="_Toc16493388"/>
      <w:bookmarkStart w:id="2412" w:name="_Ref72470834"/>
      <w:bookmarkStart w:id="2413" w:name="_Toc12875287"/>
      <w:bookmarkStart w:id="2414" w:name="_Toc13065577"/>
      <w:bookmarkStart w:id="2415" w:name="_Toc112771673"/>
      <w:bookmarkStart w:id="2416" w:name="_Toc183157763"/>
      <w:r>
        <w:t>Preservation of Rights</w:t>
      </w:r>
      <w:bookmarkEnd w:id="2408"/>
      <w:bookmarkEnd w:id="2409"/>
      <w:bookmarkEnd w:id="2410"/>
      <w:bookmarkEnd w:id="2411"/>
      <w:bookmarkEnd w:id="2412"/>
      <w:bookmarkEnd w:id="2413"/>
      <w:bookmarkEnd w:id="2414"/>
      <w:bookmarkEnd w:id="2415"/>
      <w:bookmarkEnd w:id="2416"/>
    </w:p>
    <w:p w14:paraId="6B344950" w14:textId="1B20A09F" w:rsidR="0072238D" w:rsidRDefault="007B407E">
      <w:pPr>
        <w:pStyle w:val="DefenceNormal"/>
      </w:pPr>
      <w:r>
        <w:rPr>
          <w:szCs w:val="22"/>
        </w:rPr>
        <w:t>Subject to clause </w:t>
      </w:r>
      <w:r>
        <w:rPr>
          <w:szCs w:val="22"/>
        </w:rPr>
        <w:fldChar w:fldCharType="begin"/>
      </w:r>
      <w:r>
        <w:rPr>
          <w:szCs w:val="22"/>
        </w:rPr>
        <w:instrText xml:space="preserve"> REF _Ref72470707 \w \h  \* MERGEFORMAT </w:instrText>
      </w:r>
      <w:r>
        <w:rPr>
          <w:szCs w:val="22"/>
        </w:rPr>
      </w:r>
      <w:r>
        <w:rPr>
          <w:szCs w:val="22"/>
        </w:rPr>
        <w:fldChar w:fldCharType="separate"/>
      </w:r>
      <w:r w:rsidR="00A95C21">
        <w:rPr>
          <w:szCs w:val="22"/>
        </w:rPr>
        <w:t>14.6</w:t>
      </w:r>
      <w:r>
        <w:rPr>
          <w:szCs w:val="22"/>
        </w:rPr>
        <w:fldChar w:fldCharType="end"/>
      </w:r>
      <w:r>
        <w:rPr>
          <w:szCs w:val="22"/>
        </w:rPr>
        <w:t>, nothing in clause </w:t>
      </w:r>
      <w:r w:rsidR="00886B41">
        <w:rPr>
          <w:szCs w:val="22"/>
        </w:rPr>
        <w:fldChar w:fldCharType="begin"/>
      </w:r>
      <w:r w:rsidR="00886B41">
        <w:rPr>
          <w:szCs w:val="22"/>
        </w:rPr>
        <w:instrText xml:space="preserve"> REF _Ref76731008 \w \h </w:instrText>
      </w:r>
      <w:r w:rsidR="00886B41">
        <w:rPr>
          <w:szCs w:val="22"/>
        </w:rPr>
      </w:r>
      <w:r w:rsidR="00886B41">
        <w:rPr>
          <w:szCs w:val="22"/>
        </w:rPr>
        <w:fldChar w:fldCharType="separate"/>
      </w:r>
      <w:r w:rsidR="00A95C21">
        <w:rPr>
          <w:szCs w:val="22"/>
        </w:rPr>
        <w:t>14</w:t>
      </w:r>
      <w:r w:rsidR="00886B41">
        <w:rPr>
          <w:szCs w:val="22"/>
        </w:rPr>
        <w:fldChar w:fldCharType="end"/>
      </w:r>
      <w:r>
        <w:rPr>
          <w:szCs w:val="22"/>
        </w:rPr>
        <w:t xml:space="preserve"> or that the </w:t>
      </w:r>
      <w:r w:rsidRPr="009535B1">
        <w:t>Commonwealth</w:t>
      </w:r>
      <w:r>
        <w:rPr>
          <w:szCs w:val="22"/>
        </w:rPr>
        <w:t xml:space="preserve"> does or fails to do pursuant to clause </w:t>
      </w:r>
      <w:r w:rsidR="00886B41">
        <w:rPr>
          <w:szCs w:val="22"/>
        </w:rPr>
        <w:fldChar w:fldCharType="begin"/>
      </w:r>
      <w:r w:rsidR="00886B41">
        <w:rPr>
          <w:szCs w:val="22"/>
        </w:rPr>
        <w:instrText xml:space="preserve"> REF _Ref76731008 \w \h </w:instrText>
      </w:r>
      <w:r w:rsidR="00886B41">
        <w:rPr>
          <w:szCs w:val="22"/>
        </w:rPr>
      </w:r>
      <w:r w:rsidR="00886B41">
        <w:rPr>
          <w:szCs w:val="22"/>
        </w:rPr>
        <w:fldChar w:fldCharType="separate"/>
      </w:r>
      <w:r w:rsidR="00A95C21">
        <w:rPr>
          <w:szCs w:val="22"/>
        </w:rPr>
        <w:t>14</w:t>
      </w:r>
      <w:r w:rsidR="00886B41">
        <w:rPr>
          <w:szCs w:val="22"/>
        </w:rPr>
        <w:fldChar w:fldCharType="end"/>
      </w:r>
      <w:r>
        <w:rPr>
          <w:szCs w:val="22"/>
        </w:rPr>
        <w:t xml:space="preserve"> will prejudice any right or remedy of the </w:t>
      </w:r>
      <w:r w:rsidRPr="009535B1">
        <w:t>Commonwealth</w:t>
      </w:r>
      <w:r>
        <w:rPr>
          <w:szCs w:val="22"/>
        </w:rPr>
        <w:t xml:space="preserve"> (including the recovery of damages) where the </w:t>
      </w:r>
      <w:r w:rsidRPr="009535B1">
        <w:t>Contractor</w:t>
      </w:r>
      <w:r>
        <w:rPr>
          <w:szCs w:val="22"/>
        </w:rPr>
        <w:t xml:space="preserve"> breaches (including repudiates) the </w:t>
      </w:r>
      <w:r w:rsidRPr="009535B1">
        <w:t>Contract</w:t>
      </w:r>
      <w:r>
        <w:rPr>
          <w:szCs w:val="22"/>
        </w:rPr>
        <w:t>.</w:t>
      </w:r>
    </w:p>
    <w:p w14:paraId="4FED7B5F" w14:textId="77777777" w:rsidR="0072238D" w:rsidRDefault="007B407E" w:rsidP="00205F5F">
      <w:pPr>
        <w:pStyle w:val="DefenceHeading2"/>
      </w:pPr>
      <w:bookmarkStart w:id="2417" w:name="_Toc490386630"/>
      <w:bookmarkStart w:id="2418" w:name="_Toc490392191"/>
      <w:bookmarkStart w:id="2419" w:name="_Toc490392369"/>
      <w:bookmarkStart w:id="2420" w:name="_Toc16493389"/>
      <w:bookmarkStart w:id="2421" w:name="_Toc12875288"/>
      <w:bookmarkStart w:id="2422" w:name="_Toc13065578"/>
      <w:bookmarkStart w:id="2423" w:name="_Toc112771674"/>
      <w:bookmarkStart w:id="2424" w:name="_Toc183157764"/>
      <w:r>
        <w:t>Contractor Default</w:t>
      </w:r>
      <w:bookmarkEnd w:id="2417"/>
      <w:bookmarkEnd w:id="2418"/>
      <w:bookmarkEnd w:id="2419"/>
      <w:bookmarkEnd w:id="2420"/>
      <w:bookmarkEnd w:id="2421"/>
      <w:bookmarkEnd w:id="2422"/>
      <w:bookmarkEnd w:id="2423"/>
      <w:bookmarkEnd w:id="2424"/>
    </w:p>
    <w:p w14:paraId="65834680" w14:textId="276D31F6" w:rsidR="0072238D" w:rsidRDefault="007B407E" w:rsidP="00D33C1A">
      <w:pPr>
        <w:pStyle w:val="DefenceNormal"/>
      </w:pPr>
      <w:r>
        <w:rPr>
          <w:szCs w:val="22"/>
        </w:rPr>
        <w:t xml:space="preserve">The </w:t>
      </w:r>
      <w:r w:rsidRPr="009535B1">
        <w:t>Commonwealth</w:t>
      </w:r>
      <w:r>
        <w:rPr>
          <w:szCs w:val="22"/>
        </w:rPr>
        <w:t xml:space="preserve"> may give a written notice under clause </w:t>
      </w:r>
      <w:r>
        <w:rPr>
          <w:szCs w:val="22"/>
        </w:rPr>
        <w:fldChar w:fldCharType="begin"/>
      </w:r>
      <w:r>
        <w:rPr>
          <w:szCs w:val="22"/>
        </w:rPr>
        <w:instrText xml:space="preserve"> REF _Ref72470734 \w \h  \* MERGEFORMAT </w:instrText>
      </w:r>
      <w:r>
        <w:rPr>
          <w:szCs w:val="22"/>
        </w:rPr>
      </w:r>
      <w:r>
        <w:rPr>
          <w:szCs w:val="22"/>
        </w:rPr>
        <w:fldChar w:fldCharType="separate"/>
      </w:r>
      <w:r w:rsidR="00A95C21">
        <w:rPr>
          <w:szCs w:val="22"/>
        </w:rPr>
        <w:t>14.3</w:t>
      </w:r>
      <w:r>
        <w:rPr>
          <w:szCs w:val="22"/>
        </w:rPr>
        <w:fldChar w:fldCharType="end"/>
      </w:r>
      <w:r>
        <w:rPr>
          <w:szCs w:val="22"/>
        </w:rPr>
        <w:t xml:space="preserve"> to the </w:t>
      </w:r>
      <w:r w:rsidRPr="009535B1">
        <w:t>Contractor</w:t>
      </w:r>
      <w:r>
        <w:rPr>
          <w:szCs w:val="22"/>
        </w:rPr>
        <w:t xml:space="preserve"> if the </w:t>
      </w:r>
      <w:r w:rsidRPr="009535B1">
        <w:t>Contractor</w:t>
      </w:r>
      <w:r w:rsidR="00D33C1A">
        <w:rPr>
          <w:szCs w:val="22"/>
        </w:rPr>
        <w:t xml:space="preserve"> </w:t>
      </w:r>
      <w:r w:rsidRPr="00750AC2">
        <w:t>is in breach of the Contract.</w:t>
      </w:r>
      <w:r w:rsidR="007D30A8">
        <w:t xml:space="preserve">  </w:t>
      </w:r>
    </w:p>
    <w:p w14:paraId="7834876B" w14:textId="77777777" w:rsidR="0072238D" w:rsidRDefault="007B407E" w:rsidP="00205F5F">
      <w:pPr>
        <w:pStyle w:val="DefenceHeading2"/>
      </w:pPr>
      <w:bookmarkStart w:id="2425" w:name="_Toc490386631"/>
      <w:bookmarkStart w:id="2426" w:name="_Toc490392192"/>
      <w:bookmarkStart w:id="2427" w:name="_Toc490392370"/>
      <w:bookmarkStart w:id="2428" w:name="_Toc16493390"/>
      <w:bookmarkStart w:id="2429" w:name="_Ref72470734"/>
      <w:bookmarkStart w:id="2430" w:name="_Ref72470802"/>
      <w:bookmarkStart w:id="2431" w:name="_Ref72470812"/>
      <w:bookmarkStart w:id="2432" w:name="_Toc12875289"/>
      <w:bookmarkStart w:id="2433" w:name="_Toc13065579"/>
      <w:bookmarkStart w:id="2434" w:name="_Toc112771675"/>
      <w:bookmarkStart w:id="2435" w:name="_Toc183157765"/>
      <w:r>
        <w:t>Contents of Notice of Default</w:t>
      </w:r>
      <w:bookmarkEnd w:id="2425"/>
      <w:bookmarkEnd w:id="2426"/>
      <w:bookmarkEnd w:id="2427"/>
      <w:bookmarkEnd w:id="2428"/>
      <w:bookmarkEnd w:id="2429"/>
      <w:bookmarkEnd w:id="2430"/>
      <w:bookmarkEnd w:id="2431"/>
      <w:bookmarkEnd w:id="2432"/>
      <w:bookmarkEnd w:id="2433"/>
      <w:bookmarkEnd w:id="2434"/>
      <w:bookmarkEnd w:id="2435"/>
    </w:p>
    <w:p w14:paraId="123C1BCB" w14:textId="7C1D2F1B" w:rsidR="0072238D" w:rsidRDefault="007B407E">
      <w:pPr>
        <w:pStyle w:val="DefenceNormal"/>
        <w:keepNext/>
      </w:pPr>
      <w:r>
        <w:rPr>
          <w:szCs w:val="22"/>
        </w:rPr>
        <w:t>A notice under clause </w:t>
      </w:r>
      <w:r>
        <w:rPr>
          <w:szCs w:val="22"/>
        </w:rPr>
        <w:fldChar w:fldCharType="begin"/>
      </w:r>
      <w:r>
        <w:rPr>
          <w:szCs w:val="22"/>
        </w:rPr>
        <w:instrText xml:space="preserve"> REF _Ref72470802 \w \h  \* MERGEFORMAT </w:instrText>
      </w:r>
      <w:r>
        <w:rPr>
          <w:szCs w:val="22"/>
        </w:rPr>
      </w:r>
      <w:r>
        <w:rPr>
          <w:szCs w:val="22"/>
        </w:rPr>
        <w:fldChar w:fldCharType="separate"/>
      </w:r>
      <w:r w:rsidR="00A95C21">
        <w:rPr>
          <w:szCs w:val="22"/>
        </w:rPr>
        <w:t>14.3</w:t>
      </w:r>
      <w:r>
        <w:rPr>
          <w:szCs w:val="22"/>
        </w:rPr>
        <w:fldChar w:fldCharType="end"/>
      </w:r>
      <w:r>
        <w:rPr>
          <w:szCs w:val="22"/>
        </w:rPr>
        <w:t xml:space="preserve"> must state:</w:t>
      </w:r>
    </w:p>
    <w:p w14:paraId="27030168" w14:textId="0813A2DF" w:rsidR="0072238D" w:rsidRDefault="007B407E" w:rsidP="00F52F87">
      <w:pPr>
        <w:pStyle w:val="DefenceHeading3"/>
        <w:numPr>
          <w:ilvl w:val="2"/>
          <w:numId w:val="24"/>
        </w:numPr>
      </w:pPr>
      <w:r>
        <w:t>that it is a notice under clause </w:t>
      </w:r>
      <w:r>
        <w:fldChar w:fldCharType="begin"/>
      </w:r>
      <w:r>
        <w:instrText xml:space="preserve"> REF _Ref72470812 \w \h  \* MERGEFORMAT </w:instrText>
      </w:r>
      <w:r>
        <w:fldChar w:fldCharType="separate"/>
      </w:r>
      <w:r w:rsidR="00A95C21">
        <w:t>14.3</w:t>
      </w:r>
      <w:r>
        <w:fldChar w:fldCharType="end"/>
      </w:r>
      <w:r>
        <w:t>;</w:t>
      </w:r>
    </w:p>
    <w:p w14:paraId="3959B146" w14:textId="77777777" w:rsidR="0072238D" w:rsidRDefault="007B407E" w:rsidP="00F52F87">
      <w:pPr>
        <w:pStyle w:val="DefenceHeading3"/>
        <w:numPr>
          <w:ilvl w:val="2"/>
          <w:numId w:val="24"/>
        </w:numPr>
      </w:pPr>
      <w:r>
        <w:t>the failure or breach relied upon; and</w:t>
      </w:r>
    </w:p>
    <w:p w14:paraId="40F290A3" w14:textId="77777777" w:rsidR="0072238D" w:rsidRDefault="007B407E" w:rsidP="00F52F87">
      <w:pPr>
        <w:pStyle w:val="DefenceHeading3"/>
        <w:numPr>
          <w:ilvl w:val="2"/>
          <w:numId w:val="24"/>
        </w:numPr>
      </w:pPr>
      <w:bookmarkStart w:id="2436" w:name="_Ref72473743"/>
      <w:r>
        <w:t xml:space="preserve">that the </w:t>
      </w:r>
      <w:r w:rsidRPr="009535B1">
        <w:t>Commonwealth</w:t>
      </w:r>
      <w:r>
        <w:t xml:space="preserve"> requires the </w:t>
      </w:r>
      <w:r w:rsidRPr="009535B1">
        <w:t>Contractor</w:t>
      </w:r>
      <w:r>
        <w:t xml:space="preserve"> to remedy the failure or breach within the number of days specified in the </w:t>
      </w:r>
      <w:r w:rsidRPr="009535B1">
        <w:t>Contract Particulars</w:t>
      </w:r>
      <w:r>
        <w:t xml:space="preserve"> of receiving the notice.</w:t>
      </w:r>
      <w:bookmarkEnd w:id="2436"/>
    </w:p>
    <w:p w14:paraId="34A39E9F" w14:textId="77777777" w:rsidR="0072238D" w:rsidRDefault="007B407E" w:rsidP="00205F5F">
      <w:pPr>
        <w:pStyle w:val="DefenceHeading2"/>
      </w:pPr>
      <w:bookmarkStart w:id="2437" w:name="_Toc490386632"/>
      <w:bookmarkStart w:id="2438" w:name="_Toc490392193"/>
      <w:bookmarkStart w:id="2439" w:name="_Toc490392371"/>
      <w:bookmarkStart w:id="2440" w:name="_Toc16493391"/>
      <w:bookmarkStart w:id="2441" w:name="_Ref72470842"/>
      <w:bookmarkStart w:id="2442" w:name="_Ref422388674"/>
      <w:bookmarkStart w:id="2443" w:name="_Ref422391553"/>
      <w:bookmarkStart w:id="2444" w:name="_Ref453785333"/>
      <w:bookmarkStart w:id="2445" w:name="_Ref453838310"/>
      <w:bookmarkStart w:id="2446" w:name="_Ref453838317"/>
      <w:bookmarkStart w:id="2447" w:name="_Toc12875290"/>
      <w:bookmarkStart w:id="2448" w:name="_Toc13065580"/>
      <w:bookmarkStart w:id="2449" w:name="_Ref96000306"/>
      <w:bookmarkStart w:id="2450" w:name="_Toc112771676"/>
      <w:bookmarkStart w:id="2451" w:name="_Toc183157766"/>
      <w:r>
        <w:t>Termination for Insolvency or Breach</w:t>
      </w:r>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p>
    <w:p w14:paraId="040918B3" w14:textId="77777777" w:rsidR="0072238D" w:rsidRDefault="007B407E">
      <w:pPr>
        <w:pStyle w:val="DefenceNormal"/>
        <w:keepNext/>
        <w:keepLines/>
      </w:pPr>
      <w:r>
        <w:rPr>
          <w:szCs w:val="22"/>
        </w:rPr>
        <w:t>If:</w:t>
      </w:r>
    </w:p>
    <w:p w14:paraId="6C0543D2" w14:textId="5A7ACDE8" w:rsidR="0072238D" w:rsidRDefault="007B407E" w:rsidP="00F52F87">
      <w:pPr>
        <w:pStyle w:val="DefenceHeading3"/>
        <w:numPr>
          <w:ilvl w:val="2"/>
          <w:numId w:val="24"/>
        </w:numPr>
      </w:pPr>
      <w:r>
        <w:t xml:space="preserve">an </w:t>
      </w:r>
      <w:r w:rsidRPr="009535B1">
        <w:t>Insolvency Event</w:t>
      </w:r>
      <w:r>
        <w:t xml:space="preserve"> occurs to the </w:t>
      </w:r>
      <w:r w:rsidRPr="009535B1">
        <w:t>Contractor</w:t>
      </w:r>
      <w:r>
        <w:t xml:space="preserve">, or where the </w:t>
      </w:r>
      <w:r w:rsidRPr="009535B1">
        <w:t>Contractor</w:t>
      </w:r>
      <w:r>
        <w:t xml:space="preserve"> comprises </w:t>
      </w:r>
      <w:r w:rsidR="00412016">
        <w:t>two</w:t>
      </w:r>
      <w:r>
        <w:t xml:space="preserve"> or more persons, to any one of those persons; </w:t>
      </w:r>
    </w:p>
    <w:p w14:paraId="2107C35B" w14:textId="32E29EBE" w:rsidR="0072238D" w:rsidRDefault="007B407E" w:rsidP="00F52F87">
      <w:pPr>
        <w:pStyle w:val="DefenceHeading3"/>
        <w:numPr>
          <w:ilvl w:val="2"/>
          <w:numId w:val="24"/>
        </w:numPr>
      </w:pPr>
      <w:bookmarkStart w:id="2452" w:name="_Ref476126147"/>
      <w:bookmarkStart w:id="2453" w:name="_Ref72473745"/>
      <w:r>
        <w:t xml:space="preserve">the </w:t>
      </w:r>
      <w:r w:rsidRPr="009535B1">
        <w:t>Contractor</w:t>
      </w:r>
      <w:r>
        <w:t xml:space="preserve"> does not remedy a failure or breach the subject of a notice under clause </w:t>
      </w:r>
      <w:r>
        <w:fldChar w:fldCharType="begin"/>
      </w:r>
      <w:r>
        <w:instrText xml:space="preserve"> REF _Ref72470812 \w \h  \* MERGEFORMAT </w:instrText>
      </w:r>
      <w:r>
        <w:fldChar w:fldCharType="separate"/>
      </w:r>
      <w:r w:rsidR="00A95C21">
        <w:t>14.3</w:t>
      </w:r>
      <w:r>
        <w:fldChar w:fldCharType="end"/>
      </w:r>
      <w:r>
        <w:t xml:space="preserve"> within the number of days specified in the </w:t>
      </w:r>
      <w:r w:rsidRPr="009535B1">
        <w:t>Contract Particulars</w:t>
      </w:r>
      <w:r>
        <w:t xml:space="preserve"> of receiving the notice under clause </w:t>
      </w:r>
      <w:r>
        <w:fldChar w:fldCharType="begin"/>
      </w:r>
      <w:r>
        <w:instrText xml:space="preserve"> REF _Ref72470812 \w \h  \* MERGEFORMAT </w:instrText>
      </w:r>
      <w:r>
        <w:fldChar w:fldCharType="separate"/>
      </w:r>
      <w:r w:rsidR="00A95C21">
        <w:t>14.3</w:t>
      </w:r>
      <w:r>
        <w:fldChar w:fldCharType="end"/>
      </w:r>
      <w:r>
        <w:t>;</w:t>
      </w:r>
      <w:bookmarkEnd w:id="2452"/>
    </w:p>
    <w:p w14:paraId="41DE3B79" w14:textId="6602DA17" w:rsidR="0072238D" w:rsidRDefault="007B407E" w:rsidP="00F52F87">
      <w:pPr>
        <w:pStyle w:val="DefenceHeading3"/>
        <w:numPr>
          <w:ilvl w:val="2"/>
          <w:numId w:val="24"/>
        </w:numPr>
      </w:pPr>
      <w:r>
        <w:t xml:space="preserve">an instruction has been given under clause </w:t>
      </w:r>
      <w:r>
        <w:fldChar w:fldCharType="begin"/>
      </w:r>
      <w:r>
        <w:instrText xml:space="preserve"> REF _Ref72335211 \w \h </w:instrText>
      </w:r>
      <w:r>
        <w:fldChar w:fldCharType="separate"/>
      </w:r>
      <w:r w:rsidR="00A95C21">
        <w:t>9.6(a)</w:t>
      </w:r>
      <w:r>
        <w:fldChar w:fldCharType="end"/>
      </w:r>
      <w:r>
        <w:t xml:space="preserve"> or </w:t>
      </w:r>
      <w:r>
        <w:fldChar w:fldCharType="begin"/>
      </w:r>
      <w:r>
        <w:instrText xml:space="preserve"> REF _Ref72335156 \n \h </w:instrText>
      </w:r>
      <w:r>
        <w:fldChar w:fldCharType="separate"/>
      </w:r>
      <w:r w:rsidR="00A95C21">
        <w:t>(b)</w:t>
      </w:r>
      <w:r>
        <w:fldChar w:fldCharType="end"/>
      </w:r>
      <w:r>
        <w:t xml:space="preserve">, the </w:t>
      </w:r>
      <w:r w:rsidRPr="009535B1">
        <w:t>Contractor</w:t>
      </w:r>
      <w:r>
        <w:t xml:space="preserve"> fails to comply with clause</w:t>
      </w:r>
      <w:r w:rsidR="009B34F1">
        <w:t xml:space="preserve"> </w:t>
      </w:r>
      <w:r w:rsidR="009B34F1">
        <w:fldChar w:fldCharType="begin"/>
      </w:r>
      <w:r w:rsidR="009B34F1">
        <w:instrText xml:space="preserve"> REF _Ref52544335 \r \h </w:instrText>
      </w:r>
      <w:r w:rsidR="009B34F1">
        <w:fldChar w:fldCharType="separate"/>
      </w:r>
      <w:r w:rsidR="00A95C21">
        <w:t>9.7(a)</w:t>
      </w:r>
      <w:r w:rsidR="009B34F1">
        <w:fldChar w:fldCharType="end"/>
      </w:r>
      <w:r>
        <w:t xml:space="preserve">; or </w:t>
      </w:r>
    </w:p>
    <w:p w14:paraId="0C746CFE" w14:textId="612F3F16" w:rsidR="0072238D" w:rsidRPr="006B496C" w:rsidRDefault="007B407E" w:rsidP="0095044A">
      <w:pPr>
        <w:pStyle w:val="DefenceHeading3"/>
        <w:numPr>
          <w:ilvl w:val="2"/>
          <w:numId w:val="24"/>
        </w:numPr>
      </w:pPr>
      <w:r>
        <w:t xml:space="preserve">the </w:t>
      </w:r>
      <w:r w:rsidRPr="009535B1">
        <w:t>Contractor</w:t>
      </w:r>
      <w:r>
        <w:t xml:space="preserve"> fails to </w:t>
      </w:r>
      <w:r w:rsidRPr="006B496C">
        <w:t>comply with</w:t>
      </w:r>
      <w:r w:rsidR="0095044A" w:rsidRPr="006B496C">
        <w:t xml:space="preserve"> any of </w:t>
      </w:r>
      <w:r w:rsidRPr="006B496C">
        <w:t>clause</w:t>
      </w:r>
      <w:r w:rsidR="0095044A" w:rsidRPr="006B496C">
        <w:t xml:space="preserve">s </w:t>
      </w:r>
      <w:r w:rsidR="006B496C" w:rsidRPr="006B496C">
        <w:fldChar w:fldCharType="begin"/>
      </w:r>
      <w:r w:rsidR="006B496C" w:rsidRPr="006B496C">
        <w:instrText xml:space="preserve"> REF _Ref182930868 \w \h </w:instrText>
      </w:r>
      <w:r w:rsidR="006B496C">
        <w:instrText xml:space="preserve"> \* MERGEFORMAT </w:instrText>
      </w:r>
      <w:r w:rsidR="006B496C" w:rsidRPr="006B496C">
        <w:fldChar w:fldCharType="separate"/>
      </w:r>
      <w:r w:rsidR="00A95C21">
        <w:t>18.14(e)(i)</w:t>
      </w:r>
      <w:r w:rsidR="006B496C" w:rsidRPr="006B496C">
        <w:fldChar w:fldCharType="end"/>
      </w:r>
      <w:r w:rsidR="006B496C" w:rsidRPr="006B496C">
        <w:t xml:space="preserve">, </w:t>
      </w:r>
      <w:r w:rsidR="006B496C" w:rsidRPr="006B496C">
        <w:fldChar w:fldCharType="begin"/>
      </w:r>
      <w:r w:rsidR="006B496C" w:rsidRPr="006B496C">
        <w:instrText xml:space="preserve"> REF _Ref182930872 \w \h </w:instrText>
      </w:r>
      <w:r w:rsidR="006B496C">
        <w:instrText xml:space="preserve"> \* MERGEFORMAT </w:instrText>
      </w:r>
      <w:r w:rsidR="006B496C" w:rsidRPr="006B496C">
        <w:fldChar w:fldCharType="separate"/>
      </w:r>
      <w:r w:rsidR="00A95C21">
        <w:t>18.14(e)(ii)</w:t>
      </w:r>
      <w:r w:rsidR="006B496C" w:rsidRPr="006B496C">
        <w:fldChar w:fldCharType="end"/>
      </w:r>
      <w:r w:rsidR="006B496C" w:rsidRPr="006B496C">
        <w:t>,</w:t>
      </w:r>
      <w:r w:rsidR="0095044A" w:rsidRPr="006B496C">
        <w:t xml:space="preserve"> </w:t>
      </w:r>
      <w:r w:rsidR="0095044A" w:rsidRPr="006B496C">
        <w:fldChar w:fldCharType="begin"/>
      </w:r>
      <w:r w:rsidR="0095044A" w:rsidRPr="006B496C">
        <w:instrText xml:space="preserve"> REF _Ref173229556 \r \h </w:instrText>
      </w:r>
      <w:r w:rsidR="006B496C">
        <w:instrText xml:space="preserve"> \* MERGEFORMAT </w:instrText>
      </w:r>
      <w:r w:rsidR="0095044A" w:rsidRPr="006B496C">
        <w:fldChar w:fldCharType="separate"/>
      </w:r>
      <w:r w:rsidR="00A95C21">
        <w:t>18.17</w:t>
      </w:r>
      <w:r w:rsidR="0095044A" w:rsidRPr="006B496C">
        <w:fldChar w:fldCharType="end"/>
      </w:r>
      <w:r w:rsidR="0095044A" w:rsidRPr="006B496C">
        <w:t>,</w:t>
      </w:r>
      <w:r w:rsidRPr="006B496C">
        <w:t xml:space="preserve"> </w:t>
      </w:r>
      <w:r w:rsidR="00886B41" w:rsidRPr="006B496C">
        <w:fldChar w:fldCharType="begin"/>
      </w:r>
      <w:r w:rsidR="00886B41" w:rsidRPr="006B496C">
        <w:instrText xml:space="preserve"> REF _Ref76730621 \w \h </w:instrText>
      </w:r>
      <w:r w:rsidR="006B496C">
        <w:instrText xml:space="preserve"> \* MERGEFORMAT </w:instrText>
      </w:r>
      <w:r w:rsidR="00886B41" w:rsidRPr="006B496C">
        <w:fldChar w:fldCharType="separate"/>
      </w:r>
      <w:r w:rsidR="00A95C21">
        <w:t>20</w:t>
      </w:r>
      <w:r w:rsidR="00886B41" w:rsidRPr="006B496C">
        <w:fldChar w:fldCharType="end"/>
      </w:r>
      <w:r w:rsidRPr="006B496C">
        <w:t xml:space="preserve"> or</w:t>
      </w:r>
      <w:r w:rsidR="0006362D" w:rsidRPr="006B496C">
        <w:t xml:space="preserve"> </w:t>
      </w:r>
      <w:r w:rsidR="00290D12" w:rsidRPr="006B496C">
        <w:fldChar w:fldCharType="begin"/>
      </w:r>
      <w:r w:rsidR="00290D12" w:rsidRPr="006B496C">
        <w:instrText xml:space="preserve"> REF _Ref158137347 \w \h </w:instrText>
      </w:r>
      <w:r w:rsidR="006B496C">
        <w:instrText xml:space="preserve"> \* MERGEFORMAT </w:instrText>
      </w:r>
      <w:r w:rsidR="00290D12" w:rsidRPr="006B496C">
        <w:fldChar w:fldCharType="separate"/>
      </w:r>
      <w:r w:rsidR="00A95C21">
        <w:t>21</w:t>
      </w:r>
      <w:r w:rsidR="00290D12" w:rsidRPr="006B496C">
        <w:fldChar w:fldCharType="end"/>
      </w:r>
      <w:r w:rsidRPr="006B496C">
        <w:t>,</w:t>
      </w:r>
    </w:p>
    <w:bookmarkEnd w:id="2453"/>
    <w:p w14:paraId="6986152D" w14:textId="1566C9E7" w:rsidR="0072238D" w:rsidRDefault="007B407E">
      <w:pPr>
        <w:pStyle w:val="DefenceNormal"/>
      </w:pPr>
      <w:r w:rsidRPr="006B496C">
        <w:rPr>
          <w:szCs w:val="22"/>
        </w:rPr>
        <w:t xml:space="preserve">then the </w:t>
      </w:r>
      <w:r w:rsidRPr="006B496C">
        <w:t>Commonwealth</w:t>
      </w:r>
      <w:r w:rsidRPr="006B496C">
        <w:rPr>
          <w:szCs w:val="22"/>
        </w:rPr>
        <w:t xml:space="preserve"> may by written notice to the </w:t>
      </w:r>
      <w:r w:rsidRPr="006B496C">
        <w:t>Contractor</w:t>
      </w:r>
      <w:r w:rsidRPr="006B496C">
        <w:rPr>
          <w:szCs w:val="22"/>
        </w:rPr>
        <w:t xml:space="preserve"> immediately (and without</w:t>
      </w:r>
      <w:r>
        <w:rPr>
          <w:szCs w:val="22"/>
        </w:rPr>
        <w:t xml:space="preserve"> having to first give a notice under clause </w:t>
      </w:r>
      <w:r>
        <w:fldChar w:fldCharType="begin"/>
      </w:r>
      <w:r>
        <w:instrText xml:space="preserve"> REF _Ref72470812 \w \h  \* MERGEFORMAT </w:instrText>
      </w:r>
      <w:r>
        <w:fldChar w:fldCharType="separate"/>
      </w:r>
      <w:r w:rsidR="00A95C21">
        <w:t>14.3</w:t>
      </w:r>
      <w:r>
        <w:fldChar w:fldCharType="end"/>
      </w:r>
      <w:r>
        <w:rPr>
          <w:szCs w:val="22"/>
        </w:rPr>
        <w:t xml:space="preserve">, except in the case of paragraph </w:t>
      </w:r>
      <w:r>
        <w:rPr>
          <w:szCs w:val="22"/>
        </w:rPr>
        <w:fldChar w:fldCharType="begin"/>
      </w:r>
      <w:r>
        <w:rPr>
          <w:szCs w:val="22"/>
        </w:rPr>
        <w:instrText xml:space="preserve"> REF _Ref476126147 \n \h </w:instrText>
      </w:r>
      <w:r>
        <w:rPr>
          <w:szCs w:val="22"/>
        </w:rPr>
      </w:r>
      <w:r>
        <w:rPr>
          <w:szCs w:val="22"/>
        </w:rPr>
        <w:fldChar w:fldCharType="separate"/>
      </w:r>
      <w:r w:rsidR="00A95C21">
        <w:rPr>
          <w:szCs w:val="22"/>
        </w:rPr>
        <w:t>(b)</w:t>
      </w:r>
      <w:r>
        <w:rPr>
          <w:szCs w:val="22"/>
        </w:rPr>
        <w:fldChar w:fldCharType="end"/>
      </w:r>
      <w:r>
        <w:rPr>
          <w:szCs w:val="22"/>
        </w:rPr>
        <w:t xml:space="preserve">) terminate the </w:t>
      </w:r>
      <w:r w:rsidRPr="009535B1">
        <w:t>Contract</w:t>
      </w:r>
      <w:r>
        <w:rPr>
          <w:szCs w:val="22"/>
        </w:rPr>
        <w:t>.</w:t>
      </w:r>
    </w:p>
    <w:p w14:paraId="57E7556F" w14:textId="77777777" w:rsidR="0072238D" w:rsidRDefault="007B407E" w:rsidP="00205F5F">
      <w:pPr>
        <w:pStyle w:val="DefenceHeading2"/>
      </w:pPr>
      <w:bookmarkStart w:id="2454" w:name="_Toc490386633"/>
      <w:bookmarkStart w:id="2455" w:name="_Toc490392194"/>
      <w:bookmarkStart w:id="2456" w:name="_Toc490392372"/>
      <w:bookmarkStart w:id="2457" w:name="_Toc16493392"/>
      <w:bookmarkStart w:id="2458" w:name="_Ref460842101"/>
      <w:bookmarkStart w:id="2459" w:name="_Toc12875291"/>
      <w:bookmarkStart w:id="2460" w:name="_Toc13065581"/>
      <w:bookmarkStart w:id="2461" w:name="_Toc112771677"/>
      <w:bookmarkStart w:id="2462" w:name="_Toc183157767"/>
      <w:r>
        <w:t>Commonwealth's Entitlements after Termination</w:t>
      </w:r>
      <w:bookmarkEnd w:id="2454"/>
      <w:bookmarkEnd w:id="2455"/>
      <w:bookmarkEnd w:id="2456"/>
      <w:bookmarkEnd w:id="2457"/>
      <w:r>
        <w:t xml:space="preserve"> by Commonwealth</w:t>
      </w:r>
      <w:bookmarkEnd w:id="2458"/>
      <w:bookmarkEnd w:id="2459"/>
      <w:bookmarkEnd w:id="2460"/>
      <w:bookmarkEnd w:id="2461"/>
      <w:bookmarkEnd w:id="2462"/>
    </w:p>
    <w:p w14:paraId="60C5675A" w14:textId="7ABDB18B" w:rsidR="0072238D" w:rsidRDefault="007B407E">
      <w:pPr>
        <w:pStyle w:val="DefenceNormal"/>
      </w:pPr>
      <w:r>
        <w:rPr>
          <w:szCs w:val="22"/>
        </w:rPr>
        <w:t>Subject to clause </w:t>
      </w:r>
      <w:r>
        <w:rPr>
          <w:szCs w:val="22"/>
        </w:rPr>
        <w:fldChar w:fldCharType="begin"/>
      </w:r>
      <w:r>
        <w:rPr>
          <w:szCs w:val="22"/>
        </w:rPr>
        <w:instrText xml:space="preserve"> REF _Ref72470834 \w \h  \* MERGEFORMAT </w:instrText>
      </w:r>
      <w:r>
        <w:rPr>
          <w:szCs w:val="22"/>
        </w:rPr>
      </w:r>
      <w:r>
        <w:rPr>
          <w:szCs w:val="22"/>
        </w:rPr>
        <w:fldChar w:fldCharType="separate"/>
      </w:r>
      <w:r w:rsidR="00A95C21">
        <w:rPr>
          <w:szCs w:val="22"/>
        </w:rPr>
        <w:t>14.1</w:t>
      </w:r>
      <w:r>
        <w:rPr>
          <w:szCs w:val="22"/>
        </w:rPr>
        <w:fldChar w:fldCharType="end"/>
      </w:r>
      <w:r>
        <w:rPr>
          <w:szCs w:val="22"/>
        </w:rPr>
        <w:t xml:space="preserve">, if the </w:t>
      </w:r>
      <w:r w:rsidRPr="009535B1">
        <w:t>Commonwealth</w:t>
      </w:r>
      <w:r>
        <w:rPr>
          <w:szCs w:val="22"/>
        </w:rPr>
        <w:t xml:space="preserve"> terminates the </w:t>
      </w:r>
      <w:r w:rsidRPr="009535B1">
        <w:t>Contract</w:t>
      </w:r>
      <w:r>
        <w:rPr>
          <w:szCs w:val="22"/>
        </w:rPr>
        <w:t xml:space="preserve"> under clause </w:t>
      </w:r>
      <w:r>
        <w:rPr>
          <w:szCs w:val="22"/>
        </w:rPr>
        <w:fldChar w:fldCharType="begin"/>
      </w:r>
      <w:r>
        <w:rPr>
          <w:szCs w:val="22"/>
        </w:rPr>
        <w:instrText xml:space="preserve"> REF _Ref72470842 \w \h  \* MERGEFORMAT </w:instrText>
      </w:r>
      <w:r>
        <w:rPr>
          <w:szCs w:val="22"/>
        </w:rPr>
      </w:r>
      <w:r>
        <w:rPr>
          <w:szCs w:val="22"/>
        </w:rPr>
        <w:fldChar w:fldCharType="separate"/>
      </w:r>
      <w:r w:rsidR="00A95C21">
        <w:rPr>
          <w:szCs w:val="22"/>
        </w:rPr>
        <w:t>14.4</w:t>
      </w:r>
      <w:r>
        <w:rPr>
          <w:szCs w:val="22"/>
        </w:rPr>
        <w:fldChar w:fldCharType="end"/>
      </w:r>
      <w:r>
        <w:rPr>
          <w:szCs w:val="22"/>
        </w:rPr>
        <w:t xml:space="preserve">, or if the </w:t>
      </w:r>
      <w:r w:rsidRPr="009535B1">
        <w:t>Contractor</w:t>
      </w:r>
      <w:r>
        <w:rPr>
          <w:szCs w:val="22"/>
        </w:rPr>
        <w:t xml:space="preserve"> repudiates the </w:t>
      </w:r>
      <w:r w:rsidRPr="009535B1">
        <w:t>Contract</w:t>
      </w:r>
      <w:r>
        <w:rPr>
          <w:szCs w:val="22"/>
        </w:rPr>
        <w:t xml:space="preserve"> and the </w:t>
      </w:r>
      <w:r w:rsidRPr="009535B1">
        <w:t>Commonwealth</w:t>
      </w:r>
      <w:r>
        <w:rPr>
          <w:szCs w:val="22"/>
        </w:rPr>
        <w:t xml:space="preserve"> otherwise terminates the </w:t>
      </w:r>
      <w:r w:rsidRPr="009535B1">
        <w:t>Contract</w:t>
      </w:r>
      <w:r>
        <w:rPr>
          <w:szCs w:val="22"/>
        </w:rPr>
        <w:t>:</w:t>
      </w:r>
    </w:p>
    <w:p w14:paraId="101AD458" w14:textId="77777777" w:rsidR="0072238D" w:rsidRDefault="007B407E" w:rsidP="00F52F87">
      <w:pPr>
        <w:pStyle w:val="DefenceHeading3"/>
        <w:numPr>
          <w:ilvl w:val="2"/>
          <w:numId w:val="24"/>
        </w:numPr>
      </w:pPr>
      <w:r>
        <w:t xml:space="preserve">the </w:t>
      </w:r>
      <w:r w:rsidRPr="009535B1">
        <w:t>Commonwealth</w:t>
      </w:r>
      <w:r>
        <w:t xml:space="preserve"> will:</w:t>
      </w:r>
    </w:p>
    <w:p w14:paraId="7050F5FA" w14:textId="6E0351A5" w:rsidR="0072238D" w:rsidRDefault="007B407E" w:rsidP="00F52F87">
      <w:pPr>
        <w:pStyle w:val="DefenceHeading4"/>
        <w:numPr>
          <w:ilvl w:val="3"/>
          <w:numId w:val="24"/>
        </w:numPr>
      </w:pPr>
      <w:r>
        <w:t xml:space="preserve">be entitled to take over and use, or require the </w:t>
      </w:r>
      <w:r w:rsidRPr="009535B1">
        <w:t>Contractor</w:t>
      </w:r>
      <w:r>
        <w:t xml:space="preserve"> to remove from the </w:t>
      </w:r>
      <w:r w:rsidRPr="009535B1">
        <w:t>Site</w:t>
      </w:r>
      <w:r>
        <w:t xml:space="preserve">, the </w:t>
      </w:r>
      <w:r w:rsidRPr="009535B1">
        <w:t>Plant</w:t>
      </w:r>
      <w:r w:rsidR="009B34F1">
        <w:t>,</w:t>
      </w:r>
      <w:r w:rsidRPr="009535B1">
        <w:t xml:space="preserve"> Equipment and Work</w:t>
      </w:r>
      <w:r>
        <w:t xml:space="preserve"> and all materials, equipment and other things intended for the </w:t>
      </w:r>
      <w:r w:rsidRPr="009535B1">
        <w:t>Works</w:t>
      </w:r>
      <w:r>
        <w:t>;</w:t>
      </w:r>
    </w:p>
    <w:p w14:paraId="6CF978FF" w14:textId="47468E86" w:rsidR="0072238D" w:rsidRDefault="007B407E" w:rsidP="00F52F87">
      <w:pPr>
        <w:pStyle w:val="DefenceHeading4"/>
        <w:numPr>
          <w:ilvl w:val="3"/>
          <w:numId w:val="24"/>
        </w:numPr>
      </w:pPr>
      <w:bookmarkStart w:id="2463" w:name="_Ref72469048"/>
      <w:r>
        <w:t xml:space="preserve">be entitled to require the </w:t>
      </w:r>
      <w:r w:rsidRPr="009535B1">
        <w:t>Contractor</w:t>
      </w:r>
      <w:r>
        <w:t xml:space="preserve"> to novate to the </w:t>
      </w:r>
      <w:r w:rsidRPr="009535B1">
        <w:t>Commonwealth</w:t>
      </w:r>
      <w:r>
        <w:t xml:space="preserve"> or the </w:t>
      </w:r>
      <w:r w:rsidRPr="009535B1">
        <w:t>Commonwealth</w:t>
      </w:r>
      <w:r w:rsidR="009B34F1">
        <w:t>'s</w:t>
      </w:r>
      <w:r>
        <w:t xml:space="preserve"> nominee, any or all subcontracts between the </w:t>
      </w:r>
      <w:r w:rsidRPr="009535B1">
        <w:t>Contractor</w:t>
      </w:r>
      <w:r>
        <w:t xml:space="preserve"> and its subcontractors as required by the </w:t>
      </w:r>
      <w:r w:rsidRPr="009535B1">
        <w:t>Commonwealth</w:t>
      </w:r>
      <w:r>
        <w:t>;</w:t>
      </w:r>
      <w:bookmarkEnd w:id="2463"/>
    </w:p>
    <w:p w14:paraId="39A3AE2C" w14:textId="1E56175A" w:rsidR="0072238D" w:rsidRDefault="007B407E" w:rsidP="00F52F87">
      <w:pPr>
        <w:pStyle w:val="DefenceHeading4"/>
        <w:numPr>
          <w:ilvl w:val="3"/>
          <w:numId w:val="24"/>
        </w:numPr>
      </w:pPr>
      <w:r>
        <w:t xml:space="preserve">to the extent permitted by the relevant </w:t>
      </w:r>
      <w:r w:rsidRPr="009535B1">
        <w:t>Security of Payment Legislation</w:t>
      </w:r>
      <w:r>
        <w:t xml:space="preserve">, not be obliged to make any further payments to the </w:t>
      </w:r>
      <w:r w:rsidRPr="009535B1">
        <w:t>Contractor</w:t>
      </w:r>
      <w:r>
        <w:t>, including any amount the subject of a payment claim under clause </w:t>
      </w:r>
      <w:r>
        <w:fldChar w:fldCharType="begin"/>
      </w:r>
      <w:r>
        <w:instrText xml:space="preserve"> REF _Ref72470850 \w \h  \* MERGEFORMAT </w:instrText>
      </w:r>
      <w:r>
        <w:fldChar w:fldCharType="separate"/>
      </w:r>
      <w:r w:rsidR="00A95C21">
        <w:t>12.2</w:t>
      </w:r>
      <w:r>
        <w:fldChar w:fldCharType="end"/>
      </w:r>
      <w:r>
        <w:t xml:space="preserve"> or a payment statement under clause </w:t>
      </w:r>
      <w:r>
        <w:fldChar w:fldCharType="begin"/>
      </w:r>
      <w:r>
        <w:instrText xml:space="preserve"> REF _Ref99931263 \r \h  \* MERGEFORMAT </w:instrText>
      </w:r>
      <w:r>
        <w:fldChar w:fldCharType="separate"/>
      </w:r>
      <w:r w:rsidR="00A95C21">
        <w:t>12.4</w:t>
      </w:r>
      <w:r>
        <w:fldChar w:fldCharType="end"/>
      </w:r>
      <w:r>
        <w:t>; and</w:t>
      </w:r>
    </w:p>
    <w:p w14:paraId="575D983D" w14:textId="77777777" w:rsidR="0072238D" w:rsidRDefault="007B407E" w:rsidP="00F52F87">
      <w:pPr>
        <w:pStyle w:val="DefenceHeading4"/>
        <w:numPr>
          <w:ilvl w:val="3"/>
          <w:numId w:val="24"/>
        </w:numPr>
      </w:pPr>
      <w:r>
        <w:lastRenderedPageBreak/>
        <w:t xml:space="preserve">be entitled to recover from the </w:t>
      </w:r>
      <w:r w:rsidRPr="009535B1">
        <w:t>Contractor</w:t>
      </w:r>
      <w:r>
        <w:t xml:space="preserve"> all costs, expenses, losses, damages or liabilities suffered or incurred by the </w:t>
      </w:r>
      <w:r w:rsidRPr="009535B1">
        <w:t>Commonwealth</w:t>
      </w:r>
      <w:r>
        <w:t xml:space="preserve"> arising out of or in connection with such termination; and</w:t>
      </w:r>
    </w:p>
    <w:p w14:paraId="3CA63639" w14:textId="64A2569B" w:rsidR="0072238D" w:rsidRDefault="007B407E" w:rsidP="00F52F87">
      <w:pPr>
        <w:pStyle w:val="DefenceHeading3"/>
        <w:numPr>
          <w:ilvl w:val="2"/>
          <w:numId w:val="24"/>
        </w:numPr>
      </w:pPr>
      <w:bookmarkStart w:id="2464" w:name="_Ref450841805"/>
      <w:r>
        <w:t xml:space="preserve">the </w:t>
      </w:r>
      <w:r w:rsidRPr="009535B1">
        <w:t>Contractor</w:t>
      </w:r>
      <w:r>
        <w:t xml:space="preserve"> must comply with clause</w:t>
      </w:r>
      <w:r w:rsidR="00290D12">
        <w:t xml:space="preserve"> </w:t>
      </w:r>
      <w:r w:rsidR="00290D12">
        <w:fldChar w:fldCharType="begin"/>
      </w:r>
      <w:r w:rsidR="00290D12">
        <w:instrText xml:space="preserve"> REF _Ref159957022 \w \h </w:instrText>
      </w:r>
      <w:r w:rsidR="00290D12">
        <w:fldChar w:fldCharType="separate"/>
      </w:r>
      <w:r w:rsidR="00A95C21">
        <w:t>20.4</w:t>
      </w:r>
      <w:r w:rsidR="00290D12">
        <w:fldChar w:fldCharType="end"/>
      </w:r>
      <w:r>
        <w:t xml:space="preserve"> (including by handing over to the </w:t>
      </w:r>
      <w:r w:rsidRPr="009535B1">
        <w:t>Contract Administrator</w:t>
      </w:r>
      <w:r>
        <w:t xml:space="preserve"> copies of </w:t>
      </w:r>
      <w:r w:rsidRPr="009535B1">
        <w:t>Project Documents</w:t>
      </w:r>
      <w:r>
        <w:t xml:space="preserve"> prepared by the </w:t>
      </w:r>
      <w:r w:rsidRPr="009535B1">
        <w:t>Contractor</w:t>
      </w:r>
      <w:r>
        <w:t xml:space="preserve"> to the date of termination (whether complete or not)).</w:t>
      </w:r>
      <w:bookmarkEnd w:id="2464"/>
    </w:p>
    <w:p w14:paraId="4F7B0F49" w14:textId="5B7D91EE" w:rsidR="0072238D" w:rsidRPr="00886B41" w:rsidRDefault="007B407E">
      <w:pPr>
        <w:pStyle w:val="DefenceNormal"/>
      </w:pPr>
      <w:r>
        <w:rPr>
          <w:rStyle w:val="Hyperlink"/>
          <w:color w:val="auto"/>
        </w:rPr>
        <w:t xml:space="preserve">Clause </w:t>
      </w:r>
      <w:r>
        <w:rPr>
          <w:rStyle w:val="Hyperlink"/>
          <w:color w:val="auto"/>
        </w:rPr>
        <w:fldChar w:fldCharType="begin"/>
      </w:r>
      <w:r>
        <w:rPr>
          <w:rStyle w:val="Hyperlink"/>
          <w:color w:val="auto"/>
        </w:rPr>
        <w:instrText xml:space="preserve"> REF _Ref460842101 \r \h  \* MERGEFORMAT </w:instrText>
      </w:r>
      <w:r>
        <w:rPr>
          <w:rStyle w:val="Hyperlink"/>
          <w:color w:val="auto"/>
        </w:rPr>
      </w:r>
      <w:r>
        <w:rPr>
          <w:rStyle w:val="Hyperlink"/>
          <w:color w:val="auto"/>
        </w:rPr>
        <w:fldChar w:fldCharType="separate"/>
      </w:r>
      <w:r w:rsidR="00A95C21">
        <w:rPr>
          <w:rStyle w:val="Hyperlink"/>
          <w:color w:val="auto"/>
        </w:rPr>
        <w:t>14.5</w:t>
      </w:r>
      <w:r>
        <w:rPr>
          <w:rStyle w:val="Hyperlink"/>
          <w:color w:val="auto"/>
        </w:rPr>
        <w:fldChar w:fldCharType="end"/>
      </w:r>
      <w:r>
        <w:rPr>
          <w:rStyle w:val="Hyperlink"/>
          <w:color w:val="auto"/>
        </w:rPr>
        <w:t xml:space="preserve"> will survive the termination of the</w:t>
      </w:r>
      <w:r>
        <w:rPr>
          <w:rStyle w:val="Hyperlink"/>
        </w:rPr>
        <w:t xml:space="preserve"> </w:t>
      </w:r>
      <w:r w:rsidRPr="009535B1">
        <w:t>Contract</w:t>
      </w:r>
      <w:r>
        <w:rPr>
          <w:rStyle w:val="Hyperlink"/>
        </w:rPr>
        <w:t>.</w:t>
      </w:r>
    </w:p>
    <w:p w14:paraId="3F06308C" w14:textId="77777777" w:rsidR="0072238D" w:rsidRDefault="007B407E" w:rsidP="00205F5F">
      <w:pPr>
        <w:pStyle w:val="DefenceHeading2"/>
      </w:pPr>
      <w:bookmarkStart w:id="2465" w:name="_Toc451261633"/>
      <w:bookmarkStart w:id="2466" w:name="_Toc452479973"/>
      <w:bookmarkStart w:id="2467" w:name="_Toc452481075"/>
      <w:bookmarkStart w:id="2468" w:name="_Toc452655718"/>
      <w:bookmarkStart w:id="2469" w:name="_Toc453840329"/>
      <w:bookmarkStart w:id="2470" w:name="_Toc460860819"/>
      <w:bookmarkStart w:id="2471" w:name="_Toc460861191"/>
      <w:bookmarkStart w:id="2472" w:name="_Toc460869694"/>
      <w:bookmarkStart w:id="2473" w:name="_Toc463130450"/>
      <w:bookmarkStart w:id="2474" w:name="_Toc463204019"/>
      <w:bookmarkStart w:id="2475" w:name="_Toc490386634"/>
      <w:bookmarkStart w:id="2476" w:name="_Toc490392195"/>
      <w:bookmarkStart w:id="2477" w:name="_Toc490392373"/>
      <w:bookmarkStart w:id="2478" w:name="_Toc16493393"/>
      <w:bookmarkStart w:id="2479" w:name="_Ref72470707"/>
      <w:bookmarkStart w:id="2480" w:name="_Ref72470893"/>
      <w:bookmarkStart w:id="2481" w:name="_Toc12875292"/>
      <w:bookmarkStart w:id="2482" w:name="_Toc13065582"/>
      <w:bookmarkStart w:id="2483" w:name="_Toc112771678"/>
      <w:bookmarkStart w:id="2484" w:name="_Toc183157768"/>
      <w:bookmarkEnd w:id="2465"/>
      <w:bookmarkEnd w:id="2466"/>
      <w:bookmarkEnd w:id="2467"/>
      <w:bookmarkEnd w:id="2468"/>
      <w:bookmarkEnd w:id="2469"/>
      <w:bookmarkEnd w:id="2470"/>
      <w:bookmarkEnd w:id="2471"/>
      <w:bookmarkEnd w:id="2472"/>
      <w:bookmarkEnd w:id="2473"/>
      <w:bookmarkEnd w:id="2474"/>
      <w:r>
        <w:t>Contractor's Entitlements after Termination</w:t>
      </w:r>
      <w:bookmarkEnd w:id="2475"/>
      <w:bookmarkEnd w:id="2476"/>
      <w:bookmarkEnd w:id="2477"/>
      <w:bookmarkEnd w:id="2478"/>
      <w:bookmarkEnd w:id="2479"/>
      <w:bookmarkEnd w:id="2480"/>
      <w:r>
        <w:t xml:space="preserve"> by Contractor</w:t>
      </w:r>
      <w:bookmarkEnd w:id="2481"/>
      <w:bookmarkEnd w:id="2482"/>
      <w:bookmarkEnd w:id="2483"/>
      <w:bookmarkEnd w:id="2484"/>
    </w:p>
    <w:p w14:paraId="6B813A35" w14:textId="77777777" w:rsidR="0072238D" w:rsidRDefault="007B407E" w:rsidP="00F52F87">
      <w:pPr>
        <w:pStyle w:val="DefenceHeading3"/>
        <w:numPr>
          <w:ilvl w:val="2"/>
          <w:numId w:val="24"/>
        </w:numPr>
      </w:pPr>
      <w:r w:rsidRPr="009B34F1">
        <w:t xml:space="preserve">If the </w:t>
      </w:r>
      <w:r w:rsidRPr="009535B1">
        <w:t>Commonwealth</w:t>
      </w:r>
      <w:r w:rsidRPr="009B34F1">
        <w:t xml:space="preserve"> repudiates the </w:t>
      </w:r>
      <w:r w:rsidRPr="009535B1">
        <w:t>Contract</w:t>
      </w:r>
      <w:r w:rsidRPr="009B34F1">
        <w:t xml:space="preserve"> and the </w:t>
      </w:r>
      <w:r w:rsidRPr="009535B1">
        <w:t>Contractor</w:t>
      </w:r>
      <w:r w:rsidRPr="009B34F1">
        <w:t xml:space="preserve"> terminates the </w:t>
      </w:r>
      <w:r w:rsidRPr="009535B1">
        <w:t>Contract</w:t>
      </w:r>
      <w:r w:rsidRPr="009B34F1">
        <w:t xml:space="preserve">, the </w:t>
      </w:r>
      <w:r w:rsidRPr="009535B1">
        <w:t>Contractor</w:t>
      </w:r>
      <w:r w:rsidRPr="009B34F1">
        <w:t xml:space="preserve"> will:</w:t>
      </w:r>
    </w:p>
    <w:p w14:paraId="57A2EACE" w14:textId="79357520" w:rsidR="0072238D" w:rsidRDefault="007B407E" w:rsidP="009B34F1">
      <w:pPr>
        <w:pStyle w:val="DefenceHeading4"/>
      </w:pPr>
      <w:bookmarkStart w:id="2485" w:name="_Ref72470954"/>
      <w:r>
        <w:t>be entitled to payment of an amount determined in accordance with clause </w:t>
      </w:r>
      <w:r>
        <w:fldChar w:fldCharType="begin"/>
      </w:r>
      <w:r>
        <w:instrText xml:space="preserve"> REF _Ref72470871 \w \h  \* MERGEFORMAT </w:instrText>
      </w:r>
      <w:r>
        <w:fldChar w:fldCharType="separate"/>
      </w:r>
      <w:r w:rsidR="00A95C21">
        <w:t>14.8</w:t>
      </w:r>
      <w:r>
        <w:fldChar w:fldCharType="end"/>
      </w:r>
      <w:r>
        <w:t xml:space="preserve"> as if the </w:t>
      </w:r>
      <w:r w:rsidRPr="009535B1">
        <w:t>Commonwealth</w:t>
      </w:r>
      <w:r>
        <w:t xml:space="preserve"> had terminated the </w:t>
      </w:r>
      <w:r w:rsidRPr="009535B1">
        <w:t>Contract</w:t>
      </w:r>
      <w:r>
        <w:t xml:space="preserve"> under clause </w:t>
      </w:r>
      <w:r>
        <w:fldChar w:fldCharType="begin"/>
      </w:r>
      <w:r>
        <w:instrText xml:space="preserve"> REF _Ref72470882 \w \h  \* MERGEFORMAT </w:instrText>
      </w:r>
      <w:r>
        <w:fldChar w:fldCharType="separate"/>
      </w:r>
      <w:r w:rsidR="00A95C21">
        <w:t>14.7</w:t>
      </w:r>
      <w:r>
        <w:fldChar w:fldCharType="end"/>
      </w:r>
      <w:r>
        <w:t>; and</w:t>
      </w:r>
      <w:bookmarkEnd w:id="2485"/>
    </w:p>
    <w:p w14:paraId="2016BBE0" w14:textId="77777777" w:rsidR="0072238D" w:rsidRDefault="007B407E" w:rsidP="009B34F1">
      <w:pPr>
        <w:pStyle w:val="DefenceHeading4"/>
      </w:pPr>
      <w:r>
        <w:t>not be entitled to a quantum meruit.</w:t>
      </w:r>
    </w:p>
    <w:p w14:paraId="23324E74" w14:textId="7F1CD56B" w:rsidR="0072238D" w:rsidRDefault="007B407E" w:rsidP="00F52F87">
      <w:pPr>
        <w:pStyle w:val="DefenceHeading3"/>
        <w:numPr>
          <w:ilvl w:val="2"/>
          <w:numId w:val="24"/>
        </w:numPr>
      </w:pPr>
      <w:r w:rsidRPr="009B34F1">
        <w:t>Clause </w:t>
      </w:r>
      <w:r w:rsidRPr="009B34F1">
        <w:fldChar w:fldCharType="begin"/>
      </w:r>
      <w:r w:rsidRPr="009B34F1">
        <w:instrText xml:space="preserve"> REF _Ref72470893 \w \h  \* MERGEFORMAT </w:instrText>
      </w:r>
      <w:r w:rsidRPr="009B34F1">
        <w:fldChar w:fldCharType="separate"/>
      </w:r>
      <w:r w:rsidR="00A95C21">
        <w:t>14.6</w:t>
      </w:r>
      <w:r w:rsidRPr="009B34F1">
        <w:fldChar w:fldCharType="end"/>
      </w:r>
      <w:r w:rsidRPr="009B34F1">
        <w:t xml:space="preserve"> will survive the termination of the </w:t>
      </w:r>
      <w:r w:rsidRPr="009535B1">
        <w:t>Contract</w:t>
      </w:r>
      <w:r w:rsidRPr="009B34F1">
        <w:t>.</w:t>
      </w:r>
    </w:p>
    <w:p w14:paraId="5BF875F5" w14:textId="77777777" w:rsidR="0072238D" w:rsidRDefault="007B407E" w:rsidP="00205F5F">
      <w:pPr>
        <w:pStyle w:val="DefenceHeading2"/>
      </w:pPr>
      <w:bookmarkStart w:id="2486" w:name="_Toc490386635"/>
      <w:bookmarkStart w:id="2487" w:name="_Toc490392196"/>
      <w:bookmarkStart w:id="2488" w:name="_Toc490392374"/>
      <w:bookmarkStart w:id="2489" w:name="_Toc16493394"/>
      <w:bookmarkStart w:id="2490" w:name="_Ref72470882"/>
      <w:bookmarkStart w:id="2491" w:name="_Ref72470911"/>
      <w:bookmarkStart w:id="2492" w:name="_Ref72470937"/>
      <w:bookmarkStart w:id="2493" w:name="_Ref92165200"/>
      <w:bookmarkStart w:id="2494" w:name="_Toc12875293"/>
      <w:bookmarkStart w:id="2495" w:name="_Toc13065583"/>
      <w:bookmarkStart w:id="2496" w:name="_Toc112771679"/>
      <w:bookmarkStart w:id="2497" w:name="_Toc183157769"/>
      <w:r>
        <w:t>Termination for Convenience</w:t>
      </w:r>
      <w:bookmarkEnd w:id="2486"/>
      <w:bookmarkEnd w:id="2487"/>
      <w:bookmarkEnd w:id="2488"/>
      <w:bookmarkEnd w:id="2489"/>
      <w:bookmarkEnd w:id="2490"/>
      <w:bookmarkEnd w:id="2491"/>
      <w:bookmarkEnd w:id="2492"/>
      <w:bookmarkEnd w:id="2493"/>
      <w:bookmarkEnd w:id="2494"/>
      <w:bookmarkEnd w:id="2495"/>
      <w:bookmarkEnd w:id="2496"/>
      <w:bookmarkEnd w:id="2497"/>
    </w:p>
    <w:p w14:paraId="65D20C39" w14:textId="4599CF71" w:rsidR="0072238D" w:rsidRDefault="007B407E">
      <w:pPr>
        <w:pStyle w:val="DefenceNormal"/>
      </w:pPr>
      <w:r>
        <w:rPr>
          <w:szCs w:val="22"/>
        </w:rPr>
        <w:t xml:space="preserve">Without prejudice to any right or remedy of the </w:t>
      </w:r>
      <w:r w:rsidRPr="009535B1">
        <w:t>Commonwealth</w:t>
      </w:r>
      <w:r>
        <w:rPr>
          <w:szCs w:val="22"/>
        </w:rPr>
        <w:t xml:space="preserve"> under the </w:t>
      </w:r>
      <w:r w:rsidRPr="009535B1">
        <w:t>Contract</w:t>
      </w:r>
      <w:r>
        <w:t xml:space="preserve"> or otherwise at law or in equity (</w:t>
      </w:r>
      <w:r>
        <w:rPr>
          <w:szCs w:val="22"/>
        </w:rPr>
        <w:t xml:space="preserve">and without being limited by the </w:t>
      </w:r>
      <w:r w:rsidRPr="009535B1">
        <w:t>Commonwealth</w:t>
      </w:r>
      <w:r>
        <w:rPr>
          <w:szCs w:val="22"/>
        </w:rPr>
        <w:t xml:space="preserve"> rights under clause </w:t>
      </w:r>
      <w:r w:rsidR="00C9602F">
        <w:fldChar w:fldCharType="begin"/>
      </w:r>
      <w:r w:rsidR="00C9602F">
        <w:instrText xml:space="preserve"> REF _Ref76731923 \w \h </w:instrText>
      </w:r>
      <w:r w:rsidR="00C9602F">
        <w:fldChar w:fldCharType="separate"/>
      </w:r>
      <w:r w:rsidR="00A95C21">
        <w:t>6</w:t>
      </w:r>
      <w:r w:rsidR="00C9602F">
        <w:fldChar w:fldCharType="end"/>
      </w:r>
      <w:r>
        <w:rPr>
          <w:szCs w:val="22"/>
        </w:rPr>
        <w:t xml:space="preserve">), the </w:t>
      </w:r>
      <w:r w:rsidRPr="009535B1">
        <w:t>Commonwealth</w:t>
      </w:r>
      <w:r>
        <w:rPr>
          <w:szCs w:val="22"/>
        </w:rPr>
        <w:t xml:space="preserve"> may:</w:t>
      </w:r>
    </w:p>
    <w:p w14:paraId="462BC6D7" w14:textId="3DFDCB85" w:rsidR="0072238D" w:rsidRDefault="007B407E" w:rsidP="00F52F87">
      <w:pPr>
        <w:pStyle w:val="DefenceHeading3"/>
        <w:numPr>
          <w:ilvl w:val="2"/>
          <w:numId w:val="24"/>
        </w:numPr>
      </w:pPr>
      <w:r>
        <w:t xml:space="preserve">at any time for its sole convenience, and for any reason, by written notice to the </w:t>
      </w:r>
      <w:r w:rsidRPr="009535B1">
        <w:t>Contractor</w:t>
      </w:r>
      <w:r>
        <w:t xml:space="preserve"> terminate the </w:t>
      </w:r>
      <w:r w:rsidRPr="009535B1">
        <w:t>Contract</w:t>
      </w:r>
      <w:r>
        <w:t xml:space="preserve"> effective from the time stated in the </w:t>
      </w:r>
      <w:r w:rsidRPr="009535B1">
        <w:t>Commonwealth</w:t>
      </w:r>
      <w:r w:rsidR="009B34F1">
        <w:t>'s</w:t>
      </w:r>
      <w:r>
        <w:t xml:space="preserve"> notice or if no such time is stated, at the time the notice is given to the </w:t>
      </w:r>
      <w:r w:rsidRPr="009535B1">
        <w:t>Contractor</w:t>
      </w:r>
      <w:r>
        <w:t>; and</w:t>
      </w:r>
    </w:p>
    <w:p w14:paraId="187801AC" w14:textId="1C44A5C9" w:rsidR="0072238D" w:rsidRDefault="007B407E" w:rsidP="00F52F87">
      <w:pPr>
        <w:pStyle w:val="DefenceHeading3"/>
        <w:numPr>
          <w:ilvl w:val="2"/>
          <w:numId w:val="24"/>
        </w:numPr>
      </w:pPr>
      <w:r>
        <w:t xml:space="preserve">thereafter (at its absolute discretion) complete the uncompleted part of the </w:t>
      </w:r>
      <w:r w:rsidRPr="009535B1">
        <w:t>Contractor's Activities</w:t>
      </w:r>
      <w:r>
        <w:t xml:space="preserve"> and the </w:t>
      </w:r>
      <w:r w:rsidRPr="009535B1">
        <w:t>Works</w:t>
      </w:r>
      <w:r>
        <w:t xml:space="preserve"> either itself or by engaging </w:t>
      </w:r>
      <w:r w:rsidRPr="009535B1">
        <w:t>Other Contractor</w:t>
      </w:r>
      <w:r w:rsidR="009B34F1">
        <w:t>s</w:t>
      </w:r>
      <w:r>
        <w:t>.</w:t>
      </w:r>
    </w:p>
    <w:p w14:paraId="4EE4D59C" w14:textId="77777777" w:rsidR="0072238D" w:rsidRDefault="007B407E" w:rsidP="00205F5F">
      <w:pPr>
        <w:pStyle w:val="DefenceHeading2"/>
      </w:pPr>
      <w:bookmarkStart w:id="2498" w:name="_Toc490386636"/>
      <w:bookmarkStart w:id="2499" w:name="_Toc490392197"/>
      <w:bookmarkStart w:id="2500" w:name="_Toc490392375"/>
      <w:bookmarkStart w:id="2501" w:name="_Toc16493395"/>
      <w:bookmarkStart w:id="2502" w:name="_Ref72470871"/>
      <w:bookmarkStart w:id="2503" w:name="_Ref72470918"/>
      <w:bookmarkStart w:id="2504" w:name="_Ref72470963"/>
      <w:bookmarkStart w:id="2505" w:name="_Ref72470972"/>
      <w:bookmarkStart w:id="2506" w:name="_Toc12875294"/>
      <w:bookmarkStart w:id="2507" w:name="_Toc13065584"/>
      <w:bookmarkStart w:id="2508" w:name="_Toc112771680"/>
      <w:bookmarkStart w:id="2509" w:name="_Toc183157770"/>
      <w:r>
        <w:t>Contractor's Entitlements after Termination for Convenience by Commonwealth</w:t>
      </w:r>
      <w:bookmarkEnd w:id="2498"/>
      <w:bookmarkEnd w:id="2499"/>
      <w:bookmarkEnd w:id="2500"/>
      <w:bookmarkEnd w:id="2501"/>
      <w:bookmarkEnd w:id="2502"/>
      <w:bookmarkEnd w:id="2503"/>
      <w:bookmarkEnd w:id="2504"/>
      <w:bookmarkEnd w:id="2505"/>
      <w:bookmarkEnd w:id="2506"/>
      <w:bookmarkEnd w:id="2507"/>
      <w:bookmarkEnd w:id="2508"/>
      <w:bookmarkEnd w:id="2509"/>
    </w:p>
    <w:p w14:paraId="3BE3AF5E" w14:textId="03056580" w:rsidR="0072238D" w:rsidRDefault="007B407E">
      <w:pPr>
        <w:pStyle w:val="DefenceNormal"/>
        <w:keepNext/>
        <w:keepLines/>
      </w:pPr>
      <w:r>
        <w:rPr>
          <w:szCs w:val="22"/>
        </w:rPr>
        <w:t xml:space="preserve">If the </w:t>
      </w:r>
      <w:r w:rsidRPr="009535B1">
        <w:t>Commonwealth</w:t>
      </w:r>
      <w:r>
        <w:rPr>
          <w:szCs w:val="22"/>
        </w:rPr>
        <w:t xml:space="preserve"> terminates the </w:t>
      </w:r>
      <w:r w:rsidRPr="009535B1">
        <w:t>Contract</w:t>
      </w:r>
      <w:r>
        <w:rPr>
          <w:szCs w:val="22"/>
        </w:rPr>
        <w:t xml:space="preserve"> under clause </w:t>
      </w:r>
      <w:r>
        <w:rPr>
          <w:szCs w:val="22"/>
        </w:rPr>
        <w:fldChar w:fldCharType="begin"/>
      </w:r>
      <w:r>
        <w:rPr>
          <w:szCs w:val="22"/>
        </w:rPr>
        <w:instrText xml:space="preserve"> REF _Ref72470911 \w \h  \* MERGEFORMAT </w:instrText>
      </w:r>
      <w:r>
        <w:rPr>
          <w:szCs w:val="22"/>
        </w:rPr>
      </w:r>
      <w:r>
        <w:rPr>
          <w:szCs w:val="22"/>
        </w:rPr>
        <w:fldChar w:fldCharType="separate"/>
      </w:r>
      <w:r w:rsidR="00A95C21">
        <w:rPr>
          <w:szCs w:val="22"/>
        </w:rPr>
        <w:t>14.7</w:t>
      </w:r>
      <w:r>
        <w:rPr>
          <w:szCs w:val="22"/>
        </w:rPr>
        <w:fldChar w:fldCharType="end"/>
      </w:r>
      <w:r>
        <w:rPr>
          <w:szCs w:val="22"/>
        </w:rPr>
        <w:t xml:space="preserve">, the </w:t>
      </w:r>
      <w:r w:rsidRPr="009535B1">
        <w:t>Contractor</w:t>
      </w:r>
      <w:r>
        <w:rPr>
          <w:szCs w:val="22"/>
        </w:rPr>
        <w:t>:</w:t>
      </w:r>
    </w:p>
    <w:p w14:paraId="28CB7FFE" w14:textId="77777777" w:rsidR="0072238D" w:rsidRDefault="007B407E" w:rsidP="00F52F87">
      <w:pPr>
        <w:pStyle w:val="DefenceHeading3"/>
        <w:numPr>
          <w:ilvl w:val="2"/>
          <w:numId w:val="24"/>
        </w:numPr>
      </w:pPr>
      <w:bookmarkStart w:id="2510" w:name="_Ref72554629"/>
      <w:r>
        <w:t xml:space="preserve">will be entitled to payment of the following amounts, as determined by the </w:t>
      </w:r>
      <w:r w:rsidRPr="009535B1">
        <w:t>Contract Administrator</w:t>
      </w:r>
      <w:r>
        <w:t>:</w:t>
      </w:r>
      <w:bookmarkEnd w:id="2510"/>
    </w:p>
    <w:p w14:paraId="21F9FAC2" w14:textId="77777777" w:rsidR="0072238D" w:rsidRDefault="007B407E" w:rsidP="00F52F87">
      <w:pPr>
        <w:pStyle w:val="DefenceHeading4"/>
        <w:numPr>
          <w:ilvl w:val="3"/>
          <w:numId w:val="24"/>
        </w:numPr>
      </w:pPr>
      <w:bookmarkStart w:id="2511" w:name="_Ref72478045"/>
      <w:r>
        <w:t xml:space="preserve">for work carried out prior to the date of termination, the amount which would have been payable if the </w:t>
      </w:r>
      <w:r w:rsidRPr="009535B1">
        <w:t>Contract</w:t>
      </w:r>
      <w:r>
        <w:t xml:space="preserve"> had not been terminated and the </w:t>
      </w:r>
      <w:r w:rsidRPr="009535B1">
        <w:t>Contractor</w:t>
      </w:r>
      <w:r>
        <w:t xml:space="preserve"> submitted a payment claim for work carried out to the date of termination;</w:t>
      </w:r>
      <w:bookmarkEnd w:id="2511"/>
    </w:p>
    <w:p w14:paraId="0E15A2E5" w14:textId="77777777" w:rsidR="0072238D" w:rsidRDefault="007B407E" w:rsidP="00F52F87">
      <w:pPr>
        <w:pStyle w:val="DefenceHeading4"/>
        <w:numPr>
          <w:ilvl w:val="3"/>
          <w:numId w:val="24"/>
        </w:numPr>
      </w:pPr>
      <w:bookmarkStart w:id="2512" w:name="_Ref72479076"/>
      <w:r>
        <w:t xml:space="preserve">the cost of goods or materials reasonably ordered by the </w:t>
      </w:r>
      <w:r w:rsidRPr="009535B1">
        <w:t>Contractor</w:t>
      </w:r>
      <w:r>
        <w:t xml:space="preserve"> for the </w:t>
      </w:r>
      <w:r w:rsidRPr="009535B1">
        <w:t>Works</w:t>
      </w:r>
      <w:r>
        <w:t xml:space="preserve"> for which the </w:t>
      </w:r>
      <w:r w:rsidRPr="009535B1">
        <w:t>Contractor</w:t>
      </w:r>
      <w:r>
        <w:t xml:space="preserve"> is legally bound to pay provided that:</w:t>
      </w:r>
      <w:bookmarkEnd w:id="2512"/>
    </w:p>
    <w:p w14:paraId="6F16EA6E" w14:textId="64904E4C" w:rsidR="0072238D" w:rsidRDefault="007B407E" w:rsidP="00F52F87">
      <w:pPr>
        <w:pStyle w:val="DefenceHeading5"/>
        <w:numPr>
          <w:ilvl w:val="4"/>
          <w:numId w:val="24"/>
        </w:numPr>
      </w:pPr>
      <w:r>
        <w:t>the value of the goods or materials is not included in the amount payable under subparagraph </w:t>
      </w:r>
      <w:r>
        <w:fldChar w:fldCharType="begin"/>
      </w:r>
      <w:r>
        <w:instrText xml:space="preserve"> REF _Ref72478045 \r \h  \* MERGEFORMAT </w:instrText>
      </w:r>
      <w:r>
        <w:fldChar w:fldCharType="separate"/>
      </w:r>
      <w:r w:rsidR="00A95C21">
        <w:t>(i)</w:t>
      </w:r>
      <w:r>
        <w:fldChar w:fldCharType="end"/>
      </w:r>
      <w:r>
        <w:t>; and</w:t>
      </w:r>
    </w:p>
    <w:p w14:paraId="5D2C637D" w14:textId="77777777" w:rsidR="0072238D" w:rsidRDefault="007B407E" w:rsidP="00F52F87">
      <w:pPr>
        <w:pStyle w:val="DefenceHeading5"/>
        <w:numPr>
          <w:ilvl w:val="4"/>
          <w:numId w:val="24"/>
        </w:numPr>
      </w:pPr>
      <w:r>
        <w:t xml:space="preserve">title in the goods and materials will vest in the </w:t>
      </w:r>
      <w:r w:rsidRPr="009535B1">
        <w:t>Commonwealth</w:t>
      </w:r>
      <w:r>
        <w:t xml:space="preserve"> upon payment; and</w:t>
      </w:r>
    </w:p>
    <w:p w14:paraId="0AF1910C" w14:textId="26607618" w:rsidR="0072238D" w:rsidRDefault="007B407E" w:rsidP="00F52F87">
      <w:pPr>
        <w:pStyle w:val="DefenceHeading4"/>
        <w:numPr>
          <w:ilvl w:val="3"/>
          <w:numId w:val="24"/>
        </w:numPr>
      </w:pPr>
      <w:bookmarkStart w:id="2513" w:name="_Ref72479079"/>
      <w:r>
        <w:t xml:space="preserve">the reasonable cost of removing from the </w:t>
      </w:r>
      <w:r w:rsidRPr="009535B1">
        <w:t>Site</w:t>
      </w:r>
      <w:r>
        <w:t xml:space="preserve"> all labour, </w:t>
      </w:r>
      <w:r w:rsidRPr="009535B1">
        <w:t>Plant</w:t>
      </w:r>
      <w:r w:rsidR="009B34F1">
        <w:t>,</w:t>
      </w:r>
      <w:r w:rsidRPr="009535B1">
        <w:t xml:space="preserve"> Equipment and Work</w:t>
      </w:r>
      <w:r>
        <w:t xml:space="preserve"> and other things used in the </w:t>
      </w:r>
      <w:r w:rsidRPr="009535B1">
        <w:t>Contractor's Activities</w:t>
      </w:r>
      <w:r>
        <w:t>; and</w:t>
      </w:r>
      <w:bookmarkEnd w:id="2513"/>
    </w:p>
    <w:p w14:paraId="70563CA4" w14:textId="77777777" w:rsidR="0072238D" w:rsidRDefault="007B407E" w:rsidP="00F52F87">
      <w:pPr>
        <w:pStyle w:val="DefenceHeading3"/>
        <w:keepNext/>
        <w:keepLines/>
        <w:numPr>
          <w:ilvl w:val="2"/>
          <w:numId w:val="24"/>
        </w:numPr>
      </w:pPr>
      <w:r>
        <w:t>must:</w:t>
      </w:r>
    </w:p>
    <w:p w14:paraId="37616421" w14:textId="5E0159AD" w:rsidR="0072238D" w:rsidRDefault="007B407E" w:rsidP="00F52F87">
      <w:pPr>
        <w:pStyle w:val="DefenceHeading4"/>
        <w:numPr>
          <w:ilvl w:val="3"/>
          <w:numId w:val="24"/>
        </w:numPr>
      </w:pPr>
      <w:bookmarkStart w:id="2514" w:name="_Ref72470315"/>
      <w:r>
        <w:t>take all steps possible to mitigate the costs referred to in paragraphs </w:t>
      </w:r>
      <w:r>
        <w:fldChar w:fldCharType="begin"/>
      </w:r>
      <w:r>
        <w:instrText xml:space="preserve"> REF _Ref72479076 \r \h  \* MERGEFORMAT </w:instrText>
      </w:r>
      <w:r>
        <w:fldChar w:fldCharType="separate"/>
      </w:r>
      <w:r w:rsidR="00A95C21">
        <w:t>(a)(ii)</w:t>
      </w:r>
      <w:r>
        <w:fldChar w:fldCharType="end"/>
      </w:r>
      <w:r>
        <w:t xml:space="preserve"> and </w:t>
      </w:r>
      <w:r>
        <w:fldChar w:fldCharType="begin"/>
      </w:r>
      <w:r>
        <w:instrText xml:space="preserve"> REF _Ref72479079 \r \h  \* MERGEFORMAT </w:instrText>
      </w:r>
      <w:r>
        <w:fldChar w:fldCharType="separate"/>
      </w:r>
      <w:r w:rsidR="00A95C21">
        <w:t>(a)(iii)</w:t>
      </w:r>
      <w:r>
        <w:fldChar w:fldCharType="end"/>
      </w:r>
      <w:r>
        <w:t>; and</w:t>
      </w:r>
      <w:bookmarkEnd w:id="2514"/>
    </w:p>
    <w:p w14:paraId="2E4B05E7" w14:textId="6E791FB4" w:rsidR="0072238D" w:rsidRDefault="007B407E" w:rsidP="00F52F87">
      <w:pPr>
        <w:pStyle w:val="DefenceHeading4"/>
        <w:numPr>
          <w:ilvl w:val="3"/>
          <w:numId w:val="24"/>
        </w:numPr>
      </w:pPr>
      <w:bookmarkStart w:id="2515" w:name="_Ref453690031"/>
      <w:bookmarkStart w:id="2516" w:name="_Ref72470322"/>
      <w:r>
        <w:t>comply with clause</w:t>
      </w:r>
      <w:r w:rsidR="00290D12">
        <w:t xml:space="preserve"> </w:t>
      </w:r>
      <w:r w:rsidR="00290D12">
        <w:fldChar w:fldCharType="begin"/>
      </w:r>
      <w:r w:rsidR="00290D12">
        <w:instrText xml:space="preserve"> REF _Ref159957022 \w \h </w:instrText>
      </w:r>
      <w:r w:rsidR="00290D12">
        <w:fldChar w:fldCharType="separate"/>
      </w:r>
      <w:r w:rsidR="00A95C21">
        <w:t>20.4</w:t>
      </w:r>
      <w:r w:rsidR="00290D12">
        <w:fldChar w:fldCharType="end"/>
      </w:r>
      <w:r w:rsidR="00312A17">
        <w:t xml:space="preserve"> </w:t>
      </w:r>
      <w:r>
        <w:t xml:space="preserve">(including by handing over to the </w:t>
      </w:r>
      <w:r w:rsidRPr="009535B1">
        <w:t>Contract Administrator</w:t>
      </w:r>
      <w:r>
        <w:t xml:space="preserve"> copies of </w:t>
      </w:r>
      <w:r w:rsidRPr="009535B1">
        <w:t>Project Documents</w:t>
      </w:r>
      <w:r>
        <w:t xml:space="preserve"> prepared by the </w:t>
      </w:r>
      <w:r w:rsidRPr="009535B1">
        <w:t>Contractor</w:t>
      </w:r>
      <w:r>
        <w:t xml:space="preserve"> to the date of termination (whether complete or not)).</w:t>
      </w:r>
      <w:bookmarkEnd w:id="2515"/>
    </w:p>
    <w:bookmarkEnd w:id="2516"/>
    <w:p w14:paraId="0F2E4670" w14:textId="17FB8F49" w:rsidR="0072238D" w:rsidRDefault="007B407E">
      <w:pPr>
        <w:pStyle w:val="DefenceNormal"/>
      </w:pPr>
      <w:r>
        <w:rPr>
          <w:szCs w:val="22"/>
        </w:rPr>
        <w:lastRenderedPageBreak/>
        <w:t xml:space="preserve">The amounts to which the </w:t>
      </w:r>
      <w:r w:rsidRPr="009535B1">
        <w:t>Contractor</w:t>
      </w:r>
      <w:r>
        <w:rPr>
          <w:szCs w:val="22"/>
        </w:rPr>
        <w:t xml:space="preserve"> is entitled under clause </w:t>
      </w:r>
      <w:r>
        <w:rPr>
          <w:szCs w:val="22"/>
        </w:rPr>
        <w:fldChar w:fldCharType="begin"/>
      </w:r>
      <w:r>
        <w:rPr>
          <w:szCs w:val="22"/>
        </w:rPr>
        <w:instrText xml:space="preserve"> REF _Ref72470918 \w \h  \* MERGEFORMAT </w:instrText>
      </w:r>
      <w:r>
        <w:rPr>
          <w:szCs w:val="22"/>
        </w:rPr>
      </w:r>
      <w:r>
        <w:rPr>
          <w:szCs w:val="22"/>
        </w:rPr>
        <w:fldChar w:fldCharType="separate"/>
      </w:r>
      <w:r w:rsidR="00A95C21">
        <w:rPr>
          <w:szCs w:val="22"/>
        </w:rPr>
        <w:t>14.8</w:t>
      </w:r>
      <w:r>
        <w:rPr>
          <w:szCs w:val="22"/>
        </w:rPr>
        <w:fldChar w:fldCharType="end"/>
      </w:r>
      <w:r>
        <w:rPr>
          <w:szCs w:val="22"/>
        </w:rPr>
        <w:t xml:space="preserve"> will be a limitation upon the </w:t>
      </w:r>
      <w:r w:rsidRPr="009535B1">
        <w:t>Commonwealth</w:t>
      </w:r>
      <w:r w:rsidR="009B34F1">
        <w:t>'s</w:t>
      </w:r>
      <w:r>
        <w:rPr>
          <w:szCs w:val="22"/>
        </w:rPr>
        <w:t xml:space="preserve"> liability to the </w:t>
      </w:r>
      <w:r w:rsidRPr="009535B1">
        <w:t>Contractor</w:t>
      </w:r>
      <w:r>
        <w:rPr>
          <w:szCs w:val="22"/>
        </w:rPr>
        <w:t xml:space="preserve"> arising out of or in connection with the termination of the </w:t>
      </w:r>
      <w:r w:rsidRPr="009535B1">
        <w:t>Contract</w:t>
      </w:r>
      <w:r>
        <w:rPr>
          <w:szCs w:val="22"/>
        </w:rPr>
        <w:t xml:space="preserve"> (whether under clause </w:t>
      </w:r>
      <w:r>
        <w:rPr>
          <w:szCs w:val="22"/>
        </w:rPr>
        <w:fldChar w:fldCharType="begin"/>
      </w:r>
      <w:r>
        <w:rPr>
          <w:szCs w:val="22"/>
        </w:rPr>
        <w:instrText xml:space="preserve"> REF _Ref72470937 \w \h  \* MERGEFORMAT </w:instrText>
      </w:r>
      <w:r>
        <w:rPr>
          <w:szCs w:val="22"/>
        </w:rPr>
      </w:r>
      <w:r>
        <w:rPr>
          <w:szCs w:val="22"/>
        </w:rPr>
        <w:fldChar w:fldCharType="separate"/>
      </w:r>
      <w:r w:rsidR="00A95C21">
        <w:rPr>
          <w:szCs w:val="22"/>
        </w:rPr>
        <w:t>14.7</w:t>
      </w:r>
      <w:r>
        <w:rPr>
          <w:szCs w:val="22"/>
        </w:rPr>
        <w:fldChar w:fldCharType="end"/>
      </w:r>
      <w:r>
        <w:rPr>
          <w:szCs w:val="22"/>
        </w:rPr>
        <w:t xml:space="preserve"> or deemed to be under clause </w:t>
      </w:r>
      <w:r>
        <w:rPr>
          <w:szCs w:val="22"/>
        </w:rPr>
        <w:fldChar w:fldCharType="begin"/>
      </w:r>
      <w:r>
        <w:rPr>
          <w:szCs w:val="22"/>
        </w:rPr>
        <w:instrText xml:space="preserve"> REF _Ref72470937 \w \h  \* MERGEFORMAT </w:instrText>
      </w:r>
      <w:r>
        <w:rPr>
          <w:szCs w:val="22"/>
        </w:rPr>
      </w:r>
      <w:r>
        <w:rPr>
          <w:szCs w:val="22"/>
        </w:rPr>
        <w:fldChar w:fldCharType="separate"/>
      </w:r>
      <w:r w:rsidR="00A95C21">
        <w:rPr>
          <w:szCs w:val="22"/>
        </w:rPr>
        <w:t>14.7</w:t>
      </w:r>
      <w:r>
        <w:rPr>
          <w:szCs w:val="22"/>
        </w:rPr>
        <w:fldChar w:fldCharType="end"/>
      </w:r>
      <w:r>
        <w:rPr>
          <w:szCs w:val="22"/>
        </w:rPr>
        <w:t xml:space="preserve"> through the operation of clause </w:t>
      </w:r>
      <w:r>
        <w:rPr>
          <w:szCs w:val="22"/>
        </w:rPr>
        <w:fldChar w:fldCharType="begin"/>
      </w:r>
      <w:r>
        <w:rPr>
          <w:szCs w:val="22"/>
        </w:rPr>
        <w:instrText xml:space="preserve"> REF _Ref72470954 \w \h  \* MERGEFORMAT </w:instrText>
      </w:r>
      <w:r>
        <w:rPr>
          <w:szCs w:val="22"/>
        </w:rPr>
      </w:r>
      <w:r>
        <w:rPr>
          <w:szCs w:val="22"/>
        </w:rPr>
        <w:fldChar w:fldCharType="separate"/>
      </w:r>
      <w:r w:rsidR="00A95C21">
        <w:rPr>
          <w:szCs w:val="22"/>
        </w:rPr>
        <w:t>14.6(a)(i)</w:t>
      </w:r>
      <w:r>
        <w:rPr>
          <w:szCs w:val="22"/>
        </w:rPr>
        <w:fldChar w:fldCharType="end"/>
      </w:r>
      <w:r>
        <w:rPr>
          <w:szCs w:val="22"/>
        </w:rPr>
        <w:t xml:space="preserve">) and to the extent permitted by law, the </w:t>
      </w:r>
      <w:r w:rsidRPr="009535B1">
        <w:t>Contractor</w:t>
      </w:r>
      <w:r>
        <w:rPr>
          <w:szCs w:val="22"/>
        </w:rPr>
        <w:t xml:space="preserve"> will not be entitled to make (nor will the </w:t>
      </w:r>
      <w:r w:rsidRPr="009535B1">
        <w:t>Commonwealth</w:t>
      </w:r>
      <w:r>
        <w:t xml:space="preserve"> be liable upon) any </w:t>
      </w:r>
      <w:r w:rsidRPr="009535B1">
        <w:t>Claim</w:t>
      </w:r>
      <w:r>
        <w:rPr>
          <w:szCs w:val="22"/>
        </w:rPr>
        <w:t xml:space="preserve"> arising out of or in connection with the termination of the </w:t>
      </w:r>
      <w:r w:rsidRPr="009535B1">
        <w:t>Contract</w:t>
      </w:r>
      <w:r w:rsidR="009B34F1">
        <w:t>,</w:t>
      </w:r>
      <w:r>
        <w:rPr>
          <w:szCs w:val="22"/>
        </w:rPr>
        <w:t xml:space="preserve"> other than for the amount payable under clause </w:t>
      </w:r>
      <w:r>
        <w:rPr>
          <w:szCs w:val="22"/>
        </w:rPr>
        <w:fldChar w:fldCharType="begin"/>
      </w:r>
      <w:r>
        <w:rPr>
          <w:szCs w:val="22"/>
        </w:rPr>
        <w:instrText xml:space="preserve"> REF _Ref72470963 \w \h  \* MERGEFORMAT </w:instrText>
      </w:r>
      <w:r>
        <w:rPr>
          <w:szCs w:val="22"/>
        </w:rPr>
      </w:r>
      <w:r>
        <w:rPr>
          <w:szCs w:val="22"/>
        </w:rPr>
        <w:fldChar w:fldCharType="separate"/>
      </w:r>
      <w:r w:rsidR="00A95C21">
        <w:rPr>
          <w:szCs w:val="22"/>
        </w:rPr>
        <w:t>14.8</w:t>
      </w:r>
      <w:r>
        <w:rPr>
          <w:szCs w:val="22"/>
        </w:rPr>
        <w:fldChar w:fldCharType="end"/>
      </w:r>
      <w:r>
        <w:rPr>
          <w:szCs w:val="22"/>
        </w:rPr>
        <w:t>.</w:t>
      </w:r>
    </w:p>
    <w:p w14:paraId="7D50F027" w14:textId="63AF525C" w:rsidR="0072238D" w:rsidRDefault="007B407E">
      <w:pPr>
        <w:pStyle w:val="DefenceNormal"/>
      </w:pPr>
      <w:r>
        <w:t>Clause </w:t>
      </w:r>
      <w:r>
        <w:fldChar w:fldCharType="begin"/>
      </w:r>
      <w:r>
        <w:instrText xml:space="preserve"> REF _Ref72470972 \w \h  \* MERGEFORMAT </w:instrText>
      </w:r>
      <w:r>
        <w:fldChar w:fldCharType="separate"/>
      </w:r>
      <w:r w:rsidR="00A95C21">
        <w:t>14.8</w:t>
      </w:r>
      <w:r>
        <w:fldChar w:fldCharType="end"/>
      </w:r>
      <w:r>
        <w:t xml:space="preserve"> will survive the termination of the </w:t>
      </w:r>
      <w:r w:rsidRPr="009535B1">
        <w:t>Contract</w:t>
      </w:r>
      <w:r>
        <w:t xml:space="preserve"> by the </w:t>
      </w:r>
      <w:r w:rsidRPr="009535B1">
        <w:t>Commonwealth</w:t>
      </w:r>
      <w:r>
        <w:t xml:space="preserve"> under clause </w:t>
      </w:r>
      <w:r>
        <w:rPr>
          <w:szCs w:val="22"/>
        </w:rPr>
        <w:fldChar w:fldCharType="begin"/>
      </w:r>
      <w:r>
        <w:rPr>
          <w:szCs w:val="22"/>
        </w:rPr>
        <w:instrText xml:space="preserve"> REF _Ref72470937 \w \h  \* MERGEFORMAT </w:instrText>
      </w:r>
      <w:r>
        <w:rPr>
          <w:szCs w:val="22"/>
        </w:rPr>
      </w:r>
      <w:r>
        <w:rPr>
          <w:szCs w:val="22"/>
        </w:rPr>
        <w:fldChar w:fldCharType="separate"/>
      </w:r>
      <w:r w:rsidR="00A95C21">
        <w:rPr>
          <w:szCs w:val="22"/>
        </w:rPr>
        <w:t>14.7</w:t>
      </w:r>
      <w:r>
        <w:rPr>
          <w:szCs w:val="22"/>
        </w:rPr>
        <w:fldChar w:fldCharType="end"/>
      </w:r>
      <w:r>
        <w:t xml:space="preserve"> or by the </w:t>
      </w:r>
      <w:r w:rsidRPr="009535B1">
        <w:t>Contractor</w:t>
      </w:r>
      <w:r>
        <w:t xml:space="preserve"> following repudiation by the </w:t>
      </w:r>
      <w:r w:rsidRPr="009535B1">
        <w:t>Commonwealth</w:t>
      </w:r>
      <w:r>
        <w:t>.</w:t>
      </w:r>
    </w:p>
    <w:p w14:paraId="4FB2C3D2" w14:textId="77777777" w:rsidR="00B178ED" w:rsidRDefault="007B407E" w:rsidP="00B178ED">
      <w:pPr>
        <w:pStyle w:val="DefenceNormal"/>
      </w:pPr>
      <w:bookmarkStart w:id="2517" w:name="_Toc451261645"/>
      <w:bookmarkStart w:id="2518" w:name="_Toc452479985"/>
      <w:bookmarkStart w:id="2519" w:name="_Toc452481087"/>
      <w:bookmarkStart w:id="2520" w:name="_Toc452655730"/>
      <w:bookmarkStart w:id="2521" w:name="_Toc453840341"/>
      <w:bookmarkStart w:id="2522" w:name="_Toc460860831"/>
      <w:bookmarkStart w:id="2523" w:name="_Toc460861203"/>
      <w:bookmarkStart w:id="2524" w:name="_Toc460869706"/>
      <w:bookmarkStart w:id="2525" w:name="_Toc463130462"/>
      <w:bookmarkStart w:id="2526" w:name="_Toc463204031"/>
      <w:bookmarkEnd w:id="2517"/>
      <w:bookmarkEnd w:id="2518"/>
      <w:bookmarkEnd w:id="2519"/>
      <w:bookmarkEnd w:id="2520"/>
      <w:bookmarkEnd w:id="2521"/>
      <w:bookmarkEnd w:id="2522"/>
      <w:bookmarkEnd w:id="2523"/>
      <w:bookmarkEnd w:id="2524"/>
      <w:bookmarkEnd w:id="2525"/>
      <w:bookmarkEnd w:id="2526"/>
      <w:r>
        <w:br w:type="page"/>
      </w:r>
      <w:bookmarkStart w:id="2527" w:name="_Toc16493402"/>
      <w:bookmarkStart w:id="2528" w:name="_Ref72470983"/>
      <w:bookmarkStart w:id="2529" w:name="_Ref72471026"/>
      <w:bookmarkStart w:id="2530" w:name="_Ref72471032"/>
      <w:bookmarkStart w:id="2531" w:name="_Ref72471094"/>
      <w:bookmarkStart w:id="2532" w:name="_Ref72473763"/>
      <w:bookmarkStart w:id="2533" w:name="_Ref99934727"/>
      <w:bookmarkStart w:id="2534" w:name="_Ref100045657"/>
      <w:bookmarkStart w:id="2535" w:name="_Ref106161315"/>
      <w:bookmarkStart w:id="2536" w:name="_Ref446597021"/>
      <w:bookmarkStart w:id="2537" w:name="_Ref446602168"/>
      <w:bookmarkStart w:id="2538" w:name="_Ref450733784"/>
      <w:bookmarkStart w:id="2539" w:name="_Ref468112660"/>
      <w:bookmarkStart w:id="2540" w:name="_Toc12875295"/>
      <w:bookmarkStart w:id="2541" w:name="_Toc13065585"/>
    </w:p>
    <w:p w14:paraId="251A1496" w14:textId="56A33EF3" w:rsidR="0072238D" w:rsidRDefault="007B407E" w:rsidP="00F52F87">
      <w:pPr>
        <w:pStyle w:val="DefenceHeading1"/>
        <w:numPr>
          <w:ilvl w:val="0"/>
          <w:numId w:val="24"/>
        </w:numPr>
      </w:pPr>
      <w:bookmarkStart w:id="2542" w:name="_Ref76730788"/>
      <w:bookmarkStart w:id="2543" w:name="_Toc112771681"/>
      <w:bookmarkStart w:id="2544" w:name="_Toc183157771"/>
      <w:r>
        <w:lastRenderedPageBreak/>
        <w:t>DISPUTES</w:t>
      </w:r>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14:paraId="74948140" w14:textId="77777777" w:rsidR="0072238D" w:rsidRDefault="007B407E" w:rsidP="00205F5F">
      <w:pPr>
        <w:pStyle w:val="DefenceHeading2"/>
      </w:pPr>
      <w:bookmarkStart w:id="2545" w:name="_Toc490386638"/>
      <w:bookmarkStart w:id="2546" w:name="_Toc490392199"/>
      <w:bookmarkStart w:id="2547" w:name="_Toc490392377"/>
      <w:bookmarkStart w:id="2548" w:name="_Toc16493403"/>
      <w:bookmarkStart w:id="2549" w:name="_Ref72468682"/>
      <w:bookmarkStart w:id="2550" w:name="_Ref72470990"/>
      <w:bookmarkStart w:id="2551" w:name="_Ref72471070"/>
      <w:bookmarkStart w:id="2552" w:name="_Ref72471079"/>
      <w:bookmarkStart w:id="2553" w:name="_Ref99934100"/>
      <w:bookmarkStart w:id="2554" w:name="_Ref445723116"/>
      <w:bookmarkStart w:id="2555" w:name="_Ref445723133"/>
      <w:bookmarkStart w:id="2556" w:name="_Ref445723134"/>
      <w:bookmarkStart w:id="2557" w:name="_Ref445899954"/>
      <w:bookmarkStart w:id="2558" w:name="_Ref453838432"/>
      <w:bookmarkStart w:id="2559" w:name="_Toc12875296"/>
      <w:bookmarkStart w:id="2560" w:name="_Toc13065586"/>
      <w:bookmarkStart w:id="2561" w:name="_Ref48069244"/>
      <w:bookmarkStart w:id="2562" w:name="_Ref71874067"/>
      <w:bookmarkStart w:id="2563" w:name="_Ref96000319"/>
      <w:bookmarkStart w:id="2564" w:name="_Toc112771682"/>
      <w:bookmarkStart w:id="2565" w:name="_Ref158117983"/>
      <w:bookmarkStart w:id="2566" w:name="_Ref166238214"/>
      <w:bookmarkStart w:id="2567" w:name="_Toc183157772"/>
      <w:r>
        <w:t>Notice of Dispute</w:t>
      </w:r>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p>
    <w:p w14:paraId="36AA8270" w14:textId="4A7AD143" w:rsidR="0072238D" w:rsidRDefault="007B407E" w:rsidP="00F52F87">
      <w:pPr>
        <w:pStyle w:val="DefenceHeading3"/>
        <w:numPr>
          <w:ilvl w:val="2"/>
          <w:numId w:val="24"/>
        </w:numPr>
      </w:pPr>
      <w:r w:rsidRPr="009B34F1">
        <w:t xml:space="preserve">If a dispute or difference arises between the </w:t>
      </w:r>
      <w:r w:rsidRPr="009535B1">
        <w:t>Contractor</w:t>
      </w:r>
      <w:r w:rsidRPr="009B34F1">
        <w:t xml:space="preserve"> and the </w:t>
      </w:r>
      <w:r w:rsidRPr="009535B1">
        <w:t>Commonwealth</w:t>
      </w:r>
      <w:r w:rsidRPr="009B34F1">
        <w:t xml:space="preserve"> or between the </w:t>
      </w:r>
      <w:r w:rsidRPr="009535B1">
        <w:t>Contractor</w:t>
      </w:r>
      <w:r w:rsidRPr="009B34F1">
        <w:t xml:space="preserve"> and the </w:t>
      </w:r>
      <w:r w:rsidRPr="009535B1">
        <w:t>Contract Administrator</w:t>
      </w:r>
      <w:r w:rsidRPr="009B34F1">
        <w:t xml:space="preserve"> in respect of any fact, matter or thing arising out of or in connection with the </w:t>
      </w:r>
      <w:r w:rsidRPr="009535B1">
        <w:t>Contractor's Activities</w:t>
      </w:r>
      <w:r w:rsidRPr="009B34F1">
        <w:t xml:space="preserve">, the </w:t>
      </w:r>
      <w:r w:rsidRPr="009535B1">
        <w:t>Works</w:t>
      </w:r>
      <w:r w:rsidRPr="009B34F1">
        <w:t xml:space="preserve"> or the </w:t>
      </w:r>
      <w:r w:rsidRPr="009535B1">
        <w:t>Contract</w:t>
      </w:r>
      <w:r w:rsidRPr="009B34F1">
        <w:t xml:space="preserve">, or either party's conduct before the </w:t>
      </w:r>
      <w:r w:rsidRPr="009535B1">
        <w:t>Contract</w:t>
      </w:r>
      <w:r w:rsidRPr="009B34F1">
        <w:t>, the dispute or difference must be determined in accordance with the procedure in clause </w:t>
      </w:r>
      <w:r w:rsidR="00886B41">
        <w:fldChar w:fldCharType="begin"/>
      </w:r>
      <w:r w:rsidR="00886B41">
        <w:instrText xml:space="preserve"> REF _Ref76730788 \w \h </w:instrText>
      </w:r>
      <w:r w:rsidR="00886B41">
        <w:fldChar w:fldCharType="separate"/>
      </w:r>
      <w:r w:rsidR="00A95C21">
        <w:t>15</w:t>
      </w:r>
      <w:r w:rsidR="00886B41">
        <w:fldChar w:fldCharType="end"/>
      </w:r>
      <w:r w:rsidRPr="009B34F1">
        <w:t>.</w:t>
      </w:r>
    </w:p>
    <w:p w14:paraId="465ADE8D" w14:textId="77777777" w:rsidR="0072238D" w:rsidRDefault="007B407E" w:rsidP="00F52F87">
      <w:pPr>
        <w:pStyle w:val="DefenceHeading3"/>
        <w:numPr>
          <w:ilvl w:val="2"/>
          <w:numId w:val="24"/>
        </w:numPr>
      </w:pPr>
      <w:r>
        <w:t xml:space="preserve">Where such a dispute or difference arises, either party may give a notice in writing to the </w:t>
      </w:r>
      <w:r w:rsidRPr="009535B1">
        <w:t>Contract Administrator</w:t>
      </w:r>
      <w:r>
        <w:t xml:space="preserve"> and the other party specifying:</w:t>
      </w:r>
    </w:p>
    <w:p w14:paraId="2718A39C" w14:textId="77777777" w:rsidR="0072238D" w:rsidRDefault="007B407E" w:rsidP="009B34F1">
      <w:pPr>
        <w:pStyle w:val="DefenceHeading4"/>
      </w:pPr>
      <w:r>
        <w:t>the dispute or difference;</w:t>
      </w:r>
    </w:p>
    <w:p w14:paraId="77497016" w14:textId="77777777" w:rsidR="0072238D" w:rsidRDefault="007B407E" w:rsidP="009B34F1">
      <w:pPr>
        <w:pStyle w:val="DefenceHeading4"/>
      </w:pPr>
      <w:r>
        <w:t>particulars of the party's reasons for being dissatisfied; and</w:t>
      </w:r>
    </w:p>
    <w:p w14:paraId="575DE2B8" w14:textId="77777777" w:rsidR="0072238D" w:rsidRDefault="007B407E" w:rsidP="009B34F1">
      <w:pPr>
        <w:pStyle w:val="DefenceHeading4"/>
      </w:pPr>
      <w:r>
        <w:t>the position which the party believes is correct.</w:t>
      </w:r>
    </w:p>
    <w:p w14:paraId="47CF87E2" w14:textId="77777777" w:rsidR="0072238D" w:rsidRDefault="007B407E" w:rsidP="00205F5F">
      <w:pPr>
        <w:pStyle w:val="DefenceHeading2"/>
      </w:pPr>
      <w:bookmarkStart w:id="2568" w:name="_Toc490392200"/>
      <w:bookmarkStart w:id="2569" w:name="_Toc490392378"/>
      <w:bookmarkStart w:id="2570" w:name="_Toc16493404"/>
      <w:bookmarkStart w:id="2571" w:name="_Ref72471000"/>
      <w:bookmarkStart w:id="2572" w:name="_Ref72473773"/>
      <w:bookmarkStart w:id="2573" w:name="_Ref99934078"/>
      <w:bookmarkStart w:id="2574" w:name="_Toc12875297"/>
      <w:bookmarkStart w:id="2575" w:name="_Toc13065587"/>
      <w:bookmarkStart w:id="2576" w:name="_Toc112771683"/>
      <w:bookmarkStart w:id="2577" w:name="_Toc183157773"/>
      <w:r>
        <w:t>Expert Determination</w:t>
      </w:r>
      <w:bookmarkEnd w:id="2568"/>
      <w:bookmarkEnd w:id="2569"/>
      <w:bookmarkEnd w:id="2570"/>
      <w:bookmarkEnd w:id="2571"/>
      <w:bookmarkEnd w:id="2572"/>
      <w:bookmarkEnd w:id="2573"/>
      <w:bookmarkEnd w:id="2574"/>
      <w:bookmarkEnd w:id="2575"/>
      <w:bookmarkEnd w:id="2576"/>
      <w:bookmarkEnd w:id="2577"/>
    </w:p>
    <w:p w14:paraId="7F9CB72C" w14:textId="6D3CCBC9" w:rsidR="0072238D" w:rsidRDefault="007B7EE2">
      <w:pPr>
        <w:pStyle w:val="DefenceNormal"/>
      </w:pPr>
      <w:r>
        <w:rPr>
          <w:szCs w:val="22"/>
        </w:rPr>
        <w:t>Unless otherwise agreed between the parties, to the extent</w:t>
      </w:r>
      <w:r w:rsidR="007B407E">
        <w:rPr>
          <w:szCs w:val="22"/>
        </w:rPr>
        <w:t xml:space="preserve"> the dispute or difference </w:t>
      </w:r>
      <w:r w:rsidR="007B407E">
        <w:t xml:space="preserve">is in relation to a </w:t>
      </w:r>
      <w:r w:rsidR="007B407E" w:rsidRPr="009535B1">
        <w:t>direction</w:t>
      </w:r>
      <w:r w:rsidR="007B407E">
        <w:t xml:space="preserve"> of the </w:t>
      </w:r>
      <w:r w:rsidR="007B407E" w:rsidRPr="009535B1">
        <w:t>Contract Administrator</w:t>
      </w:r>
      <w:r w:rsidR="007B407E">
        <w:t xml:space="preserve"> under one of the clauses specified in the </w:t>
      </w:r>
      <w:r w:rsidR="007B407E" w:rsidRPr="009535B1">
        <w:t>Contract Particulars</w:t>
      </w:r>
      <w:r w:rsidR="007B407E">
        <w:t xml:space="preserve"> and is not resolved within 14 days after a notice is given under clause </w:t>
      </w:r>
      <w:r w:rsidR="007B407E">
        <w:fldChar w:fldCharType="begin"/>
      </w:r>
      <w:r w:rsidR="007B407E">
        <w:instrText xml:space="preserve"> REF _Ref72470990 \w \h  \* MERGEFORMAT </w:instrText>
      </w:r>
      <w:r w:rsidR="007B407E">
        <w:fldChar w:fldCharType="separate"/>
      </w:r>
      <w:r w:rsidR="00A95C21">
        <w:t>15.1</w:t>
      </w:r>
      <w:r w:rsidR="007B407E">
        <w:fldChar w:fldCharType="end"/>
      </w:r>
      <w:r w:rsidR="007B407E">
        <w:t>, the dispute or difference must be submitted to expert determination.</w:t>
      </w:r>
    </w:p>
    <w:p w14:paraId="3A2C1D87" w14:textId="77777777" w:rsidR="0072238D" w:rsidRDefault="007B407E" w:rsidP="00205F5F">
      <w:pPr>
        <w:pStyle w:val="DefenceHeading2"/>
      </w:pPr>
      <w:bookmarkStart w:id="2578" w:name="_Toc490392201"/>
      <w:bookmarkStart w:id="2579" w:name="_Toc490392379"/>
      <w:bookmarkStart w:id="2580" w:name="_Toc16493405"/>
      <w:bookmarkStart w:id="2581" w:name="_Ref72471009"/>
      <w:bookmarkStart w:id="2582" w:name="_Ref99933175"/>
      <w:bookmarkStart w:id="2583" w:name="_Toc12875298"/>
      <w:bookmarkStart w:id="2584" w:name="_Toc13065588"/>
      <w:bookmarkStart w:id="2585" w:name="_Toc112771684"/>
      <w:bookmarkStart w:id="2586" w:name="_Toc183157774"/>
      <w:r>
        <w:t>The Expert</w:t>
      </w:r>
      <w:bookmarkEnd w:id="2578"/>
      <w:bookmarkEnd w:id="2579"/>
      <w:bookmarkEnd w:id="2580"/>
      <w:bookmarkEnd w:id="2581"/>
      <w:bookmarkEnd w:id="2582"/>
      <w:bookmarkEnd w:id="2583"/>
      <w:bookmarkEnd w:id="2584"/>
      <w:bookmarkEnd w:id="2585"/>
      <w:bookmarkEnd w:id="2586"/>
    </w:p>
    <w:p w14:paraId="49759856" w14:textId="7BC8E451" w:rsidR="0072238D" w:rsidRDefault="007B407E" w:rsidP="00F52F87">
      <w:pPr>
        <w:pStyle w:val="DefenceHeading3"/>
        <w:keepNext/>
        <w:keepLines/>
        <w:numPr>
          <w:ilvl w:val="2"/>
          <w:numId w:val="24"/>
        </w:numPr>
      </w:pPr>
      <w:bookmarkStart w:id="2587" w:name="_Ref99933231"/>
      <w:r>
        <w:t>The expert determination under clause </w:t>
      </w:r>
      <w:r>
        <w:fldChar w:fldCharType="begin"/>
      </w:r>
      <w:r>
        <w:instrText xml:space="preserve"> REF _Ref72471000 \w \h  \* MERGEFORMAT </w:instrText>
      </w:r>
      <w:r>
        <w:fldChar w:fldCharType="separate"/>
      </w:r>
      <w:r w:rsidR="00A95C21">
        <w:t>15.2</w:t>
      </w:r>
      <w:r>
        <w:fldChar w:fldCharType="end"/>
      </w:r>
      <w:r>
        <w:t xml:space="preserve"> is to be conducted by:</w:t>
      </w:r>
      <w:bookmarkEnd w:id="2587"/>
    </w:p>
    <w:p w14:paraId="3F620258" w14:textId="77777777" w:rsidR="0072238D" w:rsidRDefault="007B407E" w:rsidP="00F52F87">
      <w:pPr>
        <w:pStyle w:val="DefenceHeading4"/>
        <w:numPr>
          <w:ilvl w:val="3"/>
          <w:numId w:val="24"/>
        </w:numPr>
      </w:pPr>
      <w:bookmarkStart w:id="2588" w:name="_Ref72473800"/>
      <w:r>
        <w:t xml:space="preserve">the independent industry expert specified in the </w:t>
      </w:r>
      <w:r w:rsidRPr="009535B1">
        <w:t>Contract Particulars</w:t>
      </w:r>
      <w:r>
        <w:t>; or</w:t>
      </w:r>
      <w:bookmarkEnd w:id="2588"/>
    </w:p>
    <w:p w14:paraId="2E00C169" w14:textId="493A67D2" w:rsidR="0072238D" w:rsidRDefault="007B407E" w:rsidP="00F52F87">
      <w:pPr>
        <w:pStyle w:val="DefenceHeading4"/>
        <w:numPr>
          <w:ilvl w:val="3"/>
          <w:numId w:val="24"/>
        </w:numPr>
      </w:pPr>
      <w:bookmarkStart w:id="2589" w:name="_Ref99940929"/>
      <w:r>
        <w:t>where no such independent industry expert is specified or paragraph </w:t>
      </w:r>
      <w:r>
        <w:fldChar w:fldCharType="begin"/>
      </w:r>
      <w:r>
        <w:instrText xml:space="preserve"> REF _Ref99933251 \r \h  \* MERGEFORMAT </w:instrText>
      </w:r>
      <w:r>
        <w:fldChar w:fldCharType="separate"/>
      </w:r>
      <w:r w:rsidR="00A95C21">
        <w:t>(b)</w:t>
      </w:r>
      <w:r>
        <w:fldChar w:fldCharType="end"/>
      </w:r>
      <w:r>
        <w:t xml:space="preserve"> applies, an independent industry expert appointed by the person specified in the </w:t>
      </w:r>
      <w:r w:rsidRPr="009535B1">
        <w:t>Contract Particulars</w:t>
      </w:r>
      <w:r>
        <w:t>.</w:t>
      </w:r>
      <w:bookmarkEnd w:id="2589"/>
    </w:p>
    <w:p w14:paraId="6E08B202" w14:textId="066273F6" w:rsidR="0072238D" w:rsidRDefault="007B407E" w:rsidP="00F52F87">
      <w:pPr>
        <w:pStyle w:val="DefenceHeading3"/>
        <w:keepNext/>
        <w:keepLines/>
        <w:numPr>
          <w:ilvl w:val="2"/>
          <w:numId w:val="24"/>
        </w:numPr>
      </w:pPr>
      <w:bookmarkStart w:id="2590" w:name="_Ref99933251"/>
      <w:r>
        <w:t>If the expert appointed under clause </w:t>
      </w:r>
      <w:r>
        <w:fldChar w:fldCharType="begin"/>
      </w:r>
      <w:r>
        <w:instrText xml:space="preserve"> REF _Ref99933175 \w \h  \* MERGEFORMAT </w:instrText>
      </w:r>
      <w:r>
        <w:fldChar w:fldCharType="separate"/>
      </w:r>
      <w:r w:rsidR="00A95C21">
        <w:t>15.3</w:t>
      </w:r>
      <w:r>
        <w:fldChar w:fldCharType="end"/>
      </w:r>
      <w:r>
        <w:t>:</w:t>
      </w:r>
      <w:bookmarkEnd w:id="2590"/>
    </w:p>
    <w:p w14:paraId="5EA1E0E6" w14:textId="77777777" w:rsidR="0072238D" w:rsidRDefault="007B407E" w:rsidP="00F52F87">
      <w:pPr>
        <w:pStyle w:val="DefenceHeading4"/>
        <w:numPr>
          <w:ilvl w:val="3"/>
          <w:numId w:val="24"/>
        </w:numPr>
      </w:pPr>
      <w:r>
        <w:t>is unavailable;</w:t>
      </w:r>
    </w:p>
    <w:p w14:paraId="033DC03C" w14:textId="77777777" w:rsidR="0072238D" w:rsidRDefault="007B407E" w:rsidP="00F52F87">
      <w:pPr>
        <w:pStyle w:val="DefenceHeading4"/>
        <w:numPr>
          <w:ilvl w:val="3"/>
          <w:numId w:val="24"/>
        </w:numPr>
      </w:pPr>
      <w:r>
        <w:t>declines to act;</w:t>
      </w:r>
    </w:p>
    <w:p w14:paraId="730467C1" w14:textId="77777777" w:rsidR="0072238D" w:rsidRDefault="007B407E" w:rsidP="00F52F87">
      <w:pPr>
        <w:pStyle w:val="DefenceHeading4"/>
        <w:numPr>
          <w:ilvl w:val="3"/>
          <w:numId w:val="24"/>
        </w:numPr>
      </w:pPr>
      <w:r>
        <w:t xml:space="preserve">does not respond within 14 days to a request by one or both parties for advice as to whether he or she is able to conduct the determination; </w:t>
      </w:r>
    </w:p>
    <w:p w14:paraId="0B0D4C88" w14:textId="66D233AF" w:rsidR="0072238D" w:rsidRDefault="007B407E" w:rsidP="00F52F87">
      <w:pPr>
        <w:pStyle w:val="DefenceHeading4"/>
        <w:numPr>
          <w:ilvl w:val="3"/>
          <w:numId w:val="24"/>
        </w:numPr>
      </w:pPr>
      <w:r>
        <w:t xml:space="preserve">does not enter into the </w:t>
      </w:r>
      <w:r w:rsidRPr="009535B1">
        <w:t>Expert Determination Agreement</w:t>
      </w:r>
      <w:r>
        <w:t xml:space="preserve"> or other agreement in accordance with clause </w:t>
      </w:r>
      <w:r>
        <w:fldChar w:fldCharType="begin"/>
      </w:r>
      <w:r>
        <w:instrText xml:space="preserve"> REF _Ref99933224 \w \h  \* MERGEFORMAT </w:instrText>
      </w:r>
      <w:r>
        <w:fldChar w:fldCharType="separate"/>
      </w:r>
      <w:r w:rsidR="00A95C21">
        <w:t>15.9(b)</w:t>
      </w:r>
      <w:r>
        <w:fldChar w:fldCharType="end"/>
      </w:r>
      <w:r>
        <w:t xml:space="preserve"> within 14 days of his or her appointment under clause </w:t>
      </w:r>
      <w:r>
        <w:fldChar w:fldCharType="begin"/>
      </w:r>
      <w:r>
        <w:instrText xml:space="preserve"> REF _Ref99933175 \w \h  \* MERGEFORMAT </w:instrText>
      </w:r>
      <w:r>
        <w:fldChar w:fldCharType="separate"/>
      </w:r>
      <w:r w:rsidR="00A95C21">
        <w:t>15.3</w:t>
      </w:r>
      <w:r>
        <w:fldChar w:fldCharType="end"/>
      </w:r>
      <w:r>
        <w:t xml:space="preserve">; or </w:t>
      </w:r>
    </w:p>
    <w:p w14:paraId="183DB9BA" w14:textId="3FBFE46D" w:rsidR="0072238D" w:rsidRDefault="007B407E" w:rsidP="00F52F87">
      <w:pPr>
        <w:pStyle w:val="DefenceHeading4"/>
        <w:numPr>
          <w:ilvl w:val="3"/>
          <w:numId w:val="24"/>
        </w:numPr>
      </w:pPr>
      <w:r>
        <w:t>does not make a determination within the time required by clause </w:t>
      </w:r>
      <w:r>
        <w:fldChar w:fldCharType="begin"/>
      </w:r>
      <w:r>
        <w:instrText xml:space="preserve"> REF _Ref72471020 \w \h  \* MERGEFORMAT </w:instrText>
      </w:r>
      <w:r>
        <w:fldChar w:fldCharType="separate"/>
      </w:r>
      <w:r w:rsidR="00A95C21">
        <w:t>15.8</w:t>
      </w:r>
      <w:r>
        <w:fldChar w:fldCharType="end"/>
      </w:r>
      <w:r>
        <w:t>,</w:t>
      </w:r>
    </w:p>
    <w:p w14:paraId="130AD084" w14:textId="1E67D498" w:rsidR="0072238D" w:rsidRDefault="007B407E">
      <w:pPr>
        <w:pStyle w:val="DefenceIndent"/>
      </w:pPr>
      <w:r>
        <w:t>the jurisdiction of the expert shall lapse and a further expert must be appointed under paragraph </w:t>
      </w:r>
      <w:r>
        <w:fldChar w:fldCharType="begin"/>
      </w:r>
      <w:r>
        <w:instrText xml:space="preserve"> REF _Ref99933231 \r \h  \* MERGEFORMAT </w:instrText>
      </w:r>
      <w:r>
        <w:fldChar w:fldCharType="separate"/>
      </w:r>
      <w:r w:rsidR="00A95C21">
        <w:t>(a)</w:t>
      </w:r>
      <w:r>
        <w:fldChar w:fldCharType="end"/>
      </w:r>
      <w:r>
        <w:t>.</w:t>
      </w:r>
    </w:p>
    <w:p w14:paraId="20EE176B" w14:textId="05443938" w:rsidR="0072238D" w:rsidRDefault="007B407E" w:rsidP="00F52F87">
      <w:pPr>
        <w:pStyle w:val="DefenceHeading3"/>
        <w:numPr>
          <w:ilvl w:val="2"/>
          <w:numId w:val="24"/>
        </w:numPr>
      </w:pPr>
      <w:r>
        <w:t>If there has been an appointment under paragraph </w:t>
      </w:r>
      <w:r>
        <w:fldChar w:fldCharType="begin"/>
      </w:r>
      <w:r>
        <w:instrText xml:space="preserve"> REF _Ref99933231 \r \h  \* MERGEFORMAT </w:instrText>
      </w:r>
      <w:r>
        <w:fldChar w:fldCharType="separate"/>
      </w:r>
      <w:r w:rsidR="00A95C21">
        <w:t>(a)</w:t>
      </w:r>
      <w:r>
        <w:fldChar w:fldCharType="end"/>
      </w:r>
      <w:r>
        <w:t xml:space="preserve"> and one of the events in paragraph </w:t>
      </w:r>
      <w:r>
        <w:fldChar w:fldCharType="begin"/>
      </w:r>
      <w:r>
        <w:instrText xml:space="preserve"> REF _Ref99933251 \r \h  \* MERGEFORMAT </w:instrText>
      </w:r>
      <w:r>
        <w:fldChar w:fldCharType="separate"/>
      </w:r>
      <w:r w:rsidR="00A95C21">
        <w:t>(b)</w:t>
      </w:r>
      <w:r>
        <w:fldChar w:fldCharType="end"/>
      </w:r>
      <w:r>
        <w:t xml:space="preserve"> has occurred, the further expert appointed under paragraph </w:t>
      </w:r>
      <w:r>
        <w:fldChar w:fldCharType="begin"/>
      </w:r>
      <w:r>
        <w:instrText xml:space="preserve"> REF _Ref99933231 \r \h  \* MERGEFORMAT </w:instrText>
      </w:r>
      <w:r>
        <w:fldChar w:fldCharType="separate"/>
      </w:r>
      <w:r w:rsidR="00A95C21">
        <w:t>(a)</w:t>
      </w:r>
      <w:r>
        <w:fldChar w:fldCharType="end"/>
      </w:r>
      <w:r>
        <w:t xml:space="preserve"> shall not be an expert previously appointed under paragraph </w:t>
      </w:r>
      <w:r>
        <w:fldChar w:fldCharType="begin"/>
      </w:r>
      <w:r>
        <w:instrText xml:space="preserve"> REF _Ref99933231 \r \h  \* MERGEFORMAT </w:instrText>
      </w:r>
      <w:r>
        <w:fldChar w:fldCharType="separate"/>
      </w:r>
      <w:r w:rsidR="00A95C21">
        <w:t>(a)</w:t>
      </w:r>
      <w:r>
        <w:fldChar w:fldCharType="end"/>
      </w:r>
      <w:r>
        <w:t xml:space="preserve"> in respect of the same dispute or difference.</w:t>
      </w:r>
    </w:p>
    <w:p w14:paraId="690537F0" w14:textId="77777777" w:rsidR="0072238D" w:rsidRDefault="007B407E" w:rsidP="00205F5F">
      <w:pPr>
        <w:pStyle w:val="DefenceHeading2"/>
      </w:pPr>
      <w:bookmarkStart w:id="2591" w:name="_Toc490392202"/>
      <w:bookmarkStart w:id="2592" w:name="_Toc490392380"/>
      <w:bookmarkStart w:id="2593" w:name="_Toc16493406"/>
      <w:bookmarkStart w:id="2594" w:name="_Toc12875299"/>
      <w:bookmarkStart w:id="2595" w:name="_Toc13065589"/>
      <w:bookmarkStart w:id="2596" w:name="_Toc112771685"/>
      <w:bookmarkStart w:id="2597" w:name="_Toc183157775"/>
      <w:r>
        <w:t>Not Arbitration</w:t>
      </w:r>
      <w:bookmarkEnd w:id="2591"/>
      <w:bookmarkEnd w:id="2592"/>
      <w:bookmarkEnd w:id="2593"/>
      <w:bookmarkEnd w:id="2594"/>
      <w:bookmarkEnd w:id="2595"/>
      <w:bookmarkEnd w:id="2596"/>
      <w:bookmarkEnd w:id="2597"/>
    </w:p>
    <w:p w14:paraId="083FEAC0" w14:textId="1CA2F1EB" w:rsidR="0072238D" w:rsidRDefault="007B407E">
      <w:pPr>
        <w:pStyle w:val="DefenceNormal"/>
      </w:pPr>
      <w:r>
        <w:rPr>
          <w:szCs w:val="22"/>
        </w:rPr>
        <w:t>An expert determination conducted under clause </w:t>
      </w:r>
      <w:r w:rsidR="00886B41">
        <w:rPr>
          <w:szCs w:val="22"/>
        </w:rPr>
        <w:fldChar w:fldCharType="begin"/>
      </w:r>
      <w:r w:rsidR="00886B41">
        <w:rPr>
          <w:szCs w:val="22"/>
        </w:rPr>
        <w:instrText xml:space="preserve"> REF _Ref76730788 \w \h </w:instrText>
      </w:r>
      <w:r w:rsidR="00886B41">
        <w:rPr>
          <w:szCs w:val="22"/>
        </w:rPr>
      </w:r>
      <w:r w:rsidR="00886B41">
        <w:rPr>
          <w:szCs w:val="22"/>
        </w:rPr>
        <w:fldChar w:fldCharType="separate"/>
      </w:r>
      <w:r w:rsidR="00A95C21">
        <w:rPr>
          <w:szCs w:val="22"/>
        </w:rPr>
        <w:t>15</w:t>
      </w:r>
      <w:r w:rsidR="00886B41">
        <w:rPr>
          <w:szCs w:val="22"/>
        </w:rPr>
        <w:fldChar w:fldCharType="end"/>
      </w:r>
      <w:r>
        <w:rPr>
          <w:szCs w:val="22"/>
        </w:rPr>
        <w:t xml:space="preserve"> is not an arbitration and the expert is not an arbitrator.  The expert may reach a decision from his or her own knowledge and expertise.</w:t>
      </w:r>
    </w:p>
    <w:p w14:paraId="171D8532" w14:textId="77777777" w:rsidR="0072238D" w:rsidRDefault="007B407E" w:rsidP="00205F5F">
      <w:pPr>
        <w:pStyle w:val="DefenceHeading2"/>
      </w:pPr>
      <w:bookmarkStart w:id="2598" w:name="_Toc490392203"/>
      <w:bookmarkStart w:id="2599" w:name="_Toc490392381"/>
      <w:bookmarkStart w:id="2600" w:name="_Toc16493407"/>
      <w:bookmarkStart w:id="2601" w:name="_Toc12875300"/>
      <w:bookmarkStart w:id="2602" w:name="_Toc13065590"/>
      <w:bookmarkStart w:id="2603" w:name="_Toc112771686"/>
      <w:bookmarkStart w:id="2604" w:name="_Toc183157776"/>
      <w:r>
        <w:lastRenderedPageBreak/>
        <w:t>Procedure for Determination</w:t>
      </w:r>
      <w:bookmarkEnd w:id="2598"/>
      <w:bookmarkEnd w:id="2599"/>
      <w:bookmarkEnd w:id="2600"/>
      <w:bookmarkEnd w:id="2601"/>
      <w:bookmarkEnd w:id="2602"/>
      <w:bookmarkEnd w:id="2603"/>
      <w:bookmarkEnd w:id="2604"/>
    </w:p>
    <w:p w14:paraId="628B808A" w14:textId="77777777" w:rsidR="0072238D" w:rsidRDefault="007B407E">
      <w:pPr>
        <w:pStyle w:val="DefenceNormal"/>
        <w:keepNext/>
        <w:keepLines/>
      </w:pPr>
      <w:r>
        <w:rPr>
          <w:szCs w:val="22"/>
        </w:rPr>
        <w:t>The expert will:</w:t>
      </w:r>
    </w:p>
    <w:p w14:paraId="1CCF22E0" w14:textId="77777777" w:rsidR="0072238D" w:rsidRDefault="007B407E" w:rsidP="00F52F87">
      <w:pPr>
        <w:pStyle w:val="DefenceHeading3"/>
        <w:numPr>
          <w:ilvl w:val="2"/>
          <w:numId w:val="24"/>
        </w:numPr>
      </w:pPr>
      <w:r>
        <w:t>act as an expert and not as an arbitrator;</w:t>
      </w:r>
    </w:p>
    <w:p w14:paraId="51799EB3" w14:textId="77777777" w:rsidR="0072238D" w:rsidRDefault="007B407E" w:rsidP="00F52F87">
      <w:pPr>
        <w:pStyle w:val="DefenceHeading3"/>
        <w:numPr>
          <w:ilvl w:val="2"/>
          <w:numId w:val="24"/>
        </w:numPr>
      </w:pPr>
      <w:r>
        <w:t>proceed in any manner he or she thinks fit;</w:t>
      </w:r>
    </w:p>
    <w:p w14:paraId="41CA2320" w14:textId="77777777" w:rsidR="0072238D" w:rsidRDefault="007B407E" w:rsidP="00F52F87">
      <w:pPr>
        <w:pStyle w:val="DefenceHeading3"/>
        <w:numPr>
          <w:ilvl w:val="2"/>
          <w:numId w:val="24"/>
        </w:numPr>
      </w:pPr>
      <w:r>
        <w:t>conduct any investigation which he or she considers necessary to resolve the dispute or difference;</w:t>
      </w:r>
    </w:p>
    <w:p w14:paraId="02B26443" w14:textId="77777777" w:rsidR="0072238D" w:rsidRDefault="007B407E" w:rsidP="00F52F87">
      <w:pPr>
        <w:pStyle w:val="DefenceHeading3"/>
        <w:numPr>
          <w:ilvl w:val="2"/>
          <w:numId w:val="24"/>
        </w:numPr>
      </w:pPr>
      <w:r>
        <w:t>examine such documents, and interview such persons, as he or she may require; and</w:t>
      </w:r>
    </w:p>
    <w:p w14:paraId="10BD0575" w14:textId="77777777" w:rsidR="0072238D" w:rsidRDefault="007B407E" w:rsidP="00F52F87">
      <w:pPr>
        <w:pStyle w:val="DefenceHeading3"/>
        <w:numPr>
          <w:ilvl w:val="2"/>
          <w:numId w:val="24"/>
        </w:numPr>
      </w:pPr>
      <w:r>
        <w:t xml:space="preserve">make such </w:t>
      </w:r>
      <w:r w:rsidRPr="009535B1">
        <w:t>directions</w:t>
      </w:r>
      <w:r>
        <w:t xml:space="preserve"> for the conduct of the determination as he or she considers necessary.</w:t>
      </w:r>
    </w:p>
    <w:p w14:paraId="3E8705F0" w14:textId="77777777" w:rsidR="0072238D" w:rsidRDefault="007B407E" w:rsidP="00205F5F">
      <w:pPr>
        <w:pStyle w:val="DefenceHeading2"/>
      </w:pPr>
      <w:bookmarkStart w:id="2605" w:name="_Toc490392204"/>
      <w:bookmarkStart w:id="2606" w:name="_Toc490392382"/>
      <w:bookmarkStart w:id="2607" w:name="_Toc16493408"/>
      <w:bookmarkStart w:id="2608" w:name="_Toc12875301"/>
      <w:bookmarkStart w:id="2609" w:name="_Toc13065591"/>
      <w:bookmarkStart w:id="2610" w:name="_Toc112771687"/>
      <w:bookmarkStart w:id="2611" w:name="_Toc183157777"/>
      <w:r>
        <w:t>Disclosure of Interest</w:t>
      </w:r>
      <w:bookmarkEnd w:id="2605"/>
      <w:bookmarkEnd w:id="2606"/>
      <w:bookmarkEnd w:id="2607"/>
      <w:bookmarkEnd w:id="2608"/>
      <w:bookmarkEnd w:id="2609"/>
      <w:bookmarkEnd w:id="2610"/>
      <w:bookmarkEnd w:id="2611"/>
    </w:p>
    <w:p w14:paraId="5CFBAE03" w14:textId="77777777" w:rsidR="0072238D" w:rsidRDefault="007B407E">
      <w:pPr>
        <w:pStyle w:val="DefenceNormal"/>
        <w:keepNext/>
        <w:keepLines/>
      </w:pPr>
      <w:r>
        <w:rPr>
          <w:szCs w:val="22"/>
        </w:rPr>
        <w:t>The expert must:</w:t>
      </w:r>
    </w:p>
    <w:p w14:paraId="3E4FA386" w14:textId="77777777" w:rsidR="0072238D" w:rsidRDefault="007B407E" w:rsidP="00F52F87">
      <w:pPr>
        <w:pStyle w:val="DefenceHeading3"/>
        <w:numPr>
          <w:ilvl w:val="2"/>
          <w:numId w:val="24"/>
        </w:numPr>
      </w:pPr>
      <w:r>
        <w:t xml:space="preserve">disclose to the parties any: </w:t>
      </w:r>
    </w:p>
    <w:p w14:paraId="10411DE1" w14:textId="77777777" w:rsidR="0072238D" w:rsidRDefault="007B407E" w:rsidP="00F52F87">
      <w:pPr>
        <w:pStyle w:val="DefenceHeading4"/>
        <w:numPr>
          <w:ilvl w:val="3"/>
          <w:numId w:val="24"/>
        </w:numPr>
      </w:pPr>
      <w:r>
        <w:t>interest he or she has in the outcome of the determination;</w:t>
      </w:r>
    </w:p>
    <w:p w14:paraId="2D23FE2E" w14:textId="77777777" w:rsidR="0072238D" w:rsidRDefault="007B407E" w:rsidP="00F52F87">
      <w:pPr>
        <w:pStyle w:val="DefenceHeading4"/>
        <w:numPr>
          <w:ilvl w:val="3"/>
          <w:numId w:val="24"/>
        </w:numPr>
      </w:pPr>
      <w:r>
        <w:t>conflict of interest;</w:t>
      </w:r>
    </w:p>
    <w:p w14:paraId="58DB0273" w14:textId="77777777" w:rsidR="0072238D" w:rsidRDefault="007B407E" w:rsidP="00F52F87">
      <w:pPr>
        <w:pStyle w:val="DefenceHeading4"/>
        <w:numPr>
          <w:ilvl w:val="3"/>
          <w:numId w:val="24"/>
        </w:numPr>
      </w:pPr>
      <w:r>
        <w:t xml:space="preserve">conflict of duty; </w:t>
      </w:r>
    </w:p>
    <w:p w14:paraId="64F9EA84" w14:textId="77777777" w:rsidR="0072238D" w:rsidRDefault="007B407E" w:rsidP="00F52F87">
      <w:pPr>
        <w:pStyle w:val="DefenceHeading4"/>
        <w:numPr>
          <w:ilvl w:val="3"/>
          <w:numId w:val="24"/>
        </w:numPr>
      </w:pPr>
      <w:r>
        <w:t>personal relationship which the expert has with either party, or either party's representatives, witnesses or experts; and</w:t>
      </w:r>
    </w:p>
    <w:p w14:paraId="62A6A3A4" w14:textId="77777777" w:rsidR="0072238D" w:rsidRDefault="007B407E" w:rsidP="00F52F87">
      <w:pPr>
        <w:pStyle w:val="DefenceHeading4"/>
        <w:numPr>
          <w:ilvl w:val="3"/>
          <w:numId w:val="24"/>
        </w:numPr>
      </w:pPr>
      <w:r>
        <w:t>other fact, matter or thing which a reasonable person may regard as giving rise to the possibility of bias; and</w:t>
      </w:r>
    </w:p>
    <w:p w14:paraId="2DE0B4AE" w14:textId="77777777" w:rsidR="0072238D" w:rsidRDefault="007B407E" w:rsidP="00F52F87">
      <w:pPr>
        <w:pStyle w:val="DefenceHeading3"/>
        <w:numPr>
          <w:ilvl w:val="2"/>
          <w:numId w:val="24"/>
        </w:numPr>
      </w:pPr>
      <w:r>
        <w:t>not communicate with one party to the determination without the knowledge of the other.</w:t>
      </w:r>
    </w:p>
    <w:p w14:paraId="2080327B" w14:textId="77777777" w:rsidR="0072238D" w:rsidRDefault="007B407E" w:rsidP="00205F5F">
      <w:pPr>
        <w:pStyle w:val="DefenceHeading2"/>
      </w:pPr>
      <w:bookmarkStart w:id="2612" w:name="_Toc490392205"/>
      <w:bookmarkStart w:id="2613" w:name="_Toc490392383"/>
      <w:bookmarkStart w:id="2614" w:name="_Toc16493409"/>
      <w:bookmarkStart w:id="2615" w:name="_Toc12875302"/>
      <w:bookmarkStart w:id="2616" w:name="_Toc13065592"/>
      <w:bookmarkStart w:id="2617" w:name="_Toc112771688"/>
      <w:bookmarkStart w:id="2618" w:name="_Toc183157778"/>
      <w:r>
        <w:t>Costs</w:t>
      </w:r>
      <w:bookmarkEnd w:id="2612"/>
      <w:bookmarkEnd w:id="2613"/>
      <w:bookmarkEnd w:id="2614"/>
      <w:bookmarkEnd w:id="2615"/>
      <w:bookmarkEnd w:id="2616"/>
      <w:bookmarkEnd w:id="2617"/>
      <w:bookmarkEnd w:id="2618"/>
    </w:p>
    <w:p w14:paraId="711D6628" w14:textId="77777777" w:rsidR="0072238D" w:rsidRDefault="007B407E">
      <w:pPr>
        <w:pStyle w:val="DefenceNormal"/>
        <w:keepNext/>
        <w:keepLines/>
      </w:pPr>
      <w:r>
        <w:rPr>
          <w:szCs w:val="22"/>
        </w:rPr>
        <w:t>Each party will:</w:t>
      </w:r>
    </w:p>
    <w:p w14:paraId="0FE505B2" w14:textId="77777777" w:rsidR="0072238D" w:rsidRDefault="007B407E" w:rsidP="00F52F87">
      <w:pPr>
        <w:pStyle w:val="DefenceHeading3"/>
        <w:numPr>
          <w:ilvl w:val="2"/>
          <w:numId w:val="24"/>
        </w:numPr>
      </w:pPr>
      <w:r>
        <w:t>bear its own costs in respect of any expert determination; and</w:t>
      </w:r>
    </w:p>
    <w:p w14:paraId="60182633" w14:textId="77777777" w:rsidR="0072238D" w:rsidRDefault="007B407E" w:rsidP="00F52F87">
      <w:pPr>
        <w:pStyle w:val="DefenceHeading3"/>
        <w:numPr>
          <w:ilvl w:val="2"/>
          <w:numId w:val="24"/>
        </w:numPr>
      </w:pPr>
      <w:r>
        <w:t>pay one-half of the expert's costs.</w:t>
      </w:r>
    </w:p>
    <w:p w14:paraId="197E56A2" w14:textId="77777777" w:rsidR="0072238D" w:rsidRDefault="007B407E" w:rsidP="00205F5F">
      <w:pPr>
        <w:pStyle w:val="DefenceHeading2"/>
      </w:pPr>
      <w:bookmarkStart w:id="2619" w:name="_Toc490392206"/>
      <w:bookmarkStart w:id="2620" w:name="_Toc490392384"/>
      <w:bookmarkStart w:id="2621" w:name="_Toc16493410"/>
      <w:bookmarkStart w:id="2622" w:name="_Ref72471020"/>
      <w:bookmarkStart w:id="2623" w:name="_Ref99933237"/>
      <w:bookmarkStart w:id="2624" w:name="_Toc12875303"/>
      <w:bookmarkStart w:id="2625" w:name="_Toc13065593"/>
      <w:bookmarkStart w:id="2626" w:name="_Toc112771689"/>
      <w:bookmarkStart w:id="2627" w:name="_Toc183157779"/>
      <w:r>
        <w:t>Conclusion of Expert Determination</w:t>
      </w:r>
      <w:bookmarkEnd w:id="2619"/>
      <w:bookmarkEnd w:id="2620"/>
      <w:bookmarkEnd w:id="2621"/>
      <w:bookmarkEnd w:id="2622"/>
      <w:bookmarkEnd w:id="2623"/>
      <w:bookmarkEnd w:id="2624"/>
      <w:bookmarkEnd w:id="2625"/>
      <w:bookmarkEnd w:id="2626"/>
      <w:bookmarkEnd w:id="2627"/>
    </w:p>
    <w:p w14:paraId="1ECE521B" w14:textId="311EDB22" w:rsidR="0072238D" w:rsidRDefault="007B407E">
      <w:pPr>
        <w:pStyle w:val="DefenceNormal"/>
      </w:pPr>
      <w:r>
        <w:rPr>
          <w:szCs w:val="22"/>
        </w:rPr>
        <w:t>Unless otherwise agreed between the parties, the expert must notify the parties of his or her decision upon an expert determination conducted under clause </w:t>
      </w:r>
      <w:r w:rsidR="00971880">
        <w:rPr>
          <w:szCs w:val="22"/>
        </w:rPr>
        <w:fldChar w:fldCharType="begin"/>
      </w:r>
      <w:r w:rsidR="00971880">
        <w:rPr>
          <w:szCs w:val="22"/>
        </w:rPr>
        <w:instrText xml:space="preserve"> REF _Ref76730788 \w \h </w:instrText>
      </w:r>
      <w:r w:rsidR="00971880">
        <w:rPr>
          <w:szCs w:val="22"/>
        </w:rPr>
      </w:r>
      <w:r w:rsidR="00971880">
        <w:rPr>
          <w:szCs w:val="22"/>
        </w:rPr>
        <w:fldChar w:fldCharType="separate"/>
      </w:r>
      <w:r w:rsidR="00A95C21">
        <w:rPr>
          <w:szCs w:val="22"/>
        </w:rPr>
        <w:t>15</w:t>
      </w:r>
      <w:r w:rsidR="00971880">
        <w:rPr>
          <w:szCs w:val="22"/>
        </w:rPr>
        <w:fldChar w:fldCharType="end"/>
      </w:r>
      <w:r>
        <w:rPr>
          <w:szCs w:val="22"/>
        </w:rPr>
        <w:t xml:space="preserve"> within 28 days from the acceptance by the expert of his or her appointment.</w:t>
      </w:r>
    </w:p>
    <w:p w14:paraId="6C3093B2" w14:textId="77777777" w:rsidR="0072238D" w:rsidRDefault="007B407E" w:rsidP="00205F5F">
      <w:pPr>
        <w:pStyle w:val="DefenceHeading2"/>
      </w:pPr>
      <w:bookmarkStart w:id="2628" w:name="_Toc490392207"/>
      <w:bookmarkStart w:id="2629" w:name="_Toc490392385"/>
      <w:bookmarkStart w:id="2630" w:name="_Toc16493411"/>
      <w:bookmarkStart w:id="2631" w:name="_Toc12875304"/>
      <w:bookmarkStart w:id="2632" w:name="_Toc13065594"/>
      <w:bookmarkStart w:id="2633" w:name="_Toc112771690"/>
      <w:bookmarkStart w:id="2634" w:name="_Toc183157780"/>
      <w:r>
        <w:t>Expert Determination Agreement</w:t>
      </w:r>
      <w:bookmarkEnd w:id="2628"/>
      <w:bookmarkEnd w:id="2629"/>
      <w:bookmarkEnd w:id="2630"/>
      <w:bookmarkEnd w:id="2631"/>
      <w:bookmarkEnd w:id="2632"/>
      <w:bookmarkEnd w:id="2633"/>
      <w:bookmarkEnd w:id="2634"/>
    </w:p>
    <w:p w14:paraId="1E9F1538" w14:textId="77777777" w:rsidR="0072238D" w:rsidRDefault="007B407E" w:rsidP="00F52F87">
      <w:pPr>
        <w:pStyle w:val="DefenceHeading3"/>
        <w:numPr>
          <w:ilvl w:val="2"/>
          <w:numId w:val="24"/>
        </w:numPr>
      </w:pPr>
      <w:r>
        <w:t>The expert will not be liable to the parties arising out of or in connection with the expert determination process, except in the case of fraud.</w:t>
      </w:r>
    </w:p>
    <w:p w14:paraId="57FDBB11" w14:textId="77777777" w:rsidR="0072238D" w:rsidRDefault="007B407E" w:rsidP="00F52F87">
      <w:pPr>
        <w:pStyle w:val="DefenceHeading3"/>
        <w:numPr>
          <w:ilvl w:val="2"/>
          <w:numId w:val="24"/>
        </w:numPr>
      </w:pPr>
      <w:bookmarkStart w:id="2635" w:name="_Ref99933224"/>
      <w:r>
        <w:t xml:space="preserve">The parties must enter into the </w:t>
      </w:r>
      <w:r w:rsidRPr="009535B1">
        <w:t>Expert Determination Agreement</w:t>
      </w:r>
      <w:r>
        <w:t xml:space="preserve"> with the appointed expert or an agreement with the appointed expert on such other terms as the parties and the expert may agree.</w:t>
      </w:r>
      <w:bookmarkEnd w:id="2635"/>
    </w:p>
    <w:p w14:paraId="3BFE5E15" w14:textId="77777777" w:rsidR="0072238D" w:rsidRDefault="007B407E" w:rsidP="00205F5F">
      <w:pPr>
        <w:pStyle w:val="DefenceHeading2"/>
      </w:pPr>
      <w:bookmarkStart w:id="2636" w:name="_Toc490392208"/>
      <w:bookmarkStart w:id="2637" w:name="_Toc490392386"/>
      <w:bookmarkStart w:id="2638" w:name="_Toc16493412"/>
      <w:bookmarkStart w:id="2639" w:name="_Ref72471052"/>
      <w:bookmarkStart w:id="2640" w:name="_Ref72471062"/>
      <w:bookmarkStart w:id="2641" w:name="_Ref72471087"/>
      <w:bookmarkStart w:id="2642" w:name="_Ref99934115"/>
      <w:bookmarkStart w:id="2643" w:name="_Toc12875305"/>
      <w:bookmarkStart w:id="2644" w:name="_Toc13065595"/>
      <w:bookmarkStart w:id="2645" w:name="_Toc112771691"/>
      <w:bookmarkStart w:id="2646" w:name="_Toc183157781"/>
      <w:r>
        <w:t>Determination of Expert</w:t>
      </w:r>
      <w:bookmarkEnd w:id="2636"/>
      <w:bookmarkEnd w:id="2637"/>
      <w:bookmarkEnd w:id="2638"/>
      <w:bookmarkEnd w:id="2639"/>
      <w:bookmarkEnd w:id="2640"/>
      <w:bookmarkEnd w:id="2641"/>
      <w:bookmarkEnd w:id="2642"/>
      <w:bookmarkEnd w:id="2643"/>
      <w:bookmarkEnd w:id="2644"/>
      <w:bookmarkEnd w:id="2645"/>
      <w:bookmarkEnd w:id="2646"/>
    </w:p>
    <w:p w14:paraId="286C1C7A" w14:textId="77777777" w:rsidR="0072238D" w:rsidRDefault="007B407E">
      <w:pPr>
        <w:pStyle w:val="DefenceNormal"/>
        <w:keepNext/>
        <w:keepLines/>
      </w:pPr>
      <w:r>
        <w:rPr>
          <w:szCs w:val="22"/>
        </w:rPr>
        <w:t>The determination of the expert:</w:t>
      </w:r>
    </w:p>
    <w:p w14:paraId="568D4DC9" w14:textId="77777777" w:rsidR="0072238D" w:rsidRDefault="007B407E" w:rsidP="00F52F87">
      <w:pPr>
        <w:pStyle w:val="DefenceHeading3"/>
        <w:numPr>
          <w:ilvl w:val="2"/>
          <w:numId w:val="24"/>
        </w:numPr>
        <w:outlineLvl w:val="9"/>
      </w:pPr>
      <w:r>
        <w:t>must be in writing;</w:t>
      </w:r>
    </w:p>
    <w:p w14:paraId="05EDED38" w14:textId="43827BB7" w:rsidR="0072238D" w:rsidRDefault="007B407E" w:rsidP="00F52F87">
      <w:pPr>
        <w:pStyle w:val="DefenceHeading3"/>
        <w:numPr>
          <w:ilvl w:val="2"/>
          <w:numId w:val="24"/>
        </w:numPr>
      </w:pPr>
      <w:r>
        <w:lastRenderedPageBreak/>
        <w:t xml:space="preserve">will be substituted for the relevant </w:t>
      </w:r>
      <w:r w:rsidRPr="009535B1">
        <w:t>direction</w:t>
      </w:r>
      <w:r>
        <w:t xml:space="preserve"> of the </w:t>
      </w:r>
      <w:r w:rsidRPr="009535B1">
        <w:t>Contract Administrator</w:t>
      </w:r>
      <w:r>
        <w:t xml:space="preserve"> unless a party gives notice of appeal to the other party within 21 days of receiving such determination in which case, subject to clauses </w:t>
      </w:r>
      <w:r>
        <w:fldChar w:fldCharType="begin"/>
      </w:r>
      <w:r>
        <w:instrText xml:space="preserve"> REF _Ref99936456 \r \h  \* MERGEFORMAT </w:instrText>
      </w:r>
      <w:r>
        <w:fldChar w:fldCharType="separate"/>
      </w:r>
      <w:r w:rsidR="00A95C21">
        <w:t>15.11</w:t>
      </w:r>
      <w:r>
        <w:fldChar w:fldCharType="end"/>
      </w:r>
      <w:r>
        <w:t xml:space="preserve"> and </w:t>
      </w:r>
      <w:r>
        <w:fldChar w:fldCharType="begin"/>
      </w:r>
      <w:r>
        <w:instrText xml:space="preserve"> REF _Ref99936457 \r \h  \* MERGEFORMAT </w:instrText>
      </w:r>
      <w:r>
        <w:fldChar w:fldCharType="separate"/>
      </w:r>
      <w:r w:rsidR="00A95C21">
        <w:t>15.12</w:t>
      </w:r>
      <w:r>
        <w:fldChar w:fldCharType="end"/>
      </w:r>
      <w:r>
        <w:t>, any such appeal will be by way of a hearing de novo; and</w:t>
      </w:r>
    </w:p>
    <w:p w14:paraId="13B21E9D" w14:textId="77777777" w:rsidR="0072238D" w:rsidRDefault="007B407E" w:rsidP="00F52F87">
      <w:pPr>
        <w:pStyle w:val="DefenceHeading3"/>
        <w:numPr>
          <w:ilvl w:val="2"/>
          <w:numId w:val="24"/>
        </w:numPr>
      </w:pPr>
      <w:r>
        <w:t>will be final and binding, unless a party gives notice of appeal to the other party within 21 days of receiving such determination.</w:t>
      </w:r>
    </w:p>
    <w:p w14:paraId="334D3963" w14:textId="77777777" w:rsidR="0072238D" w:rsidRDefault="007B407E" w:rsidP="00205F5F">
      <w:pPr>
        <w:pStyle w:val="DefenceHeading2"/>
      </w:pPr>
      <w:bookmarkStart w:id="2647" w:name="_Ref99936456"/>
      <w:bookmarkStart w:id="2648" w:name="_Toc12875306"/>
      <w:bookmarkStart w:id="2649" w:name="_Toc13065596"/>
      <w:bookmarkStart w:id="2650" w:name="_Toc112771692"/>
      <w:bookmarkStart w:id="2651" w:name="_Toc183157782"/>
      <w:bookmarkStart w:id="2652" w:name="_Toc490392209"/>
      <w:bookmarkStart w:id="2653" w:name="_Toc490392387"/>
      <w:bookmarkStart w:id="2654" w:name="_Toc16493413"/>
      <w:bookmarkStart w:id="2655" w:name="_Ref72473780"/>
      <w:r>
        <w:t>Executive Negotiation</w:t>
      </w:r>
      <w:bookmarkEnd w:id="2647"/>
      <w:bookmarkEnd w:id="2648"/>
      <w:bookmarkEnd w:id="2649"/>
      <w:bookmarkEnd w:id="2650"/>
      <w:bookmarkEnd w:id="2651"/>
    </w:p>
    <w:p w14:paraId="349F6854" w14:textId="77777777" w:rsidR="0072238D" w:rsidRDefault="007B407E" w:rsidP="00F52F87">
      <w:pPr>
        <w:pStyle w:val="DefenceHeading3"/>
        <w:keepNext/>
        <w:keepLines/>
        <w:numPr>
          <w:ilvl w:val="2"/>
          <w:numId w:val="24"/>
        </w:numPr>
      </w:pPr>
      <w:r>
        <w:rPr>
          <w:szCs w:val="22"/>
        </w:rPr>
        <w:t xml:space="preserve">If: </w:t>
      </w:r>
    </w:p>
    <w:p w14:paraId="62721E6D" w14:textId="302BBFC0" w:rsidR="0072238D" w:rsidRDefault="007B407E" w:rsidP="00F52F87">
      <w:pPr>
        <w:pStyle w:val="DefenceHeading4"/>
        <w:numPr>
          <w:ilvl w:val="3"/>
          <w:numId w:val="24"/>
        </w:numPr>
      </w:pPr>
      <w:r>
        <w:t>clause </w:t>
      </w:r>
      <w:r>
        <w:fldChar w:fldCharType="begin"/>
      </w:r>
      <w:r>
        <w:instrText xml:space="preserve"> REF _Ref99934078 \w \h  \* MERGEFORMAT </w:instrText>
      </w:r>
      <w:r>
        <w:fldChar w:fldCharType="separate"/>
      </w:r>
      <w:r w:rsidR="00A95C21">
        <w:t>15.2</w:t>
      </w:r>
      <w:r>
        <w:fldChar w:fldCharType="end"/>
      </w:r>
      <w:r>
        <w:t xml:space="preserve"> applies, and a notice of appeal is given under clause </w:t>
      </w:r>
      <w:r>
        <w:fldChar w:fldCharType="begin"/>
      </w:r>
      <w:r>
        <w:instrText xml:space="preserve"> REF _Ref72471062 \w \h  \* MERGEFORMAT </w:instrText>
      </w:r>
      <w:r>
        <w:fldChar w:fldCharType="separate"/>
      </w:r>
      <w:r w:rsidR="00A95C21">
        <w:t>15.10</w:t>
      </w:r>
      <w:r>
        <w:fldChar w:fldCharType="end"/>
      </w:r>
      <w:r>
        <w:t>; or</w:t>
      </w:r>
    </w:p>
    <w:p w14:paraId="4F06397A" w14:textId="458034CE" w:rsidR="0072238D" w:rsidRDefault="007B407E" w:rsidP="00F52F87">
      <w:pPr>
        <w:pStyle w:val="DefenceHeading4"/>
        <w:numPr>
          <w:ilvl w:val="3"/>
          <w:numId w:val="24"/>
        </w:numPr>
      </w:pPr>
      <w:r>
        <w:t>clause </w:t>
      </w:r>
      <w:r>
        <w:fldChar w:fldCharType="begin"/>
      </w:r>
      <w:r>
        <w:instrText xml:space="preserve"> REF _Ref99934078 \w \h  \* MERGEFORMAT </w:instrText>
      </w:r>
      <w:r>
        <w:fldChar w:fldCharType="separate"/>
      </w:r>
      <w:r w:rsidR="00A95C21">
        <w:t>15.2</w:t>
      </w:r>
      <w:r>
        <w:fldChar w:fldCharType="end"/>
      </w:r>
      <w:r>
        <w:t xml:space="preserve"> does not apply, </w:t>
      </w:r>
    </w:p>
    <w:p w14:paraId="3CD7DD27" w14:textId="77777777" w:rsidR="0072238D" w:rsidRDefault="007B407E">
      <w:pPr>
        <w:pStyle w:val="DefenceIndent"/>
      </w:pPr>
      <w:r>
        <w:t xml:space="preserve">the dispute or difference is to be referred to the </w:t>
      </w:r>
      <w:r w:rsidRPr="009535B1">
        <w:t>Executive Negotiators</w:t>
      </w:r>
      <w:r>
        <w:t>.</w:t>
      </w:r>
    </w:p>
    <w:p w14:paraId="404C0738" w14:textId="77777777" w:rsidR="0072238D" w:rsidRDefault="007B407E" w:rsidP="00F52F87">
      <w:pPr>
        <w:pStyle w:val="DefenceHeading3"/>
        <w:numPr>
          <w:ilvl w:val="2"/>
          <w:numId w:val="24"/>
        </w:numPr>
      </w:pPr>
      <w:r>
        <w:t xml:space="preserve">The </w:t>
      </w:r>
      <w:r w:rsidRPr="009535B1">
        <w:t>Executive Negotiators</w:t>
      </w:r>
      <w:r>
        <w:t xml:space="preserve"> must within:</w:t>
      </w:r>
    </w:p>
    <w:p w14:paraId="3FBDD852" w14:textId="77777777" w:rsidR="0072238D" w:rsidRDefault="007B407E" w:rsidP="00F52F87">
      <w:pPr>
        <w:pStyle w:val="DefenceHeading4"/>
        <w:keepNext/>
        <w:keepLines/>
        <w:numPr>
          <w:ilvl w:val="3"/>
          <w:numId w:val="24"/>
        </w:numPr>
      </w:pPr>
      <w:r>
        <w:t xml:space="preserve">21 days of: </w:t>
      </w:r>
    </w:p>
    <w:p w14:paraId="7120879F" w14:textId="449E84DC" w:rsidR="0072238D" w:rsidRDefault="007B407E" w:rsidP="00F52F87">
      <w:pPr>
        <w:pStyle w:val="DefenceHeading5"/>
        <w:numPr>
          <w:ilvl w:val="4"/>
          <w:numId w:val="24"/>
        </w:numPr>
      </w:pPr>
      <w:r>
        <w:t>if the dispute or difference is not one which is to be referred to expert determination under clause </w:t>
      </w:r>
      <w:r>
        <w:fldChar w:fldCharType="begin"/>
      </w:r>
      <w:r>
        <w:instrText xml:space="preserve"> REF _Ref99934078 \w \h  \* MERGEFORMAT </w:instrText>
      </w:r>
      <w:r>
        <w:fldChar w:fldCharType="separate"/>
      </w:r>
      <w:r w:rsidR="00A95C21">
        <w:t>15.2</w:t>
      </w:r>
      <w:r>
        <w:fldChar w:fldCharType="end"/>
      </w:r>
      <w:r>
        <w:t>, the notice of dispute given under clause </w:t>
      </w:r>
      <w:r>
        <w:fldChar w:fldCharType="begin"/>
      </w:r>
      <w:r>
        <w:instrText xml:space="preserve"> REF _Ref99934100 \w \h  \* MERGEFORMAT </w:instrText>
      </w:r>
      <w:r>
        <w:fldChar w:fldCharType="separate"/>
      </w:r>
      <w:r w:rsidR="00A95C21">
        <w:t>15.1</w:t>
      </w:r>
      <w:r>
        <w:fldChar w:fldCharType="end"/>
      </w:r>
      <w:r>
        <w:t>; or</w:t>
      </w:r>
    </w:p>
    <w:p w14:paraId="07FFC3B2" w14:textId="2D202B9B" w:rsidR="0072238D" w:rsidRDefault="007B407E" w:rsidP="00F52F87">
      <w:pPr>
        <w:pStyle w:val="DefenceHeading5"/>
        <w:numPr>
          <w:ilvl w:val="4"/>
          <w:numId w:val="24"/>
        </w:numPr>
      </w:pPr>
      <w:r>
        <w:t>otherwise, the notice of appeal given under clause </w:t>
      </w:r>
      <w:r>
        <w:fldChar w:fldCharType="begin"/>
      </w:r>
      <w:r>
        <w:instrText xml:space="preserve"> REF _Ref99934115 \w \h  \* MERGEFORMAT </w:instrText>
      </w:r>
      <w:r>
        <w:fldChar w:fldCharType="separate"/>
      </w:r>
      <w:r w:rsidR="00A95C21">
        <w:t>15.10</w:t>
      </w:r>
      <w:r>
        <w:fldChar w:fldCharType="end"/>
      </w:r>
      <w:r>
        <w:t>; or</w:t>
      </w:r>
    </w:p>
    <w:p w14:paraId="7A032A8C" w14:textId="77777777" w:rsidR="0072238D" w:rsidRDefault="007B407E" w:rsidP="00F52F87">
      <w:pPr>
        <w:pStyle w:val="DefenceHeading4"/>
        <w:numPr>
          <w:ilvl w:val="3"/>
          <w:numId w:val="24"/>
        </w:numPr>
      </w:pPr>
      <w:r>
        <w:t xml:space="preserve">such longer period of time as the </w:t>
      </w:r>
      <w:r w:rsidRPr="009535B1">
        <w:t>Executive Negotiators</w:t>
      </w:r>
      <w:r>
        <w:t xml:space="preserve"> may agree in writing,</w:t>
      </w:r>
    </w:p>
    <w:p w14:paraId="6684477A" w14:textId="77777777" w:rsidR="0072238D" w:rsidRDefault="007B407E">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Pr>
          <w:szCs w:val="22"/>
        </w:rPr>
        <w:t xml:space="preserve"> </w:t>
      </w:r>
    </w:p>
    <w:p w14:paraId="7BB6EEA8" w14:textId="77777777" w:rsidR="0072238D" w:rsidRDefault="007B407E" w:rsidP="00205F5F">
      <w:pPr>
        <w:pStyle w:val="DefenceHeading2"/>
      </w:pPr>
      <w:bookmarkStart w:id="2656" w:name="_Ref99936457"/>
      <w:bookmarkStart w:id="2657" w:name="_Toc12875307"/>
      <w:bookmarkStart w:id="2658" w:name="_Toc13065597"/>
      <w:bookmarkStart w:id="2659" w:name="_Toc112771693"/>
      <w:bookmarkStart w:id="2660" w:name="_Toc183157783"/>
      <w:r>
        <w:t>Arbitration Agreement</w:t>
      </w:r>
      <w:bookmarkEnd w:id="2652"/>
      <w:bookmarkEnd w:id="2653"/>
      <w:bookmarkEnd w:id="2654"/>
      <w:bookmarkEnd w:id="2655"/>
      <w:bookmarkEnd w:id="2656"/>
      <w:bookmarkEnd w:id="2657"/>
      <w:bookmarkEnd w:id="2658"/>
      <w:bookmarkEnd w:id="2659"/>
      <w:bookmarkEnd w:id="2660"/>
    </w:p>
    <w:p w14:paraId="33EE8CFB" w14:textId="77777777" w:rsidR="0072238D" w:rsidRDefault="007B407E">
      <w:pPr>
        <w:pStyle w:val="DefenceNormal"/>
        <w:keepNext/>
        <w:keepLines/>
      </w:pPr>
      <w:r>
        <w:rPr>
          <w:szCs w:val="26"/>
        </w:rPr>
        <w:t>If</w:t>
      </w:r>
      <w:r>
        <w:t>, within:</w:t>
      </w:r>
    </w:p>
    <w:p w14:paraId="61A34D07" w14:textId="77777777" w:rsidR="0072238D" w:rsidRDefault="007B407E" w:rsidP="00F52F87">
      <w:pPr>
        <w:pStyle w:val="DefenceHeading3"/>
        <w:numPr>
          <w:ilvl w:val="2"/>
          <w:numId w:val="24"/>
        </w:numPr>
      </w:pPr>
      <w:r>
        <w:t>21 days of:</w:t>
      </w:r>
    </w:p>
    <w:p w14:paraId="50CEE932" w14:textId="1E396407" w:rsidR="0072238D" w:rsidRDefault="007B407E" w:rsidP="00F52F87">
      <w:pPr>
        <w:pStyle w:val="DefenceHeading4"/>
        <w:numPr>
          <w:ilvl w:val="3"/>
          <w:numId w:val="24"/>
        </w:numPr>
      </w:pPr>
      <w:r>
        <w:t>if the dispute or difference is not one which is to be referred to expert determination under clause </w:t>
      </w:r>
      <w:r>
        <w:fldChar w:fldCharType="begin"/>
      </w:r>
      <w:r>
        <w:instrText xml:space="preserve"> REF _Ref99934078 \w \h  \* MERGEFORMAT </w:instrText>
      </w:r>
      <w:r>
        <w:fldChar w:fldCharType="separate"/>
      </w:r>
      <w:r w:rsidR="00A95C21">
        <w:t>15.2</w:t>
      </w:r>
      <w:r>
        <w:fldChar w:fldCharType="end"/>
      </w:r>
      <w:r>
        <w:t>, the notice of dispute given under clause </w:t>
      </w:r>
      <w:r>
        <w:fldChar w:fldCharType="begin"/>
      </w:r>
      <w:r>
        <w:instrText xml:space="preserve"> REF _Ref99934100 \w \h  \* MERGEFORMAT </w:instrText>
      </w:r>
      <w:r>
        <w:fldChar w:fldCharType="separate"/>
      </w:r>
      <w:r w:rsidR="00A95C21">
        <w:t>15.1</w:t>
      </w:r>
      <w:r>
        <w:fldChar w:fldCharType="end"/>
      </w:r>
      <w:r>
        <w:t>; or</w:t>
      </w:r>
    </w:p>
    <w:p w14:paraId="2CD51355" w14:textId="308988D1" w:rsidR="0072238D" w:rsidRDefault="007B407E" w:rsidP="00F52F87">
      <w:pPr>
        <w:pStyle w:val="DefenceHeading4"/>
        <w:numPr>
          <w:ilvl w:val="3"/>
          <w:numId w:val="24"/>
        </w:numPr>
      </w:pPr>
      <w:r>
        <w:t>otherwise, the notice of appeal given under clause </w:t>
      </w:r>
      <w:r>
        <w:fldChar w:fldCharType="begin"/>
      </w:r>
      <w:r>
        <w:instrText xml:space="preserve"> REF _Ref72471052 \w \h  \* MERGEFORMAT </w:instrText>
      </w:r>
      <w:r>
        <w:fldChar w:fldCharType="separate"/>
      </w:r>
      <w:r w:rsidR="00A95C21">
        <w:t>15.10</w:t>
      </w:r>
      <w:r>
        <w:fldChar w:fldCharType="end"/>
      </w:r>
      <w:r>
        <w:t>; or</w:t>
      </w:r>
    </w:p>
    <w:p w14:paraId="05537A80" w14:textId="77777777" w:rsidR="0072238D" w:rsidRDefault="007B407E" w:rsidP="00F52F87">
      <w:pPr>
        <w:pStyle w:val="DefenceHeading3"/>
        <w:numPr>
          <w:ilvl w:val="2"/>
          <w:numId w:val="24"/>
        </w:numPr>
      </w:pPr>
      <w:r>
        <w:t xml:space="preserve">such longer period of time as the </w:t>
      </w:r>
      <w:r w:rsidRPr="009535B1">
        <w:t>Executive Negotiators</w:t>
      </w:r>
      <w:r>
        <w:t xml:space="preserve"> may agree in writing,</w:t>
      </w:r>
    </w:p>
    <w:p w14:paraId="6E8F3313" w14:textId="77777777" w:rsidR="0072238D" w:rsidRDefault="007B407E">
      <w:pPr>
        <w:pStyle w:val="DefenceNormal"/>
        <w:keepNext/>
        <w:keepLines/>
      </w:pPr>
      <w:r>
        <w:t xml:space="preserve">the </w:t>
      </w:r>
      <w:r w:rsidRPr="009535B1">
        <w:t>Executive Negotiators</w:t>
      </w:r>
      <w:r>
        <w:t>:</w:t>
      </w:r>
    </w:p>
    <w:p w14:paraId="06A7510C" w14:textId="77777777" w:rsidR="0072238D" w:rsidRDefault="007B407E" w:rsidP="00F52F87">
      <w:pPr>
        <w:pStyle w:val="DefenceHeading3"/>
        <w:numPr>
          <w:ilvl w:val="2"/>
          <w:numId w:val="24"/>
        </w:numPr>
      </w:pPr>
      <w:r>
        <w:t>or either party refuse or fail to meet and undertake genuine and good faith negotiations with a view to resolving the dispute or difference;</w:t>
      </w:r>
    </w:p>
    <w:p w14:paraId="5BDCF7A0" w14:textId="77777777" w:rsidR="0072238D" w:rsidRDefault="007B407E" w:rsidP="00F52F87">
      <w:pPr>
        <w:pStyle w:val="DefenceHeading3"/>
        <w:numPr>
          <w:ilvl w:val="2"/>
          <w:numId w:val="24"/>
        </w:numPr>
      </w:pPr>
      <w:r>
        <w:t>cannot resolve the dispute or difference; or</w:t>
      </w:r>
    </w:p>
    <w:p w14:paraId="47148CCA" w14:textId="77777777" w:rsidR="0072238D" w:rsidRDefault="007B407E" w:rsidP="00F52F87">
      <w:pPr>
        <w:pStyle w:val="DefenceHeading3"/>
        <w:numPr>
          <w:ilvl w:val="2"/>
          <w:numId w:val="24"/>
        </w:numPr>
      </w:pPr>
      <w:r>
        <w:t>have not reached agreement upon a procedure to resolve the dispute or difference,</w:t>
      </w:r>
    </w:p>
    <w:p w14:paraId="7A6A0F26" w14:textId="77777777" w:rsidR="0072238D" w:rsidRDefault="007B407E">
      <w:pPr>
        <w:pStyle w:val="DefenceNormal"/>
      </w:pPr>
      <w:r>
        <w:rPr>
          <w:szCs w:val="22"/>
        </w:rPr>
        <w:t>the dispute or difference will be referred to arbitration by a written notice by either party to the other party.</w:t>
      </w:r>
    </w:p>
    <w:p w14:paraId="51D428FA" w14:textId="77777777" w:rsidR="0072238D" w:rsidRDefault="007B407E" w:rsidP="00205F5F">
      <w:pPr>
        <w:pStyle w:val="DefenceHeading2"/>
      </w:pPr>
      <w:bookmarkStart w:id="2661" w:name="_Toc490392211"/>
      <w:bookmarkStart w:id="2662" w:name="_Toc490392389"/>
      <w:bookmarkStart w:id="2663" w:name="_Toc16493415"/>
      <w:bookmarkStart w:id="2664" w:name="_Ref72473820"/>
      <w:bookmarkStart w:id="2665" w:name="_Ref99934278"/>
      <w:bookmarkStart w:id="2666" w:name="_Ref450733731"/>
      <w:bookmarkStart w:id="2667" w:name="_Toc12875308"/>
      <w:bookmarkStart w:id="2668" w:name="_Toc13065598"/>
      <w:bookmarkStart w:id="2669" w:name="_Toc112771694"/>
      <w:bookmarkStart w:id="2670" w:name="_Toc183157784"/>
      <w:r>
        <w:t>Arbitration</w:t>
      </w:r>
      <w:bookmarkEnd w:id="2661"/>
      <w:bookmarkEnd w:id="2662"/>
      <w:bookmarkEnd w:id="2663"/>
      <w:bookmarkEnd w:id="2664"/>
      <w:bookmarkEnd w:id="2665"/>
      <w:bookmarkEnd w:id="2666"/>
      <w:bookmarkEnd w:id="2667"/>
      <w:bookmarkEnd w:id="2668"/>
      <w:bookmarkEnd w:id="2669"/>
      <w:bookmarkEnd w:id="2670"/>
    </w:p>
    <w:p w14:paraId="5334E88B" w14:textId="0A80C678" w:rsidR="0072238D" w:rsidRDefault="007B407E" w:rsidP="00F52F87">
      <w:pPr>
        <w:pStyle w:val="DefenceHeading3"/>
        <w:numPr>
          <w:ilvl w:val="2"/>
          <w:numId w:val="24"/>
        </w:numPr>
      </w:pPr>
      <w:bookmarkStart w:id="2671" w:name="_Ref72475241"/>
      <w:bookmarkStart w:id="2672" w:name="_Toc490392212"/>
      <w:bookmarkStart w:id="2673" w:name="_Toc490392390"/>
      <w:bookmarkStart w:id="2674" w:name="_Toc16493416"/>
      <w:r>
        <w:t xml:space="preserve">Arbitration pursuant to clause </w:t>
      </w:r>
      <w:r>
        <w:fldChar w:fldCharType="begin"/>
      </w:r>
      <w:r>
        <w:instrText xml:space="preserve"> REF _Ref450733731 \n \h </w:instrText>
      </w:r>
      <w:r>
        <w:rPr>
          <w:highlight w:val="magenta"/>
        </w:rPr>
        <w:instrText xml:space="preserve"> \* MERGEFORMAT </w:instrText>
      </w:r>
      <w:r>
        <w:fldChar w:fldCharType="separate"/>
      </w:r>
      <w:r w:rsidR="00A95C21">
        <w:t>15.13</w:t>
      </w:r>
      <w:r>
        <w:fldChar w:fldCharType="end"/>
      </w:r>
      <w:r>
        <w:t xml:space="preserve"> will be conducted in accordance with the Rules of Arbitration of the International Chamber of Commerce (</w:t>
      </w:r>
      <w:r>
        <w:rPr>
          <w:b/>
        </w:rPr>
        <w:t>ICC Rules</w:t>
      </w:r>
      <w:r>
        <w:t xml:space="preserve">) current at the time of the reference to arbitration and as otherwise set out in clause </w:t>
      </w:r>
      <w:r>
        <w:fldChar w:fldCharType="begin"/>
      </w:r>
      <w:r>
        <w:instrText xml:space="preserve"> REF _Ref450733731 \n \h </w:instrText>
      </w:r>
      <w:r>
        <w:rPr>
          <w:highlight w:val="magenta"/>
        </w:rPr>
        <w:instrText xml:space="preserve"> \* MERGEFORMAT </w:instrText>
      </w:r>
      <w:r>
        <w:fldChar w:fldCharType="separate"/>
      </w:r>
      <w:r w:rsidR="00A95C21">
        <w:t>15.13</w:t>
      </w:r>
      <w:r>
        <w:fldChar w:fldCharType="end"/>
      </w:r>
      <w:r>
        <w:t>.</w:t>
      </w:r>
      <w:bookmarkEnd w:id="2671"/>
    </w:p>
    <w:p w14:paraId="2FCA01A7" w14:textId="77777777" w:rsidR="0072238D" w:rsidRDefault="007B407E" w:rsidP="00F52F87">
      <w:pPr>
        <w:pStyle w:val="DefenceHeading3"/>
        <w:numPr>
          <w:ilvl w:val="2"/>
          <w:numId w:val="24"/>
        </w:numPr>
      </w:pPr>
      <w:bookmarkStart w:id="2675" w:name="_Ref72478074"/>
      <w:r>
        <w:lastRenderedPageBreak/>
        <w:t>The seat of the arbitration will be Melbourne, Australia and hence the proper law of the arbitration shall be Victoria.</w:t>
      </w:r>
    </w:p>
    <w:p w14:paraId="73AE1F62" w14:textId="6C60CA77" w:rsidR="0072238D" w:rsidRDefault="00E009D4" w:rsidP="00F52F87">
      <w:pPr>
        <w:pStyle w:val="DefenceHeading3"/>
        <w:numPr>
          <w:ilvl w:val="2"/>
          <w:numId w:val="24"/>
        </w:numPr>
      </w:pPr>
      <w:r>
        <w:t>T</w:t>
      </w:r>
      <w:r w:rsidR="007B407E">
        <w:t>he second sentence of Article 3</w:t>
      </w:r>
      <w:r w:rsidR="009B34F1">
        <w:t>5</w:t>
      </w:r>
      <w:r w:rsidR="007B407E">
        <w:t xml:space="preserve">(6) of the ICC Rules (in force from </w:t>
      </w:r>
      <w:r w:rsidR="007B407E" w:rsidRPr="00680E6E">
        <w:t xml:space="preserve">1 </w:t>
      </w:r>
      <w:r w:rsidR="009B34F1">
        <w:t>March 2017</w:t>
      </w:r>
      <w:r w:rsidR="007B407E">
        <w:t xml:space="preserve">) or its equivalent in any subsequent version of the ICC Rules shall not apply. </w:t>
      </w:r>
      <w:r>
        <w:t xml:space="preserve"> </w:t>
      </w:r>
    </w:p>
    <w:p w14:paraId="79F6E9E2" w14:textId="77777777" w:rsidR="0072238D" w:rsidRDefault="007B407E" w:rsidP="00F52F87">
      <w:pPr>
        <w:pStyle w:val="DefenceHeading3"/>
        <w:keepNext/>
        <w:keepLines/>
        <w:numPr>
          <w:ilvl w:val="2"/>
          <w:numId w:val="24"/>
        </w:numPr>
      </w:pPr>
      <w:bookmarkStart w:id="2676" w:name="_Ref99934654"/>
      <w:r>
        <w:t>The parties agree that:</w:t>
      </w:r>
      <w:bookmarkEnd w:id="2675"/>
      <w:bookmarkEnd w:id="2676"/>
    </w:p>
    <w:p w14:paraId="107789E7" w14:textId="0E4A8F49" w:rsidR="0072238D" w:rsidRDefault="007B407E" w:rsidP="00F52F87">
      <w:pPr>
        <w:pStyle w:val="DefenceHeading4"/>
        <w:numPr>
          <w:ilvl w:val="3"/>
          <w:numId w:val="24"/>
        </w:numPr>
      </w:pPr>
      <w:bookmarkStart w:id="2677" w:name="_Ref72479136"/>
      <w:r>
        <w:t>they have entered into the arbitration agreement under clause </w:t>
      </w:r>
      <w:r w:rsidR="00971880">
        <w:fldChar w:fldCharType="begin"/>
      </w:r>
      <w:r w:rsidR="00971880">
        <w:instrText xml:space="preserve"> REF _Ref76730788 \w \h </w:instrText>
      </w:r>
      <w:r w:rsidR="00971880">
        <w:fldChar w:fldCharType="separate"/>
      </w:r>
      <w:r w:rsidR="00A95C21">
        <w:t>15</w:t>
      </w:r>
      <w:r w:rsidR="00971880">
        <w:fldChar w:fldCharType="end"/>
      </w:r>
      <w:r>
        <w:t xml:space="preserve"> for the purposes of achieving a just, quick and cheap resolution of any dispute or difference;</w:t>
      </w:r>
      <w:bookmarkEnd w:id="2677"/>
    </w:p>
    <w:p w14:paraId="54F20DB3" w14:textId="686959B5" w:rsidR="0072238D" w:rsidRDefault="007B407E" w:rsidP="00F52F87">
      <w:pPr>
        <w:pStyle w:val="DefenceHeading4"/>
        <w:numPr>
          <w:ilvl w:val="3"/>
          <w:numId w:val="24"/>
        </w:numPr>
      </w:pPr>
      <w:bookmarkStart w:id="2678" w:name="_Ref72479138"/>
      <w:r>
        <w:t xml:space="preserve">any arbitration conducted pursuant to clause </w:t>
      </w:r>
      <w:r>
        <w:fldChar w:fldCharType="begin"/>
      </w:r>
      <w:r>
        <w:instrText xml:space="preserve"> REF _Ref450733731 \n \h </w:instrText>
      </w:r>
      <w:r>
        <w:fldChar w:fldCharType="separate"/>
      </w:r>
      <w:r w:rsidR="00A95C21">
        <w:t>15.13</w:t>
      </w:r>
      <w:r>
        <w:fldChar w:fldCharType="end"/>
      </w:r>
      <w:r>
        <w:t xml:space="preserve"> will not mimic court proceedings of the seat of the arbitration and the practices of those courts will not regulate the conduct of the proceedings before the arbitrator; and</w:t>
      </w:r>
      <w:bookmarkEnd w:id="2678"/>
    </w:p>
    <w:p w14:paraId="6504815D" w14:textId="5D8CCF1C" w:rsidR="0072238D" w:rsidRDefault="007B407E" w:rsidP="00F52F87">
      <w:pPr>
        <w:pStyle w:val="DefenceHeading4"/>
        <w:numPr>
          <w:ilvl w:val="3"/>
          <w:numId w:val="24"/>
        </w:numPr>
      </w:pPr>
      <w:r>
        <w:t>in conducting the arbitration, the arbitrator must take into account the matters set out in subparagraphs </w:t>
      </w:r>
      <w:r>
        <w:fldChar w:fldCharType="begin"/>
      </w:r>
      <w:r>
        <w:instrText xml:space="preserve"> REF _Ref72479136 \r \h  \* MERGEFORMAT </w:instrText>
      </w:r>
      <w:r>
        <w:fldChar w:fldCharType="separate"/>
      </w:r>
      <w:r w:rsidR="00A95C21">
        <w:t>(i)</w:t>
      </w:r>
      <w:r>
        <w:fldChar w:fldCharType="end"/>
      </w:r>
      <w:r>
        <w:t xml:space="preserve"> and </w:t>
      </w:r>
      <w:r>
        <w:fldChar w:fldCharType="begin"/>
      </w:r>
      <w:r>
        <w:instrText xml:space="preserve"> REF _Ref72479138 \r \h  \* MERGEFORMAT </w:instrText>
      </w:r>
      <w:r>
        <w:fldChar w:fldCharType="separate"/>
      </w:r>
      <w:r w:rsidR="00A95C21">
        <w:t>(ii)</w:t>
      </w:r>
      <w:r>
        <w:fldChar w:fldCharType="end"/>
      </w:r>
      <w:r>
        <w:t>.</w:t>
      </w:r>
    </w:p>
    <w:p w14:paraId="78E3B7DB" w14:textId="77777777" w:rsidR="0072238D" w:rsidRDefault="007B407E" w:rsidP="00F52F87">
      <w:pPr>
        <w:pStyle w:val="DefenceHeading3"/>
        <w:numPr>
          <w:ilvl w:val="2"/>
          <w:numId w:val="24"/>
        </w:numPr>
      </w:pPr>
      <w:r>
        <w:t>One arbitrator will be appointed.</w:t>
      </w:r>
    </w:p>
    <w:p w14:paraId="53113C0D" w14:textId="77777777" w:rsidR="0072238D" w:rsidRDefault="007B407E" w:rsidP="00F52F87">
      <w:pPr>
        <w:pStyle w:val="DefenceHeading3"/>
        <w:numPr>
          <w:ilvl w:val="2"/>
          <w:numId w:val="24"/>
        </w:numPr>
      </w:pPr>
      <w:r>
        <w:t>All evidence in chief will be in writing unless otherwise ordered by the arbitrator.</w:t>
      </w:r>
    </w:p>
    <w:p w14:paraId="5739A35A" w14:textId="77777777" w:rsidR="0072238D" w:rsidRDefault="007B407E" w:rsidP="00F52F87">
      <w:pPr>
        <w:pStyle w:val="DefenceHeading3"/>
        <w:numPr>
          <w:ilvl w:val="2"/>
          <w:numId w:val="24"/>
        </w:numPr>
      </w:pPr>
      <w:r>
        <w:t>Discovery will be governed by the substantive and procedural rules and practices adopted by the Federal Court of Australia at the time of arbitration.</w:t>
      </w:r>
    </w:p>
    <w:p w14:paraId="593C8B5C" w14:textId="77777777" w:rsidR="0072238D" w:rsidRDefault="007B407E" w:rsidP="00F52F87">
      <w:pPr>
        <w:pStyle w:val="DefenceHeading3"/>
        <w:keepNext/>
        <w:keepLines/>
        <w:numPr>
          <w:ilvl w:val="2"/>
          <w:numId w:val="24"/>
        </w:numPr>
      </w:pPr>
      <w:r>
        <w:t>The oral hearing will be conducted as follows:</w:t>
      </w:r>
    </w:p>
    <w:p w14:paraId="02BB3632" w14:textId="77777777" w:rsidR="0072238D" w:rsidRDefault="007B407E" w:rsidP="00F52F87">
      <w:pPr>
        <w:pStyle w:val="DefenceHeading4"/>
        <w:numPr>
          <w:ilvl w:val="3"/>
          <w:numId w:val="24"/>
        </w:numPr>
      </w:pPr>
      <w:r>
        <w:t>the oral hearing will take place in Melbourne, Australia and all outstanding issues must be addressed at the oral hearing;</w:t>
      </w:r>
    </w:p>
    <w:p w14:paraId="631AD39C" w14:textId="5658EEDB" w:rsidR="0072238D" w:rsidRDefault="007B407E" w:rsidP="00F52F87">
      <w:pPr>
        <w:pStyle w:val="DefenceHeading4"/>
        <w:numPr>
          <w:ilvl w:val="3"/>
          <w:numId w:val="24"/>
        </w:numPr>
      </w:pPr>
      <w:bookmarkStart w:id="2679" w:name="_Ref72478103"/>
      <w:r>
        <w:t>the date and duration of the oral hearing will be fixed by the arbitrator at the first preliminary conference.  The arbitrator must have regard to the principles set out in paragraph </w:t>
      </w:r>
      <w:r>
        <w:fldChar w:fldCharType="begin"/>
      </w:r>
      <w:r>
        <w:instrText xml:space="preserve"> REF _Ref99934654 \r \h  \* MERGEFORMAT </w:instrText>
      </w:r>
      <w:r>
        <w:fldChar w:fldCharType="separate"/>
      </w:r>
      <w:r w:rsidR="00A95C21">
        <w:t>(d)</w:t>
      </w:r>
      <w:r>
        <w:fldChar w:fldCharType="end"/>
      </w:r>
      <w:r>
        <w:t xml:space="preserve"> when determining the duration of the oral hearing;</w:t>
      </w:r>
      <w:bookmarkEnd w:id="2679"/>
    </w:p>
    <w:p w14:paraId="1734F167" w14:textId="77777777" w:rsidR="0072238D" w:rsidRDefault="007B407E" w:rsidP="00F52F87">
      <w:pPr>
        <w:pStyle w:val="DefenceHeading4"/>
        <w:numPr>
          <w:ilvl w:val="3"/>
          <w:numId w:val="24"/>
        </w:numPr>
      </w:pPr>
      <w:r>
        <w:t>oral evidence in chief at the hearing will be permitted only with the permission of the arbitrator for good cause;</w:t>
      </w:r>
    </w:p>
    <w:p w14:paraId="651DABD8" w14:textId="77777777" w:rsidR="0072238D" w:rsidRDefault="007B407E" w:rsidP="00F52F87">
      <w:pPr>
        <w:pStyle w:val="DefenceHeading4"/>
        <w:numPr>
          <w:ilvl w:val="3"/>
          <w:numId w:val="24"/>
        </w:numPr>
      </w:pPr>
      <w:r>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3E567CD9" w14:textId="77777777" w:rsidR="0072238D" w:rsidRDefault="007B407E" w:rsidP="00F52F87">
      <w:pPr>
        <w:pStyle w:val="DefenceHeading4"/>
        <w:numPr>
          <w:ilvl w:val="3"/>
          <w:numId w:val="24"/>
        </w:numPr>
      </w:pPr>
      <w:r>
        <w:t>not less than 28 days prior to the date fixed for the oral hearing, each party will give written notice of those witnesses (both factual and expert) of the other party that it wishes to attend the hearing for cross examination; and</w:t>
      </w:r>
    </w:p>
    <w:p w14:paraId="17006295" w14:textId="4BCB679E" w:rsidR="0072238D" w:rsidRDefault="007B407E" w:rsidP="00F52F87">
      <w:pPr>
        <w:pStyle w:val="DefenceHeading4"/>
        <w:numPr>
          <w:ilvl w:val="3"/>
          <w:numId w:val="24"/>
        </w:numPr>
      </w:pPr>
      <w:r>
        <w:t>in exceptional circumstances, the arbitrator may amend the date of hearing and extend the time for the oral hearing set under subparagraph </w:t>
      </w:r>
      <w:r>
        <w:fldChar w:fldCharType="begin"/>
      </w:r>
      <w:r>
        <w:instrText xml:space="preserve"> REF _Ref72478103 \r \h  \* MERGEFORMAT </w:instrText>
      </w:r>
      <w:r>
        <w:fldChar w:fldCharType="separate"/>
      </w:r>
      <w:r w:rsidR="00A95C21">
        <w:t>(ii)</w:t>
      </w:r>
      <w:r>
        <w:fldChar w:fldCharType="end"/>
      </w:r>
      <w:r>
        <w:t>.</w:t>
      </w:r>
    </w:p>
    <w:p w14:paraId="04D2A821" w14:textId="77777777" w:rsidR="0072238D" w:rsidRDefault="007B407E" w:rsidP="00F52F87">
      <w:pPr>
        <w:pStyle w:val="DefenceHeading3"/>
        <w:numPr>
          <w:ilvl w:val="2"/>
          <w:numId w:val="24"/>
        </w:numPr>
      </w:pPr>
      <w:r>
        <w:t>Unless otherwise ordered, each party may only rely upon one expert witness in respect of any recognised area of specialisation.</w:t>
      </w:r>
    </w:p>
    <w:p w14:paraId="20889DBB" w14:textId="584433AF" w:rsidR="0072238D" w:rsidRDefault="007B407E" w:rsidP="00205F5F">
      <w:pPr>
        <w:pStyle w:val="DefenceHeading2"/>
      </w:pPr>
      <w:bookmarkStart w:id="2680" w:name="_Ref446604627"/>
      <w:bookmarkStart w:id="2681" w:name="_Toc12875309"/>
      <w:bookmarkStart w:id="2682" w:name="_Toc13065599"/>
      <w:bookmarkStart w:id="2683" w:name="_Toc112771695"/>
      <w:bookmarkStart w:id="2684" w:name="_Toc183157785"/>
      <w:bookmarkEnd w:id="2672"/>
      <w:bookmarkEnd w:id="2673"/>
      <w:bookmarkEnd w:id="2674"/>
      <w:r>
        <w:t>Proportiona</w:t>
      </w:r>
      <w:r w:rsidR="007C68AC">
        <w:t>te</w:t>
      </w:r>
      <w:r>
        <w:t xml:space="preserve"> Liability</w:t>
      </w:r>
      <w:bookmarkEnd w:id="2680"/>
      <w:bookmarkEnd w:id="2681"/>
      <w:bookmarkEnd w:id="2682"/>
      <w:bookmarkEnd w:id="2683"/>
      <w:bookmarkEnd w:id="2684"/>
    </w:p>
    <w:p w14:paraId="3417DB10" w14:textId="6A4C1E05" w:rsidR="0072238D" w:rsidRDefault="007B407E">
      <w:pPr>
        <w:pStyle w:val="DefenceNormal"/>
      </w:pPr>
      <w:bookmarkStart w:id="2685" w:name="_Toc490392213"/>
      <w:bookmarkStart w:id="2686" w:name="_Toc490392391"/>
      <w:bookmarkStart w:id="2687" w:name="_Toc16493417"/>
      <w:r>
        <w:t xml:space="preserve">To the extent permitted by law, the expert or the arbitrator (as the case may be) will have no power to apply or to have regard to the provisions of </w:t>
      </w:r>
      <w:r w:rsidR="007C68AC">
        <w:t xml:space="preserve">the </w:t>
      </w:r>
      <w:r>
        <w:t>proportiona</w:t>
      </w:r>
      <w:r w:rsidR="007C68AC">
        <w:t>te</w:t>
      </w:r>
      <w:r>
        <w:t xml:space="preserve"> liability legislation </w:t>
      </w:r>
      <w:r w:rsidR="007C68AC">
        <w:t xml:space="preserve">of any Australian jurisdiction </w:t>
      </w:r>
      <w:r>
        <w:t xml:space="preserve">which might, in the absence of this provision, have applied to any dispute referred to arbitration or expert determination pursuant to clause </w:t>
      </w:r>
      <w:r w:rsidR="00886B41">
        <w:fldChar w:fldCharType="begin"/>
      </w:r>
      <w:r w:rsidR="00886B41">
        <w:instrText xml:space="preserve"> REF _Ref76730788 \w \h </w:instrText>
      </w:r>
      <w:r w:rsidR="00886B41">
        <w:fldChar w:fldCharType="separate"/>
      </w:r>
      <w:r w:rsidR="00A95C21">
        <w:t>15</w:t>
      </w:r>
      <w:r w:rsidR="00886B41">
        <w:fldChar w:fldCharType="end"/>
      </w:r>
      <w:r>
        <w:t>.</w:t>
      </w:r>
    </w:p>
    <w:p w14:paraId="123BBD45" w14:textId="77777777" w:rsidR="0072238D" w:rsidRDefault="007B407E" w:rsidP="00205F5F">
      <w:pPr>
        <w:pStyle w:val="DefenceHeading2"/>
      </w:pPr>
      <w:bookmarkStart w:id="2688" w:name="_Toc12875310"/>
      <w:bookmarkStart w:id="2689" w:name="_Toc13065600"/>
      <w:bookmarkStart w:id="2690" w:name="_Toc112771696"/>
      <w:bookmarkStart w:id="2691" w:name="_Toc183157786"/>
      <w:r>
        <w:lastRenderedPageBreak/>
        <w:t>Continuation of Contractor's Activities</w:t>
      </w:r>
      <w:bookmarkEnd w:id="2685"/>
      <w:bookmarkEnd w:id="2686"/>
      <w:bookmarkEnd w:id="2687"/>
      <w:bookmarkEnd w:id="2688"/>
      <w:bookmarkEnd w:id="2689"/>
      <w:bookmarkEnd w:id="2690"/>
      <w:bookmarkEnd w:id="2691"/>
    </w:p>
    <w:p w14:paraId="18D8CC59" w14:textId="77777777" w:rsidR="0072238D" w:rsidRDefault="007B407E">
      <w:pPr>
        <w:pStyle w:val="DefenceNormal"/>
        <w:keepNext/>
        <w:keepLines/>
      </w:pPr>
      <w:r>
        <w:rPr>
          <w:szCs w:val="22"/>
        </w:rPr>
        <w:t xml:space="preserve">Despite the existence of a dispute or difference between the parties the </w:t>
      </w:r>
      <w:r w:rsidRPr="009535B1">
        <w:t>Contractor</w:t>
      </w:r>
      <w:r>
        <w:rPr>
          <w:szCs w:val="22"/>
        </w:rPr>
        <w:t xml:space="preserve"> must:</w:t>
      </w:r>
    </w:p>
    <w:p w14:paraId="5024225C" w14:textId="77777777" w:rsidR="0072238D" w:rsidRDefault="007B407E" w:rsidP="00F52F87">
      <w:pPr>
        <w:pStyle w:val="DefenceHeading3"/>
        <w:numPr>
          <w:ilvl w:val="2"/>
          <w:numId w:val="24"/>
        </w:numPr>
      </w:pPr>
      <w:r>
        <w:t xml:space="preserve">continue to carry out the </w:t>
      </w:r>
      <w:r w:rsidRPr="009535B1">
        <w:t>Contractor's Activities</w:t>
      </w:r>
      <w:r>
        <w:t xml:space="preserve"> and the </w:t>
      </w:r>
      <w:r w:rsidRPr="009535B1">
        <w:t>Works</w:t>
      </w:r>
      <w:r>
        <w:t>; and</w:t>
      </w:r>
    </w:p>
    <w:p w14:paraId="15470DD3" w14:textId="77777777" w:rsidR="0072238D" w:rsidRDefault="007B407E" w:rsidP="00F52F87">
      <w:pPr>
        <w:pStyle w:val="DefenceHeading3"/>
        <w:numPr>
          <w:ilvl w:val="2"/>
          <w:numId w:val="24"/>
        </w:numPr>
      </w:pPr>
      <w:r>
        <w:t xml:space="preserve">otherwise comply with its obligations under the </w:t>
      </w:r>
      <w:r w:rsidRPr="009535B1">
        <w:t>Contract</w:t>
      </w:r>
      <w:r>
        <w:t>.</w:t>
      </w:r>
    </w:p>
    <w:p w14:paraId="3A2248D4" w14:textId="77777777" w:rsidR="00B178ED" w:rsidRDefault="007B407E" w:rsidP="00B178ED">
      <w:pPr>
        <w:pStyle w:val="DefenceNormal"/>
      </w:pPr>
      <w:r>
        <w:br w:type="page"/>
      </w:r>
      <w:bookmarkStart w:id="2692" w:name="_Toc490386639"/>
      <w:bookmarkStart w:id="2693" w:name="_Toc490392214"/>
      <w:bookmarkStart w:id="2694" w:name="_Toc490392392"/>
      <w:bookmarkStart w:id="2695" w:name="_Toc16493418"/>
      <w:bookmarkStart w:id="2696" w:name="_Ref72473825"/>
      <w:bookmarkStart w:id="2697" w:name="_Ref446602177"/>
      <w:bookmarkStart w:id="2698" w:name="_Toc12875311"/>
      <w:bookmarkStart w:id="2699" w:name="_Toc13065601"/>
    </w:p>
    <w:p w14:paraId="61EA086E" w14:textId="15AD7305" w:rsidR="0072238D" w:rsidRDefault="007B407E" w:rsidP="00F52F87">
      <w:pPr>
        <w:pStyle w:val="DefenceHeading1"/>
        <w:numPr>
          <w:ilvl w:val="0"/>
          <w:numId w:val="24"/>
        </w:numPr>
      </w:pPr>
      <w:bookmarkStart w:id="2700" w:name="_Ref76732024"/>
      <w:bookmarkStart w:id="2701" w:name="_Toc112771697"/>
      <w:bookmarkStart w:id="2702" w:name="_Toc183157787"/>
      <w:r>
        <w:lastRenderedPageBreak/>
        <w:t>NOTICES</w:t>
      </w:r>
      <w:bookmarkEnd w:id="2692"/>
      <w:bookmarkEnd w:id="2693"/>
      <w:bookmarkEnd w:id="2694"/>
      <w:bookmarkEnd w:id="2695"/>
      <w:bookmarkEnd w:id="2696"/>
      <w:bookmarkEnd w:id="2697"/>
      <w:bookmarkEnd w:id="2698"/>
      <w:bookmarkEnd w:id="2699"/>
      <w:bookmarkEnd w:id="2700"/>
      <w:bookmarkEnd w:id="2701"/>
      <w:bookmarkEnd w:id="2702"/>
    </w:p>
    <w:p w14:paraId="6A524750" w14:textId="77777777" w:rsidR="0072238D" w:rsidRDefault="007B407E" w:rsidP="00205F5F">
      <w:pPr>
        <w:pStyle w:val="DefenceHeading2"/>
      </w:pPr>
      <w:bookmarkStart w:id="2703" w:name="_Toc490386640"/>
      <w:bookmarkStart w:id="2704" w:name="_Toc490392215"/>
      <w:bookmarkStart w:id="2705" w:name="_Toc490392393"/>
      <w:bookmarkStart w:id="2706" w:name="_Toc16493419"/>
      <w:bookmarkStart w:id="2707" w:name="_Ref72471121"/>
      <w:bookmarkStart w:id="2708" w:name="_Toc12875312"/>
      <w:bookmarkStart w:id="2709" w:name="_Toc13065602"/>
      <w:bookmarkStart w:id="2710" w:name="_Toc112771698"/>
      <w:bookmarkStart w:id="2711" w:name="_Toc183157788"/>
      <w:r>
        <w:t xml:space="preserve">Notice of </w:t>
      </w:r>
      <w:bookmarkEnd w:id="2703"/>
      <w:bookmarkEnd w:id="2704"/>
      <w:bookmarkEnd w:id="2705"/>
      <w:bookmarkEnd w:id="2706"/>
      <w:r>
        <w:t>Variation</w:t>
      </w:r>
      <w:bookmarkEnd w:id="2707"/>
      <w:bookmarkEnd w:id="2708"/>
      <w:bookmarkEnd w:id="2709"/>
      <w:bookmarkEnd w:id="2710"/>
      <w:bookmarkEnd w:id="2711"/>
    </w:p>
    <w:p w14:paraId="7186C2B8" w14:textId="007F01A2" w:rsidR="0072238D" w:rsidRPr="007D30A8" w:rsidRDefault="007B407E">
      <w:pPr>
        <w:pStyle w:val="DefenceNormal"/>
        <w:rPr>
          <w:b/>
          <w:i/>
        </w:rPr>
      </w:pPr>
      <w:r>
        <w:rPr>
          <w:szCs w:val="22"/>
        </w:rPr>
        <w:t xml:space="preserve">If a </w:t>
      </w:r>
      <w:r w:rsidRPr="009535B1">
        <w:t>direction</w:t>
      </w:r>
      <w:r>
        <w:rPr>
          <w:szCs w:val="22"/>
        </w:rPr>
        <w:t xml:space="preserve"> by the</w:t>
      </w:r>
      <w:r>
        <w:t xml:space="preserve"> </w:t>
      </w:r>
      <w:r w:rsidRPr="009535B1">
        <w:t>Contract Administrator</w:t>
      </w:r>
      <w:r>
        <w:rPr>
          <w:szCs w:val="22"/>
        </w:rPr>
        <w:t xml:space="preserve">, other than a </w:t>
      </w:r>
      <w:r>
        <w:t>Variation</w:t>
      </w:r>
      <w:r>
        <w:rPr>
          <w:szCs w:val="22"/>
        </w:rPr>
        <w:t xml:space="preserve"> Order under clause </w:t>
      </w:r>
      <w:r>
        <w:rPr>
          <w:szCs w:val="22"/>
        </w:rPr>
        <w:fldChar w:fldCharType="begin"/>
      </w:r>
      <w:r>
        <w:rPr>
          <w:szCs w:val="22"/>
        </w:rPr>
        <w:instrText xml:space="preserve"> REF _Ref464828250 \w \h </w:instrText>
      </w:r>
      <w:r>
        <w:rPr>
          <w:szCs w:val="22"/>
        </w:rPr>
      </w:r>
      <w:r>
        <w:rPr>
          <w:szCs w:val="22"/>
        </w:rPr>
        <w:fldChar w:fldCharType="separate"/>
      </w:r>
      <w:r w:rsidR="00A95C21">
        <w:rPr>
          <w:szCs w:val="22"/>
        </w:rPr>
        <w:t>11.2</w:t>
      </w:r>
      <w:r>
        <w:rPr>
          <w:szCs w:val="22"/>
        </w:rPr>
        <w:fldChar w:fldCharType="end"/>
      </w:r>
      <w:r>
        <w:rPr>
          <w:szCs w:val="22"/>
        </w:rPr>
        <w:t xml:space="preserve">, constitutes or involves a </w:t>
      </w:r>
      <w:r w:rsidRPr="009535B1">
        <w:t>Variation</w:t>
      </w:r>
      <w:r>
        <w:rPr>
          <w:szCs w:val="22"/>
        </w:rPr>
        <w:t xml:space="preserve">, the </w:t>
      </w:r>
      <w:r w:rsidRPr="009535B1">
        <w:t>Contractor</w:t>
      </w:r>
      <w:r>
        <w:rPr>
          <w:szCs w:val="22"/>
        </w:rPr>
        <w:t xml:space="preserve"> must, if it wishes to make a </w:t>
      </w:r>
      <w:r w:rsidRPr="009535B1">
        <w:t>Claim</w:t>
      </w:r>
      <w:r>
        <w:rPr>
          <w:szCs w:val="22"/>
        </w:rPr>
        <w:t xml:space="preserve"> against the </w:t>
      </w:r>
      <w:r w:rsidRPr="009535B1">
        <w:t>Commonwealth</w:t>
      </w:r>
      <w:r>
        <w:rPr>
          <w:szCs w:val="22"/>
        </w:rPr>
        <w:t xml:space="preserve"> arising out of or in connection with the </w:t>
      </w:r>
      <w:r w:rsidRPr="009535B1">
        <w:t>direction</w:t>
      </w:r>
      <w:r>
        <w:rPr>
          <w:szCs w:val="22"/>
        </w:rPr>
        <w:t>:</w:t>
      </w:r>
      <w:r w:rsidR="007D30A8" w:rsidRPr="007D30A8">
        <w:rPr>
          <w:b/>
          <w:i/>
          <w:szCs w:val="22"/>
          <w:highlight w:val="yellow"/>
        </w:rPr>
        <w:t xml:space="preserve"> </w:t>
      </w:r>
    </w:p>
    <w:p w14:paraId="59E8F3F2" w14:textId="77777777" w:rsidR="0072238D" w:rsidRDefault="007B407E" w:rsidP="00F52F87">
      <w:pPr>
        <w:pStyle w:val="DefenceHeading3"/>
        <w:numPr>
          <w:ilvl w:val="2"/>
          <w:numId w:val="24"/>
        </w:numPr>
      </w:pPr>
      <w:bookmarkStart w:id="2712" w:name="_Ref72478120"/>
      <w:r>
        <w:t xml:space="preserve">within 7 days of receiving the </w:t>
      </w:r>
      <w:r w:rsidRPr="009535B1">
        <w:t>direction</w:t>
      </w:r>
      <w:r>
        <w:t xml:space="preserve"> and before commencing work on the subject matter of the </w:t>
      </w:r>
      <w:r w:rsidRPr="009535B1">
        <w:t>direction</w:t>
      </w:r>
      <w:r>
        <w:t xml:space="preserve">, give notice to the </w:t>
      </w:r>
      <w:r w:rsidRPr="009535B1">
        <w:t>Contract Administrator</w:t>
      </w:r>
      <w:r>
        <w:t xml:space="preserve"> that it considers the </w:t>
      </w:r>
      <w:r w:rsidRPr="009535B1">
        <w:t>direction</w:t>
      </w:r>
      <w:r>
        <w:t xml:space="preserve"> constitutes or involves a </w:t>
      </w:r>
      <w:r w:rsidRPr="009535B1">
        <w:t>Variation</w:t>
      </w:r>
      <w:r>
        <w:t>;</w:t>
      </w:r>
      <w:bookmarkEnd w:id="2712"/>
    </w:p>
    <w:p w14:paraId="58E3625B" w14:textId="72939084" w:rsidR="0072238D" w:rsidRDefault="007B407E" w:rsidP="00F52F87">
      <w:pPr>
        <w:pStyle w:val="DefenceHeading3"/>
        <w:numPr>
          <w:ilvl w:val="2"/>
          <w:numId w:val="24"/>
        </w:numPr>
      </w:pPr>
      <w:bookmarkStart w:id="2713" w:name="_Ref72471210"/>
      <w:r>
        <w:t>within 21 days after giving the notice under paragraph </w:t>
      </w:r>
      <w:r>
        <w:fldChar w:fldCharType="begin"/>
      </w:r>
      <w:r>
        <w:instrText xml:space="preserve"> REF _Ref72478120 \r \h  \* MERGEFORMAT </w:instrText>
      </w:r>
      <w:r>
        <w:fldChar w:fldCharType="separate"/>
      </w:r>
      <w:r w:rsidR="00A95C21">
        <w:t>(a)</w:t>
      </w:r>
      <w:r>
        <w:fldChar w:fldCharType="end"/>
      </w:r>
      <w:r>
        <w:t xml:space="preserve">, submit a written claim to the </w:t>
      </w:r>
      <w:r w:rsidRPr="009535B1">
        <w:t>Contract Administrator</w:t>
      </w:r>
      <w:r>
        <w:t xml:space="preserve"> which includes the details required by clause </w:t>
      </w:r>
      <w:r>
        <w:fldChar w:fldCharType="begin"/>
      </w:r>
      <w:r>
        <w:instrText xml:space="preserve"> REF _Ref72471114 \w \h  \* MERGEFORMAT </w:instrText>
      </w:r>
      <w:r>
        <w:fldChar w:fldCharType="separate"/>
      </w:r>
      <w:r w:rsidR="00A95C21">
        <w:t>16.3(b)</w:t>
      </w:r>
      <w:r>
        <w:fldChar w:fldCharType="end"/>
      </w:r>
      <w:r>
        <w:t>; and</w:t>
      </w:r>
      <w:bookmarkEnd w:id="2713"/>
    </w:p>
    <w:p w14:paraId="264115ED" w14:textId="2A3C4F43" w:rsidR="0072238D" w:rsidRDefault="007B407E" w:rsidP="00F52F87">
      <w:pPr>
        <w:pStyle w:val="DefenceHeading3"/>
        <w:numPr>
          <w:ilvl w:val="2"/>
          <w:numId w:val="24"/>
        </w:numPr>
      </w:pPr>
      <w:r>
        <w:t xml:space="preserve">continue to carry out the </w:t>
      </w:r>
      <w:r w:rsidRPr="009535B1">
        <w:t>Contractor's Activities</w:t>
      </w:r>
      <w:r>
        <w:t xml:space="preserve"> and the </w:t>
      </w:r>
      <w:r w:rsidRPr="009535B1">
        <w:t>Works</w:t>
      </w:r>
      <w:r>
        <w:t xml:space="preserve"> in accordance with the </w:t>
      </w:r>
      <w:r w:rsidRPr="009535B1">
        <w:t>Contract</w:t>
      </w:r>
      <w:r>
        <w:t xml:space="preserve"> and all </w:t>
      </w:r>
      <w:r w:rsidRPr="009535B1">
        <w:t>directions</w:t>
      </w:r>
      <w:r>
        <w:t xml:space="preserve"> of the </w:t>
      </w:r>
      <w:r w:rsidRPr="009535B1">
        <w:t>Contract Administrator</w:t>
      </w:r>
      <w:r>
        <w:t xml:space="preserve">, including any </w:t>
      </w:r>
      <w:r w:rsidRPr="009535B1">
        <w:t>direction</w:t>
      </w:r>
      <w:r>
        <w:t xml:space="preserve"> in respect of which notice has been given under clause </w:t>
      </w:r>
      <w:r>
        <w:fldChar w:fldCharType="begin"/>
      </w:r>
      <w:r>
        <w:instrText xml:space="preserve"> REF _Ref72471121 \w \h  \* MERGEFORMAT </w:instrText>
      </w:r>
      <w:r>
        <w:fldChar w:fldCharType="separate"/>
      </w:r>
      <w:r w:rsidR="00A95C21">
        <w:t>16.1</w:t>
      </w:r>
      <w:r>
        <w:fldChar w:fldCharType="end"/>
      </w:r>
      <w:r>
        <w:t>.</w:t>
      </w:r>
    </w:p>
    <w:p w14:paraId="29F2E8E9" w14:textId="77777777" w:rsidR="0072238D" w:rsidRDefault="007B407E" w:rsidP="00205F5F">
      <w:pPr>
        <w:pStyle w:val="DefenceHeading2"/>
      </w:pPr>
      <w:bookmarkStart w:id="2714" w:name="_Toc490386641"/>
      <w:bookmarkStart w:id="2715" w:name="_Toc490392216"/>
      <w:bookmarkStart w:id="2716" w:name="_Toc490392394"/>
      <w:bookmarkStart w:id="2717" w:name="_Toc16493420"/>
      <w:bookmarkStart w:id="2718" w:name="_Ref72471198"/>
      <w:bookmarkStart w:id="2719" w:name="_Ref72471220"/>
      <w:bookmarkStart w:id="2720" w:name="_Ref72471271"/>
      <w:bookmarkStart w:id="2721" w:name="_Ref72474898"/>
      <w:bookmarkStart w:id="2722" w:name="_Ref446597042"/>
      <w:bookmarkStart w:id="2723" w:name="_Toc12875313"/>
      <w:bookmarkStart w:id="2724" w:name="_Toc13065603"/>
      <w:bookmarkStart w:id="2725" w:name="_Toc112771699"/>
      <w:bookmarkStart w:id="2726" w:name="_Toc183157789"/>
      <w:r>
        <w:t>Notices of Other Claims</w:t>
      </w:r>
      <w:bookmarkEnd w:id="2714"/>
      <w:bookmarkEnd w:id="2715"/>
      <w:bookmarkEnd w:id="2716"/>
      <w:bookmarkEnd w:id="2717"/>
      <w:bookmarkEnd w:id="2718"/>
      <w:bookmarkEnd w:id="2719"/>
      <w:bookmarkEnd w:id="2720"/>
      <w:bookmarkEnd w:id="2721"/>
      <w:bookmarkEnd w:id="2722"/>
      <w:bookmarkEnd w:id="2723"/>
      <w:bookmarkEnd w:id="2724"/>
      <w:bookmarkEnd w:id="2725"/>
      <w:bookmarkEnd w:id="2726"/>
    </w:p>
    <w:p w14:paraId="66DDF4E1" w14:textId="77777777" w:rsidR="0072238D" w:rsidRDefault="007B407E">
      <w:pPr>
        <w:pStyle w:val="DefenceNormal"/>
        <w:keepNext/>
        <w:keepLines/>
      </w:pPr>
      <w:r>
        <w:rPr>
          <w:szCs w:val="22"/>
        </w:rPr>
        <w:t>Except for claims for:</w:t>
      </w:r>
    </w:p>
    <w:p w14:paraId="54ECE28F" w14:textId="78BE7352" w:rsidR="002A6C13" w:rsidRPr="00D40771" w:rsidRDefault="002A6C13" w:rsidP="00F52F87">
      <w:pPr>
        <w:pStyle w:val="DefenceHeading3"/>
        <w:numPr>
          <w:ilvl w:val="2"/>
          <w:numId w:val="24"/>
        </w:numPr>
      </w:pPr>
      <w:r w:rsidRPr="00D40771">
        <w:t xml:space="preserve">an adjustment to the Contractor's Work Fee (Delivery) under clause </w:t>
      </w:r>
      <w:r w:rsidRPr="00D40771">
        <w:fldChar w:fldCharType="begin"/>
      </w:r>
      <w:r w:rsidRPr="00D40771">
        <w:instrText xml:space="preserve"> REF _Ref68874085 \r \h  \* MERGEFORMAT </w:instrText>
      </w:r>
      <w:r w:rsidRPr="00D40771">
        <w:fldChar w:fldCharType="separate"/>
      </w:r>
      <w:r w:rsidR="00A95C21">
        <w:t>10.5</w:t>
      </w:r>
      <w:r w:rsidRPr="00D40771">
        <w:fldChar w:fldCharType="end"/>
      </w:r>
      <w:r w:rsidRPr="00D40771">
        <w:t xml:space="preserve">; </w:t>
      </w:r>
    </w:p>
    <w:p w14:paraId="2FA96834" w14:textId="675A6C9B" w:rsidR="002A6C13" w:rsidRDefault="007B407E" w:rsidP="00F52F87">
      <w:pPr>
        <w:pStyle w:val="DefenceHeading3"/>
        <w:numPr>
          <w:ilvl w:val="2"/>
          <w:numId w:val="24"/>
        </w:numPr>
      </w:pPr>
      <w:r>
        <w:t>payment under clause </w:t>
      </w:r>
      <w:r>
        <w:fldChar w:fldCharType="begin"/>
      </w:r>
      <w:r>
        <w:instrText xml:space="preserve"> REF _Ref72471161 \w \h  \* MERGEFORMAT </w:instrText>
      </w:r>
      <w:r>
        <w:fldChar w:fldCharType="separate"/>
      </w:r>
      <w:r w:rsidR="00A95C21">
        <w:t>12.2</w:t>
      </w:r>
      <w:r>
        <w:fldChar w:fldCharType="end"/>
      </w:r>
      <w:r>
        <w:t xml:space="preserve"> of any component of the </w:t>
      </w:r>
      <w:r w:rsidR="00750AC2" w:rsidRPr="00750AC2">
        <w:t>original</w:t>
      </w:r>
      <w:r w:rsidR="00750AC2">
        <w:t xml:space="preserve"> </w:t>
      </w:r>
      <w:r w:rsidRPr="009535B1">
        <w:t>Contract Price</w:t>
      </w:r>
      <w:r w:rsidR="00EC3158">
        <w:t xml:space="preserve"> specified in the Contract Particulars</w:t>
      </w:r>
      <w:r>
        <w:t xml:space="preserve">; </w:t>
      </w:r>
      <w:r w:rsidR="002A6C13">
        <w:t xml:space="preserve">or </w:t>
      </w:r>
    </w:p>
    <w:p w14:paraId="15439AAD" w14:textId="29275313" w:rsidR="0072238D" w:rsidRDefault="007B407E" w:rsidP="00F52F87">
      <w:pPr>
        <w:pStyle w:val="DefenceHeading3"/>
        <w:numPr>
          <w:ilvl w:val="2"/>
          <w:numId w:val="24"/>
        </w:numPr>
      </w:pPr>
      <w:r>
        <w:t xml:space="preserve">a </w:t>
      </w:r>
      <w:r w:rsidRPr="009535B1">
        <w:t>Variation</w:t>
      </w:r>
      <w:r>
        <w:t xml:space="preserve"> instructed in accordance with clause </w:t>
      </w:r>
      <w:r>
        <w:rPr>
          <w:szCs w:val="22"/>
        </w:rPr>
        <w:fldChar w:fldCharType="begin"/>
      </w:r>
      <w:r>
        <w:rPr>
          <w:szCs w:val="22"/>
        </w:rPr>
        <w:instrText xml:space="preserve"> REF _Ref464828250 \w \h </w:instrText>
      </w:r>
      <w:r>
        <w:rPr>
          <w:szCs w:val="22"/>
        </w:rPr>
      </w:r>
      <w:r>
        <w:rPr>
          <w:szCs w:val="22"/>
        </w:rPr>
        <w:fldChar w:fldCharType="separate"/>
      </w:r>
      <w:r w:rsidR="00A95C21">
        <w:rPr>
          <w:szCs w:val="22"/>
        </w:rPr>
        <w:t>11.2</w:t>
      </w:r>
      <w:r>
        <w:rPr>
          <w:szCs w:val="22"/>
        </w:rPr>
        <w:fldChar w:fldCharType="end"/>
      </w:r>
      <w:r>
        <w:rPr>
          <w:szCs w:val="22"/>
        </w:rPr>
        <w:t xml:space="preserve"> </w:t>
      </w:r>
      <w:r>
        <w:t>or to which clause </w:t>
      </w:r>
      <w:r>
        <w:fldChar w:fldCharType="begin"/>
      </w:r>
      <w:r>
        <w:instrText xml:space="preserve"> REF _Ref72471121 \w \h  \* MERGEFORMAT </w:instrText>
      </w:r>
      <w:r>
        <w:fldChar w:fldCharType="separate"/>
      </w:r>
      <w:r w:rsidR="00A95C21">
        <w:t>16.1</w:t>
      </w:r>
      <w:r>
        <w:fldChar w:fldCharType="end"/>
      </w:r>
      <w:r>
        <w:t xml:space="preserve"> applies,</w:t>
      </w:r>
    </w:p>
    <w:p w14:paraId="5D91AA4D" w14:textId="04431252" w:rsidR="0072238D" w:rsidRDefault="007B407E">
      <w:pPr>
        <w:pStyle w:val="DefenceNormal"/>
      </w:pPr>
      <w:r>
        <w:rPr>
          <w:szCs w:val="22"/>
        </w:rPr>
        <w:t xml:space="preserve">the </w:t>
      </w:r>
      <w:r w:rsidRPr="009535B1">
        <w:t>Contractor</w:t>
      </w:r>
      <w:r>
        <w:rPr>
          <w:szCs w:val="22"/>
        </w:rPr>
        <w:t xml:space="preserve"> must give the </w:t>
      </w:r>
      <w:r w:rsidRPr="009535B1">
        <w:t>Contract Administrator</w:t>
      </w:r>
      <w:r>
        <w:rPr>
          <w:szCs w:val="22"/>
        </w:rPr>
        <w:t xml:space="preserve"> the notices required by clause </w:t>
      </w:r>
      <w:r>
        <w:rPr>
          <w:szCs w:val="22"/>
        </w:rPr>
        <w:fldChar w:fldCharType="begin"/>
      </w:r>
      <w:r>
        <w:rPr>
          <w:szCs w:val="22"/>
        </w:rPr>
        <w:instrText xml:space="preserve"> REF _Ref72471190 \w \h  \* MERGEFORMAT </w:instrText>
      </w:r>
      <w:r>
        <w:rPr>
          <w:szCs w:val="22"/>
        </w:rPr>
      </w:r>
      <w:r>
        <w:rPr>
          <w:szCs w:val="22"/>
        </w:rPr>
        <w:fldChar w:fldCharType="separate"/>
      </w:r>
      <w:r w:rsidR="00A95C21">
        <w:rPr>
          <w:szCs w:val="22"/>
        </w:rPr>
        <w:t>16.3</w:t>
      </w:r>
      <w:r>
        <w:rPr>
          <w:szCs w:val="22"/>
        </w:rPr>
        <w:fldChar w:fldCharType="end"/>
      </w:r>
      <w:r>
        <w:rPr>
          <w:szCs w:val="22"/>
        </w:rPr>
        <w:t xml:space="preserve"> if it wishes to make a </w:t>
      </w:r>
      <w:r w:rsidRPr="009535B1">
        <w:t>Claim</w:t>
      </w:r>
      <w:r>
        <w:rPr>
          <w:szCs w:val="22"/>
        </w:rPr>
        <w:t xml:space="preserve"> against the </w:t>
      </w:r>
      <w:r w:rsidRPr="009535B1">
        <w:t>Commonwealth</w:t>
      </w:r>
      <w:r>
        <w:rPr>
          <w:szCs w:val="22"/>
        </w:rPr>
        <w:t xml:space="preserve"> in respect of any </w:t>
      </w:r>
      <w:r w:rsidRPr="009535B1">
        <w:t>direction</w:t>
      </w:r>
      <w:r>
        <w:rPr>
          <w:szCs w:val="22"/>
        </w:rPr>
        <w:t xml:space="preserve"> by the </w:t>
      </w:r>
      <w:r w:rsidRPr="009535B1">
        <w:t>Contract Administrator</w:t>
      </w:r>
      <w:r>
        <w:rPr>
          <w:szCs w:val="22"/>
        </w:rPr>
        <w:t xml:space="preserve"> or any other fact, matter or thing (including a breach of the </w:t>
      </w:r>
      <w:r w:rsidRPr="009535B1">
        <w:t>Contract</w:t>
      </w:r>
      <w:r>
        <w:rPr>
          <w:szCs w:val="22"/>
        </w:rPr>
        <w:t xml:space="preserve"> by the </w:t>
      </w:r>
      <w:r w:rsidRPr="009535B1">
        <w:t>Commonwealth</w:t>
      </w:r>
      <w:r>
        <w:rPr>
          <w:szCs w:val="22"/>
        </w:rPr>
        <w:t xml:space="preserve">) under, arising out of or in connection with the </w:t>
      </w:r>
      <w:r w:rsidRPr="009535B1">
        <w:t>Contractor's Activities</w:t>
      </w:r>
      <w:r>
        <w:t xml:space="preserve">, the </w:t>
      </w:r>
      <w:r w:rsidRPr="009535B1">
        <w:t>Works</w:t>
      </w:r>
      <w:r>
        <w:rPr>
          <w:szCs w:val="22"/>
        </w:rPr>
        <w:t xml:space="preserve"> or the </w:t>
      </w:r>
      <w:r w:rsidRPr="009535B1">
        <w:t>Contract</w:t>
      </w:r>
      <w:r>
        <w:rPr>
          <w:szCs w:val="22"/>
        </w:rPr>
        <w:t>, including anything in respect of which:</w:t>
      </w:r>
    </w:p>
    <w:p w14:paraId="383F2271" w14:textId="77777777" w:rsidR="0072238D" w:rsidRDefault="007B407E" w:rsidP="00F52F87">
      <w:pPr>
        <w:pStyle w:val="DefenceHeading3"/>
        <w:numPr>
          <w:ilvl w:val="2"/>
          <w:numId w:val="24"/>
        </w:numPr>
      </w:pPr>
      <w:r>
        <w:t xml:space="preserve">it is otherwise given an express entitlement under the </w:t>
      </w:r>
      <w:r w:rsidRPr="009535B1">
        <w:t>Contract</w:t>
      </w:r>
      <w:r>
        <w:t>; or</w:t>
      </w:r>
    </w:p>
    <w:p w14:paraId="6919140D" w14:textId="77777777" w:rsidR="0072238D" w:rsidRDefault="007B407E" w:rsidP="00F52F87">
      <w:pPr>
        <w:pStyle w:val="DefenceHeading3"/>
        <w:numPr>
          <w:ilvl w:val="2"/>
          <w:numId w:val="24"/>
        </w:numPr>
      </w:pPr>
      <w:r>
        <w:t xml:space="preserve">the </w:t>
      </w:r>
      <w:r w:rsidRPr="009535B1">
        <w:t>Contract</w:t>
      </w:r>
      <w:r>
        <w:t xml:space="preserve"> expressly provides that:</w:t>
      </w:r>
    </w:p>
    <w:p w14:paraId="0223301C" w14:textId="77777777" w:rsidR="0072238D" w:rsidRDefault="007B407E" w:rsidP="00F52F87">
      <w:pPr>
        <w:pStyle w:val="DefenceHeading4"/>
        <w:numPr>
          <w:ilvl w:val="3"/>
          <w:numId w:val="24"/>
        </w:numPr>
      </w:pPr>
      <w:r>
        <w:t xml:space="preserve">amounts are to be added to any component of the </w:t>
      </w:r>
      <w:r w:rsidRPr="009535B1">
        <w:t>Contract Price</w:t>
      </w:r>
      <w:r>
        <w:t>; or</w:t>
      </w:r>
    </w:p>
    <w:p w14:paraId="1AF95F8A" w14:textId="77777777" w:rsidR="0072238D" w:rsidRDefault="007B407E" w:rsidP="00F52F87">
      <w:pPr>
        <w:pStyle w:val="DefenceHeading4"/>
        <w:numPr>
          <w:ilvl w:val="3"/>
          <w:numId w:val="24"/>
        </w:numPr>
      </w:pPr>
      <w:r>
        <w:t xml:space="preserve">otherwise, any component of the </w:t>
      </w:r>
      <w:r w:rsidRPr="009535B1">
        <w:t>Contract Price</w:t>
      </w:r>
      <w:r>
        <w:t xml:space="preserve"> will be increased or adjusted,</w:t>
      </w:r>
    </w:p>
    <w:p w14:paraId="6BD301E8" w14:textId="77777777" w:rsidR="0072238D" w:rsidRDefault="007B407E">
      <w:pPr>
        <w:pStyle w:val="DefenceIndent"/>
      </w:pPr>
      <w:r>
        <w:t xml:space="preserve">as determined by the </w:t>
      </w:r>
      <w:r w:rsidRPr="009535B1">
        <w:t>Contract Administrator</w:t>
      </w:r>
      <w:r>
        <w:t>.</w:t>
      </w:r>
    </w:p>
    <w:p w14:paraId="18FD0AC8" w14:textId="77777777" w:rsidR="0072238D" w:rsidRDefault="007B407E" w:rsidP="00205F5F">
      <w:pPr>
        <w:pStyle w:val="DefenceHeading2"/>
      </w:pPr>
      <w:bookmarkStart w:id="2727" w:name="_Toc490386642"/>
      <w:bookmarkStart w:id="2728" w:name="_Toc490392217"/>
      <w:bookmarkStart w:id="2729" w:name="_Toc490392395"/>
      <w:bookmarkStart w:id="2730" w:name="_Toc16493421"/>
      <w:bookmarkStart w:id="2731" w:name="_Ref72471190"/>
      <w:bookmarkStart w:id="2732" w:name="_Ref72474909"/>
      <w:bookmarkStart w:id="2733" w:name="_Toc12875314"/>
      <w:bookmarkStart w:id="2734" w:name="_Toc13065604"/>
      <w:bookmarkStart w:id="2735" w:name="_Toc112771700"/>
      <w:bookmarkStart w:id="2736" w:name="_Toc183157790"/>
      <w:r>
        <w:t>Prescribed Notices</w:t>
      </w:r>
      <w:bookmarkEnd w:id="2727"/>
      <w:bookmarkEnd w:id="2728"/>
      <w:bookmarkEnd w:id="2729"/>
      <w:bookmarkEnd w:id="2730"/>
      <w:bookmarkEnd w:id="2731"/>
      <w:bookmarkEnd w:id="2732"/>
      <w:bookmarkEnd w:id="2733"/>
      <w:bookmarkEnd w:id="2734"/>
      <w:bookmarkEnd w:id="2735"/>
      <w:bookmarkEnd w:id="2736"/>
    </w:p>
    <w:p w14:paraId="3E936AE8" w14:textId="753E7B44" w:rsidR="0072238D" w:rsidRDefault="007B407E">
      <w:pPr>
        <w:pStyle w:val="DefenceNormal"/>
        <w:keepNext/>
        <w:keepLines/>
      </w:pPr>
      <w:r>
        <w:rPr>
          <w:szCs w:val="22"/>
        </w:rPr>
        <w:t>The notices referred to in clause </w:t>
      </w:r>
      <w:r>
        <w:rPr>
          <w:szCs w:val="22"/>
        </w:rPr>
        <w:fldChar w:fldCharType="begin"/>
      </w:r>
      <w:r>
        <w:rPr>
          <w:szCs w:val="22"/>
        </w:rPr>
        <w:instrText xml:space="preserve"> REF _Ref72471198 \w \h  \* MERGEFORMAT </w:instrText>
      </w:r>
      <w:r>
        <w:rPr>
          <w:szCs w:val="22"/>
        </w:rPr>
      </w:r>
      <w:r>
        <w:rPr>
          <w:szCs w:val="22"/>
        </w:rPr>
        <w:fldChar w:fldCharType="separate"/>
      </w:r>
      <w:r w:rsidR="00A95C21">
        <w:rPr>
          <w:szCs w:val="22"/>
        </w:rPr>
        <w:t>16.2</w:t>
      </w:r>
      <w:r>
        <w:rPr>
          <w:szCs w:val="22"/>
        </w:rPr>
        <w:fldChar w:fldCharType="end"/>
      </w:r>
      <w:r>
        <w:rPr>
          <w:szCs w:val="22"/>
        </w:rPr>
        <w:t xml:space="preserve"> are:</w:t>
      </w:r>
    </w:p>
    <w:p w14:paraId="38790E5D" w14:textId="67957925" w:rsidR="0072238D" w:rsidRDefault="007B407E" w:rsidP="00F52F87">
      <w:pPr>
        <w:pStyle w:val="DefenceHeading3"/>
        <w:numPr>
          <w:ilvl w:val="2"/>
          <w:numId w:val="24"/>
        </w:numPr>
      </w:pPr>
      <w:bookmarkStart w:id="2737" w:name="_Ref72478138"/>
      <w:r>
        <w:t xml:space="preserve">a written notice within 21 days of </w:t>
      </w:r>
      <w:r w:rsidR="009B34F1">
        <w:t xml:space="preserve">the </w:t>
      </w:r>
      <w:r>
        <w:t xml:space="preserve">first occurrence of the </w:t>
      </w:r>
      <w:r w:rsidRPr="009535B1">
        <w:t>direction</w:t>
      </w:r>
      <w:r>
        <w:t xml:space="preserve"> or other fact, matter or thing upon which the </w:t>
      </w:r>
      <w:r w:rsidRPr="009535B1">
        <w:t>Claim</w:t>
      </w:r>
      <w:r>
        <w:t xml:space="preserve"> is based, expressly specifying:</w:t>
      </w:r>
      <w:bookmarkEnd w:id="2737"/>
    </w:p>
    <w:p w14:paraId="1728D596" w14:textId="77777777" w:rsidR="0072238D" w:rsidRDefault="007B407E" w:rsidP="00F52F87">
      <w:pPr>
        <w:pStyle w:val="DefenceHeading4"/>
        <w:numPr>
          <w:ilvl w:val="3"/>
          <w:numId w:val="24"/>
        </w:numPr>
      </w:pPr>
      <w:r>
        <w:t xml:space="preserve">that the </w:t>
      </w:r>
      <w:r w:rsidRPr="009535B1">
        <w:t>Contractor</w:t>
      </w:r>
      <w:r>
        <w:t xml:space="preserve"> proposes to make a </w:t>
      </w:r>
      <w:r w:rsidRPr="009535B1">
        <w:t>Claim</w:t>
      </w:r>
      <w:r>
        <w:t>; and</w:t>
      </w:r>
    </w:p>
    <w:p w14:paraId="1496A021" w14:textId="77777777" w:rsidR="0072238D" w:rsidRDefault="007B407E" w:rsidP="00F52F87">
      <w:pPr>
        <w:pStyle w:val="DefenceHeading4"/>
        <w:numPr>
          <w:ilvl w:val="3"/>
          <w:numId w:val="24"/>
        </w:numPr>
      </w:pPr>
      <w:r>
        <w:t xml:space="preserve">the </w:t>
      </w:r>
      <w:r w:rsidRPr="009535B1">
        <w:t>direction</w:t>
      </w:r>
      <w:r>
        <w:t xml:space="preserve"> or other fact, matter or thing upon which the </w:t>
      </w:r>
      <w:r w:rsidRPr="009535B1">
        <w:t>Claim</w:t>
      </w:r>
      <w:r>
        <w:t xml:space="preserve"> will be based; and</w:t>
      </w:r>
    </w:p>
    <w:p w14:paraId="7189D426" w14:textId="574EDC64" w:rsidR="0072238D" w:rsidRDefault="007B407E" w:rsidP="00F52F87">
      <w:pPr>
        <w:pStyle w:val="DefenceHeading3"/>
        <w:keepNext/>
        <w:keepLines/>
        <w:numPr>
          <w:ilvl w:val="2"/>
          <w:numId w:val="24"/>
        </w:numPr>
      </w:pPr>
      <w:bookmarkStart w:id="2738" w:name="_Ref72471114"/>
      <w:r>
        <w:t xml:space="preserve">a written </w:t>
      </w:r>
      <w:r w:rsidRPr="009535B1">
        <w:t>Claim</w:t>
      </w:r>
      <w:r>
        <w:t xml:space="preserve"> within 21 days of giving the written notice under paragraph </w:t>
      </w:r>
      <w:r>
        <w:fldChar w:fldCharType="begin"/>
      </w:r>
      <w:r>
        <w:instrText xml:space="preserve"> REF _Ref72478138 \r \h  \* MERGEFORMAT </w:instrText>
      </w:r>
      <w:r>
        <w:fldChar w:fldCharType="separate"/>
      </w:r>
      <w:r w:rsidR="00A95C21">
        <w:t>(a)</w:t>
      </w:r>
      <w:r>
        <w:fldChar w:fldCharType="end"/>
      </w:r>
      <w:r>
        <w:t>, which must include:</w:t>
      </w:r>
      <w:bookmarkEnd w:id="2738"/>
    </w:p>
    <w:p w14:paraId="4F9C9E8E" w14:textId="77777777" w:rsidR="0072238D" w:rsidRDefault="007B407E" w:rsidP="00F52F87">
      <w:pPr>
        <w:pStyle w:val="DefenceHeading4"/>
        <w:numPr>
          <w:ilvl w:val="3"/>
          <w:numId w:val="24"/>
        </w:numPr>
      </w:pPr>
      <w:r>
        <w:t xml:space="preserve">detailed particulars concerning the </w:t>
      </w:r>
      <w:r w:rsidRPr="009535B1">
        <w:t>direction</w:t>
      </w:r>
      <w:r>
        <w:t xml:space="preserve"> or other fact, matter or thing upon which the </w:t>
      </w:r>
      <w:r w:rsidRPr="009535B1">
        <w:t>Claim</w:t>
      </w:r>
      <w:r>
        <w:t xml:space="preserve"> is based;</w:t>
      </w:r>
    </w:p>
    <w:p w14:paraId="467B8507" w14:textId="77777777" w:rsidR="0072238D" w:rsidRDefault="007B407E" w:rsidP="00F52F87">
      <w:pPr>
        <w:pStyle w:val="DefenceHeading4"/>
        <w:numPr>
          <w:ilvl w:val="3"/>
          <w:numId w:val="24"/>
        </w:numPr>
      </w:pPr>
      <w:r>
        <w:t xml:space="preserve">the legal basis for the </w:t>
      </w:r>
      <w:r w:rsidRPr="009535B1">
        <w:t>Claim</w:t>
      </w:r>
      <w:r>
        <w:t xml:space="preserve">, whether based on a term of the </w:t>
      </w:r>
      <w:r w:rsidRPr="009535B1">
        <w:t>Contract</w:t>
      </w:r>
      <w:r>
        <w:t xml:space="preserve"> or otherwise, and if based on a term of the </w:t>
      </w:r>
      <w:r w:rsidRPr="009535B1">
        <w:t>Contract</w:t>
      </w:r>
      <w:r>
        <w:t>, clearly identifying the specific term;</w:t>
      </w:r>
    </w:p>
    <w:p w14:paraId="0BAB3669" w14:textId="77777777" w:rsidR="0072238D" w:rsidRDefault="007B407E" w:rsidP="00F52F87">
      <w:pPr>
        <w:pStyle w:val="DefenceHeading4"/>
        <w:numPr>
          <w:ilvl w:val="3"/>
          <w:numId w:val="24"/>
        </w:numPr>
      </w:pPr>
      <w:r>
        <w:lastRenderedPageBreak/>
        <w:t xml:space="preserve">the facts relied upon in support of the </w:t>
      </w:r>
      <w:r w:rsidRPr="009535B1">
        <w:t>Claim</w:t>
      </w:r>
      <w:r>
        <w:t xml:space="preserve"> in sufficient detail to permit verification; and</w:t>
      </w:r>
    </w:p>
    <w:p w14:paraId="42531DF4" w14:textId="77777777" w:rsidR="0072238D" w:rsidRDefault="007B407E" w:rsidP="00F52F87">
      <w:pPr>
        <w:pStyle w:val="DefenceHeading4"/>
        <w:numPr>
          <w:ilvl w:val="3"/>
          <w:numId w:val="24"/>
        </w:numPr>
      </w:pPr>
      <w:r>
        <w:t>details of the amount claimed and how it has been calculated in sufficient detail to permit verification.</w:t>
      </w:r>
    </w:p>
    <w:p w14:paraId="09B1023F" w14:textId="77777777" w:rsidR="0072238D" w:rsidRDefault="007B407E" w:rsidP="00205F5F">
      <w:pPr>
        <w:pStyle w:val="DefenceHeading2"/>
      </w:pPr>
      <w:bookmarkStart w:id="2739" w:name="_Toc490386643"/>
      <w:bookmarkStart w:id="2740" w:name="_Toc490392218"/>
      <w:bookmarkStart w:id="2741" w:name="_Toc490392396"/>
      <w:bookmarkStart w:id="2742" w:name="_Toc16493422"/>
      <w:bookmarkStart w:id="2743" w:name="_Ref72474916"/>
      <w:bookmarkStart w:id="2744" w:name="_Toc12875315"/>
      <w:bookmarkStart w:id="2745" w:name="_Toc13065605"/>
      <w:bookmarkStart w:id="2746" w:name="_Toc112771701"/>
      <w:bookmarkStart w:id="2747" w:name="_Toc183157791"/>
      <w:r>
        <w:t>Continuing Events</w:t>
      </w:r>
      <w:bookmarkEnd w:id="2739"/>
      <w:bookmarkEnd w:id="2740"/>
      <w:bookmarkEnd w:id="2741"/>
      <w:bookmarkEnd w:id="2742"/>
      <w:bookmarkEnd w:id="2743"/>
      <w:bookmarkEnd w:id="2744"/>
      <w:bookmarkEnd w:id="2745"/>
      <w:bookmarkEnd w:id="2746"/>
      <w:bookmarkEnd w:id="2747"/>
    </w:p>
    <w:p w14:paraId="66AFCDE0" w14:textId="2606BA02" w:rsidR="0072238D" w:rsidRDefault="007B407E">
      <w:pPr>
        <w:pStyle w:val="DefenceNormal"/>
      </w:pPr>
      <w:r>
        <w:rPr>
          <w:szCs w:val="22"/>
        </w:rPr>
        <w:t xml:space="preserve">If the </w:t>
      </w:r>
      <w:r w:rsidRPr="009535B1">
        <w:t>direction</w:t>
      </w:r>
      <w:r>
        <w:rPr>
          <w:szCs w:val="22"/>
        </w:rPr>
        <w:t xml:space="preserve"> or fact, matter or thing upon which the </w:t>
      </w:r>
      <w:r w:rsidRPr="009535B1">
        <w:t>Claim</w:t>
      </w:r>
      <w:r>
        <w:rPr>
          <w:szCs w:val="22"/>
        </w:rPr>
        <w:t xml:space="preserve"> under clause </w:t>
      </w:r>
      <w:r>
        <w:rPr>
          <w:szCs w:val="22"/>
        </w:rPr>
        <w:fldChar w:fldCharType="begin"/>
      </w:r>
      <w:r>
        <w:rPr>
          <w:szCs w:val="22"/>
        </w:rPr>
        <w:instrText xml:space="preserve"> REF _Ref72471210 \w \h  \* MERGEFORMAT </w:instrText>
      </w:r>
      <w:r>
        <w:rPr>
          <w:szCs w:val="22"/>
        </w:rPr>
      </w:r>
      <w:r>
        <w:rPr>
          <w:szCs w:val="22"/>
        </w:rPr>
        <w:fldChar w:fldCharType="separate"/>
      </w:r>
      <w:r w:rsidR="00A95C21">
        <w:rPr>
          <w:szCs w:val="22"/>
        </w:rPr>
        <w:t>16.1(b)</w:t>
      </w:r>
      <w:r>
        <w:rPr>
          <w:szCs w:val="22"/>
        </w:rPr>
        <w:fldChar w:fldCharType="end"/>
      </w:r>
      <w:r>
        <w:rPr>
          <w:szCs w:val="22"/>
        </w:rPr>
        <w:t xml:space="preserve"> or </w:t>
      </w:r>
      <w:r>
        <w:rPr>
          <w:szCs w:val="22"/>
        </w:rPr>
        <w:fldChar w:fldCharType="begin"/>
      </w:r>
      <w:r>
        <w:rPr>
          <w:szCs w:val="22"/>
        </w:rPr>
        <w:instrText xml:space="preserve"> REF _Ref72471220 \w \h  \* MERGEFORMAT </w:instrText>
      </w:r>
      <w:r>
        <w:rPr>
          <w:szCs w:val="22"/>
        </w:rPr>
      </w:r>
      <w:r>
        <w:rPr>
          <w:szCs w:val="22"/>
        </w:rPr>
        <w:fldChar w:fldCharType="separate"/>
      </w:r>
      <w:r w:rsidR="00A95C21">
        <w:rPr>
          <w:szCs w:val="22"/>
        </w:rPr>
        <w:t>16.2</w:t>
      </w:r>
      <w:r>
        <w:rPr>
          <w:szCs w:val="22"/>
        </w:rPr>
        <w:fldChar w:fldCharType="end"/>
      </w:r>
      <w:r>
        <w:rPr>
          <w:szCs w:val="22"/>
        </w:rPr>
        <w:t xml:space="preserve"> is based or the consequences of the </w:t>
      </w:r>
      <w:r w:rsidRPr="009535B1">
        <w:t>direction</w:t>
      </w:r>
      <w:r>
        <w:rPr>
          <w:szCs w:val="22"/>
        </w:rPr>
        <w:t xml:space="preserve"> or fact, matter or thing are continuing, the </w:t>
      </w:r>
      <w:r w:rsidRPr="009535B1">
        <w:t>Contractor</w:t>
      </w:r>
      <w:r>
        <w:rPr>
          <w:szCs w:val="22"/>
        </w:rPr>
        <w:t xml:space="preserve"> must continue to give the information required by clause </w:t>
      </w:r>
      <w:r>
        <w:rPr>
          <w:szCs w:val="22"/>
        </w:rPr>
        <w:fldChar w:fldCharType="begin"/>
      </w:r>
      <w:r>
        <w:rPr>
          <w:szCs w:val="22"/>
        </w:rPr>
        <w:instrText xml:space="preserve"> REF _Ref72471114 \w \h  \* MERGEFORMAT </w:instrText>
      </w:r>
      <w:r>
        <w:rPr>
          <w:szCs w:val="22"/>
        </w:rPr>
      </w:r>
      <w:r>
        <w:rPr>
          <w:szCs w:val="22"/>
        </w:rPr>
        <w:fldChar w:fldCharType="separate"/>
      </w:r>
      <w:r w:rsidR="00A95C21">
        <w:rPr>
          <w:szCs w:val="22"/>
        </w:rPr>
        <w:t>16.3(b)</w:t>
      </w:r>
      <w:r>
        <w:rPr>
          <w:szCs w:val="22"/>
        </w:rPr>
        <w:fldChar w:fldCharType="end"/>
      </w:r>
      <w:r>
        <w:rPr>
          <w:szCs w:val="22"/>
        </w:rPr>
        <w:t xml:space="preserve"> every 28 days after the written claim under clause </w:t>
      </w:r>
      <w:r>
        <w:rPr>
          <w:szCs w:val="22"/>
        </w:rPr>
        <w:fldChar w:fldCharType="begin"/>
      </w:r>
      <w:r>
        <w:rPr>
          <w:szCs w:val="22"/>
        </w:rPr>
        <w:instrText xml:space="preserve"> REF _Ref72471210 \w \h  \* MERGEFORMAT </w:instrText>
      </w:r>
      <w:r>
        <w:rPr>
          <w:szCs w:val="22"/>
        </w:rPr>
      </w:r>
      <w:r>
        <w:rPr>
          <w:szCs w:val="22"/>
        </w:rPr>
        <w:fldChar w:fldCharType="separate"/>
      </w:r>
      <w:r w:rsidR="00A95C21">
        <w:rPr>
          <w:szCs w:val="22"/>
        </w:rPr>
        <w:t>16.1(b)</w:t>
      </w:r>
      <w:r>
        <w:rPr>
          <w:szCs w:val="22"/>
        </w:rPr>
        <w:fldChar w:fldCharType="end"/>
      </w:r>
      <w:r>
        <w:rPr>
          <w:szCs w:val="22"/>
        </w:rPr>
        <w:t xml:space="preserve"> or </w:t>
      </w:r>
      <w:r>
        <w:rPr>
          <w:szCs w:val="22"/>
        </w:rPr>
        <w:fldChar w:fldCharType="begin"/>
      </w:r>
      <w:r>
        <w:rPr>
          <w:szCs w:val="22"/>
        </w:rPr>
        <w:instrText xml:space="preserve"> REF _Ref72471114 \w \h  \* MERGEFORMAT </w:instrText>
      </w:r>
      <w:r>
        <w:rPr>
          <w:szCs w:val="22"/>
        </w:rPr>
      </w:r>
      <w:r>
        <w:rPr>
          <w:szCs w:val="22"/>
        </w:rPr>
        <w:fldChar w:fldCharType="separate"/>
      </w:r>
      <w:r w:rsidR="00A95C21">
        <w:rPr>
          <w:szCs w:val="22"/>
        </w:rPr>
        <w:t>16.3(b)</w:t>
      </w:r>
      <w:r>
        <w:rPr>
          <w:szCs w:val="22"/>
        </w:rPr>
        <w:fldChar w:fldCharType="end"/>
      </w:r>
      <w:r>
        <w:rPr>
          <w:szCs w:val="22"/>
        </w:rPr>
        <w:t xml:space="preserve"> (as the case may be) was submitted or given to the</w:t>
      </w:r>
      <w:r>
        <w:t xml:space="preserve"> </w:t>
      </w:r>
      <w:r w:rsidRPr="009535B1">
        <w:t>Contract Administrator</w:t>
      </w:r>
      <w:r>
        <w:rPr>
          <w:szCs w:val="22"/>
        </w:rPr>
        <w:t xml:space="preserve">, until after the </w:t>
      </w:r>
      <w:r w:rsidRPr="009535B1">
        <w:t>direction</w:t>
      </w:r>
      <w:r>
        <w:rPr>
          <w:szCs w:val="22"/>
        </w:rPr>
        <w:t xml:space="preserve"> or fact, matter or thing upon which the </w:t>
      </w:r>
      <w:r w:rsidRPr="009535B1">
        <w:t>Claim</w:t>
      </w:r>
      <w:r>
        <w:rPr>
          <w:szCs w:val="22"/>
        </w:rPr>
        <w:t xml:space="preserve"> is based has, or the consequences thereof have, ceased.</w:t>
      </w:r>
    </w:p>
    <w:p w14:paraId="017A03EA" w14:textId="77777777" w:rsidR="0072238D" w:rsidRDefault="007B407E" w:rsidP="00205F5F">
      <w:pPr>
        <w:pStyle w:val="DefenceHeading2"/>
      </w:pPr>
      <w:bookmarkStart w:id="2748" w:name="_Ref465091946"/>
      <w:bookmarkStart w:id="2749" w:name="_Toc12875316"/>
      <w:bookmarkStart w:id="2750" w:name="_Toc13065606"/>
      <w:bookmarkStart w:id="2751" w:name="_Toc112771702"/>
      <w:bookmarkStart w:id="2752" w:name="_Toc183157792"/>
      <w:r>
        <w:t>Time Bar</w:t>
      </w:r>
      <w:bookmarkEnd w:id="2748"/>
      <w:bookmarkEnd w:id="2749"/>
      <w:bookmarkEnd w:id="2750"/>
      <w:bookmarkEnd w:id="2751"/>
      <w:bookmarkEnd w:id="2752"/>
    </w:p>
    <w:p w14:paraId="40F4CCF3" w14:textId="10B1D645" w:rsidR="0072238D" w:rsidRDefault="007B407E">
      <w:pPr>
        <w:pStyle w:val="DefenceNormal"/>
        <w:keepNext/>
        <w:keepLines/>
      </w:pPr>
      <w:r>
        <w:rPr>
          <w:szCs w:val="22"/>
        </w:rPr>
        <w:t xml:space="preserve">If the </w:t>
      </w:r>
      <w:r w:rsidRPr="009535B1">
        <w:t>Contractor</w:t>
      </w:r>
      <w:r>
        <w:rPr>
          <w:szCs w:val="22"/>
        </w:rPr>
        <w:t xml:space="preserve"> fails to comply with clause </w:t>
      </w:r>
      <w:r>
        <w:rPr>
          <w:szCs w:val="22"/>
        </w:rPr>
        <w:fldChar w:fldCharType="begin"/>
      </w:r>
      <w:r>
        <w:rPr>
          <w:szCs w:val="22"/>
        </w:rPr>
        <w:instrText xml:space="preserve"> REF _Ref72471121 \w \h  \* MERGEFORMAT </w:instrText>
      </w:r>
      <w:r>
        <w:rPr>
          <w:szCs w:val="22"/>
        </w:rPr>
      </w:r>
      <w:r>
        <w:rPr>
          <w:szCs w:val="22"/>
        </w:rPr>
        <w:fldChar w:fldCharType="separate"/>
      </w:r>
      <w:r w:rsidR="00A95C21">
        <w:rPr>
          <w:szCs w:val="22"/>
        </w:rPr>
        <w:t>16.1</w:t>
      </w:r>
      <w:r>
        <w:rPr>
          <w:szCs w:val="22"/>
        </w:rPr>
        <w:fldChar w:fldCharType="end"/>
      </w:r>
      <w:r>
        <w:rPr>
          <w:szCs w:val="22"/>
        </w:rPr>
        <w:t xml:space="preserve">, </w:t>
      </w:r>
      <w:r>
        <w:rPr>
          <w:szCs w:val="22"/>
        </w:rPr>
        <w:fldChar w:fldCharType="begin"/>
      </w:r>
      <w:r>
        <w:rPr>
          <w:szCs w:val="22"/>
        </w:rPr>
        <w:instrText xml:space="preserve"> REF _Ref72474898 \w \h  \* MERGEFORMAT </w:instrText>
      </w:r>
      <w:r>
        <w:rPr>
          <w:szCs w:val="22"/>
        </w:rPr>
      </w:r>
      <w:r>
        <w:rPr>
          <w:szCs w:val="22"/>
        </w:rPr>
        <w:fldChar w:fldCharType="separate"/>
      </w:r>
      <w:r w:rsidR="00A95C21">
        <w:rPr>
          <w:szCs w:val="22"/>
        </w:rPr>
        <w:t>16.2</w:t>
      </w:r>
      <w:r>
        <w:rPr>
          <w:szCs w:val="22"/>
        </w:rPr>
        <w:fldChar w:fldCharType="end"/>
      </w:r>
      <w:r>
        <w:rPr>
          <w:szCs w:val="22"/>
        </w:rPr>
        <w:t xml:space="preserve">, </w:t>
      </w:r>
      <w:r>
        <w:rPr>
          <w:szCs w:val="22"/>
        </w:rPr>
        <w:fldChar w:fldCharType="begin"/>
      </w:r>
      <w:r>
        <w:rPr>
          <w:szCs w:val="22"/>
        </w:rPr>
        <w:instrText xml:space="preserve"> REF _Ref72474909 \w \h  \* MERGEFORMAT </w:instrText>
      </w:r>
      <w:r>
        <w:rPr>
          <w:szCs w:val="22"/>
        </w:rPr>
      </w:r>
      <w:r>
        <w:rPr>
          <w:szCs w:val="22"/>
        </w:rPr>
        <w:fldChar w:fldCharType="separate"/>
      </w:r>
      <w:r w:rsidR="00A95C21">
        <w:rPr>
          <w:szCs w:val="22"/>
        </w:rPr>
        <w:t>16.3</w:t>
      </w:r>
      <w:r>
        <w:rPr>
          <w:szCs w:val="22"/>
        </w:rPr>
        <w:fldChar w:fldCharType="end"/>
      </w:r>
      <w:r>
        <w:rPr>
          <w:szCs w:val="22"/>
        </w:rPr>
        <w:t xml:space="preserve"> or </w:t>
      </w:r>
      <w:r>
        <w:rPr>
          <w:szCs w:val="22"/>
        </w:rPr>
        <w:fldChar w:fldCharType="begin"/>
      </w:r>
      <w:r>
        <w:rPr>
          <w:szCs w:val="22"/>
        </w:rPr>
        <w:instrText xml:space="preserve"> REF _Ref72474916 \w \h  \* MERGEFORMAT </w:instrText>
      </w:r>
      <w:r>
        <w:rPr>
          <w:szCs w:val="22"/>
        </w:rPr>
      </w:r>
      <w:r>
        <w:rPr>
          <w:szCs w:val="22"/>
        </w:rPr>
        <w:fldChar w:fldCharType="separate"/>
      </w:r>
      <w:r w:rsidR="00A95C21">
        <w:rPr>
          <w:szCs w:val="22"/>
        </w:rPr>
        <w:t>16.4</w:t>
      </w:r>
      <w:r>
        <w:rPr>
          <w:szCs w:val="22"/>
        </w:rPr>
        <w:fldChar w:fldCharType="end"/>
      </w:r>
      <w:r>
        <w:rPr>
          <w:szCs w:val="22"/>
        </w:rPr>
        <w:t>:</w:t>
      </w:r>
    </w:p>
    <w:p w14:paraId="0A674ED0" w14:textId="77777777" w:rsidR="0072238D" w:rsidRDefault="007B407E" w:rsidP="00F52F87">
      <w:pPr>
        <w:pStyle w:val="DefenceHeading3"/>
        <w:numPr>
          <w:ilvl w:val="2"/>
          <w:numId w:val="24"/>
        </w:numPr>
      </w:pPr>
      <w:r>
        <w:t xml:space="preserve">the </w:t>
      </w:r>
      <w:r w:rsidRPr="009535B1">
        <w:t>Commonwealth</w:t>
      </w:r>
      <w:r>
        <w:t xml:space="preserve"> will not be liable (insofar as it is possible to exclude such liability) upon any </w:t>
      </w:r>
      <w:r w:rsidRPr="009535B1">
        <w:t>Claim</w:t>
      </w:r>
      <w:r>
        <w:t xml:space="preserve"> by the </w:t>
      </w:r>
      <w:r w:rsidRPr="009535B1">
        <w:t>Contractor</w:t>
      </w:r>
      <w:r>
        <w:t xml:space="preserve">; and </w:t>
      </w:r>
    </w:p>
    <w:p w14:paraId="384739E9" w14:textId="77777777" w:rsidR="0072238D" w:rsidRDefault="007B407E" w:rsidP="00F52F87">
      <w:pPr>
        <w:pStyle w:val="DefenceHeading3"/>
        <w:numPr>
          <w:ilvl w:val="2"/>
          <w:numId w:val="24"/>
        </w:numPr>
      </w:pPr>
      <w:r>
        <w:t xml:space="preserve">the </w:t>
      </w:r>
      <w:r w:rsidRPr="009535B1">
        <w:t>Contractor</w:t>
      </w:r>
      <w:r>
        <w:t xml:space="preserve"> will be absolutely barred from making any </w:t>
      </w:r>
      <w:r w:rsidRPr="009535B1">
        <w:t>Claim</w:t>
      </w:r>
      <w:r>
        <w:t xml:space="preserve"> against the </w:t>
      </w:r>
      <w:r w:rsidRPr="009535B1">
        <w:t>Commonwealth</w:t>
      </w:r>
      <w:r>
        <w:t xml:space="preserve">, </w:t>
      </w:r>
    </w:p>
    <w:p w14:paraId="1F8569E7" w14:textId="270B1102" w:rsidR="0072238D" w:rsidRDefault="007B407E">
      <w:pPr>
        <w:pStyle w:val="DefenceNormal"/>
      </w:pPr>
      <w:r>
        <w:rPr>
          <w:szCs w:val="22"/>
        </w:rPr>
        <w:t xml:space="preserve">arising out of or in connection with the relevant </w:t>
      </w:r>
      <w:r w:rsidRPr="009535B1">
        <w:t>direction</w:t>
      </w:r>
      <w:r>
        <w:rPr>
          <w:szCs w:val="22"/>
        </w:rPr>
        <w:t xml:space="preserve"> or fact, matter or thing (as the case may be) to which clause </w:t>
      </w:r>
      <w:r>
        <w:rPr>
          <w:szCs w:val="22"/>
        </w:rPr>
        <w:fldChar w:fldCharType="begin"/>
      </w:r>
      <w:r>
        <w:rPr>
          <w:szCs w:val="22"/>
        </w:rPr>
        <w:instrText xml:space="preserve"> REF _Ref72471121 \w \h  \* MERGEFORMAT </w:instrText>
      </w:r>
      <w:r>
        <w:rPr>
          <w:szCs w:val="22"/>
        </w:rPr>
      </w:r>
      <w:r>
        <w:rPr>
          <w:szCs w:val="22"/>
        </w:rPr>
        <w:fldChar w:fldCharType="separate"/>
      </w:r>
      <w:r w:rsidR="00A95C21">
        <w:rPr>
          <w:szCs w:val="22"/>
        </w:rPr>
        <w:t>16.1</w:t>
      </w:r>
      <w:r>
        <w:rPr>
          <w:szCs w:val="22"/>
        </w:rPr>
        <w:fldChar w:fldCharType="end"/>
      </w:r>
      <w:r>
        <w:rPr>
          <w:szCs w:val="22"/>
        </w:rPr>
        <w:t xml:space="preserve"> or </w:t>
      </w:r>
      <w:r>
        <w:rPr>
          <w:szCs w:val="22"/>
        </w:rPr>
        <w:fldChar w:fldCharType="begin"/>
      </w:r>
      <w:r>
        <w:rPr>
          <w:szCs w:val="22"/>
        </w:rPr>
        <w:instrText xml:space="preserve"> REF _Ref72471271 \w \h  \* MERGEFORMAT </w:instrText>
      </w:r>
      <w:r>
        <w:rPr>
          <w:szCs w:val="22"/>
        </w:rPr>
      </w:r>
      <w:r>
        <w:rPr>
          <w:szCs w:val="22"/>
        </w:rPr>
        <w:fldChar w:fldCharType="separate"/>
      </w:r>
      <w:r w:rsidR="00A95C21">
        <w:rPr>
          <w:szCs w:val="22"/>
        </w:rPr>
        <w:t>16.2</w:t>
      </w:r>
      <w:r>
        <w:rPr>
          <w:szCs w:val="22"/>
        </w:rPr>
        <w:fldChar w:fldCharType="end"/>
      </w:r>
      <w:r>
        <w:rPr>
          <w:szCs w:val="22"/>
        </w:rPr>
        <w:t xml:space="preserve"> applies.</w:t>
      </w:r>
    </w:p>
    <w:p w14:paraId="5C3C769E" w14:textId="77777777" w:rsidR="0072238D" w:rsidRDefault="007B407E" w:rsidP="00205F5F">
      <w:pPr>
        <w:pStyle w:val="DefenceHeading2"/>
      </w:pPr>
      <w:bookmarkStart w:id="2753" w:name="_Toc490386645"/>
      <w:bookmarkStart w:id="2754" w:name="_Toc490392220"/>
      <w:bookmarkStart w:id="2755" w:name="_Toc490392398"/>
      <w:bookmarkStart w:id="2756" w:name="_Toc16493424"/>
      <w:bookmarkStart w:id="2757" w:name="_Toc12875317"/>
      <w:bookmarkStart w:id="2758" w:name="_Toc13065607"/>
      <w:bookmarkStart w:id="2759" w:name="_Toc112771703"/>
      <w:bookmarkStart w:id="2760" w:name="_Toc183157793"/>
      <w:r>
        <w:t>Other Provisions Unaffected</w:t>
      </w:r>
      <w:bookmarkEnd w:id="2753"/>
      <w:bookmarkEnd w:id="2754"/>
      <w:bookmarkEnd w:id="2755"/>
      <w:bookmarkEnd w:id="2756"/>
      <w:bookmarkEnd w:id="2757"/>
      <w:bookmarkEnd w:id="2758"/>
      <w:bookmarkEnd w:id="2759"/>
      <w:bookmarkEnd w:id="2760"/>
    </w:p>
    <w:p w14:paraId="169F71FA" w14:textId="5695A81F" w:rsidR="0072238D" w:rsidRDefault="007B407E">
      <w:pPr>
        <w:pStyle w:val="DefenceNormal"/>
      </w:pPr>
      <w:r>
        <w:rPr>
          <w:szCs w:val="22"/>
        </w:rPr>
        <w:t>Nothing in clauses </w:t>
      </w:r>
      <w:r>
        <w:rPr>
          <w:szCs w:val="22"/>
        </w:rPr>
        <w:fldChar w:fldCharType="begin"/>
      </w:r>
      <w:r>
        <w:rPr>
          <w:szCs w:val="22"/>
        </w:rPr>
        <w:instrText xml:space="preserve"> REF _Ref72471121 \w \h  \* MERGEFORMAT </w:instrText>
      </w:r>
      <w:r>
        <w:rPr>
          <w:szCs w:val="22"/>
        </w:rPr>
      </w:r>
      <w:r>
        <w:rPr>
          <w:szCs w:val="22"/>
        </w:rPr>
        <w:fldChar w:fldCharType="separate"/>
      </w:r>
      <w:r w:rsidR="00A95C21">
        <w:rPr>
          <w:szCs w:val="22"/>
        </w:rPr>
        <w:t>16.1</w:t>
      </w:r>
      <w:r>
        <w:rPr>
          <w:szCs w:val="22"/>
        </w:rPr>
        <w:fldChar w:fldCharType="end"/>
      </w:r>
      <w:r>
        <w:rPr>
          <w:szCs w:val="22"/>
        </w:rPr>
        <w:t xml:space="preserve"> - </w:t>
      </w:r>
      <w:r>
        <w:fldChar w:fldCharType="begin"/>
      </w:r>
      <w:r>
        <w:instrText xml:space="preserve"> REF _Ref465091946 \r \h </w:instrText>
      </w:r>
      <w:r>
        <w:fldChar w:fldCharType="separate"/>
      </w:r>
      <w:r w:rsidR="00A95C21">
        <w:t>16.5</w:t>
      </w:r>
      <w:r>
        <w:fldChar w:fldCharType="end"/>
      </w:r>
      <w:r>
        <w:t xml:space="preserve"> </w:t>
      </w:r>
      <w:r>
        <w:rPr>
          <w:szCs w:val="22"/>
        </w:rPr>
        <w:t xml:space="preserve">will limit the operation or effect of any other provision of the </w:t>
      </w:r>
      <w:r w:rsidRPr="009535B1">
        <w:t>Contract</w:t>
      </w:r>
      <w:r>
        <w:rPr>
          <w:szCs w:val="22"/>
        </w:rPr>
        <w:t xml:space="preserve"> which requires the </w:t>
      </w:r>
      <w:r w:rsidRPr="009535B1">
        <w:t>Contractor</w:t>
      </w:r>
      <w:r>
        <w:rPr>
          <w:szCs w:val="22"/>
        </w:rPr>
        <w:t xml:space="preserve"> to give notice to the </w:t>
      </w:r>
      <w:r w:rsidRPr="009535B1">
        <w:t>Contract Administrator</w:t>
      </w:r>
      <w:r>
        <w:rPr>
          <w:szCs w:val="22"/>
        </w:rPr>
        <w:t xml:space="preserve"> in order to preserve an entitlement to make a </w:t>
      </w:r>
      <w:r w:rsidRPr="009535B1">
        <w:t>Claim</w:t>
      </w:r>
      <w:r>
        <w:rPr>
          <w:szCs w:val="22"/>
        </w:rPr>
        <w:t xml:space="preserve"> against the </w:t>
      </w:r>
      <w:r w:rsidRPr="009535B1">
        <w:t>Commonwealth</w:t>
      </w:r>
      <w:r>
        <w:rPr>
          <w:szCs w:val="22"/>
        </w:rPr>
        <w:t>.</w:t>
      </w:r>
    </w:p>
    <w:p w14:paraId="7DE450D8" w14:textId="77777777" w:rsidR="0072238D" w:rsidRDefault="007B407E" w:rsidP="00205F5F">
      <w:pPr>
        <w:pStyle w:val="DefenceHeading2"/>
      </w:pPr>
      <w:bookmarkStart w:id="2761" w:name="_Toc490386646"/>
      <w:bookmarkStart w:id="2762" w:name="_Toc490392221"/>
      <w:bookmarkStart w:id="2763" w:name="_Toc490392399"/>
      <w:bookmarkStart w:id="2764" w:name="_Toc16493425"/>
      <w:bookmarkStart w:id="2765" w:name="_Ref72471280"/>
      <w:bookmarkStart w:id="2766" w:name="_Ref445908958"/>
      <w:bookmarkStart w:id="2767" w:name="_Toc12875318"/>
      <w:bookmarkStart w:id="2768" w:name="_Toc13065608"/>
      <w:bookmarkStart w:id="2769" w:name="_Toc112771704"/>
      <w:bookmarkStart w:id="2770" w:name="_Toc183157794"/>
      <w:r>
        <w:t>Address for Service</w:t>
      </w:r>
      <w:bookmarkEnd w:id="2761"/>
      <w:bookmarkEnd w:id="2762"/>
      <w:bookmarkEnd w:id="2763"/>
      <w:bookmarkEnd w:id="2764"/>
      <w:bookmarkEnd w:id="2765"/>
      <w:bookmarkEnd w:id="2766"/>
      <w:bookmarkEnd w:id="2767"/>
      <w:bookmarkEnd w:id="2768"/>
      <w:bookmarkEnd w:id="2769"/>
      <w:bookmarkEnd w:id="2770"/>
    </w:p>
    <w:p w14:paraId="3AFE642F" w14:textId="77777777" w:rsidR="0072238D" w:rsidRDefault="007B407E">
      <w:pPr>
        <w:pStyle w:val="DefenceNormal"/>
        <w:keepNext/>
        <w:keepLines/>
      </w:pPr>
      <w:r>
        <w:rPr>
          <w:szCs w:val="22"/>
        </w:rPr>
        <w:t xml:space="preserve">Any notice to be given or served under or arising out of a provision of the </w:t>
      </w:r>
      <w:r w:rsidRPr="009535B1">
        <w:t>Contract</w:t>
      </w:r>
      <w:r>
        <w:t xml:space="preserve"> must:</w:t>
      </w:r>
    </w:p>
    <w:p w14:paraId="4C562056" w14:textId="77777777" w:rsidR="0072238D" w:rsidRDefault="007B407E" w:rsidP="00F52F87">
      <w:pPr>
        <w:pStyle w:val="DefenceHeading3"/>
        <w:numPr>
          <w:ilvl w:val="2"/>
          <w:numId w:val="24"/>
        </w:numPr>
      </w:pPr>
      <w:r>
        <w:rPr>
          <w:szCs w:val="22"/>
        </w:rPr>
        <w:t xml:space="preserve">be in writing; </w:t>
      </w:r>
    </w:p>
    <w:p w14:paraId="1F23651A" w14:textId="29242235" w:rsidR="0072238D" w:rsidRDefault="007B407E" w:rsidP="00F52F87">
      <w:pPr>
        <w:pStyle w:val="DefenceHeading3"/>
        <w:numPr>
          <w:ilvl w:val="2"/>
          <w:numId w:val="24"/>
        </w:numPr>
      </w:pPr>
      <w:bookmarkStart w:id="2771" w:name="_Ref468112681"/>
      <w:r>
        <w:rPr>
          <w:szCs w:val="22"/>
        </w:rPr>
        <w:t xml:space="preserve">be delivered by hand, sent by prepaid express post or sent by email (except for notices under clauses </w:t>
      </w:r>
      <w:r w:rsidR="00886B41">
        <w:rPr>
          <w:szCs w:val="22"/>
        </w:rPr>
        <w:fldChar w:fldCharType="begin"/>
      </w:r>
      <w:r w:rsidR="00886B41">
        <w:rPr>
          <w:szCs w:val="22"/>
        </w:rPr>
        <w:instrText xml:space="preserve"> REF _Ref76731008 \w \h </w:instrText>
      </w:r>
      <w:r w:rsidR="00886B41">
        <w:rPr>
          <w:szCs w:val="22"/>
        </w:rPr>
      </w:r>
      <w:r w:rsidR="00886B41">
        <w:rPr>
          <w:szCs w:val="22"/>
        </w:rPr>
        <w:fldChar w:fldCharType="separate"/>
      </w:r>
      <w:r w:rsidR="00A95C21">
        <w:rPr>
          <w:szCs w:val="22"/>
        </w:rPr>
        <w:t>14</w:t>
      </w:r>
      <w:r w:rsidR="00886B41">
        <w:rPr>
          <w:szCs w:val="22"/>
        </w:rPr>
        <w:fldChar w:fldCharType="end"/>
      </w:r>
      <w:r>
        <w:rPr>
          <w:szCs w:val="22"/>
        </w:rPr>
        <w:t xml:space="preserve"> and </w:t>
      </w:r>
      <w:r w:rsidR="00886B41">
        <w:rPr>
          <w:szCs w:val="22"/>
        </w:rPr>
        <w:fldChar w:fldCharType="begin"/>
      </w:r>
      <w:r w:rsidR="00886B41">
        <w:rPr>
          <w:szCs w:val="22"/>
        </w:rPr>
        <w:instrText xml:space="preserve"> REF _Ref76730788 \w \h </w:instrText>
      </w:r>
      <w:r w:rsidR="00886B41">
        <w:rPr>
          <w:szCs w:val="22"/>
        </w:rPr>
      </w:r>
      <w:r w:rsidR="00886B41">
        <w:rPr>
          <w:szCs w:val="22"/>
        </w:rPr>
        <w:fldChar w:fldCharType="separate"/>
      </w:r>
      <w:r w:rsidR="00A95C21">
        <w:rPr>
          <w:szCs w:val="22"/>
        </w:rPr>
        <w:t>15</w:t>
      </w:r>
      <w:r w:rsidR="00886B41">
        <w:rPr>
          <w:szCs w:val="22"/>
        </w:rPr>
        <w:fldChar w:fldCharType="end"/>
      </w:r>
      <w:r>
        <w:rPr>
          <w:szCs w:val="22"/>
        </w:rPr>
        <w:t xml:space="preserve"> </w:t>
      </w:r>
      <w:r>
        <w:t>which, if sent by email, must additionally be delivered</w:t>
      </w:r>
      <w:r>
        <w:rPr>
          <w:szCs w:val="22"/>
        </w:rPr>
        <w:t xml:space="preserve"> by hand or sent by prepaid express post) to the relevant address or email address:</w:t>
      </w:r>
      <w:bookmarkEnd w:id="2771"/>
      <w:r>
        <w:t xml:space="preserve"> </w:t>
      </w:r>
    </w:p>
    <w:p w14:paraId="2BEA5277" w14:textId="77777777" w:rsidR="0072238D" w:rsidRDefault="007B407E" w:rsidP="00F52F87">
      <w:pPr>
        <w:pStyle w:val="DefenceHeading4"/>
        <w:numPr>
          <w:ilvl w:val="3"/>
          <w:numId w:val="24"/>
        </w:numPr>
      </w:pPr>
      <w:bookmarkStart w:id="2772" w:name="_Ref72473836"/>
      <w:r>
        <w:t xml:space="preserve">specified in the </w:t>
      </w:r>
      <w:r w:rsidRPr="009535B1">
        <w:t>Contract Particulars</w:t>
      </w:r>
      <w:r>
        <w:t>; or</w:t>
      </w:r>
      <w:bookmarkEnd w:id="2772"/>
    </w:p>
    <w:p w14:paraId="576A65A9" w14:textId="77777777" w:rsidR="0072238D" w:rsidRDefault="007B407E" w:rsidP="00F52F87">
      <w:pPr>
        <w:pStyle w:val="DefenceHeading4"/>
        <w:numPr>
          <w:ilvl w:val="3"/>
          <w:numId w:val="24"/>
        </w:numPr>
      </w:pPr>
      <w:r>
        <w:t>last notified in writing to the party giving or serving the notice,</w:t>
      </w:r>
    </w:p>
    <w:p w14:paraId="27CAFAB5" w14:textId="77777777" w:rsidR="0072238D" w:rsidRDefault="007B407E">
      <w:pPr>
        <w:pStyle w:val="DefenceIndent"/>
      </w:pPr>
      <w:r>
        <w:t xml:space="preserve">for the party to whom or upon which the notice is to be given or served; </w:t>
      </w:r>
    </w:p>
    <w:p w14:paraId="3100C453" w14:textId="77777777" w:rsidR="0072238D" w:rsidRDefault="007B407E" w:rsidP="00F52F87">
      <w:pPr>
        <w:pStyle w:val="DefenceHeading3"/>
        <w:numPr>
          <w:ilvl w:val="2"/>
          <w:numId w:val="24"/>
        </w:numPr>
      </w:pPr>
      <w:r>
        <w:t xml:space="preserve">be signed by the party giving or serving the notice or (on the party's behalf) by the solicitor for or attorney, director, secretary or authorised agent of the party giving or serving the notice; and </w:t>
      </w:r>
    </w:p>
    <w:p w14:paraId="05788470" w14:textId="77777777" w:rsidR="0072238D" w:rsidRDefault="007B407E" w:rsidP="00F52F87">
      <w:pPr>
        <w:pStyle w:val="DefenceHeading3"/>
        <w:numPr>
          <w:ilvl w:val="2"/>
          <w:numId w:val="24"/>
        </w:numPr>
      </w:pPr>
      <w:r>
        <w:t xml:space="preserve">in the case of notices sent by email: </w:t>
      </w:r>
    </w:p>
    <w:p w14:paraId="7B7D7FD2" w14:textId="77777777" w:rsidR="0072238D" w:rsidRDefault="007B407E" w:rsidP="00F52F87">
      <w:pPr>
        <w:pStyle w:val="DefenceHeading4"/>
        <w:numPr>
          <w:ilvl w:val="3"/>
          <w:numId w:val="24"/>
        </w:numPr>
      </w:pPr>
      <w:r>
        <w:t>be in Portable Document Format (</w:t>
      </w:r>
      <w:r>
        <w:rPr>
          <w:b/>
        </w:rPr>
        <w:t>pdf</w:t>
      </w:r>
      <w:r>
        <w:t xml:space="preserve">) and appended as an attachment to the email; and </w:t>
      </w:r>
    </w:p>
    <w:p w14:paraId="189D91E7" w14:textId="5D58FC7F" w:rsidR="0072238D" w:rsidRDefault="007B407E" w:rsidP="00F52F87">
      <w:pPr>
        <w:pStyle w:val="DefenceHeading4"/>
        <w:numPr>
          <w:ilvl w:val="3"/>
          <w:numId w:val="24"/>
        </w:numPr>
      </w:pPr>
      <w:r>
        <w:t xml:space="preserve">include the words "This is a notice under clause </w:t>
      </w:r>
      <w:r>
        <w:fldChar w:fldCharType="begin"/>
      </w:r>
      <w:r>
        <w:instrText xml:space="preserve"> REF _Ref445908958 \w </w:instrText>
      </w:r>
      <w:r>
        <w:fldChar w:fldCharType="separate"/>
      </w:r>
      <w:r w:rsidR="00A95C21">
        <w:t>16.7</w:t>
      </w:r>
      <w:r>
        <w:fldChar w:fldCharType="end"/>
      </w:r>
      <w:r>
        <w:t xml:space="preserve"> of the </w:t>
      </w:r>
      <w:r w:rsidRPr="009535B1">
        <w:t>Contract</w:t>
      </w:r>
      <w:r>
        <w:t xml:space="preserve">" in the subject field of the email. </w:t>
      </w:r>
    </w:p>
    <w:p w14:paraId="6FF31312" w14:textId="77777777" w:rsidR="0072238D" w:rsidRDefault="007B407E" w:rsidP="00205F5F">
      <w:pPr>
        <w:pStyle w:val="DefenceHeading2"/>
      </w:pPr>
      <w:bookmarkStart w:id="2773" w:name="_Toc490386647"/>
      <w:bookmarkStart w:id="2774" w:name="_Toc490392222"/>
      <w:bookmarkStart w:id="2775" w:name="_Toc490392400"/>
      <w:bookmarkStart w:id="2776" w:name="_Toc16493426"/>
      <w:bookmarkStart w:id="2777" w:name="_Toc12875319"/>
      <w:bookmarkStart w:id="2778" w:name="_Toc13065609"/>
      <w:bookmarkStart w:id="2779" w:name="_Toc112771705"/>
      <w:bookmarkStart w:id="2780" w:name="_Toc183157795"/>
      <w:r>
        <w:t>Receipt</w:t>
      </w:r>
      <w:bookmarkEnd w:id="2773"/>
      <w:bookmarkEnd w:id="2774"/>
      <w:bookmarkEnd w:id="2775"/>
      <w:bookmarkEnd w:id="2776"/>
      <w:r>
        <w:t xml:space="preserve"> of Notices</w:t>
      </w:r>
      <w:bookmarkEnd w:id="2777"/>
      <w:bookmarkEnd w:id="2778"/>
      <w:bookmarkEnd w:id="2779"/>
      <w:bookmarkEnd w:id="2780"/>
    </w:p>
    <w:p w14:paraId="5B2F96AB" w14:textId="7AF6042C" w:rsidR="0072238D" w:rsidRDefault="007B407E" w:rsidP="00F52F87">
      <w:pPr>
        <w:pStyle w:val="DefenceHeading3"/>
        <w:keepNext/>
        <w:numPr>
          <w:ilvl w:val="2"/>
          <w:numId w:val="24"/>
        </w:numPr>
      </w:pPr>
      <w:bookmarkStart w:id="2781" w:name="_Ref468112703"/>
      <w:r>
        <w:t xml:space="preserve">Subject to paragraph </w:t>
      </w:r>
      <w:r>
        <w:fldChar w:fldCharType="begin"/>
      </w:r>
      <w:r>
        <w:instrText xml:space="preserve"> REF _Ref468112614 \r \h </w:instrText>
      </w:r>
      <w:r>
        <w:fldChar w:fldCharType="separate"/>
      </w:r>
      <w:r w:rsidR="00A95C21">
        <w:t>(b)</w:t>
      </w:r>
      <w:r>
        <w:fldChar w:fldCharType="end"/>
      </w:r>
      <w:r>
        <w:t>, a notice given or served in accordance with clause </w:t>
      </w:r>
      <w:r>
        <w:fldChar w:fldCharType="begin"/>
      </w:r>
      <w:r>
        <w:instrText xml:space="preserve"> REF _Ref72471280 \w \h  \* MERGEFORMAT </w:instrText>
      </w:r>
      <w:r>
        <w:fldChar w:fldCharType="separate"/>
      </w:r>
      <w:r w:rsidR="00A95C21">
        <w:t>16.7</w:t>
      </w:r>
      <w:r>
        <w:fldChar w:fldCharType="end"/>
      </w:r>
      <w:r>
        <w:t xml:space="preserve"> is taken to be received by the party to whom or upon whom the notice is given or served in the case of:</w:t>
      </w:r>
      <w:bookmarkEnd w:id="2781"/>
    </w:p>
    <w:p w14:paraId="4BB40526" w14:textId="77777777" w:rsidR="0072238D" w:rsidRDefault="007B407E" w:rsidP="00F52F87">
      <w:pPr>
        <w:pStyle w:val="DefenceHeading4"/>
        <w:numPr>
          <w:ilvl w:val="3"/>
          <w:numId w:val="24"/>
        </w:numPr>
      </w:pPr>
      <w:r>
        <w:t xml:space="preserve">delivery by hand, on delivery; </w:t>
      </w:r>
    </w:p>
    <w:p w14:paraId="54365347" w14:textId="77777777" w:rsidR="0072238D" w:rsidRDefault="007B407E" w:rsidP="00F52F87">
      <w:pPr>
        <w:pStyle w:val="DefenceHeading4"/>
        <w:numPr>
          <w:ilvl w:val="3"/>
          <w:numId w:val="24"/>
        </w:numPr>
      </w:pPr>
      <w:r>
        <w:lastRenderedPageBreak/>
        <w:t>prepaid express post sent to an address in the same country, on the fifth day after the date of posting;</w:t>
      </w:r>
    </w:p>
    <w:p w14:paraId="4325A7C7" w14:textId="77777777" w:rsidR="0072238D" w:rsidRDefault="007B407E" w:rsidP="00F52F87">
      <w:pPr>
        <w:pStyle w:val="DefenceHeading4"/>
        <w:numPr>
          <w:ilvl w:val="3"/>
          <w:numId w:val="24"/>
        </w:numPr>
      </w:pPr>
      <w:r>
        <w:t xml:space="preserve">prepaid express post sent to an address in another country, on the seventh day after the date of posting; and </w:t>
      </w:r>
    </w:p>
    <w:p w14:paraId="16A26718" w14:textId="77777777" w:rsidR="0072238D" w:rsidRDefault="007B407E" w:rsidP="00F52F87">
      <w:pPr>
        <w:pStyle w:val="DefenceHeading4"/>
        <w:numPr>
          <w:ilvl w:val="3"/>
          <w:numId w:val="24"/>
        </w:numPr>
      </w:pPr>
      <w:r>
        <w:t xml:space="preserve">email, the earlier of: </w:t>
      </w:r>
    </w:p>
    <w:p w14:paraId="6F59C979" w14:textId="1C2A4462" w:rsidR="0072238D" w:rsidRDefault="007B407E" w:rsidP="00F52F87">
      <w:pPr>
        <w:pStyle w:val="DefenceHeading5"/>
        <w:numPr>
          <w:ilvl w:val="4"/>
          <w:numId w:val="24"/>
        </w:numPr>
      </w:pPr>
      <w:r>
        <w:t xml:space="preserve">delivery to the email address to which it was sent; </w:t>
      </w:r>
      <w:r w:rsidR="008B58EF">
        <w:t>and</w:t>
      </w:r>
      <w:r>
        <w:t xml:space="preserve"> </w:t>
      </w:r>
    </w:p>
    <w:p w14:paraId="62932B47" w14:textId="77777777" w:rsidR="0072238D" w:rsidRDefault="007B407E" w:rsidP="00F52F87">
      <w:pPr>
        <w:pStyle w:val="DefenceHeading5"/>
        <w:numPr>
          <w:ilvl w:val="4"/>
          <w:numId w:val="24"/>
        </w:numPr>
      </w:pPr>
      <w:r>
        <w:t xml:space="preserve">one hour after the email enters the server of the email address to which it was sent, provided that no delivery or transmission error is received by the sender within one hour of the time of sending shown on the "sent" email. </w:t>
      </w:r>
    </w:p>
    <w:p w14:paraId="42F03A9A" w14:textId="241F266F" w:rsidR="0072238D" w:rsidRDefault="007B407E" w:rsidP="00F52F87">
      <w:pPr>
        <w:pStyle w:val="DefenceHeading3"/>
        <w:numPr>
          <w:ilvl w:val="2"/>
          <w:numId w:val="24"/>
        </w:numPr>
      </w:pPr>
      <w:bookmarkStart w:id="2782" w:name="_Ref468112614"/>
      <w:r>
        <w:t xml:space="preserve">In the case of notices under clauses </w:t>
      </w:r>
      <w:r w:rsidR="00886B41">
        <w:fldChar w:fldCharType="begin"/>
      </w:r>
      <w:r w:rsidR="00886B41">
        <w:instrText xml:space="preserve"> REF _Ref76731008 \w \h </w:instrText>
      </w:r>
      <w:r w:rsidR="00886B41">
        <w:fldChar w:fldCharType="separate"/>
      </w:r>
      <w:r w:rsidR="00A95C21">
        <w:t>14</w:t>
      </w:r>
      <w:r w:rsidR="00886B41">
        <w:fldChar w:fldCharType="end"/>
      </w:r>
      <w:r>
        <w:t xml:space="preserve"> and </w:t>
      </w:r>
      <w:r w:rsidR="00886B41">
        <w:fldChar w:fldCharType="begin"/>
      </w:r>
      <w:r w:rsidR="00886B41">
        <w:instrText xml:space="preserve"> REF _Ref76730788 \w \h </w:instrText>
      </w:r>
      <w:r w:rsidR="00886B41">
        <w:fldChar w:fldCharType="separate"/>
      </w:r>
      <w:r w:rsidR="00A95C21">
        <w:t>15</w:t>
      </w:r>
      <w:r w:rsidR="00886B41">
        <w:fldChar w:fldCharType="end"/>
      </w:r>
      <w:r>
        <w:t xml:space="preserve">, if the notice is sent by email as well as being delivered by hand or sent by prepaid express post in accordance with clause </w:t>
      </w:r>
      <w:r>
        <w:fldChar w:fldCharType="begin"/>
      </w:r>
      <w:r>
        <w:instrText xml:space="preserve"> REF _Ref468112681 \w \h </w:instrText>
      </w:r>
      <w:r>
        <w:fldChar w:fldCharType="separate"/>
      </w:r>
      <w:r w:rsidR="00A95C21">
        <w:t>16.7(b)</w:t>
      </w:r>
      <w:r>
        <w:fldChar w:fldCharType="end"/>
      </w:r>
      <w:r>
        <w:t>, the notice is taken to be received by the party to whom or upon whom the notice is given or served on the earlier of:</w:t>
      </w:r>
      <w:bookmarkEnd w:id="2782"/>
    </w:p>
    <w:p w14:paraId="150510CC" w14:textId="77777777" w:rsidR="0072238D" w:rsidRDefault="007B407E" w:rsidP="00F52F87">
      <w:pPr>
        <w:pStyle w:val="DefenceHeading4"/>
        <w:numPr>
          <w:ilvl w:val="3"/>
          <w:numId w:val="24"/>
        </w:numPr>
      </w:pPr>
      <w:r>
        <w:t>the date the notice sent by email is taken to be received; or</w:t>
      </w:r>
    </w:p>
    <w:p w14:paraId="7E621655" w14:textId="77777777" w:rsidR="0072238D" w:rsidRDefault="007B407E" w:rsidP="00F52F87">
      <w:pPr>
        <w:pStyle w:val="DefenceHeading4"/>
        <w:numPr>
          <w:ilvl w:val="3"/>
          <w:numId w:val="24"/>
        </w:numPr>
      </w:pPr>
      <w:r>
        <w:t>the date the notice delivered by hand or sent by prepaid express post is taken to be received,</w:t>
      </w:r>
    </w:p>
    <w:p w14:paraId="13FFABE0" w14:textId="060554DD" w:rsidR="0072238D" w:rsidRDefault="007B407E">
      <w:pPr>
        <w:pStyle w:val="DefenceIndent"/>
      </w:pPr>
      <w:r>
        <w:t xml:space="preserve">as determined in accordance with paragraph </w:t>
      </w:r>
      <w:r>
        <w:fldChar w:fldCharType="begin"/>
      </w:r>
      <w:r>
        <w:instrText xml:space="preserve"> REF _Ref468112703 \r \h </w:instrText>
      </w:r>
      <w:r>
        <w:fldChar w:fldCharType="separate"/>
      </w:r>
      <w:r w:rsidR="00A95C21">
        <w:t>(a)</w:t>
      </w:r>
      <w:r>
        <w:fldChar w:fldCharType="end"/>
      </w:r>
      <w:r>
        <w:t>.</w:t>
      </w:r>
    </w:p>
    <w:p w14:paraId="3AE301A8" w14:textId="77777777" w:rsidR="00B178ED" w:rsidRDefault="007B407E" w:rsidP="00B178ED">
      <w:pPr>
        <w:pStyle w:val="DefenceNormal"/>
      </w:pPr>
      <w:r>
        <w:br w:type="page"/>
      </w:r>
      <w:bookmarkStart w:id="2783" w:name="_Toc16417684"/>
      <w:bookmarkStart w:id="2784" w:name="_Ref72471298"/>
      <w:bookmarkStart w:id="2785" w:name="_Toc12875320"/>
      <w:bookmarkStart w:id="2786" w:name="_Toc13065610"/>
    </w:p>
    <w:p w14:paraId="5271608E" w14:textId="1C8E2F82" w:rsidR="0072238D" w:rsidRDefault="007B407E" w:rsidP="00F52F87">
      <w:pPr>
        <w:pStyle w:val="DefenceHeading1"/>
        <w:numPr>
          <w:ilvl w:val="0"/>
          <w:numId w:val="24"/>
        </w:numPr>
      </w:pPr>
      <w:bookmarkStart w:id="2787" w:name="_Ref76731254"/>
      <w:bookmarkStart w:id="2788" w:name="_Toc112771706"/>
      <w:bookmarkStart w:id="2789" w:name="_Toc183157796"/>
      <w:r>
        <w:lastRenderedPageBreak/>
        <w:t>W</w:t>
      </w:r>
      <w:r w:rsidR="00BC254E">
        <w:t>h</w:t>
      </w:r>
      <w:r>
        <w:t>OL</w:t>
      </w:r>
      <w:bookmarkEnd w:id="2783"/>
      <w:bookmarkEnd w:id="2784"/>
      <w:bookmarkEnd w:id="2785"/>
      <w:bookmarkEnd w:id="2786"/>
      <w:bookmarkEnd w:id="2787"/>
      <w:bookmarkEnd w:id="2788"/>
      <w:r w:rsidR="00BC254E">
        <w:t>e of life</w:t>
      </w:r>
      <w:bookmarkEnd w:id="2789"/>
    </w:p>
    <w:p w14:paraId="6291F98E" w14:textId="77777777" w:rsidR="0072238D" w:rsidRDefault="007B407E" w:rsidP="00205F5F">
      <w:pPr>
        <w:pStyle w:val="DefenceHeading2"/>
      </w:pPr>
      <w:bookmarkStart w:id="2790" w:name="_Toc16417685"/>
      <w:bookmarkStart w:id="2791" w:name="_Toc12875321"/>
      <w:bookmarkStart w:id="2792" w:name="_Toc13065611"/>
      <w:bookmarkStart w:id="2793" w:name="_Toc112771707"/>
      <w:bookmarkStart w:id="2794" w:name="_Toc183157797"/>
      <w:r>
        <w:t>Design and Construction</w:t>
      </w:r>
      <w:bookmarkEnd w:id="2790"/>
      <w:bookmarkEnd w:id="2791"/>
      <w:bookmarkEnd w:id="2792"/>
      <w:bookmarkEnd w:id="2793"/>
      <w:bookmarkEnd w:id="2794"/>
    </w:p>
    <w:p w14:paraId="151FB1DA" w14:textId="52F25FEA" w:rsidR="0072238D" w:rsidRDefault="007B407E">
      <w:pPr>
        <w:pStyle w:val="DefenceNormal"/>
        <w:keepNext/>
        <w:keepLines/>
      </w:pPr>
      <w:r>
        <w:t xml:space="preserve">Without limiting the </w:t>
      </w:r>
      <w:r w:rsidRPr="009535B1">
        <w:t>Contractor</w:t>
      </w:r>
      <w:r w:rsidR="009B34F1">
        <w:t>'s</w:t>
      </w:r>
      <w:r>
        <w:t xml:space="preserve"> obligations under the </w:t>
      </w:r>
      <w:r w:rsidRPr="009535B1">
        <w:t>Contract</w:t>
      </w:r>
      <w:r>
        <w:t xml:space="preserve"> or otherwise at law or in equity, the </w:t>
      </w:r>
      <w:r w:rsidRPr="009535B1">
        <w:t>Contractor</w:t>
      </w:r>
      <w:r>
        <w:t xml:space="preserve"> must:</w:t>
      </w:r>
    </w:p>
    <w:p w14:paraId="7BF6B5EF" w14:textId="77777777" w:rsidR="0072238D" w:rsidRDefault="007B407E" w:rsidP="00F52F87">
      <w:pPr>
        <w:pStyle w:val="DefenceHeading3"/>
        <w:numPr>
          <w:ilvl w:val="2"/>
          <w:numId w:val="24"/>
        </w:numPr>
      </w:pPr>
      <w:r>
        <w:t xml:space="preserve">design the </w:t>
      </w:r>
      <w:r w:rsidRPr="009535B1">
        <w:t>Works</w:t>
      </w:r>
      <w:r>
        <w:t>; and</w:t>
      </w:r>
    </w:p>
    <w:p w14:paraId="42AE8570" w14:textId="77777777" w:rsidR="0072238D" w:rsidRDefault="007B407E" w:rsidP="00F52F87">
      <w:pPr>
        <w:pStyle w:val="DefenceHeading3"/>
        <w:numPr>
          <w:ilvl w:val="2"/>
          <w:numId w:val="24"/>
        </w:numPr>
      </w:pPr>
      <w:r>
        <w:t xml:space="preserve">construct the </w:t>
      </w:r>
      <w:r w:rsidRPr="009535B1">
        <w:t>Works</w:t>
      </w:r>
      <w:r>
        <w:t>,</w:t>
      </w:r>
    </w:p>
    <w:p w14:paraId="3C41FE04" w14:textId="1BAB3606" w:rsidR="0072238D" w:rsidRDefault="007B407E">
      <w:pPr>
        <w:pStyle w:val="DefenceNormal"/>
        <w:keepNext/>
        <w:keepLines/>
      </w:pPr>
      <w:r>
        <w:t>in a manner which</w:t>
      </w:r>
      <w:r w:rsidR="00BC254E" w:rsidRPr="00BC254E">
        <w:t xml:space="preserve"> </w:t>
      </w:r>
      <w:r w:rsidR="00BC254E">
        <w:t>maximises the achievement of the WOL Objectives.</w:t>
      </w:r>
    </w:p>
    <w:p w14:paraId="63B9519F" w14:textId="77777777" w:rsidR="0072238D" w:rsidRDefault="007B407E" w:rsidP="00205F5F">
      <w:pPr>
        <w:pStyle w:val="DefenceHeading2"/>
      </w:pPr>
      <w:bookmarkStart w:id="2795" w:name="_Toc177997961"/>
      <w:bookmarkStart w:id="2796" w:name="_Toc178003536"/>
      <w:bookmarkStart w:id="2797" w:name="_Toc178005352"/>
      <w:bookmarkStart w:id="2798" w:name="_Toc178586549"/>
      <w:bookmarkStart w:id="2799" w:name="_Toc178604753"/>
      <w:bookmarkStart w:id="2800" w:name="_Toc182933443"/>
      <w:bookmarkStart w:id="2801" w:name="_Toc177997962"/>
      <w:bookmarkStart w:id="2802" w:name="_Toc178003537"/>
      <w:bookmarkStart w:id="2803" w:name="_Toc178005353"/>
      <w:bookmarkStart w:id="2804" w:name="_Toc178586550"/>
      <w:bookmarkStart w:id="2805" w:name="_Toc178604754"/>
      <w:bookmarkStart w:id="2806" w:name="_Toc182933444"/>
      <w:bookmarkStart w:id="2807" w:name="_Toc16417693"/>
      <w:bookmarkStart w:id="2808" w:name="_Toc12875322"/>
      <w:bookmarkStart w:id="2809" w:name="_Toc13065612"/>
      <w:bookmarkStart w:id="2810" w:name="_Toc112771708"/>
      <w:bookmarkStart w:id="2811" w:name="_Toc183157798"/>
      <w:bookmarkEnd w:id="2795"/>
      <w:bookmarkEnd w:id="2796"/>
      <w:bookmarkEnd w:id="2797"/>
      <w:bookmarkEnd w:id="2798"/>
      <w:bookmarkEnd w:id="2799"/>
      <w:bookmarkEnd w:id="2800"/>
      <w:bookmarkEnd w:id="2801"/>
      <w:bookmarkEnd w:id="2802"/>
      <w:bookmarkEnd w:id="2803"/>
      <w:bookmarkEnd w:id="2804"/>
      <w:bookmarkEnd w:id="2805"/>
      <w:bookmarkEnd w:id="2806"/>
      <w:r>
        <w:t>Consultation</w:t>
      </w:r>
      <w:bookmarkEnd w:id="2807"/>
      <w:bookmarkEnd w:id="2808"/>
      <w:bookmarkEnd w:id="2809"/>
      <w:bookmarkEnd w:id="2810"/>
      <w:bookmarkEnd w:id="2811"/>
    </w:p>
    <w:p w14:paraId="577D3892" w14:textId="1BE2FCC0" w:rsidR="0072238D" w:rsidRDefault="007B407E">
      <w:pPr>
        <w:pStyle w:val="DefenceNormal"/>
      </w:pPr>
      <w:r>
        <w:t xml:space="preserve">The </w:t>
      </w:r>
      <w:r w:rsidRPr="009535B1">
        <w:t>Contractor</w:t>
      </w:r>
      <w:r>
        <w:t xml:space="preserve"> must meet with the </w:t>
      </w:r>
      <w:r w:rsidRPr="009535B1">
        <w:t>Contract Administrator</w:t>
      </w:r>
      <w:r>
        <w:t xml:space="preserve">, the </w:t>
      </w:r>
      <w:r w:rsidRPr="009535B1">
        <w:t>Commonwealth</w:t>
      </w:r>
      <w:r>
        <w:t xml:space="preserve"> and </w:t>
      </w:r>
      <w:r w:rsidRPr="009535B1">
        <w:t>Other Contractor</w:t>
      </w:r>
      <w:r w:rsidR="009B34F1">
        <w:t>s</w:t>
      </w:r>
      <w:r>
        <w:t xml:space="preserve"> at such times as the </w:t>
      </w:r>
      <w:r w:rsidRPr="009535B1">
        <w:t>Contract Administrator</w:t>
      </w:r>
      <w:r>
        <w:t xml:space="preserve"> may require from time to time to:</w:t>
      </w:r>
    </w:p>
    <w:p w14:paraId="79F023E2" w14:textId="65B30020" w:rsidR="0072238D" w:rsidRDefault="007B407E" w:rsidP="00F52F87">
      <w:pPr>
        <w:pStyle w:val="DefenceHeading3"/>
        <w:numPr>
          <w:ilvl w:val="2"/>
          <w:numId w:val="24"/>
        </w:numPr>
      </w:pPr>
      <w:r>
        <w:t xml:space="preserve">review the progress of the design and construction of the </w:t>
      </w:r>
      <w:r w:rsidRPr="009535B1">
        <w:t>Works</w:t>
      </w:r>
      <w:r>
        <w:t xml:space="preserve"> against the </w:t>
      </w:r>
      <w:r w:rsidRPr="009535B1">
        <w:t>WOL Objectives</w:t>
      </w:r>
      <w:r>
        <w:t>; and</w:t>
      </w:r>
    </w:p>
    <w:p w14:paraId="0C9D960E" w14:textId="1276368A" w:rsidR="0072238D" w:rsidRDefault="007B407E" w:rsidP="00F52F87">
      <w:pPr>
        <w:pStyle w:val="DefenceHeading3"/>
        <w:numPr>
          <w:ilvl w:val="2"/>
          <w:numId w:val="24"/>
        </w:numPr>
      </w:pPr>
      <w:r>
        <w:t xml:space="preserve">consult with the </w:t>
      </w:r>
      <w:r w:rsidRPr="009535B1">
        <w:t>Contract Administrator</w:t>
      </w:r>
      <w:r>
        <w:t xml:space="preserve">, the </w:t>
      </w:r>
      <w:r w:rsidRPr="009535B1">
        <w:t>Commonwealth</w:t>
      </w:r>
      <w:r>
        <w:t xml:space="preserve"> and </w:t>
      </w:r>
      <w:r w:rsidRPr="009535B1">
        <w:t>Other Contractor</w:t>
      </w:r>
      <w:r w:rsidR="009B34F1">
        <w:t>s</w:t>
      </w:r>
      <w:r>
        <w:t xml:space="preserve"> as to any designs, materials or methods of construction which they might recommend to maximise the achievement of the </w:t>
      </w:r>
      <w:r w:rsidRPr="009535B1">
        <w:t>WOL Objectives</w:t>
      </w:r>
      <w:r>
        <w:t>.</w:t>
      </w:r>
    </w:p>
    <w:p w14:paraId="149261CB" w14:textId="5C170A19" w:rsidR="0072238D" w:rsidRDefault="007B407E" w:rsidP="00205F5F">
      <w:pPr>
        <w:pStyle w:val="DefenceHeading2"/>
      </w:pPr>
      <w:bookmarkStart w:id="2812" w:name="_Toc16417695"/>
      <w:bookmarkStart w:id="2813" w:name="_Toc12875323"/>
      <w:bookmarkStart w:id="2814" w:name="_Toc13065613"/>
      <w:bookmarkStart w:id="2815" w:name="_Toc112771709"/>
      <w:bookmarkStart w:id="2816" w:name="_Toc183157799"/>
      <w:bookmarkStart w:id="2817" w:name="_Toc484489979"/>
      <w:r>
        <w:t>WOL Proposals</w:t>
      </w:r>
      <w:bookmarkEnd w:id="2812"/>
      <w:bookmarkEnd w:id="2813"/>
      <w:bookmarkEnd w:id="2814"/>
      <w:bookmarkEnd w:id="2815"/>
      <w:bookmarkEnd w:id="2816"/>
    </w:p>
    <w:p w14:paraId="4EBE5FE5" w14:textId="2AFAF7C5" w:rsidR="0072238D" w:rsidRDefault="007B407E">
      <w:pPr>
        <w:pStyle w:val="DefenceNormal"/>
      </w:pPr>
      <w:r>
        <w:t xml:space="preserve">Without limiting the </w:t>
      </w:r>
      <w:r w:rsidRPr="009535B1">
        <w:t>Contractor</w:t>
      </w:r>
      <w:r w:rsidR="009B34F1">
        <w:t>'s</w:t>
      </w:r>
      <w:r>
        <w:t xml:space="preserve"> obligations under the </w:t>
      </w:r>
      <w:r w:rsidRPr="009535B1">
        <w:t>Contract</w:t>
      </w:r>
      <w:r>
        <w:t xml:space="preserve"> or otherwise at law or in equity, the </w:t>
      </w:r>
      <w:r w:rsidRPr="009535B1">
        <w:t>Contractor</w:t>
      </w:r>
      <w:r>
        <w:t xml:space="preserve"> must at all times in carrying out the </w:t>
      </w:r>
      <w:r w:rsidRPr="009535B1">
        <w:t>Contractor's Activities</w:t>
      </w:r>
      <w:r>
        <w:t>:</w:t>
      </w:r>
    </w:p>
    <w:p w14:paraId="7871A20A" w14:textId="2E7F530D" w:rsidR="0072238D" w:rsidRDefault="007B407E" w:rsidP="00F52F87">
      <w:pPr>
        <w:pStyle w:val="DefenceHeading3"/>
        <w:numPr>
          <w:ilvl w:val="2"/>
          <w:numId w:val="24"/>
        </w:numPr>
      </w:pPr>
      <w:bookmarkStart w:id="2818" w:name="_Ref72478154"/>
      <w:r>
        <w:t xml:space="preserve">use its best endeavours to identify and recommend to the </w:t>
      </w:r>
      <w:r w:rsidRPr="009535B1">
        <w:t>Contract Administrator</w:t>
      </w:r>
      <w:r>
        <w:t xml:space="preserve">, reasonably available proposals for maximising the achievement of the </w:t>
      </w:r>
      <w:r w:rsidRPr="009535B1">
        <w:t>WOL Objectives</w:t>
      </w:r>
      <w:r>
        <w:t>; and</w:t>
      </w:r>
      <w:bookmarkEnd w:id="2818"/>
    </w:p>
    <w:p w14:paraId="3A624F45" w14:textId="5DEF5E61" w:rsidR="0072238D" w:rsidRDefault="007B407E" w:rsidP="00F52F87">
      <w:pPr>
        <w:pStyle w:val="DefenceHeading3"/>
        <w:numPr>
          <w:ilvl w:val="2"/>
          <w:numId w:val="24"/>
        </w:numPr>
      </w:pPr>
      <w:r>
        <w:t xml:space="preserve">consult with the </w:t>
      </w:r>
      <w:r w:rsidRPr="009535B1">
        <w:t>Contract Administrator</w:t>
      </w:r>
      <w:r>
        <w:t xml:space="preserve">, the </w:t>
      </w:r>
      <w:r w:rsidRPr="009535B1">
        <w:t>Commonwealth</w:t>
      </w:r>
      <w:r>
        <w:t xml:space="preserve"> and </w:t>
      </w:r>
      <w:r w:rsidRPr="009535B1">
        <w:t>Other Contractor</w:t>
      </w:r>
      <w:r w:rsidR="009B34F1">
        <w:t>s</w:t>
      </w:r>
      <w:r>
        <w:t>, as to:</w:t>
      </w:r>
    </w:p>
    <w:p w14:paraId="6887EACC" w14:textId="1BC8D9DF" w:rsidR="0072238D" w:rsidRDefault="007B407E" w:rsidP="00F52F87">
      <w:pPr>
        <w:pStyle w:val="DefenceHeading4"/>
        <w:numPr>
          <w:ilvl w:val="3"/>
          <w:numId w:val="24"/>
        </w:numPr>
      </w:pPr>
      <w:r>
        <w:t>proposals which it is considering making under paragraph </w:t>
      </w:r>
      <w:r>
        <w:fldChar w:fldCharType="begin"/>
      </w:r>
      <w:r>
        <w:instrText xml:space="preserve"> REF _Ref72478154 \r \h  \* MERGEFORMAT </w:instrText>
      </w:r>
      <w:r>
        <w:fldChar w:fldCharType="separate"/>
      </w:r>
      <w:r w:rsidR="00A95C21">
        <w:t>(a)</w:t>
      </w:r>
      <w:r>
        <w:fldChar w:fldCharType="end"/>
      </w:r>
      <w:r>
        <w:t>; and</w:t>
      </w:r>
    </w:p>
    <w:p w14:paraId="4147810E" w14:textId="52BA79E7" w:rsidR="0072238D" w:rsidRDefault="007B407E" w:rsidP="00F52F87">
      <w:pPr>
        <w:pStyle w:val="DefenceHeading4"/>
        <w:numPr>
          <w:ilvl w:val="3"/>
          <w:numId w:val="24"/>
        </w:numPr>
      </w:pPr>
      <w:r>
        <w:t>possible proposals under paragraph </w:t>
      </w:r>
      <w:r>
        <w:fldChar w:fldCharType="begin"/>
      </w:r>
      <w:r>
        <w:instrText xml:space="preserve"> REF _Ref72478154 \r \h  \* MERGEFORMAT </w:instrText>
      </w:r>
      <w:r>
        <w:fldChar w:fldCharType="separate"/>
      </w:r>
      <w:r w:rsidR="00A95C21">
        <w:t>(a)</w:t>
      </w:r>
      <w:r>
        <w:fldChar w:fldCharType="end"/>
      </w:r>
      <w:r>
        <w:t xml:space="preserve"> identified by the </w:t>
      </w:r>
      <w:r w:rsidRPr="009535B1">
        <w:t>Commonwealth</w:t>
      </w:r>
      <w:r>
        <w:t>.</w:t>
      </w:r>
    </w:p>
    <w:p w14:paraId="6F2ED3F8" w14:textId="77777777" w:rsidR="0072238D" w:rsidRDefault="007B407E" w:rsidP="00205F5F">
      <w:pPr>
        <w:pStyle w:val="DefenceHeading2"/>
      </w:pPr>
      <w:bookmarkStart w:id="2819" w:name="_Ref72471326"/>
      <w:bookmarkStart w:id="2820" w:name="_Toc12875324"/>
      <w:bookmarkStart w:id="2821" w:name="_Toc13065614"/>
      <w:bookmarkStart w:id="2822" w:name="_Toc112771710"/>
      <w:bookmarkStart w:id="2823" w:name="_Toc183157800"/>
      <w:bookmarkStart w:id="2824" w:name="_Toc16417697"/>
      <w:r>
        <w:t>Post Occupancy Evaluation</w:t>
      </w:r>
      <w:bookmarkEnd w:id="2819"/>
      <w:bookmarkEnd w:id="2820"/>
      <w:bookmarkEnd w:id="2821"/>
      <w:bookmarkEnd w:id="2822"/>
      <w:bookmarkEnd w:id="2823"/>
    </w:p>
    <w:bookmarkEnd w:id="2824"/>
    <w:p w14:paraId="7286C1C8" w14:textId="77777777" w:rsidR="0072238D" w:rsidRDefault="007B407E">
      <w:pPr>
        <w:pStyle w:val="DefenceNormal"/>
        <w:keepNext/>
        <w:keepLines/>
      </w:pPr>
      <w:r>
        <w:t xml:space="preserve">The </w:t>
      </w:r>
      <w:r w:rsidRPr="009535B1">
        <w:t>Contract Administrator</w:t>
      </w:r>
      <w:r>
        <w:t xml:space="preserve"> may:</w:t>
      </w:r>
    </w:p>
    <w:p w14:paraId="36C51D0D" w14:textId="77777777" w:rsidR="0072238D" w:rsidRDefault="007B407E" w:rsidP="00F52F87">
      <w:pPr>
        <w:pStyle w:val="DefenceHeading3"/>
        <w:numPr>
          <w:ilvl w:val="2"/>
          <w:numId w:val="24"/>
        </w:numPr>
      </w:pPr>
      <w:bookmarkStart w:id="2825" w:name="_Ref54178199"/>
      <w:r>
        <w:t xml:space="preserve">at any time carry out (or procure an </w:t>
      </w:r>
      <w:r w:rsidRPr="009535B1">
        <w:t>Other Contractor</w:t>
      </w:r>
      <w:r>
        <w:t xml:space="preserve"> to carry out) a post occupancy evaluation of the </w:t>
      </w:r>
      <w:r w:rsidRPr="009535B1">
        <w:t>Works</w:t>
      </w:r>
      <w:r>
        <w:t>; and</w:t>
      </w:r>
      <w:bookmarkEnd w:id="2825"/>
    </w:p>
    <w:p w14:paraId="42F85E41" w14:textId="6CCA8BEA" w:rsidR="0072238D" w:rsidRDefault="007B407E" w:rsidP="00F52F87">
      <w:pPr>
        <w:pStyle w:val="DefenceHeading3"/>
        <w:keepNext/>
        <w:keepLines/>
        <w:numPr>
          <w:ilvl w:val="2"/>
          <w:numId w:val="24"/>
        </w:numPr>
      </w:pPr>
      <w:bookmarkStart w:id="2826" w:name="_Ref54178212"/>
      <w:r>
        <w:t>without limiting paragraph </w:t>
      </w:r>
      <w:r>
        <w:fldChar w:fldCharType="begin"/>
      </w:r>
      <w:r>
        <w:instrText xml:space="preserve"> REF _Ref54178199 \r \h  \* MERGEFORMAT </w:instrText>
      </w:r>
      <w:r>
        <w:fldChar w:fldCharType="separate"/>
      </w:r>
      <w:r w:rsidR="00A95C21">
        <w:t>(a)</w:t>
      </w:r>
      <w:r>
        <w:fldChar w:fldCharType="end"/>
      </w:r>
      <w:r>
        <w:t>:</w:t>
      </w:r>
      <w:bookmarkEnd w:id="2826"/>
    </w:p>
    <w:p w14:paraId="4D44B7FB" w14:textId="5DE7B1CE" w:rsidR="0072238D" w:rsidRDefault="007B407E" w:rsidP="00F52F87">
      <w:pPr>
        <w:pStyle w:val="DefenceHeading4"/>
        <w:numPr>
          <w:ilvl w:val="3"/>
          <w:numId w:val="24"/>
        </w:numPr>
      </w:pPr>
      <w:r>
        <w:t xml:space="preserve">inspect the </w:t>
      </w:r>
      <w:r w:rsidRPr="009535B1">
        <w:t>Works</w:t>
      </w:r>
      <w:r>
        <w:t xml:space="preserve"> to review the extent to which the </w:t>
      </w:r>
      <w:r w:rsidRPr="009535B1">
        <w:t>Contractor</w:t>
      </w:r>
      <w:r>
        <w:t xml:space="preserve"> has maximised the achievement of the </w:t>
      </w:r>
      <w:r w:rsidRPr="009535B1">
        <w:t>WOL Objectives</w:t>
      </w:r>
      <w:r>
        <w:t xml:space="preserve"> in the design and construction of the </w:t>
      </w:r>
      <w:r w:rsidRPr="009535B1">
        <w:t>Works</w:t>
      </w:r>
      <w:r>
        <w:t>; and</w:t>
      </w:r>
    </w:p>
    <w:p w14:paraId="60530640" w14:textId="77777777" w:rsidR="0072238D" w:rsidRDefault="007B407E" w:rsidP="00F52F87">
      <w:pPr>
        <w:pStyle w:val="DefenceHeading4"/>
        <w:keepNext/>
        <w:keepLines/>
        <w:numPr>
          <w:ilvl w:val="3"/>
          <w:numId w:val="24"/>
        </w:numPr>
      </w:pPr>
      <w:r>
        <w:t xml:space="preserve">issue a report to the </w:t>
      </w:r>
      <w:r w:rsidRPr="009535B1">
        <w:t>Commonwealth</w:t>
      </w:r>
      <w:r>
        <w:t xml:space="preserve"> and the </w:t>
      </w:r>
      <w:r w:rsidRPr="009535B1">
        <w:t>Contractor</w:t>
      </w:r>
      <w:r>
        <w:t>:</w:t>
      </w:r>
    </w:p>
    <w:p w14:paraId="6C23BEEE" w14:textId="6D30EA3A" w:rsidR="0072238D" w:rsidRDefault="007B407E" w:rsidP="00F52F87">
      <w:pPr>
        <w:pStyle w:val="DefenceHeading5"/>
        <w:numPr>
          <w:ilvl w:val="4"/>
          <w:numId w:val="24"/>
        </w:numPr>
      </w:pPr>
      <w:r>
        <w:t xml:space="preserve">stating the extent to which the </w:t>
      </w:r>
      <w:r w:rsidRPr="009535B1">
        <w:t>Contractor</w:t>
      </w:r>
      <w:r>
        <w:t xml:space="preserve"> has maximised the achievement of the </w:t>
      </w:r>
      <w:r w:rsidRPr="009535B1">
        <w:t>WOL Objectives</w:t>
      </w:r>
      <w:r>
        <w:t xml:space="preserve"> in the design and construction of the </w:t>
      </w:r>
      <w:r w:rsidRPr="009535B1">
        <w:t>Works</w:t>
      </w:r>
      <w:r>
        <w:t>; and</w:t>
      </w:r>
    </w:p>
    <w:p w14:paraId="3260B011" w14:textId="24D0C729" w:rsidR="0072238D" w:rsidRDefault="007B407E" w:rsidP="00F52F87">
      <w:pPr>
        <w:pStyle w:val="DefenceHeading5"/>
        <w:numPr>
          <w:ilvl w:val="4"/>
          <w:numId w:val="24"/>
        </w:numPr>
      </w:pPr>
      <w:r>
        <w:t xml:space="preserve">containing a list of any aspects of the </w:t>
      </w:r>
      <w:r w:rsidRPr="009535B1">
        <w:t>Works</w:t>
      </w:r>
      <w:r>
        <w:t xml:space="preserve"> which do not conform with the requirements of the </w:t>
      </w:r>
      <w:r w:rsidRPr="009535B1">
        <w:t>Contract</w:t>
      </w:r>
      <w:r>
        <w:t>.</w:t>
      </w:r>
    </w:p>
    <w:p w14:paraId="424F3C8A" w14:textId="77777777" w:rsidR="0072238D" w:rsidRDefault="007B407E">
      <w:pPr>
        <w:pStyle w:val="DefenceNormal"/>
        <w:keepNext/>
        <w:keepLines/>
      </w:pPr>
      <w:r>
        <w:t xml:space="preserve">The </w:t>
      </w:r>
      <w:r w:rsidRPr="009535B1">
        <w:t>Contractor</w:t>
      </w:r>
      <w:r>
        <w:t xml:space="preserve">: </w:t>
      </w:r>
    </w:p>
    <w:p w14:paraId="74D25518" w14:textId="1FD527E7" w:rsidR="0072238D" w:rsidRDefault="007B407E" w:rsidP="00F52F87">
      <w:pPr>
        <w:pStyle w:val="DefenceHeading3"/>
        <w:numPr>
          <w:ilvl w:val="2"/>
          <w:numId w:val="24"/>
        </w:numPr>
      </w:pPr>
      <w:r>
        <w:t xml:space="preserve">must consult with the </w:t>
      </w:r>
      <w:r w:rsidRPr="009535B1">
        <w:t>Contract Administrator</w:t>
      </w:r>
      <w:r>
        <w:t xml:space="preserve">, the </w:t>
      </w:r>
      <w:r w:rsidRPr="009535B1">
        <w:t>Commonwealth</w:t>
      </w:r>
      <w:r>
        <w:t xml:space="preserve"> and </w:t>
      </w:r>
      <w:r w:rsidRPr="009535B1">
        <w:t>Other Contractor</w:t>
      </w:r>
      <w:r w:rsidR="000D56B2">
        <w:t>s</w:t>
      </w:r>
      <w:r>
        <w:t>, and must provide such other assistance as is</w:t>
      </w:r>
      <w:r w:rsidR="000D56B2">
        <w:t xml:space="preserve"> reasonably</w:t>
      </w:r>
      <w:r>
        <w:t xml:space="preserve"> necessary, for the purposes of the </w:t>
      </w:r>
      <w:r w:rsidRPr="009535B1">
        <w:t>Contract Administrator</w:t>
      </w:r>
      <w:r>
        <w:t xml:space="preserve"> carrying out the requirements in paragraphs </w:t>
      </w:r>
      <w:r>
        <w:fldChar w:fldCharType="begin"/>
      </w:r>
      <w:r>
        <w:instrText xml:space="preserve"> REF _Ref54178199 \r \h  \* MERGEFORMAT </w:instrText>
      </w:r>
      <w:r>
        <w:fldChar w:fldCharType="separate"/>
      </w:r>
      <w:r w:rsidR="00A95C21">
        <w:t>(a)</w:t>
      </w:r>
      <w:r>
        <w:fldChar w:fldCharType="end"/>
      </w:r>
      <w:r>
        <w:t xml:space="preserve"> and </w:t>
      </w:r>
      <w:r>
        <w:fldChar w:fldCharType="begin"/>
      </w:r>
      <w:r>
        <w:instrText xml:space="preserve"> REF _Ref54178212 \r \h  \* MERGEFORMAT </w:instrText>
      </w:r>
      <w:r>
        <w:fldChar w:fldCharType="separate"/>
      </w:r>
      <w:r w:rsidR="00A95C21">
        <w:t>(b)</w:t>
      </w:r>
      <w:r>
        <w:fldChar w:fldCharType="end"/>
      </w:r>
      <w:r>
        <w:t>; and</w:t>
      </w:r>
    </w:p>
    <w:p w14:paraId="44176730" w14:textId="77777777" w:rsidR="0072238D" w:rsidRDefault="007B407E" w:rsidP="00F52F87">
      <w:pPr>
        <w:pStyle w:val="DefenceHeading3"/>
        <w:numPr>
          <w:ilvl w:val="2"/>
          <w:numId w:val="24"/>
        </w:numPr>
      </w:pPr>
      <w:r>
        <w:lastRenderedPageBreak/>
        <w:t xml:space="preserve">acknowledges and agrees that the </w:t>
      </w:r>
      <w:r w:rsidRPr="009535B1">
        <w:t>Commonwealth</w:t>
      </w:r>
      <w:r>
        <w:t xml:space="preserve"> may take the results of the post occupancy evaluation into account in any registration of interest process, tender process or similar procurement process in connection with any other </w:t>
      </w:r>
      <w:r w:rsidRPr="009535B1">
        <w:t>Commonwealth</w:t>
      </w:r>
      <w:r>
        <w:t xml:space="preserve"> project.</w:t>
      </w:r>
    </w:p>
    <w:p w14:paraId="50DE84D0" w14:textId="77777777" w:rsidR="0072238D" w:rsidRDefault="007B407E" w:rsidP="00205F5F">
      <w:pPr>
        <w:pStyle w:val="DefenceHeading2"/>
      </w:pPr>
      <w:bookmarkStart w:id="2827" w:name="_Toc16417698"/>
      <w:bookmarkStart w:id="2828" w:name="_Toc12875325"/>
      <w:bookmarkStart w:id="2829" w:name="_Toc13065615"/>
      <w:bookmarkStart w:id="2830" w:name="_Toc112771711"/>
      <w:bookmarkStart w:id="2831" w:name="_Toc183157801"/>
      <w:r>
        <w:t>Rights and Obligations Not Affected</w:t>
      </w:r>
      <w:bookmarkEnd w:id="2817"/>
      <w:bookmarkEnd w:id="2827"/>
      <w:bookmarkEnd w:id="2828"/>
      <w:bookmarkEnd w:id="2829"/>
      <w:bookmarkEnd w:id="2830"/>
      <w:bookmarkEnd w:id="2831"/>
    </w:p>
    <w:p w14:paraId="0399FA61" w14:textId="283741AE" w:rsidR="0072238D" w:rsidRDefault="007B407E">
      <w:pPr>
        <w:pStyle w:val="DefenceNormal"/>
      </w:pPr>
      <w:r>
        <w:t xml:space="preserve">Neither the </w:t>
      </w:r>
      <w:r w:rsidRPr="009535B1">
        <w:t>Commonwealth</w:t>
      </w:r>
      <w:r w:rsidR="000D56B2">
        <w:t>'s</w:t>
      </w:r>
      <w:r>
        <w:t xml:space="preserve"> rights or remedies, nor the </w:t>
      </w:r>
      <w:r w:rsidRPr="009535B1">
        <w:t>Contractor</w:t>
      </w:r>
      <w:r w:rsidR="000D56B2">
        <w:t>'s</w:t>
      </w:r>
      <w:r>
        <w:t xml:space="preserve"> obligations under the </w:t>
      </w:r>
      <w:r w:rsidRPr="009535B1">
        <w:t>Contract</w:t>
      </w:r>
      <w:r>
        <w:t xml:space="preserve"> or otherwise at law or in equity, whether before or after the expiration of the </w:t>
      </w:r>
      <w:r w:rsidRPr="009535B1">
        <w:t>Defects Liability Period</w:t>
      </w:r>
      <w:r>
        <w:t>, will be affected or limited by:</w:t>
      </w:r>
    </w:p>
    <w:p w14:paraId="45271469" w14:textId="7AD72E0D" w:rsidR="0072238D" w:rsidRDefault="007B407E" w:rsidP="00F52F87">
      <w:pPr>
        <w:pStyle w:val="DefenceHeading3"/>
        <w:numPr>
          <w:ilvl w:val="2"/>
          <w:numId w:val="24"/>
        </w:numPr>
      </w:pPr>
      <w:r>
        <w:t xml:space="preserve">the rights conferred upon the </w:t>
      </w:r>
      <w:r w:rsidRPr="009535B1">
        <w:t>Commonwealth</w:t>
      </w:r>
      <w:r>
        <w:t xml:space="preserve"> or </w:t>
      </w:r>
      <w:r w:rsidRPr="009535B1">
        <w:t>Contract Administrator</w:t>
      </w:r>
      <w:r>
        <w:t xml:space="preserve"> by clause </w:t>
      </w:r>
      <w:r w:rsidR="00886B41">
        <w:fldChar w:fldCharType="begin"/>
      </w:r>
      <w:r w:rsidR="00886B41">
        <w:instrText xml:space="preserve"> REF _Ref76731254 \w \h </w:instrText>
      </w:r>
      <w:r w:rsidR="00886B41">
        <w:fldChar w:fldCharType="separate"/>
      </w:r>
      <w:r w:rsidR="00A95C21">
        <w:t>17</w:t>
      </w:r>
      <w:r w:rsidR="00886B41">
        <w:fldChar w:fldCharType="end"/>
      </w:r>
      <w:r>
        <w:t xml:space="preserve"> or the failure by the </w:t>
      </w:r>
      <w:r w:rsidRPr="009535B1">
        <w:t>Commonwealth</w:t>
      </w:r>
      <w:r>
        <w:t xml:space="preserve"> or the </w:t>
      </w:r>
      <w:r w:rsidRPr="009535B1">
        <w:t>Contract Administrator</w:t>
      </w:r>
      <w:r>
        <w:t xml:space="preserve"> to exercise any such rights;</w:t>
      </w:r>
    </w:p>
    <w:p w14:paraId="0746CA54" w14:textId="4A9B7099" w:rsidR="0072238D" w:rsidRDefault="007B407E" w:rsidP="00F52F87">
      <w:pPr>
        <w:pStyle w:val="DefenceHeading3"/>
        <w:numPr>
          <w:ilvl w:val="2"/>
          <w:numId w:val="24"/>
        </w:numPr>
      </w:pPr>
      <w:r>
        <w:t xml:space="preserve">the obligations imposed upon the </w:t>
      </w:r>
      <w:r w:rsidRPr="009535B1">
        <w:t>Contractor</w:t>
      </w:r>
      <w:r>
        <w:t xml:space="preserve"> by clause </w:t>
      </w:r>
      <w:r w:rsidR="00886B41">
        <w:fldChar w:fldCharType="begin"/>
      </w:r>
      <w:r w:rsidR="00886B41">
        <w:instrText xml:space="preserve"> REF _Ref76731254 \w \h </w:instrText>
      </w:r>
      <w:r w:rsidR="00886B41">
        <w:fldChar w:fldCharType="separate"/>
      </w:r>
      <w:r w:rsidR="00A95C21">
        <w:t>17</w:t>
      </w:r>
      <w:r w:rsidR="00886B41">
        <w:fldChar w:fldCharType="end"/>
      </w:r>
      <w:r>
        <w:t xml:space="preserve"> or the </w:t>
      </w:r>
      <w:r w:rsidRPr="009535B1">
        <w:t>Contractor</w:t>
      </w:r>
      <w:r w:rsidR="000D56B2">
        <w:t>'s</w:t>
      </w:r>
      <w:r>
        <w:t xml:space="preserve"> compliance with those obligations; or</w:t>
      </w:r>
    </w:p>
    <w:p w14:paraId="41CCA53F" w14:textId="77777777" w:rsidR="0072238D" w:rsidRDefault="007B407E" w:rsidP="00F52F87">
      <w:pPr>
        <w:pStyle w:val="DefenceHeading3"/>
        <w:numPr>
          <w:ilvl w:val="2"/>
          <w:numId w:val="24"/>
        </w:numPr>
      </w:pPr>
      <w:r>
        <w:t xml:space="preserve">any </w:t>
      </w:r>
      <w:r w:rsidRPr="009535B1">
        <w:t>direction</w:t>
      </w:r>
      <w:r>
        <w:t xml:space="preserve"> of the </w:t>
      </w:r>
      <w:r w:rsidRPr="009535B1">
        <w:t>Contract Administrator</w:t>
      </w:r>
      <w:r>
        <w:t xml:space="preserve"> under or purported to be given under the </w:t>
      </w:r>
      <w:r w:rsidRPr="009535B1">
        <w:t>Contract</w:t>
      </w:r>
      <w:r>
        <w:t xml:space="preserve">, including any comment or </w:t>
      </w:r>
      <w:r w:rsidRPr="009535B1">
        <w:t>direction</w:t>
      </w:r>
      <w:r>
        <w:t xml:space="preserve"> upon or review, acceptance or rejection of:</w:t>
      </w:r>
    </w:p>
    <w:p w14:paraId="62EC4C95" w14:textId="2E07C8E6" w:rsidR="0072238D" w:rsidRDefault="007B407E" w:rsidP="00F52F87">
      <w:pPr>
        <w:pStyle w:val="DefenceHeading4"/>
        <w:numPr>
          <w:ilvl w:val="3"/>
          <w:numId w:val="24"/>
        </w:numPr>
      </w:pPr>
      <w:r>
        <w:t xml:space="preserve">any advice, recommendation or other assistance provided by the </w:t>
      </w:r>
      <w:r w:rsidRPr="009535B1">
        <w:t>Contractor</w:t>
      </w:r>
      <w:r>
        <w:t xml:space="preserve"> under clause </w:t>
      </w:r>
      <w:r w:rsidR="00886B41">
        <w:fldChar w:fldCharType="begin"/>
      </w:r>
      <w:r w:rsidR="00886B41">
        <w:instrText xml:space="preserve"> REF _Ref76731254 \w \h </w:instrText>
      </w:r>
      <w:r w:rsidR="00886B41">
        <w:fldChar w:fldCharType="separate"/>
      </w:r>
      <w:r w:rsidR="00A95C21">
        <w:t>17</w:t>
      </w:r>
      <w:r w:rsidR="00886B41">
        <w:fldChar w:fldCharType="end"/>
      </w:r>
      <w:r>
        <w:t>; or</w:t>
      </w:r>
    </w:p>
    <w:p w14:paraId="1E42E325" w14:textId="1778FE85" w:rsidR="0072238D" w:rsidRDefault="007B407E" w:rsidP="00F52F87">
      <w:pPr>
        <w:pStyle w:val="DefenceHeading4"/>
        <w:numPr>
          <w:ilvl w:val="3"/>
          <w:numId w:val="24"/>
        </w:numPr>
        <w:rPr>
          <w:bCs/>
        </w:rPr>
      </w:pPr>
      <w:r>
        <w:t>any post occupancy evaluation carried out (including any report prepared and finalised) under clause </w:t>
      </w:r>
      <w:r>
        <w:fldChar w:fldCharType="begin"/>
      </w:r>
      <w:r>
        <w:instrText xml:space="preserve"> REF _Ref72471326 \w \h  \* MERGEFORMAT </w:instrText>
      </w:r>
      <w:r>
        <w:fldChar w:fldCharType="separate"/>
      </w:r>
      <w:r w:rsidR="00A95C21">
        <w:t>17.4</w:t>
      </w:r>
      <w:r>
        <w:fldChar w:fldCharType="end"/>
      </w:r>
      <w:r>
        <w:t>.</w:t>
      </w:r>
    </w:p>
    <w:p w14:paraId="50923961" w14:textId="77777777" w:rsidR="00B178ED" w:rsidRDefault="007B407E" w:rsidP="00B178ED">
      <w:pPr>
        <w:pStyle w:val="DefenceNormal"/>
      </w:pPr>
      <w:r>
        <w:br w:type="page"/>
      </w:r>
      <w:bookmarkStart w:id="2832" w:name="_Toc12945764"/>
      <w:bookmarkStart w:id="2833" w:name="_Toc16493462"/>
      <w:bookmarkStart w:id="2834" w:name="_Ref72473843"/>
      <w:bookmarkStart w:id="2835" w:name="_Ref449107304"/>
      <w:bookmarkStart w:id="2836" w:name="_Toc12875326"/>
      <w:bookmarkStart w:id="2837" w:name="_Toc13065616"/>
    </w:p>
    <w:p w14:paraId="0710D551" w14:textId="39D236EF" w:rsidR="0072238D" w:rsidRDefault="007B407E" w:rsidP="00F52F87">
      <w:pPr>
        <w:pStyle w:val="DefenceHeading1"/>
        <w:numPr>
          <w:ilvl w:val="0"/>
          <w:numId w:val="24"/>
        </w:numPr>
      </w:pPr>
      <w:bookmarkStart w:id="2838" w:name="_Ref76732036"/>
      <w:bookmarkStart w:id="2839" w:name="_Toc112771712"/>
      <w:bookmarkStart w:id="2840" w:name="_Toc183157802"/>
      <w:r>
        <w:lastRenderedPageBreak/>
        <w:t>GENERAL</w:t>
      </w:r>
      <w:bookmarkEnd w:id="2832"/>
      <w:bookmarkEnd w:id="2833"/>
      <w:bookmarkEnd w:id="2834"/>
      <w:bookmarkEnd w:id="2835"/>
      <w:bookmarkEnd w:id="2836"/>
      <w:bookmarkEnd w:id="2837"/>
      <w:bookmarkEnd w:id="2838"/>
      <w:bookmarkEnd w:id="2839"/>
      <w:bookmarkEnd w:id="2840"/>
    </w:p>
    <w:p w14:paraId="2BD433DB" w14:textId="77777777" w:rsidR="0072238D" w:rsidRDefault="007B407E" w:rsidP="00205F5F">
      <w:pPr>
        <w:pStyle w:val="DefenceHeading2"/>
      </w:pPr>
      <w:bookmarkStart w:id="2841" w:name="_Toc12875327"/>
      <w:bookmarkStart w:id="2842" w:name="_Toc13065617"/>
      <w:bookmarkStart w:id="2843" w:name="_Toc112771713"/>
      <w:bookmarkStart w:id="2844" w:name="_Toc183157803"/>
      <w:r>
        <w:t>Workplace Gender Equality</w:t>
      </w:r>
      <w:bookmarkEnd w:id="2841"/>
      <w:bookmarkEnd w:id="2842"/>
      <w:bookmarkEnd w:id="2843"/>
      <w:bookmarkEnd w:id="2844"/>
    </w:p>
    <w:p w14:paraId="06D63194" w14:textId="77777777" w:rsidR="0072238D" w:rsidRDefault="007B407E">
      <w:pPr>
        <w:pStyle w:val="DefenceNormal"/>
        <w:keepNext/>
        <w:keepLines/>
      </w:pPr>
      <w:r>
        <w:t xml:space="preserve">The </w:t>
      </w:r>
      <w:r w:rsidRPr="009535B1">
        <w:t>Contractor</w:t>
      </w:r>
      <w:r>
        <w:t xml:space="preserve"> must:</w:t>
      </w:r>
    </w:p>
    <w:p w14:paraId="6238A626" w14:textId="77777777" w:rsidR="0072238D" w:rsidRDefault="007B407E" w:rsidP="00F52F87">
      <w:pPr>
        <w:pStyle w:val="DefenceHeading3"/>
        <w:numPr>
          <w:ilvl w:val="2"/>
          <w:numId w:val="24"/>
        </w:numPr>
      </w:pPr>
      <w:r>
        <w:t xml:space="preserve">comply with its obligations under the </w:t>
      </w:r>
      <w:r>
        <w:rPr>
          <w:i/>
          <w:iCs/>
        </w:rPr>
        <w:t xml:space="preserve">Workplace Gender Equality Act </w:t>
      </w:r>
      <w:r w:rsidRPr="001B7BB2">
        <w:rPr>
          <w:i/>
          <w:iCs/>
        </w:rPr>
        <w:t>2012</w:t>
      </w:r>
      <w:r>
        <w:rPr>
          <w:i/>
          <w:iCs/>
        </w:rPr>
        <w:t xml:space="preserve"> </w:t>
      </w:r>
      <w:r>
        <w:rPr>
          <w:iCs/>
        </w:rPr>
        <w:t>(</w:t>
      </w:r>
      <w:proofErr w:type="spellStart"/>
      <w:r>
        <w:rPr>
          <w:iCs/>
        </w:rPr>
        <w:t>Cth</w:t>
      </w:r>
      <w:proofErr w:type="spellEnd"/>
      <w:r>
        <w:rPr>
          <w:iCs/>
        </w:rPr>
        <w:t>)</w:t>
      </w:r>
      <w:r>
        <w:t>; and</w:t>
      </w:r>
    </w:p>
    <w:p w14:paraId="324AE02A" w14:textId="77777777" w:rsidR="0072238D" w:rsidRDefault="007B407E" w:rsidP="00F52F87">
      <w:pPr>
        <w:pStyle w:val="DefenceHeading3"/>
        <w:numPr>
          <w:ilvl w:val="2"/>
          <w:numId w:val="24"/>
        </w:numPr>
      </w:pPr>
      <w:bookmarkStart w:id="2845" w:name="_Ref448945186"/>
      <w:r>
        <w:t xml:space="preserve">not enter into a subcontract made in connection with the </w:t>
      </w:r>
      <w:r w:rsidRPr="009535B1">
        <w:t>Contract</w:t>
      </w:r>
      <w:r>
        <w:t xml:space="preserve"> with a subcontractor named by the Workplace Gender Equality Agency as an employer currently not complying with the </w:t>
      </w:r>
      <w:r>
        <w:rPr>
          <w:i/>
          <w:iCs/>
        </w:rPr>
        <w:t xml:space="preserve">Workplace Gender Equality Act </w:t>
      </w:r>
      <w:r w:rsidRPr="001B7BB2">
        <w:rPr>
          <w:i/>
          <w:iCs/>
        </w:rPr>
        <w:t>2012</w:t>
      </w:r>
      <w:r>
        <w:rPr>
          <w:i/>
          <w:iCs/>
        </w:rPr>
        <w:t xml:space="preserve"> </w:t>
      </w:r>
      <w:r>
        <w:rPr>
          <w:iCs/>
        </w:rPr>
        <w:t>(</w:t>
      </w:r>
      <w:proofErr w:type="spellStart"/>
      <w:r>
        <w:rPr>
          <w:iCs/>
        </w:rPr>
        <w:t>Cth</w:t>
      </w:r>
      <w:proofErr w:type="spellEnd"/>
      <w:r>
        <w:rPr>
          <w:iCs/>
        </w:rPr>
        <w:t>)</w:t>
      </w:r>
      <w:r>
        <w:t>.</w:t>
      </w:r>
      <w:bookmarkEnd w:id="2845"/>
    </w:p>
    <w:p w14:paraId="7D86755C" w14:textId="77777777" w:rsidR="0072238D" w:rsidRDefault="007B407E" w:rsidP="00205F5F">
      <w:pPr>
        <w:pStyle w:val="DefenceHeading2"/>
      </w:pPr>
      <w:bookmarkStart w:id="2846" w:name="_Toc423526639"/>
      <w:bookmarkStart w:id="2847" w:name="_Toc12875328"/>
      <w:bookmarkStart w:id="2848" w:name="_Toc13065618"/>
      <w:bookmarkStart w:id="2849" w:name="_Toc112771714"/>
      <w:bookmarkStart w:id="2850" w:name="_Toc183157804"/>
      <w:bookmarkStart w:id="2851" w:name="_Toc12945767"/>
      <w:bookmarkStart w:id="2852" w:name="_Toc16493465"/>
      <w:bookmarkStart w:id="2853" w:name="_Ref72471447"/>
      <w:bookmarkEnd w:id="2846"/>
      <w:r>
        <w:t>Indigenous Procurement Policy</w:t>
      </w:r>
      <w:bookmarkEnd w:id="2847"/>
      <w:bookmarkEnd w:id="2848"/>
      <w:bookmarkEnd w:id="2849"/>
      <w:bookmarkEnd w:id="2850"/>
    </w:p>
    <w:p w14:paraId="2A513CEA" w14:textId="77777777" w:rsidR="0072238D" w:rsidRDefault="007B407E" w:rsidP="00F52F87">
      <w:pPr>
        <w:pStyle w:val="DefenceHeading3"/>
        <w:numPr>
          <w:ilvl w:val="2"/>
          <w:numId w:val="24"/>
        </w:numPr>
      </w:pPr>
      <w:r>
        <w:t xml:space="preserve">The </w:t>
      </w:r>
      <w:r w:rsidRPr="009535B1">
        <w:t>Contractor</w:t>
      </w:r>
      <w:r>
        <w:t xml:space="preserve"> must use its reasonable endeavours to increase its: </w:t>
      </w:r>
    </w:p>
    <w:p w14:paraId="099AA578" w14:textId="77777777" w:rsidR="0072238D" w:rsidRDefault="007B407E" w:rsidP="00F52F87">
      <w:pPr>
        <w:pStyle w:val="DefenceHeading4"/>
        <w:numPr>
          <w:ilvl w:val="3"/>
          <w:numId w:val="14"/>
        </w:numPr>
      </w:pPr>
      <w:r>
        <w:t xml:space="preserve">purchasing from </w:t>
      </w:r>
      <w:r w:rsidRPr="009535B1">
        <w:t>Indigenous Enterprises</w:t>
      </w:r>
      <w:r>
        <w:t xml:space="preserve">; and </w:t>
      </w:r>
    </w:p>
    <w:p w14:paraId="0CCA9283" w14:textId="77777777" w:rsidR="0072238D" w:rsidRDefault="007B407E" w:rsidP="00F52F87">
      <w:pPr>
        <w:pStyle w:val="DefenceHeading4"/>
        <w:numPr>
          <w:ilvl w:val="3"/>
          <w:numId w:val="14"/>
        </w:numPr>
      </w:pPr>
      <w:bookmarkStart w:id="2854" w:name="_Ref448945188"/>
      <w:r>
        <w:t>employment of Indigenous Australians,</w:t>
      </w:r>
      <w:bookmarkEnd w:id="2854"/>
      <w:r>
        <w:t xml:space="preserve"> </w:t>
      </w:r>
    </w:p>
    <w:p w14:paraId="52635B9E" w14:textId="77777777" w:rsidR="0072238D" w:rsidRDefault="007B407E">
      <w:pPr>
        <w:pStyle w:val="DefenceIndent"/>
      </w:pPr>
      <w:r>
        <w:t xml:space="preserve">in carrying out the </w:t>
      </w:r>
      <w:r w:rsidRPr="009535B1">
        <w:t>Contractor's Activities</w:t>
      </w:r>
      <w:r>
        <w:t xml:space="preserve">, in accordance with the </w:t>
      </w:r>
      <w:r w:rsidRPr="009535B1">
        <w:t>Indigenous Procurement Policy</w:t>
      </w:r>
      <w:r>
        <w:t xml:space="preserve">. </w:t>
      </w:r>
    </w:p>
    <w:p w14:paraId="48BEA6CC" w14:textId="77777777" w:rsidR="0072238D" w:rsidRDefault="007B407E" w:rsidP="00F52F87">
      <w:pPr>
        <w:pStyle w:val="DefenceHeading3"/>
        <w:numPr>
          <w:ilvl w:val="2"/>
          <w:numId w:val="24"/>
        </w:numPr>
      </w:pPr>
      <w:bookmarkStart w:id="2855" w:name="_Ref531341896"/>
      <w:r>
        <w:t xml:space="preserve">The </w:t>
      </w:r>
      <w:r w:rsidRPr="009535B1">
        <w:t>Contractor</w:t>
      </w:r>
      <w:r>
        <w:rPr>
          <w:rStyle w:val="Hyperlink"/>
        </w:rPr>
        <w:t xml:space="preserve"> </w:t>
      </w:r>
      <w:r>
        <w:t>must:</w:t>
      </w:r>
      <w:bookmarkEnd w:id="2855"/>
      <w:r>
        <w:t xml:space="preserve"> </w:t>
      </w:r>
    </w:p>
    <w:p w14:paraId="5511B740" w14:textId="77777777" w:rsidR="0072238D" w:rsidRDefault="007B407E" w:rsidP="00946177">
      <w:pPr>
        <w:pStyle w:val="DefenceHeading4"/>
        <w:numPr>
          <w:ilvl w:val="3"/>
          <w:numId w:val="55"/>
        </w:numPr>
      </w:pPr>
      <w:r>
        <w:t xml:space="preserve">comply with the </w:t>
      </w:r>
      <w:r w:rsidRPr="009535B1">
        <w:t>Indigenous Participation Plan</w:t>
      </w:r>
      <w:r>
        <w:t xml:space="preserve">; and </w:t>
      </w:r>
    </w:p>
    <w:p w14:paraId="23AFF59B" w14:textId="47F973BD" w:rsidR="0072238D" w:rsidRDefault="005748F6" w:rsidP="00946177">
      <w:pPr>
        <w:pStyle w:val="DefenceHeading4"/>
        <w:numPr>
          <w:ilvl w:val="3"/>
          <w:numId w:val="55"/>
        </w:numPr>
      </w:pPr>
      <w:bookmarkStart w:id="2856" w:name="_Ref531277422"/>
      <w:r w:rsidRPr="005748F6">
        <w:t xml:space="preserve">submit a written </w:t>
      </w:r>
      <w:r w:rsidR="007B407E">
        <w:t>report</w:t>
      </w:r>
      <w:r w:rsidRPr="005748F6">
        <w:t xml:space="preserve"> to the Commonwealth via the </w:t>
      </w:r>
      <w:r w:rsidR="00B35CC5">
        <w:t>IPP Contractor Portal</w:t>
      </w:r>
      <w:r w:rsidR="00E259DA">
        <w:t xml:space="preserve"> </w:t>
      </w:r>
      <w:r w:rsidRPr="005748F6">
        <w:t>on its compliance with the Indigenous Participation Plan, as follows</w:t>
      </w:r>
      <w:r w:rsidR="007B407E">
        <w:t>:</w:t>
      </w:r>
      <w:bookmarkEnd w:id="2856"/>
      <w:r w:rsidR="007B407E">
        <w:t xml:space="preserve"> </w:t>
      </w:r>
    </w:p>
    <w:p w14:paraId="306E0F9B" w14:textId="77777777" w:rsidR="0072238D" w:rsidRDefault="007B407E" w:rsidP="00946177">
      <w:pPr>
        <w:pStyle w:val="DefenceHeading5"/>
        <w:numPr>
          <w:ilvl w:val="4"/>
          <w:numId w:val="55"/>
        </w:numPr>
      </w:pPr>
      <w:bookmarkStart w:id="2857" w:name="_Ref423526087"/>
      <w:r>
        <w:t>at least quarterly; and</w:t>
      </w:r>
      <w:bookmarkEnd w:id="2857"/>
      <w:r>
        <w:t xml:space="preserve"> </w:t>
      </w:r>
    </w:p>
    <w:p w14:paraId="09596E0D" w14:textId="77777777" w:rsidR="0072238D" w:rsidRDefault="007B407E" w:rsidP="00946177">
      <w:pPr>
        <w:pStyle w:val="DefenceHeading5"/>
        <w:numPr>
          <w:ilvl w:val="4"/>
          <w:numId w:val="55"/>
        </w:numPr>
      </w:pPr>
      <w:bookmarkStart w:id="2858" w:name="_Ref423525998"/>
      <w:r>
        <w:t xml:space="preserve">within 7 days of the expiry of the last </w:t>
      </w:r>
      <w:r w:rsidRPr="009535B1">
        <w:t>Defects Liability Period</w:t>
      </w:r>
      <w:r w:rsidR="005748F6">
        <w:rPr>
          <w:rStyle w:val="Hyperlink"/>
        </w:rPr>
        <w:t xml:space="preserve"> </w:t>
      </w:r>
      <w:r w:rsidR="005748F6" w:rsidRPr="005748F6">
        <w:rPr>
          <w:rStyle w:val="Hyperlink"/>
          <w:b/>
          <w:color w:val="auto"/>
        </w:rPr>
        <w:t>(End of DLP Report</w:t>
      </w:r>
      <w:r w:rsidR="005748F6" w:rsidRPr="005748F6">
        <w:rPr>
          <w:rStyle w:val="Hyperlink"/>
          <w:color w:val="auto"/>
        </w:rPr>
        <w:t>).</w:t>
      </w:r>
      <w:bookmarkEnd w:id="2858"/>
      <w:r w:rsidRPr="005748F6">
        <w:t xml:space="preserve"> </w:t>
      </w:r>
    </w:p>
    <w:p w14:paraId="46DF99CD" w14:textId="77777777" w:rsidR="005748F6" w:rsidRDefault="005748F6" w:rsidP="00F52F87">
      <w:pPr>
        <w:pStyle w:val="DefenceHeading3"/>
        <w:numPr>
          <w:ilvl w:val="2"/>
          <w:numId w:val="24"/>
        </w:numPr>
      </w:pPr>
      <w:r>
        <w:t>The Contractor must set out in the End of DLP Report:</w:t>
      </w:r>
    </w:p>
    <w:p w14:paraId="0B1C2657" w14:textId="77777777" w:rsidR="005748F6" w:rsidRDefault="005748F6" w:rsidP="00B63526">
      <w:pPr>
        <w:pStyle w:val="DefenceHeading4"/>
        <w:numPr>
          <w:ilvl w:val="3"/>
          <w:numId w:val="60"/>
        </w:numPr>
      </w:pPr>
      <w:r>
        <w:t>whether the Contractor:</w:t>
      </w:r>
    </w:p>
    <w:p w14:paraId="51F79B6A" w14:textId="77777777" w:rsidR="005748F6" w:rsidRDefault="005748F6" w:rsidP="00B63526">
      <w:pPr>
        <w:pStyle w:val="DefenceHeading5"/>
        <w:numPr>
          <w:ilvl w:val="4"/>
          <w:numId w:val="60"/>
        </w:numPr>
      </w:pPr>
      <w:r>
        <w:t>met the mandatory minimum requirements for the Indigenous Procurement Policy; and</w:t>
      </w:r>
    </w:p>
    <w:p w14:paraId="23121A1C" w14:textId="77777777" w:rsidR="005748F6" w:rsidRDefault="005748F6" w:rsidP="00B63526">
      <w:pPr>
        <w:pStyle w:val="DefenceHeading5"/>
        <w:numPr>
          <w:ilvl w:val="4"/>
          <w:numId w:val="60"/>
        </w:numPr>
      </w:pPr>
      <w:r>
        <w:t xml:space="preserve">complied with the </w:t>
      </w:r>
      <w:r w:rsidRPr="009535B1">
        <w:t>Indigenous Participation Plan</w:t>
      </w:r>
      <w:r>
        <w:t>; and</w:t>
      </w:r>
    </w:p>
    <w:p w14:paraId="08806D88" w14:textId="77777777" w:rsidR="005748F6" w:rsidRPr="009D262C" w:rsidRDefault="005748F6" w:rsidP="00B63526">
      <w:pPr>
        <w:pStyle w:val="DefenceHeading4"/>
        <w:numPr>
          <w:ilvl w:val="3"/>
          <w:numId w:val="60"/>
        </w:numPr>
      </w:pPr>
      <w:r>
        <w:t>i</w:t>
      </w:r>
      <w:r w:rsidRPr="009D262C">
        <w:t>f the Contractor did not comply with the Indigenous Participation Plan</w:t>
      </w:r>
      <w:r>
        <w:t>,</w:t>
      </w:r>
      <w:r w:rsidRPr="009D262C">
        <w:t xml:space="preserve"> an explanation for its non-compliance. </w:t>
      </w:r>
    </w:p>
    <w:p w14:paraId="41F6A737" w14:textId="42AAB959" w:rsidR="005748F6" w:rsidRDefault="005748F6" w:rsidP="00F52F87">
      <w:pPr>
        <w:pStyle w:val="DefenceHeading3"/>
        <w:numPr>
          <w:ilvl w:val="2"/>
          <w:numId w:val="24"/>
        </w:numPr>
      </w:pPr>
      <w:r>
        <w:t xml:space="preserve">Throughout the carrying out of </w:t>
      </w:r>
      <w:r w:rsidRPr="00E259DA">
        <w:t xml:space="preserve">the </w:t>
      </w:r>
      <w:r w:rsidRPr="009535B1">
        <w:t>Contractor</w:t>
      </w:r>
      <w:r w:rsidRPr="00E259DA">
        <w:t xml:space="preserve">'s </w:t>
      </w:r>
      <w:r>
        <w:t xml:space="preserve">Activities, the </w:t>
      </w:r>
      <w:r w:rsidRPr="009535B1">
        <w:t>Contractor</w:t>
      </w:r>
      <w:r>
        <w:t xml:space="preserve"> is responsible for managing the </w:t>
      </w:r>
      <w:r w:rsidRPr="009535B1">
        <w:t>Contractor's</w:t>
      </w:r>
      <w:r>
        <w:t xml:space="preserve"> access to the </w:t>
      </w:r>
      <w:r w:rsidR="00B35CC5">
        <w:t xml:space="preserve">IPP Contractor Portal </w:t>
      </w:r>
      <w:r>
        <w:t>including by managing the:</w:t>
      </w:r>
    </w:p>
    <w:p w14:paraId="2E79B449" w14:textId="77777777" w:rsidR="005748F6" w:rsidRDefault="005748F6" w:rsidP="00B63526">
      <w:pPr>
        <w:pStyle w:val="DefenceHeading4"/>
        <w:numPr>
          <w:ilvl w:val="3"/>
          <w:numId w:val="61"/>
        </w:numPr>
      </w:pPr>
      <w:r>
        <w:t>enabling of its authorised personnel's access; and</w:t>
      </w:r>
    </w:p>
    <w:p w14:paraId="0E061D0E" w14:textId="77777777" w:rsidR="005748F6" w:rsidRDefault="005748F6" w:rsidP="00B63526">
      <w:pPr>
        <w:pStyle w:val="DefenceHeading4"/>
        <w:numPr>
          <w:ilvl w:val="3"/>
          <w:numId w:val="61"/>
        </w:numPr>
      </w:pPr>
      <w:r>
        <w:t>disabling of its author</w:t>
      </w:r>
      <w:r w:rsidR="003914A5">
        <w:t>ised personnel's access,</w:t>
      </w:r>
    </w:p>
    <w:p w14:paraId="1B954EF8" w14:textId="15DA532D" w:rsidR="003914A5" w:rsidRDefault="003914A5" w:rsidP="003914A5">
      <w:pPr>
        <w:pStyle w:val="DefenceHeading4"/>
        <w:numPr>
          <w:ilvl w:val="0"/>
          <w:numId w:val="0"/>
        </w:numPr>
        <w:ind w:left="964"/>
      </w:pPr>
      <w:r>
        <w:t xml:space="preserve">and must promptly notify the Contract Administrator of such enabling and disabling and any other matters relating to access to the </w:t>
      </w:r>
      <w:r w:rsidR="00B35CC5">
        <w:t>IPP Contractor Portal</w:t>
      </w:r>
      <w:r>
        <w:t xml:space="preserve">.  </w:t>
      </w:r>
    </w:p>
    <w:p w14:paraId="4A03525D" w14:textId="77777777" w:rsidR="005748F6" w:rsidRDefault="005748F6" w:rsidP="00F52F87">
      <w:pPr>
        <w:pStyle w:val="DefenceHeading3"/>
        <w:numPr>
          <w:ilvl w:val="2"/>
          <w:numId w:val="24"/>
        </w:numPr>
      </w:pPr>
      <w:bookmarkStart w:id="2859" w:name="_Ref529789672"/>
      <w:r>
        <w:t xml:space="preserve">If the </w:t>
      </w:r>
      <w:r w:rsidRPr="009535B1">
        <w:t>Contract Administrator</w:t>
      </w:r>
      <w:r>
        <w:t xml:space="preserve"> considers, in its absolute discretion at any time during the carrying out of the </w:t>
      </w:r>
      <w:r w:rsidRPr="009535B1">
        <w:t>Contractor's Activities,</w:t>
      </w:r>
      <w:r>
        <w:t xml:space="preserve"> that it has concerns in relation to the </w:t>
      </w:r>
      <w:r w:rsidRPr="009535B1">
        <w:t>Contractor's</w:t>
      </w:r>
      <w:r>
        <w:t>:</w:t>
      </w:r>
      <w:bookmarkEnd w:id="2859"/>
    </w:p>
    <w:p w14:paraId="7C7BA48E" w14:textId="77777777" w:rsidR="005748F6" w:rsidRDefault="005748F6" w:rsidP="00B63526">
      <w:pPr>
        <w:pStyle w:val="DefenceHeading4"/>
        <w:numPr>
          <w:ilvl w:val="3"/>
          <w:numId w:val="62"/>
        </w:numPr>
      </w:pPr>
      <w:r>
        <w:t xml:space="preserve">compliance with the </w:t>
      </w:r>
      <w:r w:rsidRPr="009535B1">
        <w:t>Indigenous Participation Plan</w:t>
      </w:r>
      <w:r>
        <w:t>; or</w:t>
      </w:r>
    </w:p>
    <w:p w14:paraId="2E64D592" w14:textId="77777777" w:rsidR="005748F6" w:rsidRDefault="005748F6" w:rsidP="00B63526">
      <w:pPr>
        <w:pStyle w:val="DefenceHeading4"/>
        <w:numPr>
          <w:ilvl w:val="3"/>
          <w:numId w:val="62"/>
        </w:numPr>
      </w:pPr>
      <w:r>
        <w:t xml:space="preserve">overall ability to meet the mandatory minimum requirements as set out in the </w:t>
      </w:r>
      <w:r w:rsidRPr="009535B1">
        <w:t>Indigenous Participation Plan</w:t>
      </w:r>
      <w:r>
        <w:t xml:space="preserve">, </w:t>
      </w:r>
    </w:p>
    <w:p w14:paraId="6D6210C9" w14:textId="77777777" w:rsidR="003914A5" w:rsidRDefault="005748F6" w:rsidP="005748F6">
      <w:pPr>
        <w:pStyle w:val="DefenceIndent"/>
      </w:pPr>
      <w:r>
        <w:lastRenderedPageBreak/>
        <w:t xml:space="preserve">the </w:t>
      </w:r>
      <w:r w:rsidRPr="009535B1">
        <w:t>Contract Administrator</w:t>
      </w:r>
      <w:r>
        <w:t xml:space="preserve"> may direct the </w:t>
      </w:r>
      <w:r w:rsidRPr="009535B1">
        <w:t>Contractor</w:t>
      </w:r>
      <w:r>
        <w:t xml:space="preserve"> to provide additional detail in relation to its implementation of and overall ability to comply with the </w:t>
      </w:r>
      <w:r w:rsidRPr="009535B1">
        <w:t>Indigenous Participation Plan</w:t>
      </w:r>
      <w:r>
        <w:t xml:space="preserve">.  </w:t>
      </w:r>
    </w:p>
    <w:p w14:paraId="662AEB8C" w14:textId="77777777" w:rsidR="005748F6" w:rsidRDefault="005748F6" w:rsidP="00F52F87">
      <w:pPr>
        <w:pStyle w:val="DefenceHeading3"/>
        <w:numPr>
          <w:ilvl w:val="2"/>
          <w:numId w:val="24"/>
        </w:numPr>
      </w:pPr>
      <w:bookmarkStart w:id="2860" w:name="_Ref531701915"/>
      <w:r>
        <w:t xml:space="preserve">The </w:t>
      </w:r>
      <w:r w:rsidRPr="009535B1">
        <w:t>Contractor</w:t>
      </w:r>
      <w:r>
        <w:t>:</w:t>
      </w:r>
      <w:bookmarkEnd w:id="2860"/>
      <w:r>
        <w:t xml:space="preserve"> </w:t>
      </w:r>
    </w:p>
    <w:p w14:paraId="179B55DE" w14:textId="77777777" w:rsidR="005748F6" w:rsidRDefault="005748F6" w:rsidP="00B63526">
      <w:pPr>
        <w:pStyle w:val="DefenceHeading4"/>
        <w:numPr>
          <w:ilvl w:val="3"/>
          <w:numId w:val="63"/>
        </w:numPr>
      </w:pPr>
      <w:bookmarkStart w:id="2861" w:name="_Ref531263249"/>
      <w:r>
        <w:t xml:space="preserve">must comply with all directions issued by the </w:t>
      </w:r>
      <w:r w:rsidRPr="00A91234">
        <w:t>Contract Administrator</w:t>
      </w:r>
      <w:r>
        <w:t xml:space="preserve"> in relation to the </w:t>
      </w:r>
      <w:r w:rsidRPr="00A91234">
        <w:t>Contractor's</w:t>
      </w:r>
      <w:r>
        <w:t xml:space="preserve"> implementation of the </w:t>
      </w:r>
      <w:r w:rsidRPr="00A91234">
        <w:t>Indigenous Participation Plan</w:t>
      </w:r>
      <w:r>
        <w:t>; and</w:t>
      </w:r>
      <w:bookmarkEnd w:id="2861"/>
      <w:r>
        <w:t xml:space="preserve">  </w:t>
      </w:r>
    </w:p>
    <w:p w14:paraId="3D39F0BA" w14:textId="12401F1C" w:rsidR="005748F6" w:rsidRDefault="005748F6" w:rsidP="00B63526">
      <w:pPr>
        <w:pStyle w:val="DefenceHeading4"/>
        <w:numPr>
          <w:ilvl w:val="3"/>
          <w:numId w:val="63"/>
        </w:numPr>
      </w:pPr>
      <w:r w:rsidRPr="003C3B43">
        <w:t>will not be entitled to make (nor will the Commonwealth be liable upon) any Claim arising out of or in connection with</w:t>
      </w:r>
      <w:r>
        <w:t xml:space="preserve"> any direction of the Contract Administrator under subparagraph </w:t>
      </w:r>
      <w:r w:rsidR="00BB0F97" w:rsidRPr="00BB0F97">
        <w:fldChar w:fldCharType="begin"/>
      </w:r>
      <w:r w:rsidR="00BB0F97" w:rsidRPr="00BB0F97">
        <w:instrText xml:space="preserve"> REF _Ref531263249 \r \h </w:instrText>
      </w:r>
      <w:r w:rsidR="00BB0F97">
        <w:instrText xml:space="preserve"> \* MERGEFORMAT </w:instrText>
      </w:r>
      <w:r w:rsidR="00BB0F97" w:rsidRPr="00BB0F97">
        <w:fldChar w:fldCharType="separate"/>
      </w:r>
      <w:r w:rsidR="00A95C21">
        <w:t>(i)</w:t>
      </w:r>
      <w:r w:rsidR="00BB0F97" w:rsidRPr="00BB0F97">
        <w:fldChar w:fldCharType="end"/>
      </w:r>
      <w:r w:rsidRPr="00BB0F97">
        <w:t>.</w:t>
      </w:r>
      <w:r>
        <w:t xml:space="preserve"> </w:t>
      </w:r>
    </w:p>
    <w:p w14:paraId="72D4E98E" w14:textId="60507133" w:rsidR="005748F6" w:rsidRDefault="005748F6" w:rsidP="00F52F87">
      <w:pPr>
        <w:pStyle w:val="DefenceHeading3"/>
        <w:numPr>
          <w:ilvl w:val="2"/>
          <w:numId w:val="24"/>
        </w:numPr>
      </w:pPr>
      <w:r>
        <w:t xml:space="preserve">Notwithstanding any other clause of this </w:t>
      </w:r>
      <w:r w:rsidRPr="009535B1">
        <w:t>Contract</w:t>
      </w:r>
      <w:r>
        <w:t xml:space="preserve">, the </w:t>
      </w:r>
      <w:r w:rsidRPr="009535B1">
        <w:t>Contractor</w:t>
      </w:r>
      <w:r>
        <w:t xml:space="preserve"> acknowledges and agrees that the reports it submits under paragraph </w:t>
      </w:r>
      <w:r w:rsidR="00EC764A">
        <w:fldChar w:fldCharType="begin"/>
      </w:r>
      <w:r w:rsidR="00EC764A">
        <w:instrText xml:space="preserve"> REF _Ref531341896 \n \h </w:instrText>
      </w:r>
      <w:r w:rsidR="00EC764A">
        <w:fldChar w:fldCharType="separate"/>
      </w:r>
      <w:r w:rsidR="00A95C21">
        <w:t>(b)</w:t>
      </w:r>
      <w:r w:rsidR="00EC764A">
        <w:fldChar w:fldCharType="end"/>
      </w:r>
      <w:r w:rsidR="00EC764A">
        <w:fldChar w:fldCharType="begin"/>
      </w:r>
      <w:r w:rsidR="00EC764A">
        <w:instrText xml:space="preserve"> REF _Ref531277422 \n \h </w:instrText>
      </w:r>
      <w:r w:rsidR="00EC764A">
        <w:fldChar w:fldCharType="separate"/>
      </w:r>
      <w:r w:rsidR="00A95C21">
        <w:t>(ii)</w:t>
      </w:r>
      <w:r w:rsidR="00EC764A">
        <w:fldChar w:fldCharType="end"/>
      </w:r>
      <w:r w:rsidRPr="00BB0F97">
        <w:t>:</w:t>
      </w:r>
    </w:p>
    <w:p w14:paraId="6D10F28E" w14:textId="0114D851" w:rsidR="0072238D" w:rsidRDefault="007B407E" w:rsidP="00946177">
      <w:pPr>
        <w:pStyle w:val="DefenceHeading4"/>
        <w:numPr>
          <w:ilvl w:val="3"/>
          <w:numId w:val="56"/>
        </w:numPr>
      </w:pPr>
      <w:r>
        <w:t xml:space="preserve">will be recorded in a central database accessible by </w:t>
      </w:r>
      <w:r w:rsidR="009A4174">
        <w:t xml:space="preserve">the </w:t>
      </w:r>
      <w:r w:rsidRPr="009535B1">
        <w:t>Commonwealth</w:t>
      </w:r>
      <w:r>
        <w:rPr>
          <w:rStyle w:val="Hyperlink"/>
          <w:rFonts w:cs="Arial"/>
          <w:bCs/>
          <w:szCs w:val="26"/>
        </w:rPr>
        <w:t xml:space="preserve"> </w:t>
      </w:r>
      <w:r>
        <w:t>and</w:t>
      </w:r>
      <w:r w:rsidR="009A4174">
        <w:t xml:space="preserve"> may be made</w:t>
      </w:r>
      <w:r>
        <w:t xml:space="preserve"> </w:t>
      </w:r>
      <w:r w:rsidR="001C0569">
        <w:t xml:space="preserve">publicly </w:t>
      </w:r>
      <w:r w:rsidR="009A4174">
        <w:t>available</w:t>
      </w:r>
      <w:r>
        <w:t xml:space="preserve">; </w:t>
      </w:r>
    </w:p>
    <w:p w14:paraId="3E362919" w14:textId="51DB7885" w:rsidR="0072238D" w:rsidRDefault="007B407E" w:rsidP="00946177">
      <w:pPr>
        <w:pStyle w:val="DefenceHeading4"/>
        <w:numPr>
          <w:ilvl w:val="3"/>
          <w:numId w:val="56"/>
        </w:numPr>
      </w:pPr>
      <w:r>
        <w:t xml:space="preserve">will not be </w:t>
      </w:r>
      <w:r w:rsidR="000D56B2">
        <w:t>C</w:t>
      </w:r>
      <w:r>
        <w:t>ommercial-</w:t>
      </w:r>
      <w:r w:rsidR="000D56B2">
        <w:t>I</w:t>
      </w:r>
      <w:r>
        <w:t>n-</w:t>
      </w:r>
      <w:r w:rsidR="000D56B2">
        <w:t>C</w:t>
      </w:r>
      <w:r>
        <w:t xml:space="preserve">onfidence </w:t>
      </w:r>
      <w:r w:rsidR="00287880">
        <w:t>I</w:t>
      </w:r>
      <w:r>
        <w:t xml:space="preserve">nformation for the purposes of clause </w:t>
      </w:r>
      <w:r w:rsidR="0006362D">
        <w:fldChar w:fldCharType="begin"/>
      </w:r>
      <w:r w:rsidR="0006362D">
        <w:instrText xml:space="preserve"> REF _Ref97466428 \w \h </w:instrText>
      </w:r>
      <w:r w:rsidR="0006362D">
        <w:fldChar w:fldCharType="separate"/>
      </w:r>
      <w:r w:rsidR="00A95C21">
        <w:t>19</w:t>
      </w:r>
      <w:r w:rsidR="0006362D">
        <w:fldChar w:fldCharType="end"/>
      </w:r>
      <w:r>
        <w:t xml:space="preserve">; and </w:t>
      </w:r>
    </w:p>
    <w:p w14:paraId="3ED37322" w14:textId="77777777" w:rsidR="0072238D" w:rsidRDefault="007B407E" w:rsidP="00946177">
      <w:pPr>
        <w:pStyle w:val="DefenceHeading4"/>
        <w:numPr>
          <w:ilvl w:val="3"/>
          <w:numId w:val="56"/>
        </w:numPr>
      </w:pPr>
      <w:r>
        <w:t xml:space="preserve">may be </w:t>
      </w:r>
      <w:r w:rsidR="009A4174" w:rsidRPr="009A4174">
        <w:t xml:space="preserve">used by the </w:t>
      </w:r>
      <w:r w:rsidR="009A4174" w:rsidRPr="009535B1">
        <w:t>Commonwealth</w:t>
      </w:r>
      <w:r w:rsidR="009A4174" w:rsidRPr="009A4174">
        <w:t xml:space="preserve"> for any purpose, including being taken into account for evaluation of </w:t>
      </w:r>
      <w:r>
        <w:t xml:space="preserve">in any registration of interest process, tender process or similar procurement process in connection with any other </w:t>
      </w:r>
      <w:r w:rsidRPr="009535B1">
        <w:t>Commonwealth</w:t>
      </w:r>
      <w:r>
        <w:t xml:space="preserve"> project.</w:t>
      </w:r>
    </w:p>
    <w:p w14:paraId="50F4AB07" w14:textId="77777777" w:rsidR="0072238D" w:rsidRDefault="00075C18" w:rsidP="00205F5F">
      <w:pPr>
        <w:pStyle w:val="DefenceHeading2"/>
      </w:pPr>
      <w:bookmarkStart w:id="2862" w:name="_Ref309897028"/>
      <w:bookmarkStart w:id="2863" w:name="_Toc12875329"/>
      <w:bookmarkStart w:id="2864" w:name="_Toc13065619"/>
      <w:bookmarkStart w:id="2865" w:name="_Toc112771715"/>
      <w:bookmarkStart w:id="2866" w:name="_Toc183157805"/>
      <w:r>
        <w:t>Defence's Security</w:t>
      </w:r>
      <w:r w:rsidR="007B407E">
        <w:t xml:space="preserve"> Alert System</w:t>
      </w:r>
      <w:bookmarkEnd w:id="2851"/>
      <w:bookmarkEnd w:id="2852"/>
      <w:bookmarkEnd w:id="2853"/>
      <w:bookmarkEnd w:id="2862"/>
      <w:bookmarkEnd w:id="2863"/>
      <w:bookmarkEnd w:id="2864"/>
      <w:bookmarkEnd w:id="2865"/>
      <w:bookmarkEnd w:id="2866"/>
    </w:p>
    <w:p w14:paraId="555216EA" w14:textId="2BA28D07" w:rsidR="0072238D" w:rsidRDefault="007B407E" w:rsidP="00F52F87">
      <w:pPr>
        <w:pStyle w:val="DefenceHeading3"/>
        <w:numPr>
          <w:ilvl w:val="2"/>
          <w:numId w:val="24"/>
        </w:numPr>
      </w:pPr>
      <w:bookmarkStart w:id="2867" w:name="_Ref54177304"/>
      <w:r>
        <w:t xml:space="preserve">Nothing that the </w:t>
      </w:r>
      <w:r w:rsidRPr="009535B1">
        <w:t>Contractor</w:t>
      </w:r>
      <w:r>
        <w:t xml:space="preserve"> is or may be required to do under clause </w:t>
      </w:r>
      <w:r>
        <w:fldChar w:fldCharType="begin"/>
      </w:r>
      <w:r>
        <w:instrText xml:space="preserve"> REF _Ref309897028 \n \h </w:instrText>
      </w:r>
      <w:r>
        <w:fldChar w:fldCharType="separate"/>
      </w:r>
      <w:r w:rsidR="00A95C21">
        <w:t>18.3</w:t>
      </w:r>
      <w:r>
        <w:fldChar w:fldCharType="end"/>
      </w:r>
      <w:r>
        <w:t xml:space="preserve"> will derogate from, or otherwise limit, the </w:t>
      </w:r>
      <w:r w:rsidRPr="009535B1">
        <w:t>Contractor</w:t>
      </w:r>
      <w:r w:rsidR="000D56B2">
        <w:t>'s</w:t>
      </w:r>
      <w:r>
        <w:t xml:space="preserve"> obligations under the </w:t>
      </w:r>
      <w:r w:rsidRPr="009535B1">
        <w:t>Contract</w:t>
      </w:r>
      <w:r>
        <w:t>.</w:t>
      </w:r>
      <w:bookmarkEnd w:id="2867"/>
    </w:p>
    <w:p w14:paraId="4945F403" w14:textId="77777777" w:rsidR="0072238D" w:rsidRDefault="007B407E" w:rsidP="00F52F87">
      <w:pPr>
        <w:pStyle w:val="DefenceHeading3"/>
        <w:numPr>
          <w:ilvl w:val="2"/>
          <w:numId w:val="24"/>
        </w:numPr>
      </w:pPr>
      <w:r>
        <w:t xml:space="preserve">The </w:t>
      </w:r>
      <w:r w:rsidRPr="009535B1">
        <w:t>Contractor</w:t>
      </w:r>
      <w:r>
        <w:t xml:space="preserve"> must be, and must ensure that its subcontractors are, fully familiar with the requirements of </w:t>
      </w:r>
      <w:r w:rsidR="00075C18">
        <w:t xml:space="preserve">Defence's Security </w:t>
      </w:r>
      <w:r>
        <w:t>Alert System.</w:t>
      </w:r>
    </w:p>
    <w:p w14:paraId="1BAEEB3D" w14:textId="77777777" w:rsidR="0072238D" w:rsidRDefault="007B407E" w:rsidP="00F52F87">
      <w:pPr>
        <w:pStyle w:val="DefenceHeading3"/>
        <w:numPr>
          <w:ilvl w:val="2"/>
          <w:numId w:val="24"/>
        </w:numPr>
      </w:pPr>
      <w:r>
        <w:t xml:space="preserve">The </w:t>
      </w:r>
      <w:r w:rsidRPr="009535B1">
        <w:t>Contractor</w:t>
      </w:r>
      <w:r>
        <w:t xml:space="preserve"> must, and must ensure that its subcontractors: </w:t>
      </w:r>
    </w:p>
    <w:p w14:paraId="208335F7" w14:textId="77777777" w:rsidR="0072238D" w:rsidRDefault="007B407E" w:rsidP="00F52F87">
      <w:pPr>
        <w:pStyle w:val="DefenceHeading4"/>
        <w:numPr>
          <w:ilvl w:val="3"/>
          <w:numId w:val="24"/>
        </w:numPr>
      </w:pPr>
      <w:r>
        <w:t xml:space="preserve">attend any security briefing requested by the </w:t>
      </w:r>
      <w:r w:rsidRPr="009535B1">
        <w:t>Contract Administrator</w:t>
      </w:r>
      <w:r>
        <w:t xml:space="preserve"> from time to time; and </w:t>
      </w:r>
    </w:p>
    <w:p w14:paraId="64B9FE0C" w14:textId="77777777" w:rsidR="0072238D" w:rsidRDefault="007B407E" w:rsidP="00F52F87">
      <w:pPr>
        <w:pStyle w:val="DefenceHeading4"/>
        <w:numPr>
          <w:ilvl w:val="3"/>
          <w:numId w:val="24"/>
        </w:numPr>
      </w:pPr>
      <w:r>
        <w:t xml:space="preserve">participate in any rehearsal of </w:t>
      </w:r>
      <w:r w:rsidR="00075C18">
        <w:t xml:space="preserve">Defence's Security Alert System </w:t>
      </w:r>
      <w:r>
        <w:t xml:space="preserve">directed by the </w:t>
      </w:r>
      <w:r w:rsidRPr="009535B1">
        <w:t>Contract Administrator</w:t>
      </w:r>
      <w:r>
        <w:t xml:space="preserve"> from time to time.</w:t>
      </w:r>
    </w:p>
    <w:p w14:paraId="4E5410D6" w14:textId="77777777" w:rsidR="0072238D" w:rsidRDefault="007B407E" w:rsidP="00F52F87">
      <w:pPr>
        <w:pStyle w:val="DefenceHeading3"/>
        <w:numPr>
          <w:ilvl w:val="2"/>
          <w:numId w:val="24"/>
        </w:numPr>
      </w:pPr>
      <w:r>
        <w:t xml:space="preserve">In carrying out the </w:t>
      </w:r>
      <w:r w:rsidRPr="009535B1">
        <w:t>Contractor's Activities</w:t>
      </w:r>
      <w:r>
        <w:t xml:space="preserve">, the </w:t>
      </w:r>
      <w:r w:rsidRPr="009535B1">
        <w:t>Contractor</w:t>
      </w:r>
      <w:r>
        <w:t xml:space="preserve"> must, and must ensure that its subcontractors, comply with the requirements of </w:t>
      </w:r>
      <w:r w:rsidR="00075C18">
        <w:t>Defence's Security Alert System</w:t>
      </w:r>
      <w:r>
        <w:t>:</w:t>
      </w:r>
    </w:p>
    <w:p w14:paraId="0A16D2F6" w14:textId="77777777" w:rsidR="0072238D" w:rsidRDefault="007B407E" w:rsidP="00F52F87">
      <w:pPr>
        <w:pStyle w:val="DefenceHeading4"/>
        <w:numPr>
          <w:ilvl w:val="3"/>
          <w:numId w:val="24"/>
        </w:numPr>
      </w:pPr>
      <w:bookmarkStart w:id="2868" w:name="_Ref72473873"/>
      <w:r>
        <w:t xml:space="preserve">at the level specified in the </w:t>
      </w:r>
      <w:r w:rsidRPr="009535B1">
        <w:t>Contract Particulars</w:t>
      </w:r>
      <w:r>
        <w:t>; and</w:t>
      </w:r>
      <w:bookmarkEnd w:id="2868"/>
    </w:p>
    <w:p w14:paraId="28A7EC74" w14:textId="77777777" w:rsidR="0072238D" w:rsidRDefault="007B407E" w:rsidP="00F52F87">
      <w:pPr>
        <w:pStyle w:val="DefenceHeading4"/>
        <w:numPr>
          <w:ilvl w:val="3"/>
          <w:numId w:val="24"/>
        </w:numPr>
      </w:pPr>
      <w:bookmarkStart w:id="2869" w:name="_Ref72478229"/>
      <w:r>
        <w:t xml:space="preserve">at any alternative level (or individual measure from a higher </w:t>
      </w:r>
      <w:r w:rsidR="00075C18">
        <w:t xml:space="preserve">level </w:t>
      </w:r>
      <w:r>
        <w:t xml:space="preserve">to meet a specific threat or threats) applicable to the </w:t>
      </w:r>
      <w:r w:rsidRPr="009535B1">
        <w:t>Site</w:t>
      </w:r>
      <w:r>
        <w:t xml:space="preserve"> from time to time.</w:t>
      </w:r>
      <w:bookmarkEnd w:id="2869"/>
    </w:p>
    <w:p w14:paraId="4D26E3C0" w14:textId="77777777" w:rsidR="0072238D" w:rsidRDefault="007B407E" w:rsidP="00F52F87">
      <w:pPr>
        <w:pStyle w:val="DefenceHeading3"/>
        <w:numPr>
          <w:ilvl w:val="2"/>
          <w:numId w:val="24"/>
        </w:numPr>
      </w:pPr>
      <w:bookmarkStart w:id="2870" w:name="_Ref409083743"/>
      <w:bookmarkStart w:id="2871" w:name="_Ref72478273"/>
      <w:r>
        <w:t xml:space="preserve">If there is any change to </w:t>
      </w:r>
      <w:r w:rsidR="00075C18">
        <w:t xml:space="preserve">Defence's Security Alert System </w:t>
      </w:r>
      <w:r>
        <w:t xml:space="preserve">level specified in the </w:t>
      </w:r>
      <w:r w:rsidRPr="009535B1">
        <w:t>Contract Particulars</w:t>
      </w:r>
      <w:r>
        <w:t xml:space="preserve"> (or individual measure from a higher </w:t>
      </w:r>
      <w:r w:rsidR="00075C18">
        <w:t xml:space="preserve">level </w:t>
      </w:r>
      <w:r>
        <w:t xml:space="preserve">to meet a specific threat or threats) applicable to the </w:t>
      </w:r>
      <w:r w:rsidRPr="009535B1">
        <w:t>Site</w:t>
      </w:r>
      <w:r>
        <w:t xml:space="preserve"> from time to time after the </w:t>
      </w:r>
      <w:r w:rsidRPr="009535B1">
        <w:t>Award Date</w:t>
      </w:r>
      <w:r>
        <w:t>:</w:t>
      </w:r>
      <w:bookmarkEnd w:id="2870"/>
      <w:r>
        <w:t xml:space="preserve"> </w:t>
      </w:r>
    </w:p>
    <w:p w14:paraId="67FC0CC5" w14:textId="77777777" w:rsidR="0072238D" w:rsidRDefault="007B407E" w:rsidP="00F52F87">
      <w:pPr>
        <w:pStyle w:val="DefenceHeading4"/>
        <w:numPr>
          <w:ilvl w:val="3"/>
          <w:numId w:val="24"/>
        </w:numPr>
      </w:pPr>
      <w:bookmarkStart w:id="2872" w:name="_Ref409083746"/>
      <w:bookmarkStart w:id="2873" w:name="_Ref465336131"/>
      <w:r>
        <w:t xml:space="preserve">the </w:t>
      </w:r>
      <w:r w:rsidRPr="009535B1">
        <w:t>Contract Administrator</w:t>
      </w:r>
      <w:r>
        <w:t xml:space="preserve"> will notify the </w:t>
      </w:r>
      <w:r w:rsidRPr="009535B1">
        <w:t>Contractor</w:t>
      </w:r>
      <w:r>
        <w:t xml:space="preserve"> of the change to </w:t>
      </w:r>
      <w:r w:rsidR="004138EB">
        <w:t>the</w:t>
      </w:r>
      <w:r w:rsidR="00801293">
        <w:t xml:space="preserve"> </w:t>
      </w:r>
      <w:r>
        <w:t xml:space="preserve">level (or individual measure from a higher </w:t>
      </w:r>
      <w:r w:rsidR="00075C18">
        <w:t xml:space="preserve">level </w:t>
      </w:r>
      <w:r>
        <w:t xml:space="preserve">to meet a specific threat or threats) and instruct the </w:t>
      </w:r>
      <w:r w:rsidRPr="009535B1">
        <w:t>Contractor</w:t>
      </w:r>
      <w:r>
        <w:t xml:space="preserve"> as to the course it is to adopt insofar as the </w:t>
      </w:r>
      <w:r w:rsidRPr="009535B1">
        <w:t>Contractor's Activities</w:t>
      </w:r>
      <w:r>
        <w:t xml:space="preserve"> are affected by the change to</w:t>
      </w:r>
      <w:r w:rsidR="004138EB">
        <w:t xml:space="preserve"> the</w:t>
      </w:r>
      <w:r w:rsidR="00362C84" w:rsidDel="00362C84">
        <w:t xml:space="preserve"> </w:t>
      </w:r>
      <w:r>
        <w:t xml:space="preserve">level (or individual measure from a higher </w:t>
      </w:r>
      <w:r w:rsidR="00801293">
        <w:t xml:space="preserve">level </w:t>
      </w:r>
      <w:r>
        <w:t xml:space="preserve">to meet a specific threat or threats); </w:t>
      </w:r>
      <w:bookmarkEnd w:id="2872"/>
      <w:r>
        <w:t>and</w:t>
      </w:r>
      <w:bookmarkEnd w:id="2873"/>
    </w:p>
    <w:p w14:paraId="4B82E178" w14:textId="7B161392" w:rsidR="0072238D" w:rsidRDefault="007B407E" w:rsidP="00F52F87">
      <w:pPr>
        <w:pStyle w:val="DefenceHeading4"/>
        <w:numPr>
          <w:ilvl w:val="3"/>
          <w:numId w:val="24"/>
        </w:numPr>
      </w:pPr>
      <w:bookmarkStart w:id="2874" w:name="_Ref450838954"/>
      <w:bookmarkStart w:id="2875" w:name="_Ref464654723"/>
      <w:bookmarkStart w:id="2876" w:name="_Ref465089970"/>
      <w:bookmarkStart w:id="2877" w:name="_Ref37161621"/>
      <w:bookmarkStart w:id="2878" w:name="_Ref409083764"/>
      <w:bookmarkStart w:id="2879" w:name="_Ref464212648"/>
      <w:r>
        <w:t xml:space="preserve">subject to subparagraph </w:t>
      </w:r>
      <w:r>
        <w:fldChar w:fldCharType="begin"/>
      </w:r>
      <w:r>
        <w:instrText xml:space="preserve"> REF _Ref416418255 \n \h </w:instrText>
      </w:r>
      <w:r>
        <w:fldChar w:fldCharType="separate"/>
      </w:r>
      <w:r w:rsidR="00A95C21">
        <w:t>(iii)</w:t>
      </w:r>
      <w:r>
        <w:fldChar w:fldCharType="end"/>
      </w:r>
      <w:r>
        <w:t xml:space="preserve">, the </w:t>
      </w:r>
      <w:r w:rsidRPr="009535B1">
        <w:t>Contractor</w:t>
      </w:r>
      <w:r>
        <w:t xml:space="preserve"> will be entitled to </w:t>
      </w:r>
      <w:bookmarkStart w:id="2880" w:name="_Ref450839045"/>
      <w:bookmarkEnd w:id="2874"/>
      <w:r>
        <w:t xml:space="preserve">have the </w:t>
      </w:r>
      <w:r w:rsidRPr="009535B1">
        <w:t>Contractor's Work Fee (Delivery)</w:t>
      </w:r>
      <w:r>
        <w:t xml:space="preserve"> increased by the extra costs reasonably incurred by the </w:t>
      </w:r>
      <w:r w:rsidRPr="009535B1">
        <w:t>Contractor</w:t>
      </w:r>
      <w:r>
        <w:t xml:space="preserve"> which arise directly from the change and the </w:t>
      </w:r>
      <w:r w:rsidRPr="009535B1">
        <w:t>Contract Administrator</w:t>
      </w:r>
      <w:r>
        <w:t xml:space="preserve"> instruction under subparagraph </w:t>
      </w:r>
      <w:r>
        <w:fldChar w:fldCharType="begin"/>
      </w:r>
      <w:r>
        <w:instrText xml:space="preserve"> REF _Ref409083746 \r \h </w:instrText>
      </w:r>
      <w:r>
        <w:fldChar w:fldCharType="separate"/>
      </w:r>
      <w:r w:rsidR="00A95C21">
        <w:t>(i)</w:t>
      </w:r>
      <w:r>
        <w:fldChar w:fldCharType="end"/>
      </w:r>
      <w:r>
        <w:t xml:space="preserve">, as determined by the </w:t>
      </w:r>
      <w:r w:rsidRPr="009535B1">
        <w:t>Contract Administrator</w:t>
      </w:r>
      <w:r>
        <w:t xml:space="preserve"> in accordance with </w:t>
      </w:r>
      <w:r w:rsidR="00BA7B87">
        <w:fldChar w:fldCharType="begin"/>
      </w:r>
      <w:r w:rsidR="00BA7B87">
        <w:instrText xml:space="preserve"> REF _Ref510794821 \r \h </w:instrText>
      </w:r>
      <w:r w:rsidR="00BA7B87">
        <w:fldChar w:fldCharType="separate"/>
      </w:r>
      <w:r w:rsidR="00A95C21">
        <w:t>11.3</w:t>
      </w:r>
      <w:r w:rsidR="00BA7B87">
        <w:fldChar w:fldCharType="end"/>
      </w:r>
      <w:r w:rsidR="00BA7B87">
        <w:fldChar w:fldCharType="begin"/>
      </w:r>
      <w:r w:rsidR="00BA7B87">
        <w:instrText xml:space="preserve"> REF _Ref464930055 \n \h </w:instrText>
      </w:r>
      <w:r w:rsidR="00BA7B87">
        <w:fldChar w:fldCharType="separate"/>
      </w:r>
      <w:r w:rsidR="00A95C21">
        <w:t>(a)</w:t>
      </w:r>
      <w:r w:rsidR="00BA7B87">
        <w:fldChar w:fldCharType="end"/>
      </w:r>
      <w:r w:rsidR="00BA7B87">
        <w:fldChar w:fldCharType="begin"/>
      </w:r>
      <w:r w:rsidR="00BA7B87">
        <w:instrText xml:space="preserve"> REF _Ref464827557 \n \h </w:instrText>
      </w:r>
      <w:r w:rsidR="00BA7B87">
        <w:fldChar w:fldCharType="separate"/>
      </w:r>
      <w:r w:rsidR="00A95C21">
        <w:t>(iii)</w:t>
      </w:r>
      <w:r w:rsidR="00BA7B87">
        <w:fldChar w:fldCharType="end"/>
      </w:r>
      <w:r w:rsidR="00BA7B87">
        <w:fldChar w:fldCharType="begin"/>
      </w:r>
      <w:r w:rsidR="00BA7B87">
        <w:instrText xml:space="preserve"> REF _Ref464827205 \n \h </w:instrText>
      </w:r>
      <w:r w:rsidR="00BA7B87">
        <w:fldChar w:fldCharType="separate"/>
      </w:r>
      <w:r w:rsidR="00A95C21">
        <w:t>B</w:t>
      </w:r>
      <w:r w:rsidR="00BA7B87">
        <w:fldChar w:fldCharType="end"/>
      </w:r>
      <w:r w:rsidR="00BA7B87">
        <w:t xml:space="preserve"> or </w:t>
      </w:r>
      <w:r w:rsidR="00BA7B87">
        <w:fldChar w:fldCharType="begin"/>
      </w:r>
      <w:r w:rsidR="00BA7B87">
        <w:instrText xml:space="preserve"> REF _Ref464827282 \n \h </w:instrText>
      </w:r>
      <w:r w:rsidR="00BA7B87">
        <w:fldChar w:fldCharType="separate"/>
      </w:r>
      <w:r w:rsidR="00A95C21">
        <w:t>C</w:t>
      </w:r>
      <w:r w:rsidR="00BA7B87">
        <w:fldChar w:fldCharType="end"/>
      </w:r>
      <w:r>
        <w:t>;</w:t>
      </w:r>
      <w:bookmarkEnd w:id="2875"/>
      <w:r>
        <w:t xml:space="preserve"> </w:t>
      </w:r>
      <w:bookmarkEnd w:id="2876"/>
      <w:r>
        <w:t>or</w:t>
      </w:r>
      <w:bookmarkEnd w:id="2877"/>
    </w:p>
    <w:p w14:paraId="771094C1" w14:textId="1EAD0A99" w:rsidR="0072238D" w:rsidRDefault="007B407E" w:rsidP="00F52F87">
      <w:pPr>
        <w:pStyle w:val="DefenceHeading4"/>
        <w:numPr>
          <w:ilvl w:val="3"/>
          <w:numId w:val="24"/>
        </w:numPr>
      </w:pPr>
      <w:bookmarkStart w:id="2881" w:name="_Ref416418255"/>
      <w:bookmarkStart w:id="2882" w:name="_Ref464654727"/>
      <w:bookmarkStart w:id="2883" w:name="_Ref465067296"/>
      <w:bookmarkStart w:id="2884" w:name="_Ref37161647"/>
      <w:bookmarkEnd w:id="2878"/>
      <w:bookmarkEnd w:id="2879"/>
      <w:bookmarkEnd w:id="2880"/>
      <w:r>
        <w:lastRenderedPageBreak/>
        <w:t xml:space="preserve">the </w:t>
      </w:r>
      <w:r w:rsidRPr="009535B1">
        <w:t>Contractor's Work Fee (Delivery)</w:t>
      </w:r>
      <w:r>
        <w:t xml:space="preserve"> will be decreased by any saving made by the </w:t>
      </w:r>
      <w:r w:rsidRPr="009535B1">
        <w:t>Contractor</w:t>
      </w:r>
      <w:r>
        <w:t xml:space="preserve"> which arise directly from the change and the </w:t>
      </w:r>
      <w:r w:rsidRPr="009535B1">
        <w:t>Contract Administrator</w:t>
      </w:r>
      <w:r>
        <w:t xml:space="preserve"> instruction under subparagraph </w:t>
      </w:r>
      <w:r>
        <w:fldChar w:fldCharType="begin"/>
      </w:r>
      <w:r>
        <w:instrText xml:space="preserve"> REF _Ref409083746 \r \h </w:instrText>
      </w:r>
      <w:r>
        <w:fldChar w:fldCharType="separate"/>
      </w:r>
      <w:r w:rsidR="00A95C21">
        <w:t>(i)</w:t>
      </w:r>
      <w:r>
        <w:fldChar w:fldCharType="end"/>
      </w:r>
      <w:r>
        <w:t xml:space="preserve">, </w:t>
      </w:r>
      <w:bookmarkEnd w:id="2881"/>
      <w:r>
        <w:t xml:space="preserve">as determined by the </w:t>
      </w:r>
      <w:r w:rsidRPr="009535B1">
        <w:t>Contract Administrator</w:t>
      </w:r>
      <w:r>
        <w:t xml:space="preserve"> in accordance with clause </w:t>
      </w:r>
      <w:bookmarkEnd w:id="2882"/>
      <w:bookmarkEnd w:id="2883"/>
      <w:r w:rsidR="00BA7B87">
        <w:fldChar w:fldCharType="begin"/>
      </w:r>
      <w:r w:rsidR="00BA7B87">
        <w:instrText xml:space="preserve"> REF _Ref510794821 \r \h </w:instrText>
      </w:r>
      <w:r w:rsidR="00BA7B87">
        <w:fldChar w:fldCharType="separate"/>
      </w:r>
      <w:r w:rsidR="00A95C21">
        <w:t>11.3</w:t>
      </w:r>
      <w:r w:rsidR="00BA7B87">
        <w:fldChar w:fldCharType="end"/>
      </w:r>
      <w:r w:rsidR="00BA7B87">
        <w:fldChar w:fldCharType="begin"/>
      </w:r>
      <w:r w:rsidR="00BA7B87">
        <w:instrText xml:space="preserve"> REF _Ref464930055 \n \h </w:instrText>
      </w:r>
      <w:r w:rsidR="00BA7B87">
        <w:fldChar w:fldCharType="separate"/>
      </w:r>
      <w:r w:rsidR="00A95C21">
        <w:t>(a)</w:t>
      </w:r>
      <w:r w:rsidR="00BA7B87">
        <w:fldChar w:fldCharType="end"/>
      </w:r>
      <w:r w:rsidR="00BA7B87">
        <w:fldChar w:fldCharType="begin"/>
      </w:r>
      <w:r w:rsidR="00BA7B87">
        <w:instrText xml:space="preserve"> REF _Ref464827557 \n \h </w:instrText>
      </w:r>
      <w:r w:rsidR="00BA7B87">
        <w:fldChar w:fldCharType="separate"/>
      </w:r>
      <w:r w:rsidR="00A95C21">
        <w:t>(iii)</w:t>
      </w:r>
      <w:r w:rsidR="00BA7B87">
        <w:fldChar w:fldCharType="end"/>
      </w:r>
      <w:r w:rsidR="00BA7B87">
        <w:fldChar w:fldCharType="begin"/>
      </w:r>
      <w:r w:rsidR="00BA7B87">
        <w:instrText xml:space="preserve"> REF _Ref464827205 \n \h </w:instrText>
      </w:r>
      <w:r w:rsidR="00BA7B87">
        <w:fldChar w:fldCharType="separate"/>
      </w:r>
      <w:r w:rsidR="00A95C21">
        <w:t>B</w:t>
      </w:r>
      <w:r w:rsidR="00BA7B87">
        <w:fldChar w:fldCharType="end"/>
      </w:r>
      <w:r w:rsidR="00BA7B87">
        <w:t xml:space="preserve"> or </w:t>
      </w:r>
      <w:r w:rsidR="00BA7B87">
        <w:fldChar w:fldCharType="begin"/>
      </w:r>
      <w:r w:rsidR="00BA7B87">
        <w:instrText xml:space="preserve"> REF _Ref464827282 \n \h </w:instrText>
      </w:r>
      <w:r w:rsidR="00BA7B87">
        <w:fldChar w:fldCharType="separate"/>
      </w:r>
      <w:r w:rsidR="00A95C21">
        <w:t>C</w:t>
      </w:r>
      <w:r w:rsidR="00BA7B87">
        <w:fldChar w:fldCharType="end"/>
      </w:r>
      <w:r>
        <w:t>.</w:t>
      </w:r>
      <w:bookmarkEnd w:id="2884"/>
      <w:r>
        <w:t xml:space="preserve"> </w:t>
      </w:r>
    </w:p>
    <w:p w14:paraId="522799FC" w14:textId="0EFFB2C9" w:rsidR="0072238D" w:rsidRDefault="007B407E" w:rsidP="00F52F87">
      <w:pPr>
        <w:pStyle w:val="DefenceHeading3"/>
        <w:numPr>
          <w:ilvl w:val="2"/>
          <w:numId w:val="24"/>
        </w:numPr>
      </w:pPr>
      <w:r>
        <w:rPr>
          <w:rStyle w:val="Hyperlink"/>
          <w:color w:val="auto"/>
          <w:szCs w:val="20"/>
        </w:rPr>
        <w:t xml:space="preserve">The amount </w:t>
      </w:r>
      <w:r w:rsidR="000D56B2">
        <w:rPr>
          <w:rStyle w:val="Hyperlink"/>
          <w:color w:val="auto"/>
          <w:szCs w:val="20"/>
        </w:rPr>
        <w:t xml:space="preserve">(if any) under </w:t>
      </w:r>
      <w:r>
        <w:rPr>
          <w:rStyle w:val="Hyperlink"/>
          <w:color w:val="auto"/>
          <w:szCs w:val="20"/>
        </w:rPr>
        <w:t xml:space="preserve">paragraph </w:t>
      </w:r>
      <w:r>
        <w:rPr>
          <w:rStyle w:val="Hyperlink"/>
          <w:color w:val="auto"/>
          <w:szCs w:val="20"/>
        </w:rPr>
        <w:fldChar w:fldCharType="begin"/>
      </w:r>
      <w:r>
        <w:rPr>
          <w:rStyle w:val="Hyperlink"/>
          <w:color w:val="auto"/>
          <w:szCs w:val="20"/>
        </w:rPr>
        <w:instrText xml:space="preserve"> REF _Ref465089970 \r \h  \* MERGEFORMAT </w:instrText>
      </w:r>
      <w:r>
        <w:rPr>
          <w:rStyle w:val="Hyperlink"/>
          <w:color w:val="auto"/>
          <w:szCs w:val="20"/>
        </w:rPr>
      </w:r>
      <w:r>
        <w:rPr>
          <w:rStyle w:val="Hyperlink"/>
          <w:color w:val="auto"/>
          <w:szCs w:val="20"/>
        </w:rPr>
        <w:fldChar w:fldCharType="separate"/>
      </w:r>
      <w:r w:rsidR="00A95C21">
        <w:rPr>
          <w:rStyle w:val="Hyperlink"/>
          <w:color w:val="auto"/>
          <w:szCs w:val="20"/>
        </w:rPr>
        <w:t>(e)(ii)</w:t>
      </w:r>
      <w:r>
        <w:rPr>
          <w:rStyle w:val="Hyperlink"/>
          <w:color w:val="auto"/>
          <w:szCs w:val="20"/>
        </w:rPr>
        <w:fldChar w:fldCharType="end"/>
      </w:r>
      <w:r>
        <w:rPr>
          <w:rStyle w:val="Hyperlink"/>
          <w:color w:val="auto"/>
          <w:szCs w:val="20"/>
        </w:rPr>
        <w:t xml:space="preserve"> will be a limitation </w:t>
      </w:r>
      <w:r w:rsidR="000D56B2">
        <w:rPr>
          <w:rStyle w:val="Hyperlink"/>
          <w:color w:val="auto"/>
          <w:szCs w:val="20"/>
        </w:rPr>
        <w:t xml:space="preserve">on </w:t>
      </w:r>
      <w:r>
        <w:rPr>
          <w:rStyle w:val="Hyperlink"/>
          <w:color w:val="auto"/>
          <w:szCs w:val="20"/>
        </w:rPr>
        <w:t xml:space="preserve">the </w:t>
      </w:r>
      <w:r w:rsidRPr="009535B1">
        <w:t>Commonwealth</w:t>
      </w:r>
      <w:r>
        <w:t>'s</w:t>
      </w:r>
      <w:r>
        <w:rPr>
          <w:rStyle w:val="Hyperlink"/>
          <w:color w:val="auto"/>
          <w:szCs w:val="20"/>
        </w:rPr>
        <w:t xml:space="preserve"> liability to the </w:t>
      </w:r>
      <w:r w:rsidRPr="009535B1">
        <w:t>Contractor</w:t>
      </w:r>
      <w:r>
        <w:rPr>
          <w:rStyle w:val="Hyperlink"/>
          <w:color w:val="auto"/>
          <w:szCs w:val="20"/>
        </w:rPr>
        <w:t xml:space="preserve"> </w:t>
      </w:r>
      <w:r>
        <w:t>arising out of or in connection with</w:t>
      </w:r>
      <w:r w:rsidR="00B024CB">
        <w:t xml:space="preserve"> the</w:t>
      </w:r>
      <w:r>
        <w:t>:</w:t>
      </w:r>
    </w:p>
    <w:p w14:paraId="544B4BB6" w14:textId="1E82716A" w:rsidR="0072238D" w:rsidRDefault="007B407E" w:rsidP="00F52F87">
      <w:pPr>
        <w:pStyle w:val="DefenceHeading4"/>
        <w:numPr>
          <w:ilvl w:val="3"/>
          <w:numId w:val="24"/>
        </w:numPr>
      </w:pPr>
      <w:r>
        <w:t xml:space="preserve">change to </w:t>
      </w:r>
      <w:r w:rsidR="000A499F">
        <w:t xml:space="preserve">Defence's Security Alert System </w:t>
      </w:r>
      <w:r>
        <w:t xml:space="preserve">level (or individual measure from a higher </w:t>
      </w:r>
      <w:r w:rsidR="00075C18">
        <w:t xml:space="preserve">level </w:t>
      </w:r>
      <w:r>
        <w:t>to meet a specific threat or threats); and</w:t>
      </w:r>
    </w:p>
    <w:p w14:paraId="67A465EC" w14:textId="0D45A8E8" w:rsidR="0072238D" w:rsidRDefault="007B407E" w:rsidP="00F52F87">
      <w:pPr>
        <w:pStyle w:val="DefenceHeading4"/>
        <w:numPr>
          <w:ilvl w:val="3"/>
          <w:numId w:val="24"/>
        </w:numPr>
      </w:pPr>
      <w:r w:rsidRPr="009535B1">
        <w:t>Contract Administrator</w:t>
      </w:r>
      <w:r w:rsidR="000D56B2">
        <w:t>'s</w:t>
      </w:r>
      <w:r>
        <w:t xml:space="preserve"> instruction,</w:t>
      </w:r>
    </w:p>
    <w:p w14:paraId="28E702A6" w14:textId="650C94A8" w:rsidR="0072238D" w:rsidRDefault="007B407E">
      <w:pPr>
        <w:pStyle w:val="DefenceIndent"/>
      </w:pPr>
      <w:r>
        <w:rPr>
          <w:rStyle w:val="Hyperlink"/>
          <w:color w:val="auto"/>
        </w:rPr>
        <w:t xml:space="preserve">and to the extent permitted by law, </w:t>
      </w:r>
      <w:r>
        <w:t xml:space="preserve">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any change to </w:t>
      </w:r>
      <w:r w:rsidR="00362C84">
        <w:t>Defence's Security Alert System</w:t>
      </w:r>
      <w:r w:rsidR="00362C84" w:rsidDel="00362C84">
        <w:t xml:space="preserve"> </w:t>
      </w:r>
      <w:r>
        <w:t xml:space="preserve">level (or individual measure from a higher </w:t>
      </w:r>
      <w:r w:rsidR="00075C18">
        <w:t xml:space="preserve">level </w:t>
      </w:r>
      <w:r>
        <w:t xml:space="preserve">to meet a specific threat or threats) or the </w:t>
      </w:r>
      <w:r w:rsidRPr="009535B1">
        <w:t>Contract Administrator</w:t>
      </w:r>
      <w:r w:rsidR="000D56B2">
        <w:t>'s</w:t>
      </w:r>
      <w:r>
        <w:t xml:space="preserve"> instruction under paragraph </w:t>
      </w:r>
      <w:r>
        <w:fldChar w:fldCharType="begin"/>
      </w:r>
      <w:r>
        <w:instrText xml:space="preserve"> REF _Ref409083743 \n \h </w:instrText>
      </w:r>
      <w:r>
        <w:fldChar w:fldCharType="separate"/>
      </w:r>
      <w:r w:rsidR="00A95C21">
        <w:t>(e)</w:t>
      </w:r>
      <w:r>
        <w:fldChar w:fldCharType="end"/>
      </w:r>
      <w:r>
        <w:fldChar w:fldCharType="begin"/>
      </w:r>
      <w:r>
        <w:instrText xml:space="preserve"> REF _Ref465336131 \n \h </w:instrText>
      </w:r>
      <w:r>
        <w:fldChar w:fldCharType="separate"/>
      </w:r>
      <w:r w:rsidR="00A95C21">
        <w:t>(i)</w:t>
      </w:r>
      <w:r>
        <w:fldChar w:fldCharType="end"/>
      </w:r>
      <w:r>
        <w:t xml:space="preserve">, other than: </w:t>
      </w:r>
    </w:p>
    <w:p w14:paraId="415D7412" w14:textId="2E45024A" w:rsidR="0072238D" w:rsidRDefault="007B407E" w:rsidP="00F52F87">
      <w:pPr>
        <w:pStyle w:val="DefenceHeading4"/>
        <w:numPr>
          <w:ilvl w:val="3"/>
          <w:numId w:val="24"/>
        </w:numPr>
      </w:pPr>
      <w:r>
        <w:t xml:space="preserve">under paragraph </w:t>
      </w:r>
      <w:r>
        <w:rPr>
          <w:rStyle w:val="Hyperlink"/>
          <w:color w:val="auto"/>
        </w:rPr>
        <w:fldChar w:fldCharType="begin"/>
      </w:r>
      <w:r>
        <w:rPr>
          <w:rStyle w:val="Hyperlink"/>
          <w:color w:val="auto"/>
        </w:rPr>
        <w:instrText xml:space="preserve"> REF _Ref465089970 \r \h  \* MERGEFORMAT </w:instrText>
      </w:r>
      <w:r>
        <w:rPr>
          <w:rStyle w:val="Hyperlink"/>
          <w:color w:val="auto"/>
        </w:rPr>
      </w:r>
      <w:r>
        <w:rPr>
          <w:rStyle w:val="Hyperlink"/>
          <w:color w:val="auto"/>
        </w:rPr>
        <w:fldChar w:fldCharType="separate"/>
      </w:r>
      <w:r w:rsidR="00A95C21">
        <w:rPr>
          <w:rStyle w:val="Hyperlink"/>
          <w:color w:val="auto"/>
        </w:rPr>
        <w:t>(e)(ii)</w:t>
      </w:r>
      <w:r>
        <w:rPr>
          <w:rStyle w:val="Hyperlink"/>
          <w:color w:val="auto"/>
        </w:rPr>
        <w:fldChar w:fldCharType="end"/>
      </w:r>
      <w:r>
        <w:t>; or</w:t>
      </w:r>
    </w:p>
    <w:p w14:paraId="393AA13E" w14:textId="77777777" w:rsidR="0072238D" w:rsidRDefault="007B407E" w:rsidP="00F52F87">
      <w:pPr>
        <w:pStyle w:val="DefenceHeading4"/>
        <w:numPr>
          <w:ilvl w:val="3"/>
          <w:numId w:val="24"/>
        </w:numPr>
      </w:pPr>
      <w:r>
        <w:t xml:space="preserve">for </w:t>
      </w:r>
      <w:r w:rsidRPr="009535B1">
        <w:t>Reimbursable Costs</w:t>
      </w:r>
      <w:r>
        <w:t xml:space="preserve">. </w:t>
      </w:r>
    </w:p>
    <w:p w14:paraId="1948A509" w14:textId="77777777" w:rsidR="0072238D" w:rsidRDefault="007B407E" w:rsidP="00205F5F">
      <w:pPr>
        <w:pStyle w:val="DefenceHeading2"/>
      </w:pPr>
      <w:bookmarkStart w:id="2885" w:name="_Ref450734167"/>
      <w:bookmarkStart w:id="2886" w:name="_Toc12875330"/>
      <w:bookmarkStart w:id="2887" w:name="_Toc13065620"/>
      <w:bookmarkStart w:id="2888" w:name="_Toc112771716"/>
      <w:bookmarkStart w:id="2889" w:name="_Toc183157806"/>
      <w:bookmarkStart w:id="2890" w:name="_Toc12945768"/>
      <w:bookmarkStart w:id="2891" w:name="_Toc16493466"/>
      <w:bookmarkEnd w:id="2871"/>
      <w:r>
        <w:t>IT Equipment</w:t>
      </w:r>
      <w:bookmarkEnd w:id="2885"/>
      <w:bookmarkEnd w:id="2886"/>
      <w:bookmarkEnd w:id="2887"/>
      <w:bookmarkEnd w:id="2888"/>
      <w:bookmarkEnd w:id="2889"/>
    </w:p>
    <w:p w14:paraId="12F01820" w14:textId="07200E33" w:rsidR="0072238D" w:rsidRDefault="007B407E" w:rsidP="00F52F87">
      <w:pPr>
        <w:pStyle w:val="DefenceHeading3"/>
        <w:numPr>
          <w:ilvl w:val="2"/>
          <w:numId w:val="24"/>
        </w:numPr>
      </w:pPr>
      <w:r>
        <w:t xml:space="preserve">Without limiting the </w:t>
      </w:r>
      <w:r w:rsidRPr="009535B1">
        <w:t>Contractor</w:t>
      </w:r>
      <w:r w:rsidR="000D56B2">
        <w:t>'s</w:t>
      </w:r>
      <w:r>
        <w:t xml:space="preserve"> obligations under the </w:t>
      </w:r>
      <w:r w:rsidRPr="009535B1">
        <w:t>Contract</w:t>
      </w:r>
      <w:r>
        <w:t xml:space="preserve">, the </w:t>
      </w:r>
      <w:r w:rsidRPr="009535B1">
        <w:t>Contractor</w:t>
      </w:r>
      <w:r>
        <w:t xml:space="preserve"> warrants that:</w:t>
      </w:r>
    </w:p>
    <w:p w14:paraId="1FDA2C8A" w14:textId="77777777" w:rsidR="0072238D" w:rsidRDefault="007B407E" w:rsidP="00F52F87">
      <w:pPr>
        <w:pStyle w:val="DefenceHeading4"/>
        <w:numPr>
          <w:ilvl w:val="3"/>
          <w:numId w:val="24"/>
        </w:numPr>
      </w:pPr>
      <w:r>
        <w:t xml:space="preserve">each item of </w:t>
      </w:r>
      <w:r w:rsidRPr="009535B1">
        <w:t>IT Equipment</w:t>
      </w:r>
      <w:r>
        <w:t>:</w:t>
      </w:r>
    </w:p>
    <w:p w14:paraId="0FEB645B" w14:textId="77777777" w:rsidR="0072238D" w:rsidRDefault="007B407E" w:rsidP="00F52F87">
      <w:pPr>
        <w:pStyle w:val="DefenceHeading5"/>
        <w:numPr>
          <w:ilvl w:val="4"/>
          <w:numId w:val="24"/>
        </w:numPr>
      </w:pPr>
      <w:r>
        <w:t>is free of defects in materials and workmanship;</w:t>
      </w:r>
    </w:p>
    <w:p w14:paraId="5475AFB4" w14:textId="77777777" w:rsidR="0072238D" w:rsidRDefault="007B407E" w:rsidP="00F52F87">
      <w:pPr>
        <w:pStyle w:val="DefenceHeading5"/>
        <w:numPr>
          <w:ilvl w:val="4"/>
          <w:numId w:val="24"/>
        </w:numPr>
      </w:pPr>
      <w:r>
        <w:t xml:space="preserve">complies and operates in accordance with any technical or descriptive specifications of functional, operational, performance or other characteristics specified for that item of </w:t>
      </w:r>
      <w:r w:rsidRPr="009535B1">
        <w:t>IT Equipment</w:t>
      </w:r>
      <w:r>
        <w:t xml:space="preserve"> in the </w:t>
      </w:r>
      <w:r w:rsidRPr="009535B1">
        <w:t>Contract</w:t>
      </w:r>
      <w:r>
        <w:t xml:space="preserve"> or in any documentation accompanying that </w:t>
      </w:r>
      <w:r w:rsidRPr="009535B1">
        <w:t>IT Equipment</w:t>
      </w:r>
      <w:r>
        <w:t>; and</w:t>
      </w:r>
    </w:p>
    <w:p w14:paraId="41E27285" w14:textId="77777777" w:rsidR="0072238D" w:rsidRDefault="007B407E" w:rsidP="00F52F87">
      <w:pPr>
        <w:pStyle w:val="DefenceHeading5"/>
        <w:numPr>
          <w:ilvl w:val="4"/>
          <w:numId w:val="24"/>
        </w:numPr>
      </w:pPr>
      <w:r>
        <w:t xml:space="preserve">correctly interprets dates and correctly performs calculations or functions using dates and its operation, including with related </w:t>
      </w:r>
      <w:r w:rsidRPr="009535B1">
        <w:t>IT Equipment</w:t>
      </w:r>
      <w:r>
        <w:t xml:space="preserve"> and other parts of the </w:t>
      </w:r>
      <w:r w:rsidRPr="009535B1">
        <w:t>Works</w:t>
      </w:r>
      <w:r>
        <w:t>, will not be adversely affected by the date; and</w:t>
      </w:r>
    </w:p>
    <w:p w14:paraId="275021E6" w14:textId="7517F51A" w:rsidR="0072238D" w:rsidRDefault="007B407E" w:rsidP="00F52F87">
      <w:pPr>
        <w:pStyle w:val="DefenceHeading4"/>
        <w:numPr>
          <w:ilvl w:val="3"/>
          <w:numId w:val="24"/>
        </w:numPr>
        <w:rPr>
          <w:lang w:val="en-US"/>
        </w:rPr>
      </w:pPr>
      <w:r>
        <w:rPr>
          <w:lang w:val="en-US"/>
        </w:rPr>
        <w:t xml:space="preserve">no virus will be introduced into the </w:t>
      </w:r>
      <w:r w:rsidRPr="009535B1">
        <w:t>Commonwealth</w:t>
      </w:r>
      <w:r w:rsidR="000D56B2">
        <w:t>'s</w:t>
      </w:r>
      <w:r>
        <w:rPr>
          <w:lang w:val="en-US"/>
        </w:rPr>
        <w:t xml:space="preserve"> systems as a result of the supply by the </w:t>
      </w:r>
      <w:r w:rsidRPr="009535B1">
        <w:t>Contractor</w:t>
      </w:r>
      <w:r>
        <w:rPr>
          <w:lang w:val="en-US"/>
        </w:rPr>
        <w:t xml:space="preserve"> of any </w:t>
      </w:r>
      <w:r w:rsidRPr="009535B1">
        <w:t>IT Equipment</w:t>
      </w:r>
      <w:r>
        <w:rPr>
          <w:lang w:val="en-US"/>
        </w:rPr>
        <w:t xml:space="preserve"> or as a result of any other act or omission of the </w:t>
      </w:r>
      <w:r w:rsidRPr="009535B1">
        <w:t>Contractor</w:t>
      </w:r>
      <w:r>
        <w:rPr>
          <w:lang w:val="en-US"/>
        </w:rPr>
        <w:t xml:space="preserve"> in connection with carrying out the </w:t>
      </w:r>
      <w:r w:rsidRPr="009535B1">
        <w:t>Contractor's Activities</w:t>
      </w:r>
      <w:r>
        <w:t xml:space="preserve"> and the </w:t>
      </w:r>
      <w:r w:rsidRPr="009535B1">
        <w:t>Works</w:t>
      </w:r>
      <w:r>
        <w:rPr>
          <w:lang w:val="en-US"/>
        </w:rPr>
        <w:t>.</w:t>
      </w:r>
    </w:p>
    <w:p w14:paraId="48313644" w14:textId="443496C3" w:rsidR="0072238D" w:rsidRDefault="007B407E" w:rsidP="00F52F87">
      <w:pPr>
        <w:pStyle w:val="DefenceHeading3"/>
        <w:numPr>
          <w:ilvl w:val="2"/>
          <w:numId w:val="24"/>
        </w:numPr>
      </w:pPr>
      <w:bookmarkStart w:id="2892" w:name="_Ref453752071"/>
      <w:r>
        <w:t>Without limiting clause </w:t>
      </w:r>
      <w:r>
        <w:fldChar w:fldCharType="begin"/>
      </w:r>
      <w:r>
        <w:instrText xml:space="preserve"> REF _Ref54177530 \r \h  \* MERGEFORMAT </w:instrText>
      </w:r>
      <w:r>
        <w:fldChar w:fldCharType="separate"/>
      </w:r>
      <w:r w:rsidR="00A95C21">
        <w:t>8.9</w:t>
      </w:r>
      <w:r>
        <w:fldChar w:fldCharType="end"/>
      </w:r>
      <w:r>
        <w:t xml:space="preserve">, the </w:t>
      </w:r>
      <w:r w:rsidRPr="009535B1">
        <w:t>Contractor</w:t>
      </w:r>
      <w:r>
        <w:t xml:space="preserve"> must assign to the </w:t>
      </w:r>
      <w:r w:rsidRPr="009535B1">
        <w:t>Commonwealth</w:t>
      </w:r>
      <w:r>
        <w:t xml:space="preserve">, the benefits of warranties given by any supplier from whom the </w:t>
      </w:r>
      <w:r w:rsidRPr="009535B1">
        <w:t>Contractor</w:t>
      </w:r>
      <w:r>
        <w:t xml:space="preserve"> sources any </w:t>
      </w:r>
      <w:r w:rsidRPr="009535B1">
        <w:t>IT Equipment</w:t>
      </w:r>
      <w:r>
        <w:t xml:space="preserve"> and for that purpose must execute any instrument necessary to give effect to the assignment within 7 days of the </w:t>
      </w:r>
      <w:r w:rsidRPr="009535B1">
        <w:t>Contractor</w:t>
      </w:r>
      <w:r>
        <w:t xml:space="preserve"> becoming entitled to the benefit of such warranties.  The assignment of a warranty pursuant to clause </w:t>
      </w:r>
      <w:r>
        <w:fldChar w:fldCharType="begin"/>
      </w:r>
      <w:r>
        <w:instrText xml:space="preserve"> REF _Ref450734167 \n \h </w:instrText>
      </w:r>
      <w:r>
        <w:fldChar w:fldCharType="separate"/>
      </w:r>
      <w:r w:rsidR="00A95C21">
        <w:t>18.4</w:t>
      </w:r>
      <w:r>
        <w:fldChar w:fldCharType="end"/>
      </w:r>
      <w:r>
        <w:t xml:space="preserve"> does not in any way relieve the </w:t>
      </w:r>
      <w:r w:rsidRPr="009535B1">
        <w:t>Contractor</w:t>
      </w:r>
      <w:r>
        <w:t xml:space="preserve"> of the obligation to comply with warranties given by the </w:t>
      </w:r>
      <w:r w:rsidRPr="009535B1">
        <w:t>Contractor</w:t>
      </w:r>
      <w:r>
        <w:t xml:space="preserve"> under the </w:t>
      </w:r>
      <w:r w:rsidRPr="009535B1">
        <w:t>Contract</w:t>
      </w:r>
      <w:r>
        <w:t>.</w:t>
      </w:r>
      <w:bookmarkEnd w:id="2892"/>
    </w:p>
    <w:p w14:paraId="22FBB402" w14:textId="77777777" w:rsidR="0072238D" w:rsidRDefault="007B407E" w:rsidP="00205F5F">
      <w:pPr>
        <w:pStyle w:val="DefenceHeading2"/>
      </w:pPr>
      <w:bookmarkStart w:id="2893" w:name="_Ref392235876"/>
      <w:bookmarkStart w:id="2894" w:name="_Toc12875331"/>
      <w:bookmarkStart w:id="2895" w:name="_Toc13065621"/>
      <w:bookmarkStart w:id="2896" w:name="_Toc112771717"/>
      <w:bookmarkStart w:id="2897" w:name="_Toc183157807"/>
      <w:bookmarkEnd w:id="2890"/>
      <w:bookmarkEnd w:id="2891"/>
      <w:r>
        <w:t>Privacy</w:t>
      </w:r>
      <w:bookmarkEnd w:id="2893"/>
      <w:bookmarkEnd w:id="2894"/>
      <w:bookmarkEnd w:id="2895"/>
      <w:bookmarkEnd w:id="2896"/>
      <w:bookmarkEnd w:id="2897"/>
    </w:p>
    <w:p w14:paraId="2D357A62" w14:textId="77777777" w:rsidR="0072238D" w:rsidRDefault="007B407E" w:rsidP="00F52F87">
      <w:pPr>
        <w:pStyle w:val="DefenceHeading3"/>
        <w:keepNext/>
        <w:keepLines/>
        <w:numPr>
          <w:ilvl w:val="2"/>
          <w:numId w:val="24"/>
        </w:numPr>
      </w:pPr>
      <w:bookmarkStart w:id="2898" w:name="_Ref72478401"/>
      <w:r>
        <w:t xml:space="preserve">The </w:t>
      </w:r>
      <w:r w:rsidRPr="009535B1">
        <w:t>Contractor</w:t>
      </w:r>
      <w:r>
        <w:t xml:space="preserve"> </w:t>
      </w:r>
      <w:bookmarkEnd w:id="2898"/>
      <w:r>
        <w:t xml:space="preserve">must: </w:t>
      </w:r>
    </w:p>
    <w:p w14:paraId="77A4CA47" w14:textId="77777777" w:rsidR="0072238D" w:rsidRDefault="007B407E" w:rsidP="00F52F87">
      <w:pPr>
        <w:pStyle w:val="DefenceHeading4"/>
        <w:numPr>
          <w:ilvl w:val="3"/>
          <w:numId w:val="24"/>
        </w:numPr>
      </w:pPr>
      <w:r>
        <w:t xml:space="preserve">comply with its obligations under the </w:t>
      </w:r>
      <w:r w:rsidRPr="009535B1">
        <w:t>Privacy Act</w:t>
      </w:r>
      <w:r>
        <w:t>;</w:t>
      </w:r>
    </w:p>
    <w:p w14:paraId="07F10D58" w14:textId="77777777" w:rsidR="0072238D" w:rsidRDefault="007B407E" w:rsidP="00F52F87">
      <w:pPr>
        <w:pStyle w:val="DefenceHeading4"/>
        <w:numPr>
          <w:ilvl w:val="3"/>
          <w:numId w:val="24"/>
        </w:numPr>
      </w:pPr>
      <w:r>
        <w:t xml:space="preserve">comply with the </w:t>
      </w:r>
      <w:r w:rsidRPr="009535B1">
        <w:t>Australian Privacy Principles</w:t>
      </w:r>
      <w:r>
        <w:t xml:space="preserve"> when doing any act or engaging in any practice for the purposes of the </w:t>
      </w:r>
      <w:r w:rsidRPr="009535B1">
        <w:t>Contract</w:t>
      </w:r>
      <w:r>
        <w:t xml:space="preserve">, as if it were an agency as defined in the </w:t>
      </w:r>
      <w:r w:rsidRPr="009535B1">
        <w:t>Privacy Act</w:t>
      </w:r>
      <w:r>
        <w:t>;</w:t>
      </w:r>
    </w:p>
    <w:p w14:paraId="45998CB6" w14:textId="77777777" w:rsidR="0072238D" w:rsidRDefault="007B407E" w:rsidP="00F52F87">
      <w:pPr>
        <w:pStyle w:val="DefenceHeading4"/>
        <w:numPr>
          <w:ilvl w:val="3"/>
          <w:numId w:val="24"/>
        </w:numPr>
      </w:pPr>
      <w:r>
        <w:lastRenderedPageBreak/>
        <w:t xml:space="preserve">use </w:t>
      </w:r>
      <w:r w:rsidRPr="009535B1">
        <w:t>Personal Information</w:t>
      </w:r>
      <w:r>
        <w:t xml:space="preserve"> received, created or held by the </w:t>
      </w:r>
      <w:r w:rsidRPr="009535B1">
        <w:t>Contractor</w:t>
      </w:r>
      <w:r>
        <w:t xml:space="preserve"> for the purposes of, under, arising out of or in connection with the </w:t>
      </w:r>
      <w:r w:rsidRPr="009535B1">
        <w:t>Contract</w:t>
      </w:r>
      <w:r>
        <w:t xml:space="preserve"> only for the purposes of fulfilling its obligations under the </w:t>
      </w:r>
      <w:r w:rsidRPr="009535B1">
        <w:t>Contract</w:t>
      </w:r>
      <w:r>
        <w:t>;</w:t>
      </w:r>
    </w:p>
    <w:p w14:paraId="2EB7EE3F" w14:textId="77777777" w:rsidR="0072238D" w:rsidRDefault="007B407E" w:rsidP="00F52F87">
      <w:pPr>
        <w:pStyle w:val="DefenceHeading4"/>
        <w:numPr>
          <w:ilvl w:val="3"/>
          <w:numId w:val="24"/>
        </w:numPr>
      </w:pPr>
      <w:r>
        <w:t xml:space="preserve">not disclose </w:t>
      </w:r>
      <w:r w:rsidRPr="009535B1">
        <w:t>Personal Information</w:t>
      </w:r>
      <w:r>
        <w:t xml:space="preserve"> received, created or held by the </w:t>
      </w:r>
      <w:r w:rsidRPr="009535B1">
        <w:t>Contractor</w:t>
      </w:r>
      <w:r>
        <w:t xml:space="preserve"> for the purposes of, under, arising out of or in connection with the </w:t>
      </w:r>
      <w:r w:rsidRPr="009535B1">
        <w:t>Contract</w:t>
      </w:r>
      <w:r>
        <w:t xml:space="preserve"> without the prior written approval of the </w:t>
      </w:r>
      <w:r w:rsidRPr="009535B1">
        <w:t>Contract Administrator</w:t>
      </w:r>
      <w:r>
        <w:t>;</w:t>
      </w:r>
    </w:p>
    <w:p w14:paraId="613BAF57" w14:textId="77777777" w:rsidR="0072238D" w:rsidRDefault="007B407E" w:rsidP="00F52F87">
      <w:pPr>
        <w:pStyle w:val="DefenceHeading4"/>
        <w:numPr>
          <w:ilvl w:val="3"/>
          <w:numId w:val="24"/>
        </w:numPr>
      </w:pPr>
      <w:r>
        <w:t xml:space="preserve">not collect, transfer, store or otherwise use </w:t>
      </w:r>
      <w:r w:rsidRPr="009535B1">
        <w:t>Personal Information</w:t>
      </w:r>
      <w:r>
        <w:t xml:space="preserve"> received, created or held by the </w:t>
      </w:r>
      <w:r w:rsidRPr="009535B1">
        <w:t>Contractor</w:t>
      </w:r>
      <w:r>
        <w:t xml:space="preserve"> for the purposes of, under, arising out of or in connection with the </w:t>
      </w:r>
      <w:r w:rsidRPr="009535B1">
        <w:t>Contract</w:t>
      </w:r>
      <w:r>
        <w:t xml:space="preserve"> outside Australia, or allow parties outside Australia to have access to it, without the prior written approval of the </w:t>
      </w:r>
      <w:r w:rsidRPr="009535B1">
        <w:t>Contract Administrator</w:t>
      </w:r>
      <w:r>
        <w:t>;</w:t>
      </w:r>
    </w:p>
    <w:p w14:paraId="49C28F3F" w14:textId="77777777" w:rsidR="0072238D" w:rsidRDefault="007B407E" w:rsidP="00F52F87">
      <w:pPr>
        <w:pStyle w:val="DefenceHeading4"/>
        <w:numPr>
          <w:ilvl w:val="3"/>
          <w:numId w:val="24"/>
        </w:numPr>
      </w:pPr>
      <w:r>
        <w:t xml:space="preserve">co-operate with demands or inquiries made by the Federal Privacy Commissioner or the </w:t>
      </w:r>
      <w:r w:rsidRPr="009535B1">
        <w:t>Contract Administrator</w:t>
      </w:r>
      <w:r>
        <w:t xml:space="preserve"> in relation to the management of </w:t>
      </w:r>
      <w:r w:rsidRPr="009535B1">
        <w:t>Personal Information</w:t>
      </w:r>
      <w:r>
        <w:t xml:space="preserve"> in connection with the </w:t>
      </w:r>
      <w:r w:rsidRPr="009535B1">
        <w:t>Contract</w:t>
      </w:r>
      <w:r>
        <w:t>;</w:t>
      </w:r>
    </w:p>
    <w:p w14:paraId="47FE3A47" w14:textId="77777777" w:rsidR="0072238D" w:rsidRDefault="007B407E" w:rsidP="00F52F87">
      <w:pPr>
        <w:pStyle w:val="DefenceHeading4"/>
        <w:numPr>
          <w:ilvl w:val="3"/>
          <w:numId w:val="24"/>
        </w:numPr>
      </w:pPr>
      <w:r>
        <w:t xml:space="preserve">ensure that any person whom the </w:t>
      </w:r>
      <w:r w:rsidRPr="009535B1">
        <w:t>Contractor</w:t>
      </w:r>
      <w:r>
        <w:t xml:space="preserve"> allows to access </w:t>
      </w:r>
      <w:r w:rsidRPr="009535B1">
        <w:t>Personal Information</w:t>
      </w:r>
      <w:r>
        <w:t xml:space="preserve"> which is received, created or held by the </w:t>
      </w:r>
      <w:r w:rsidRPr="009535B1">
        <w:t>Contractor</w:t>
      </w:r>
      <w:r>
        <w:t xml:space="preserve"> for the purposes of, under, arising out of or in connection with the </w:t>
      </w:r>
      <w:r w:rsidRPr="009535B1">
        <w:t>Contract</w:t>
      </w:r>
      <w:r>
        <w:t xml:space="preserve"> is made aware of, and undertakes in writing to observe, the </w:t>
      </w:r>
      <w:r w:rsidRPr="009535B1">
        <w:t>Australian Privacy Principles</w:t>
      </w:r>
      <w:r>
        <w:t xml:space="preserve">, as if the person was an agency as defined in the </w:t>
      </w:r>
      <w:r w:rsidRPr="009535B1">
        <w:t>Privacy Act</w:t>
      </w:r>
      <w:r>
        <w:t>;</w:t>
      </w:r>
    </w:p>
    <w:p w14:paraId="7F0EA030" w14:textId="77777777" w:rsidR="0072238D" w:rsidRDefault="007B407E" w:rsidP="00F52F87">
      <w:pPr>
        <w:pStyle w:val="DefenceHeading4"/>
        <w:numPr>
          <w:ilvl w:val="3"/>
          <w:numId w:val="24"/>
        </w:numPr>
      </w:pPr>
      <w:r>
        <w:t xml:space="preserve">comply with policy guidelines laid down by the </w:t>
      </w:r>
      <w:r w:rsidRPr="009535B1">
        <w:t>Commonwealth</w:t>
      </w:r>
      <w:r>
        <w:t xml:space="preserve"> or issued by the Federal Privacy Commissioner from time to time relating to </w:t>
      </w:r>
      <w:r w:rsidRPr="009535B1">
        <w:t>Personal Information</w:t>
      </w:r>
      <w:r>
        <w:t>;</w:t>
      </w:r>
    </w:p>
    <w:p w14:paraId="6F244EF1" w14:textId="02EC077B" w:rsidR="0072238D" w:rsidRDefault="007B407E" w:rsidP="00F52F87">
      <w:pPr>
        <w:pStyle w:val="DefenceHeading4"/>
        <w:numPr>
          <w:ilvl w:val="3"/>
          <w:numId w:val="24"/>
        </w:numPr>
      </w:pPr>
      <w:r>
        <w:t xml:space="preserve">ensure that records (as defined in the </w:t>
      </w:r>
      <w:r w:rsidRPr="009535B1">
        <w:t>Privacy Act</w:t>
      </w:r>
      <w:r>
        <w:t xml:space="preserve">) containing </w:t>
      </w:r>
      <w:r w:rsidRPr="009535B1">
        <w:t>Personal Information</w:t>
      </w:r>
      <w:r>
        <w:t xml:space="preserve"> received, created or held by the </w:t>
      </w:r>
      <w:r w:rsidRPr="009535B1">
        <w:t>Contractor</w:t>
      </w:r>
      <w:r>
        <w:t xml:space="preserve"> for the purposes of, under, arising out of or in connection with the </w:t>
      </w:r>
      <w:r w:rsidRPr="009535B1">
        <w:t>Contract</w:t>
      </w:r>
      <w:r>
        <w:t xml:space="preserve"> are, at the expiration or earlier termination of the </w:t>
      </w:r>
      <w:r w:rsidRPr="009535B1">
        <w:t>Contract</w:t>
      </w:r>
      <w:r>
        <w:t xml:space="preserve">, at the </w:t>
      </w:r>
      <w:r w:rsidRPr="009535B1">
        <w:t>Contract Administrator</w:t>
      </w:r>
      <w:r w:rsidR="000D56B2">
        <w:t>'s</w:t>
      </w:r>
      <w:r>
        <w:t xml:space="preserve"> election, to be either returned to the </w:t>
      </w:r>
      <w:r w:rsidRPr="009535B1">
        <w:t>Commonwealth</w:t>
      </w:r>
      <w:r>
        <w:t xml:space="preserve"> or deleted or destroyed in the presence of a person duly authorised by the </w:t>
      </w:r>
      <w:r w:rsidRPr="009535B1">
        <w:t>Contract Administrator</w:t>
      </w:r>
      <w:r>
        <w:t xml:space="preserve"> to oversee such deletion or destruction;</w:t>
      </w:r>
    </w:p>
    <w:p w14:paraId="5EF556FB" w14:textId="77777777" w:rsidR="0072238D" w:rsidRDefault="007B407E" w:rsidP="00F52F87">
      <w:pPr>
        <w:pStyle w:val="DefenceHeading4"/>
        <w:numPr>
          <w:ilvl w:val="3"/>
          <w:numId w:val="24"/>
        </w:numPr>
      </w:pPr>
      <w:r>
        <w:t xml:space="preserve">agree to the naming or other identification of the </w:t>
      </w:r>
      <w:r w:rsidRPr="009535B1">
        <w:t>Contractor</w:t>
      </w:r>
      <w:r>
        <w:t xml:space="preserve"> in reports by the Federal Privacy Commissioner;</w:t>
      </w:r>
    </w:p>
    <w:p w14:paraId="0516B686" w14:textId="020F15CB" w:rsidR="0072238D" w:rsidRDefault="007B407E" w:rsidP="00F52F87">
      <w:pPr>
        <w:pStyle w:val="DefenceHeading4"/>
        <w:numPr>
          <w:ilvl w:val="3"/>
          <w:numId w:val="24"/>
        </w:numPr>
      </w:pPr>
      <w:bookmarkStart w:id="2899" w:name="_Ref72674052"/>
      <w:r>
        <w:t xml:space="preserve">ensure that any subcontract made in connection with the </w:t>
      </w:r>
      <w:r w:rsidRPr="009535B1">
        <w:t>Contract</w:t>
      </w:r>
      <w:r>
        <w:t xml:space="preserve"> contains enforceable obligations requiring the subcontractor to comply with the </w:t>
      </w:r>
      <w:r w:rsidRPr="009535B1">
        <w:t>Contractor</w:t>
      </w:r>
      <w:r w:rsidRPr="009E4B4F">
        <w:t>'s</w:t>
      </w:r>
      <w:r>
        <w:t xml:space="preserve"> obligations arising out of clause </w:t>
      </w:r>
      <w:r>
        <w:fldChar w:fldCharType="begin"/>
      </w:r>
      <w:r>
        <w:instrText xml:space="preserve"> REF _Ref392235876 \r \h </w:instrText>
      </w:r>
      <w:r>
        <w:fldChar w:fldCharType="separate"/>
      </w:r>
      <w:r w:rsidR="00A95C21">
        <w:t>18.5</w:t>
      </w:r>
      <w:r>
        <w:fldChar w:fldCharType="end"/>
      </w:r>
      <w:r>
        <w:t xml:space="preserve">, as if the subcontractor were the </w:t>
      </w:r>
      <w:r w:rsidRPr="009535B1">
        <w:t>Contractor</w:t>
      </w:r>
      <w:r>
        <w:t>;</w:t>
      </w:r>
      <w:bookmarkEnd w:id="2899"/>
    </w:p>
    <w:p w14:paraId="5364F644" w14:textId="4A33CD95" w:rsidR="0072238D" w:rsidRDefault="007B407E" w:rsidP="00F52F87">
      <w:pPr>
        <w:pStyle w:val="DefenceHeading4"/>
        <w:numPr>
          <w:ilvl w:val="3"/>
          <w:numId w:val="24"/>
        </w:numPr>
      </w:pPr>
      <w:r>
        <w:t xml:space="preserve">enforce the obligations referred to in subparagraph </w:t>
      </w:r>
      <w:r>
        <w:fldChar w:fldCharType="begin"/>
      </w:r>
      <w:r>
        <w:instrText xml:space="preserve"> REF _Ref72674052 \r \h  \* MERGEFORMAT </w:instrText>
      </w:r>
      <w:r>
        <w:fldChar w:fldCharType="separate"/>
      </w:r>
      <w:r w:rsidR="00A95C21">
        <w:t>(xi)</w:t>
      </w:r>
      <w:r>
        <w:fldChar w:fldCharType="end"/>
      </w:r>
      <w:r>
        <w:t xml:space="preserve"> in accordance with such </w:t>
      </w:r>
      <w:r w:rsidRPr="009535B1">
        <w:t>directions</w:t>
      </w:r>
      <w:r>
        <w:t xml:space="preserve"> as the </w:t>
      </w:r>
      <w:r w:rsidRPr="009535B1">
        <w:t>Contract Administrator</w:t>
      </w:r>
      <w:r>
        <w:t xml:space="preserve"> may give;</w:t>
      </w:r>
    </w:p>
    <w:p w14:paraId="63486265" w14:textId="77777777" w:rsidR="0072238D" w:rsidRDefault="007B407E" w:rsidP="00F52F87">
      <w:pPr>
        <w:pStyle w:val="DefenceHeading4"/>
        <w:numPr>
          <w:ilvl w:val="3"/>
          <w:numId w:val="24"/>
        </w:numPr>
      </w:pPr>
      <w:r>
        <w:t xml:space="preserve">not use </w:t>
      </w:r>
      <w:r w:rsidRPr="009535B1">
        <w:t>Personal Information</w:t>
      </w:r>
      <w:r>
        <w:t xml:space="preserve"> collected by the </w:t>
      </w:r>
      <w:r w:rsidRPr="009535B1">
        <w:t>Contractor</w:t>
      </w:r>
      <w:r>
        <w:t xml:space="preserve"> for the purposes of, under, arising out of or in connection with the </w:t>
      </w:r>
      <w:r w:rsidRPr="009535B1">
        <w:t>Contract</w:t>
      </w:r>
      <w:r>
        <w:t xml:space="preserve"> for, or in any way relating to, any direct marketing purpose; and</w:t>
      </w:r>
    </w:p>
    <w:p w14:paraId="6AF3B8C5" w14:textId="77777777" w:rsidR="0072238D" w:rsidRDefault="007B407E" w:rsidP="00F52F87">
      <w:pPr>
        <w:pStyle w:val="DefenceHeading4"/>
        <w:numPr>
          <w:ilvl w:val="3"/>
          <w:numId w:val="24"/>
        </w:numPr>
      </w:pPr>
      <w:bookmarkStart w:id="2900" w:name="_Ref72674087"/>
      <w:r>
        <w:t xml:space="preserve">indemnify the </w:t>
      </w:r>
      <w:r w:rsidRPr="009535B1">
        <w:t>Commonwealth</w:t>
      </w:r>
      <w:r>
        <w:t xml:space="preserve"> in respect of all costs, expenses, losses, damages or liabilities suffered or incurred by the </w:t>
      </w:r>
      <w:r w:rsidRPr="009535B1">
        <w:t>Commonwealth</w:t>
      </w:r>
      <w:r>
        <w:t xml:space="preserve"> arising out of or in connection with:</w:t>
      </w:r>
      <w:bookmarkEnd w:id="2900"/>
    </w:p>
    <w:p w14:paraId="230455FA" w14:textId="22F4520B" w:rsidR="0072238D" w:rsidRDefault="007B407E" w:rsidP="00F52F87">
      <w:pPr>
        <w:pStyle w:val="DefenceHeading5"/>
        <w:numPr>
          <w:ilvl w:val="4"/>
          <w:numId w:val="24"/>
        </w:numPr>
      </w:pPr>
      <w:r>
        <w:t xml:space="preserve">a breach of the obligations of the </w:t>
      </w:r>
      <w:r w:rsidRPr="009535B1">
        <w:t>Contractor</w:t>
      </w:r>
      <w:r>
        <w:t xml:space="preserve"> under clause </w:t>
      </w:r>
      <w:r>
        <w:fldChar w:fldCharType="begin"/>
      </w:r>
      <w:r>
        <w:instrText xml:space="preserve"> REF _Ref392235876 \r \h </w:instrText>
      </w:r>
      <w:r>
        <w:fldChar w:fldCharType="separate"/>
      </w:r>
      <w:r w:rsidR="00A95C21">
        <w:t>18.5</w:t>
      </w:r>
      <w:r>
        <w:fldChar w:fldCharType="end"/>
      </w:r>
      <w:r>
        <w:t>;</w:t>
      </w:r>
    </w:p>
    <w:p w14:paraId="78632DC3" w14:textId="15E03178" w:rsidR="0072238D" w:rsidRDefault="007B407E" w:rsidP="00F52F87">
      <w:pPr>
        <w:pStyle w:val="DefenceHeading5"/>
        <w:numPr>
          <w:ilvl w:val="4"/>
          <w:numId w:val="24"/>
        </w:numPr>
      </w:pPr>
      <w:r>
        <w:t xml:space="preserve">a breach of a subcontractor's obligations under a subcontract as contemplated by subparagraph </w:t>
      </w:r>
      <w:r>
        <w:fldChar w:fldCharType="begin"/>
      </w:r>
      <w:r>
        <w:instrText xml:space="preserve"> REF _Ref72674052 \r \h  \* MERGEFORMAT </w:instrText>
      </w:r>
      <w:r>
        <w:fldChar w:fldCharType="separate"/>
      </w:r>
      <w:r w:rsidR="00A95C21">
        <w:t>(xi)</w:t>
      </w:r>
      <w:r>
        <w:fldChar w:fldCharType="end"/>
      </w:r>
      <w:r>
        <w:t>;</w:t>
      </w:r>
    </w:p>
    <w:p w14:paraId="0FDF78CB" w14:textId="77777777" w:rsidR="0072238D" w:rsidRDefault="007B407E" w:rsidP="00F52F87">
      <w:pPr>
        <w:pStyle w:val="DefenceHeading5"/>
        <w:numPr>
          <w:ilvl w:val="4"/>
          <w:numId w:val="24"/>
        </w:numPr>
      </w:pPr>
      <w:r>
        <w:t xml:space="preserve">the misuse of </w:t>
      </w:r>
      <w:r w:rsidRPr="009535B1">
        <w:t>Personal Information</w:t>
      </w:r>
      <w:r>
        <w:t xml:space="preserve"> held for the purposes of, under, arising out of or in connection with the </w:t>
      </w:r>
      <w:r w:rsidRPr="009535B1">
        <w:t>Contract</w:t>
      </w:r>
      <w:r>
        <w:t xml:space="preserve"> by the </w:t>
      </w:r>
      <w:r w:rsidRPr="009535B1">
        <w:t>Contractor</w:t>
      </w:r>
      <w:r>
        <w:t xml:space="preserve"> or a subcontractor; or</w:t>
      </w:r>
    </w:p>
    <w:p w14:paraId="0B29CD67" w14:textId="77777777" w:rsidR="0072238D" w:rsidRDefault="007B407E" w:rsidP="00F52F87">
      <w:pPr>
        <w:pStyle w:val="DefenceHeading5"/>
        <w:numPr>
          <w:ilvl w:val="4"/>
          <w:numId w:val="24"/>
        </w:numPr>
      </w:pPr>
      <w:r>
        <w:t xml:space="preserve">the disclosure of </w:t>
      </w:r>
      <w:r w:rsidRPr="009535B1">
        <w:t>Personal Information</w:t>
      </w:r>
      <w:r>
        <w:t xml:space="preserve"> held for the purposes of, under, arising out of or in connection with the </w:t>
      </w:r>
      <w:r w:rsidRPr="009535B1">
        <w:t>Contract</w:t>
      </w:r>
      <w:r>
        <w:t xml:space="preserve"> by the </w:t>
      </w:r>
      <w:r w:rsidRPr="009535B1">
        <w:t>Contractor</w:t>
      </w:r>
      <w:r>
        <w:t xml:space="preserve"> or a subcontractor in breach of an obligation of confidence.</w:t>
      </w:r>
    </w:p>
    <w:p w14:paraId="5DB9B119" w14:textId="03A32CAD" w:rsidR="0072238D" w:rsidRDefault="007B407E" w:rsidP="00F52F87">
      <w:pPr>
        <w:pStyle w:val="DefenceHeading3"/>
        <w:numPr>
          <w:ilvl w:val="2"/>
          <w:numId w:val="24"/>
        </w:numPr>
      </w:pPr>
      <w:r>
        <w:lastRenderedPageBreak/>
        <w:t xml:space="preserve">For the purposes of paragraph </w:t>
      </w:r>
      <w:r>
        <w:fldChar w:fldCharType="begin"/>
      </w:r>
      <w:r>
        <w:instrText xml:space="preserve"> REF _Ref72674087 \r \h  \* MERGEFORMAT </w:instrText>
      </w:r>
      <w:r>
        <w:fldChar w:fldCharType="separate"/>
      </w:r>
      <w:r w:rsidR="00A95C21">
        <w:t>(a)(xiv)</w:t>
      </w:r>
      <w:r>
        <w:fldChar w:fldCharType="end"/>
      </w:r>
      <w:r>
        <w:t xml:space="preserve">, </w:t>
      </w:r>
      <w:r>
        <w:rPr>
          <w:b/>
        </w:rPr>
        <w:t>costs, expenses, losses, damages or liabilities</w:t>
      </w:r>
      <w:r>
        <w:t xml:space="preserve"> includes any compensation paid to a person by or on behalf of the </w:t>
      </w:r>
      <w:r w:rsidRPr="009535B1">
        <w:t>Commonwealth</w:t>
      </w:r>
      <w:r>
        <w:t xml:space="preserve"> to settle a complaint arising out of or in connection with a breach of clause </w:t>
      </w:r>
      <w:r>
        <w:fldChar w:fldCharType="begin"/>
      </w:r>
      <w:r>
        <w:instrText xml:space="preserve"> REF _Ref392235876 \r \h </w:instrText>
      </w:r>
      <w:r>
        <w:fldChar w:fldCharType="separate"/>
      </w:r>
      <w:r w:rsidR="00A95C21">
        <w:t>18.5</w:t>
      </w:r>
      <w:r>
        <w:fldChar w:fldCharType="end"/>
      </w:r>
      <w:r>
        <w:t>.</w:t>
      </w:r>
    </w:p>
    <w:p w14:paraId="37CBED44" w14:textId="77777777" w:rsidR="0072238D" w:rsidRDefault="007B407E" w:rsidP="00F52F87">
      <w:pPr>
        <w:pStyle w:val="DefenceHeading3"/>
        <w:numPr>
          <w:ilvl w:val="2"/>
          <w:numId w:val="24"/>
        </w:numPr>
      </w:pPr>
      <w:r>
        <w:t xml:space="preserve">The </w:t>
      </w:r>
      <w:r w:rsidRPr="009535B1">
        <w:t>Contractor</w:t>
      </w:r>
      <w:r>
        <w:t xml:space="preserve"> must immediately notify the </w:t>
      </w:r>
      <w:r w:rsidRPr="009535B1">
        <w:t>Commonwealth</w:t>
      </w:r>
      <w:r>
        <w:t xml:space="preserve"> in writing if the </w:t>
      </w:r>
      <w:r w:rsidRPr="009535B1">
        <w:t>Contractor</w:t>
      </w:r>
      <w:r>
        <w:t>:</w:t>
      </w:r>
    </w:p>
    <w:p w14:paraId="255A13BC" w14:textId="5921FD58" w:rsidR="0072238D" w:rsidRDefault="007B407E" w:rsidP="00F52F87">
      <w:pPr>
        <w:pStyle w:val="DefenceHeading4"/>
        <w:numPr>
          <w:ilvl w:val="3"/>
          <w:numId w:val="24"/>
        </w:numPr>
      </w:pPr>
      <w:r>
        <w:t xml:space="preserve">becomes aware of a breach of the obligations under clause </w:t>
      </w:r>
      <w:r>
        <w:fldChar w:fldCharType="begin"/>
      </w:r>
      <w:r>
        <w:instrText xml:space="preserve"> REF _Ref392235876 \r \h </w:instrText>
      </w:r>
      <w:r>
        <w:fldChar w:fldCharType="separate"/>
      </w:r>
      <w:r w:rsidR="00A95C21">
        <w:t>18.5</w:t>
      </w:r>
      <w:r>
        <w:fldChar w:fldCharType="end"/>
      </w:r>
      <w:r>
        <w:t xml:space="preserve"> by itself or by a subcontractor;</w:t>
      </w:r>
    </w:p>
    <w:p w14:paraId="0BB3D876" w14:textId="26BD88E4" w:rsidR="0072238D" w:rsidRDefault="007B407E" w:rsidP="00F52F87">
      <w:pPr>
        <w:pStyle w:val="DefenceHeading4"/>
        <w:numPr>
          <w:ilvl w:val="3"/>
          <w:numId w:val="24"/>
        </w:numPr>
      </w:pPr>
      <w:r>
        <w:t xml:space="preserve">becomes aware of a breach of a subcontractor's obligations under a subcontract as contemplated by paragraph </w:t>
      </w:r>
      <w:r>
        <w:fldChar w:fldCharType="begin"/>
      </w:r>
      <w:r>
        <w:instrText xml:space="preserve"> REF _Ref72674052 \r \h  \* MERGEFORMAT </w:instrText>
      </w:r>
      <w:r>
        <w:fldChar w:fldCharType="separate"/>
      </w:r>
      <w:r w:rsidR="00A95C21">
        <w:t>(a)(xi)</w:t>
      </w:r>
      <w:r>
        <w:fldChar w:fldCharType="end"/>
      </w:r>
      <w:r>
        <w:t>;</w:t>
      </w:r>
    </w:p>
    <w:p w14:paraId="0D83CD16" w14:textId="77777777" w:rsidR="0072238D" w:rsidRDefault="007B407E" w:rsidP="00F52F87">
      <w:pPr>
        <w:pStyle w:val="DefenceHeading4"/>
        <w:numPr>
          <w:ilvl w:val="3"/>
          <w:numId w:val="24"/>
        </w:numPr>
      </w:pPr>
      <w:r>
        <w:t xml:space="preserve">becomes aware that a disclosure of </w:t>
      </w:r>
      <w:r w:rsidRPr="009535B1">
        <w:t>Personal Information</w:t>
      </w:r>
      <w:r>
        <w:t xml:space="preserve"> may be required by law; or</w:t>
      </w:r>
    </w:p>
    <w:p w14:paraId="145F6A89" w14:textId="77777777" w:rsidR="0072238D" w:rsidRDefault="007B407E" w:rsidP="00F52F87">
      <w:pPr>
        <w:pStyle w:val="DefenceHeading4"/>
        <w:numPr>
          <w:ilvl w:val="3"/>
          <w:numId w:val="24"/>
        </w:numPr>
      </w:pPr>
      <w:r>
        <w:t>is approached or contacted by, or becomes aware that a subcontractor has been approached or contacted by, the Federal Privacy Commissioner or by a person claiming that their privacy has been interfered with.</w:t>
      </w:r>
    </w:p>
    <w:p w14:paraId="2B86BD52" w14:textId="44054512" w:rsidR="0072238D" w:rsidRDefault="007B407E" w:rsidP="00F52F87">
      <w:pPr>
        <w:pStyle w:val="DefenceHeading3"/>
        <w:numPr>
          <w:ilvl w:val="2"/>
          <w:numId w:val="24"/>
        </w:numPr>
      </w:pPr>
      <w:r>
        <w:t xml:space="preserve">The </w:t>
      </w:r>
      <w:r w:rsidRPr="009535B1">
        <w:t>Contractor</w:t>
      </w:r>
      <w:r>
        <w:t xml:space="preserve"> acknowledges that, in addition to the requirements of clause </w:t>
      </w:r>
      <w:r>
        <w:fldChar w:fldCharType="begin"/>
      </w:r>
      <w:r>
        <w:instrText xml:space="preserve"> REF _Ref392235876 \r \h </w:instrText>
      </w:r>
      <w:r>
        <w:fldChar w:fldCharType="separate"/>
      </w:r>
      <w:r w:rsidR="00A95C21">
        <w:t>18.5</w:t>
      </w:r>
      <w:r>
        <w:fldChar w:fldCharType="end"/>
      </w:r>
      <w:r>
        <w:t xml:space="preserve">, the </w:t>
      </w:r>
      <w:r w:rsidRPr="009535B1">
        <w:t>Contractor</w:t>
      </w:r>
      <w:r>
        <w:t xml:space="preserve"> may also be obliged to comply with other obligations in relation to the handling of </w:t>
      </w:r>
      <w:r w:rsidRPr="009535B1">
        <w:t>Personal Information</w:t>
      </w:r>
      <w:r>
        <w:t>, including State and Territory legislation.</w:t>
      </w:r>
    </w:p>
    <w:p w14:paraId="6B19CB6D" w14:textId="077A8E72" w:rsidR="0072238D" w:rsidRDefault="007B407E" w:rsidP="00F52F87">
      <w:pPr>
        <w:pStyle w:val="DefenceHeading3"/>
        <w:numPr>
          <w:ilvl w:val="2"/>
          <w:numId w:val="24"/>
        </w:numPr>
      </w:pPr>
      <w:r>
        <w:t xml:space="preserve">Nothing in clause </w:t>
      </w:r>
      <w:r>
        <w:fldChar w:fldCharType="begin"/>
      </w:r>
      <w:r>
        <w:instrText xml:space="preserve"> REF _Ref392235876 \r \h </w:instrText>
      </w:r>
      <w:r>
        <w:fldChar w:fldCharType="separate"/>
      </w:r>
      <w:r w:rsidR="00A95C21">
        <w:t>18.5</w:t>
      </w:r>
      <w:r>
        <w:fldChar w:fldCharType="end"/>
      </w:r>
      <w:r>
        <w:t xml:space="preserve"> limits any of the </w:t>
      </w:r>
      <w:r w:rsidRPr="009535B1">
        <w:t>Contractor's</w:t>
      </w:r>
      <w:r>
        <w:t xml:space="preserve"> obligations under the </w:t>
      </w:r>
      <w:r w:rsidRPr="009535B1">
        <w:t>Contract</w:t>
      </w:r>
      <w:r>
        <w:t xml:space="preserve"> or otherwise at law or in equity.</w:t>
      </w:r>
    </w:p>
    <w:p w14:paraId="579E103A" w14:textId="2DA61828" w:rsidR="0072238D" w:rsidRDefault="007B407E" w:rsidP="00F52F87">
      <w:pPr>
        <w:pStyle w:val="DefenceHeading3"/>
        <w:numPr>
          <w:ilvl w:val="2"/>
          <w:numId w:val="24"/>
        </w:numPr>
      </w:pPr>
      <w:r>
        <w:t xml:space="preserve">In clause </w:t>
      </w:r>
      <w:r>
        <w:fldChar w:fldCharType="begin"/>
      </w:r>
      <w:r>
        <w:instrText xml:space="preserve"> REF _Ref392235876 \r \h </w:instrText>
      </w:r>
      <w:r>
        <w:fldChar w:fldCharType="separate"/>
      </w:r>
      <w:r w:rsidR="00A95C21">
        <w:t>18.5</w:t>
      </w:r>
      <w:r>
        <w:fldChar w:fldCharType="end"/>
      </w:r>
      <w:r>
        <w:t xml:space="preserve">, </w:t>
      </w:r>
      <w:r>
        <w:rPr>
          <w:b/>
        </w:rPr>
        <w:t>received</w:t>
      </w:r>
      <w:r>
        <w:t xml:space="preserve"> includes collected.</w:t>
      </w:r>
    </w:p>
    <w:p w14:paraId="65E1762E" w14:textId="77777777" w:rsidR="0072238D" w:rsidRDefault="007B407E" w:rsidP="00205F5F">
      <w:pPr>
        <w:pStyle w:val="DefenceHeading2"/>
      </w:pPr>
      <w:bookmarkStart w:id="2901" w:name="_Toc451261685"/>
      <w:bookmarkStart w:id="2902" w:name="_Toc452480025"/>
      <w:bookmarkStart w:id="2903" w:name="_Toc452481127"/>
      <w:bookmarkStart w:id="2904" w:name="_Toc452655770"/>
      <w:bookmarkStart w:id="2905" w:name="_Toc453840381"/>
      <w:bookmarkStart w:id="2906" w:name="_Toc460860871"/>
      <w:bookmarkStart w:id="2907" w:name="_Toc460861243"/>
      <w:bookmarkStart w:id="2908" w:name="_Toc460869746"/>
      <w:bookmarkStart w:id="2909" w:name="_Toc463130502"/>
      <w:bookmarkStart w:id="2910" w:name="_Toc463204071"/>
      <w:bookmarkStart w:id="2911" w:name="_Ref72471515"/>
      <w:bookmarkStart w:id="2912" w:name="_Toc12875332"/>
      <w:bookmarkStart w:id="2913" w:name="_Toc13065622"/>
      <w:bookmarkStart w:id="2914" w:name="_Toc112771718"/>
      <w:bookmarkStart w:id="2915" w:name="_Toc183157808"/>
      <w:bookmarkEnd w:id="2901"/>
      <w:bookmarkEnd w:id="2902"/>
      <w:bookmarkEnd w:id="2903"/>
      <w:bookmarkEnd w:id="2904"/>
      <w:bookmarkEnd w:id="2905"/>
      <w:bookmarkEnd w:id="2906"/>
      <w:bookmarkEnd w:id="2907"/>
      <w:bookmarkEnd w:id="2908"/>
      <w:bookmarkEnd w:id="2909"/>
      <w:bookmarkEnd w:id="2910"/>
      <w:r>
        <w:t>Moral Rights</w:t>
      </w:r>
      <w:bookmarkEnd w:id="2911"/>
      <w:bookmarkEnd w:id="2912"/>
      <w:bookmarkEnd w:id="2913"/>
      <w:bookmarkEnd w:id="2914"/>
      <w:bookmarkEnd w:id="2915"/>
      <w:r>
        <w:t xml:space="preserve"> </w:t>
      </w:r>
    </w:p>
    <w:p w14:paraId="157FBF3F" w14:textId="468E26E6" w:rsidR="0072238D" w:rsidRDefault="007B407E" w:rsidP="00F52F87">
      <w:pPr>
        <w:pStyle w:val="DefenceHeading3"/>
        <w:keepNext/>
        <w:keepLines/>
        <w:numPr>
          <w:ilvl w:val="2"/>
          <w:numId w:val="24"/>
        </w:numPr>
      </w:pPr>
      <w:r>
        <w:t xml:space="preserve">The </w:t>
      </w:r>
      <w:r w:rsidRPr="009535B1">
        <w:t>Contractor</w:t>
      </w:r>
      <w:r w:rsidR="00064F11">
        <w:t xml:space="preserve"> must</w:t>
      </w:r>
      <w:r>
        <w:t>:</w:t>
      </w:r>
    </w:p>
    <w:p w14:paraId="0709A5FC" w14:textId="77777777" w:rsidR="00064F11" w:rsidRDefault="00064F11" w:rsidP="00F52F87">
      <w:pPr>
        <w:pStyle w:val="DefenceHeading4"/>
        <w:keepNext/>
        <w:numPr>
          <w:ilvl w:val="3"/>
          <w:numId w:val="24"/>
        </w:numPr>
      </w:pPr>
      <w:bookmarkStart w:id="2916" w:name="_Ref72478436"/>
      <w:r w:rsidRPr="00064F11">
        <w:t>to the extent permitted by law and for the benefit of the Commonwealth, ensure that each of the Contractor and subcontractor personnel engaged by the Contractor in the production or creation of Project Documents or the Works gives genuine consent in writing to the use of the Project Document or the Works (as applicable) for the Specified Acts, notwithstanding that such use would otherwise be an infringement of their Moral Rights; and</w:t>
      </w:r>
    </w:p>
    <w:p w14:paraId="3B767313" w14:textId="77777777" w:rsidR="00064F11" w:rsidRDefault="00064F11" w:rsidP="00064F11">
      <w:pPr>
        <w:pStyle w:val="DefenceHeading4"/>
      </w:pPr>
      <w:r w:rsidRPr="00064F11">
        <w:t>provide copies of such consents to the Contract Administrator on request at such times as the Contract Administrator may require.</w:t>
      </w:r>
    </w:p>
    <w:p w14:paraId="17A780B2" w14:textId="18A94647" w:rsidR="00064F11" w:rsidRDefault="00064F11" w:rsidP="00064F11">
      <w:pPr>
        <w:pStyle w:val="DefenceHeading3"/>
      </w:pPr>
      <w:r w:rsidRPr="00064F11">
        <w:t xml:space="preserve">In this clause </w:t>
      </w:r>
      <w:r>
        <w:fldChar w:fldCharType="begin"/>
      </w:r>
      <w:r>
        <w:instrText xml:space="preserve"> REF _Ref72471515 \w \h </w:instrText>
      </w:r>
      <w:r>
        <w:fldChar w:fldCharType="separate"/>
      </w:r>
      <w:r w:rsidR="00A95C21">
        <w:t>18.6</w:t>
      </w:r>
      <w:r>
        <w:fldChar w:fldCharType="end"/>
      </w:r>
      <w:r w:rsidRPr="00064F11">
        <w:t xml:space="preserve">, </w:t>
      </w:r>
      <w:r w:rsidRPr="00064F11">
        <w:rPr>
          <w:b/>
          <w:bCs w:val="0"/>
        </w:rPr>
        <w:t>Specified Acts</w:t>
      </w:r>
      <w:r w:rsidRPr="00064F11">
        <w:t xml:space="preserve"> means:</w:t>
      </w:r>
    </w:p>
    <w:p w14:paraId="6F1AE125" w14:textId="77777777" w:rsidR="00064F11" w:rsidRDefault="00064F11" w:rsidP="00064F11">
      <w:pPr>
        <w:pStyle w:val="DefenceHeading4"/>
      </w:pPr>
      <w:r>
        <w:t xml:space="preserve">falsely attributing the authorship of any Project Document or the Works, or any content in a Project Document or the Works (including literary, dramatic, artistic works and cinematograph films within the meaning of the </w:t>
      </w:r>
      <w:r w:rsidRPr="00AE6386">
        <w:rPr>
          <w:i/>
          <w:iCs/>
        </w:rPr>
        <w:t>Copyright Act 1968</w:t>
      </w:r>
      <w:r>
        <w:t xml:space="preserve"> (</w:t>
      </w:r>
      <w:proofErr w:type="spellStart"/>
      <w:r>
        <w:t>Cth</w:t>
      </w:r>
      <w:proofErr w:type="spellEnd"/>
      <w:r>
        <w:t>));</w:t>
      </w:r>
    </w:p>
    <w:p w14:paraId="753C4A4A" w14:textId="77777777" w:rsidR="00064F11" w:rsidRDefault="00064F11" w:rsidP="00064F11">
      <w:pPr>
        <w:pStyle w:val="DefenceHeading4"/>
      </w:pPr>
      <w:r>
        <w:t>materially altering the style, format, colours, content or layout of a Project Document or the Works and dealing in any way with the altered Project Document or Works;</w:t>
      </w:r>
    </w:p>
    <w:p w14:paraId="24FAF0D8" w14:textId="77777777" w:rsidR="00064F11" w:rsidRDefault="00064F11" w:rsidP="00064F11">
      <w:pPr>
        <w:pStyle w:val="DefenceHeading4"/>
      </w:pPr>
      <w:r>
        <w:t>reproducing, communicating, adapting, publishing or exhibiting any Project Document or the Works; and</w:t>
      </w:r>
    </w:p>
    <w:p w14:paraId="04D96108" w14:textId="299693C2" w:rsidR="00064F11" w:rsidRPr="00064F11" w:rsidRDefault="00064F11" w:rsidP="00064F11">
      <w:pPr>
        <w:pStyle w:val="DefenceHeading4"/>
      </w:pPr>
      <w:r>
        <w:t>adding any additional content or information to a Project Document or the Works.</w:t>
      </w:r>
    </w:p>
    <w:p w14:paraId="6D0D70AD" w14:textId="77777777" w:rsidR="0072238D" w:rsidRDefault="007B407E" w:rsidP="00205F5F">
      <w:pPr>
        <w:pStyle w:val="DefenceHeading2"/>
      </w:pPr>
      <w:bookmarkStart w:id="2917" w:name="_Toc166239615"/>
      <w:bookmarkStart w:id="2918" w:name="_Toc166239616"/>
      <w:bookmarkStart w:id="2919" w:name="_Toc166239617"/>
      <w:bookmarkStart w:id="2920" w:name="_Toc166239618"/>
      <w:bookmarkStart w:id="2921" w:name="_Toc166239619"/>
      <w:bookmarkStart w:id="2922" w:name="_Toc166239620"/>
      <w:bookmarkStart w:id="2923" w:name="_Toc166239621"/>
      <w:bookmarkStart w:id="2924" w:name="_Toc166239622"/>
      <w:bookmarkStart w:id="2925" w:name="_Toc166239623"/>
      <w:bookmarkStart w:id="2926" w:name="_Toc166239624"/>
      <w:bookmarkStart w:id="2927" w:name="_Toc166239625"/>
      <w:bookmarkStart w:id="2928" w:name="_Toc166239626"/>
      <w:bookmarkStart w:id="2929" w:name="_Toc166239627"/>
      <w:bookmarkStart w:id="2930" w:name="_Toc166239628"/>
      <w:bookmarkStart w:id="2931" w:name="_Toc166239629"/>
      <w:bookmarkStart w:id="2932" w:name="_Toc166239630"/>
      <w:bookmarkStart w:id="2933" w:name="_Toc166239631"/>
      <w:bookmarkStart w:id="2934" w:name="_Toc166239632"/>
      <w:bookmarkStart w:id="2935" w:name="_Toc166239633"/>
      <w:bookmarkStart w:id="2936" w:name="_Toc166239634"/>
      <w:bookmarkStart w:id="2937" w:name="_Toc166239635"/>
      <w:bookmarkStart w:id="2938" w:name="_Toc166239636"/>
      <w:bookmarkStart w:id="2939" w:name="_Toc12945772"/>
      <w:bookmarkStart w:id="2940" w:name="_Toc16493472"/>
      <w:bookmarkStart w:id="2941" w:name="_Toc12875333"/>
      <w:bookmarkStart w:id="2942" w:name="_Toc13065623"/>
      <w:bookmarkStart w:id="2943" w:name="_Toc112771719"/>
      <w:bookmarkStart w:id="2944" w:name="_Toc183157809"/>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r>
        <w:t>Freedom of Information</w:t>
      </w:r>
      <w:bookmarkEnd w:id="2939"/>
      <w:bookmarkEnd w:id="2940"/>
      <w:bookmarkEnd w:id="2941"/>
      <w:bookmarkEnd w:id="2942"/>
      <w:bookmarkEnd w:id="2943"/>
      <w:bookmarkEnd w:id="2944"/>
    </w:p>
    <w:p w14:paraId="37A88EF7" w14:textId="77777777" w:rsidR="0072238D" w:rsidRDefault="007B407E" w:rsidP="004010DE">
      <w:pPr>
        <w:pStyle w:val="DefenceHeading3"/>
        <w:numPr>
          <w:ilvl w:val="2"/>
          <w:numId w:val="24"/>
        </w:numPr>
      </w:pPr>
      <w:r>
        <w:t xml:space="preserve">The </w:t>
      </w:r>
      <w:r>
        <w:rPr>
          <w:i/>
          <w:iCs/>
        </w:rPr>
        <w:t xml:space="preserve">Freedom of Information Act </w:t>
      </w:r>
      <w:r w:rsidRPr="001B7BB2">
        <w:rPr>
          <w:i/>
          <w:iCs/>
        </w:rPr>
        <w:t>1982</w:t>
      </w:r>
      <w:r>
        <w:t xml:space="preserve"> (</w:t>
      </w:r>
      <w:proofErr w:type="spellStart"/>
      <w:r>
        <w:t>Cth</w:t>
      </w:r>
      <w:proofErr w:type="spellEnd"/>
      <w:r>
        <w:t>) (</w:t>
      </w:r>
      <w:r>
        <w:rPr>
          <w:b/>
        </w:rPr>
        <w:t>FOI Act</w:t>
      </w:r>
      <w:r>
        <w:t xml:space="preserve">) gives members of the public rights of access to official documents of the </w:t>
      </w:r>
      <w:r w:rsidRPr="009535B1">
        <w:t>Commonwealth</w:t>
      </w:r>
      <w:r>
        <w:t xml:space="preserve"> Government and its agencies.  The FOI Act extends, as far as possible, rights to access information (generally documents) in the possession of the </w:t>
      </w:r>
      <w:r w:rsidRPr="009535B1">
        <w:t>Commonwealth</w:t>
      </w:r>
      <w:r>
        <w:t xml:space="preserve"> Government, limited only by considerations for the protection of essential public interest and of the private and business affairs of persons in respect of whom information is collected and held by departments and public authorities.</w:t>
      </w:r>
    </w:p>
    <w:p w14:paraId="588165C8" w14:textId="77777777" w:rsidR="0072238D" w:rsidRDefault="007B407E" w:rsidP="004010DE">
      <w:pPr>
        <w:pStyle w:val="DefenceHeading3"/>
        <w:numPr>
          <w:ilvl w:val="2"/>
          <w:numId w:val="24"/>
        </w:numPr>
      </w:pPr>
      <w:r>
        <w:lastRenderedPageBreak/>
        <w:t xml:space="preserve">The </w:t>
      </w:r>
      <w:r w:rsidRPr="009535B1">
        <w:t>Contractor</w:t>
      </w:r>
      <w:r>
        <w:t xml:space="preserve"> acknowledges that </w:t>
      </w:r>
      <w:r w:rsidRPr="009535B1">
        <w:t>Commonwealth</w:t>
      </w:r>
      <w:r>
        <w:t xml:space="preserve"> requirements and policies will require certain identifying details of the </w:t>
      </w:r>
      <w:r w:rsidRPr="009535B1">
        <w:t>Contract</w:t>
      </w:r>
      <w:r>
        <w:t xml:space="preserve"> to be made available to the public via the internet.</w:t>
      </w:r>
    </w:p>
    <w:p w14:paraId="772A9181" w14:textId="77777777" w:rsidR="0072238D" w:rsidRDefault="007B407E" w:rsidP="00205F5F">
      <w:pPr>
        <w:pStyle w:val="DefenceHeading2"/>
      </w:pPr>
      <w:bookmarkStart w:id="2945" w:name="_Ref72473884"/>
      <w:bookmarkStart w:id="2946" w:name="_Toc12875334"/>
      <w:bookmarkStart w:id="2947" w:name="_Toc13065624"/>
      <w:bookmarkStart w:id="2948" w:name="_Toc112771720"/>
      <w:bookmarkStart w:id="2949" w:name="_Toc183157810"/>
      <w:bookmarkStart w:id="2950" w:name="_Toc12945773"/>
      <w:bookmarkStart w:id="2951" w:name="_Toc16493473"/>
      <w:r>
        <w:t>Long Service Leave</w:t>
      </w:r>
      <w:bookmarkEnd w:id="2945"/>
      <w:bookmarkEnd w:id="2946"/>
      <w:bookmarkEnd w:id="2947"/>
      <w:bookmarkEnd w:id="2948"/>
      <w:bookmarkEnd w:id="2949"/>
      <w:r>
        <w:t xml:space="preserve"> </w:t>
      </w:r>
      <w:bookmarkEnd w:id="2950"/>
      <w:bookmarkEnd w:id="2951"/>
    </w:p>
    <w:p w14:paraId="371CF8A0" w14:textId="7ABB2698" w:rsidR="0072238D" w:rsidRDefault="007B407E">
      <w:pPr>
        <w:pStyle w:val="DefenceNormal"/>
        <w:keepNext/>
        <w:keepLines/>
      </w:pPr>
      <w:r>
        <w:t>Clause </w:t>
      </w:r>
      <w:r>
        <w:fldChar w:fldCharType="begin"/>
      </w:r>
      <w:r>
        <w:instrText xml:space="preserve"> REF _Ref72473884 \r \h  \* MERGEFORMAT </w:instrText>
      </w:r>
      <w:r>
        <w:fldChar w:fldCharType="separate"/>
      </w:r>
      <w:r w:rsidR="00A95C21">
        <w:t>18.8</w:t>
      </w:r>
      <w:r>
        <w:fldChar w:fldCharType="end"/>
      </w:r>
      <w:r>
        <w:t xml:space="preserve"> only applies if the </w:t>
      </w:r>
      <w:r w:rsidRPr="009535B1">
        <w:t>Long Service Leave Legislation</w:t>
      </w:r>
      <w:r>
        <w:t xml:space="preserve"> applies to the </w:t>
      </w:r>
      <w:r w:rsidRPr="009535B1">
        <w:t>Contractor's Activities</w:t>
      </w:r>
      <w:r>
        <w:t>.</w:t>
      </w:r>
    </w:p>
    <w:p w14:paraId="6D7AE837" w14:textId="302E196E" w:rsidR="0072238D" w:rsidRDefault="007B407E" w:rsidP="00F52F87">
      <w:pPr>
        <w:pStyle w:val="DefenceHeading3"/>
        <w:numPr>
          <w:ilvl w:val="2"/>
          <w:numId w:val="24"/>
        </w:numPr>
      </w:pPr>
      <w:r>
        <w:t xml:space="preserve">Without limiting the </w:t>
      </w:r>
      <w:r w:rsidRPr="009535B1">
        <w:t>Contractor</w:t>
      </w:r>
      <w:r w:rsidR="00CF18BF">
        <w:t>'s</w:t>
      </w:r>
      <w:r>
        <w:t xml:space="preserve"> obligations under the </w:t>
      </w:r>
      <w:r w:rsidRPr="009535B1">
        <w:t>Contract</w:t>
      </w:r>
      <w:r>
        <w:t xml:space="preserve"> or otherwise at law or in equity, the </w:t>
      </w:r>
      <w:r w:rsidRPr="009535B1">
        <w:t>Contractor</w:t>
      </w:r>
      <w:r>
        <w:t xml:space="preserve"> must comply with its obligations under the </w:t>
      </w:r>
      <w:r w:rsidRPr="009535B1">
        <w:t>Long Service Leave Legislation</w:t>
      </w:r>
      <w:r>
        <w:t>.</w:t>
      </w:r>
    </w:p>
    <w:p w14:paraId="1F2B7ADF" w14:textId="77777777" w:rsidR="0072238D" w:rsidRDefault="007B407E" w:rsidP="00F52F87">
      <w:pPr>
        <w:pStyle w:val="DefenceHeading3"/>
        <w:numPr>
          <w:ilvl w:val="2"/>
          <w:numId w:val="24"/>
        </w:numPr>
      </w:pPr>
      <w:bookmarkStart w:id="2952" w:name="_Ref94432309"/>
      <w:r>
        <w:t xml:space="preserve">If required by the </w:t>
      </w:r>
      <w:r w:rsidRPr="009535B1">
        <w:t>Long Service Leave Legislation</w:t>
      </w:r>
      <w:r>
        <w:t xml:space="preserve">, the </w:t>
      </w:r>
      <w:r w:rsidRPr="009535B1">
        <w:t>Contractor</w:t>
      </w:r>
      <w:r>
        <w:t xml:space="preserve"> must pay any levy, charge, contribution or associated amount in respect of the </w:t>
      </w:r>
      <w:r w:rsidRPr="009535B1">
        <w:t>Contractor's Activities</w:t>
      </w:r>
      <w:r>
        <w:t>.</w:t>
      </w:r>
      <w:bookmarkEnd w:id="2952"/>
    </w:p>
    <w:p w14:paraId="62157E46" w14:textId="04C439CD" w:rsidR="0072238D" w:rsidRDefault="007B407E" w:rsidP="00F52F87">
      <w:pPr>
        <w:pStyle w:val="DefenceHeading3"/>
        <w:numPr>
          <w:ilvl w:val="2"/>
          <w:numId w:val="24"/>
        </w:numPr>
      </w:pPr>
      <w:r>
        <w:t xml:space="preserve">Any amount paid by the </w:t>
      </w:r>
      <w:r w:rsidRPr="009535B1">
        <w:t>Contractor</w:t>
      </w:r>
      <w:r>
        <w:t xml:space="preserve"> under paragraph </w:t>
      </w:r>
      <w:r>
        <w:fldChar w:fldCharType="begin"/>
      </w:r>
      <w:r>
        <w:instrText xml:space="preserve"> REF _Ref94432309 \r \h  \* MERGEFORMAT </w:instrText>
      </w:r>
      <w:r>
        <w:fldChar w:fldCharType="separate"/>
      </w:r>
      <w:r w:rsidR="00A95C21">
        <w:t>(b)</w:t>
      </w:r>
      <w:r>
        <w:fldChar w:fldCharType="end"/>
      </w:r>
      <w:r>
        <w:t xml:space="preserve"> is deemed to be included in the </w:t>
      </w:r>
      <w:r w:rsidRPr="009535B1">
        <w:t>Contractor's Work Fee (Planning)</w:t>
      </w:r>
      <w:r>
        <w:t xml:space="preserve"> and the </w:t>
      </w:r>
      <w:r w:rsidRPr="009535B1">
        <w:t>Contractor's Work Fee (Delivery)</w:t>
      </w:r>
      <w:r>
        <w:t xml:space="preserve"> and the </w:t>
      </w:r>
      <w:r w:rsidRPr="009535B1">
        <w:t>Contractor</w:t>
      </w:r>
      <w:r>
        <w:t xml:space="preserve"> will have no </w:t>
      </w:r>
      <w:r w:rsidRPr="009535B1">
        <w:t>Claim</w:t>
      </w:r>
      <w:r>
        <w:t xml:space="preserve"> against the </w:t>
      </w:r>
      <w:r w:rsidRPr="009535B1">
        <w:t>Commonwealth</w:t>
      </w:r>
      <w:r>
        <w:t xml:space="preserve"> arising out of or in connection with its obligations under clause </w:t>
      </w:r>
      <w:r>
        <w:fldChar w:fldCharType="begin"/>
      </w:r>
      <w:r>
        <w:instrText xml:space="preserve"> REF _Ref72473884 \w \h  \* MERGEFORMAT </w:instrText>
      </w:r>
      <w:r>
        <w:fldChar w:fldCharType="separate"/>
      </w:r>
      <w:r w:rsidR="00A95C21">
        <w:t>18.8</w:t>
      </w:r>
      <w:r>
        <w:fldChar w:fldCharType="end"/>
      </w:r>
      <w:r>
        <w:t xml:space="preserve"> or the </w:t>
      </w:r>
      <w:r w:rsidRPr="009535B1">
        <w:t>Long Service Leave Legislation</w:t>
      </w:r>
      <w:r>
        <w:t>.</w:t>
      </w:r>
    </w:p>
    <w:p w14:paraId="6D9A2549" w14:textId="77777777" w:rsidR="0072238D" w:rsidRDefault="007B407E" w:rsidP="00205F5F">
      <w:pPr>
        <w:pStyle w:val="DefenceHeading2"/>
      </w:pPr>
      <w:bookmarkStart w:id="2953" w:name="_Toc451261697"/>
      <w:bookmarkStart w:id="2954" w:name="_Toc452480037"/>
      <w:bookmarkStart w:id="2955" w:name="_Toc452481139"/>
      <w:bookmarkStart w:id="2956" w:name="_Toc452655782"/>
      <w:bookmarkStart w:id="2957" w:name="_Toc453840393"/>
      <w:bookmarkStart w:id="2958" w:name="_Toc460860883"/>
      <w:bookmarkStart w:id="2959" w:name="_Toc460861255"/>
      <w:bookmarkStart w:id="2960" w:name="_Toc460869758"/>
      <w:bookmarkStart w:id="2961" w:name="_Toc463130514"/>
      <w:bookmarkStart w:id="2962" w:name="_Toc463204083"/>
      <w:bookmarkStart w:id="2963" w:name="_Toc451261700"/>
      <w:bookmarkStart w:id="2964" w:name="_Toc452480040"/>
      <w:bookmarkStart w:id="2965" w:name="_Toc452481142"/>
      <w:bookmarkStart w:id="2966" w:name="_Toc452655785"/>
      <w:bookmarkStart w:id="2967" w:name="_Toc453840396"/>
      <w:bookmarkStart w:id="2968" w:name="_Toc460860886"/>
      <w:bookmarkStart w:id="2969" w:name="_Toc460861258"/>
      <w:bookmarkStart w:id="2970" w:name="_Toc460869761"/>
      <w:bookmarkStart w:id="2971" w:name="_Toc463130517"/>
      <w:bookmarkStart w:id="2972" w:name="_Toc463204086"/>
      <w:bookmarkStart w:id="2973" w:name="_Toc12875335"/>
      <w:bookmarkStart w:id="2974" w:name="_Toc13065625"/>
      <w:bookmarkStart w:id="2975" w:name="_Toc112771721"/>
      <w:bookmarkStart w:id="2976" w:name="_Toc183157811"/>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r>
        <w:t>Assignment</w:t>
      </w:r>
      <w:bookmarkEnd w:id="2973"/>
      <w:bookmarkEnd w:id="2974"/>
      <w:bookmarkEnd w:id="2975"/>
      <w:bookmarkEnd w:id="2976"/>
    </w:p>
    <w:p w14:paraId="4D9543E6" w14:textId="77777777" w:rsidR="0072238D" w:rsidRDefault="007B407E" w:rsidP="00F52F87">
      <w:pPr>
        <w:pStyle w:val="DefenceHeading3"/>
        <w:numPr>
          <w:ilvl w:val="2"/>
          <w:numId w:val="24"/>
        </w:numPr>
      </w:pPr>
      <w:bookmarkStart w:id="2977" w:name="_Ref54008566"/>
      <w:r>
        <w:t xml:space="preserve">The </w:t>
      </w:r>
      <w:r w:rsidRPr="009535B1">
        <w:t>Contractor</w:t>
      </w:r>
      <w:r>
        <w:t xml:space="preserve"> must not, without the prior written approval of the </w:t>
      </w:r>
      <w:r w:rsidRPr="009535B1">
        <w:t>Commonwealth</w:t>
      </w:r>
      <w:r>
        <w:t xml:space="preserve"> and except on such terms and conditions notified by the </w:t>
      </w:r>
      <w:r w:rsidRPr="009535B1">
        <w:t>Commonwealth</w:t>
      </w:r>
      <w:r>
        <w:t xml:space="preserve">, assign, mortgage, charge or encumber the </w:t>
      </w:r>
      <w:r w:rsidRPr="009535B1">
        <w:t>Contract</w:t>
      </w:r>
      <w:r>
        <w:t xml:space="preserve"> or any part or any benefit or moneys or interest under the </w:t>
      </w:r>
      <w:r w:rsidRPr="009535B1">
        <w:t>Contract</w:t>
      </w:r>
      <w:r>
        <w:t>.</w:t>
      </w:r>
      <w:bookmarkEnd w:id="2977"/>
    </w:p>
    <w:p w14:paraId="725ABB6C" w14:textId="10CAC743" w:rsidR="0072238D" w:rsidRDefault="007B407E" w:rsidP="00F52F87">
      <w:pPr>
        <w:pStyle w:val="DefenceHeading3"/>
        <w:numPr>
          <w:ilvl w:val="2"/>
          <w:numId w:val="24"/>
        </w:numPr>
      </w:pPr>
      <w:r>
        <w:t>For the purpose of but without limiting paragraph </w:t>
      </w:r>
      <w:r>
        <w:fldChar w:fldCharType="begin"/>
      </w:r>
      <w:r>
        <w:instrText xml:space="preserve"> REF _Ref54008566 \r \h  \* MERGEFORMAT </w:instrText>
      </w:r>
      <w:r>
        <w:fldChar w:fldCharType="separate"/>
      </w:r>
      <w:r w:rsidR="00A95C21">
        <w:t>(a)</w:t>
      </w:r>
      <w:r>
        <w:fldChar w:fldCharType="end"/>
      </w:r>
      <w:r>
        <w:t xml:space="preserve">, an assignment of the </w:t>
      </w:r>
      <w:r w:rsidRPr="009535B1">
        <w:t>Contract</w:t>
      </w:r>
      <w:r>
        <w:t xml:space="preserve"> will be deemed to have occurred where there has been a </w:t>
      </w:r>
      <w:r w:rsidRPr="009535B1">
        <w:t>Change of Control</w:t>
      </w:r>
      <w:r>
        <w:t xml:space="preserve">. </w:t>
      </w:r>
    </w:p>
    <w:p w14:paraId="1DD51B84" w14:textId="77777777" w:rsidR="0072238D" w:rsidRDefault="007B407E">
      <w:pPr>
        <w:pStyle w:val="DefenceHeading3"/>
      </w:pPr>
      <w:r>
        <w:t>Where an assignment of the Contract occurs, the Contractor must:</w:t>
      </w:r>
    </w:p>
    <w:p w14:paraId="138D6568" w14:textId="77777777" w:rsidR="0072238D" w:rsidRDefault="007B407E">
      <w:pPr>
        <w:pStyle w:val="DefenceHeading4"/>
      </w:pPr>
      <w:r>
        <w:t xml:space="preserve">carry out all relevant activities required to properly close the Trust Account; </w:t>
      </w:r>
    </w:p>
    <w:p w14:paraId="32780114" w14:textId="77777777" w:rsidR="0072238D" w:rsidRDefault="007B407E" w:rsidP="00F52F87">
      <w:pPr>
        <w:pStyle w:val="DefenceHeading4"/>
        <w:numPr>
          <w:ilvl w:val="3"/>
          <w:numId w:val="24"/>
        </w:numPr>
      </w:pPr>
      <w:r>
        <w:t xml:space="preserve">provide written notice to the Contract Administrator that the Trust Account has been closed; </w:t>
      </w:r>
    </w:p>
    <w:p w14:paraId="40CE1BE1" w14:textId="77777777" w:rsidR="0072238D" w:rsidRDefault="007B407E">
      <w:pPr>
        <w:pStyle w:val="DefenceHeading4"/>
      </w:pPr>
      <w:r>
        <w:t>conduct a full reconciliation</w:t>
      </w:r>
      <w:r w:rsidR="000532CD">
        <w:t xml:space="preserve"> </w:t>
      </w:r>
      <w:r>
        <w:t xml:space="preserve">of the Trust Account to the satisfaction of the Contract Administrator, to establish that the Trust Account is being operated strictly in accordance with the terms of the Contract and the Trust Deed; </w:t>
      </w:r>
    </w:p>
    <w:p w14:paraId="3E1068BF" w14:textId="77777777" w:rsidR="0072238D" w:rsidRDefault="007B407E">
      <w:pPr>
        <w:pStyle w:val="DefenceHeading4"/>
      </w:pPr>
      <w:r>
        <w:t xml:space="preserve">provide a detailed, written report to the Contract Administrator setting out the status of the Trust Account and the outcome of the reconciliation; and </w:t>
      </w:r>
    </w:p>
    <w:p w14:paraId="168F3158" w14:textId="77777777" w:rsidR="0072238D" w:rsidRDefault="007B407E">
      <w:pPr>
        <w:pStyle w:val="DefenceHeading4"/>
      </w:pPr>
      <w:r>
        <w:t xml:space="preserve">provide such other documents or information and do all such other things as the Contract Administrator may require to ensure that the Trust Account is closed and all Subcontractors are paid in accordance with the terms of the Contract and the Trust Deed and that any replacement trust account is opened in accordance with the Contract (as assigned). </w:t>
      </w:r>
    </w:p>
    <w:p w14:paraId="0E64BB2A" w14:textId="77777777" w:rsidR="0072238D" w:rsidRDefault="007B407E" w:rsidP="00205F5F">
      <w:pPr>
        <w:pStyle w:val="DefenceHeading2"/>
      </w:pPr>
      <w:bookmarkStart w:id="2978" w:name="_Toc12875336"/>
      <w:bookmarkStart w:id="2979" w:name="_Toc13065626"/>
      <w:bookmarkStart w:id="2980" w:name="_Toc112771722"/>
      <w:bookmarkStart w:id="2981" w:name="_Toc183157812"/>
      <w:r>
        <w:t>Publicity</w:t>
      </w:r>
      <w:bookmarkEnd w:id="2978"/>
      <w:bookmarkEnd w:id="2979"/>
      <w:bookmarkEnd w:id="2980"/>
      <w:bookmarkEnd w:id="2981"/>
    </w:p>
    <w:p w14:paraId="496CE498" w14:textId="2E7E9888" w:rsidR="0072238D" w:rsidRDefault="007B407E">
      <w:pPr>
        <w:pStyle w:val="DefenceNormal"/>
        <w:keepNext/>
        <w:keepLines/>
      </w:pPr>
      <w:r>
        <w:t>Without limiting clause </w:t>
      </w:r>
      <w:r w:rsidR="00886B41">
        <w:fldChar w:fldCharType="begin"/>
      </w:r>
      <w:r w:rsidR="00886B41">
        <w:instrText xml:space="preserve"> REF _Ref76730621 \w \h </w:instrText>
      </w:r>
      <w:r w:rsidR="00886B41">
        <w:fldChar w:fldCharType="separate"/>
      </w:r>
      <w:r w:rsidR="00A95C21">
        <w:t>20</w:t>
      </w:r>
      <w:r w:rsidR="00886B41">
        <w:fldChar w:fldCharType="end"/>
      </w:r>
      <w:r>
        <w:t xml:space="preserve">, the </w:t>
      </w:r>
      <w:r w:rsidRPr="009535B1">
        <w:t>Contractor</w:t>
      </w:r>
      <w:r>
        <w:t xml:space="preserve"> must:</w:t>
      </w:r>
    </w:p>
    <w:p w14:paraId="718A66BE" w14:textId="77777777" w:rsidR="0072238D" w:rsidRDefault="007B407E" w:rsidP="00F52F87">
      <w:pPr>
        <w:pStyle w:val="DefenceHeading3"/>
        <w:numPr>
          <w:ilvl w:val="2"/>
          <w:numId w:val="24"/>
        </w:numPr>
      </w:pPr>
      <w:r>
        <w:t xml:space="preserve">not furnish any information or issue any document or other written or printed material concerning the </w:t>
      </w:r>
      <w:r w:rsidRPr="009535B1">
        <w:t>Contractor's Activities</w:t>
      </w:r>
      <w:r>
        <w:t xml:space="preserve"> or the </w:t>
      </w:r>
      <w:r w:rsidRPr="009535B1">
        <w:t>Works</w:t>
      </w:r>
      <w:r>
        <w:t xml:space="preserve"> for publication in the media without the prior written approval of the </w:t>
      </w:r>
      <w:r w:rsidRPr="009535B1">
        <w:t>Contract Administrator</w:t>
      </w:r>
      <w:r>
        <w:t>; and</w:t>
      </w:r>
    </w:p>
    <w:p w14:paraId="65948AD2" w14:textId="77777777" w:rsidR="0072238D" w:rsidRDefault="007B407E" w:rsidP="00F52F87">
      <w:pPr>
        <w:pStyle w:val="DefenceHeading3"/>
        <w:numPr>
          <w:ilvl w:val="2"/>
          <w:numId w:val="24"/>
        </w:numPr>
      </w:pPr>
      <w:r>
        <w:t xml:space="preserve">refer any enquiries from the media concerning the </w:t>
      </w:r>
      <w:r w:rsidRPr="009535B1">
        <w:t>Contractor's Activities</w:t>
      </w:r>
      <w:r>
        <w:t xml:space="preserve"> or the </w:t>
      </w:r>
      <w:r w:rsidRPr="009535B1">
        <w:t>Works</w:t>
      </w:r>
      <w:r>
        <w:t xml:space="preserve"> to the </w:t>
      </w:r>
      <w:r w:rsidRPr="009535B1">
        <w:t>Contract Administrator</w:t>
      </w:r>
      <w:r>
        <w:t>.</w:t>
      </w:r>
    </w:p>
    <w:p w14:paraId="0E9E879D" w14:textId="7FCBE275" w:rsidR="0072238D" w:rsidRDefault="00064F11" w:rsidP="004C4AFC">
      <w:pPr>
        <w:pStyle w:val="DefenceHeading2"/>
        <w:keepNext w:val="0"/>
      </w:pPr>
      <w:bookmarkStart w:id="2982" w:name="_Ref120439046"/>
      <w:bookmarkStart w:id="2983" w:name="_Toc12875337"/>
      <w:bookmarkStart w:id="2984" w:name="_Toc13065627"/>
      <w:bookmarkStart w:id="2985" w:name="_Toc112771723"/>
      <w:bookmarkStart w:id="2986" w:name="_Toc183157813"/>
      <w:r>
        <w:t>Building Works Manual</w:t>
      </w:r>
      <w:r w:rsidRPr="005D2C6B">
        <w:t xml:space="preserve"> </w:t>
      </w:r>
      <w:r w:rsidR="007B407E">
        <w:t>and National Construction Code Certification</w:t>
      </w:r>
      <w:bookmarkEnd w:id="2982"/>
      <w:bookmarkEnd w:id="2983"/>
      <w:bookmarkEnd w:id="2984"/>
      <w:bookmarkEnd w:id="2985"/>
      <w:bookmarkEnd w:id="2986"/>
      <w:r w:rsidR="007B407E">
        <w:t xml:space="preserve"> </w:t>
      </w:r>
    </w:p>
    <w:p w14:paraId="72C54608" w14:textId="7ADCDB42" w:rsidR="0072238D" w:rsidRDefault="007B407E" w:rsidP="004C4AFC">
      <w:pPr>
        <w:pStyle w:val="DefenceNormal"/>
      </w:pPr>
      <w:r>
        <w:t xml:space="preserve">Without limiting clauses </w:t>
      </w:r>
      <w:r>
        <w:fldChar w:fldCharType="begin"/>
      </w:r>
      <w:r>
        <w:instrText xml:space="preserve"> REF _Ref120340815 \r \h  \* MERGEFORMAT </w:instrText>
      </w:r>
      <w:r>
        <w:fldChar w:fldCharType="separate"/>
      </w:r>
      <w:r w:rsidR="00A95C21">
        <w:t>6.21</w:t>
      </w:r>
      <w:r>
        <w:fldChar w:fldCharType="end"/>
      </w:r>
      <w:r>
        <w:t xml:space="preserve">, </w:t>
      </w:r>
      <w:r>
        <w:fldChar w:fldCharType="begin"/>
      </w:r>
      <w:r>
        <w:instrText xml:space="preserve"> REF _Ref72475064 \r \h  \* MERGEFORMAT </w:instrText>
      </w:r>
      <w:r>
        <w:fldChar w:fldCharType="separate"/>
      </w:r>
      <w:r w:rsidR="00A95C21">
        <w:t>8.18</w:t>
      </w:r>
      <w:r>
        <w:fldChar w:fldCharType="end"/>
      </w:r>
      <w:r>
        <w:t xml:space="preserve">, </w:t>
      </w:r>
      <w:r>
        <w:fldChar w:fldCharType="begin"/>
      </w:r>
      <w:r>
        <w:instrText xml:space="preserve"> REF _Ref120438850 \r \h  \* MERGEFORMAT </w:instrText>
      </w:r>
      <w:r>
        <w:fldChar w:fldCharType="separate"/>
      </w:r>
      <w:r w:rsidR="00A95C21">
        <w:t>8.19</w:t>
      </w:r>
      <w:r>
        <w:fldChar w:fldCharType="end"/>
      </w:r>
      <w:r>
        <w:t xml:space="preserve"> and </w:t>
      </w:r>
      <w:r>
        <w:fldChar w:fldCharType="begin"/>
      </w:r>
      <w:r>
        <w:instrText xml:space="preserve"> REF _Ref465336279 \w \h </w:instrText>
      </w:r>
      <w:r>
        <w:fldChar w:fldCharType="separate"/>
      </w:r>
      <w:r w:rsidR="00A95C21">
        <w:t>9.1(c)</w:t>
      </w:r>
      <w:r>
        <w:fldChar w:fldCharType="end"/>
      </w:r>
      <w:r>
        <w:t xml:space="preserve">, the </w:t>
      </w:r>
      <w:r w:rsidRPr="009535B1">
        <w:t>Contractor</w:t>
      </w:r>
      <w:r>
        <w:t xml:space="preserve"> must provide to the </w:t>
      </w:r>
      <w:r w:rsidRPr="009535B1">
        <w:t>Contract Administrator</w:t>
      </w:r>
      <w:r>
        <w:t xml:space="preserve"> written certification from an </w:t>
      </w:r>
      <w:r w:rsidRPr="009535B1">
        <w:t>Accredited Building Surveyor</w:t>
      </w:r>
      <w:r>
        <w:t>:</w:t>
      </w:r>
    </w:p>
    <w:p w14:paraId="151CA35C" w14:textId="40968DD3" w:rsidR="0072238D" w:rsidRDefault="007B407E" w:rsidP="004C4AFC">
      <w:pPr>
        <w:pStyle w:val="DefenceHeading3"/>
        <w:numPr>
          <w:ilvl w:val="2"/>
          <w:numId w:val="24"/>
        </w:numPr>
      </w:pPr>
      <w:bookmarkStart w:id="2987" w:name="_Ref120685545"/>
      <w:r>
        <w:lastRenderedPageBreak/>
        <w:t xml:space="preserve">at the time it submits any </w:t>
      </w:r>
      <w:r w:rsidRPr="009535B1">
        <w:t>Planning Phase Design Documentation</w:t>
      </w:r>
      <w:r>
        <w:t xml:space="preserve"> to the </w:t>
      </w:r>
      <w:r w:rsidRPr="009535B1">
        <w:t>Contract Administrator</w:t>
      </w:r>
      <w:r>
        <w:t xml:space="preserve"> under clause </w:t>
      </w:r>
      <w:r>
        <w:fldChar w:fldCharType="begin"/>
      </w:r>
      <w:r>
        <w:instrText xml:space="preserve"> REF _Ref165765080 \r \h  \* MERGEFORMAT </w:instrText>
      </w:r>
      <w:r>
        <w:fldChar w:fldCharType="separate"/>
      </w:r>
      <w:r w:rsidR="00A95C21">
        <w:t>6.1(a)</w:t>
      </w:r>
      <w:r>
        <w:fldChar w:fldCharType="end"/>
      </w:r>
      <w:r>
        <w:t xml:space="preserve"> or </w:t>
      </w:r>
      <w:r w:rsidRPr="009535B1">
        <w:t>Delivery Phase Design Documentation</w:t>
      </w:r>
      <w:r>
        <w:t xml:space="preserve"> to the </w:t>
      </w:r>
      <w:r w:rsidRPr="009535B1">
        <w:t>Contract Administrator</w:t>
      </w:r>
      <w:r>
        <w:t xml:space="preserve"> under clause </w:t>
      </w:r>
      <w:r>
        <w:fldChar w:fldCharType="begin"/>
      </w:r>
      <w:r>
        <w:instrText xml:space="preserve"> REF _Ref165765168 \r \h  \* MERGEFORMAT </w:instrText>
      </w:r>
      <w:r>
        <w:fldChar w:fldCharType="separate"/>
      </w:r>
      <w:r w:rsidR="00A95C21">
        <w:t>6.8(a)</w:t>
      </w:r>
      <w:r>
        <w:fldChar w:fldCharType="end"/>
      </w:r>
      <w:r>
        <w:t xml:space="preserve"> that the </w:t>
      </w:r>
      <w:r w:rsidRPr="009535B1">
        <w:t>Planning Phase Design Documentation</w:t>
      </w:r>
      <w:r>
        <w:t xml:space="preserve"> or </w:t>
      </w:r>
      <w:r w:rsidRPr="009535B1">
        <w:t>Delivery Phase Design Documentation</w:t>
      </w:r>
      <w:r>
        <w:t xml:space="preserve"> submitted at that time complies with the </w:t>
      </w:r>
      <w:r w:rsidR="002E7729">
        <w:t>Building Works Manual</w:t>
      </w:r>
      <w:r>
        <w:t xml:space="preserve"> and the </w:t>
      </w:r>
      <w:r w:rsidRPr="009535B1">
        <w:t>National Construction Code</w:t>
      </w:r>
      <w:r>
        <w:t xml:space="preserve">; </w:t>
      </w:r>
    </w:p>
    <w:bookmarkEnd w:id="2987"/>
    <w:p w14:paraId="06B3BD0B" w14:textId="538FF284" w:rsidR="0072238D" w:rsidRDefault="007B407E" w:rsidP="004C4AFC">
      <w:pPr>
        <w:pStyle w:val="DefenceHeading3"/>
        <w:numPr>
          <w:ilvl w:val="2"/>
          <w:numId w:val="24"/>
        </w:numPr>
      </w:pPr>
      <w:r>
        <w:t xml:space="preserve">as a condition precedent to </w:t>
      </w:r>
      <w:r w:rsidRPr="009535B1">
        <w:t>Delivery Phase Agreement</w:t>
      </w:r>
      <w:r>
        <w:t xml:space="preserve">, that the </w:t>
      </w:r>
      <w:r w:rsidRPr="009535B1">
        <w:t>Planning Phase Design Documentation</w:t>
      </w:r>
      <w:r>
        <w:t xml:space="preserve"> complies with the </w:t>
      </w:r>
      <w:r w:rsidR="002E7729">
        <w:t>Building Works Manual</w:t>
      </w:r>
      <w:r>
        <w:t xml:space="preserve"> and the </w:t>
      </w:r>
      <w:r w:rsidRPr="009535B1">
        <w:t>National Construction Code</w:t>
      </w:r>
      <w:r>
        <w:t xml:space="preserve">; and </w:t>
      </w:r>
    </w:p>
    <w:p w14:paraId="38680073" w14:textId="54579349" w:rsidR="0072238D" w:rsidRDefault="007B407E" w:rsidP="004C4AFC">
      <w:pPr>
        <w:pStyle w:val="DefenceHeading3"/>
        <w:numPr>
          <w:ilvl w:val="2"/>
          <w:numId w:val="24"/>
        </w:numPr>
      </w:pPr>
      <w:r>
        <w:t xml:space="preserve">as a condition precedent to </w:t>
      </w:r>
      <w:r w:rsidRPr="009535B1">
        <w:t>Completion</w:t>
      </w:r>
      <w:r>
        <w:t xml:space="preserve"> - that the </w:t>
      </w:r>
      <w:r w:rsidRPr="009535B1">
        <w:t>Works</w:t>
      </w:r>
      <w:r>
        <w:t xml:space="preserve"> comply or the </w:t>
      </w:r>
      <w:r w:rsidRPr="009535B1">
        <w:t>Stage</w:t>
      </w:r>
      <w:r>
        <w:t xml:space="preserve"> complies (as the case may be) with the </w:t>
      </w:r>
      <w:r w:rsidR="002E7729">
        <w:t>Building Works Manual</w:t>
      </w:r>
      <w:r>
        <w:t xml:space="preserve"> and the </w:t>
      </w:r>
      <w:r w:rsidRPr="009535B1">
        <w:t>National Construction Code</w:t>
      </w:r>
      <w:r>
        <w:t>,</w:t>
      </w:r>
    </w:p>
    <w:p w14:paraId="08E61120" w14:textId="07BC8B55" w:rsidR="0072238D" w:rsidRDefault="007B407E" w:rsidP="004C4AFC">
      <w:pPr>
        <w:pStyle w:val="DefenceNormal"/>
      </w:pPr>
      <w:r>
        <w:t xml:space="preserve">except to the extent of any dispensation granted by the </w:t>
      </w:r>
      <w:r w:rsidRPr="009535B1">
        <w:t>A</w:t>
      </w:r>
      <w:r w:rsidR="004B3988">
        <w:t xml:space="preserve">ssistant </w:t>
      </w:r>
      <w:r w:rsidRPr="009535B1">
        <w:t>S</w:t>
      </w:r>
      <w:r w:rsidR="004B3988">
        <w:t xml:space="preserve">ecretary </w:t>
      </w:r>
      <w:r w:rsidRPr="009535B1">
        <w:t>E</w:t>
      </w:r>
      <w:r w:rsidR="004B3988">
        <w:t xml:space="preserve">nvironment and </w:t>
      </w:r>
      <w:r w:rsidRPr="009535B1">
        <w:t>E</w:t>
      </w:r>
      <w:r w:rsidR="004B3988">
        <w:t>ngineering</w:t>
      </w:r>
      <w:r>
        <w:t xml:space="preserve"> and identified in the certification.  To the extent that there is any inconsistency between the </w:t>
      </w:r>
      <w:r w:rsidR="002E7729">
        <w:t>Building Works Manual</w:t>
      </w:r>
      <w:r>
        <w:t xml:space="preserve"> and the </w:t>
      </w:r>
      <w:r w:rsidRPr="009535B1">
        <w:t>National Construction Code</w:t>
      </w:r>
      <w:r>
        <w:t xml:space="preserve">, the </w:t>
      </w:r>
      <w:r w:rsidR="002E7729">
        <w:t>Building Works Manual</w:t>
      </w:r>
      <w:r>
        <w:t xml:space="preserve"> prevails.</w:t>
      </w:r>
    </w:p>
    <w:p w14:paraId="7D2BA7D4" w14:textId="77777777" w:rsidR="0072238D" w:rsidRDefault="007B407E" w:rsidP="00205F5F">
      <w:pPr>
        <w:pStyle w:val="DefenceHeading2"/>
      </w:pPr>
      <w:bookmarkStart w:id="2988" w:name="_Ref476658785"/>
      <w:bookmarkStart w:id="2989" w:name="_Toc12875338"/>
      <w:bookmarkStart w:id="2990" w:name="_Toc13065628"/>
      <w:bookmarkStart w:id="2991" w:name="_Toc112771724"/>
      <w:bookmarkStart w:id="2992" w:name="_Toc183157814"/>
      <w:r>
        <w:t>Applicable Standards</w:t>
      </w:r>
      <w:bookmarkEnd w:id="2988"/>
      <w:bookmarkEnd w:id="2989"/>
      <w:bookmarkEnd w:id="2990"/>
      <w:bookmarkEnd w:id="2991"/>
      <w:bookmarkEnd w:id="2992"/>
    </w:p>
    <w:p w14:paraId="0ED25A7E" w14:textId="32C03D54" w:rsidR="0072238D" w:rsidRDefault="007B407E" w:rsidP="00F52F87">
      <w:pPr>
        <w:pStyle w:val="DefenceHeading3"/>
        <w:keepNext/>
        <w:numPr>
          <w:ilvl w:val="2"/>
          <w:numId w:val="24"/>
        </w:numPr>
      </w:pPr>
      <w:r>
        <w:t xml:space="preserve">The </w:t>
      </w:r>
      <w:r w:rsidRPr="009535B1">
        <w:t>Contractor</w:t>
      </w:r>
      <w:r>
        <w:t xml:space="preserve"> acknowledges that </w:t>
      </w:r>
      <w:r w:rsidR="009548A6" w:rsidRPr="00B515FA">
        <w:t xml:space="preserve">the </w:t>
      </w:r>
      <w:r w:rsidR="00064F11">
        <w:t xml:space="preserve">Contract </w:t>
      </w:r>
      <w:r>
        <w:t>identifies:</w:t>
      </w:r>
      <w:r w:rsidR="00402A85" w:rsidRPr="00402A85">
        <w:rPr>
          <w:b/>
          <w:i/>
          <w:highlight w:val="yellow"/>
        </w:rPr>
        <w:t xml:space="preserve"> </w:t>
      </w:r>
    </w:p>
    <w:p w14:paraId="36E64B99" w14:textId="77777777" w:rsidR="0072238D" w:rsidRDefault="007B407E" w:rsidP="00F52F87">
      <w:pPr>
        <w:pStyle w:val="DefenceHeading4"/>
        <w:numPr>
          <w:ilvl w:val="3"/>
          <w:numId w:val="24"/>
        </w:numPr>
      </w:pPr>
      <w:r>
        <w:t xml:space="preserve">the Australian standards which are applicable to the </w:t>
      </w:r>
      <w:r w:rsidRPr="009535B1">
        <w:t>Contractor's Activities</w:t>
      </w:r>
      <w:r>
        <w:t xml:space="preserve"> and the </w:t>
      </w:r>
      <w:r w:rsidRPr="009535B1">
        <w:t>Works</w:t>
      </w:r>
      <w:r>
        <w:t>; or</w:t>
      </w:r>
    </w:p>
    <w:p w14:paraId="3BEEEC6C" w14:textId="77777777" w:rsidR="0072238D" w:rsidRDefault="007B407E" w:rsidP="00F52F87">
      <w:pPr>
        <w:pStyle w:val="DefenceHeading4"/>
        <w:numPr>
          <w:ilvl w:val="3"/>
          <w:numId w:val="24"/>
        </w:numPr>
      </w:pPr>
      <w:r>
        <w:t xml:space="preserve">in the absence of an applicable Australian standard, the relevant international standards which are applicable to the </w:t>
      </w:r>
      <w:r w:rsidRPr="009535B1">
        <w:t>Contractor's Activities</w:t>
      </w:r>
      <w:r>
        <w:t xml:space="preserve"> and the </w:t>
      </w:r>
      <w:r w:rsidRPr="009535B1">
        <w:t>Works</w:t>
      </w:r>
      <w:r>
        <w:t>,</w:t>
      </w:r>
    </w:p>
    <w:p w14:paraId="57F0BBC8" w14:textId="223CEDC5" w:rsidR="0072238D" w:rsidRDefault="009548A6">
      <w:pPr>
        <w:pStyle w:val="DefenceIndent"/>
      </w:pPr>
      <w:r>
        <w:t xml:space="preserve">and that it must comply with all relevant standards of Standards Australia to the extent required by clause </w:t>
      </w:r>
      <w:r>
        <w:fldChar w:fldCharType="begin"/>
      </w:r>
      <w:r>
        <w:instrText xml:space="preserve"> REF _Ref465336279 \r \h </w:instrText>
      </w:r>
      <w:r>
        <w:fldChar w:fldCharType="separate"/>
      </w:r>
      <w:r w:rsidR="00A95C21">
        <w:t>9.1(c)</w:t>
      </w:r>
      <w:r>
        <w:fldChar w:fldCharType="end"/>
      </w:r>
      <w:r>
        <w:t xml:space="preserve"> (collectively, the </w:t>
      </w:r>
      <w:r w:rsidR="007B407E">
        <w:rPr>
          <w:b/>
        </w:rPr>
        <w:t>Applicable Standards</w:t>
      </w:r>
      <w:r w:rsidR="007B407E">
        <w:t>).</w:t>
      </w:r>
    </w:p>
    <w:p w14:paraId="4960CB9C" w14:textId="6C8CA36D" w:rsidR="0072238D" w:rsidRDefault="009548A6" w:rsidP="00F52F87">
      <w:pPr>
        <w:pStyle w:val="DefenceHeading3"/>
        <w:numPr>
          <w:ilvl w:val="2"/>
          <w:numId w:val="24"/>
        </w:numPr>
      </w:pPr>
      <w:r>
        <w:t>W</w:t>
      </w:r>
      <w:r w:rsidR="007B407E">
        <w:t xml:space="preserve">ithout limiting the </w:t>
      </w:r>
      <w:r w:rsidR="007B407E" w:rsidRPr="009535B1">
        <w:t>Contractor</w:t>
      </w:r>
      <w:r w:rsidR="007B407E" w:rsidRPr="001375D3">
        <w:t>'s</w:t>
      </w:r>
      <w:r w:rsidR="007B407E">
        <w:t xml:space="preserve"> obligations under this </w:t>
      </w:r>
      <w:r w:rsidR="007B407E" w:rsidRPr="009535B1">
        <w:t>Contract</w:t>
      </w:r>
      <w:r w:rsidR="007B407E">
        <w:t xml:space="preserve">, the </w:t>
      </w:r>
      <w:r w:rsidR="007B407E" w:rsidRPr="009535B1">
        <w:t>Contractor</w:t>
      </w:r>
      <w:r w:rsidR="007B407E">
        <w:t xml:space="preserve"> must comply with the Applicable Standards in performing the </w:t>
      </w:r>
      <w:r w:rsidR="007B407E" w:rsidRPr="009535B1">
        <w:t>Contractor's Activities</w:t>
      </w:r>
      <w:r w:rsidR="007B407E">
        <w:t xml:space="preserve"> and executing the </w:t>
      </w:r>
      <w:r w:rsidR="007B407E" w:rsidRPr="009535B1">
        <w:t>Works</w:t>
      </w:r>
      <w:r w:rsidR="007B407E">
        <w:t>.</w:t>
      </w:r>
    </w:p>
    <w:p w14:paraId="618A13D4" w14:textId="77777777" w:rsidR="0072238D" w:rsidRDefault="007B407E" w:rsidP="00F52F87">
      <w:pPr>
        <w:pStyle w:val="DefenceHeading3"/>
        <w:keepNext/>
        <w:numPr>
          <w:ilvl w:val="2"/>
          <w:numId w:val="24"/>
        </w:numPr>
      </w:pPr>
      <w:r>
        <w:t xml:space="preserve">The </w:t>
      </w:r>
      <w:r w:rsidRPr="009535B1">
        <w:t>Contract Administrator</w:t>
      </w:r>
      <w:r>
        <w:rPr>
          <w:rStyle w:val="Hyperlink"/>
        </w:rPr>
        <w:t xml:space="preserve"> </w:t>
      </w:r>
      <w:r>
        <w:t xml:space="preserve">may, at any time, request that the </w:t>
      </w:r>
      <w:r w:rsidRPr="009535B1">
        <w:t>Contractor</w:t>
      </w:r>
      <w:r>
        <w:t xml:space="preserve"> provides:</w:t>
      </w:r>
    </w:p>
    <w:p w14:paraId="09278675" w14:textId="77777777" w:rsidR="0072238D" w:rsidRDefault="007B407E" w:rsidP="00F52F87">
      <w:pPr>
        <w:pStyle w:val="DefenceHeading4"/>
        <w:numPr>
          <w:ilvl w:val="3"/>
          <w:numId w:val="24"/>
        </w:numPr>
      </w:pPr>
      <w:r>
        <w:t xml:space="preserve">a certificate which certifies that the </w:t>
      </w:r>
      <w:r w:rsidRPr="009535B1">
        <w:t>Planning Phase Design Documentation</w:t>
      </w:r>
      <w:r>
        <w:t xml:space="preserve"> or </w:t>
      </w:r>
      <w:r w:rsidRPr="009535B1">
        <w:t>Delivery Phase Design Documentation</w:t>
      </w:r>
      <w:r>
        <w:t xml:space="preserve">, the </w:t>
      </w:r>
      <w:r w:rsidRPr="009535B1">
        <w:t>Works</w:t>
      </w:r>
      <w:r>
        <w:t xml:space="preserve"> or any </w:t>
      </w:r>
      <w:r w:rsidRPr="009535B1">
        <w:t>Stage</w:t>
      </w:r>
      <w:r>
        <w:t xml:space="preserve"> (as the case may be) complies with the Applicable Standards; and</w:t>
      </w:r>
    </w:p>
    <w:p w14:paraId="4C5DF332" w14:textId="77777777" w:rsidR="0072238D" w:rsidRDefault="007B407E" w:rsidP="00F52F87">
      <w:pPr>
        <w:pStyle w:val="DefenceHeading4"/>
        <w:numPr>
          <w:ilvl w:val="3"/>
          <w:numId w:val="24"/>
        </w:numPr>
      </w:pPr>
      <w:r>
        <w:t xml:space="preserve">a corresponding certificate from each relevant subcontractor which certifies that (to the extent then applicable) all design carried out by that subcontractor or the </w:t>
      </w:r>
      <w:r w:rsidRPr="009535B1">
        <w:t>Works</w:t>
      </w:r>
      <w:r>
        <w:t xml:space="preserve"> or any </w:t>
      </w:r>
      <w:r w:rsidRPr="009535B1">
        <w:t>Stage</w:t>
      </w:r>
      <w:r>
        <w:t xml:space="preserve"> executed by that subcontractor (as the case may be) complies with the Applicable Standards.</w:t>
      </w:r>
    </w:p>
    <w:p w14:paraId="4B47A3F3" w14:textId="56133391" w:rsidR="0072238D" w:rsidRDefault="007B407E" w:rsidP="00F52F87">
      <w:pPr>
        <w:pStyle w:val="DefenceHeading3"/>
        <w:numPr>
          <w:ilvl w:val="2"/>
          <w:numId w:val="24"/>
        </w:numPr>
      </w:pPr>
      <w:r>
        <w:t xml:space="preserve">The </w:t>
      </w:r>
      <w:r w:rsidRPr="009535B1">
        <w:t>Contractor</w:t>
      </w:r>
      <w:r>
        <w:t xml:space="preserve"> acknowledges that the </w:t>
      </w:r>
      <w:r w:rsidRPr="009535B1">
        <w:t>Commonwealth</w:t>
      </w:r>
      <w:r>
        <w:t xml:space="preserve"> may exercise any of its rights under this </w:t>
      </w:r>
      <w:r w:rsidRPr="009535B1">
        <w:t>Contract</w:t>
      </w:r>
      <w:r>
        <w:t xml:space="preserve"> (including under clause </w:t>
      </w:r>
      <w:r>
        <w:fldChar w:fldCharType="begin"/>
      </w:r>
      <w:r>
        <w:instrText xml:space="preserve"> REF _Ref449449940 \w \h </w:instrText>
      </w:r>
      <w:r>
        <w:fldChar w:fldCharType="separate"/>
      </w:r>
      <w:r w:rsidR="00A95C21">
        <w:t>6.12</w:t>
      </w:r>
      <w:r>
        <w:fldChar w:fldCharType="end"/>
      </w:r>
      <w:r>
        <w:t xml:space="preserve">) to carry out periodic auditing of the </w:t>
      </w:r>
      <w:r w:rsidRPr="009535B1">
        <w:t>Contract</w:t>
      </w:r>
      <w:r w:rsidRPr="00A93259">
        <w:t xml:space="preserve">or's compliance </w:t>
      </w:r>
      <w:r>
        <w:t xml:space="preserve">with clause </w:t>
      </w:r>
      <w:r>
        <w:fldChar w:fldCharType="begin"/>
      </w:r>
      <w:r>
        <w:instrText xml:space="preserve"> REF _Ref476658785 \w \h </w:instrText>
      </w:r>
      <w:r>
        <w:fldChar w:fldCharType="separate"/>
      </w:r>
      <w:r w:rsidR="00A95C21">
        <w:t>18.12</w:t>
      </w:r>
      <w:r>
        <w:fldChar w:fldCharType="end"/>
      </w:r>
      <w:r>
        <w:t>.</w:t>
      </w:r>
    </w:p>
    <w:p w14:paraId="1D834870" w14:textId="77777777" w:rsidR="0072238D" w:rsidRDefault="007B407E" w:rsidP="00205F5F">
      <w:pPr>
        <w:pStyle w:val="DefenceHeading2"/>
      </w:pPr>
      <w:bookmarkStart w:id="2993" w:name="_Toc178586568"/>
      <w:bookmarkStart w:id="2994" w:name="_Toc178604772"/>
      <w:bookmarkStart w:id="2995" w:name="_Toc182933462"/>
      <w:bookmarkStart w:id="2996" w:name="_Toc178586569"/>
      <w:bookmarkStart w:id="2997" w:name="_Toc178604773"/>
      <w:bookmarkStart w:id="2998" w:name="_Toc182933463"/>
      <w:bookmarkStart w:id="2999" w:name="_Toc178586570"/>
      <w:bookmarkStart w:id="3000" w:name="_Toc178604774"/>
      <w:bookmarkStart w:id="3001" w:name="_Toc182933464"/>
      <w:bookmarkStart w:id="3002" w:name="_Toc178586571"/>
      <w:bookmarkStart w:id="3003" w:name="_Toc178604775"/>
      <w:bookmarkStart w:id="3004" w:name="_Toc182933465"/>
      <w:bookmarkStart w:id="3005" w:name="_Toc178586572"/>
      <w:bookmarkStart w:id="3006" w:name="_Toc178604776"/>
      <w:bookmarkStart w:id="3007" w:name="_Toc182933466"/>
      <w:bookmarkStart w:id="3008" w:name="_Toc178586573"/>
      <w:bookmarkStart w:id="3009" w:name="_Toc178604777"/>
      <w:bookmarkStart w:id="3010" w:name="_Toc182933467"/>
      <w:bookmarkStart w:id="3011" w:name="_Toc178586574"/>
      <w:bookmarkStart w:id="3012" w:name="_Toc178604778"/>
      <w:bookmarkStart w:id="3013" w:name="_Toc182933468"/>
      <w:bookmarkStart w:id="3014" w:name="_Toc178586575"/>
      <w:bookmarkStart w:id="3015" w:name="_Toc178604779"/>
      <w:bookmarkStart w:id="3016" w:name="_Toc182933469"/>
      <w:bookmarkStart w:id="3017" w:name="_Toc178586576"/>
      <w:bookmarkStart w:id="3018" w:name="_Toc178604780"/>
      <w:bookmarkStart w:id="3019" w:name="_Toc182933470"/>
      <w:bookmarkStart w:id="3020" w:name="_Toc178586577"/>
      <w:bookmarkStart w:id="3021" w:name="_Toc178604781"/>
      <w:bookmarkStart w:id="3022" w:name="_Toc182933471"/>
      <w:bookmarkStart w:id="3023" w:name="_Toc12875340"/>
      <w:bookmarkStart w:id="3024" w:name="_Toc13065630"/>
      <w:bookmarkStart w:id="3025" w:name="_Toc112771726"/>
      <w:bookmarkStart w:id="3026" w:name="_Toc183157815"/>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r>
        <w:t>Local Industry Capability</w:t>
      </w:r>
      <w:bookmarkEnd w:id="3023"/>
      <w:bookmarkEnd w:id="3024"/>
      <w:bookmarkEnd w:id="3025"/>
      <w:bookmarkEnd w:id="3026"/>
    </w:p>
    <w:p w14:paraId="507EB15A" w14:textId="68C9B875" w:rsidR="0072238D" w:rsidRDefault="007B407E">
      <w:pPr>
        <w:pStyle w:val="DefenceNormal"/>
      </w:pPr>
      <w:r>
        <w:t xml:space="preserve">Without limiting clause </w:t>
      </w:r>
      <w:r>
        <w:fldChar w:fldCharType="begin"/>
      </w:r>
      <w:r>
        <w:instrText xml:space="preserve"> REF _Ref496859136 \r \h  \* MERGEFORMAT </w:instrText>
      </w:r>
      <w:r>
        <w:fldChar w:fldCharType="separate"/>
      </w:r>
      <w:r w:rsidR="00A95C21">
        <w:t>9.2</w:t>
      </w:r>
      <w:r>
        <w:fldChar w:fldCharType="end"/>
      </w:r>
      <w:r>
        <w:t xml:space="preserve">, the </w:t>
      </w:r>
      <w:r w:rsidRPr="009535B1">
        <w:t>Contractor</w:t>
      </w:r>
      <w:r>
        <w:rPr>
          <w:rStyle w:val="Hyperlink"/>
        </w:rPr>
        <w:t xml:space="preserve"> </w:t>
      </w:r>
      <w:r>
        <w:t>must:</w:t>
      </w:r>
    </w:p>
    <w:p w14:paraId="27669A2C" w14:textId="77777777" w:rsidR="0072238D" w:rsidRDefault="007B407E">
      <w:pPr>
        <w:pStyle w:val="DefenceHeading3"/>
      </w:pPr>
      <w:r>
        <w:t xml:space="preserve">comply with the </w:t>
      </w:r>
      <w:r w:rsidRPr="009535B1">
        <w:t>Local Industry Capability Plan</w:t>
      </w:r>
      <w:r>
        <w:t xml:space="preserve">; </w:t>
      </w:r>
    </w:p>
    <w:p w14:paraId="2635409C" w14:textId="77777777" w:rsidR="0072238D" w:rsidRDefault="007B407E">
      <w:pPr>
        <w:pStyle w:val="DefenceHeading3"/>
      </w:pPr>
      <w:r>
        <w:t xml:space="preserve">report at least six monthly on the implementation of the </w:t>
      </w:r>
      <w:r w:rsidRPr="009535B1">
        <w:t>Local Industry Capability Plan</w:t>
      </w:r>
      <w:r>
        <w:t>, including on:</w:t>
      </w:r>
    </w:p>
    <w:p w14:paraId="63FC641B" w14:textId="77777777" w:rsidR="0072238D" w:rsidRDefault="007B407E">
      <w:pPr>
        <w:pStyle w:val="DefenceHeading4"/>
      </w:pPr>
      <w:r>
        <w:t xml:space="preserve">the matters set out in </w:t>
      </w:r>
      <w:r w:rsidRPr="009535B1">
        <w:t>Local Industry Capability Plan</w:t>
      </w:r>
      <w:r>
        <w:t>; and</w:t>
      </w:r>
    </w:p>
    <w:p w14:paraId="64994BEE" w14:textId="77777777" w:rsidR="0072238D" w:rsidRDefault="007B407E">
      <w:pPr>
        <w:pStyle w:val="DefenceHeading4"/>
      </w:pPr>
      <w:r>
        <w:t xml:space="preserve">any other matters as may be required by the </w:t>
      </w:r>
      <w:r w:rsidRPr="009535B1">
        <w:t>Contract Administrator</w:t>
      </w:r>
      <w:r>
        <w:t>,</w:t>
      </w:r>
    </w:p>
    <w:p w14:paraId="6802C76B" w14:textId="77777777" w:rsidR="0072238D" w:rsidRDefault="007B407E">
      <w:pPr>
        <w:pStyle w:val="DefenceIndent"/>
      </w:pPr>
      <w:r>
        <w:t xml:space="preserve">in accordance with the form set out in the </w:t>
      </w:r>
      <w:r w:rsidRPr="009535B1">
        <w:t>Local Industry Capability Plan</w:t>
      </w:r>
      <w:r>
        <w:t xml:space="preserve">, or if not specified, in a form required by the </w:t>
      </w:r>
      <w:r w:rsidRPr="009535B1">
        <w:t>Contract Administrator</w:t>
      </w:r>
      <w:r>
        <w:t>; and</w:t>
      </w:r>
    </w:p>
    <w:p w14:paraId="4DA94B88" w14:textId="77777777" w:rsidR="0072238D" w:rsidRDefault="007B407E" w:rsidP="00802E25">
      <w:pPr>
        <w:pStyle w:val="DefenceHeading3"/>
        <w:numPr>
          <w:ilvl w:val="0"/>
          <w:numId w:val="0"/>
        </w:numPr>
        <w:ind w:left="964" w:hanging="964"/>
      </w:pPr>
      <w:r>
        <w:t>(c)</w:t>
      </w:r>
      <w:r>
        <w:tab/>
        <w:t xml:space="preserve">notify the </w:t>
      </w:r>
      <w:r w:rsidRPr="009535B1">
        <w:t>Contract Administrator</w:t>
      </w:r>
      <w:r>
        <w:t xml:space="preserve"> in writing within 7 days of any change to the person specified as the </w:t>
      </w:r>
      <w:r w:rsidRPr="00D465D9">
        <w:t xml:space="preserve">Contractor's point of </w:t>
      </w:r>
      <w:r>
        <w:t xml:space="preserve">contact in the </w:t>
      </w:r>
      <w:r w:rsidRPr="009535B1">
        <w:t>Local Industry Capability Plan</w:t>
      </w:r>
      <w:r>
        <w:t>.</w:t>
      </w:r>
    </w:p>
    <w:p w14:paraId="72C37D51" w14:textId="31A8451D" w:rsidR="00224445" w:rsidRDefault="00050F49" w:rsidP="00224445">
      <w:pPr>
        <w:pStyle w:val="DefenceHeading2"/>
      </w:pPr>
      <w:bookmarkStart w:id="3027" w:name="_Ref13589148"/>
      <w:bookmarkStart w:id="3028" w:name="_Ref13589289"/>
      <w:bookmarkStart w:id="3029" w:name="_Ref13589363"/>
      <w:bookmarkStart w:id="3030" w:name="_Toc112771727"/>
      <w:bookmarkStart w:id="3031" w:name="_Toc183157816"/>
      <w:bookmarkStart w:id="3032" w:name="_Hlk182930600"/>
      <w:r>
        <w:lastRenderedPageBreak/>
        <w:t xml:space="preserve">Shadow </w:t>
      </w:r>
      <w:r w:rsidR="00224445">
        <w:t>Economy Procurement Connected Policy</w:t>
      </w:r>
      <w:bookmarkEnd w:id="3027"/>
      <w:bookmarkEnd w:id="3028"/>
      <w:bookmarkEnd w:id="3029"/>
      <w:bookmarkEnd w:id="3030"/>
      <w:bookmarkEnd w:id="3031"/>
    </w:p>
    <w:p w14:paraId="50AB6F41" w14:textId="76220E85" w:rsidR="00047257" w:rsidRDefault="00047257" w:rsidP="00802E25">
      <w:pPr>
        <w:pStyle w:val="DefenceHeading3"/>
      </w:pPr>
      <w:r>
        <w:t xml:space="preserve">Clause </w:t>
      </w:r>
      <w:r w:rsidR="00194779">
        <w:fldChar w:fldCharType="begin"/>
      </w:r>
      <w:r w:rsidR="00194779">
        <w:instrText xml:space="preserve"> REF _Ref13589148 \w \h </w:instrText>
      </w:r>
      <w:r w:rsidR="00194779">
        <w:fldChar w:fldCharType="separate"/>
      </w:r>
      <w:r w:rsidR="00A95C21">
        <w:t>18.14</w:t>
      </w:r>
      <w:r w:rsidR="00194779">
        <w:fldChar w:fldCharType="end"/>
      </w:r>
      <w:r>
        <w:t xml:space="preserve"> does apply unless the Contract Particulars state that it does not apply.</w:t>
      </w:r>
    </w:p>
    <w:p w14:paraId="5BD800EE" w14:textId="31670984" w:rsidR="00224445" w:rsidRPr="002F2B1E" w:rsidRDefault="00224445" w:rsidP="00802E25">
      <w:pPr>
        <w:pStyle w:val="DefenceHeading3"/>
      </w:pPr>
      <w:bookmarkStart w:id="3033" w:name="_Ref13589319"/>
      <w:r>
        <w:t xml:space="preserve">Without limiting the operation of clause </w:t>
      </w:r>
      <w:r w:rsidR="00886B41">
        <w:fldChar w:fldCharType="begin"/>
      </w:r>
      <w:r w:rsidR="00886B41">
        <w:instrText xml:space="preserve"> REF _Ref76730757 \w \h </w:instrText>
      </w:r>
      <w:r w:rsidR="00886B41">
        <w:fldChar w:fldCharType="separate"/>
      </w:r>
      <w:r w:rsidR="00A95C21">
        <w:t>8</w:t>
      </w:r>
      <w:r w:rsidR="00886B41">
        <w:fldChar w:fldCharType="end"/>
      </w:r>
      <w:r>
        <w:t>, t</w:t>
      </w:r>
      <w:r w:rsidRPr="002F2B1E">
        <w:t xml:space="preserve">he Contractor </w:t>
      </w:r>
      <w:r>
        <w:t xml:space="preserve">must </w:t>
      </w:r>
      <w:r w:rsidRPr="002F2B1E">
        <w:t xml:space="preserve">not enter into a subcontract with a </w:t>
      </w:r>
      <w:r w:rsidR="008C7FAD">
        <w:t>s</w:t>
      </w:r>
      <w:r w:rsidRPr="002F2B1E">
        <w:t xml:space="preserve">ubcontractor </w:t>
      </w:r>
      <w:r w:rsidRPr="00E4490A">
        <w:t xml:space="preserve">(or agree to a novation of a subcontract to a </w:t>
      </w:r>
      <w:r w:rsidR="00E4490A">
        <w:t>s</w:t>
      </w:r>
      <w:r w:rsidRPr="00E4490A">
        <w:t>ubcontractor) if the total value of all work under the subcontract</w:t>
      </w:r>
      <w:r w:rsidRPr="002F2B1E">
        <w:t xml:space="preserve"> is expected to exceed $4 million (incl</w:t>
      </w:r>
      <w:r>
        <w:t>usive of</w:t>
      </w:r>
      <w:r w:rsidRPr="002F2B1E">
        <w:t xml:space="preserve"> GST) unless the Contractor has obtained and holds the </w:t>
      </w:r>
      <w:r w:rsidRPr="009535B1">
        <w:t>STRs</w:t>
      </w:r>
      <w:r>
        <w:t xml:space="preserve"> </w:t>
      </w:r>
      <w:r w:rsidR="0095044A">
        <w:t xml:space="preserve">required for the relevant subcontractor's entity type </w:t>
      </w:r>
      <w:r>
        <w:t>referred to in the table below</w:t>
      </w:r>
      <w:r w:rsidRPr="002F2B1E">
        <w:t>.</w:t>
      </w:r>
      <w:bookmarkEnd w:id="3033"/>
      <w:r w:rsidRPr="002F2B1E">
        <w:t xml:space="preserve">  </w:t>
      </w:r>
    </w:p>
    <w:tbl>
      <w:tblPr>
        <w:tblStyle w:val="TableGrid"/>
        <w:tblW w:w="0" w:type="auto"/>
        <w:tblInd w:w="1101" w:type="dxa"/>
        <w:tblLook w:val="04A0" w:firstRow="1" w:lastRow="0" w:firstColumn="1" w:lastColumn="0" w:noHBand="0" w:noVBand="1"/>
      </w:tblPr>
      <w:tblGrid>
        <w:gridCol w:w="3969"/>
        <w:gridCol w:w="4252"/>
      </w:tblGrid>
      <w:tr w:rsidR="00224445" w:rsidRPr="002F2B1E" w14:paraId="5B996CB2" w14:textId="77777777" w:rsidTr="00C65E7A">
        <w:trPr>
          <w:tblHeader/>
        </w:trPr>
        <w:tc>
          <w:tcPr>
            <w:tcW w:w="3969" w:type="dxa"/>
            <w:shd w:val="clear" w:color="auto" w:fill="BFBFBF" w:themeFill="background1" w:themeFillShade="BF"/>
          </w:tcPr>
          <w:p w14:paraId="08A88F05" w14:textId="4FF84DBB" w:rsidR="00224445" w:rsidRPr="00B60FC4" w:rsidRDefault="00224445" w:rsidP="00B60FC4">
            <w:pPr>
              <w:pStyle w:val="DefenceNormal"/>
              <w:spacing w:before="120" w:after="120"/>
              <w:jc w:val="center"/>
              <w:rPr>
                <w:b/>
              </w:rPr>
            </w:pPr>
            <w:r w:rsidRPr="00B60FC4">
              <w:rPr>
                <w:b/>
              </w:rPr>
              <w:br w:type="page"/>
              <w:t xml:space="preserve">If the </w:t>
            </w:r>
            <w:r w:rsidR="008C7FAD">
              <w:rPr>
                <w:b/>
              </w:rPr>
              <w:t>s</w:t>
            </w:r>
            <w:r w:rsidRPr="00B60FC4">
              <w:rPr>
                <w:b/>
              </w:rPr>
              <w:t>ubcontractor to enter into the subcontract is:</w:t>
            </w:r>
          </w:p>
        </w:tc>
        <w:tc>
          <w:tcPr>
            <w:tcW w:w="4252" w:type="dxa"/>
            <w:shd w:val="clear" w:color="auto" w:fill="BFBFBF" w:themeFill="background1" w:themeFillShade="BF"/>
          </w:tcPr>
          <w:p w14:paraId="45835D27" w14:textId="77777777" w:rsidR="00224445" w:rsidRPr="00B60FC4" w:rsidRDefault="00E56881" w:rsidP="00B60FC4">
            <w:pPr>
              <w:pStyle w:val="DefenceNormal"/>
              <w:spacing w:before="120" w:after="120"/>
              <w:jc w:val="center"/>
              <w:rPr>
                <w:b/>
              </w:rPr>
            </w:pPr>
            <w:r w:rsidRPr="00B60FC4">
              <w:rPr>
                <w:b/>
              </w:rPr>
              <w:t>STRs</w:t>
            </w:r>
            <w:r w:rsidR="00224445" w:rsidRPr="00B60FC4">
              <w:rPr>
                <w:b/>
              </w:rPr>
              <w:t xml:space="preserve"> required</w:t>
            </w:r>
            <w:r w:rsidR="006A226F" w:rsidRPr="00B60FC4">
              <w:rPr>
                <w:b/>
              </w:rPr>
              <w:t>:</w:t>
            </w:r>
          </w:p>
        </w:tc>
      </w:tr>
      <w:tr w:rsidR="007D57CD" w:rsidRPr="002F2B1E" w14:paraId="0CFC5BEA" w14:textId="77777777" w:rsidTr="00224445">
        <w:tc>
          <w:tcPr>
            <w:tcW w:w="3969" w:type="dxa"/>
          </w:tcPr>
          <w:p w14:paraId="27EBC61A" w14:textId="77777777" w:rsidR="007D57CD" w:rsidRPr="002F2B1E" w:rsidRDefault="007D57CD" w:rsidP="00B60FC4">
            <w:pPr>
              <w:pStyle w:val="DefenceHeadingNoTOC3"/>
              <w:spacing w:before="120" w:after="120"/>
              <w:ind w:left="567" w:hanging="567"/>
            </w:pPr>
            <w:r w:rsidRPr="006D7709">
              <w:t>a body corporate or natural person</w:t>
            </w:r>
          </w:p>
        </w:tc>
        <w:tc>
          <w:tcPr>
            <w:tcW w:w="4252" w:type="dxa"/>
          </w:tcPr>
          <w:p w14:paraId="1B1B9A54" w14:textId="03CAE25E" w:rsidR="007D57CD" w:rsidRPr="002F2B1E" w:rsidRDefault="007D57CD" w:rsidP="00B60FC4">
            <w:pPr>
              <w:spacing w:before="120" w:after="120"/>
            </w:pPr>
            <w:r w:rsidRPr="002F2B1E">
              <w:t xml:space="preserve">a </w:t>
            </w:r>
            <w:r w:rsidR="0095044A">
              <w:t xml:space="preserve">valid and </w:t>
            </w:r>
            <w:r w:rsidRPr="002F2B1E">
              <w:t xml:space="preserve">satisfactory </w:t>
            </w:r>
            <w:r w:rsidR="00E56881" w:rsidRPr="009535B1">
              <w:t>STR</w:t>
            </w:r>
            <w:r w:rsidRPr="002F2B1E">
              <w:t xml:space="preserve"> in respect of that body corporate or person</w:t>
            </w:r>
            <w:r>
              <w:t>.</w:t>
            </w:r>
          </w:p>
        </w:tc>
      </w:tr>
      <w:tr w:rsidR="007D57CD" w:rsidRPr="002F2B1E" w14:paraId="5DC31D1D" w14:textId="77777777" w:rsidTr="00224445">
        <w:tc>
          <w:tcPr>
            <w:tcW w:w="3969" w:type="dxa"/>
          </w:tcPr>
          <w:p w14:paraId="485ED9DA" w14:textId="77777777" w:rsidR="007D57CD" w:rsidRPr="002F2B1E" w:rsidRDefault="007D57CD" w:rsidP="00B60FC4">
            <w:pPr>
              <w:pStyle w:val="DefenceHeadingNoTOC3"/>
              <w:spacing w:before="120" w:after="120"/>
              <w:ind w:left="567" w:hanging="567"/>
            </w:pPr>
            <w:r w:rsidRPr="002F2B1E">
              <w:t>a partner acting for and on behalf of a partnership</w:t>
            </w:r>
          </w:p>
        </w:tc>
        <w:tc>
          <w:tcPr>
            <w:tcW w:w="4252" w:type="dxa"/>
          </w:tcPr>
          <w:p w14:paraId="79D862B9" w14:textId="195AE50D" w:rsidR="007D57CD" w:rsidRPr="002F2B1E" w:rsidRDefault="007D57CD" w:rsidP="00B60FC4">
            <w:pPr>
              <w:spacing w:before="120" w:after="120"/>
              <w:rPr>
                <w:color w:val="000000"/>
              </w:rPr>
            </w:pPr>
            <w:r w:rsidRPr="002F2B1E">
              <w:rPr>
                <w:color w:val="000000"/>
              </w:rPr>
              <w:t xml:space="preserve">a </w:t>
            </w:r>
            <w:r w:rsidR="0095044A">
              <w:rPr>
                <w:color w:val="000000"/>
              </w:rPr>
              <w:t xml:space="preserve">valid and </w:t>
            </w:r>
            <w:r w:rsidRPr="002F2B1E">
              <w:rPr>
                <w:color w:val="000000"/>
              </w:rPr>
              <w:t xml:space="preserve">satisfactory </w:t>
            </w:r>
            <w:r w:rsidR="00E56881" w:rsidRPr="009535B1">
              <w:t>STR</w:t>
            </w:r>
            <w:r w:rsidRPr="002F2B1E">
              <w:rPr>
                <w:color w:val="000000"/>
              </w:rPr>
              <w:t>:</w:t>
            </w:r>
          </w:p>
          <w:p w14:paraId="7D504DF0" w14:textId="77777777" w:rsidR="007D57CD" w:rsidRPr="002F2B1E" w:rsidRDefault="007D57CD" w:rsidP="00E14E87">
            <w:pPr>
              <w:spacing w:before="120" w:after="120"/>
              <w:ind w:left="567" w:hanging="567"/>
            </w:pPr>
            <w:r w:rsidRPr="002F2B1E">
              <w:rPr>
                <w:color w:val="000000"/>
              </w:rPr>
              <w:t>(i)</w:t>
            </w:r>
            <w:r w:rsidRPr="002F2B1E">
              <w:rPr>
                <w:color w:val="000000"/>
              </w:rPr>
              <w:tab/>
              <w:t xml:space="preserve">on behalf of the partnership; and </w:t>
            </w:r>
          </w:p>
          <w:p w14:paraId="0CCADE69" w14:textId="77777777" w:rsidR="007D57CD" w:rsidRPr="002F2B1E" w:rsidRDefault="007D57CD" w:rsidP="00E14E87">
            <w:pPr>
              <w:spacing w:before="120" w:after="120"/>
              <w:ind w:left="567" w:hanging="567"/>
            </w:pPr>
            <w:r w:rsidRPr="002F2B1E">
              <w:t>(ii)</w:t>
            </w:r>
            <w:r w:rsidRPr="002F2B1E">
              <w:tab/>
              <w:t xml:space="preserve">in respect of each partner in the partnership that will be directly involved in the delivery of the </w:t>
            </w:r>
            <w:r>
              <w:t>subcontract.</w:t>
            </w:r>
          </w:p>
        </w:tc>
      </w:tr>
      <w:tr w:rsidR="0095044A" w:rsidRPr="002F2B1E" w14:paraId="0B850F31" w14:textId="77777777" w:rsidTr="00224445">
        <w:tc>
          <w:tcPr>
            <w:tcW w:w="3969" w:type="dxa"/>
          </w:tcPr>
          <w:p w14:paraId="2BAE6F25" w14:textId="2F6DAA9A" w:rsidR="0095044A" w:rsidRPr="002F2B1E" w:rsidRDefault="0095044A" w:rsidP="0095044A">
            <w:pPr>
              <w:pStyle w:val="DefenceHeadingNoTOC3"/>
              <w:spacing w:before="120" w:after="120"/>
              <w:ind w:left="567" w:hanging="567"/>
            </w:pPr>
            <w:r w:rsidRPr="00697DF3">
              <w:t>a trustee acting in</w:t>
            </w:r>
            <w:r w:rsidRPr="002F2B1E">
              <w:t xml:space="preserve"> its capacity as trustee of a</w:t>
            </w:r>
            <w:r>
              <w:t>n Australian</w:t>
            </w:r>
            <w:r w:rsidRPr="002F2B1E">
              <w:t xml:space="preserve"> trust</w:t>
            </w:r>
          </w:p>
        </w:tc>
        <w:tc>
          <w:tcPr>
            <w:tcW w:w="4252" w:type="dxa"/>
          </w:tcPr>
          <w:p w14:paraId="1D3698C9" w14:textId="77777777" w:rsidR="0095044A" w:rsidRPr="002F2B1E" w:rsidRDefault="0095044A" w:rsidP="0095044A">
            <w:pPr>
              <w:spacing w:before="120" w:after="120"/>
              <w:rPr>
                <w:color w:val="000000"/>
              </w:rPr>
            </w:pPr>
            <w:r w:rsidRPr="002F2B1E">
              <w:rPr>
                <w:color w:val="000000"/>
              </w:rPr>
              <w:t>a valid</w:t>
            </w:r>
            <w:r>
              <w:rPr>
                <w:color w:val="000000"/>
              </w:rPr>
              <w:t xml:space="preserve"> and satisfactory</w:t>
            </w:r>
            <w:r w:rsidRPr="002F2B1E">
              <w:rPr>
                <w:color w:val="000000"/>
              </w:rPr>
              <w:t xml:space="preserve"> </w:t>
            </w:r>
            <w:r w:rsidRPr="00E2361C">
              <w:t>STR</w:t>
            </w:r>
            <w:r w:rsidRPr="002F2B1E">
              <w:rPr>
                <w:color w:val="000000"/>
              </w:rPr>
              <w:t xml:space="preserve"> in respect of the:</w:t>
            </w:r>
          </w:p>
          <w:p w14:paraId="2316E4AE" w14:textId="77777777" w:rsidR="0095044A" w:rsidRDefault="0095044A" w:rsidP="0095044A">
            <w:pPr>
              <w:spacing w:before="120" w:after="120"/>
              <w:ind w:left="431" w:hanging="431"/>
              <w:rPr>
                <w:color w:val="000000"/>
              </w:rPr>
            </w:pPr>
            <w:r w:rsidRPr="002F2B1E">
              <w:rPr>
                <w:color w:val="000000"/>
              </w:rPr>
              <w:t>(i)</w:t>
            </w:r>
            <w:r w:rsidRPr="002F2B1E">
              <w:rPr>
                <w:color w:val="000000"/>
              </w:rPr>
              <w:tab/>
              <w:t>trustee; and</w:t>
            </w:r>
          </w:p>
          <w:p w14:paraId="5DEA95E3" w14:textId="77ECF25C" w:rsidR="0095044A" w:rsidRPr="002F2B1E" w:rsidRDefault="0095044A" w:rsidP="0095044A">
            <w:pPr>
              <w:spacing w:before="120" w:after="120"/>
              <w:ind w:left="431" w:hanging="431"/>
              <w:rPr>
                <w:color w:val="000000"/>
              </w:rPr>
            </w:pPr>
            <w:r>
              <w:rPr>
                <w:color w:val="000000"/>
              </w:rPr>
              <w:t>(ii)</w:t>
            </w:r>
            <w:r w:rsidRPr="002F2B1E">
              <w:rPr>
                <w:color w:val="000000"/>
              </w:rPr>
              <w:tab/>
            </w:r>
            <w:r>
              <w:rPr>
                <w:color w:val="000000"/>
              </w:rPr>
              <w:t>Australian trust.</w:t>
            </w:r>
          </w:p>
        </w:tc>
      </w:tr>
      <w:tr w:rsidR="0095044A" w:rsidRPr="002F2B1E" w14:paraId="47DBDFD9" w14:textId="77777777" w:rsidTr="00224445">
        <w:tc>
          <w:tcPr>
            <w:tcW w:w="3969" w:type="dxa"/>
          </w:tcPr>
          <w:p w14:paraId="2140B981" w14:textId="00566D58" w:rsidR="0095044A" w:rsidRPr="002F2B1E" w:rsidRDefault="0095044A" w:rsidP="0095044A">
            <w:pPr>
              <w:pStyle w:val="DefenceHeadingNoTOC3"/>
              <w:spacing w:before="120" w:after="120"/>
              <w:ind w:left="567" w:hanging="567"/>
            </w:pPr>
            <w:r w:rsidRPr="002F2B1E">
              <w:t xml:space="preserve">a trustee acting in its capacity as trustee of a </w:t>
            </w:r>
            <w:r>
              <w:t xml:space="preserve">foreign </w:t>
            </w:r>
            <w:r w:rsidRPr="002F2B1E">
              <w:t>trust</w:t>
            </w:r>
            <w:r>
              <w:t xml:space="preserve"> without an Australian tax record of at least 4 years</w:t>
            </w:r>
          </w:p>
        </w:tc>
        <w:tc>
          <w:tcPr>
            <w:tcW w:w="4252" w:type="dxa"/>
          </w:tcPr>
          <w:p w14:paraId="4B1946C8" w14:textId="4F11E057" w:rsidR="0095044A" w:rsidRPr="002F2B1E" w:rsidRDefault="0095044A" w:rsidP="0095044A">
            <w:pPr>
              <w:spacing w:before="120" w:after="120"/>
              <w:rPr>
                <w:color w:val="000000"/>
              </w:rPr>
            </w:pPr>
            <w:r w:rsidRPr="002F2B1E">
              <w:rPr>
                <w:color w:val="000000"/>
              </w:rPr>
              <w:t xml:space="preserve">a </w:t>
            </w:r>
            <w:r>
              <w:rPr>
                <w:color w:val="000000"/>
              </w:rPr>
              <w:t xml:space="preserve">valid and </w:t>
            </w:r>
            <w:r w:rsidRPr="002F2B1E">
              <w:rPr>
                <w:color w:val="000000"/>
              </w:rPr>
              <w:t xml:space="preserve">satisfactory </w:t>
            </w:r>
            <w:r w:rsidRPr="009535B1">
              <w:t>STR</w:t>
            </w:r>
            <w:r w:rsidRPr="002F2B1E">
              <w:rPr>
                <w:color w:val="000000"/>
              </w:rPr>
              <w:t xml:space="preserve"> in respect of the:</w:t>
            </w:r>
          </w:p>
          <w:p w14:paraId="23BD33FC" w14:textId="77777777" w:rsidR="0095044A" w:rsidRPr="002F2B1E" w:rsidRDefault="0095044A" w:rsidP="0095044A">
            <w:pPr>
              <w:spacing w:before="120" w:after="120"/>
              <w:ind w:left="567" w:hanging="567"/>
              <w:rPr>
                <w:color w:val="000000"/>
              </w:rPr>
            </w:pPr>
            <w:r w:rsidRPr="002F2B1E">
              <w:rPr>
                <w:color w:val="000000"/>
              </w:rPr>
              <w:t>(i)</w:t>
            </w:r>
            <w:r w:rsidRPr="002F2B1E">
              <w:rPr>
                <w:color w:val="000000"/>
              </w:rPr>
              <w:tab/>
              <w:t>trustee; and</w:t>
            </w:r>
          </w:p>
          <w:p w14:paraId="2C800F68" w14:textId="3252A194" w:rsidR="0095044A" w:rsidRPr="002F2B1E" w:rsidRDefault="0095044A" w:rsidP="0095044A">
            <w:pPr>
              <w:spacing w:before="120" w:after="120"/>
              <w:ind w:left="567" w:hanging="567"/>
            </w:pPr>
            <w:r w:rsidRPr="002F2B1E">
              <w:rPr>
                <w:color w:val="000000"/>
              </w:rPr>
              <w:t>(ii)</w:t>
            </w:r>
            <w:r w:rsidRPr="002F2B1E">
              <w:rPr>
                <w:color w:val="000000"/>
              </w:rPr>
              <w:tab/>
            </w:r>
            <w:r>
              <w:rPr>
                <w:color w:val="000000"/>
              </w:rPr>
              <w:t>foreign trust.</w:t>
            </w:r>
          </w:p>
        </w:tc>
      </w:tr>
      <w:tr w:rsidR="0095044A" w:rsidRPr="002F2B1E" w14:paraId="4EA3DAAA" w14:textId="77777777" w:rsidTr="00224445">
        <w:tc>
          <w:tcPr>
            <w:tcW w:w="3969" w:type="dxa"/>
          </w:tcPr>
          <w:p w14:paraId="59276438" w14:textId="77777777" w:rsidR="0095044A" w:rsidRPr="002F2B1E" w:rsidRDefault="0095044A" w:rsidP="0095044A">
            <w:pPr>
              <w:pStyle w:val="DefenceHeadingNoTOC3"/>
              <w:spacing w:before="120" w:after="120"/>
              <w:ind w:left="567" w:hanging="567"/>
            </w:pPr>
            <w:r w:rsidRPr="002F2B1E">
              <w:t>a joint venture participant</w:t>
            </w:r>
          </w:p>
        </w:tc>
        <w:tc>
          <w:tcPr>
            <w:tcW w:w="4252" w:type="dxa"/>
          </w:tcPr>
          <w:p w14:paraId="573C90C2" w14:textId="270D8069" w:rsidR="0095044A" w:rsidRPr="002F2B1E" w:rsidRDefault="0095044A" w:rsidP="0095044A">
            <w:pPr>
              <w:spacing w:before="120" w:after="120"/>
            </w:pPr>
            <w:r w:rsidRPr="002F2B1E">
              <w:t xml:space="preserve">a </w:t>
            </w:r>
            <w:r>
              <w:t xml:space="preserve">valid and </w:t>
            </w:r>
            <w:r w:rsidRPr="002F2B1E">
              <w:t xml:space="preserve">satisfactory </w:t>
            </w:r>
            <w:r w:rsidRPr="009535B1">
              <w:t>STR</w:t>
            </w:r>
            <w:r w:rsidRPr="002F2B1E">
              <w:t xml:space="preserve"> in respect of:</w:t>
            </w:r>
          </w:p>
          <w:p w14:paraId="498A4934" w14:textId="77777777" w:rsidR="0095044A" w:rsidRPr="002F2B1E" w:rsidRDefault="0095044A" w:rsidP="0095044A">
            <w:pPr>
              <w:spacing w:before="120" w:after="120"/>
              <w:ind w:left="567" w:hanging="567"/>
              <w:rPr>
                <w:color w:val="000000"/>
              </w:rPr>
            </w:pPr>
            <w:r w:rsidRPr="002F2B1E">
              <w:t>(i)</w:t>
            </w:r>
            <w:r w:rsidRPr="002F2B1E">
              <w:tab/>
              <w:t>eac</w:t>
            </w:r>
            <w:r w:rsidRPr="002F2B1E">
              <w:rPr>
                <w:color w:val="000000"/>
              </w:rPr>
              <w:t>h participant in the joint venture; and</w:t>
            </w:r>
          </w:p>
          <w:p w14:paraId="59272ADA" w14:textId="77777777" w:rsidR="0095044A" w:rsidRPr="002F2B1E" w:rsidRDefault="0095044A" w:rsidP="0095044A">
            <w:pPr>
              <w:spacing w:before="120" w:after="120"/>
              <w:ind w:left="567" w:hanging="567"/>
            </w:pPr>
            <w:r w:rsidRPr="002F2B1E">
              <w:rPr>
                <w:color w:val="000000"/>
              </w:rPr>
              <w:t>(ii)</w:t>
            </w:r>
            <w:r w:rsidRPr="002F2B1E">
              <w:rPr>
                <w:color w:val="000000"/>
              </w:rPr>
              <w:tab/>
              <w:t>if the operator of the joint venture is not a part</w:t>
            </w:r>
            <w:r w:rsidRPr="002F2B1E">
              <w:t>icipant in the joint vent</w:t>
            </w:r>
            <w:r>
              <w:t>ure, the joint venture operator.</w:t>
            </w:r>
          </w:p>
        </w:tc>
      </w:tr>
      <w:tr w:rsidR="0095044A" w:rsidRPr="002F2B1E" w14:paraId="0932B7B8" w14:textId="77777777" w:rsidTr="00224445">
        <w:tc>
          <w:tcPr>
            <w:tcW w:w="3969" w:type="dxa"/>
          </w:tcPr>
          <w:p w14:paraId="7F08940E" w14:textId="77777777" w:rsidR="0095044A" w:rsidRPr="002F2B1E" w:rsidRDefault="0095044A" w:rsidP="0095044A">
            <w:pPr>
              <w:pStyle w:val="DefenceHeadingNoTOC3"/>
              <w:spacing w:before="120" w:after="120"/>
              <w:ind w:left="567" w:hanging="567"/>
            </w:pPr>
            <w:r w:rsidRPr="002F2B1E">
              <w:t xml:space="preserve">a member </w:t>
            </w:r>
            <w:r w:rsidRPr="00E56881">
              <w:t xml:space="preserve">of a </w:t>
            </w:r>
            <w:r w:rsidRPr="009535B1">
              <w:t>Consolidated Group</w:t>
            </w:r>
          </w:p>
        </w:tc>
        <w:tc>
          <w:tcPr>
            <w:tcW w:w="4252" w:type="dxa"/>
          </w:tcPr>
          <w:p w14:paraId="0724D74C" w14:textId="4C040739" w:rsidR="0095044A" w:rsidRPr="002F2B1E" w:rsidRDefault="0095044A" w:rsidP="0095044A">
            <w:pPr>
              <w:spacing w:before="120" w:after="120"/>
            </w:pPr>
            <w:r w:rsidRPr="002F2B1E">
              <w:t xml:space="preserve">a </w:t>
            </w:r>
            <w:r>
              <w:t xml:space="preserve">valid and </w:t>
            </w:r>
            <w:r w:rsidRPr="002F2B1E">
              <w:t xml:space="preserve">satisfactory </w:t>
            </w:r>
            <w:r w:rsidRPr="009535B1">
              <w:t>STR</w:t>
            </w:r>
            <w:r w:rsidRPr="002F2B1E">
              <w:t xml:space="preserve"> in respect of</w:t>
            </w:r>
            <w:r>
              <w:t xml:space="preserve"> the</w:t>
            </w:r>
            <w:r w:rsidRPr="002F2B1E">
              <w:t>:</w:t>
            </w:r>
          </w:p>
          <w:p w14:paraId="2B643BFA" w14:textId="00195F47" w:rsidR="0095044A" w:rsidRPr="002F2B1E" w:rsidRDefault="0095044A" w:rsidP="0095044A">
            <w:pPr>
              <w:spacing w:before="120" w:after="120"/>
              <w:ind w:left="567" w:hanging="567"/>
              <w:rPr>
                <w:color w:val="000000"/>
              </w:rPr>
            </w:pPr>
            <w:r w:rsidRPr="002F2B1E">
              <w:t>(i)</w:t>
            </w:r>
            <w:r w:rsidRPr="002F2B1E">
              <w:tab/>
            </w:r>
            <w:r w:rsidRPr="002F2B1E">
              <w:rPr>
                <w:color w:val="000000"/>
              </w:rPr>
              <w:t xml:space="preserve">relevant member of the </w:t>
            </w:r>
            <w:r w:rsidRPr="009535B1">
              <w:t>Consolidated Group</w:t>
            </w:r>
            <w:r w:rsidRPr="002F2B1E">
              <w:rPr>
                <w:color w:val="000000"/>
              </w:rPr>
              <w:t>; and</w:t>
            </w:r>
          </w:p>
          <w:p w14:paraId="3F5DB698" w14:textId="6868D193" w:rsidR="0095044A" w:rsidRPr="002F2B1E" w:rsidRDefault="0095044A" w:rsidP="0095044A">
            <w:pPr>
              <w:spacing w:before="120" w:after="120"/>
              <w:ind w:left="567" w:hanging="567"/>
            </w:pPr>
            <w:r w:rsidRPr="002F2B1E">
              <w:rPr>
                <w:color w:val="000000"/>
              </w:rPr>
              <w:t>(ii)</w:t>
            </w:r>
            <w:r w:rsidRPr="002F2B1E">
              <w:rPr>
                <w:color w:val="000000"/>
              </w:rPr>
              <w:tab/>
              <w:t>head com</w:t>
            </w:r>
            <w:r>
              <w:rPr>
                <w:color w:val="000000"/>
              </w:rPr>
              <w:t xml:space="preserve">pany in the </w:t>
            </w:r>
            <w:r w:rsidRPr="009535B1">
              <w:t>Consolidated Group</w:t>
            </w:r>
            <w:r>
              <w:rPr>
                <w:color w:val="000000"/>
              </w:rPr>
              <w:t>.</w:t>
            </w:r>
          </w:p>
        </w:tc>
      </w:tr>
      <w:tr w:rsidR="0095044A" w:rsidRPr="002F2B1E" w14:paraId="3ED8A485" w14:textId="77777777" w:rsidTr="00224445">
        <w:tc>
          <w:tcPr>
            <w:tcW w:w="3969" w:type="dxa"/>
          </w:tcPr>
          <w:p w14:paraId="7944B607" w14:textId="6056B327" w:rsidR="0095044A" w:rsidRPr="002F2B1E" w:rsidRDefault="0095044A" w:rsidP="0095044A">
            <w:pPr>
              <w:pStyle w:val="DefenceHeadingNoTOC3"/>
              <w:spacing w:before="120" w:after="120"/>
              <w:ind w:left="567" w:hanging="567"/>
            </w:pPr>
            <w:r>
              <w:t>the head company in a Consolidated Group</w:t>
            </w:r>
          </w:p>
        </w:tc>
        <w:tc>
          <w:tcPr>
            <w:tcW w:w="4252" w:type="dxa"/>
          </w:tcPr>
          <w:p w14:paraId="5C0820A1" w14:textId="7923D866" w:rsidR="0095044A" w:rsidRPr="002F2B1E" w:rsidRDefault="0095044A" w:rsidP="0095044A">
            <w:pPr>
              <w:spacing w:before="120" w:after="120"/>
            </w:pPr>
            <w:r>
              <w:t>a valid and satisfactory STR in respect of the head company in the Consolidated Group.</w:t>
            </w:r>
          </w:p>
        </w:tc>
      </w:tr>
      <w:tr w:rsidR="0095044A" w:rsidRPr="002F2B1E" w14:paraId="07F8A6F4" w14:textId="77777777" w:rsidTr="00224445">
        <w:trPr>
          <w:cantSplit/>
        </w:trPr>
        <w:tc>
          <w:tcPr>
            <w:tcW w:w="3969" w:type="dxa"/>
          </w:tcPr>
          <w:p w14:paraId="79BEC0CB" w14:textId="77777777" w:rsidR="0095044A" w:rsidRPr="002F2B1E" w:rsidRDefault="0095044A" w:rsidP="0095044A">
            <w:pPr>
              <w:pStyle w:val="DefenceHeadingNoTOC3"/>
              <w:spacing w:before="120" w:after="120"/>
              <w:ind w:left="567" w:hanging="567"/>
            </w:pPr>
            <w:r w:rsidRPr="002F2B1E">
              <w:t xml:space="preserve">a member of a </w:t>
            </w:r>
            <w:r w:rsidRPr="009535B1">
              <w:t>GST Group</w:t>
            </w:r>
          </w:p>
        </w:tc>
        <w:tc>
          <w:tcPr>
            <w:tcW w:w="4252" w:type="dxa"/>
          </w:tcPr>
          <w:p w14:paraId="25F7195E" w14:textId="183CE9BF" w:rsidR="0095044A" w:rsidRPr="002F2B1E" w:rsidRDefault="0095044A" w:rsidP="0095044A">
            <w:pPr>
              <w:spacing w:before="120" w:after="120"/>
              <w:rPr>
                <w:color w:val="000000"/>
              </w:rPr>
            </w:pPr>
            <w:r w:rsidRPr="002F2B1E">
              <w:rPr>
                <w:color w:val="000000"/>
              </w:rPr>
              <w:t xml:space="preserve">a </w:t>
            </w:r>
            <w:r>
              <w:rPr>
                <w:color w:val="000000"/>
              </w:rPr>
              <w:t xml:space="preserve">valid and </w:t>
            </w:r>
            <w:r w:rsidRPr="002F2B1E">
              <w:rPr>
                <w:color w:val="000000"/>
              </w:rPr>
              <w:t>satisfactory STR in respect of the:</w:t>
            </w:r>
          </w:p>
          <w:p w14:paraId="1394FB1A" w14:textId="73DFF05E" w:rsidR="0095044A" w:rsidRPr="002F2B1E" w:rsidRDefault="0095044A" w:rsidP="0095044A">
            <w:pPr>
              <w:spacing w:before="120" w:after="120"/>
              <w:ind w:left="567" w:hanging="567"/>
              <w:rPr>
                <w:color w:val="000000"/>
              </w:rPr>
            </w:pPr>
            <w:r w:rsidRPr="002F2B1E">
              <w:rPr>
                <w:color w:val="000000"/>
              </w:rPr>
              <w:t>(i)</w:t>
            </w:r>
            <w:r w:rsidRPr="002F2B1E">
              <w:rPr>
                <w:color w:val="000000"/>
              </w:rPr>
              <w:tab/>
            </w:r>
            <w:r w:rsidRPr="009535B1">
              <w:t>GST Group</w:t>
            </w:r>
            <w:r>
              <w:t xml:space="preserve"> </w:t>
            </w:r>
            <w:r w:rsidRPr="002F2B1E">
              <w:rPr>
                <w:color w:val="000000"/>
              </w:rPr>
              <w:t xml:space="preserve">member; and </w:t>
            </w:r>
          </w:p>
          <w:p w14:paraId="5571C0A7" w14:textId="711537E3" w:rsidR="0095044A" w:rsidRPr="002F2B1E" w:rsidRDefault="0095044A" w:rsidP="0095044A">
            <w:pPr>
              <w:spacing w:before="120" w:after="120"/>
              <w:ind w:left="567" w:hanging="567"/>
            </w:pPr>
            <w:r w:rsidRPr="002F2B1E">
              <w:rPr>
                <w:color w:val="000000"/>
              </w:rPr>
              <w:t>(ii)</w:t>
            </w:r>
            <w:r w:rsidRPr="002F2B1E">
              <w:rPr>
                <w:color w:val="000000"/>
              </w:rPr>
              <w:tab/>
            </w:r>
            <w:r w:rsidRPr="009535B1">
              <w:t>GST Group</w:t>
            </w:r>
            <w:r>
              <w:t xml:space="preserve"> </w:t>
            </w:r>
            <w:r w:rsidRPr="002F2B1E">
              <w:rPr>
                <w:color w:val="000000"/>
              </w:rPr>
              <w:t>representative.</w:t>
            </w:r>
          </w:p>
        </w:tc>
      </w:tr>
    </w:tbl>
    <w:p w14:paraId="6929A1C6" w14:textId="77777777" w:rsidR="00224445" w:rsidRPr="002F2B1E" w:rsidRDefault="00224445" w:rsidP="001364B1">
      <w:pPr>
        <w:pStyle w:val="DefenceNormal"/>
      </w:pPr>
    </w:p>
    <w:p w14:paraId="7D301F8A" w14:textId="77777777" w:rsidR="00224445" w:rsidRPr="006A226F" w:rsidRDefault="00224445" w:rsidP="00802E25">
      <w:pPr>
        <w:pStyle w:val="DefenceHeading3"/>
      </w:pPr>
      <w:bookmarkStart w:id="3034" w:name="_Ref13589321"/>
      <w:r w:rsidRPr="006A226F">
        <w:t xml:space="preserve">The Contractor must obtain and hold additional </w:t>
      </w:r>
      <w:r w:rsidR="00E56881" w:rsidRPr="006A226F">
        <w:t>STR</w:t>
      </w:r>
      <w:r w:rsidRPr="006A226F">
        <w:t>s in the circumstances set out in the table below within 10 business days of the Contractor becoming aware of the circumstances arising:</w:t>
      </w:r>
      <w:bookmarkEnd w:id="3034"/>
    </w:p>
    <w:tbl>
      <w:tblPr>
        <w:tblStyle w:val="TableGrid"/>
        <w:tblW w:w="0" w:type="auto"/>
        <w:tblInd w:w="1101" w:type="dxa"/>
        <w:tblLook w:val="04A0" w:firstRow="1" w:lastRow="0" w:firstColumn="1" w:lastColumn="0" w:noHBand="0" w:noVBand="1"/>
      </w:tblPr>
      <w:tblGrid>
        <w:gridCol w:w="3969"/>
        <w:gridCol w:w="4252"/>
      </w:tblGrid>
      <w:tr w:rsidR="00224445" w:rsidRPr="002F2B1E" w14:paraId="41243F0D" w14:textId="77777777" w:rsidTr="00C65E7A">
        <w:trPr>
          <w:tblHeader/>
        </w:trPr>
        <w:tc>
          <w:tcPr>
            <w:tcW w:w="3969" w:type="dxa"/>
            <w:shd w:val="clear" w:color="auto" w:fill="BFBFBF" w:themeFill="background1" w:themeFillShade="BF"/>
          </w:tcPr>
          <w:p w14:paraId="3A36DF94" w14:textId="560DF57A" w:rsidR="00224445" w:rsidRPr="00B60FC4" w:rsidRDefault="00224445" w:rsidP="00B60FC4">
            <w:pPr>
              <w:pStyle w:val="DefenceNormal"/>
              <w:spacing w:before="120" w:after="120"/>
              <w:jc w:val="center"/>
              <w:rPr>
                <w:b/>
              </w:rPr>
            </w:pPr>
            <w:r w:rsidRPr="00B60FC4">
              <w:rPr>
                <w:b/>
              </w:rPr>
              <w:lastRenderedPageBreak/>
              <w:t xml:space="preserve">If the Contractor or </w:t>
            </w:r>
            <w:r w:rsidR="008C7FAD">
              <w:rPr>
                <w:b/>
              </w:rPr>
              <w:t>s</w:t>
            </w:r>
            <w:r w:rsidRPr="00B60FC4">
              <w:rPr>
                <w:b/>
              </w:rPr>
              <w:t>ubcontractor is:</w:t>
            </w:r>
          </w:p>
        </w:tc>
        <w:tc>
          <w:tcPr>
            <w:tcW w:w="4252" w:type="dxa"/>
            <w:shd w:val="clear" w:color="auto" w:fill="BFBFBF" w:themeFill="background1" w:themeFillShade="BF"/>
          </w:tcPr>
          <w:p w14:paraId="662C00B6" w14:textId="63CC14F5" w:rsidR="00224445" w:rsidRPr="00B60FC4" w:rsidRDefault="00224445" w:rsidP="00B60FC4">
            <w:pPr>
              <w:pStyle w:val="DefenceNormal"/>
              <w:spacing w:before="120" w:after="120"/>
              <w:jc w:val="center"/>
              <w:rPr>
                <w:b/>
              </w:rPr>
            </w:pPr>
            <w:r w:rsidRPr="00B60FC4">
              <w:rPr>
                <w:b/>
              </w:rPr>
              <w:t>Additional STRs required</w:t>
            </w:r>
            <w:r w:rsidR="0095044A">
              <w:rPr>
                <w:b/>
              </w:rPr>
              <w:t xml:space="preserve"> arising from changed circumstance</w:t>
            </w:r>
            <w:r w:rsidR="006A226F" w:rsidRPr="00B60FC4">
              <w:rPr>
                <w:b/>
              </w:rPr>
              <w:t>:</w:t>
            </w:r>
          </w:p>
        </w:tc>
      </w:tr>
      <w:tr w:rsidR="00224445" w:rsidRPr="002F2B1E" w14:paraId="007E478A" w14:textId="77777777" w:rsidTr="00224445">
        <w:tc>
          <w:tcPr>
            <w:tcW w:w="3969" w:type="dxa"/>
          </w:tcPr>
          <w:p w14:paraId="2693B602" w14:textId="77777777" w:rsidR="00224445" w:rsidRPr="002F2B1E" w:rsidRDefault="00224445" w:rsidP="00B63526">
            <w:pPr>
              <w:pStyle w:val="DefenceHeadingNoTOC3"/>
              <w:numPr>
                <w:ilvl w:val="2"/>
                <w:numId w:val="76"/>
              </w:numPr>
              <w:spacing w:before="120" w:after="120"/>
              <w:ind w:left="567" w:hanging="567"/>
            </w:pPr>
            <w:r w:rsidRPr="002F2B1E">
              <w:t>a partner acting for and on behalf of a partnership</w:t>
            </w:r>
          </w:p>
        </w:tc>
        <w:tc>
          <w:tcPr>
            <w:tcW w:w="4252" w:type="dxa"/>
          </w:tcPr>
          <w:p w14:paraId="0BBA2DDE" w14:textId="708F2674" w:rsidR="00224445" w:rsidRPr="006A7E32" w:rsidRDefault="00224445" w:rsidP="00B60FC4">
            <w:pPr>
              <w:pStyle w:val="DefenceNormal"/>
              <w:spacing w:before="120" w:after="120"/>
            </w:pPr>
            <w:r w:rsidRPr="006A7E32">
              <w:t xml:space="preserve">a </w:t>
            </w:r>
            <w:r w:rsidR="0095044A">
              <w:t xml:space="preserve">valid and </w:t>
            </w:r>
            <w:r w:rsidRPr="006A7E32">
              <w:t xml:space="preserve">satisfactory </w:t>
            </w:r>
            <w:r w:rsidR="00E56881" w:rsidRPr="009535B1">
              <w:t>STR</w:t>
            </w:r>
            <w:r w:rsidRPr="006A7E32">
              <w:t xml:space="preserve"> in respect of any additional partner that becomes directly involved in the delivery of the Contract or subcontract (as applicable).</w:t>
            </w:r>
          </w:p>
        </w:tc>
      </w:tr>
      <w:tr w:rsidR="00224445" w:rsidRPr="002F2B1E" w14:paraId="3F3DC2C6" w14:textId="77777777" w:rsidTr="00224445">
        <w:tc>
          <w:tcPr>
            <w:tcW w:w="3969" w:type="dxa"/>
          </w:tcPr>
          <w:p w14:paraId="078B1ADB" w14:textId="22B5A04D" w:rsidR="00224445" w:rsidRPr="002F2B1E" w:rsidRDefault="00224445" w:rsidP="003C2860">
            <w:pPr>
              <w:pStyle w:val="DefenceHeadingNoTOC3"/>
              <w:numPr>
                <w:ilvl w:val="2"/>
                <w:numId w:val="76"/>
              </w:numPr>
              <w:spacing w:before="120" w:after="120"/>
              <w:ind w:left="567" w:hanging="567"/>
            </w:pPr>
            <w:r w:rsidRPr="002F2B1E">
              <w:t>a trustee acting in its capacity as trustee of a</w:t>
            </w:r>
            <w:r w:rsidR="0095044A">
              <w:t>n Australian or foreign</w:t>
            </w:r>
            <w:r w:rsidRPr="002F2B1E">
              <w:t xml:space="preserve"> trust</w:t>
            </w:r>
          </w:p>
        </w:tc>
        <w:tc>
          <w:tcPr>
            <w:tcW w:w="4252" w:type="dxa"/>
          </w:tcPr>
          <w:p w14:paraId="7E91ECFE" w14:textId="3EC327E0" w:rsidR="00224445" w:rsidRPr="006A7E32" w:rsidRDefault="00224445" w:rsidP="00B60FC4">
            <w:pPr>
              <w:pStyle w:val="DefenceNormal"/>
              <w:spacing w:before="120" w:after="120"/>
            </w:pPr>
            <w:r w:rsidRPr="006A7E32">
              <w:t xml:space="preserve">a </w:t>
            </w:r>
            <w:r w:rsidR="0095044A">
              <w:t xml:space="preserve">valid and </w:t>
            </w:r>
            <w:r w:rsidRPr="006A7E32">
              <w:t xml:space="preserve">satisfactory </w:t>
            </w:r>
            <w:r w:rsidR="00E56881" w:rsidRPr="009535B1">
              <w:t>STR</w:t>
            </w:r>
            <w:r w:rsidRPr="006A7E32">
              <w:t xml:space="preserve"> in respect of any new trustee appointed to the trust.</w:t>
            </w:r>
          </w:p>
        </w:tc>
      </w:tr>
      <w:tr w:rsidR="00224445" w:rsidRPr="002F2B1E" w14:paraId="243D6D41" w14:textId="77777777" w:rsidTr="00224445">
        <w:tc>
          <w:tcPr>
            <w:tcW w:w="3969" w:type="dxa"/>
          </w:tcPr>
          <w:p w14:paraId="3F65F6C7" w14:textId="77777777" w:rsidR="00224445" w:rsidRPr="002F2B1E" w:rsidRDefault="00224445" w:rsidP="003C2860">
            <w:pPr>
              <w:pStyle w:val="DefenceHeadingNoTOC3"/>
              <w:numPr>
                <w:ilvl w:val="2"/>
                <w:numId w:val="76"/>
              </w:numPr>
              <w:spacing w:before="120" w:after="120"/>
              <w:ind w:left="567" w:hanging="567"/>
            </w:pPr>
            <w:r>
              <w:t>a joint venture participant</w:t>
            </w:r>
          </w:p>
        </w:tc>
        <w:tc>
          <w:tcPr>
            <w:tcW w:w="4252" w:type="dxa"/>
          </w:tcPr>
          <w:p w14:paraId="45B909C2" w14:textId="5FDDA067" w:rsidR="00224445" w:rsidRPr="006A7E32" w:rsidRDefault="00224445" w:rsidP="00B60FC4">
            <w:pPr>
              <w:pStyle w:val="DefenceNormal"/>
              <w:spacing w:before="120" w:after="120"/>
            </w:pPr>
            <w:r w:rsidRPr="006A7E32">
              <w:t xml:space="preserve">a </w:t>
            </w:r>
            <w:r w:rsidR="0095044A">
              <w:t xml:space="preserve">valid and </w:t>
            </w:r>
            <w:r w:rsidRPr="006A7E32">
              <w:t xml:space="preserve">satisfactory </w:t>
            </w:r>
            <w:r w:rsidR="00E56881" w:rsidRPr="009535B1">
              <w:t>STR</w:t>
            </w:r>
            <w:r w:rsidRPr="006A7E32">
              <w:t xml:space="preserve"> in respect of</w:t>
            </w:r>
            <w:r w:rsidR="0095044A">
              <w:t xml:space="preserve"> any new</w:t>
            </w:r>
            <w:r w:rsidRPr="006A7E32">
              <w:t>:</w:t>
            </w:r>
          </w:p>
          <w:p w14:paraId="66B82CAB" w14:textId="545F7C10" w:rsidR="00224445" w:rsidRPr="006A7E32" w:rsidRDefault="00224445" w:rsidP="00E14E87">
            <w:pPr>
              <w:pStyle w:val="DefenceHeadingNoTOC4"/>
              <w:tabs>
                <w:tab w:val="clear" w:pos="1928"/>
              </w:tabs>
              <w:spacing w:before="120" w:after="120"/>
              <w:ind w:left="567" w:hanging="567"/>
            </w:pPr>
            <w:r w:rsidRPr="006A7E32">
              <w:t>participant in the joint venture; and</w:t>
            </w:r>
          </w:p>
          <w:p w14:paraId="42968A1E" w14:textId="6E275A2F" w:rsidR="00224445" w:rsidRPr="006A7E32" w:rsidRDefault="00224445" w:rsidP="00E14E87">
            <w:pPr>
              <w:pStyle w:val="DefenceHeadingNoTOC4"/>
              <w:spacing w:before="120" w:after="120"/>
              <w:ind w:left="567" w:hanging="567"/>
            </w:pPr>
            <w:r w:rsidRPr="006A7E32">
              <w:rPr>
                <w:color w:val="000000"/>
                <w:szCs w:val="24"/>
              </w:rPr>
              <w:t>joint venture operator if the new operator is not already a participant in the joint venture.</w:t>
            </w:r>
          </w:p>
        </w:tc>
      </w:tr>
      <w:tr w:rsidR="00224445" w:rsidRPr="002F2B1E" w14:paraId="4762E4CB" w14:textId="77777777" w:rsidTr="00224445">
        <w:tc>
          <w:tcPr>
            <w:tcW w:w="3969" w:type="dxa"/>
          </w:tcPr>
          <w:p w14:paraId="63950D9C" w14:textId="27C8433E" w:rsidR="00224445" w:rsidRPr="00E56881" w:rsidRDefault="00224445" w:rsidP="003C2860">
            <w:pPr>
              <w:pStyle w:val="DefenceHeadingNoTOC3"/>
              <w:numPr>
                <w:ilvl w:val="2"/>
                <w:numId w:val="76"/>
              </w:numPr>
              <w:spacing w:before="120" w:after="120"/>
              <w:ind w:left="567" w:hanging="567"/>
            </w:pPr>
            <w:r w:rsidRPr="00E56881">
              <w:t>a member</w:t>
            </w:r>
            <w:r w:rsidR="0095044A">
              <w:t xml:space="preserve"> or head company</w:t>
            </w:r>
            <w:r w:rsidRPr="00E56881">
              <w:t xml:space="preserve"> of a </w:t>
            </w:r>
            <w:r w:rsidR="00E56881" w:rsidRPr="009535B1">
              <w:t>Consolidated Group</w:t>
            </w:r>
          </w:p>
        </w:tc>
        <w:tc>
          <w:tcPr>
            <w:tcW w:w="4252" w:type="dxa"/>
          </w:tcPr>
          <w:p w14:paraId="6837FFF2" w14:textId="76BBBE3F" w:rsidR="00224445" w:rsidRPr="00E56881" w:rsidRDefault="00224445" w:rsidP="00B60FC4">
            <w:pPr>
              <w:pStyle w:val="DefenceNormal"/>
              <w:spacing w:before="120" w:after="120"/>
            </w:pPr>
            <w:r w:rsidRPr="00E56881">
              <w:t xml:space="preserve">a </w:t>
            </w:r>
            <w:r w:rsidR="0095044A">
              <w:t xml:space="preserve">valid and </w:t>
            </w:r>
            <w:r w:rsidRPr="00E56881">
              <w:t xml:space="preserve">satisfactory </w:t>
            </w:r>
            <w:r w:rsidR="006A7E32" w:rsidRPr="009535B1">
              <w:t>STR</w:t>
            </w:r>
            <w:r w:rsidRPr="00E56881">
              <w:t xml:space="preserve"> in respect of any new head company of the </w:t>
            </w:r>
            <w:r w:rsidR="00E56881" w:rsidRPr="009535B1">
              <w:t>Consolidated Group</w:t>
            </w:r>
            <w:r w:rsidRPr="00E56881">
              <w:t>.</w:t>
            </w:r>
          </w:p>
        </w:tc>
      </w:tr>
      <w:tr w:rsidR="00224445" w:rsidRPr="002F2B1E" w14:paraId="7F2778E6" w14:textId="77777777" w:rsidTr="00224445">
        <w:tc>
          <w:tcPr>
            <w:tcW w:w="3969" w:type="dxa"/>
          </w:tcPr>
          <w:p w14:paraId="37F01F95" w14:textId="77777777" w:rsidR="00224445" w:rsidRPr="002F2B1E" w:rsidRDefault="00224445" w:rsidP="003C2860">
            <w:pPr>
              <w:pStyle w:val="DefenceHeadingNoTOC3"/>
              <w:numPr>
                <w:ilvl w:val="2"/>
                <w:numId w:val="76"/>
              </w:numPr>
              <w:spacing w:before="120" w:after="120"/>
              <w:ind w:left="567" w:hanging="567"/>
            </w:pPr>
            <w:r w:rsidRPr="002F2B1E">
              <w:t xml:space="preserve">a member of a </w:t>
            </w:r>
            <w:r w:rsidR="00E56881" w:rsidRPr="009535B1">
              <w:t>GST Group</w:t>
            </w:r>
          </w:p>
        </w:tc>
        <w:tc>
          <w:tcPr>
            <w:tcW w:w="4252" w:type="dxa"/>
          </w:tcPr>
          <w:p w14:paraId="11F856D2" w14:textId="1B7E7CC9" w:rsidR="00224445" w:rsidRPr="002F2B1E" w:rsidRDefault="00224445" w:rsidP="00B60FC4">
            <w:pPr>
              <w:pStyle w:val="DefenceNormal"/>
              <w:spacing w:before="120" w:after="120"/>
            </w:pPr>
            <w:r w:rsidRPr="002F2B1E">
              <w:t xml:space="preserve">a </w:t>
            </w:r>
            <w:r w:rsidR="0095044A">
              <w:t xml:space="preserve">valid and </w:t>
            </w:r>
            <w:r w:rsidRPr="002F2B1E">
              <w:t xml:space="preserve">satisfactory </w:t>
            </w:r>
            <w:r w:rsidR="006A7E32" w:rsidRPr="009535B1">
              <w:t>STR</w:t>
            </w:r>
            <w:r w:rsidRPr="002F2B1E">
              <w:t xml:space="preserve"> in respect of any new r</w:t>
            </w:r>
            <w:r>
              <w:t xml:space="preserve">epresentative for the </w:t>
            </w:r>
            <w:r w:rsidR="00E56881" w:rsidRPr="009535B1">
              <w:t>GST Group</w:t>
            </w:r>
            <w:r>
              <w:t>.</w:t>
            </w:r>
          </w:p>
        </w:tc>
      </w:tr>
    </w:tbl>
    <w:p w14:paraId="2855FBC1" w14:textId="77777777" w:rsidR="00224445" w:rsidRPr="002F2B1E" w:rsidRDefault="00224445" w:rsidP="001364B1">
      <w:pPr>
        <w:pStyle w:val="DefenceNormal"/>
      </w:pPr>
    </w:p>
    <w:p w14:paraId="05A7D9AF" w14:textId="7076FB8D" w:rsidR="00224445" w:rsidRPr="006A226F" w:rsidRDefault="00224445" w:rsidP="00802E25">
      <w:pPr>
        <w:pStyle w:val="DefenceHeading3"/>
      </w:pPr>
      <w:r w:rsidRPr="006A226F">
        <w:t xml:space="preserve">The Contractor must provide the Commonwealth with copies of the </w:t>
      </w:r>
      <w:r w:rsidR="006A7E32" w:rsidRPr="006A226F">
        <w:rPr>
          <w:rFonts w:cs="Times New Roman"/>
        </w:rPr>
        <w:t>STR</w:t>
      </w:r>
      <w:r w:rsidRPr="006A226F">
        <w:t>s referred to in paragraph</w:t>
      </w:r>
      <w:r w:rsidR="00047257" w:rsidRPr="006A226F">
        <w:t xml:space="preserve"> </w:t>
      </w:r>
      <w:r w:rsidR="00802E25" w:rsidRPr="006A226F">
        <w:fldChar w:fldCharType="begin"/>
      </w:r>
      <w:r w:rsidR="00802E25" w:rsidRPr="006A226F">
        <w:instrText xml:space="preserve"> REF _Ref13589319 \r \h </w:instrText>
      </w:r>
      <w:r w:rsidR="00802E25" w:rsidRPr="006A226F">
        <w:fldChar w:fldCharType="separate"/>
      </w:r>
      <w:r w:rsidR="00A95C21">
        <w:t>(b)</w:t>
      </w:r>
      <w:r w:rsidR="00802E25" w:rsidRPr="006A226F">
        <w:fldChar w:fldCharType="end"/>
      </w:r>
      <w:r w:rsidR="00802E25" w:rsidRPr="006A226F">
        <w:t xml:space="preserve"> </w:t>
      </w:r>
      <w:r w:rsidRPr="006A226F">
        <w:t xml:space="preserve">or paragraph </w:t>
      </w:r>
      <w:r w:rsidR="00802E25" w:rsidRPr="006A226F">
        <w:fldChar w:fldCharType="begin"/>
      </w:r>
      <w:r w:rsidR="00802E25" w:rsidRPr="006A226F">
        <w:instrText xml:space="preserve"> REF _Ref13589321 \r \h </w:instrText>
      </w:r>
      <w:r w:rsidR="00802E25" w:rsidRPr="006A226F">
        <w:fldChar w:fldCharType="separate"/>
      </w:r>
      <w:r w:rsidR="00A95C21">
        <w:t>(c)</w:t>
      </w:r>
      <w:r w:rsidR="00802E25" w:rsidRPr="006A226F">
        <w:fldChar w:fldCharType="end"/>
      </w:r>
      <w:r w:rsidR="00802E25" w:rsidRPr="006A226F">
        <w:t xml:space="preserve"> </w:t>
      </w:r>
      <w:r w:rsidRPr="006A226F">
        <w:t>within 5 business days after a written request by the Commonwealth.</w:t>
      </w:r>
    </w:p>
    <w:p w14:paraId="1356B564" w14:textId="77777777" w:rsidR="00970918" w:rsidRPr="00E8659E" w:rsidRDefault="00970918" w:rsidP="00970918">
      <w:pPr>
        <w:pStyle w:val="DefenceHeading3"/>
        <w:rPr>
          <w:rFonts w:eastAsiaTheme="minorHAnsi"/>
        </w:rPr>
      </w:pPr>
      <w:bookmarkStart w:id="3035" w:name="_Ref13589269"/>
      <w:r w:rsidRPr="007D7548">
        <w:rPr>
          <w:rFonts w:eastAsiaTheme="minorHAnsi"/>
        </w:rPr>
        <w:t>The Contractor:</w:t>
      </w:r>
    </w:p>
    <w:p w14:paraId="00797441" w14:textId="2CE55267" w:rsidR="00970918" w:rsidRPr="00E8659E" w:rsidRDefault="00970918" w:rsidP="00970918">
      <w:pPr>
        <w:pStyle w:val="DefenceHeading4"/>
        <w:rPr>
          <w:rFonts w:eastAsiaTheme="minorHAnsi"/>
        </w:rPr>
      </w:pPr>
      <w:bookmarkStart w:id="3036" w:name="_Ref182930868"/>
      <w:r w:rsidRPr="00E8659E">
        <w:rPr>
          <w:rFonts w:eastAsiaTheme="minorHAnsi"/>
        </w:rPr>
        <w:t xml:space="preserve">warrants that at the </w:t>
      </w:r>
      <w:r w:rsidRPr="007D7548">
        <w:rPr>
          <w:rFonts w:eastAsiaTheme="minorHAnsi"/>
        </w:rPr>
        <w:t>Award Date it holds a</w:t>
      </w:r>
      <w:r w:rsidR="0095044A">
        <w:rPr>
          <w:rFonts w:eastAsiaTheme="minorHAnsi"/>
        </w:rPr>
        <w:t>ll</w:t>
      </w:r>
      <w:r w:rsidRPr="007D7548">
        <w:rPr>
          <w:rFonts w:eastAsiaTheme="minorHAnsi"/>
        </w:rPr>
        <w:t xml:space="preserve"> valid and s</w:t>
      </w:r>
      <w:r w:rsidRPr="00E8659E">
        <w:rPr>
          <w:rFonts w:eastAsiaTheme="minorHAnsi"/>
        </w:rPr>
        <w:t xml:space="preserve">atisfactory </w:t>
      </w:r>
      <w:r w:rsidRPr="007D7548">
        <w:rPr>
          <w:rFonts w:eastAsiaTheme="minorHAnsi"/>
        </w:rPr>
        <w:t>STR</w:t>
      </w:r>
      <w:r w:rsidR="0095044A">
        <w:rPr>
          <w:rFonts w:eastAsiaTheme="minorHAnsi"/>
        </w:rPr>
        <w:t>s required for its entity type in accordance with the requirements of the Shadow Economy Procurement Connected Policy</w:t>
      </w:r>
      <w:r w:rsidRPr="007D7548">
        <w:rPr>
          <w:rFonts w:eastAsiaTheme="minorHAnsi"/>
        </w:rPr>
        <w:t>;</w:t>
      </w:r>
      <w:bookmarkEnd w:id="3036"/>
    </w:p>
    <w:p w14:paraId="4E6D9A8F" w14:textId="2F3E2CE1" w:rsidR="00970918" w:rsidRPr="00E8659E" w:rsidRDefault="00970918" w:rsidP="00970918">
      <w:pPr>
        <w:pStyle w:val="DefenceHeading4"/>
        <w:rPr>
          <w:rFonts w:eastAsiaTheme="minorHAnsi"/>
        </w:rPr>
      </w:pPr>
      <w:bookmarkStart w:id="3037" w:name="_Ref182930872"/>
      <w:r w:rsidRPr="007D7548">
        <w:rPr>
          <w:rFonts w:eastAsiaTheme="minorHAnsi"/>
        </w:rPr>
        <w:t>must hold a</w:t>
      </w:r>
      <w:r w:rsidR="0095044A">
        <w:rPr>
          <w:rFonts w:eastAsiaTheme="minorHAnsi"/>
        </w:rPr>
        <w:t>ll</w:t>
      </w:r>
      <w:r w:rsidRPr="007D7548">
        <w:rPr>
          <w:rFonts w:eastAsiaTheme="minorHAnsi"/>
        </w:rPr>
        <w:t xml:space="preserve"> valid and s</w:t>
      </w:r>
      <w:r w:rsidRPr="00E8659E">
        <w:rPr>
          <w:rFonts w:eastAsiaTheme="minorHAnsi"/>
        </w:rPr>
        <w:t xml:space="preserve">atisfactory </w:t>
      </w:r>
      <w:r w:rsidRPr="007D7548">
        <w:rPr>
          <w:rFonts w:eastAsiaTheme="minorHAnsi"/>
        </w:rPr>
        <w:t>STR</w:t>
      </w:r>
      <w:r w:rsidR="0095044A">
        <w:rPr>
          <w:rFonts w:eastAsiaTheme="minorHAnsi"/>
        </w:rPr>
        <w:t>s required for its entity type in accordance with the requirements of the Shadow Economy Procurement Connected Policy</w:t>
      </w:r>
      <w:r w:rsidRPr="007D7548">
        <w:rPr>
          <w:rFonts w:eastAsiaTheme="minorHAnsi"/>
        </w:rPr>
        <w:t xml:space="preserve"> </w:t>
      </w:r>
      <w:r w:rsidRPr="00E8659E">
        <w:rPr>
          <w:rFonts w:eastAsiaTheme="minorHAnsi"/>
        </w:rPr>
        <w:t xml:space="preserve">at all times during the </w:t>
      </w:r>
      <w:r w:rsidRPr="007D7548">
        <w:rPr>
          <w:rFonts w:eastAsiaTheme="minorHAnsi"/>
        </w:rPr>
        <w:t xml:space="preserve">Contractor's Activities and the Works </w:t>
      </w:r>
      <w:r w:rsidRPr="00E8659E">
        <w:rPr>
          <w:rFonts w:eastAsiaTheme="minorHAnsi"/>
        </w:rPr>
        <w:t xml:space="preserve">and, on request by the </w:t>
      </w:r>
      <w:r w:rsidRPr="007D7548">
        <w:rPr>
          <w:rFonts w:eastAsiaTheme="minorHAnsi"/>
        </w:rPr>
        <w:t>Contract Administrator</w:t>
      </w:r>
      <w:r w:rsidRPr="00E8659E">
        <w:rPr>
          <w:rFonts w:eastAsiaTheme="minorHAnsi"/>
        </w:rPr>
        <w:t xml:space="preserve">, provide to the </w:t>
      </w:r>
      <w:r w:rsidRPr="007D7548">
        <w:rPr>
          <w:rFonts w:eastAsiaTheme="minorHAnsi"/>
        </w:rPr>
        <w:t xml:space="preserve">Contract Administrator </w:t>
      </w:r>
      <w:r w:rsidRPr="00E8659E">
        <w:rPr>
          <w:rFonts w:eastAsiaTheme="minorHAnsi"/>
        </w:rPr>
        <w:t xml:space="preserve">a copy of any such </w:t>
      </w:r>
      <w:r w:rsidRPr="007D7548">
        <w:rPr>
          <w:rFonts w:eastAsiaTheme="minorHAnsi"/>
        </w:rPr>
        <w:t>STR;</w:t>
      </w:r>
      <w:bookmarkEnd w:id="3037"/>
    </w:p>
    <w:p w14:paraId="5DCF3B96" w14:textId="3517ADAD" w:rsidR="00970918" w:rsidRPr="00E8659E" w:rsidRDefault="00970918" w:rsidP="00970918">
      <w:pPr>
        <w:pStyle w:val="DefenceHeading4"/>
        <w:rPr>
          <w:rFonts w:eastAsiaTheme="minorHAnsi"/>
        </w:rPr>
      </w:pPr>
      <w:bookmarkStart w:id="3038" w:name="_Ref39757219"/>
      <w:r w:rsidRPr="00E8659E">
        <w:rPr>
          <w:rFonts w:eastAsiaTheme="minorHAnsi"/>
        </w:rPr>
        <w:t>must ensure that any subcontract</w:t>
      </w:r>
      <w:r w:rsidRPr="007D7548">
        <w:rPr>
          <w:rFonts w:eastAsiaTheme="minorHAnsi"/>
        </w:rPr>
        <w:t xml:space="preserve">or, </w:t>
      </w:r>
      <w:r w:rsidRPr="00E8659E">
        <w:rPr>
          <w:rFonts w:eastAsiaTheme="minorHAnsi"/>
        </w:rPr>
        <w:t xml:space="preserve">if the total value of all work under the subcontract is expected to exceed $4 million (inclusive of GST), </w:t>
      </w:r>
      <w:r w:rsidRPr="007D7548">
        <w:rPr>
          <w:rFonts w:eastAsiaTheme="minorHAnsi"/>
        </w:rPr>
        <w:t>holds a</w:t>
      </w:r>
      <w:r w:rsidR="0095044A">
        <w:rPr>
          <w:rFonts w:eastAsiaTheme="minorHAnsi"/>
        </w:rPr>
        <w:t>ll</w:t>
      </w:r>
      <w:r w:rsidRPr="007D7548">
        <w:rPr>
          <w:rFonts w:eastAsiaTheme="minorHAnsi"/>
        </w:rPr>
        <w:t xml:space="preserve"> valid and s</w:t>
      </w:r>
      <w:r w:rsidRPr="00E8659E">
        <w:rPr>
          <w:rFonts w:eastAsiaTheme="minorHAnsi"/>
        </w:rPr>
        <w:t xml:space="preserve">atisfactory </w:t>
      </w:r>
      <w:r w:rsidRPr="007D7548">
        <w:rPr>
          <w:rFonts w:eastAsiaTheme="minorHAnsi"/>
        </w:rPr>
        <w:t>STR</w:t>
      </w:r>
      <w:r w:rsidR="0095044A">
        <w:rPr>
          <w:rFonts w:eastAsiaTheme="minorHAnsi"/>
        </w:rPr>
        <w:t>s required for its entity type</w:t>
      </w:r>
      <w:r w:rsidRPr="007D7548">
        <w:rPr>
          <w:rFonts w:eastAsiaTheme="minorHAnsi"/>
        </w:rPr>
        <w:t xml:space="preserve"> </w:t>
      </w:r>
      <w:r w:rsidRPr="00E8659E">
        <w:rPr>
          <w:rFonts w:eastAsiaTheme="minorHAnsi"/>
        </w:rPr>
        <w:t>at all times during the t</w:t>
      </w:r>
      <w:r w:rsidRPr="007D7548">
        <w:rPr>
          <w:rFonts w:eastAsiaTheme="minorHAnsi"/>
        </w:rPr>
        <w:t>erm of the relevant subcontract; and</w:t>
      </w:r>
      <w:bookmarkEnd w:id="3038"/>
    </w:p>
    <w:p w14:paraId="722DD46A" w14:textId="71EF4E3C" w:rsidR="00970918" w:rsidRDefault="00970918" w:rsidP="00970918">
      <w:pPr>
        <w:pStyle w:val="DefenceHeading4"/>
        <w:rPr>
          <w:rFonts w:eastAsiaTheme="minorHAnsi"/>
        </w:rPr>
      </w:pPr>
      <w:r w:rsidRPr="009A3DE0">
        <w:rPr>
          <w:rFonts w:eastAsiaTheme="minorHAnsi"/>
        </w:rPr>
        <w:t xml:space="preserve">must </w:t>
      </w:r>
      <w:r w:rsidR="0095044A">
        <w:rPr>
          <w:rFonts w:eastAsiaTheme="minorHAnsi"/>
        </w:rPr>
        <w:t xml:space="preserve">obtain and </w:t>
      </w:r>
      <w:r w:rsidRPr="009A3DE0">
        <w:rPr>
          <w:rFonts w:eastAsiaTheme="minorHAnsi"/>
        </w:rPr>
        <w:t xml:space="preserve">retain a copy of any </w:t>
      </w:r>
      <w:r w:rsidRPr="007D7548">
        <w:rPr>
          <w:rFonts w:eastAsiaTheme="minorHAnsi"/>
        </w:rPr>
        <w:t xml:space="preserve">STR </w:t>
      </w:r>
      <w:r w:rsidRPr="009A3DE0">
        <w:rPr>
          <w:rFonts w:eastAsiaTheme="minorHAnsi"/>
        </w:rPr>
        <w:t xml:space="preserve">held by any subcontractor in accordance with </w:t>
      </w:r>
      <w:r>
        <w:rPr>
          <w:rFonts w:eastAsiaTheme="minorHAnsi"/>
        </w:rPr>
        <w:t>sub</w:t>
      </w:r>
      <w:r w:rsidRPr="009A3DE0">
        <w:rPr>
          <w:rFonts w:eastAsiaTheme="minorHAnsi"/>
        </w:rPr>
        <w:t xml:space="preserve">paragraph </w:t>
      </w:r>
      <w:r>
        <w:rPr>
          <w:rFonts w:eastAsiaTheme="minorHAnsi"/>
        </w:rPr>
        <w:fldChar w:fldCharType="begin"/>
      </w:r>
      <w:r>
        <w:rPr>
          <w:rFonts w:eastAsiaTheme="minorHAnsi"/>
        </w:rPr>
        <w:instrText xml:space="preserve"> REF _Ref39757219 \n \h </w:instrText>
      </w:r>
      <w:r>
        <w:rPr>
          <w:rFonts w:eastAsiaTheme="minorHAnsi"/>
        </w:rPr>
      </w:r>
      <w:r>
        <w:rPr>
          <w:rFonts w:eastAsiaTheme="minorHAnsi"/>
        </w:rPr>
        <w:fldChar w:fldCharType="separate"/>
      </w:r>
      <w:r w:rsidR="00A95C21">
        <w:rPr>
          <w:rFonts w:eastAsiaTheme="minorHAnsi"/>
        </w:rPr>
        <w:t>(iii)</w:t>
      </w:r>
      <w:r>
        <w:rPr>
          <w:rFonts w:eastAsiaTheme="minorHAnsi"/>
        </w:rPr>
        <w:fldChar w:fldCharType="end"/>
      </w:r>
      <w:r w:rsidRPr="007D7548">
        <w:rPr>
          <w:rFonts w:eastAsiaTheme="minorHAnsi"/>
        </w:rPr>
        <w:t xml:space="preserve"> </w:t>
      </w:r>
      <w:r w:rsidRPr="009A3DE0">
        <w:rPr>
          <w:rFonts w:eastAsiaTheme="minorHAnsi"/>
        </w:rPr>
        <w:t xml:space="preserve">and must, on request by the </w:t>
      </w:r>
      <w:r w:rsidRPr="007D7548">
        <w:rPr>
          <w:rFonts w:eastAsiaTheme="minorHAnsi"/>
        </w:rPr>
        <w:t>Contract Administrator</w:t>
      </w:r>
      <w:r w:rsidRPr="009A3DE0">
        <w:rPr>
          <w:rFonts w:eastAsiaTheme="minorHAnsi"/>
        </w:rPr>
        <w:t xml:space="preserve">, provide to the </w:t>
      </w:r>
      <w:r w:rsidRPr="007D7548">
        <w:rPr>
          <w:rFonts w:eastAsiaTheme="minorHAnsi"/>
        </w:rPr>
        <w:t xml:space="preserve">Contract Administrator </w:t>
      </w:r>
      <w:r w:rsidRPr="009A3DE0">
        <w:rPr>
          <w:rFonts w:eastAsiaTheme="minorHAnsi"/>
        </w:rPr>
        <w:t xml:space="preserve">a copy of any such </w:t>
      </w:r>
      <w:r w:rsidRPr="007D7548">
        <w:rPr>
          <w:rFonts w:eastAsiaTheme="minorHAnsi"/>
        </w:rPr>
        <w:t>STR</w:t>
      </w:r>
      <w:r w:rsidRPr="009A3DE0">
        <w:rPr>
          <w:rFonts w:eastAsiaTheme="minorHAnsi"/>
        </w:rPr>
        <w:t>.</w:t>
      </w:r>
    </w:p>
    <w:p w14:paraId="6119FAD5" w14:textId="77777777" w:rsidR="00224445" w:rsidRPr="002F2B1E" w:rsidRDefault="00224445" w:rsidP="00802E25">
      <w:pPr>
        <w:pStyle w:val="DefenceHeading3"/>
        <w:rPr>
          <w:rFonts w:eastAsiaTheme="minorHAnsi"/>
        </w:rPr>
      </w:pPr>
      <w:bookmarkStart w:id="3039" w:name="_Ref178752440"/>
      <w:r w:rsidRPr="002F2B1E">
        <w:t xml:space="preserve">For the purposes of the Contract, an </w:t>
      </w:r>
      <w:r w:rsidR="006A7E32" w:rsidRPr="009535B1">
        <w:rPr>
          <w:rFonts w:cs="Times New Roman"/>
        </w:rPr>
        <w:t>STR</w:t>
      </w:r>
      <w:r w:rsidRPr="002F2B1E">
        <w:t xml:space="preserve"> is taken to be:</w:t>
      </w:r>
      <w:bookmarkEnd w:id="3035"/>
      <w:bookmarkEnd w:id="3039"/>
      <w:r w:rsidRPr="002F2B1E">
        <w:t xml:space="preserve"> </w:t>
      </w:r>
    </w:p>
    <w:p w14:paraId="3CB8A23C" w14:textId="7FB3C3BD" w:rsidR="00224445" w:rsidRPr="00802E25" w:rsidRDefault="00224445" w:rsidP="001364B1">
      <w:pPr>
        <w:pStyle w:val="DefenceHeading4"/>
        <w:rPr>
          <w:rFonts w:eastAsiaTheme="minorHAnsi"/>
        </w:rPr>
      </w:pPr>
      <w:r w:rsidRPr="00FE553D">
        <w:rPr>
          <w:b/>
        </w:rPr>
        <w:t>satisfactory</w:t>
      </w:r>
      <w:r w:rsidRPr="002F2B1E">
        <w:t xml:space="preserve"> if the </w:t>
      </w:r>
      <w:r w:rsidR="006A7E32" w:rsidRPr="009535B1">
        <w:t>STR</w:t>
      </w:r>
      <w:r w:rsidRPr="002F2B1E">
        <w:t xml:space="preserve"> states that the entity has met the conditions, as set out in the </w:t>
      </w:r>
      <w:r w:rsidR="00050F49">
        <w:t>Shadow</w:t>
      </w:r>
      <w:r w:rsidR="00050F49" w:rsidRPr="009535B1">
        <w:t xml:space="preserve"> </w:t>
      </w:r>
      <w:r w:rsidR="00E56881" w:rsidRPr="009535B1">
        <w:t>Economy Procurement Connected Policy</w:t>
      </w:r>
      <w:r w:rsidRPr="002F2B1E">
        <w:t>, of having a satisfactory engagement with the Australian tax system; and</w:t>
      </w:r>
    </w:p>
    <w:p w14:paraId="77B0D2D0" w14:textId="388F58D3" w:rsidR="006E3B87" w:rsidRDefault="00224445" w:rsidP="006E3B87">
      <w:pPr>
        <w:pStyle w:val="DefenceHeading4"/>
        <w:rPr>
          <w:lang w:eastAsia="en-AU"/>
        </w:rPr>
      </w:pPr>
      <w:r w:rsidRPr="00FE553D">
        <w:rPr>
          <w:b/>
        </w:rPr>
        <w:t>valid</w:t>
      </w:r>
      <w:r w:rsidRPr="00FE553D">
        <w:t xml:space="preserve"> </w:t>
      </w:r>
      <w:r w:rsidRPr="002F2B1E">
        <w:t xml:space="preserve">if the </w:t>
      </w:r>
      <w:r w:rsidR="006A7E32" w:rsidRPr="009535B1">
        <w:t>STR</w:t>
      </w:r>
      <w:r w:rsidRPr="002F2B1E">
        <w:t xml:space="preserve"> has not expired as at the date on which the </w:t>
      </w:r>
      <w:r w:rsidR="006A7E32" w:rsidRPr="009535B1">
        <w:t>STR</w:t>
      </w:r>
      <w:r w:rsidRPr="002F2B1E">
        <w:t xml:space="preserve"> is required to be provided or held.</w:t>
      </w:r>
    </w:p>
    <w:p w14:paraId="144F15EC" w14:textId="3FBAADF8" w:rsidR="00064F11" w:rsidRDefault="00064F11" w:rsidP="00064F11">
      <w:pPr>
        <w:pStyle w:val="DefenceHeading2"/>
        <w:tabs>
          <w:tab w:val="num" w:pos="1000"/>
        </w:tabs>
        <w:ind w:left="1000" w:hanging="1000"/>
        <w:rPr>
          <w:lang w:eastAsia="en-AU"/>
        </w:rPr>
      </w:pPr>
      <w:bookmarkStart w:id="3040" w:name="_Toc183157817"/>
      <w:r>
        <w:rPr>
          <w:lang w:eastAsia="en-AU"/>
        </w:rPr>
        <w:lastRenderedPageBreak/>
        <w:t>Commonwealth Publication and Reporting Requirements</w:t>
      </w:r>
      <w:bookmarkEnd w:id="3040"/>
    </w:p>
    <w:p w14:paraId="3908B6EE" w14:textId="77777777" w:rsidR="00064F11" w:rsidRDefault="00064F11" w:rsidP="00064F11">
      <w:pPr>
        <w:pStyle w:val="DefenceNormal"/>
        <w:rPr>
          <w:lang w:eastAsia="en-AU"/>
        </w:rPr>
      </w:pPr>
      <w:r>
        <w:rPr>
          <w:lang w:eastAsia="en-AU"/>
        </w:rPr>
        <w:t xml:space="preserve">The </w:t>
      </w:r>
      <w:r w:rsidRPr="009535B1">
        <w:t>Contractor</w:t>
      </w:r>
      <w:r>
        <w:rPr>
          <w:lang w:eastAsia="en-AU"/>
        </w:rPr>
        <w:t xml:space="preserve"> acknowledges that the </w:t>
      </w:r>
      <w:r w:rsidRPr="009535B1">
        <w:t>Commonwealth</w:t>
      </w:r>
      <w:r>
        <w:t xml:space="preserve"> </w:t>
      </w:r>
      <w:r>
        <w:rPr>
          <w:lang w:eastAsia="en-AU"/>
        </w:rPr>
        <w:t xml:space="preserve">is and will be subject to a number of </w:t>
      </w:r>
      <w:r w:rsidRPr="009535B1">
        <w:t>Commonwealth</w:t>
      </w:r>
      <w:r>
        <w:rPr>
          <w:lang w:eastAsia="en-AU"/>
        </w:rPr>
        <w:t xml:space="preserve"> requirements and policies which support internal and external scrutiny of its tendering and contracting processes and the objectives of transparency, accountability and value for money including requirements to:</w:t>
      </w:r>
    </w:p>
    <w:p w14:paraId="1E5EAB25" w14:textId="77777777" w:rsidR="00064F11" w:rsidRDefault="00064F11" w:rsidP="00064F11">
      <w:pPr>
        <w:pStyle w:val="DefenceHeading3"/>
        <w:numPr>
          <w:ilvl w:val="2"/>
          <w:numId w:val="24"/>
        </w:numPr>
      </w:pPr>
      <w:bookmarkStart w:id="3041" w:name="_Ref159233190"/>
      <w:r>
        <w:t xml:space="preserve">publish details of agency agreements, </w:t>
      </w:r>
      <w:r w:rsidRPr="009535B1">
        <w:t>Commonwealth</w:t>
      </w:r>
      <w:r>
        <w:t xml:space="preserve"> contracts, amendments and variations to any agreement or contract and standing offers with an estimated value of $10,000 or more on </w:t>
      </w:r>
      <w:proofErr w:type="spellStart"/>
      <w:r>
        <w:t>AusTender</w:t>
      </w:r>
      <w:proofErr w:type="spellEnd"/>
      <w:r>
        <w:t xml:space="preserve"> (the </w:t>
      </w:r>
      <w:r w:rsidRPr="009535B1">
        <w:t>Commonwealth</w:t>
      </w:r>
      <w:r>
        <w:t xml:space="preserve">'s business opportunity website located at </w:t>
      </w:r>
      <w:r>
        <w:rPr>
          <w:bCs w:val="0"/>
          <w:iCs/>
        </w:rPr>
        <w:t>www.tenders.gov.au</w:t>
      </w:r>
      <w:r>
        <w:t>);</w:t>
      </w:r>
      <w:bookmarkEnd w:id="3041"/>
      <w:r>
        <w:t xml:space="preserve"> </w:t>
      </w:r>
    </w:p>
    <w:p w14:paraId="30D86663" w14:textId="77777777" w:rsidR="00064F11" w:rsidRDefault="00064F11" w:rsidP="00064F11">
      <w:pPr>
        <w:pStyle w:val="DefenceHeading3"/>
        <w:numPr>
          <w:ilvl w:val="2"/>
          <w:numId w:val="24"/>
        </w:numPr>
      </w:pPr>
      <w:r>
        <w:t>report and post on the internet a list of contracts valued at $100,000 or more and identify confidentiality requirements in accordance with the Senate Order on Department and Agency Contracts; and</w:t>
      </w:r>
    </w:p>
    <w:p w14:paraId="78DCA36D" w14:textId="77777777" w:rsidR="00064F11" w:rsidRDefault="00064F11" w:rsidP="00064F11">
      <w:pPr>
        <w:pStyle w:val="DefenceHeading3"/>
        <w:numPr>
          <w:ilvl w:val="2"/>
          <w:numId w:val="24"/>
        </w:numPr>
      </w:pPr>
      <w:r>
        <w:t xml:space="preserve">report and post on the internet information about its contracts in other ways pursuant to its other reporting and disclosure obligations, including annual reporting requirements and disclosure to any House or Committee of the Parliament of the </w:t>
      </w:r>
      <w:r w:rsidRPr="009535B1">
        <w:t>Commonwealth</w:t>
      </w:r>
      <w:r>
        <w:t xml:space="preserve"> of Australia.</w:t>
      </w:r>
    </w:p>
    <w:p w14:paraId="7317FF3F" w14:textId="77777777" w:rsidR="00213385" w:rsidRDefault="00213385" w:rsidP="00213385">
      <w:pPr>
        <w:pStyle w:val="DefenceHeading2"/>
      </w:pPr>
      <w:bookmarkStart w:id="3042" w:name="_Toc166239647"/>
      <w:bookmarkStart w:id="3043" w:name="_Ref62656994"/>
      <w:bookmarkStart w:id="3044" w:name="_Toc62658847"/>
      <w:bookmarkStart w:id="3045" w:name="_Toc112771729"/>
      <w:bookmarkStart w:id="3046" w:name="_Toc183157818"/>
      <w:bookmarkEnd w:id="3042"/>
      <w:r>
        <w:t>Modern Slavery</w:t>
      </w:r>
      <w:bookmarkEnd w:id="3043"/>
      <w:bookmarkEnd w:id="3044"/>
      <w:bookmarkEnd w:id="3045"/>
      <w:bookmarkEnd w:id="3046"/>
      <w:r>
        <w:t xml:space="preserve"> </w:t>
      </w:r>
    </w:p>
    <w:p w14:paraId="7AA814C3" w14:textId="77777777" w:rsidR="00213385" w:rsidRDefault="00213385" w:rsidP="00213385">
      <w:pPr>
        <w:pStyle w:val="DefenceHeading3"/>
      </w:pPr>
      <w:r w:rsidRPr="00683C01">
        <w:t xml:space="preserve">The </w:t>
      </w:r>
      <w:r>
        <w:t>Contractor</w:t>
      </w:r>
      <w:r w:rsidRPr="00683C01">
        <w:t xml:space="preserve"> must take reasonable steps to identify, assess and address risks of Modern Slavery practices </w:t>
      </w:r>
      <w:r w:rsidRPr="00C11010">
        <w:t>arising in connection with the Contract</w:t>
      </w:r>
      <w:r>
        <w:t xml:space="preserve">, including </w:t>
      </w:r>
      <w:r w:rsidRPr="00683C01">
        <w:t xml:space="preserve">in the operations and supply chains used in the </w:t>
      </w:r>
      <w:r>
        <w:t>carrying out of the Contractor's Activities</w:t>
      </w:r>
      <w:r w:rsidRPr="00683C01">
        <w:t>.</w:t>
      </w:r>
    </w:p>
    <w:p w14:paraId="1D3166DE" w14:textId="07A3080F" w:rsidR="00213385" w:rsidRPr="00745CF7" w:rsidRDefault="00213385" w:rsidP="00B178ED">
      <w:pPr>
        <w:pStyle w:val="DefenceHeading3"/>
      </w:pPr>
      <w:r w:rsidRPr="00683C01">
        <w:t xml:space="preserve">The </w:t>
      </w:r>
      <w:r>
        <w:t>Contractor</w:t>
      </w:r>
      <w:r w:rsidRPr="00683C01">
        <w:t xml:space="preserve"> must</w:t>
      </w:r>
      <w:r>
        <w:t xml:space="preserve"> ensure the </w:t>
      </w:r>
      <w:r w:rsidRPr="00B644E7">
        <w:t>Contractor's</w:t>
      </w:r>
      <w:r>
        <w:t xml:space="preserve"> key people under clause </w:t>
      </w:r>
      <w:r>
        <w:fldChar w:fldCharType="begin"/>
      </w:r>
      <w:r>
        <w:instrText xml:space="preserve"> REF _Ref446412115 \r \h </w:instrText>
      </w:r>
      <w:r w:rsidR="00B178ED">
        <w:instrText xml:space="preserve"> \* MERGEFORMAT </w:instrText>
      </w:r>
      <w:r>
        <w:fldChar w:fldCharType="separate"/>
      </w:r>
      <w:r w:rsidR="00A95C21">
        <w:t>3.6</w:t>
      </w:r>
      <w:r>
        <w:fldChar w:fldCharType="end"/>
      </w:r>
      <w:r>
        <w:t xml:space="preserve"> and other personnel responsible for managing the operations and supply chains used in the performance of the Contractor's Activities have undertaken suitable training to be able to identify and report Modern Slavery.</w:t>
      </w:r>
      <w:bookmarkStart w:id="3047" w:name="_Ref61878593"/>
    </w:p>
    <w:p w14:paraId="0B440707" w14:textId="77777777" w:rsidR="00213385" w:rsidRPr="00745CF7" w:rsidRDefault="00213385" w:rsidP="00B178ED">
      <w:pPr>
        <w:pStyle w:val="DefenceHeading3"/>
      </w:pPr>
      <w:r>
        <w:t xml:space="preserve">If </w:t>
      </w:r>
      <w:r w:rsidRPr="00745CF7">
        <w:t>at</w:t>
      </w:r>
      <w:r>
        <w:t xml:space="preserve"> any time the Contractor becomes aware of Modern Slavery practices </w:t>
      </w:r>
      <w:r w:rsidRPr="00C11010">
        <w:t>arising in connection with the Contract</w:t>
      </w:r>
      <w:r>
        <w:t>, including in the operations and supply chains used in the carrying out of the Contractor's Activities, the Contractor must:</w:t>
      </w:r>
      <w:bookmarkEnd w:id="3047"/>
      <w:r>
        <w:t xml:space="preserve"> </w:t>
      </w:r>
    </w:p>
    <w:p w14:paraId="4BCE49BF" w14:textId="77777777" w:rsidR="00213385" w:rsidRPr="006D6CAA" w:rsidRDefault="00213385" w:rsidP="00213385">
      <w:pPr>
        <w:pStyle w:val="DefenceHeading4"/>
        <w:rPr>
          <w:rFonts w:cs="Arial"/>
          <w:bCs/>
          <w:szCs w:val="26"/>
        </w:rPr>
      </w:pPr>
      <w:r w:rsidRPr="006D6CAA">
        <w:rPr>
          <w:rFonts w:cs="Arial"/>
          <w:bCs/>
          <w:szCs w:val="26"/>
        </w:rPr>
        <w:t xml:space="preserve">promptly notify the Contract Administrator of the Modern Slavery practices and provide any relevant information requested by the Contract Administrator; </w:t>
      </w:r>
    </w:p>
    <w:p w14:paraId="43EFF2B0" w14:textId="77777777" w:rsidR="00213385" w:rsidRPr="006D6CAA" w:rsidRDefault="00213385" w:rsidP="00213385">
      <w:pPr>
        <w:pStyle w:val="DefenceHeading4"/>
        <w:rPr>
          <w:rFonts w:cs="Arial"/>
          <w:bCs/>
          <w:szCs w:val="26"/>
        </w:rPr>
      </w:pPr>
      <w:bookmarkStart w:id="3048" w:name="_Ref61878628"/>
      <w:bookmarkStart w:id="3049" w:name="_Ref62656891"/>
      <w:r w:rsidRPr="006D6CAA">
        <w:rPr>
          <w:rFonts w:cs="Arial"/>
          <w:bCs/>
          <w:szCs w:val="26"/>
        </w:rPr>
        <w:t>as soon as reasonably practicable take all reasonable action to address or remove these practices, including where relevant by addressing any practices of other entities in its supply chains;</w:t>
      </w:r>
      <w:bookmarkEnd w:id="3048"/>
      <w:r w:rsidRPr="006D6CAA">
        <w:rPr>
          <w:rFonts w:cs="Arial"/>
          <w:bCs/>
          <w:szCs w:val="26"/>
        </w:rPr>
        <w:t xml:space="preserve"> and</w:t>
      </w:r>
      <w:bookmarkEnd w:id="3049"/>
    </w:p>
    <w:p w14:paraId="673E1CA8" w14:textId="7E5086CA" w:rsidR="00213385" w:rsidRDefault="00213385" w:rsidP="00213385">
      <w:pPr>
        <w:pStyle w:val="DefenceHeading4"/>
      </w:pPr>
      <w:r>
        <w:t xml:space="preserve">regularly update the Contract Administrator of the steps taken by it in accordance with subparagraph </w:t>
      </w:r>
      <w:r>
        <w:rPr>
          <w:highlight w:val="yellow"/>
        </w:rPr>
        <w:fldChar w:fldCharType="begin"/>
      </w:r>
      <w:r>
        <w:instrText xml:space="preserve"> REF _Ref62656891 \n \h </w:instrText>
      </w:r>
      <w:r>
        <w:rPr>
          <w:highlight w:val="yellow"/>
        </w:rPr>
      </w:r>
      <w:r>
        <w:rPr>
          <w:highlight w:val="yellow"/>
        </w:rPr>
        <w:fldChar w:fldCharType="separate"/>
      </w:r>
      <w:r w:rsidR="00A95C21">
        <w:t>(ii)</w:t>
      </w:r>
      <w:r>
        <w:rPr>
          <w:highlight w:val="yellow"/>
        </w:rPr>
        <w:fldChar w:fldCharType="end"/>
      </w:r>
      <w:r>
        <w:t>.</w:t>
      </w:r>
    </w:p>
    <w:p w14:paraId="54DE4740" w14:textId="7DED8DEE" w:rsidR="00213385" w:rsidRDefault="00213385" w:rsidP="00B178ED">
      <w:pPr>
        <w:pStyle w:val="DefenceHeading3"/>
      </w:pPr>
      <w:r>
        <w:t xml:space="preserve">For the purposes of this clause </w:t>
      </w:r>
      <w:r>
        <w:fldChar w:fldCharType="begin"/>
      </w:r>
      <w:r>
        <w:instrText xml:space="preserve"> REF _Ref62656994 \w \h </w:instrText>
      </w:r>
      <w:r>
        <w:fldChar w:fldCharType="separate"/>
      </w:r>
      <w:r w:rsidR="00A95C21">
        <w:t>18.16</w:t>
      </w:r>
      <w:r>
        <w:fldChar w:fldCharType="end"/>
      </w:r>
      <w:r>
        <w:t xml:space="preserve">, </w:t>
      </w:r>
      <w:r w:rsidRPr="00804236">
        <w:rPr>
          <w:b/>
        </w:rPr>
        <w:t>Modern Slavery</w:t>
      </w:r>
      <w:r>
        <w:t xml:space="preserve"> h</w:t>
      </w:r>
      <w:r w:rsidRPr="00804236">
        <w:t xml:space="preserve">as the same meaning as it has in the </w:t>
      </w:r>
      <w:r w:rsidRPr="00080003">
        <w:rPr>
          <w:i/>
        </w:rPr>
        <w:t>Modern Slavery Act 2018</w:t>
      </w:r>
      <w:r w:rsidRPr="00804236">
        <w:t xml:space="preserve"> (</w:t>
      </w:r>
      <w:proofErr w:type="spellStart"/>
      <w:r w:rsidRPr="00804236">
        <w:t>Cth</w:t>
      </w:r>
      <w:proofErr w:type="spellEnd"/>
      <w:r w:rsidRPr="00804236">
        <w:t>).</w:t>
      </w:r>
    </w:p>
    <w:p w14:paraId="37631249" w14:textId="77777777" w:rsidR="001F34FE" w:rsidRPr="00A678D3" w:rsidRDefault="001F34FE" w:rsidP="001F34FE">
      <w:pPr>
        <w:pStyle w:val="DefenceHeading2"/>
        <w:tabs>
          <w:tab w:val="num" w:pos="1000"/>
        </w:tabs>
        <w:rPr>
          <w:lang w:eastAsia="en-AU"/>
        </w:rPr>
      </w:pPr>
      <w:bookmarkStart w:id="3050" w:name="_Ref173229556"/>
      <w:bookmarkStart w:id="3051" w:name="_Toc175576682"/>
      <w:bookmarkStart w:id="3052" w:name="_Toc183157819"/>
      <w:r>
        <w:rPr>
          <w:lang w:eastAsia="en-AU"/>
        </w:rPr>
        <w:t>Compliance with the Commonwealth Supplier Code of Conduct</w:t>
      </w:r>
      <w:bookmarkEnd w:id="3050"/>
      <w:bookmarkEnd w:id="3051"/>
      <w:bookmarkEnd w:id="3052"/>
    </w:p>
    <w:p w14:paraId="6EC1569B" w14:textId="77777777" w:rsidR="001F34FE" w:rsidRPr="00597DF5" w:rsidRDefault="001F34FE" w:rsidP="001F34FE">
      <w:pPr>
        <w:pStyle w:val="DefenceHeading3"/>
      </w:pPr>
      <w:bookmarkStart w:id="3053" w:name="_Ref173146882"/>
      <w:r w:rsidRPr="00597DF5">
        <w:t>The Contractor must comply with, and ensure that its officers, employees, agents and subcontractors comply with, the Code in connection with the performance of the Contract.</w:t>
      </w:r>
      <w:bookmarkEnd w:id="3053"/>
      <w:r w:rsidRPr="00597DF5">
        <w:t xml:space="preserve"> </w:t>
      </w:r>
    </w:p>
    <w:p w14:paraId="0A245B38" w14:textId="77777777" w:rsidR="001F34FE" w:rsidRPr="00597DF5" w:rsidRDefault="001F34FE" w:rsidP="001F34FE">
      <w:pPr>
        <w:pStyle w:val="DefenceHeading3"/>
      </w:pPr>
      <w:r w:rsidRPr="00597DF5">
        <w:t>The Contractor must:</w:t>
      </w:r>
    </w:p>
    <w:p w14:paraId="2FCC1DD4" w14:textId="1B35E624" w:rsidR="001F34FE" w:rsidRPr="00145F4D" w:rsidRDefault="001F34FE" w:rsidP="001F34FE">
      <w:pPr>
        <w:pStyle w:val="DefenceHeading4"/>
      </w:pPr>
      <w:r w:rsidRPr="00145F4D">
        <w:t>periodically monitor and assess its, and its officers</w:t>
      </w:r>
      <w:r w:rsidR="0095044A">
        <w:t>'</w:t>
      </w:r>
      <w:r w:rsidRPr="00145F4D">
        <w:t>, employees</w:t>
      </w:r>
      <w:r w:rsidR="0095044A">
        <w:t>'</w:t>
      </w:r>
      <w:r w:rsidRPr="00145F4D">
        <w:t xml:space="preserve"> and agents</w:t>
      </w:r>
      <w:r w:rsidR="0095044A">
        <w:t>'</w:t>
      </w:r>
      <w:r w:rsidRPr="00145F4D">
        <w:t xml:space="preserve"> compliance with the Code; and</w:t>
      </w:r>
    </w:p>
    <w:p w14:paraId="44A1277B" w14:textId="77777777" w:rsidR="001F34FE" w:rsidRPr="00145F4D" w:rsidRDefault="001F34FE" w:rsidP="001F34FE">
      <w:pPr>
        <w:pStyle w:val="DefenceHeading4"/>
      </w:pPr>
      <w:r w:rsidRPr="00145F4D">
        <w:t>on request from the Contract Administrator, promptly provide information regarding:</w:t>
      </w:r>
    </w:p>
    <w:p w14:paraId="75746EE0" w14:textId="77777777" w:rsidR="001F34FE" w:rsidRPr="00145F4D" w:rsidRDefault="001F34FE" w:rsidP="001F34FE">
      <w:pPr>
        <w:pStyle w:val="DefenceHeading5"/>
      </w:pPr>
      <w:r w:rsidRPr="00145F4D">
        <w:t>the policies, frameworks or systems it has established to monitor and assess compliance with the Code; and</w:t>
      </w:r>
    </w:p>
    <w:p w14:paraId="0ECE7560" w14:textId="29FA3381" w:rsidR="001F34FE" w:rsidRPr="00145F4D" w:rsidRDefault="001F34FE" w:rsidP="001F34FE">
      <w:pPr>
        <w:pStyle w:val="DefenceHeading5"/>
      </w:pPr>
      <w:r w:rsidRPr="00145F4D">
        <w:t>the Contractor's compliance with paragraph</w:t>
      </w:r>
      <w:r w:rsidR="00735079">
        <w:t xml:space="preserve"> </w:t>
      </w:r>
      <w:r w:rsidR="00735079">
        <w:fldChar w:fldCharType="begin"/>
      </w:r>
      <w:r w:rsidR="00735079">
        <w:instrText xml:space="preserve"> REF _Ref173146882 \n \h </w:instrText>
      </w:r>
      <w:r w:rsidR="00735079">
        <w:fldChar w:fldCharType="separate"/>
      </w:r>
      <w:r w:rsidR="00A95C21">
        <w:t>(a)</w:t>
      </w:r>
      <w:r w:rsidR="00735079">
        <w:fldChar w:fldCharType="end"/>
      </w:r>
      <w:r w:rsidRPr="00145F4D">
        <w:t>.</w:t>
      </w:r>
    </w:p>
    <w:p w14:paraId="217989DE" w14:textId="75193F54" w:rsidR="001F34FE" w:rsidRPr="00597DF5" w:rsidRDefault="001F34FE" w:rsidP="001F34FE">
      <w:pPr>
        <w:pStyle w:val="DefenceHeading3"/>
      </w:pPr>
      <w:bookmarkStart w:id="3054" w:name="_Ref173146883"/>
      <w:r w:rsidRPr="00597DF5">
        <w:lastRenderedPageBreak/>
        <w:t xml:space="preserve">The Contractor must immediately notify the </w:t>
      </w:r>
      <w:r w:rsidRPr="00145F4D">
        <w:t xml:space="preserve">Contract Administrator </w:t>
      </w:r>
      <w:r w:rsidRPr="00597DF5">
        <w:t xml:space="preserve">in writing upon becoming aware of any breach of </w:t>
      </w:r>
      <w:r w:rsidRPr="00145F4D">
        <w:t xml:space="preserve">paragraph </w:t>
      </w:r>
      <w:r w:rsidR="00735079">
        <w:fldChar w:fldCharType="begin"/>
      </w:r>
      <w:r w:rsidR="00735079">
        <w:instrText xml:space="preserve"> REF _Ref173146882 \n \h </w:instrText>
      </w:r>
      <w:r w:rsidR="00735079">
        <w:fldChar w:fldCharType="separate"/>
      </w:r>
      <w:r w:rsidR="00A95C21">
        <w:t>(a)</w:t>
      </w:r>
      <w:r w:rsidR="00735079">
        <w:fldChar w:fldCharType="end"/>
      </w:r>
      <w:r w:rsidRPr="00597DF5">
        <w:t>. The notice must include a summary of the breach, the date that the breach occurred and details of the personnel involved.</w:t>
      </w:r>
      <w:bookmarkEnd w:id="3054"/>
    </w:p>
    <w:p w14:paraId="4EAAC0A5" w14:textId="550799D9" w:rsidR="001F34FE" w:rsidRPr="00597DF5" w:rsidRDefault="001F34FE" w:rsidP="001F34FE">
      <w:pPr>
        <w:pStyle w:val="DefenceHeading3"/>
      </w:pPr>
      <w:bookmarkStart w:id="3055" w:name="_Ref173146884"/>
      <w:r w:rsidRPr="00597DF5">
        <w:t xml:space="preserve">Where the </w:t>
      </w:r>
      <w:r w:rsidRPr="00145F4D">
        <w:t xml:space="preserve">Contract Administrator </w:t>
      </w:r>
      <w:r w:rsidRPr="00597DF5">
        <w:t xml:space="preserve">identifies a possible breach of </w:t>
      </w:r>
      <w:r w:rsidRPr="00145F4D">
        <w:t xml:space="preserve">paragraph </w:t>
      </w:r>
      <w:r w:rsidR="00735079">
        <w:fldChar w:fldCharType="begin"/>
      </w:r>
      <w:r w:rsidR="00735079">
        <w:instrText xml:space="preserve"> REF _Ref173146882 \n \h </w:instrText>
      </w:r>
      <w:r w:rsidR="00735079">
        <w:fldChar w:fldCharType="separate"/>
      </w:r>
      <w:r w:rsidR="00A95C21">
        <w:t>(a)</w:t>
      </w:r>
      <w:r w:rsidR="00735079">
        <w:fldChar w:fldCharType="end"/>
      </w:r>
      <w:r w:rsidRPr="00597DF5">
        <w:t>, it may notify the Contractor in writing, and the Contractor must, within three days of receiving the notice, either:</w:t>
      </w:r>
      <w:bookmarkEnd w:id="3055"/>
    </w:p>
    <w:p w14:paraId="07AD6039" w14:textId="77777777" w:rsidR="001F34FE" w:rsidRPr="00145F4D" w:rsidRDefault="001F34FE" w:rsidP="001F34FE">
      <w:pPr>
        <w:pStyle w:val="DefenceHeading4"/>
      </w:pPr>
      <w:r w:rsidRPr="00145F4D">
        <w:t>where the Contractor considers a breach has not occurred - advise the Contract Administrator that there has not been a breach and provide information supporting that determination; or</w:t>
      </w:r>
    </w:p>
    <w:p w14:paraId="21511BDD" w14:textId="0B4715E8" w:rsidR="001F34FE" w:rsidRPr="00145F4D" w:rsidRDefault="001F34FE" w:rsidP="001F34FE">
      <w:pPr>
        <w:pStyle w:val="DefenceHeading4"/>
      </w:pPr>
      <w:r w:rsidRPr="00145F4D">
        <w:t xml:space="preserve">where the Contractor considers that a breach has occurred - notify the Contract Administrator under paragraph </w:t>
      </w:r>
      <w:r w:rsidR="00735079">
        <w:fldChar w:fldCharType="begin"/>
      </w:r>
      <w:r w:rsidR="00735079">
        <w:instrText xml:space="preserve"> REF _Ref173146883 \n \h </w:instrText>
      </w:r>
      <w:r w:rsidR="00735079">
        <w:fldChar w:fldCharType="separate"/>
      </w:r>
      <w:r w:rsidR="00A95C21">
        <w:t>(c)</w:t>
      </w:r>
      <w:r w:rsidR="00735079">
        <w:fldChar w:fldCharType="end"/>
      </w:r>
      <w:r w:rsidRPr="00145F4D">
        <w:t xml:space="preserve"> and otherwise comply with its obligations under this clause</w:t>
      </w:r>
      <w:r w:rsidR="00735079">
        <w:t xml:space="preserve"> </w:t>
      </w:r>
      <w:r w:rsidR="00735079">
        <w:fldChar w:fldCharType="begin"/>
      </w:r>
      <w:r w:rsidR="00735079">
        <w:instrText xml:space="preserve"> REF _Ref173229556 \n \h </w:instrText>
      </w:r>
      <w:r w:rsidR="00735079">
        <w:fldChar w:fldCharType="separate"/>
      </w:r>
      <w:r w:rsidR="00A95C21">
        <w:t>18.17</w:t>
      </w:r>
      <w:r w:rsidR="00735079">
        <w:fldChar w:fldCharType="end"/>
      </w:r>
      <w:r w:rsidRPr="00145F4D">
        <w:t>.</w:t>
      </w:r>
    </w:p>
    <w:p w14:paraId="3FA6A6C1" w14:textId="73B732E9" w:rsidR="001F34FE" w:rsidRPr="00597DF5" w:rsidRDefault="001F34FE" w:rsidP="001F34FE">
      <w:pPr>
        <w:pStyle w:val="DefenceHeading3"/>
      </w:pPr>
      <w:r w:rsidRPr="00597DF5">
        <w:t>Notwithstanding paragraph</w:t>
      </w:r>
      <w:r w:rsidR="00735079">
        <w:t xml:space="preserve"> </w:t>
      </w:r>
      <w:r w:rsidR="00735079">
        <w:fldChar w:fldCharType="begin"/>
      </w:r>
      <w:r w:rsidR="00735079">
        <w:instrText xml:space="preserve"> REF _Ref173146884 \n \h </w:instrText>
      </w:r>
      <w:r w:rsidR="00735079">
        <w:fldChar w:fldCharType="separate"/>
      </w:r>
      <w:r w:rsidR="00A95C21">
        <w:t>(d)</w:t>
      </w:r>
      <w:r w:rsidR="00735079">
        <w:fldChar w:fldCharType="end"/>
      </w:r>
      <w:r w:rsidRPr="00597DF5">
        <w:t xml:space="preserve">, the </w:t>
      </w:r>
      <w:r w:rsidRPr="00145F4D">
        <w:t xml:space="preserve">Contract Administrator </w:t>
      </w:r>
      <w:r w:rsidRPr="00597DF5">
        <w:t xml:space="preserve">may notify the Contractor in writing that it considers that the Contractor has breached </w:t>
      </w:r>
      <w:r w:rsidRPr="00145F4D">
        <w:t xml:space="preserve">paragraph </w:t>
      </w:r>
      <w:r w:rsidR="00735079">
        <w:fldChar w:fldCharType="begin"/>
      </w:r>
      <w:r w:rsidR="00735079">
        <w:instrText xml:space="preserve"> REF _Ref173146882 \n \h </w:instrText>
      </w:r>
      <w:r w:rsidR="00735079">
        <w:fldChar w:fldCharType="separate"/>
      </w:r>
      <w:r w:rsidR="00A95C21">
        <w:t>(a)</w:t>
      </w:r>
      <w:r w:rsidR="00735079">
        <w:fldChar w:fldCharType="end"/>
      </w:r>
      <w:r w:rsidRPr="00597DF5">
        <w:t xml:space="preserve">, in which case the Contractor must notify the </w:t>
      </w:r>
      <w:r w:rsidRPr="00145F4D">
        <w:t xml:space="preserve">Contract Administrator </w:t>
      </w:r>
      <w:r w:rsidRPr="00597DF5">
        <w:t xml:space="preserve">in writing under </w:t>
      </w:r>
      <w:r w:rsidRPr="00145F4D">
        <w:t xml:space="preserve">paragraph </w:t>
      </w:r>
      <w:r w:rsidR="00735079">
        <w:fldChar w:fldCharType="begin"/>
      </w:r>
      <w:r w:rsidR="00735079">
        <w:instrText xml:space="preserve"> REF _Ref173146883 \n \h </w:instrText>
      </w:r>
      <w:r w:rsidR="00735079">
        <w:fldChar w:fldCharType="separate"/>
      </w:r>
      <w:r w:rsidR="00A95C21">
        <w:t>(c)</w:t>
      </w:r>
      <w:r w:rsidR="00735079">
        <w:fldChar w:fldCharType="end"/>
      </w:r>
      <w:r w:rsidRPr="00597DF5">
        <w:t xml:space="preserve"> and otherwise comply with its obligations under this clause </w:t>
      </w:r>
      <w:r w:rsidR="00735079">
        <w:fldChar w:fldCharType="begin"/>
      </w:r>
      <w:r w:rsidR="00735079">
        <w:instrText xml:space="preserve"> REF _Ref173229556 \n \h </w:instrText>
      </w:r>
      <w:r w:rsidR="00735079">
        <w:fldChar w:fldCharType="separate"/>
      </w:r>
      <w:r w:rsidR="00A95C21">
        <w:t>18.17</w:t>
      </w:r>
      <w:r w:rsidR="00735079">
        <w:fldChar w:fldCharType="end"/>
      </w:r>
      <w:r w:rsidRPr="00597DF5">
        <w:t>.</w:t>
      </w:r>
    </w:p>
    <w:p w14:paraId="0AD6D43C" w14:textId="4C065BF8" w:rsidR="001F34FE" w:rsidRPr="00597DF5" w:rsidRDefault="001F34FE" w:rsidP="001F34FE">
      <w:pPr>
        <w:pStyle w:val="DefenceHeading3"/>
      </w:pPr>
      <w:r w:rsidRPr="00597DF5">
        <w:t xml:space="preserve">Nothing in this clause </w:t>
      </w:r>
      <w:r w:rsidR="00735079">
        <w:fldChar w:fldCharType="begin"/>
      </w:r>
      <w:r w:rsidR="00735079">
        <w:instrText xml:space="preserve"> REF _Ref173229556 \n \h </w:instrText>
      </w:r>
      <w:r w:rsidR="00735079">
        <w:fldChar w:fldCharType="separate"/>
      </w:r>
      <w:r w:rsidR="00A95C21">
        <w:t>18.17</w:t>
      </w:r>
      <w:r w:rsidR="00735079">
        <w:fldChar w:fldCharType="end"/>
      </w:r>
      <w:r>
        <w:t xml:space="preserve"> </w:t>
      </w:r>
      <w:r w:rsidRPr="00597DF5">
        <w:t xml:space="preserve">or the Code limits, reduces or derogates from the Contractor's other obligations under the Contract. The Commonwealth's rights under this clause </w:t>
      </w:r>
      <w:r w:rsidR="00735079">
        <w:fldChar w:fldCharType="begin"/>
      </w:r>
      <w:r w:rsidR="00735079">
        <w:instrText xml:space="preserve"> REF _Ref173229556 \n \h </w:instrText>
      </w:r>
      <w:r w:rsidR="00735079">
        <w:fldChar w:fldCharType="separate"/>
      </w:r>
      <w:r w:rsidR="00A95C21">
        <w:t>18.17</w:t>
      </w:r>
      <w:r w:rsidR="00735079">
        <w:fldChar w:fldCharType="end"/>
      </w:r>
      <w:r>
        <w:t xml:space="preserve"> </w:t>
      </w:r>
      <w:r w:rsidRPr="00597DF5">
        <w:t xml:space="preserve">are in addition to and do not otherwise limit any other rights the Commonwealth may have under the Contract. The performance by the Contractor of its obligations under this clause </w:t>
      </w:r>
      <w:r w:rsidR="00735079">
        <w:fldChar w:fldCharType="begin"/>
      </w:r>
      <w:r w:rsidR="00735079">
        <w:instrText xml:space="preserve"> REF _Ref173229556 \n \h </w:instrText>
      </w:r>
      <w:r w:rsidR="00735079">
        <w:fldChar w:fldCharType="separate"/>
      </w:r>
      <w:r w:rsidR="00A95C21">
        <w:t>18.17</w:t>
      </w:r>
      <w:r w:rsidR="00735079">
        <w:fldChar w:fldCharType="end"/>
      </w:r>
      <w:r>
        <w:t xml:space="preserve"> </w:t>
      </w:r>
      <w:r w:rsidRPr="00597DF5">
        <w:t>will be at no additional cost to the Commonwealth.</w:t>
      </w:r>
    </w:p>
    <w:p w14:paraId="6E98C7B4" w14:textId="77777777" w:rsidR="001F34FE" w:rsidRDefault="001F34FE" w:rsidP="001F34FE">
      <w:pPr>
        <w:pStyle w:val="DefenceHeading3"/>
      </w:pPr>
      <w:r w:rsidRPr="00597DF5">
        <w:t xml:space="preserve">The Contractor acknowledges and agrees that the Commonwealth may take the Contractor's compliance with the Code into account in any registration of interest process, tender process or similar procurement process in connection with any other Commonwealth </w:t>
      </w:r>
      <w:r>
        <w:t>project</w:t>
      </w:r>
      <w:r w:rsidRPr="00597DF5">
        <w:t>.</w:t>
      </w:r>
    </w:p>
    <w:p w14:paraId="76323049" w14:textId="2F22AD33" w:rsidR="001F34FE" w:rsidRDefault="001F34FE" w:rsidP="001F34FE">
      <w:pPr>
        <w:pStyle w:val="DefenceHeading3"/>
      </w:pPr>
      <w:r w:rsidRPr="00145F4D">
        <w:t xml:space="preserve">For the purposes of this clause </w:t>
      </w:r>
      <w:r w:rsidR="00735079">
        <w:fldChar w:fldCharType="begin"/>
      </w:r>
      <w:r w:rsidR="00735079">
        <w:instrText xml:space="preserve"> REF _Ref173229556 \n \h </w:instrText>
      </w:r>
      <w:r w:rsidR="00735079">
        <w:fldChar w:fldCharType="separate"/>
      </w:r>
      <w:r w:rsidR="00A95C21">
        <w:t>18.17</w:t>
      </w:r>
      <w:r w:rsidR="00735079">
        <w:fldChar w:fldCharType="end"/>
      </w:r>
      <w:r w:rsidRPr="00145F4D">
        <w:t xml:space="preserve">, </w:t>
      </w:r>
      <w:r w:rsidRPr="001F34FE">
        <w:rPr>
          <w:b/>
        </w:rPr>
        <w:t>Code</w:t>
      </w:r>
      <w:r w:rsidRPr="00145F4D">
        <w:t xml:space="preserve"> means the Commonwealth Supplier Code of Conduct dated 1 July 2024, available at https://www.finance.gov.au/government/procurement/commonwealth-supplier-code-conduct/commonwealth-supplier-code-conduct, as amended from time to time.</w:t>
      </w:r>
    </w:p>
    <w:p w14:paraId="223D37B4" w14:textId="77777777" w:rsidR="00735079" w:rsidRDefault="00735079" w:rsidP="00735079">
      <w:pPr>
        <w:pStyle w:val="DefenceHeading2"/>
      </w:pPr>
      <w:bookmarkStart w:id="3056" w:name="_Ref173239575"/>
      <w:bookmarkStart w:id="3057" w:name="_Toc175576683"/>
      <w:bookmarkStart w:id="3058" w:name="_Toc183157820"/>
      <w:r>
        <w:t>Environmentally Sustainable Procurement Policy</w:t>
      </w:r>
      <w:bookmarkEnd w:id="3056"/>
      <w:bookmarkEnd w:id="3057"/>
      <w:bookmarkEnd w:id="3058"/>
    </w:p>
    <w:p w14:paraId="218ECA30" w14:textId="7BDB7155" w:rsidR="00735079" w:rsidRPr="00735079" w:rsidRDefault="00735079" w:rsidP="00735079">
      <w:pPr>
        <w:pStyle w:val="DefenceHeading3"/>
        <w:rPr>
          <w:b/>
          <w:i/>
        </w:rPr>
      </w:pPr>
      <w:r w:rsidRPr="00EA18E9">
        <w:t>The Contractor must</w:t>
      </w:r>
      <w:r w:rsidR="004560D3" w:rsidRPr="00B5764E">
        <w:rPr>
          <w:bCs w:val="0"/>
          <w:iCs/>
          <w:szCs w:val="20"/>
        </w:rPr>
        <w:t>, as applicable to the Contractor</w:t>
      </w:r>
      <w:r w:rsidR="00E22EF8">
        <w:rPr>
          <w:bCs w:val="0"/>
          <w:iCs/>
          <w:szCs w:val="20"/>
        </w:rPr>
        <w:t>'</w:t>
      </w:r>
      <w:r w:rsidR="004560D3" w:rsidRPr="00B5764E">
        <w:rPr>
          <w:bCs w:val="0"/>
          <w:iCs/>
          <w:szCs w:val="20"/>
        </w:rPr>
        <w:t>s Activities in each of the Planning Phase and the Delivery Phase,</w:t>
      </w:r>
      <w:r w:rsidRPr="00EA18E9">
        <w:t xml:space="preserve"> comply with the Supplier Environmental Sustainability Plan and maintain evidence of its compliance with that plan.</w:t>
      </w:r>
    </w:p>
    <w:p w14:paraId="7DEF4616" w14:textId="77777777" w:rsidR="00735079" w:rsidRPr="00EA18E9" w:rsidRDefault="00735079" w:rsidP="00735079">
      <w:pPr>
        <w:pStyle w:val="DefenceHeading3"/>
      </w:pPr>
      <w:bookmarkStart w:id="3059" w:name="_Ref170926945"/>
      <w:r w:rsidRPr="00EA18E9">
        <w:t xml:space="preserve">The </w:t>
      </w:r>
      <w:r>
        <w:t>Contractor</w:t>
      </w:r>
      <w:r w:rsidRPr="00EA18E9">
        <w:t xml:space="preserve"> must, on request, provide:</w:t>
      </w:r>
      <w:bookmarkEnd w:id="3059"/>
    </w:p>
    <w:p w14:paraId="5F60B21A" w14:textId="77777777" w:rsidR="00735079" w:rsidRPr="00735079" w:rsidRDefault="00735079" w:rsidP="00735079">
      <w:pPr>
        <w:pStyle w:val="DefenceHeading4"/>
        <w:rPr>
          <w:bCs/>
        </w:rPr>
      </w:pPr>
      <w:r w:rsidRPr="00EA18E9">
        <w:t>a copy of the Supplier Environmental Sustainability Plan; and</w:t>
      </w:r>
    </w:p>
    <w:p w14:paraId="1B9D6FE1" w14:textId="77777777" w:rsidR="00735079" w:rsidRPr="00735079" w:rsidRDefault="00735079" w:rsidP="00735079">
      <w:pPr>
        <w:pStyle w:val="DefenceHeading4"/>
        <w:rPr>
          <w:bCs/>
        </w:rPr>
      </w:pPr>
      <w:r w:rsidRPr="00EA18E9">
        <w:t xml:space="preserve">evidence of its compliance with that plan, </w:t>
      </w:r>
    </w:p>
    <w:p w14:paraId="01D9DBD1" w14:textId="77777777" w:rsidR="00735079" w:rsidRPr="002013E5" w:rsidRDefault="00735079" w:rsidP="00735079">
      <w:pPr>
        <w:pStyle w:val="DefenceHeading3"/>
        <w:numPr>
          <w:ilvl w:val="0"/>
          <w:numId w:val="0"/>
        </w:numPr>
        <w:ind w:left="993"/>
        <w:rPr>
          <w:bCs w:val="0"/>
          <w:iCs/>
          <w:szCs w:val="20"/>
        </w:rPr>
      </w:pPr>
      <w:r w:rsidRPr="00EA18E9">
        <w:rPr>
          <w:bCs w:val="0"/>
          <w:iCs/>
          <w:szCs w:val="20"/>
        </w:rPr>
        <w:t xml:space="preserve">to the </w:t>
      </w:r>
      <w:r>
        <w:rPr>
          <w:bCs w:val="0"/>
          <w:iCs/>
          <w:szCs w:val="20"/>
        </w:rPr>
        <w:t>Contract Administrator</w:t>
      </w:r>
      <w:r w:rsidRPr="00EA18E9">
        <w:rPr>
          <w:bCs w:val="0"/>
          <w:iCs/>
          <w:szCs w:val="20"/>
        </w:rPr>
        <w:t xml:space="preserve"> or</w:t>
      </w:r>
      <w:r>
        <w:rPr>
          <w:bCs w:val="0"/>
          <w:iCs/>
          <w:szCs w:val="20"/>
        </w:rPr>
        <w:t xml:space="preserve"> the</w:t>
      </w:r>
      <w:r w:rsidRPr="00EA18E9">
        <w:rPr>
          <w:bCs w:val="0"/>
          <w:iCs/>
          <w:szCs w:val="20"/>
        </w:rPr>
        <w:t xml:space="preserve"> Commonwealth agency responsible for administering the Environmentally Sustainable Procurement Policy (at </w:t>
      </w:r>
      <w:r>
        <w:rPr>
          <w:bCs w:val="0"/>
          <w:iCs/>
          <w:szCs w:val="20"/>
        </w:rPr>
        <w:t xml:space="preserve">the Award Date, </w:t>
      </w:r>
      <w:r w:rsidRPr="00EA18E9">
        <w:rPr>
          <w:bCs w:val="0"/>
          <w:iCs/>
          <w:szCs w:val="20"/>
        </w:rPr>
        <w:t>the Department of Climate Change, Energy</w:t>
      </w:r>
      <w:r w:rsidRPr="002013E5">
        <w:rPr>
          <w:bCs w:val="0"/>
          <w:iCs/>
          <w:szCs w:val="20"/>
        </w:rPr>
        <w:t xml:space="preserve">, the Environment and Water) within </w:t>
      </w:r>
      <w:r w:rsidRPr="00FA62AB">
        <w:rPr>
          <w:bCs w:val="0"/>
          <w:iCs/>
          <w:szCs w:val="20"/>
        </w:rPr>
        <w:t>7</w:t>
      </w:r>
      <w:r w:rsidRPr="002013E5">
        <w:rPr>
          <w:bCs w:val="0"/>
          <w:iCs/>
          <w:szCs w:val="20"/>
        </w:rPr>
        <w:t xml:space="preserve"> days of a request by any of them.</w:t>
      </w:r>
    </w:p>
    <w:p w14:paraId="1DD28292" w14:textId="2A19CF7F" w:rsidR="00735079" w:rsidRPr="002013E5" w:rsidRDefault="00735079" w:rsidP="00735079">
      <w:pPr>
        <w:pStyle w:val="DefenceHeading3"/>
      </w:pPr>
      <w:r w:rsidRPr="002013E5">
        <w:t xml:space="preserve">The Commonwealth and the Contractor agree their representatives will meet periodically and no fewer than once every six months </w:t>
      </w:r>
      <w:r>
        <w:t>prior to the end of the last Defects Liability Period</w:t>
      </w:r>
      <w:r w:rsidRPr="002013E5">
        <w:t>, to identify any risks or other issues related to the Contractor's compliance with the Supplier Environmental Sustainability Plan or reporting obligations under paragraph</w:t>
      </w:r>
      <w:r>
        <w:t xml:space="preserve"> </w:t>
      </w:r>
      <w:r>
        <w:fldChar w:fldCharType="begin"/>
      </w:r>
      <w:r>
        <w:instrText xml:space="preserve"> REF _Ref170926945 \n \h </w:instrText>
      </w:r>
      <w:r>
        <w:fldChar w:fldCharType="separate"/>
      </w:r>
      <w:r w:rsidR="00A95C21">
        <w:t>(b)</w:t>
      </w:r>
      <w:r>
        <w:fldChar w:fldCharType="end"/>
      </w:r>
      <w:r w:rsidRPr="002013E5">
        <w:t>.</w:t>
      </w:r>
      <w:r>
        <w:t xml:space="preserve"> </w:t>
      </w:r>
    </w:p>
    <w:p w14:paraId="2FE7E3DF" w14:textId="3B7AAC91" w:rsidR="00735079" w:rsidRDefault="00735079" w:rsidP="00735079">
      <w:pPr>
        <w:pStyle w:val="DefenceHeading3"/>
      </w:pPr>
      <w:bookmarkStart w:id="3060" w:name="_Ref170927033"/>
      <w:r w:rsidRPr="002013E5">
        <w:t xml:space="preserve">If the Contractor becomes aware that it may be unable to comply with the Supplier Environmental Sustainability Plan or its reporting obligations under paragraph </w:t>
      </w:r>
      <w:r>
        <w:fldChar w:fldCharType="begin"/>
      </w:r>
      <w:r>
        <w:instrText xml:space="preserve"> REF _Ref170926945 \n \h </w:instrText>
      </w:r>
      <w:r>
        <w:fldChar w:fldCharType="separate"/>
      </w:r>
      <w:r w:rsidR="00A95C21">
        <w:t>(b)</w:t>
      </w:r>
      <w:r>
        <w:fldChar w:fldCharType="end"/>
      </w:r>
      <w:r w:rsidRPr="002013E5">
        <w:t xml:space="preserve">, the Contractor agrees to notify the Contract Administrator as soon as possible in writing, which must be no later than </w:t>
      </w:r>
      <w:r w:rsidRPr="00FA62AB">
        <w:t>7</w:t>
      </w:r>
      <w:r w:rsidRPr="002013E5">
        <w:t xml:space="preserve"> days after</w:t>
      </w:r>
      <w:r w:rsidRPr="00EA18E9">
        <w:t xml:space="preserve"> becoming aware</w:t>
      </w:r>
      <w:r>
        <w:t>.</w:t>
      </w:r>
      <w:bookmarkEnd w:id="3060"/>
    </w:p>
    <w:p w14:paraId="6E1DC1C5" w14:textId="2ED34233" w:rsidR="00735079" w:rsidRPr="00EA18E9" w:rsidRDefault="00735079" w:rsidP="00735079">
      <w:pPr>
        <w:pStyle w:val="DefenceHeading3"/>
      </w:pPr>
      <w:r w:rsidRPr="00EA18E9">
        <w:t xml:space="preserve">The written notice issued by the </w:t>
      </w:r>
      <w:r>
        <w:t>Contractor</w:t>
      </w:r>
      <w:r w:rsidRPr="00EA18E9">
        <w:t xml:space="preserve"> under </w:t>
      </w:r>
      <w:r>
        <w:t xml:space="preserve">paragraph </w:t>
      </w:r>
      <w:r>
        <w:fldChar w:fldCharType="begin"/>
      </w:r>
      <w:r>
        <w:instrText xml:space="preserve"> REF _Ref170927033 \n \h </w:instrText>
      </w:r>
      <w:r>
        <w:fldChar w:fldCharType="separate"/>
      </w:r>
      <w:r w:rsidR="00A95C21">
        <w:t>(d)</w:t>
      </w:r>
      <w:r>
        <w:fldChar w:fldCharType="end"/>
      </w:r>
      <w:r>
        <w:t xml:space="preserve"> </w:t>
      </w:r>
      <w:r w:rsidRPr="00EA18E9">
        <w:t>must include:</w:t>
      </w:r>
    </w:p>
    <w:p w14:paraId="069F81A7" w14:textId="77777777" w:rsidR="00735079" w:rsidRPr="00735079" w:rsidRDefault="00735079" w:rsidP="00735079">
      <w:pPr>
        <w:pStyle w:val="DefenceHeading4"/>
        <w:rPr>
          <w:bCs/>
        </w:rPr>
      </w:pPr>
      <w:r w:rsidRPr="00EA18E9">
        <w:lastRenderedPageBreak/>
        <w:t xml:space="preserve">details of how the </w:t>
      </w:r>
      <w:r>
        <w:t>Contractor</w:t>
      </w:r>
      <w:r w:rsidRPr="00EA18E9">
        <w:t xml:space="preserve"> has not complied, or anticipates it will not comply, with the Supplier Environmental Sustainability Plan or its reporting obligations;</w:t>
      </w:r>
    </w:p>
    <w:p w14:paraId="303DAA7A" w14:textId="77777777" w:rsidR="00735079" w:rsidRPr="00735079" w:rsidRDefault="00735079" w:rsidP="00735079">
      <w:pPr>
        <w:pStyle w:val="DefenceHeading4"/>
        <w:rPr>
          <w:bCs/>
        </w:rPr>
      </w:pPr>
      <w:r w:rsidRPr="00EA18E9">
        <w:t xml:space="preserve">reasons explaining the </w:t>
      </w:r>
      <w:r>
        <w:t>Contractor's</w:t>
      </w:r>
      <w:r w:rsidRPr="00EA18E9">
        <w:t xml:space="preserve"> failure to comply or anticipated failure to comply with the Supplier Environmental Sustainability Plan or its reporting obligations; and</w:t>
      </w:r>
    </w:p>
    <w:p w14:paraId="48C1D6BF" w14:textId="77777777" w:rsidR="00735079" w:rsidRPr="00735079" w:rsidRDefault="00735079" w:rsidP="00735079">
      <w:pPr>
        <w:pStyle w:val="DefenceHeading4"/>
        <w:rPr>
          <w:bCs/>
        </w:rPr>
      </w:pPr>
      <w:r w:rsidRPr="00EA18E9">
        <w:t xml:space="preserve">details of the measures the </w:t>
      </w:r>
      <w:r>
        <w:t>Contractor</w:t>
      </w:r>
      <w:r w:rsidRPr="00EA18E9">
        <w:t xml:space="preserve"> proposes to take to mitigate or prevent any failure.</w:t>
      </w:r>
    </w:p>
    <w:p w14:paraId="4F5841B7" w14:textId="77777777" w:rsidR="00735079" w:rsidRPr="00696112" w:rsidRDefault="00735079" w:rsidP="00735079">
      <w:pPr>
        <w:pStyle w:val="DefenceHeading3"/>
      </w:pPr>
      <w:bookmarkStart w:id="3061" w:name="_Ref170927258"/>
      <w:r w:rsidRPr="00696112">
        <w:t>The Contractor must submit a report to the Contract Administrator in the form of a completed Reporting Template:</w:t>
      </w:r>
      <w:bookmarkEnd w:id="3061"/>
    </w:p>
    <w:p w14:paraId="07DDEBA4" w14:textId="77777777" w:rsidR="00735079" w:rsidRPr="00735079" w:rsidRDefault="00735079" w:rsidP="00735079">
      <w:pPr>
        <w:pStyle w:val="DefenceHeading4"/>
        <w:rPr>
          <w:bCs/>
        </w:rPr>
      </w:pPr>
      <w:r w:rsidRPr="00EA18E9">
        <w:t xml:space="preserve">at least once every six months </w:t>
      </w:r>
      <w:r>
        <w:t>prior to the end of the last Defects Liability Period</w:t>
      </w:r>
      <w:r w:rsidRPr="00EA18E9">
        <w:t xml:space="preserve">; </w:t>
      </w:r>
    </w:p>
    <w:p w14:paraId="67A5A41B" w14:textId="77777777" w:rsidR="00735079" w:rsidRPr="00735079" w:rsidRDefault="00735079" w:rsidP="00735079">
      <w:pPr>
        <w:pStyle w:val="DefenceHeading4"/>
        <w:rPr>
          <w:bCs/>
        </w:rPr>
      </w:pPr>
      <w:r w:rsidRPr="002013E5">
        <w:t xml:space="preserve">within </w:t>
      </w:r>
      <w:r w:rsidRPr="00FA62AB">
        <w:t>7</w:t>
      </w:r>
      <w:r w:rsidRPr="002013E5">
        <w:t xml:space="preserve"> days after the end of the last Defects Liability Period; and</w:t>
      </w:r>
    </w:p>
    <w:p w14:paraId="58957C1E" w14:textId="77777777" w:rsidR="00735079" w:rsidRPr="00735079" w:rsidRDefault="00735079" w:rsidP="00735079">
      <w:pPr>
        <w:pStyle w:val="DefenceHeading4"/>
        <w:rPr>
          <w:bCs/>
        </w:rPr>
      </w:pPr>
      <w:r w:rsidRPr="002013E5">
        <w:t>at any other time during the term of the Contract as reasonably requested by the Contract Administrator.</w:t>
      </w:r>
    </w:p>
    <w:p w14:paraId="79C782B5" w14:textId="77777777" w:rsidR="00735079" w:rsidRPr="002013E5" w:rsidRDefault="00735079" w:rsidP="00735079">
      <w:pPr>
        <w:pStyle w:val="DefenceHeading3"/>
      </w:pPr>
      <w:r w:rsidRPr="002013E5">
        <w:t>The Contractor agrees the Commonwealth may update the Reporting Template from time to time and that the Contractor will use the latest version of any Reporting Template.</w:t>
      </w:r>
    </w:p>
    <w:p w14:paraId="75EE4499" w14:textId="726427A6" w:rsidR="00735079" w:rsidRPr="00EA18E9" w:rsidRDefault="00735079" w:rsidP="00735079">
      <w:pPr>
        <w:pStyle w:val="DefenceHeading3"/>
      </w:pPr>
      <w:r w:rsidRPr="002013E5">
        <w:t xml:space="preserve">Where requested by the Contract Administrator, the Contractor must provide the Contract Administrator with evidence verifying any details or information included within a report submitted under paragraph </w:t>
      </w:r>
      <w:r>
        <w:fldChar w:fldCharType="begin"/>
      </w:r>
      <w:r>
        <w:instrText xml:space="preserve"> REF _Ref170927258 \n \h </w:instrText>
      </w:r>
      <w:r>
        <w:fldChar w:fldCharType="separate"/>
      </w:r>
      <w:r w:rsidR="00A95C21">
        <w:t>(f)</w:t>
      </w:r>
      <w:r>
        <w:fldChar w:fldCharType="end"/>
      </w:r>
      <w:r w:rsidRPr="002013E5">
        <w:t xml:space="preserve"> within </w:t>
      </w:r>
      <w:r w:rsidRPr="00FA62AB">
        <w:t>14</w:t>
      </w:r>
      <w:r>
        <w:t xml:space="preserve"> days </w:t>
      </w:r>
      <w:r w:rsidRPr="00EA18E9">
        <w:t>of the request.</w:t>
      </w:r>
    </w:p>
    <w:p w14:paraId="50CAA2AF" w14:textId="720346CC" w:rsidR="00735079" w:rsidRPr="00696112" w:rsidRDefault="00735079" w:rsidP="00735079">
      <w:pPr>
        <w:pStyle w:val="DefenceHeading3"/>
      </w:pPr>
      <w:bookmarkStart w:id="3062" w:name="_Ref170927324"/>
      <w:r w:rsidRPr="00696112">
        <w:t xml:space="preserve">Where the Contract Administrator considers that a report submitted under paragraph </w:t>
      </w:r>
      <w:r>
        <w:fldChar w:fldCharType="begin"/>
      </w:r>
      <w:r>
        <w:instrText xml:space="preserve"> REF _Ref170927258 \n \h </w:instrText>
      </w:r>
      <w:r>
        <w:fldChar w:fldCharType="separate"/>
      </w:r>
      <w:r w:rsidR="00A95C21">
        <w:t>(f)</w:t>
      </w:r>
      <w:r>
        <w:fldChar w:fldCharType="end"/>
      </w:r>
      <w:r w:rsidRPr="00696112">
        <w:t xml:space="preserve"> does not contain the information or details requested in the Reporting Template, the Contract Administrator may by written notice to the Contractor reject the report. Where the Contract Administrator rejects the report, the Contract Administrator will provide the Contractor with reasons for the rejection.</w:t>
      </w:r>
      <w:bookmarkEnd w:id="3062"/>
    </w:p>
    <w:p w14:paraId="08CFEC38" w14:textId="5972AD65" w:rsidR="00735079" w:rsidRPr="00EA18E9" w:rsidRDefault="00735079" w:rsidP="00735079">
      <w:pPr>
        <w:pStyle w:val="DefenceHeading3"/>
      </w:pPr>
      <w:r w:rsidRPr="00EA18E9">
        <w:t xml:space="preserve">Where the </w:t>
      </w:r>
      <w:r w:rsidRPr="00696112">
        <w:t xml:space="preserve">Contract Administrator has rejected a report under paragraph </w:t>
      </w:r>
      <w:r>
        <w:fldChar w:fldCharType="begin"/>
      </w:r>
      <w:r>
        <w:instrText xml:space="preserve"> REF _Ref170927324 \n \h </w:instrText>
      </w:r>
      <w:r>
        <w:fldChar w:fldCharType="separate"/>
      </w:r>
      <w:r w:rsidR="00A95C21">
        <w:t>(i)</w:t>
      </w:r>
      <w:r>
        <w:fldChar w:fldCharType="end"/>
      </w:r>
      <w:r w:rsidRPr="00696112">
        <w:t>, the Contractor must provide the Contract Administrator with a report amended to address the reasons advised by the Contract Administrator and</w:t>
      </w:r>
      <w:r w:rsidRPr="00EA18E9">
        <w:t xml:space="preserve"> that otherwise provides the information and details requested in the Reporting Template with</w:t>
      </w:r>
      <w:r w:rsidRPr="002013E5">
        <w:t xml:space="preserve">in </w:t>
      </w:r>
      <w:r w:rsidRPr="00FA62AB">
        <w:t>7</w:t>
      </w:r>
      <w:r>
        <w:t xml:space="preserve"> days </w:t>
      </w:r>
      <w:r w:rsidRPr="00EA18E9">
        <w:t xml:space="preserve">of the date the notice is issued under </w:t>
      </w:r>
      <w:r>
        <w:t>paragraph</w:t>
      </w:r>
      <w:r w:rsidRPr="00EA18E9">
        <w:t xml:space="preserve"> </w:t>
      </w:r>
      <w:r>
        <w:fldChar w:fldCharType="begin"/>
      </w:r>
      <w:r>
        <w:instrText xml:space="preserve"> REF _Ref170927324 \n \h </w:instrText>
      </w:r>
      <w:r>
        <w:fldChar w:fldCharType="separate"/>
      </w:r>
      <w:r w:rsidR="00A95C21">
        <w:t>(i)</w:t>
      </w:r>
      <w:r>
        <w:fldChar w:fldCharType="end"/>
      </w:r>
      <w:r w:rsidRPr="00EA18E9">
        <w:t xml:space="preserve">. This </w:t>
      </w:r>
      <w:r w:rsidRPr="00B2749F">
        <w:t xml:space="preserve">paragraph </w:t>
      </w:r>
      <w:r>
        <w:fldChar w:fldCharType="begin"/>
      </w:r>
      <w:r>
        <w:instrText xml:space="preserve"> REF _Ref173865377 \n \h </w:instrText>
      </w:r>
      <w:r>
        <w:fldChar w:fldCharType="separate"/>
      </w:r>
      <w:r w:rsidR="00A95C21">
        <w:t>(j)</w:t>
      </w:r>
      <w:r>
        <w:fldChar w:fldCharType="end"/>
      </w:r>
      <w:r>
        <w:t xml:space="preserve"> </w:t>
      </w:r>
      <w:bookmarkStart w:id="3063" w:name="_Ref173865377"/>
      <w:r w:rsidRPr="00EA18E9">
        <w:t>will apply to any resubmitted report.</w:t>
      </w:r>
      <w:bookmarkEnd w:id="3063"/>
    </w:p>
    <w:p w14:paraId="2BA5CF40" w14:textId="77777777" w:rsidR="00735079" w:rsidRPr="008C4D9A" w:rsidRDefault="00735079" w:rsidP="00735079">
      <w:pPr>
        <w:pStyle w:val="DefenceHeading3"/>
      </w:pPr>
      <w:bookmarkStart w:id="3064" w:name="_Ref171407943"/>
      <w:r w:rsidRPr="008C4D9A">
        <w:t xml:space="preserve">The </w:t>
      </w:r>
      <w:r>
        <w:t>Contractor</w:t>
      </w:r>
      <w:r w:rsidRPr="008C4D9A">
        <w:t xml:space="preserve"> acknowledges and agrees:</w:t>
      </w:r>
      <w:bookmarkEnd w:id="3064"/>
      <w:r w:rsidRPr="008C4D9A">
        <w:t xml:space="preserve"> </w:t>
      </w:r>
    </w:p>
    <w:p w14:paraId="130C98DA" w14:textId="14202C73" w:rsidR="00735079" w:rsidRPr="00735079" w:rsidRDefault="00735079" w:rsidP="00735079">
      <w:pPr>
        <w:pStyle w:val="DefenceHeading4"/>
        <w:rPr>
          <w:bCs/>
        </w:rPr>
      </w:pPr>
      <w:r w:rsidRPr="008C4D9A">
        <w:t xml:space="preserve">that the reports it submits under </w:t>
      </w:r>
      <w:r>
        <w:t xml:space="preserve">paragraph </w:t>
      </w:r>
      <w:r>
        <w:fldChar w:fldCharType="begin"/>
      </w:r>
      <w:r>
        <w:instrText xml:space="preserve"> REF _Ref170927258 \n \h </w:instrText>
      </w:r>
      <w:r>
        <w:fldChar w:fldCharType="separate"/>
      </w:r>
      <w:r w:rsidR="00A95C21">
        <w:t>(f)</w:t>
      </w:r>
      <w:r>
        <w:fldChar w:fldCharType="end"/>
      </w:r>
      <w:r w:rsidRPr="008C4D9A">
        <w:t xml:space="preserve"> will be recorded in a central database;</w:t>
      </w:r>
    </w:p>
    <w:p w14:paraId="6550AB6D" w14:textId="4BEC2338" w:rsidR="00735079" w:rsidRPr="00735079" w:rsidRDefault="00735079" w:rsidP="00735079">
      <w:pPr>
        <w:pStyle w:val="DefenceHeading4"/>
        <w:rPr>
          <w:bCs/>
        </w:rPr>
      </w:pPr>
      <w:r w:rsidRPr="008C4D9A">
        <w:t xml:space="preserve">that </w:t>
      </w:r>
      <w:r w:rsidRPr="00FE78DE">
        <w:t xml:space="preserve">the </w:t>
      </w:r>
      <w:r w:rsidRPr="004C7BC6">
        <w:t>Commonwealth as represented by the Department of Defence</w:t>
      </w:r>
      <w:r w:rsidRPr="00FE78DE">
        <w:t xml:space="preserve"> or the Contract Administrator</w:t>
      </w:r>
      <w:r>
        <w:t xml:space="preserve"> </w:t>
      </w:r>
      <w:r w:rsidRPr="008C4D9A">
        <w:t xml:space="preserve">will provide the Supplier Environmental Sustainability Plan and the reports the Contractor submits under paragraph </w:t>
      </w:r>
      <w:r>
        <w:fldChar w:fldCharType="begin"/>
      </w:r>
      <w:r>
        <w:instrText xml:space="preserve"> REF _Ref170927258 \n \h </w:instrText>
      </w:r>
      <w:r>
        <w:fldChar w:fldCharType="separate"/>
      </w:r>
      <w:r w:rsidR="00A95C21">
        <w:t>(f)</w:t>
      </w:r>
      <w:r>
        <w:fldChar w:fldCharType="end"/>
      </w:r>
      <w:r w:rsidRPr="008C4D9A">
        <w:t xml:space="preserve"> to the Commonwealth agency responsible for administering the Environmentally Sustainable Procurement Policy;</w:t>
      </w:r>
    </w:p>
    <w:p w14:paraId="62CD5255" w14:textId="77777777" w:rsidR="00735079" w:rsidRPr="00735079" w:rsidRDefault="00735079" w:rsidP="00735079">
      <w:pPr>
        <w:pStyle w:val="DefenceHeading4"/>
        <w:rPr>
          <w:bCs/>
        </w:rPr>
      </w:pPr>
      <w:r w:rsidRPr="008C4D9A">
        <w:t xml:space="preserve">to </w:t>
      </w:r>
      <w:r>
        <w:t xml:space="preserve">the </w:t>
      </w:r>
      <w:r w:rsidRPr="00FE78DE">
        <w:t xml:space="preserve">Commonwealth </w:t>
      </w:r>
      <w:r w:rsidRPr="004C7BC6">
        <w:t>as represented by the Department of Defence</w:t>
      </w:r>
      <w:r w:rsidRPr="00FE78DE">
        <w:t xml:space="preserve"> or any other Commonwealth agency:</w:t>
      </w:r>
    </w:p>
    <w:p w14:paraId="79DC69A2" w14:textId="77777777" w:rsidR="00735079" w:rsidRPr="00FE78DE" w:rsidRDefault="00735079" w:rsidP="00735079">
      <w:pPr>
        <w:pStyle w:val="DefenceHeading5"/>
      </w:pPr>
      <w:r w:rsidRPr="00FE78DE">
        <w:t>using or collating the Sustainability Information with other information;</w:t>
      </w:r>
    </w:p>
    <w:p w14:paraId="17CD5521" w14:textId="77777777" w:rsidR="00735079" w:rsidRPr="00FE78DE" w:rsidRDefault="00735079" w:rsidP="00735079">
      <w:pPr>
        <w:pStyle w:val="DefenceHeading5"/>
      </w:pPr>
      <w:r w:rsidRPr="00FE78DE">
        <w:t>publishing the Sustainability Information; and</w:t>
      </w:r>
    </w:p>
    <w:p w14:paraId="3B478E68" w14:textId="77777777" w:rsidR="00735079" w:rsidRPr="00FE78DE" w:rsidRDefault="00735079" w:rsidP="00735079">
      <w:pPr>
        <w:pStyle w:val="DefenceHeading5"/>
      </w:pPr>
      <w:r w:rsidRPr="00FE78DE">
        <w:t>using the Sustainability Information for meeting the objectives of the Environmentally Sustainable Procurement Policy, program evaluation and monitoring, policy research, evaluation and development and as may otherwise be authorised or required by law; and</w:t>
      </w:r>
    </w:p>
    <w:p w14:paraId="432F0732" w14:textId="297CEF65" w:rsidR="00735079" w:rsidRPr="00735079" w:rsidRDefault="00735079" w:rsidP="00735079">
      <w:pPr>
        <w:pStyle w:val="DefenceHeading4"/>
        <w:rPr>
          <w:bCs/>
        </w:rPr>
      </w:pPr>
      <w:r w:rsidRPr="00FE78DE">
        <w:t xml:space="preserve">that the </w:t>
      </w:r>
      <w:r w:rsidRPr="004C7BC6">
        <w:t>Commonwealth</w:t>
      </w:r>
      <w:r w:rsidRPr="00FE78DE">
        <w:t xml:space="preserve"> or the Contract Administrator may do anything that is described in this </w:t>
      </w:r>
      <w:r w:rsidRPr="004C7BC6">
        <w:t xml:space="preserve">paragraph </w:t>
      </w:r>
      <w:r>
        <w:rPr>
          <w:bCs/>
        </w:rPr>
        <w:fldChar w:fldCharType="begin"/>
      </w:r>
      <w:r>
        <w:instrText xml:space="preserve"> REF _Ref171407943 \n \h </w:instrText>
      </w:r>
      <w:r>
        <w:rPr>
          <w:bCs/>
        </w:rPr>
      </w:r>
      <w:r>
        <w:rPr>
          <w:bCs/>
        </w:rPr>
        <w:fldChar w:fldCharType="separate"/>
      </w:r>
      <w:r w:rsidR="00A95C21">
        <w:t>(k)</w:t>
      </w:r>
      <w:r>
        <w:rPr>
          <w:bCs/>
        </w:rPr>
        <w:fldChar w:fldCharType="end"/>
      </w:r>
      <w:r w:rsidRPr="00FE78DE">
        <w:t xml:space="preserve"> following the expiration or earlier termination of the Contract. </w:t>
      </w:r>
    </w:p>
    <w:p w14:paraId="7E33D3B7" w14:textId="36DD8407" w:rsidR="00735079" w:rsidRPr="006B01CF" w:rsidRDefault="00735079" w:rsidP="00735079">
      <w:pPr>
        <w:pStyle w:val="DefenceHeading3"/>
      </w:pPr>
      <w:r w:rsidRPr="008C4D9A">
        <w:t xml:space="preserve">The performance </w:t>
      </w:r>
      <w:r w:rsidR="006B496C">
        <w:t>by</w:t>
      </w:r>
      <w:r w:rsidRPr="008C4D9A">
        <w:t xml:space="preserve"> the </w:t>
      </w:r>
      <w:r>
        <w:t>Contractor</w:t>
      </w:r>
      <w:r w:rsidRPr="008C4D9A">
        <w:t xml:space="preserve"> of its obligations under this clause </w:t>
      </w:r>
      <w:r>
        <w:rPr>
          <w:highlight w:val="yellow"/>
        </w:rPr>
        <w:fldChar w:fldCharType="begin"/>
      </w:r>
      <w:r>
        <w:instrText xml:space="preserve"> REF _Ref173239575 \n \h </w:instrText>
      </w:r>
      <w:r>
        <w:rPr>
          <w:highlight w:val="yellow"/>
        </w:rPr>
      </w:r>
      <w:r>
        <w:rPr>
          <w:highlight w:val="yellow"/>
        </w:rPr>
        <w:fldChar w:fldCharType="separate"/>
      </w:r>
      <w:r w:rsidR="00A95C21">
        <w:t>18.18</w:t>
      </w:r>
      <w:r>
        <w:rPr>
          <w:highlight w:val="yellow"/>
        </w:rPr>
        <w:fldChar w:fldCharType="end"/>
      </w:r>
      <w:r>
        <w:t xml:space="preserve"> </w:t>
      </w:r>
      <w:r w:rsidRPr="008C4D9A">
        <w:t xml:space="preserve">will be at no additional cost to the </w:t>
      </w:r>
      <w:r>
        <w:t>Commonwealth</w:t>
      </w:r>
      <w:r w:rsidRPr="008C4D9A">
        <w:t>.</w:t>
      </w:r>
    </w:p>
    <w:p w14:paraId="7FC1A21C" w14:textId="77777777" w:rsidR="00735079" w:rsidRDefault="00735079" w:rsidP="00735079">
      <w:pPr>
        <w:pStyle w:val="DefenceHeading2"/>
      </w:pPr>
      <w:bookmarkStart w:id="3065" w:name="_Ref173239485"/>
      <w:bookmarkStart w:id="3066" w:name="_Toc175576684"/>
      <w:bookmarkStart w:id="3067" w:name="_Toc183157821"/>
      <w:r>
        <w:lastRenderedPageBreak/>
        <w:t>Australian Skills Guarantee</w:t>
      </w:r>
      <w:bookmarkEnd w:id="3065"/>
      <w:bookmarkEnd w:id="3066"/>
      <w:bookmarkEnd w:id="3067"/>
    </w:p>
    <w:p w14:paraId="13BA3D06" w14:textId="16797822" w:rsidR="00CC39BF" w:rsidRPr="008168E0" w:rsidRDefault="008168E0" w:rsidP="00CC39BF">
      <w:pPr>
        <w:pStyle w:val="DefenceHeading3"/>
      </w:pPr>
      <w:bookmarkStart w:id="3068" w:name="_Ref169805277"/>
      <w:r w:rsidRPr="008168E0">
        <w:t>This</w:t>
      </w:r>
      <w:r w:rsidR="00CC39BF" w:rsidRPr="008168E0">
        <w:t xml:space="preserve"> clause </w:t>
      </w:r>
      <w:r w:rsidR="00CC39BF" w:rsidRPr="008168E0">
        <w:fldChar w:fldCharType="begin"/>
      </w:r>
      <w:r w:rsidR="00CC39BF" w:rsidRPr="008168E0">
        <w:instrText xml:space="preserve"> REF _Ref173239485 \w \h </w:instrText>
      </w:r>
      <w:r w:rsidR="00793E74" w:rsidRPr="008168E0">
        <w:instrText xml:space="preserve"> \* MERGEFORMAT </w:instrText>
      </w:r>
      <w:r w:rsidR="00CC39BF" w:rsidRPr="008168E0">
        <w:fldChar w:fldCharType="separate"/>
      </w:r>
      <w:r w:rsidR="00A95C21">
        <w:t>18.19</w:t>
      </w:r>
      <w:r w:rsidR="00CC39BF" w:rsidRPr="008168E0">
        <w:fldChar w:fldCharType="end"/>
      </w:r>
      <w:r w:rsidR="00CC39BF" w:rsidRPr="008168E0">
        <w:t xml:space="preserve"> appl</w:t>
      </w:r>
      <w:r w:rsidRPr="008168E0">
        <w:t>ies</w:t>
      </w:r>
      <w:r w:rsidR="00CC39BF" w:rsidRPr="008168E0">
        <w:t xml:space="preserve"> only in the Delivery Phase (if any).</w:t>
      </w:r>
    </w:p>
    <w:p w14:paraId="42750D46" w14:textId="4DDBF949" w:rsidR="00735079" w:rsidRPr="009D2453" w:rsidRDefault="00735079" w:rsidP="00735079">
      <w:pPr>
        <w:pStyle w:val="DefenceHeading3"/>
      </w:pPr>
      <w:bookmarkStart w:id="3069" w:name="_Ref176190967"/>
      <w:r w:rsidRPr="009D2453">
        <w:t>The Contractor must meet the Skills Guarantee Targets in its performance of the Contractor's Activities as calculated in accordance with the Australian Skills Guarantee Procurement Connected Policy.</w:t>
      </w:r>
      <w:bookmarkEnd w:id="3068"/>
      <w:bookmarkEnd w:id="3069"/>
    </w:p>
    <w:p w14:paraId="1F8B0F12" w14:textId="7337A598" w:rsidR="00735079" w:rsidRPr="009D2453" w:rsidRDefault="00735079" w:rsidP="00735079">
      <w:pPr>
        <w:pStyle w:val="DefenceHeading3"/>
      </w:pPr>
      <w:r w:rsidRPr="009D2453">
        <w:t xml:space="preserve">Paragraph </w:t>
      </w:r>
      <w:r w:rsidR="00CC39BF">
        <w:fldChar w:fldCharType="begin"/>
      </w:r>
      <w:r w:rsidR="00CC39BF">
        <w:instrText xml:space="preserve"> REF _Ref176190967 \n \h </w:instrText>
      </w:r>
      <w:r w:rsidR="00CC39BF">
        <w:fldChar w:fldCharType="separate"/>
      </w:r>
      <w:r w:rsidR="00A95C21">
        <w:t>(b)</w:t>
      </w:r>
      <w:r w:rsidR="00CC39BF">
        <w:fldChar w:fldCharType="end"/>
      </w:r>
      <w:r w:rsidRPr="009D2453">
        <w:t xml:space="preserve"> does not limit and must not be construed as limiting the Contractor's responsibility to perform the Contractor's Activities in accordance with and otherwise comply with the requirements of the Contract. </w:t>
      </w:r>
    </w:p>
    <w:p w14:paraId="34CDFACF" w14:textId="77777777" w:rsidR="00735079" w:rsidRPr="009D2453" w:rsidRDefault="00735079" w:rsidP="00735079">
      <w:pPr>
        <w:pStyle w:val="DefenceHeading3"/>
      </w:pPr>
      <w:bookmarkStart w:id="3070" w:name="_Ref169805493"/>
      <w:bookmarkStart w:id="3071" w:name="_Ref170983645"/>
      <w:r w:rsidRPr="009D2453">
        <w:t>The Contractor must</w:t>
      </w:r>
      <w:bookmarkEnd w:id="3070"/>
      <w:r w:rsidRPr="009D2453">
        <w:t xml:space="preserve"> submit a Skills Guarantee Report in accordance with the requirements of the Australian Skills Guarantee Procurement Connected Policy.</w:t>
      </w:r>
      <w:bookmarkEnd w:id="3071"/>
    </w:p>
    <w:p w14:paraId="5D1BA5CC" w14:textId="6B5BEDAC" w:rsidR="00735079" w:rsidRPr="009D2453" w:rsidRDefault="00735079" w:rsidP="00735079">
      <w:pPr>
        <w:pStyle w:val="DefenceHeading3"/>
      </w:pPr>
      <w:r w:rsidRPr="009D2453">
        <w:t xml:space="preserve">Without limiting paragraph </w:t>
      </w:r>
      <w:r w:rsidR="00CC39BF">
        <w:fldChar w:fldCharType="begin"/>
      </w:r>
      <w:r w:rsidR="00CC39BF">
        <w:instrText xml:space="preserve"> REF _Ref170983645 \n \h </w:instrText>
      </w:r>
      <w:r w:rsidR="00CC39BF">
        <w:fldChar w:fldCharType="separate"/>
      </w:r>
      <w:r w:rsidR="00A95C21">
        <w:t>(d)</w:t>
      </w:r>
      <w:r w:rsidR="00CC39BF">
        <w:fldChar w:fldCharType="end"/>
      </w:r>
      <w:r w:rsidRPr="009D2453">
        <w:t>, a Skills Guarantee Report must be submitted:</w:t>
      </w:r>
    </w:p>
    <w:p w14:paraId="08B471B5" w14:textId="77777777" w:rsidR="00735079" w:rsidRPr="009D2453" w:rsidRDefault="00735079" w:rsidP="00735079">
      <w:pPr>
        <w:pStyle w:val="DefenceHeading4"/>
      </w:pPr>
      <w:r w:rsidRPr="009D2453">
        <w:t xml:space="preserve">within 14 days after the end of each quarter until the end of the last Defects Liability Period, reporting on performance against the Skills Guarantee Targets during the preceding quarter; </w:t>
      </w:r>
    </w:p>
    <w:p w14:paraId="0D7AE421" w14:textId="77777777" w:rsidR="00735079" w:rsidRPr="009D2453" w:rsidRDefault="00735079" w:rsidP="00735079">
      <w:pPr>
        <w:pStyle w:val="DefenceHeading4"/>
      </w:pPr>
      <w:r w:rsidRPr="009D2453">
        <w:t xml:space="preserve">within 14 days after the end of each financial year until the end of the last Defects Liability Period, reporting on performance against the Skills Guarantee Targets during the preceding financial year; </w:t>
      </w:r>
    </w:p>
    <w:p w14:paraId="3E8E8262" w14:textId="77777777" w:rsidR="00735079" w:rsidRPr="009D2453" w:rsidRDefault="00735079" w:rsidP="00735079">
      <w:pPr>
        <w:pStyle w:val="DefenceHeading4"/>
      </w:pPr>
      <w:r w:rsidRPr="009D2453">
        <w:t>within 14 days after the end of the last Defects Liability Period, reporting on performance against the Skills Guarantee Targets during the term of the Contract; and</w:t>
      </w:r>
    </w:p>
    <w:p w14:paraId="7C2CAC82" w14:textId="77777777" w:rsidR="00735079" w:rsidRPr="009D2453" w:rsidRDefault="00735079" w:rsidP="00735079">
      <w:pPr>
        <w:pStyle w:val="DefenceHeading4"/>
      </w:pPr>
      <w:r w:rsidRPr="009D2453">
        <w:t xml:space="preserve">using the Skills Guarantee Reporting Worksheet. </w:t>
      </w:r>
    </w:p>
    <w:p w14:paraId="58E2FF4C" w14:textId="77777777" w:rsidR="00735079" w:rsidRPr="009D2453" w:rsidRDefault="00735079" w:rsidP="00735079">
      <w:pPr>
        <w:pStyle w:val="DefenceHeading3"/>
      </w:pPr>
      <w:bookmarkStart w:id="3072" w:name="_Ref170985042"/>
      <w:r w:rsidRPr="009D2453">
        <w:t>If the Contractor did not meet one or more of the Skills Guarantee Targets during the relevant reporting period, the Contractor must include details of the non-compliance in the relevant Skills Guarantee Report.</w:t>
      </w:r>
      <w:bookmarkEnd w:id="3072"/>
      <w:r w:rsidRPr="009D2453">
        <w:t xml:space="preserve"> </w:t>
      </w:r>
    </w:p>
    <w:p w14:paraId="1768DB0E" w14:textId="77777777" w:rsidR="00735079" w:rsidRPr="009D2453" w:rsidRDefault="00735079" w:rsidP="00735079">
      <w:pPr>
        <w:pStyle w:val="DefenceHeading3"/>
      </w:pPr>
      <w:bookmarkStart w:id="3073" w:name="_Ref170984438"/>
      <w:r w:rsidRPr="009D2453">
        <w:t>The Contractor consents to the Commonwealth as represented by the Department of Defence and the Contract Administrator using and providing a copy of Skills Guarantee Information to the Department of Employment and Workplace Relations for the purposes of:</w:t>
      </w:r>
      <w:bookmarkEnd w:id="3073"/>
    </w:p>
    <w:p w14:paraId="2CA876C3" w14:textId="77777777" w:rsidR="00735079" w:rsidRPr="009D2453" w:rsidRDefault="00735079" w:rsidP="00735079">
      <w:pPr>
        <w:pStyle w:val="DefenceHeading4"/>
      </w:pPr>
      <w:r w:rsidRPr="009D2453">
        <w:t xml:space="preserve">meeting the objectives and requirements of the Australian Skills Guarantee Procurement Connected Policy; </w:t>
      </w:r>
    </w:p>
    <w:p w14:paraId="55E0E60A" w14:textId="77777777" w:rsidR="00735079" w:rsidRPr="009D2453" w:rsidRDefault="00735079" w:rsidP="00735079">
      <w:pPr>
        <w:pStyle w:val="DefenceHeading4"/>
      </w:pPr>
      <w:r w:rsidRPr="009D2453">
        <w:t xml:space="preserve">evaluation and monitoring; </w:t>
      </w:r>
    </w:p>
    <w:p w14:paraId="2FE5E740" w14:textId="77777777" w:rsidR="00735079" w:rsidRPr="009D2453" w:rsidRDefault="00735079" w:rsidP="00735079">
      <w:pPr>
        <w:pStyle w:val="DefenceHeading4"/>
      </w:pPr>
      <w:r w:rsidRPr="009D2453">
        <w:t>policy research and development; and</w:t>
      </w:r>
    </w:p>
    <w:p w14:paraId="21E53F05" w14:textId="77777777" w:rsidR="00735079" w:rsidRPr="009D2453" w:rsidRDefault="00735079" w:rsidP="00735079">
      <w:pPr>
        <w:pStyle w:val="DefenceHeading4"/>
      </w:pPr>
      <w:r w:rsidRPr="009D2453">
        <w:t>administration of the Australian Skills Guarantee Procurement Connected Policy.</w:t>
      </w:r>
    </w:p>
    <w:p w14:paraId="72AF6234" w14:textId="77777777" w:rsidR="00735079" w:rsidRPr="009D2453" w:rsidRDefault="00735079" w:rsidP="00735079">
      <w:pPr>
        <w:pStyle w:val="DefenceHeading3"/>
      </w:pPr>
      <w:r w:rsidRPr="009D2453">
        <w:t>The Contractor acknowledges that Skills Guarantee Information may also be used and disclosed as may be otherwise authorised or required by law.</w:t>
      </w:r>
    </w:p>
    <w:p w14:paraId="4D57585B" w14:textId="63CDC403" w:rsidR="00735079" w:rsidRPr="009D2453" w:rsidRDefault="00735079" w:rsidP="00735079">
      <w:pPr>
        <w:pStyle w:val="DefenceHeading3"/>
      </w:pPr>
      <w:r w:rsidRPr="009D2453">
        <w:t xml:space="preserve">By submitting Skills Guarantee Information to the Commonwealth, which includes personal information of Apprentices within the meaning of </w:t>
      </w:r>
      <w:r w:rsidRPr="00362ED3">
        <w:rPr>
          <w:shd w:val="clear" w:color="auto" w:fill="FFFFFF" w:themeFill="background1"/>
        </w:rPr>
        <w:t>the</w:t>
      </w:r>
      <w:r w:rsidRPr="009D2453">
        <w:t xml:space="preserve"> Privacy Act, the Contractor warrants and represents that:</w:t>
      </w:r>
    </w:p>
    <w:p w14:paraId="2AE57174" w14:textId="0E19DB1D" w:rsidR="00735079" w:rsidRPr="009D2453" w:rsidRDefault="00735079" w:rsidP="00735079">
      <w:pPr>
        <w:pStyle w:val="DefenceHeading4"/>
      </w:pPr>
      <w:r w:rsidRPr="009D2453">
        <w:t xml:space="preserve">it has made its Apprentices aware that their personal information will be collected by the Contractor and disclosed to the Commonwealth (as represented by the Department of Defence), the Contract Administrator and the Department of Employment and Workplace Relations for use in the manner contemplated in paragraphs </w:t>
      </w:r>
      <w:r w:rsidR="00CC39BF">
        <w:fldChar w:fldCharType="begin"/>
      </w:r>
      <w:r w:rsidR="00CC39BF">
        <w:instrText xml:space="preserve"> REF _Ref170984438 \n \h </w:instrText>
      </w:r>
      <w:r w:rsidR="00CC39BF">
        <w:fldChar w:fldCharType="separate"/>
      </w:r>
      <w:r w:rsidR="00A95C21">
        <w:t>(g)</w:t>
      </w:r>
      <w:r w:rsidR="00CC39BF">
        <w:fldChar w:fldCharType="end"/>
      </w:r>
      <w:r w:rsidRPr="009D2453">
        <w:t xml:space="preserve"> to </w:t>
      </w:r>
      <w:r w:rsidR="00CC39BF">
        <w:fldChar w:fldCharType="begin"/>
      </w:r>
      <w:r w:rsidR="00CC39BF">
        <w:instrText xml:space="preserve"> REF _Ref170984446 \n \h </w:instrText>
      </w:r>
      <w:r w:rsidR="00CC39BF">
        <w:fldChar w:fldCharType="separate"/>
      </w:r>
      <w:r w:rsidR="00A95C21">
        <w:t>(j)</w:t>
      </w:r>
      <w:r w:rsidR="00CC39BF">
        <w:fldChar w:fldCharType="end"/>
      </w:r>
      <w:r w:rsidRPr="009D2453">
        <w:t xml:space="preserve"> and as set out in more detail at https://www.dewr.gov.au/australian-skills-guarantee/resources/australian-skills-guarantee-privacy-notice; and</w:t>
      </w:r>
    </w:p>
    <w:p w14:paraId="3F3E332D" w14:textId="0F876BA8" w:rsidR="00735079" w:rsidRPr="009D2453" w:rsidRDefault="00735079" w:rsidP="00735079">
      <w:pPr>
        <w:pStyle w:val="DefenceHeading4"/>
      </w:pPr>
      <w:r w:rsidRPr="009D2453">
        <w:t xml:space="preserve">it has obtained all necessary consents from its Apprentices in accordance with relevant privacy laws to the collection, use and disclosure of their personal information in the manner contemplated by paragraphs </w:t>
      </w:r>
      <w:r w:rsidR="00CC39BF">
        <w:fldChar w:fldCharType="begin"/>
      </w:r>
      <w:r w:rsidR="00CC39BF">
        <w:instrText xml:space="preserve"> REF _Ref170984438 \n \h </w:instrText>
      </w:r>
      <w:r w:rsidR="00CC39BF">
        <w:fldChar w:fldCharType="separate"/>
      </w:r>
      <w:r w:rsidR="00A95C21">
        <w:t>(g)</w:t>
      </w:r>
      <w:r w:rsidR="00CC39BF">
        <w:fldChar w:fldCharType="end"/>
      </w:r>
      <w:r w:rsidR="00CC39BF" w:rsidRPr="009D2453">
        <w:t xml:space="preserve"> to </w:t>
      </w:r>
      <w:r w:rsidR="00CC39BF">
        <w:fldChar w:fldCharType="begin"/>
      </w:r>
      <w:r w:rsidR="00CC39BF">
        <w:instrText xml:space="preserve"> REF _Ref170984446 \n \h </w:instrText>
      </w:r>
      <w:r w:rsidR="00CC39BF">
        <w:fldChar w:fldCharType="separate"/>
      </w:r>
      <w:r w:rsidR="00A95C21">
        <w:t>(j)</w:t>
      </w:r>
      <w:r w:rsidR="00CC39BF">
        <w:fldChar w:fldCharType="end"/>
      </w:r>
      <w:r w:rsidRPr="009D2453">
        <w:t xml:space="preserve">. The Contractor </w:t>
      </w:r>
      <w:r>
        <w:t>must</w:t>
      </w:r>
      <w:r w:rsidRPr="009D2453">
        <w:t xml:space="preserve"> provide evidence of such consents to the Contract Administrator on request. </w:t>
      </w:r>
    </w:p>
    <w:p w14:paraId="503E1C7D" w14:textId="77777777" w:rsidR="00735079" w:rsidRPr="009D2453" w:rsidRDefault="00735079" w:rsidP="00735079">
      <w:pPr>
        <w:pStyle w:val="DefenceHeading3"/>
      </w:pPr>
      <w:bookmarkStart w:id="3074" w:name="_Ref170984446"/>
      <w:r w:rsidRPr="009D2453">
        <w:lastRenderedPageBreak/>
        <w:t>The Contractor agrees that high level aggregated data on the Contractor's performance against the Skills Guarantee Targets may be recorded in a central repository that is able to be accessed by Commonwealth entities for the purposes of evaluation of an offer by the Contractor to provide goods and/or services to a Commonwealth entity.</w:t>
      </w:r>
      <w:bookmarkEnd w:id="3074"/>
    </w:p>
    <w:p w14:paraId="79D7CAC3" w14:textId="77777777" w:rsidR="00735079" w:rsidRPr="009D2453" w:rsidRDefault="00735079" w:rsidP="00735079">
      <w:pPr>
        <w:pStyle w:val="DefenceHeading3"/>
      </w:pPr>
      <w:bookmarkStart w:id="3075" w:name="_Ref169805348"/>
      <w:r w:rsidRPr="009D2453">
        <w:t>If the Contract Administrator or the Commonwealth considers, in its absolute discretion at any time during the term of the Contract, that it has concerns in relation to the Contractor's ability to meet the Skills Guarantee Targets, the Contract Administrator may direct the Contractor to provide additional information and implement strategies to ensure it meets the Skills Guarantee Targets.</w:t>
      </w:r>
      <w:bookmarkEnd w:id="3075"/>
      <w:r w:rsidRPr="009D2453">
        <w:t xml:space="preserve"> </w:t>
      </w:r>
    </w:p>
    <w:p w14:paraId="668A957F" w14:textId="19E753B5" w:rsidR="00735079" w:rsidRDefault="00735079" w:rsidP="00735079">
      <w:pPr>
        <w:pStyle w:val="DefenceHeading3"/>
      </w:pPr>
      <w:bookmarkStart w:id="3076" w:name="_Ref169805461"/>
      <w:r w:rsidRPr="009D2453">
        <w:t xml:space="preserve">The Contractor must comply with all reasonable directions issued by the Contract Administrator under paragraph </w:t>
      </w:r>
      <w:r w:rsidR="00CC39BF">
        <w:fldChar w:fldCharType="begin"/>
      </w:r>
      <w:r w:rsidR="00CC39BF">
        <w:instrText xml:space="preserve"> REF _Ref169805348 \n \h </w:instrText>
      </w:r>
      <w:r w:rsidR="00CC39BF">
        <w:fldChar w:fldCharType="separate"/>
      </w:r>
      <w:r w:rsidR="00A95C21">
        <w:t>(k)</w:t>
      </w:r>
      <w:r w:rsidR="00CC39BF">
        <w:fldChar w:fldCharType="end"/>
      </w:r>
      <w:r w:rsidRPr="009D2453">
        <w:t>.</w:t>
      </w:r>
      <w:bookmarkEnd w:id="3076"/>
    </w:p>
    <w:p w14:paraId="32ED834C" w14:textId="2A6D6D4E" w:rsidR="00735079" w:rsidRDefault="00312428" w:rsidP="00735079">
      <w:pPr>
        <w:pStyle w:val="DefenceHeading2"/>
      </w:pPr>
      <w:bookmarkStart w:id="3077" w:name="_Toc183157822"/>
      <w:bookmarkStart w:id="3078" w:name="_Ref173239207"/>
      <w:bookmarkStart w:id="3079" w:name="_Toc175576685"/>
      <w:r>
        <w:t>Flagship Construction Project</w:t>
      </w:r>
      <w:bookmarkEnd w:id="3077"/>
      <w:r>
        <w:t xml:space="preserve"> </w:t>
      </w:r>
      <w:bookmarkEnd w:id="3078"/>
      <w:bookmarkEnd w:id="3079"/>
    </w:p>
    <w:p w14:paraId="5CD2B86C" w14:textId="7B139CF5" w:rsidR="00735079" w:rsidRDefault="00735079" w:rsidP="00735079">
      <w:pPr>
        <w:pStyle w:val="DefenceNormal"/>
      </w:pPr>
      <w:r>
        <w:t xml:space="preserve">Clause </w:t>
      </w:r>
      <w:r>
        <w:fldChar w:fldCharType="begin"/>
      </w:r>
      <w:r>
        <w:instrText xml:space="preserve"> REF _Ref173239207 \n \h </w:instrText>
      </w:r>
      <w:r>
        <w:fldChar w:fldCharType="separate"/>
      </w:r>
      <w:r w:rsidR="00A95C21">
        <w:t>18.20</w:t>
      </w:r>
      <w:r>
        <w:fldChar w:fldCharType="end"/>
      </w:r>
      <w:r>
        <w:t xml:space="preserve"> does not apply unless the Contract Particulars state that it</w:t>
      </w:r>
      <w:r w:rsidR="00347590">
        <w:t xml:space="preserve"> </w:t>
      </w:r>
      <w:r>
        <w:t>appl</w:t>
      </w:r>
      <w:r w:rsidR="00347590">
        <w:t>ies</w:t>
      </w:r>
      <w:r>
        <w:t xml:space="preserve">. </w:t>
      </w:r>
    </w:p>
    <w:p w14:paraId="1AFA01D2" w14:textId="33E6B209" w:rsidR="00735079" w:rsidRDefault="00735079" w:rsidP="00735079">
      <w:pPr>
        <w:pStyle w:val="DefenceHeading3"/>
      </w:pPr>
      <w:r>
        <w:t xml:space="preserve">Without limiting clause </w:t>
      </w:r>
      <w:r w:rsidR="00E04E8A">
        <w:fldChar w:fldCharType="begin"/>
      </w:r>
      <w:r w:rsidR="00E04E8A">
        <w:instrText xml:space="preserve"> REF _Ref176190967 \w \h </w:instrText>
      </w:r>
      <w:r w:rsidR="00E04E8A">
        <w:fldChar w:fldCharType="separate"/>
      </w:r>
      <w:r w:rsidR="00A95C21">
        <w:t>18.19(b)</w:t>
      </w:r>
      <w:r w:rsidR="00E04E8A">
        <w:fldChar w:fldCharType="end"/>
      </w:r>
      <w:r>
        <w:t xml:space="preserve">, the Contractor must </w:t>
      </w:r>
      <w:r w:rsidR="00312428">
        <w:t xml:space="preserve">during the Delivery Phase </w:t>
      </w:r>
      <w:r>
        <w:t>comply with the Gender Equality Action Plan.</w:t>
      </w:r>
    </w:p>
    <w:p w14:paraId="04248F10" w14:textId="77777777" w:rsidR="00735079" w:rsidRDefault="00735079" w:rsidP="00735079">
      <w:pPr>
        <w:pStyle w:val="DefenceHeading3"/>
      </w:pPr>
      <w:r>
        <w:t xml:space="preserve">The Gender Equality Action Plan must not be construed as limiting the Contractor's responsibility to perform the Contractor's Activities in accordance with, and otherwise comply with, the requirements of the Contract. </w:t>
      </w:r>
    </w:p>
    <w:p w14:paraId="09910E04" w14:textId="66E8FE29" w:rsidR="00735079" w:rsidRDefault="00735079" w:rsidP="00735079">
      <w:pPr>
        <w:pStyle w:val="DefenceHeading3"/>
      </w:pPr>
      <w:r>
        <w:t xml:space="preserve">Without limiting clause </w:t>
      </w:r>
      <w:r w:rsidR="00752943">
        <w:fldChar w:fldCharType="begin"/>
      </w:r>
      <w:r w:rsidR="00752943">
        <w:instrText xml:space="preserve"> REF _Ref170983645 \w \h </w:instrText>
      </w:r>
      <w:r w:rsidR="00752943">
        <w:fldChar w:fldCharType="separate"/>
      </w:r>
      <w:r w:rsidR="00A95C21">
        <w:t>18.19(d)</w:t>
      </w:r>
      <w:r w:rsidR="00752943">
        <w:fldChar w:fldCharType="end"/>
      </w:r>
      <w:r>
        <w:t xml:space="preserve"> to </w:t>
      </w:r>
      <w:r w:rsidR="00752943">
        <w:fldChar w:fldCharType="begin"/>
      </w:r>
      <w:r w:rsidR="00752943">
        <w:instrText xml:space="preserve"> REF _Ref170985042 \n \h </w:instrText>
      </w:r>
      <w:r w:rsidR="00752943">
        <w:fldChar w:fldCharType="separate"/>
      </w:r>
      <w:r w:rsidR="00A95C21">
        <w:t>(f)</w:t>
      </w:r>
      <w:r w:rsidR="00752943">
        <w:fldChar w:fldCharType="end"/>
      </w:r>
      <w:r>
        <w:t xml:space="preserve">, the Contractor must, in its Skills Guarantee Reports, report to the Commonwealth on its compliance with the Gender Equality Action Plan, in accordance with the requirements of the Australian Skills Guarantee Procurement Connected Policy. </w:t>
      </w:r>
    </w:p>
    <w:p w14:paraId="35E6DDDD" w14:textId="16388676" w:rsidR="00312428" w:rsidRPr="0082327B" w:rsidRDefault="00312428" w:rsidP="00312428">
      <w:pPr>
        <w:pStyle w:val="DefenceHeading3"/>
        <w:rPr>
          <w:bCs w:val="0"/>
          <w:iCs/>
          <w:szCs w:val="20"/>
        </w:rPr>
      </w:pPr>
      <w:bookmarkStart w:id="3080" w:name="_Ref177995344"/>
      <w:r w:rsidRPr="00627251">
        <w:rPr>
          <w:iCs/>
          <w:szCs w:val="20"/>
        </w:rPr>
        <w:t>For the purposes of clause</w:t>
      </w:r>
      <w:r w:rsidR="001C6976">
        <w:rPr>
          <w:iCs/>
          <w:szCs w:val="20"/>
        </w:rPr>
        <w:t xml:space="preserve"> </w:t>
      </w:r>
      <w:r w:rsidR="001C6976">
        <w:rPr>
          <w:iCs/>
          <w:szCs w:val="20"/>
        </w:rPr>
        <w:fldChar w:fldCharType="begin"/>
      </w:r>
      <w:r w:rsidR="001C6976">
        <w:rPr>
          <w:iCs/>
          <w:szCs w:val="20"/>
        </w:rPr>
        <w:instrText xml:space="preserve"> REF _Ref178585555 \w \h </w:instrText>
      </w:r>
      <w:r w:rsidR="001C6976">
        <w:rPr>
          <w:iCs/>
          <w:szCs w:val="20"/>
        </w:rPr>
      </w:r>
      <w:r w:rsidR="001C6976">
        <w:rPr>
          <w:iCs/>
          <w:szCs w:val="20"/>
        </w:rPr>
        <w:fldChar w:fldCharType="separate"/>
      </w:r>
      <w:r w:rsidR="00A95C21">
        <w:rPr>
          <w:iCs/>
          <w:szCs w:val="20"/>
        </w:rPr>
        <w:t>6.5(d)(i)</w:t>
      </w:r>
      <w:r w:rsidR="001C6976">
        <w:rPr>
          <w:iCs/>
          <w:szCs w:val="20"/>
        </w:rPr>
        <w:fldChar w:fldCharType="end"/>
      </w:r>
      <w:r w:rsidRPr="00627251">
        <w:rPr>
          <w:iCs/>
          <w:szCs w:val="20"/>
        </w:rPr>
        <w:t xml:space="preserve">, the </w:t>
      </w:r>
      <w:r w:rsidRPr="00627251">
        <w:rPr>
          <w:szCs w:val="20"/>
        </w:rPr>
        <w:t xml:space="preserve">Contractor must undertake genuine and good faith negotiations with the Commonwealth to reach agreement, in the Commonwealth's absolute discretion, as to any </w:t>
      </w:r>
      <w:r>
        <w:rPr>
          <w:szCs w:val="20"/>
        </w:rPr>
        <w:t>increase</w:t>
      </w:r>
      <w:r w:rsidRPr="00627251">
        <w:rPr>
          <w:szCs w:val="20"/>
        </w:rPr>
        <w:t xml:space="preserve"> to the </w:t>
      </w:r>
      <w:r w:rsidR="006B496C">
        <w:rPr>
          <w:szCs w:val="20"/>
        </w:rPr>
        <w:t>'</w:t>
      </w:r>
      <w:r w:rsidRPr="00627251">
        <w:rPr>
          <w:szCs w:val="20"/>
        </w:rPr>
        <w:t>flagship construction project targets</w:t>
      </w:r>
      <w:r w:rsidR="006B496C">
        <w:rPr>
          <w:szCs w:val="20"/>
        </w:rPr>
        <w:t>'</w:t>
      </w:r>
      <w:r w:rsidRPr="00627251">
        <w:rPr>
          <w:szCs w:val="20"/>
        </w:rPr>
        <w:t xml:space="preserve"> </w:t>
      </w:r>
      <w:r>
        <w:rPr>
          <w:szCs w:val="20"/>
        </w:rPr>
        <w:t>for the purposes of</w:t>
      </w:r>
      <w:r w:rsidRPr="00627251">
        <w:rPr>
          <w:szCs w:val="20"/>
        </w:rPr>
        <w:t xml:space="preserve"> the definition of each of the:</w:t>
      </w:r>
      <w:bookmarkEnd w:id="3080"/>
    </w:p>
    <w:p w14:paraId="74DA3F9F" w14:textId="77777777" w:rsidR="00312428" w:rsidRPr="0082327B" w:rsidRDefault="00312428" w:rsidP="00312428">
      <w:pPr>
        <w:pStyle w:val="DefenceHeading4"/>
        <w:rPr>
          <w:iCs/>
        </w:rPr>
      </w:pPr>
      <w:r w:rsidRPr="0082327B">
        <w:rPr>
          <w:iCs/>
        </w:rPr>
        <w:t>Overarching Apprentice Target for Women; and</w:t>
      </w:r>
    </w:p>
    <w:p w14:paraId="6B4D8A8C" w14:textId="6AC38FE0" w:rsidR="004F21A4" w:rsidRPr="001C6976" w:rsidRDefault="00312428" w:rsidP="00ED012C">
      <w:pPr>
        <w:pStyle w:val="DefenceHeading4"/>
        <w:rPr>
          <w:iCs/>
        </w:rPr>
        <w:sectPr w:rsidR="004F21A4" w:rsidRPr="001C6976" w:rsidSect="00621DA1">
          <w:endnotePr>
            <w:numFmt w:val="decimal"/>
          </w:endnotePr>
          <w:pgSz w:w="11906" w:h="16838" w:code="9"/>
          <w:pgMar w:top="1134" w:right="1134" w:bottom="1134" w:left="1417" w:header="1077" w:footer="567" w:gutter="0"/>
          <w:cols w:space="708"/>
          <w:docGrid w:linePitch="360"/>
        </w:sectPr>
      </w:pPr>
      <w:r w:rsidRPr="0082327B">
        <w:rPr>
          <w:iCs/>
        </w:rPr>
        <w:t>Trade-specific Apprentice Target for Women</w:t>
      </w:r>
      <w:r>
        <w:rPr>
          <w:iCs/>
        </w:rPr>
        <w:t>.</w:t>
      </w:r>
      <w:r w:rsidRPr="00312428">
        <w:rPr>
          <w:bCs/>
          <w:i/>
        </w:rPr>
        <w:t xml:space="preserve"> </w:t>
      </w:r>
    </w:p>
    <w:p w14:paraId="4719A150" w14:textId="22299577" w:rsidR="0072238D" w:rsidRDefault="007B407E" w:rsidP="00796257">
      <w:pPr>
        <w:pStyle w:val="DefenceHeading1"/>
        <w:numPr>
          <w:ilvl w:val="0"/>
          <w:numId w:val="24"/>
        </w:numPr>
      </w:pPr>
      <w:bookmarkStart w:id="3081" w:name="_Ref97466428"/>
      <w:bookmarkStart w:id="3082" w:name="_Toc12875342"/>
      <w:bookmarkStart w:id="3083" w:name="_Toc13065632"/>
      <w:bookmarkStart w:id="3084" w:name="_Ref76732049"/>
      <w:bookmarkStart w:id="3085" w:name="_Toc112771731"/>
      <w:bookmarkStart w:id="3086" w:name="_Toc183157823"/>
      <w:bookmarkEnd w:id="3032"/>
      <w:r>
        <w:lastRenderedPageBreak/>
        <w:t>COMMERCIAL-IN-CONFIDENCE INFORMATION</w:t>
      </w:r>
      <w:bookmarkEnd w:id="3081"/>
      <w:bookmarkEnd w:id="3082"/>
      <w:bookmarkEnd w:id="3083"/>
      <w:bookmarkEnd w:id="3084"/>
      <w:bookmarkEnd w:id="3085"/>
      <w:bookmarkEnd w:id="3086"/>
    </w:p>
    <w:p w14:paraId="71727081" w14:textId="21745552" w:rsidR="0072238D" w:rsidRDefault="007B407E">
      <w:pPr>
        <w:pStyle w:val="DefenceNormal"/>
        <w:rPr>
          <w:lang w:eastAsia="en-AU"/>
        </w:rPr>
      </w:pPr>
      <w:r>
        <w:rPr>
          <w:lang w:eastAsia="en-AU"/>
        </w:rPr>
        <w:t>Clause </w:t>
      </w:r>
      <w:r w:rsidR="00064F11">
        <w:rPr>
          <w:lang w:eastAsia="en-AU"/>
        </w:rPr>
        <w:fldChar w:fldCharType="begin"/>
      </w:r>
      <w:r w:rsidR="00064F11">
        <w:rPr>
          <w:lang w:eastAsia="en-AU"/>
        </w:rPr>
        <w:instrText xml:space="preserve"> REF _Ref97466428 \w \h </w:instrText>
      </w:r>
      <w:r w:rsidR="00064F11">
        <w:rPr>
          <w:lang w:eastAsia="en-AU"/>
        </w:rPr>
      </w:r>
      <w:r w:rsidR="00064F11">
        <w:rPr>
          <w:lang w:eastAsia="en-AU"/>
        </w:rPr>
        <w:fldChar w:fldCharType="separate"/>
      </w:r>
      <w:r w:rsidR="00A95C21">
        <w:rPr>
          <w:lang w:eastAsia="en-AU"/>
        </w:rPr>
        <w:t>19</w:t>
      </w:r>
      <w:r w:rsidR="00064F11">
        <w:rPr>
          <w:lang w:eastAsia="en-AU"/>
        </w:rPr>
        <w:fldChar w:fldCharType="end"/>
      </w:r>
      <w:r>
        <w:rPr>
          <w:lang w:eastAsia="en-AU"/>
        </w:rPr>
        <w:t xml:space="preserve"> does not apply unless the </w:t>
      </w:r>
      <w:r w:rsidRPr="009535B1">
        <w:t>Contract Particulars</w:t>
      </w:r>
      <w:r>
        <w:rPr>
          <w:lang w:eastAsia="en-AU"/>
        </w:rPr>
        <w:t xml:space="preserve"> state that it applies. </w:t>
      </w:r>
    </w:p>
    <w:p w14:paraId="4E52FB67" w14:textId="3D79E9BA" w:rsidR="0072238D" w:rsidRDefault="007B407E" w:rsidP="00F52F87">
      <w:pPr>
        <w:pStyle w:val="DefenceHeading3"/>
        <w:numPr>
          <w:ilvl w:val="2"/>
          <w:numId w:val="24"/>
        </w:numPr>
      </w:pPr>
      <w:bookmarkStart w:id="3087" w:name="_Ref97466340"/>
      <w:r>
        <w:t>Subject to paragraph </w:t>
      </w:r>
      <w:r>
        <w:fldChar w:fldCharType="begin"/>
      </w:r>
      <w:r>
        <w:instrText xml:space="preserve"> REF _Ref97466232 \r \h  \* MERGEFORMAT </w:instrText>
      </w:r>
      <w:r>
        <w:fldChar w:fldCharType="separate"/>
      </w:r>
      <w:r w:rsidR="00A95C21">
        <w:t>(b)</w:t>
      </w:r>
      <w:r>
        <w:fldChar w:fldCharType="end"/>
      </w:r>
      <w:r>
        <w:t xml:space="preserve">, the </w:t>
      </w:r>
      <w:r w:rsidRPr="009535B1">
        <w:t>Commonwealth</w:t>
      </w:r>
      <w:r>
        <w:t xml:space="preserve"> must keep confidential any information provided to the </w:t>
      </w:r>
      <w:r w:rsidRPr="009535B1">
        <w:t>Commonwealth</w:t>
      </w:r>
      <w:r>
        <w:t xml:space="preserve"> by the </w:t>
      </w:r>
      <w:r w:rsidRPr="009535B1">
        <w:t>Contractor</w:t>
      </w:r>
      <w:r>
        <w:t xml:space="preserve"> before or after the </w:t>
      </w:r>
      <w:r w:rsidRPr="009535B1">
        <w:t>Award Date</w:t>
      </w:r>
      <w:r>
        <w:t xml:space="preserve"> when:</w:t>
      </w:r>
      <w:bookmarkEnd w:id="3087"/>
    </w:p>
    <w:p w14:paraId="60836DEA" w14:textId="77777777" w:rsidR="0072238D" w:rsidRDefault="007B407E" w:rsidP="00F52F87">
      <w:pPr>
        <w:pStyle w:val="DefenceHeading4"/>
        <w:numPr>
          <w:ilvl w:val="3"/>
          <w:numId w:val="24"/>
        </w:numPr>
        <w:rPr>
          <w:lang w:eastAsia="en-AU"/>
        </w:rPr>
      </w:pPr>
      <w:r>
        <w:rPr>
          <w:lang w:eastAsia="en-AU"/>
        </w:rPr>
        <w:t xml:space="preserve">a written request to keep specific information confidential and the justification for keeping such information confidential has been expressly made by the </w:t>
      </w:r>
      <w:r w:rsidRPr="009535B1">
        <w:t>Contractor</w:t>
      </w:r>
      <w:r>
        <w:rPr>
          <w:lang w:eastAsia="en-AU"/>
        </w:rPr>
        <w:t xml:space="preserve"> to the </w:t>
      </w:r>
      <w:r w:rsidRPr="009535B1">
        <w:t>Commonwealth</w:t>
      </w:r>
      <w:r>
        <w:rPr>
          <w:lang w:eastAsia="en-AU"/>
        </w:rPr>
        <w:t xml:space="preserve"> in its tender; </w:t>
      </w:r>
    </w:p>
    <w:p w14:paraId="2D1C9F7F" w14:textId="77777777" w:rsidR="0072238D" w:rsidRDefault="007B407E" w:rsidP="00F52F87">
      <w:pPr>
        <w:pStyle w:val="DefenceHeading4"/>
        <w:numPr>
          <w:ilvl w:val="3"/>
          <w:numId w:val="24"/>
        </w:numPr>
        <w:rPr>
          <w:lang w:eastAsia="en-AU"/>
        </w:rPr>
      </w:pPr>
      <w:bookmarkStart w:id="3088" w:name="_Ref97466310"/>
      <w:r>
        <w:rPr>
          <w:lang w:eastAsia="en-AU"/>
        </w:rPr>
        <w:t xml:space="preserve">the </w:t>
      </w:r>
      <w:r w:rsidRPr="009535B1">
        <w:t>Commonwealth</w:t>
      </w:r>
      <w:r>
        <w:rPr>
          <w:lang w:eastAsia="en-AU"/>
        </w:rPr>
        <w:t xml:space="preserve"> agrees (in its absolute discretion) that such information is commercial-in-confidence information;</w:t>
      </w:r>
      <w:bookmarkEnd w:id="3088"/>
      <w:r>
        <w:rPr>
          <w:lang w:eastAsia="en-AU"/>
        </w:rPr>
        <w:t xml:space="preserve"> </w:t>
      </w:r>
    </w:p>
    <w:p w14:paraId="3E1F9DC8" w14:textId="1E65F2FC" w:rsidR="0072238D" w:rsidRDefault="007B407E" w:rsidP="00F52F87">
      <w:pPr>
        <w:pStyle w:val="DefenceHeading4"/>
        <w:numPr>
          <w:ilvl w:val="3"/>
          <w:numId w:val="24"/>
        </w:numPr>
        <w:rPr>
          <w:lang w:eastAsia="en-AU"/>
        </w:rPr>
      </w:pPr>
      <w:r>
        <w:rPr>
          <w:lang w:eastAsia="en-AU"/>
        </w:rPr>
        <w:t xml:space="preserve">the </w:t>
      </w:r>
      <w:r w:rsidRPr="009535B1">
        <w:t>Contract Administrator</w:t>
      </w:r>
      <w:r>
        <w:rPr>
          <w:lang w:eastAsia="en-AU"/>
        </w:rPr>
        <w:t xml:space="preserve"> notifies the </w:t>
      </w:r>
      <w:r w:rsidRPr="009535B1">
        <w:t>Contractor</w:t>
      </w:r>
      <w:r>
        <w:rPr>
          <w:lang w:eastAsia="en-AU"/>
        </w:rPr>
        <w:t xml:space="preserve"> in writing that the </w:t>
      </w:r>
      <w:r w:rsidRPr="009535B1">
        <w:t>Commonwealth</w:t>
      </w:r>
      <w:r>
        <w:rPr>
          <w:lang w:eastAsia="en-AU"/>
        </w:rPr>
        <w:t xml:space="preserve"> (in its absolute discretion) agrees, including the terms of any agreement under subparagraph </w:t>
      </w:r>
      <w:r>
        <w:rPr>
          <w:lang w:eastAsia="en-AU"/>
        </w:rPr>
        <w:fldChar w:fldCharType="begin"/>
      </w:r>
      <w:r>
        <w:rPr>
          <w:lang w:eastAsia="en-AU"/>
        </w:rPr>
        <w:instrText xml:space="preserve"> REF _Ref97466310 \r \h  \* MERGEFORMAT </w:instrText>
      </w:r>
      <w:r>
        <w:rPr>
          <w:lang w:eastAsia="en-AU"/>
        </w:rPr>
      </w:r>
      <w:r>
        <w:rPr>
          <w:lang w:eastAsia="en-AU"/>
        </w:rPr>
        <w:fldChar w:fldCharType="separate"/>
      </w:r>
      <w:r w:rsidR="00A95C21">
        <w:rPr>
          <w:lang w:eastAsia="en-AU"/>
        </w:rPr>
        <w:t>(ii)</w:t>
      </w:r>
      <w:r>
        <w:rPr>
          <w:lang w:eastAsia="en-AU"/>
        </w:rPr>
        <w:fldChar w:fldCharType="end"/>
      </w:r>
      <w:r>
        <w:rPr>
          <w:lang w:eastAsia="en-AU"/>
        </w:rPr>
        <w:t>; and</w:t>
      </w:r>
    </w:p>
    <w:p w14:paraId="5DF4E8E8" w14:textId="77777777" w:rsidR="0072238D" w:rsidRDefault="007B407E" w:rsidP="00F52F87">
      <w:pPr>
        <w:pStyle w:val="DefenceHeading4"/>
        <w:numPr>
          <w:ilvl w:val="3"/>
          <w:numId w:val="24"/>
        </w:numPr>
        <w:rPr>
          <w:lang w:eastAsia="en-AU"/>
        </w:rPr>
      </w:pPr>
      <w:r>
        <w:rPr>
          <w:lang w:eastAsia="en-AU"/>
        </w:rPr>
        <w:t xml:space="preserve">such information and the terms of any agreement are expressly specified in the </w:t>
      </w:r>
      <w:r w:rsidRPr="009535B1">
        <w:t>Contract Particulars</w:t>
      </w:r>
      <w:r>
        <w:rPr>
          <w:lang w:eastAsia="en-AU"/>
        </w:rPr>
        <w:t>,</w:t>
      </w:r>
    </w:p>
    <w:p w14:paraId="1797F1A9" w14:textId="77777777" w:rsidR="0072238D" w:rsidRDefault="007B407E">
      <w:pPr>
        <w:pStyle w:val="DefenceIndent"/>
      </w:pPr>
      <w:r>
        <w:t>(</w:t>
      </w:r>
      <w:r>
        <w:rPr>
          <w:b/>
        </w:rPr>
        <w:t>Commercial-in-Confidence Information</w:t>
      </w:r>
      <w:r>
        <w:t>).</w:t>
      </w:r>
    </w:p>
    <w:p w14:paraId="3B1EB105" w14:textId="2ECC9AC9" w:rsidR="0072238D" w:rsidRDefault="007B407E" w:rsidP="00F52F87">
      <w:pPr>
        <w:pStyle w:val="DefenceHeading3"/>
        <w:numPr>
          <w:ilvl w:val="2"/>
          <w:numId w:val="24"/>
        </w:numPr>
      </w:pPr>
      <w:bookmarkStart w:id="3089" w:name="_Ref97466232"/>
      <w:r>
        <w:t xml:space="preserve">The </w:t>
      </w:r>
      <w:r w:rsidRPr="009535B1">
        <w:t>Commonwealth</w:t>
      </w:r>
      <w:r w:rsidR="000D56B2">
        <w:t>'s</w:t>
      </w:r>
      <w:r>
        <w:t xml:space="preserve"> obligation in paragraph </w:t>
      </w:r>
      <w:r>
        <w:fldChar w:fldCharType="begin"/>
      </w:r>
      <w:r>
        <w:instrText xml:space="preserve"> REF _Ref97466340 \r \h  \* MERGEFORMAT </w:instrText>
      </w:r>
      <w:r>
        <w:fldChar w:fldCharType="separate"/>
      </w:r>
      <w:r w:rsidR="00A95C21">
        <w:t>(a)</w:t>
      </w:r>
      <w:r>
        <w:fldChar w:fldCharType="end"/>
      </w:r>
      <w:r>
        <w:t xml:space="preserve"> does not apply if the Commercial-in-Confidence Information is:</w:t>
      </w:r>
      <w:bookmarkEnd w:id="3089"/>
    </w:p>
    <w:p w14:paraId="2379D161" w14:textId="77777777" w:rsidR="0072238D" w:rsidRDefault="007B407E" w:rsidP="00F52F87">
      <w:pPr>
        <w:pStyle w:val="DefenceHeading4"/>
        <w:numPr>
          <w:ilvl w:val="3"/>
          <w:numId w:val="24"/>
        </w:numPr>
        <w:rPr>
          <w:lang w:eastAsia="en-AU"/>
        </w:rPr>
      </w:pPr>
      <w:r>
        <w:rPr>
          <w:lang w:eastAsia="en-AU"/>
        </w:rPr>
        <w:t xml:space="preserve">disclosed by the </w:t>
      </w:r>
      <w:r w:rsidRPr="009535B1">
        <w:t>Commonwealth</w:t>
      </w:r>
      <w:r>
        <w:rPr>
          <w:lang w:eastAsia="en-AU"/>
        </w:rPr>
        <w:t xml:space="preserve"> to its legal or other advisers, or to its officers, employees, contractors or agents in order to comply with its obligations or to exercise its rights under or in connection with the </w:t>
      </w:r>
      <w:r w:rsidRPr="009535B1">
        <w:t>Contract</w:t>
      </w:r>
      <w:r>
        <w:rPr>
          <w:lang w:eastAsia="en-AU"/>
        </w:rPr>
        <w:t>;</w:t>
      </w:r>
    </w:p>
    <w:p w14:paraId="1362316F" w14:textId="182F9859" w:rsidR="0072238D" w:rsidRDefault="007B407E" w:rsidP="00F52F87">
      <w:pPr>
        <w:pStyle w:val="DefenceHeading4"/>
        <w:numPr>
          <w:ilvl w:val="3"/>
          <w:numId w:val="24"/>
        </w:numPr>
        <w:rPr>
          <w:lang w:eastAsia="en-AU"/>
        </w:rPr>
      </w:pPr>
      <w:r>
        <w:rPr>
          <w:lang w:eastAsia="en-AU"/>
        </w:rPr>
        <w:t xml:space="preserve">disclosed by the </w:t>
      </w:r>
      <w:r w:rsidRPr="009535B1">
        <w:t>Commonwealth</w:t>
      </w:r>
      <w:r>
        <w:rPr>
          <w:lang w:eastAsia="en-AU"/>
        </w:rPr>
        <w:t xml:space="preserve"> to its legal or other advisers, or to its officers, employees, contractors or agents in order to comply with the </w:t>
      </w:r>
      <w:r w:rsidRPr="009535B1">
        <w:t>Commonwealth</w:t>
      </w:r>
      <w:r w:rsidR="000D56B2">
        <w:t>'s</w:t>
      </w:r>
      <w:r>
        <w:rPr>
          <w:lang w:eastAsia="en-AU"/>
        </w:rPr>
        <w:t xml:space="preserve"> management, reporting or auditing requirements;</w:t>
      </w:r>
    </w:p>
    <w:p w14:paraId="390F35D5" w14:textId="77777777" w:rsidR="0072238D" w:rsidRDefault="007B407E" w:rsidP="00F52F87">
      <w:pPr>
        <w:pStyle w:val="DefenceHeading4"/>
        <w:numPr>
          <w:ilvl w:val="3"/>
          <w:numId w:val="24"/>
        </w:numPr>
        <w:rPr>
          <w:lang w:eastAsia="en-AU"/>
        </w:rPr>
      </w:pPr>
      <w:r>
        <w:rPr>
          <w:lang w:eastAsia="en-AU"/>
        </w:rPr>
        <w:t xml:space="preserve">disclosed by the </w:t>
      </w:r>
      <w:r w:rsidRPr="009535B1">
        <w:t>Commonwealth</w:t>
      </w:r>
      <w:r>
        <w:rPr>
          <w:lang w:eastAsia="en-AU"/>
        </w:rPr>
        <w:t xml:space="preserve"> to any responsible Minister or any Ministerial adviser or assistant;</w:t>
      </w:r>
    </w:p>
    <w:p w14:paraId="1791034C" w14:textId="77777777" w:rsidR="0072238D" w:rsidRDefault="007B407E" w:rsidP="00F52F87">
      <w:pPr>
        <w:pStyle w:val="DefenceHeading4"/>
        <w:numPr>
          <w:ilvl w:val="3"/>
          <w:numId w:val="24"/>
        </w:numPr>
        <w:rPr>
          <w:lang w:eastAsia="en-AU"/>
        </w:rPr>
      </w:pPr>
      <w:r>
        <w:rPr>
          <w:lang w:eastAsia="en-AU"/>
        </w:rPr>
        <w:t xml:space="preserve">disclosed by the </w:t>
      </w:r>
      <w:r w:rsidRPr="009535B1">
        <w:t>Commonwealth</w:t>
      </w:r>
      <w:r>
        <w:rPr>
          <w:lang w:eastAsia="en-AU"/>
        </w:rPr>
        <w:t xml:space="preserve"> to any House or Committee of the Parliament of the </w:t>
      </w:r>
      <w:r w:rsidRPr="009535B1">
        <w:t>Commonwealth</w:t>
      </w:r>
      <w:r>
        <w:rPr>
          <w:lang w:eastAsia="en-AU"/>
        </w:rPr>
        <w:t xml:space="preserve"> of Australia;</w:t>
      </w:r>
    </w:p>
    <w:p w14:paraId="3138490F" w14:textId="77777777" w:rsidR="0072238D" w:rsidRDefault="007B407E" w:rsidP="00F52F87">
      <w:pPr>
        <w:pStyle w:val="DefenceHeading4"/>
        <w:numPr>
          <w:ilvl w:val="3"/>
          <w:numId w:val="24"/>
        </w:numPr>
        <w:rPr>
          <w:lang w:eastAsia="en-AU"/>
        </w:rPr>
      </w:pPr>
      <w:r>
        <w:rPr>
          <w:lang w:eastAsia="en-AU"/>
        </w:rPr>
        <w:t xml:space="preserve">disclosed to any </w:t>
      </w:r>
      <w:r w:rsidRPr="009535B1">
        <w:t>Commonwealth</w:t>
      </w:r>
      <w:r>
        <w:rPr>
          <w:lang w:eastAsia="en-AU"/>
        </w:rPr>
        <w:t xml:space="preserve"> department, agency or authority by virtue of or in connection with its functions, or statutory or portfolio responsibilities;</w:t>
      </w:r>
    </w:p>
    <w:p w14:paraId="5757A51B" w14:textId="77777777" w:rsidR="0072238D" w:rsidRDefault="007B407E" w:rsidP="00F52F87">
      <w:pPr>
        <w:pStyle w:val="DefenceHeading4"/>
        <w:numPr>
          <w:ilvl w:val="3"/>
          <w:numId w:val="24"/>
        </w:numPr>
        <w:rPr>
          <w:lang w:eastAsia="en-AU"/>
        </w:rPr>
      </w:pPr>
      <w:r>
        <w:rPr>
          <w:lang w:eastAsia="en-AU"/>
        </w:rPr>
        <w:t>authorised or required by law to be disclosed; or</w:t>
      </w:r>
    </w:p>
    <w:p w14:paraId="5865E2C9" w14:textId="0B897BC3" w:rsidR="0072238D" w:rsidRDefault="007B407E" w:rsidP="00F52F87">
      <w:pPr>
        <w:pStyle w:val="DefenceHeading4"/>
        <w:numPr>
          <w:ilvl w:val="3"/>
          <w:numId w:val="24"/>
        </w:numPr>
        <w:rPr>
          <w:lang w:eastAsia="en-AU"/>
        </w:rPr>
      </w:pPr>
      <w:r>
        <w:rPr>
          <w:lang w:eastAsia="en-AU"/>
        </w:rPr>
        <w:t>in the public domain otherwise than due to a breach of paragraph </w:t>
      </w:r>
      <w:r>
        <w:rPr>
          <w:lang w:eastAsia="en-AU"/>
        </w:rPr>
        <w:fldChar w:fldCharType="begin"/>
      </w:r>
      <w:r>
        <w:rPr>
          <w:lang w:eastAsia="en-AU"/>
        </w:rPr>
        <w:instrText xml:space="preserve"> REF _Ref97466340 \r \h  \* MERGEFORMAT </w:instrText>
      </w:r>
      <w:r>
        <w:rPr>
          <w:lang w:eastAsia="en-AU"/>
        </w:rPr>
      </w:r>
      <w:r>
        <w:rPr>
          <w:lang w:eastAsia="en-AU"/>
        </w:rPr>
        <w:fldChar w:fldCharType="separate"/>
      </w:r>
      <w:r w:rsidR="00A95C21">
        <w:rPr>
          <w:lang w:eastAsia="en-AU"/>
        </w:rPr>
        <w:t>(a)</w:t>
      </w:r>
      <w:r>
        <w:rPr>
          <w:lang w:eastAsia="en-AU"/>
        </w:rPr>
        <w:fldChar w:fldCharType="end"/>
      </w:r>
      <w:r>
        <w:rPr>
          <w:lang w:eastAsia="en-AU"/>
        </w:rPr>
        <w:t>.</w:t>
      </w:r>
    </w:p>
    <w:p w14:paraId="7C6D7031" w14:textId="77777777" w:rsidR="00B178ED" w:rsidRDefault="007B407E" w:rsidP="00B178ED">
      <w:pPr>
        <w:pStyle w:val="DefenceNormal"/>
      </w:pPr>
      <w:r>
        <w:br w:type="page"/>
      </w:r>
      <w:bookmarkStart w:id="3090" w:name="_Toc445715506"/>
      <w:bookmarkStart w:id="3091" w:name="_Ref445715532"/>
      <w:bookmarkStart w:id="3092" w:name="_Ref445721778"/>
      <w:bookmarkStart w:id="3093" w:name="_Ref445721779"/>
      <w:bookmarkStart w:id="3094" w:name="_Ref445721814"/>
      <w:bookmarkStart w:id="3095" w:name="_Ref446416115"/>
      <w:bookmarkStart w:id="3096" w:name="_Ref446597082"/>
      <w:bookmarkStart w:id="3097" w:name="_Ref448944686"/>
      <w:bookmarkStart w:id="3098" w:name="_Ref449107601"/>
      <w:bookmarkStart w:id="3099" w:name="_Ref449442120"/>
      <w:bookmarkStart w:id="3100" w:name="_Ref450731871"/>
      <w:bookmarkStart w:id="3101" w:name="_Toc12875345"/>
      <w:bookmarkStart w:id="3102" w:name="_Toc13065635"/>
      <w:bookmarkStart w:id="3103" w:name="_Ref422391621"/>
    </w:p>
    <w:p w14:paraId="57BA1B06" w14:textId="72FC1D57" w:rsidR="0072238D" w:rsidRDefault="007B407E" w:rsidP="00F52F87">
      <w:pPr>
        <w:pStyle w:val="DefenceHeading1"/>
        <w:numPr>
          <w:ilvl w:val="0"/>
          <w:numId w:val="24"/>
        </w:numPr>
      </w:pPr>
      <w:bookmarkStart w:id="3104" w:name="_Ref76730621"/>
      <w:bookmarkStart w:id="3105" w:name="_Toc112771734"/>
      <w:bookmarkStart w:id="3106" w:name="_Toc183157824"/>
      <w:r>
        <w:lastRenderedPageBreak/>
        <w:t>INFORMATION SECURITY</w:t>
      </w:r>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4"/>
      <w:bookmarkEnd w:id="3105"/>
      <w:bookmarkEnd w:id="3106"/>
    </w:p>
    <w:p w14:paraId="0AAE50DF" w14:textId="6F40EDD6" w:rsidR="00CE7234" w:rsidRDefault="00CE7234" w:rsidP="00CE7234">
      <w:pPr>
        <w:pStyle w:val="DefenceHeading2"/>
      </w:pPr>
      <w:bookmarkStart w:id="3107" w:name="_Ref158128348"/>
      <w:bookmarkStart w:id="3108" w:name="_Toc183157825"/>
      <w:bookmarkStart w:id="3109" w:name="_Toc445715507"/>
      <w:bookmarkStart w:id="3110" w:name="_Toc12875346"/>
      <w:bookmarkStart w:id="3111" w:name="_Toc13065636"/>
      <w:bookmarkStart w:id="3112" w:name="_Toc112771735"/>
      <w:r w:rsidRPr="00B934A8">
        <w:t>D</w:t>
      </w:r>
      <w:r>
        <w:t>ISP Membership</w:t>
      </w:r>
      <w:bookmarkEnd w:id="3107"/>
      <w:bookmarkEnd w:id="3108"/>
    </w:p>
    <w:p w14:paraId="5C612E09" w14:textId="3A7CEAFA" w:rsidR="00CE7234" w:rsidRDefault="00CE7234" w:rsidP="00CE7234">
      <w:pPr>
        <w:pStyle w:val="DefenceNormal"/>
      </w:pPr>
      <w:r>
        <w:t xml:space="preserve">The Contractor must: </w:t>
      </w:r>
    </w:p>
    <w:p w14:paraId="173003DC" w14:textId="47C2602A" w:rsidR="00CE7234" w:rsidRDefault="00CE7234" w:rsidP="00CE7234">
      <w:pPr>
        <w:pStyle w:val="DefenceHeading3"/>
      </w:pPr>
      <w:bookmarkStart w:id="3113" w:name="_Ref158985377"/>
      <w:r>
        <w:t>at its cost have obtained as at the Award Date and thereafter maintain for the term of the Contract the level of DISP membership specified in the Contract Particulars in accordance with Control 16.1 of the DSPF;</w:t>
      </w:r>
      <w:bookmarkEnd w:id="3113"/>
      <w:r>
        <w:t xml:space="preserve"> </w:t>
      </w:r>
      <w:r w:rsidR="002359C5">
        <w:t>and</w:t>
      </w:r>
    </w:p>
    <w:p w14:paraId="2810DAAD" w14:textId="69D5160C" w:rsidR="00CE7234" w:rsidRDefault="00CE7234" w:rsidP="00CE7234">
      <w:pPr>
        <w:pStyle w:val="DefenceHeading3"/>
      </w:pPr>
      <w:r>
        <w:t>comply with any other direction or requirement of the Contract Administrator in relation to the DISP.</w:t>
      </w:r>
    </w:p>
    <w:p w14:paraId="19ABA580" w14:textId="4CFE9AC0" w:rsidR="0072238D" w:rsidRDefault="000F3542" w:rsidP="00205F5F">
      <w:pPr>
        <w:pStyle w:val="DefenceHeading2"/>
      </w:pPr>
      <w:bookmarkStart w:id="3114" w:name="_Ref141884613"/>
      <w:bookmarkStart w:id="3115" w:name="_Toc183157826"/>
      <w:r>
        <w:t>Confidential Information and Information Security</w:t>
      </w:r>
      <w:bookmarkEnd w:id="3109"/>
      <w:bookmarkEnd w:id="3110"/>
      <w:bookmarkEnd w:id="3111"/>
      <w:bookmarkEnd w:id="3112"/>
      <w:bookmarkEnd w:id="3114"/>
      <w:bookmarkEnd w:id="3115"/>
    </w:p>
    <w:p w14:paraId="3C4D2F7E" w14:textId="77777777" w:rsidR="000F3542" w:rsidRDefault="007B407E" w:rsidP="00F52F87">
      <w:pPr>
        <w:pStyle w:val="DefenceHeading3"/>
        <w:numPr>
          <w:ilvl w:val="2"/>
          <w:numId w:val="24"/>
        </w:numPr>
      </w:pPr>
      <w:r>
        <w:t xml:space="preserve">The </w:t>
      </w:r>
      <w:r w:rsidRPr="009535B1">
        <w:t>Contractor</w:t>
      </w:r>
      <w:r>
        <w:t xml:space="preserve"> acknowledges and agrees that</w:t>
      </w:r>
      <w:r w:rsidR="000F3542">
        <w:t>:</w:t>
      </w:r>
      <w:r>
        <w:t xml:space="preserve"> </w:t>
      </w:r>
    </w:p>
    <w:p w14:paraId="6AED18AE" w14:textId="6341E245" w:rsidR="000F3542" w:rsidRDefault="007B407E" w:rsidP="000F3542">
      <w:pPr>
        <w:pStyle w:val="DefenceHeading4"/>
      </w:pPr>
      <w:r>
        <w:t xml:space="preserve">the </w:t>
      </w:r>
      <w:r w:rsidRPr="009535B1">
        <w:t>Confidential Information</w:t>
      </w:r>
      <w:r>
        <w:t xml:space="preserve"> is confidential</w:t>
      </w:r>
      <w:r w:rsidR="000F3542">
        <w:t xml:space="preserve"> to the Commonwealth </w:t>
      </w:r>
      <w:r w:rsidR="000F3542" w:rsidRPr="00B8769A">
        <w:t>and that any unauthorised</w:t>
      </w:r>
      <w:r w:rsidR="000F3542">
        <w:t xml:space="preserve"> use or</w:t>
      </w:r>
      <w:r w:rsidR="000F3542" w:rsidRPr="00B8769A">
        <w:t xml:space="preserve"> disclosure of the Confidential Information may cause loss or damage to the Commonwealth</w:t>
      </w:r>
      <w:r w:rsidR="000F3542">
        <w:t>; and</w:t>
      </w:r>
    </w:p>
    <w:p w14:paraId="56BC7AA6" w14:textId="77777777" w:rsidR="000F3542" w:rsidRDefault="000F3542" w:rsidP="000F3542">
      <w:pPr>
        <w:pStyle w:val="DefenceHeading4"/>
      </w:pPr>
      <w:r>
        <w:t xml:space="preserve">part of the </w:t>
      </w:r>
      <w:r w:rsidRPr="00BB4CE7">
        <w:t>Confidential Information</w:t>
      </w:r>
      <w:r>
        <w:t xml:space="preserve"> may be </w:t>
      </w:r>
      <w:r w:rsidRPr="00BB4CE7">
        <w:t>Sensitive and Classified Information</w:t>
      </w:r>
      <w:r w:rsidR="007B407E">
        <w:t>.</w:t>
      </w:r>
    </w:p>
    <w:p w14:paraId="6DD6CE65" w14:textId="0883686D" w:rsidR="000F3542" w:rsidRDefault="000F3542" w:rsidP="000F3542">
      <w:pPr>
        <w:pStyle w:val="DefenceHeading3"/>
      </w:pPr>
      <w:r>
        <w:t xml:space="preserve">Except as expressly provided in this clause </w:t>
      </w:r>
      <w:r>
        <w:fldChar w:fldCharType="begin"/>
      </w:r>
      <w:r>
        <w:instrText xml:space="preserve"> REF _Ref141884613 \r \h </w:instrText>
      </w:r>
      <w:r>
        <w:fldChar w:fldCharType="separate"/>
      </w:r>
      <w:r w:rsidR="00A95C21">
        <w:t>20.2</w:t>
      </w:r>
      <w:r>
        <w:fldChar w:fldCharType="end"/>
      </w:r>
      <w:r>
        <w:t>, the Contractor must:</w:t>
      </w:r>
    </w:p>
    <w:p w14:paraId="64B8E3C3" w14:textId="77777777" w:rsidR="000F3542" w:rsidRPr="00150559" w:rsidRDefault="000F3542" w:rsidP="000F3542">
      <w:pPr>
        <w:pStyle w:val="DefenceHeading4"/>
        <w:rPr>
          <w:rFonts w:eastAsia="MS Mincho"/>
        </w:rPr>
      </w:pPr>
      <w:bookmarkStart w:id="3116" w:name="_Ref227557287"/>
      <w:r w:rsidRPr="00150559">
        <w:rPr>
          <w:rFonts w:eastAsia="MS Mincho"/>
        </w:rPr>
        <w:t xml:space="preserve">hold the Confidential Information </w:t>
      </w:r>
      <w:r w:rsidRPr="005F0D6D">
        <w:rPr>
          <w:rFonts w:eastAsia="MS Mincho"/>
        </w:rPr>
        <w:t>in strict confidence and must not disclose, use or deal with it or otherwise make it av</w:t>
      </w:r>
      <w:r w:rsidRPr="00150559">
        <w:rPr>
          <w:rFonts w:eastAsia="MS Mincho"/>
        </w:rPr>
        <w:t>ailable to any person;</w:t>
      </w:r>
      <w:bookmarkEnd w:id="3116"/>
      <w:r>
        <w:rPr>
          <w:rFonts w:eastAsia="MS Mincho"/>
        </w:rPr>
        <w:t xml:space="preserve"> and</w:t>
      </w:r>
    </w:p>
    <w:p w14:paraId="24069F69" w14:textId="77777777" w:rsidR="000F3542" w:rsidRDefault="000F3542" w:rsidP="000F3542">
      <w:pPr>
        <w:pStyle w:val="DefenceHeading4"/>
        <w:rPr>
          <w:rFonts w:eastAsia="MS Mincho"/>
        </w:rPr>
      </w:pPr>
      <w:r>
        <w:rPr>
          <w:rFonts w:eastAsia="MS Mincho"/>
        </w:rPr>
        <w:t>ensure</w:t>
      </w:r>
      <w:r w:rsidRPr="00150559">
        <w:rPr>
          <w:rFonts w:eastAsia="MS Mincho"/>
        </w:rPr>
        <w:t xml:space="preserve"> all Confidential Information </w:t>
      </w:r>
      <w:r>
        <w:rPr>
          <w:rFonts w:eastAsia="MS Mincho"/>
        </w:rPr>
        <w:t xml:space="preserve">is strictly kept secure and </w:t>
      </w:r>
      <w:r w:rsidRPr="00150559">
        <w:rPr>
          <w:rFonts w:eastAsia="MS Mincho"/>
        </w:rPr>
        <w:t>protected</w:t>
      </w:r>
      <w:r>
        <w:rPr>
          <w:rFonts w:eastAsia="MS Mincho"/>
        </w:rPr>
        <w:t xml:space="preserve"> </w:t>
      </w:r>
      <w:r w:rsidRPr="00150559">
        <w:rPr>
          <w:rFonts w:eastAsia="MS Mincho"/>
        </w:rPr>
        <w:t xml:space="preserve">from </w:t>
      </w:r>
      <w:r>
        <w:rPr>
          <w:rFonts w:eastAsia="MS Mincho"/>
        </w:rPr>
        <w:t xml:space="preserve">all </w:t>
      </w:r>
      <w:r w:rsidRPr="00150559">
        <w:rPr>
          <w:rFonts w:eastAsia="MS Mincho"/>
        </w:rPr>
        <w:t>unauthorised access</w:t>
      </w:r>
      <w:r>
        <w:rPr>
          <w:rFonts w:eastAsia="MS Mincho"/>
        </w:rPr>
        <w:t xml:space="preserve"> and use.</w:t>
      </w:r>
    </w:p>
    <w:p w14:paraId="06C1B8F1" w14:textId="77777777" w:rsidR="00D152AC" w:rsidRPr="00444D6C" w:rsidRDefault="00D152AC" w:rsidP="00D152AC">
      <w:pPr>
        <w:pStyle w:val="DefenceHeading3"/>
        <w:rPr>
          <w:rFonts w:eastAsia="MS Mincho"/>
        </w:rPr>
      </w:pPr>
      <w:r w:rsidRPr="00444D6C">
        <w:rPr>
          <w:rFonts w:eastAsia="MS Mincho"/>
        </w:rPr>
        <w:t>The Contractor may disclose Confidential Information where such disclosure is required by law provided that the Contractor:</w:t>
      </w:r>
    </w:p>
    <w:p w14:paraId="50E09911" w14:textId="77777777" w:rsidR="00D152AC" w:rsidRPr="00444D6C" w:rsidRDefault="00D152AC" w:rsidP="00D152AC">
      <w:pPr>
        <w:pStyle w:val="DefenceHeading4"/>
        <w:rPr>
          <w:rFonts w:eastAsia="MS Mincho"/>
        </w:rPr>
      </w:pPr>
      <w:r w:rsidRPr="00444D6C">
        <w:rPr>
          <w:rFonts w:eastAsia="MS Mincho"/>
        </w:rPr>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535CFEC3" w14:textId="77777777" w:rsidR="00D152AC" w:rsidRPr="00444D6C" w:rsidRDefault="00D152AC" w:rsidP="00D152AC">
      <w:pPr>
        <w:pStyle w:val="DefenceHeading4"/>
        <w:rPr>
          <w:rFonts w:eastAsia="MS Mincho"/>
        </w:rPr>
      </w:pPr>
      <w:r w:rsidRPr="00444D6C">
        <w:rPr>
          <w:rFonts w:eastAsia="MS Mincho"/>
        </w:rPr>
        <w:t xml:space="preserve">where legally permitted to do so, immediately notifies the Contract Administrator and the Commonwealth in writing of such requirement and provides such details as would enable the Commonwealth to independently seek to protect the confidentiality of the Confidential Information; and </w:t>
      </w:r>
    </w:p>
    <w:p w14:paraId="1B482086" w14:textId="2DF327B4" w:rsidR="00D152AC" w:rsidRPr="00D152AC" w:rsidRDefault="00D152AC" w:rsidP="00653F2D">
      <w:pPr>
        <w:pStyle w:val="DefenceHeading4"/>
        <w:rPr>
          <w:rFonts w:eastAsia="MS Mincho"/>
        </w:rPr>
      </w:pPr>
      <w:r w:rsidRPr="00D152AC">
        <w:rPr>
          <w:rFonts w:eastAsia="MS Mincho"/>
        </w:rPr>
        <w:t>ensures that any recipient is made aware of the confidential status of the Confidential Information and takes all reasonable steps to obtain confidentiality undertakings from the recipient.</w:t>
      </w:r>
    </w:p>
    <w:p w14:paraId="772F52A9" w14:textId="69267798" w:rsidR="000F3542" w:rsidRDefault="000F3542" w:rsidP="000F3542">
      <w:pPr>
        <w:pStyle w:val="DefenceHeading3"/>
        <w:rPr>
          <w:rFonts w:eastAsia="MS Mincho"/>
        </w:rPr>
      </w:pPr>
      <w:bookmarkStart w:id="3117" w:name="_Ref163029952"/>
      <w:r>
        <w:rPr>
          <w:rFonts w:eastAsia="MS Mincho"/>
        </w:rPr>
        <w:t>Subject to paragraph</w:t>
      </w:r>
      <w:r w:rsidR="001F5684">
        <w:rPr>
          <w:rFonts w:eastAsia="MS Mincho"/>
        </w:rPr>
        <w:t xml:space="preserve"> </w:t>
      </w:r>
      <w:r w:rsidR="001F5684">
        <w:rPr>
          <w:rFonts w:eastAsia="MS Mincho"/>
        </w:rPr>
        <w:fldChar w:fldCharType="begin"/>
      </w:r>
      <w:r w:rsidR="001F5684">
        <w:rPr>
          <w:rFonts w:eastAsia="MS Mincho"/>
        </w:rPr>
        <w:instrText xml:space="preserve"> REF _Ref158129276 \n \h </w:instrText>
      </w:r>
      <w:r w:rsidR="001F5684">
        <w:rPr>
          <w:rFonts w:eastAsia="MS Mincho"/>
        </w:rPr>
      </w:r>
      <w:r w:rsidR="001F5684">
        <w:rPr>
          <w:rFonts w:eastAsia="MS Mincho"/>
        </w:rPr>
        <w:fldChar w:fldCharType="separate"/>
      </w:r>
      <w:r w:rsidR="00A95C21">
        <w:rPr>
          <w:rFonts w:eastAsia="MS Mincho"/>
        </w:rPr>
        <w:t>(e)</w:t>
      </w:r>
      <w:r w:rsidR="001F5684">
        <w:rPr>
          <w:rFonts w:eastAsia="MS Mincho"/>
        </w:rPr>
        <w:fldChar w:fldCharType="end"/>
      </w:r>
      <w:r w:rsidR="001F5684">
        <w:rPr>
          <w:rFonts w:eastAsia="MS Mincho"/>
        </w:rPr>
        <w:fldChar w:fldCharType="begin"/>
      </w:r>
      <w:r w:rsidR="001F5684">
        <w:rPr>
          <w:rFonts w:eastAsia="MS Mincho"/>
        </w:rPr>
        <w:instrText xml:space="preserve"> REF _Ref158129267 \n \h </w:instrText>
      </w:r>
      <w:r w:rsidR="001F5684">
        <w:rPr>
          <w:rFonts w:eastAsia="MS Mincho"/>
        </w:rPr>
      </w:r>
      <w:r w:rsidR="001F5684">
        <w:rPr>
          <w:rFonts w:eastAsia="MS Mincho"/>
        </w:rPr>
        <w:fldChar w:fldCharType="separate"/>
      </w:r>
      <w:r w:rsidR="00A95C21">
        <w:rPr>
          <w:rFonts w:eastAsia="MS Mincho"/>
        </w:rPr>
        <w:t>(ii)</w:t>
      </w:r>
      <w:r w:rsidR="001F5684">
        <w:rPr>
          <w:rFonts w:eastAsia="MS Mincho"/>
        </w:rPr>
        <w:fldChar w:fldCharType="end"/>
      </w:r>
      <w:r w:rsidR="001F5684">
        <w:rPr>
          <w:rFonts w:eastAsia="MS Mincho"/>
        </w:rPr>
        <w:fldChar w:fldCharType="begin"/>
      </w:r>
      <w:r w:rsidR="001F5684">
        <w:rPr>
          <w:rFonts w:eastAsia="MS Mincho"/>
        </w:rPr>
        <w:instrText xml:space="preserve"> REF _Ref158128778 \n \h </w:instrText>
      </w:r>
      <w:r w:rsidR="001F5684">
        <w:rPr>
          <w:rFonts w:eastAsia="MS Mincho"/>
        </w:rPr>
      </w:r>
      <w:r w:rsidR="001F5684">
        <w:rPr>
          <w:rFonts w:eastAsia="MS Mincho"/>
        </w:rPr>
        <w:fldChar w:fldCharType="separate"/>
      </w:r>
      <w:r w:rsidR="00A95C21">
        <w:rPr>
          <w:rFonts w:eastAsia="MS Mincho"/>
        </w:rPr>
        <w:t>B</w:t>
      </w:r>
      <w:r w:rsidR="001F5684">
        <w:rPr>
          <w:rFonts w:eastAsia="MS Mincho"/>
        </w:rPr>
        <w:fldChar w:fldCharType="end"/>
      </w:r>
      <w:r>
        <w:rPr>
          <w:rFonts w:eastAsia="MS Mincho"/>
        </w:rPr>
        <w:t>, t</w:t>
      </w:r>
      <w:r w:rsidRPr="00833149">
        <w:rPr>
          <w:rFonts w:eastAsia="MS Mincho"/>
        </w:rPr>
        <w:t>he Contractor may disclose Confidential Information to</w:t>
      </w:r>
      <w:r>
        <w:rPr>
          <w:rFonts w:eastAsia="MS Mincho"/>
        </w:rPr>
        <w:t>:</w:t>
      </w:r>
      <w:bookmarkEnd w:id="3117"/>
      <w:r w:rsidRPr="00833149">
        <w:rPr>
          <w:rFonts w:eastAsia="MS Mincho"/>
        </w:rPr>
        <w:t xml:space="preserve"> </w:t>
      </w:r>
    </w:p>
    <w:p w14:paraId="6D8326F6" w14:textId="3D0EFF4C" w:rsidR="000F3542" w:rsidRDefault="000F3542" w:rsidP="000F3542">
      <w:pPr>
        <w:pStyle w:val="DefenceHeading4"/>
        <w:rPr>
          <w:rFonts w:eastAsia="MS Mincho"/>
        </w:rPr>
      </w:pPr>
      <w:r w:rsidRPr="00833149">
        <w:rPr>
          <w:rFonts w:eastAsia="MS Mincho"/>
        </w:rPr>
        <w:t>a</w:t>
      </w:r>
      <w:r w:rsidR="00B43DF3">
        <w:rPr>
          <w:rFonts w:eastAsia="MS Mincho"/>
        </w:rPr>
        <w:t>n</w:t>
      </w:r>
      <w:r w:rsidRPr="00833149">
        <w:rPr>
          <w:rFonts w:eastAsia="MS Mincho"/>
        </w:rPr>
        <w:t xml:space="preserve"> employee, officer</w:t>
      </w:r>
      <w:r>
        <w:rPr>
          <w:rFonts w:eastAsia="MS Mincho"/>
        </w:rPr>
        <w:t xml:space="preserve">, </w:t>
      </w:r>
      <w:r w:rsidRPr="00833149">
        <w:rPr>
          <w:rFonts w:eastAsia="MS Mincho"/>
        </w:rPr>
        <w:t>agent</w:t>
      </w:r>
      <w:r>
        <w:rPr>
          <w:rFonts w:eastAsia="MS Mincho"/>
        </w:rPr>
        <w:t>, legal adviser</w:t>
      </w:r>
      <w:r w:rsidR="00B43DF3">
        <w:rPr>
          <w:rFonts w:eastAsia="MS Mincho"/>
        </w:rPr>
        <w:t>,</w:t>
      </w:r>
      <w:r>
        <w:rPr>
          <w:rFonts w:eastAsia="MS Mincho"/>
        </w:rPr>
        <w:t xml:space="preserve"> insurer</w:t>
      </w:r>
      <w:r w:rsidR="00B43DF3" w:rsidRPr="00D57D33">
        <w:rPr>
          <w:rFonts w:eastAsia="MS Mincho"/>
        </w:rPr>
        <w:t>, subcontractor or proposed subcontractor</w:t>
      </w:r>
      <w:r w:rsidRPr="00833149">
        <w:rPr>
          <w:rFonts w:eastAsia="MS Mincho"/>
        </w:rPr>
        <w:t xml:space="preserve"> of the Contractor who needs to know the</w:t>
      </w:r>
      <w:r>
        <w:rPr>
          <w:rFonts w:eastAsia="MS Mincho"/>
        </w:rPr>
        <w:t xml:space="preserve"> </w:t>
      </w:r>
      <w:r w:rsidRPr="00BF77C3">
        <w:rPr>
          <w:rFonts w:eastAsia="MS Mincho"/>
        </w:rPr>
        <w:t>Confidential Information</w:t>
      </w:r>
      <w:r>
        <w:rPr>
          <w:rFonts w:eastAsia="MS Mincho"/>
        </w:rPr>
        <w:t xml:space="preserve"> </w:t>
      </w:r>
      <w:r w:rsidRPr="00833149">
        <w:rPr>
          <w:rFonts w:eastAsia="MS Mincho"/>
        </w:rPr>
        <w:t>to enable the Contractor to perform its obligations under the Contract</w:t>
      </w:r>
      <w:r>
        <w:rPr>
          <w:rFonts w:eastAsia="MS Mincho"/>
        </w:rPr>
        <w:t xml:space="preserve">; and </w:t>
      </w:r>
    </w:p>
    <w:p w14:paraId="5B7A9816" w14:textId="5DDF081A" w:rsidR="000F3542" w:rsidRPr="00AE6386" w:rsidRDefault="000F3542" w:rsidP="000F3542">
      <w:pPr>
        <w:pStyle w:val="DefenceHeading4"/>
        <w:rPr>
          <w:rFonts w:eastAsia="MS Mincho"/>
        </w:rPr>
      </w:pPr>
      <w:r>
        <w:t xml:space="preserve">such other persons, provided the Contractor has obtained the prior written </w:t>
      </w:r>
      <w:r w:rsidR="00B43DF3">
        <w:t>approval</w:t>
      </w:r>
      <w:r>
        <w:t xml:space="preserve"> of the Contract Administrator</w:t>
      </w:r>
      <w:r w:rsidR="00B43DF3" w:rsidRPr="00D57D33">
        <w:t xml:space="preserve"> (including on such conditions as the Contract Administrator may impose in its absolute discretion),</w:t>
      </w:r>
    </w:p>
    <w:p w14:paraId="601E97DB" w14:textId="77777777" w:rsidR="00B43DF3" w:rsidRDefault="000F3542" w:rsidP="000F3542">
      <w:pPr>
        <w:pStyle w:val="DefenceHeading4"/>
        <w:numPr>
          <w:ilvl w:val="0"/>
          <w:numId w:val="0"/>
        </w:numPr>
        <w:ind w:left="964"/>
      </w:pPr>
      <w:r>
        <w:t>provided that the Contractor must ensure that</w:t>
      </w:r>
      <w:r w:rsidR="00B43DF3">
        <w:t>:</w:t>
      </w:r>
      <w:r>
        <w:t xml:space="preserve"> </w:t>
      </w:r>
    </w:p>
    <w:p w14:paraId="0929736A" w14:textId="0008F0B6" w:rsidR="000F3542" w:rsidRPr="00B43DF3" w:rsidRDefault="000F3542" w:rsidP="00B43DF3">
      <w:pPr>
        <w:pStyle w:val="DefenceHeading4"/>
        <w:rPr>
          <w:rFonts w:eastAsia="MS Mincho"/>
        </w:rPr>
      </w:pPr>
      <w:r>
        <w:t xml:space="preserve">all such persons </w:t>
      </w:r>
      <w:r w:rsidR="00B43DF3" w:rsidRPr="00D57D33">
        <w:rPr>
          <w:rFonts w:eastAsia="MS Mincho"/>
        </w:rPr>
        <w:t>strictly comply with</w:t>
      </w:r>
      <w:r w:rsidR="00B43DF3">
        <w:rPr>
          <w:rFonts w:eastAsia="MS Mincho"/>
        </w:rPr>
        <w:t xml:space="preserve"> </w:t>
      </w:r>
      <w:r>
        <w:t xml:space="preserve">equivalent obligations as </w:t>
      </w:r>
      <w:r w:rsidR="00B43DF3">
        <w:t xml:space="preserve">are </w:t>
      </w:r>
      <w:r>
        <w:t xml:space="preserve">imposed </w:t>
      </w:r>
      <w:r w:rsidR="00B43DF3">
        <w:t xml:space="preserve">on the Contractor </w:t>
      </w:r>
      <w:r>
        <w:t xml:space="preserve">by this clause </w:t>
      </w:r>
      <w:r w:rsidR="001F5684">
        <w:fldChar w:fldCharType="begin"/>
      </w:r>
      <w:r w:rsidR="001F5684">
        <w:instrText xml:space="preserve"> REF _Ref76730621 \w \h </w:instrText>
      </w:r>
      <w:r w:rsidR="001F5684">
        <w:fldChar w:fldCharType="separate"/>
      </w:r>
      <w:r w:rsidR="00A95C21">
        <w:t>20</w:t>
      </w:r>
      <w:r w:rsidR="001F5684">
        <w:fldChar w:fldCharType="end"/>
      </w:r>
      <w:r>
        <w:t xml:space="preserve"> in respect of </w:t>
      </w:r>
      <w:r w:rsidR="00B43DF3">
        <w:t>all</w:t>
      </w:r>
      <w:r>
        <w:t xml:space="preserve"> Confidential Information disclosed to them</w:t>
      </w:r>
      <w:r w:rsidR="00B43DF3">
        <w:t>; and</w:t>
      </w:r>
    </w:p>
    <w:p w14:paraId="095E9B55" w14:textId="77777777" w:rsidR="00B43DF3" w:rsidRPr="00316450" w:rsidRDefault="00B43DF3" w:rsidP="00B43DF3">
      <w:pPr>
        <w:pStyle w:val="DefenceHeading4"/>
        <w:rPr>
          <w:rFonts w:eastAsia="MS Mincho"/>
        </w:rPr>
      </w:pPr>
      <w:r w:rsidRPr="00D57D33">
        <w:lastRenderedPageBreak/>
        <w:t xml:space="preserve">in the case of disclosure to a subcontractor or proposed subcontractor and prior to making any disclosure, the Contractor has entered into a written agreement with the relevant person, which: </w:t>
      </w:r>
    </w:p>
    <w:p w14:paraId="0D79D264" w14:textId="77777777" w:rsidR="00B43DF3" w:rsidRPr="00316450" w:rsidRDefault="00B43DF3" w:rsidP="00B43DF3">
      <w:pPr>
        <w:pStyle w:val="DefenceHeading5"/>
        <w:rPr>
          <w:rFonts w:eastAsia="MS Mincho"/>
        </w:rPr>
      </w:pPr>
      <w:r w:rsidRPr="006E6D13">
        <w:t xml:space="preserve">imposes equivalent obligations as are imposed on the </w:t>
      </w:r>
      <w:r>
        <w:t>Contractor</w:t>
      </w:r>
      <w:r w:rsidRPr="006E6D13">
        <w:t xml:space="preserve"> by this </w:t>
      </w:r>
      <w:r>
        <w:t>Contract</w:t>
      </w:r>
      <w:r w:rsidRPr="006E6D13">
        <w:t xml:space="preserve"> in respect of all Confidential Information disclosed to them; </w:t>
      </w:r>
      <w:r w:rsidRPr="00E10C17">
        <w:t>and</w:t>
      </w:r>
      <w:r w:rsidRPr="006E6D13">
        <w:t xml:space="preserve"> </w:t>
      </w:r>
    </w:p>
    <w:p w14:paraId="127A12E7" w14:textId="06E259C1" w:rsidR="00B43DF3" w:rsidRPr="00B43DF3" w:rsidRDefault="00B43DF3" w:rsidP="001C1B1C">
      <w:pPr>
        <w:pStyle w:val="DefenceHeading5"/>
        <w:rPr>
          <w:rFonts w:eastAsia="MS Mincho"/>
        </w:rPr>
      </w:pPr>
      <w:r w:rsidRPr="0065347A">
        <w:t xml:space="preserve">is expressed to be made for the benefit of both the </w:t>
      </w:r>
      <w:r>
        <w:t>Contractor</w:t>
      </w:r>
      <w:r w:rsidRPr="0065347A">
        <w:t xml:space="preserve"> and the Commonwealth.</w:t>
      </w:r>
    </w:p>
    <w:p w14:paraId="3B3F8B45" w14:textId="77777777" w:rsidR="000F3542" w:rsidRDefault="000F3542" w:rsidP="000F3542">
      <w:pPr>
        <w:pStyle w:val="DefenceHeading3"/>
      </w:pPr>
      <w:bookmarkStart w:id="3118" w:name="_Ref158129276"/>
      <w:r>
        <w:t>The Contractor must:</w:t>
      </w:r>
      <w:bookmarkEnd w:id="3118"/>
    </w:p>
    <w:p w14:paraId="0FCEB527" w14:textId="77777777" w:rsidR="000F3542" w:rsidRDefault="000F3542" w:rsidP="000F3542">
      <w:pPr>
        <w:pStyle w:val="DefenceHeading4"/>
      </w:pPr>
      <w:bookmarkStart w:id="3119" w:name="_Ref158129406"/>
      <w:r>
        <w:t>strictly comply with all:</w:t>
      </w:r>
      <w:bookmarkEnd w:id="3119"/>
      <w:r>
        <w:t xml:space="preserve"> </w:t>
      </w:r>
    </w:p>
    <w:p w14:paraId="08085FE7" w14:textId="77777777" w:rsidR="000F3542" w:rsidRDefault="000F3542" w:rsidP="000F3542">
      <w:pPr>
        <w:pStyle w:val="DefenceHeading5"/>
      </w:pPr>
      <w:r>
        <w:t xml:space="preserve">Information Security Requirements, including as set out in Control 10 of the DSPF; and </w:t>
      </w:r>
    </w:p>
    <w:p w14:paraId="4453E660" w14:textId="1C2DE9B5" w:rsidR="000F3542" w:rsidRDefault="000F3542" w:rsidP="000F3542">
      <w:pPr>
        <w:pStyle w:val="DefenceHeading5"/>
      </w:pPr>
      <w:bookmarkStart w:id="3120" w:name="_Ref158129880"/>
      <w:r>
        <w:t>additional information security or confidentiality requirements notified by the Contract Administrator</w:t>
      </w:r>
      <w:r w:rsidR="00B43DF3" w:rsidRPr="00444D6C">
        <w:t xml:space="preserve"> or the Commonwealth</w:t>
      </w:r>
      <w:r>
        <w:t>, including in respect of any Security or Confidentiality Incident; and</w:t>
      </w:r>
      <w:bookmarkEnd w:id="3120"/>
    </w:p>
    <w:p w14:paraId="61B9D953" w14:textId="6FACB21C" w:rsidR="000F3542" w:rsidRDefault="000F3542" w:rsidP="000F3542">
      <w:pPr>
        <w:pStyle w:val="DefenceHeading4"/>
      </w:pPr>
      <w:bookmarkStart w:id="3121" w:name="_Ref158129267"/>
      <w:r>
        <w:t xml:space="preserve">without limiting </w:t>
      </w:r>
      <w:r w:rsidR="00B43DF3" w:rsidRPr="00444D6C">
        <w:t xml:space="preserve">paragraph </w:t>
      </w:r>
      <w:r w:rsidR="00B43DF3">
        <w:fldChar w:fldCharType="begin"/>
      </w:r>
      <w:r w:rsidR="00B43DF3">
        <w:instrText xml:space="preserve"> REF _Ref163029952 \n \h </w:instrText>
      </w:r>
      <w:r w:rsidR="00B43DF3">
        <w:fldChar w:fldCharType="separate"/>
      </w:r>
      <w:r w:rsidR="00A95C21">
        <w:t>(d)</w:t>
      </w:r>
      <w:r w:rsidR="00B43DF3">
        <w:fldChar w:fldCharType="end"/>
      </w:r>
      <w:r w:rsidR="00B43DF3" w:rsidRPr="00444D6C">
        <w:t xml:space="preserve"> or </w:t>
      </w:r>
      <w:r>
        <w:t xml:space="preserve">subparagraph </w:t>
      </w:r>
      <w:r w:rsidR="001F5684">
        <w:fldChar w:fldCharType="begin"/>
      </w:r>
      <w:r w:rsidR="001F5684">
        <w:instrText xml:space="preserve"> REF _Ref158129406 \n \h </w:instrText>
      </w:r>
      <w:r w:rsidR="001F5684">
        <w:fldChar w:fldCharType="separate"/>
      </w:r>
      <w:r w:rsidR="00A95C21">
        <w:t>(i)</w:t>
      </w:r>
      <w:r w:rsidR="001F5684">
        <w:fldChar w:fldCharType="end"/>
      </w:r>
      <w:r>
        <w:t>, ensure:</w:t>
      </w:r>
      <w:bookmarkEnd w:id="3121"/>
      <w:r>
        <w:t xml:space="preserve"> </w:t>
      </w:r>
    </w:p>
    <w:p w14:paraId="31D326EF" w14:textId="77777777" w:rsidR="000F3542" w:rsidRDefault="000F3542" w:rsidP="000F3542">
      <w:pPr>
        <w:pStyle w:val="DefenceHeading5"/>
      </w:pPr>
      <w:bookmarkStart w:id="3122" w:name="_Ref158985601"/>
      <w:r>
        <w:t>that persons performing the roles specified in the Contract Particulars hold and maintain a security clearance at or above the level specified in the Contract Particulars;</w:t>
      </w:r>
      <w:bookmarkEnd w:id="3122"/>
      <w:r>
        <w:t xml:space="preserve"> </w:t>
      </w:r>
    </w:p>
    <w:p w14:paraId="0C897A3D" w14:textId="209FC9D9" w:rsidR="000F3542" w:rsidRDefault="000F3542" w:rsidP="000F3542">
      <w:pPr>
        <w:pStyle w:val="DefenceHeading5"/>
      </w:pPr>
      <w:bookmarkStart w:id="3123" w:name="_Ref158128778"/>
      <w:r>
        <w:t>that no Sensitive and Classified Information is released to any third party, without the prior written approval of the originator through the Contract Administrator</w:t>
      </w:r>
      <w:r w:rsidR="00B43DF3" w:rsidRPr="00444D6C">
        <w:t xml:space="preserve"> </w:t>
      </w:r>
      <w:r w:rsidR="00B43DF3" w:rsidRPr="00444D6C">
        <w:rPr>
          <w:szCs w:val="20"/>
        </w:rPr>
        <w:t>(including on such conditions as the Contract Administrator may impose in its absolute discretion)</w:t>
      </w:r>
      <w:r>
        <w:t>; and</w:t>
      </w:r>
      <w:bookmarkEnd w:id="3123"/>
    </w:p>
    <w:p w14:paraId="112340B8" w14:textId="7A6359A3" w:rsidR="000F3542" w:rsidRDefault="000F3542" w:rsidP="000F3542">
      <w:pPr>
        <w:pStyle w:val="DefenceHeading5"/>
      </w:pPr>
      <w:r>
        <w:t xml:space="preserve">all subcontracts include provisions equivalent to the obligations of the Contractor in this clause </w:t>
      </w:r>
      <w:r w:rsidR="001F5684">
        <w:fldChar w:fldCharType="begin"/>
      </w:r>
      <w:r w:rsidR="001F5684">
        <w:instrText xml:space="preserve"> REF _Ref76730621 \n \h </w:instrText>
      </w:r>
      <w:r w:rsidR="001F5684">
        <w:fldChar w:fldCharType="separate"/>
      </w:r>
      <w:r w:rsidR="00A95C21">
        <w:t>20</w:t>
      </w:r>
      <w:r w:rsidR="001F5684">
        <w:fldChar w:fldCharType="end"/>
      </w:r>
      <w:r>
        <w:t>.</w:t>
      </w:r>
    </w:p>
    <w:p w14:paraId="68F8DDB0" w14:textId="15141B49" w:rsidR="0072238D" w:rsidRDefault="000F3542" w:rsidP="006E66A2">
      <w:pPr>
        <w:pStyle w:val="DefenceHeading3"/>
      </w:pPr>
      <w:bookmarkStart w:id="3124" w:name="_Ref141884861"/>
      <w:r w:rsidRPr="004828FD">
        <w:t>Without limiting the Contractor's strict obligations under paragraph</w:t>
      </w:r>
      <w:r w:rsidR="001F5684">
        <w:t xml:space="preserve"> </w:t>
      </w:r>
      <w:r w:rsidR="001F5684">
        <w:fldChar w:fldCharType="begin"/>
      </w:r>
      <w:r w:rsidR="001F5684">
        <w:instrText xml:space="preserve"> REF _Ref158129276 \n \h </w:instrText>
      </w:r>
      <w:r w:rsidR="001F5684">
        <w:fldChar w:fldCharType="separate"/>
      </w:r>
      <w:r w:rsidR="00A95C21">
        <w:t>(e)</w:t>
      </w:r>
      <w:r w:rsidR="001F5684">
        <w:fldChar w:fldCharType="end"/>
      </w:r>
      <w:r w:rsidR="001F5684">
        <w:fldChar w:fldCharType="begin"/>
      </w:r>
      <w:r w:rsidR="001F5684">
        <w:instrText xml:space="preserve"> REF _Ref158129406 \n \h </w:instrText>
      </w:r>
      <w:r w:rsidR="001F5684">
        <w:fldChar w:fldCharType="separate"/>
      </w:r>
      <w:r w:rsidR="00A95C21">
        <w:t>(i)</w:t>
      </w:r>
      <w:r w:rsidR="001F5684">
        <w:fldChar w:fldCharType="end"/>
      </w:r>
      <w:r w:rsidRPr="004828FD">
        <w:t>, the security classification of the information and assets accessible to the Contractor in connection with the Contract is anticipated to be at or below the level specified in the Contract Particulars, provided that if the Contractor is required to access information and assets above the specified level, this will be deemed to be a change in Statutory Requirements for the purposes of clause</w:t>
      </w:r>
      <w:r w:rsidR="00E057DF">
        <w:t xml:space="preserve"> </w:t>
      </w:r>
      <w:r w:rsidR="00E057DF">
        <w:fldChar w:fldCharType="begin"/>
      </w:r>
      <w:r w:rsidR="00E057DF">
        <w:instrText xml:space="preserve"> REF _Ref158129712 \n \h </w:instrText>
      </w:r>
      <w:r w:rsidR="00E057DF">
        <w:fldChar w:fldCharType="separate"/>
      </w:r>
      <w:r w:rsidR="00A95C21">
        <w:t>8.19</w:t>
      </w:r>
      <w:r w:rsidR="00E057DF">
        <w:fldChar w:fldCharType="end"/>
      </w:r>
      <w:r w:rsidRPr="004828FD">
        <w:t>.</w:t>
      </w:r>
      <w:bookmarkEnd w:id="3124"/>
    </w:p>
    <w:p w14:paraId="0EC9D537" w14:textId="77777777" w:rsidR="00B43DF3" w:rsidRPr="00444D6C" w:rsidRDefault="00B43DF3" w:rsidP="00B43DF3">
      <w:pPr>
        <w:pStyle w:val="DefenceHeading3"/>
      </w:pPr>
      <w:r w:rsidRPr="00444D6C">
        <w:t>Within such period as the Contract Administrator or the Commonwealth may direct, the Contractor must, in accordance with the other terms of the direction, provide:</w:t>
      </w:r>
    </w:p>
    <w:p w14:paraId="70056B1B" w14:textId="0111F706" w:rsidR="00B43DF3" w:rsidRPr="00444D6C" w:rsidRDefault="00B43DF3" w:rsidP="00B43DF3">
      <w:pPr>
        <w:pStyle w:val="DefenceHeading4"/>
      </w:pPr>
      <w:r w:rsidRPr="00444D6C">
        <w:t>evidence of the Contractor's (including all persons who have been provided with or had access to Confidential Information) compliance with this clause</w:t>
      </w:r>
      <w:r>
        <w:t xml:space="preserve"> </w:t>
      </w:r>
      <w:r>
        <w:fldChar w:fldCharType="begin"/>
      </w:r>
      <w:r>
        <w:instrText xml:space="preserve"> REF _Ref76730621 \n \h </w:instrText>
      </w:r>
      <w:r>
        <w:fldChar w:fldCharType="separate"/>
      </w:r>
      <w:r w:rsidR="00A95C21">
        <w:t>20</w:t>
      </w:r>
      <w:r>
        <w:fldChar w:fldCharType="end"/>
      </w:r>
      <w:r w:rsidRPr="00444D6C">
        <w:t>; and</w:t>
      </w:r>
    </w:p>
    <w:p w14:paraId="63338CA7" w14:textId="591CCD5D" w:rsidR="00B43DF3" w:rsidRDefault="00B43DF3" w:rsidP="00246E8C">
      <w:pPr>
        <w:pStyle w:val="DefenceHeading4"/>
      </w:pPr>
      <w:r w:rsidRPr="00444D6C">
        <w:t>a statutory declaration in a form and from an authorised officer satisfactory to the Commonwealth (acting reasonably) in respect of the Contractor's (including all persons who have been provided with or had access to Confidential Information) compliance with this clause</w:t>
      </w:r>
      <w:r>
        <w:t xml:space="preserve"> </w:t>
      </w:r>
      <w:r>
        <w:fldChar w:fldCharType="begin"/>
      </w:r>
      <w:r>
        <w:instrText xml:space="preserve"> REF _Ref76730621 \n \h </w:instrText>
      </w:r>
      <w:r>
        <w:fldChar w:fldCharType="separate"/>
      </w:r>
      <w:r w:rsidR="00A95C21">
        <w:t>20</w:t>
      </w:r>
      <w:r>
        <w:fldChar w:fldCharType="end"/>
      </w:r>
      <w:r w:rsidRPr="00444D6C">
        <w:t xml:space="preserve">. </w:t>
      </w:r>
    </w:p>
    <w:p w14:paraId="5B94CEB6" w14:textId="77777777" w:rsidR="00E057DF" w:rsidRDefault="00E057DF" w:rsidP="00E057DF">
      <w:pPr>
        <w:pStyle w:val="DefenceHeading2"/>
      </w:pPr>
      <w:bookmarkStart w:id="3125" w:name="_Toc166239653"/>
      <w:bookmarkStart w:id="3126" w:name="_Toc156317723"/>
      <w:bookmarkStart w:id="3127" w:name="_Ref159960682"/>
      <w:bookmarkStart w:id="3128" w:name="_Toc183157827"/>
      <w:bookmarkEnd w:id="3125"/>
      <w:r>
        <w:t>Security or Confidentiality Incidents</w:t>
      </w:r>
      <w:bookmarkEnd w:id="3126"/>
      <w:bookmarkEnd w:id="3127"/>
      <w:bookmarkEnd w:id="3128"/>
    </w:p>
    <w:p w14:paraId="76CAFC3F" w14:textId="77777777" w:rsidR="00E057DF" w:rsidRDefault="00E057DF" w:rsidP="00E057DF">
      <w:pPr>
        <w:pStyle w:val="DefenceHeading5"/>
        <w:numPr>
          <w:ilvl w:val="0"/>
          <w:numId w:val="0"/>
        </w:numPr>
      </w:pPr>
      <w:r>
        <w:t>The Contractor must:</w:t>
      </w:r>
    </w:p>
    <w:p w14:paraId="643BFECF" w14:textId="77777777" w:rsidR="00E057DF" w:rsidRDefault="00E057DF" w:rsidP="00E057DF">
      <w:pPr>
        <w:pStyle w:val="DefenceHeading3"/>
      </w:pPr>
      <w:r>
        <w:t>detect all actual or potential Security</w:t>
      </w:r>
      <w:r w:rsidRPr="00E2361C">
        <w:t xml:space="preserve"> </w:t>
      </w:r>
      <w:r>
        <w:t xml:space="preserve">or Confidentiality </w:t>
      </w:r>
      <w:r w:rsidRPr="00E2361C">
        <w:t>Incident</w:t>
      </w:r>
      <w:r w:rsidRPr="00AE6386">
        <w:t>s</w:t>
      </w:r>
      <w:r>
        <w:t xml:space="preserve">; </w:t>
      </w:r>
    </w:p>
    <w:p w14:paraId="6CAB4A33" w14:textId="02C5EA55" w:rsidR="00E057DF" w:rsidRDefault="00E057DF" w:rsidP="00E057DF">
      <w:pPr>
        <w:pStyle w:val="DefenceHeading3"/>
      </w:pPr>
      <w:r>
        <w:t xml:space="preserve">immediately notify the </w:t>
      </w:r>
      <w:r w:rsidRPr="00E2361C">
        <w:t>Contract Administrator</w:t>
      </w:r>
      <w:r>
        <w:t xml:space="preserve"> </w:t>
      </w:r>
      <w:r w:rsidR="00B43DF3" w:rsidRPr="00444D6C">
        <w:t xml:space="preserve">and the Commonwealth </w:t>
      </w:r>
      <w:r>
        <w:t>if it becomes aware of any actual or potential Security</w:t>
      </w:r>
      <w:r w:rsidRPr="00E2361C">
        <w:t xml:space="preserve"> </w:t>
      </w:r>
      <w:r>
        <w:t xml:space="preserve">or Confidentiality </w:t>
      </w:r>
      <w:r w:rsidRPr="00E2361C">
        <w:t>Incident</w:t>
      </w:r>
      <w:r>
        <w:t xml:space="preserve">; </w:t>
      </w:r>
    </w:p>
    <w:p w14:paraId="024A822A" w14:textId="77777777" w:rsidR="00E057DF" w:rsidRDefault="00E057DF" w:rsidP="00E057DF">
      <w:pPr>
        <w:pStyle w:val="DefenceHeading3"/>
      </w:pPr>
      <w:r>
        <w:lastRenderedPageBreak/>
        <w:t>take all steps necessary to prevent, end, avoid, mitigate or otherwise manage the adverse effect of any actual or potential Security</w:t>
      </w:r>
      <w:r w:rsidRPr="00501B50">
        <w:t xml:space="preserve"> </w:t>
      </w:r>
      <w:r>
        <w:t>or Confidentiality</w:t>
      </w:r>
      <w:r w:rsidRPr="00E2361C">
        <w:t xml:space="preserve"> Incident</w:t>
      </w:r>
      <w:r>
        <w:t>; and</w:t>
      </w:r>
    </w:p>
    <w:p w14:paraId="7F702DA4" w14:textId="1EE91074" w:rsidR="00E057DF" w:rsidRDefault="00E057DF" w:rsidP="00E057DF">
      <w:pPr>
        <w:pStyle w:val="DefenceHeading3"/>
      </w:pPr>
      <w:r>
        <w:t xml:space="preserve">take all other steps as may be notified by the Contract Administrator </w:t>
      </w:r>
      <w:r w:rsidR="00B43DF3" w:rsidRPr="00444D6C">
        <w:t xml:space="preserve">or the Commonwealth </w:t>
      </w:r>
      <w:r>
        <w:t xml:space="preserve">under clause </w:t>
      </w:r>
      <w:r w:rsidR="00341474">
        <w:fldChar w:fldCharType="begin"/>
      </w:r>
      <w:r w:rsidR="00341474">
        <w:instrText xml:space="preserve"> REF _Ref158129880 \w \h </w:instrText>
      </w:r>
      <w:r w:rsidR="00341474">
        <w:fldChar w:fldCharType="separate"/>
      </w:r>
      <w:r w:rsidR="00A95C21">
        <w:t>20.2(e)(i)B</w:t>
      </w:r>
      <w:r w:rsidR="00341474">
        <w:fldChar w:fldCharType="end"/>
      </w:r>
      <w:r w:rsidR="00341474">
        <w:t xml:space="preserve"> </w:t>
      </w:r>
      <w:r>
        <w:t xml:space="preserve">in respect of the Security or Confidentiality Incident or as necessary to comply with an Information Security Requirement. </w:t>
      </w:r>
    </w:p>
    <w:p w14:paraId="4B387E70" w14:textId="5FAC1189" w:rsidR="00E057DF" w:rsidRDefault="00E057DF" w:rsidP="00E057DF">
      <w:pPr>
        <w:pStyle w:val="DefenceHeading2"/>
      </w:pPr>
      <w:bookmarkStart w:id="3129" w:name="_Ref159957022"/>
      <w:bookmarkStart w:id="3130" w:name="_Toc183157828"/>
      <w:r>
        <w:t>Return and Retention of Confidential Information</w:t>
      </w:r>
      <w:bookmarkEnd w:id="3129"/>
      <w:bookmarkEnd w:id="3130"/>
    </w:p>
    <w:p w14:paraId="03C9EE30" w14:textId="3173B647" w:rsidR="00E057DF" w:rsidRDefault="00E057DF" w:rsidP="00E057DF">
      <w:pPr>
        <w:pStyle w:val="DefenceHeading3"/>
      </w:pPr>
      <w:bookmarkStart w:id="3131" w:name="_Ref141885105"/>
      <w:r>
        <w:t xml:space="preserve">Subject to paragraph </w:t>
      </w:r>
      <w:r>
        <w:fldChar w:fldCharType="begin"/>
      </w:r>
      <w:r>
        <w:instrText xml:space="preserve"> REF _Ref141882471 \n \h </w:instrText>
      </w:r>
      <w:r>
        <w:fldChar w:fldCharType="separate"/>
      </w:r>
      <w:r w:rsidR="00A95C21">
        <w:t>(b)</w:t>
      </w:r>
      <w:r>
        <w:fldChar w:fldCharType="end"/>
      </w:r>
      <w:r>
        <w:t>, the Contractor must return to the Commonwealth or destroy all documents in its possession, power or control which contain any Confidential Information:</w:t>
      </w:r>
      <w:bookmarkEnd w:id="3131"/>
      <w:r>
        <w:t xml:space="preserve"> </w:t>
      </w:r>
    </w:p>
    <w:p w14:paraId="74C365B3" w14:textId="77777777" w:rsidR="00E057DF" w:rsidRDefault="00E057DF" w:rsidP="00E057DF">
      <w:pPr>
        <w:pStyle w:val="DefenceHeading4"/>
      </w:pPr>
      <w:bookmarkStart w:id="3132" w:name="_Ref141885061"/>
      <w:r>
        <w:t>in accordance with the Information Security Requirements; and</w:t>
      </w:r>
      <w:bookmarkEnd w:id="3132"/>
    </w:p>
    <w:p w14:paraId="0721820F" w14:textId="7B4DDDB1" w:rsidR="00E057DF" w:rsidRDefault="00E057DF" w:rsidP="00E057DF">
      <w:pPr>
        <w:pStyle w:val="DefenceHeading4"/>
      </w:pPr>
      <w:r>
        <w:t xml:space="preserve">without limiting subparagraph </w:t>
      </w:r>
      <w:r>
        <w:fldChar w:fldCharType="begin"/>
      </w:r>
      <w:r>
        <w:instrText xml:space="preserve"> REF _Ref141885061 \n \h </w:instrText>
      </w:r>
      <w:r>
        <w:fldChar w:fldCharType="separate"/>
      </w:r>
      <w:r w:rsidR="00A95C21">
        <w:t>(i)</w:t>
      </w:r>
      <w:r>
        <w:fldChar w:fldCharType="end"/>
      </w:r>
      <w:r>
        <w:t xml:space="preserve">, </w:t>
      </w:r>
      <w:r w:rsidRPr="00BF77C3">
        <w:t>where the Confidential Information is no longer required for the purposes of the Contract.</w:t>
      </w:r>
      <w:r>
        <w:t xml:space="preserve"> </w:t>
      </w:r>
    </w:p>
    <w:p w14:paraId="2B874102" w14:textId="04A8A541" w:rsidR="00E057DF" w:rsidRDefault="00E057DF" w:rsidP="00E057DF">
      <w:pPr>
        <w:pStyle w:val="DefenceHeading3"/>
      </w:pPr>
      <w:bookmarkStart w:id="3133" w:name="_Ref141882471"/>
      <w:r>
        <w:t xml:space="preserve">Subject to ongoing compliance with the other requirements of this clause </w:t>
      </w:r>
      <w:r>
        <w:fldChar w:fldCharType="begin"/>
      </w:r>
      <w:r>
        <w:instrText xml:space="preserve"> REF _Ref76730621 \w \h </w:instrText>
      </w:r>
      <w:r>
        <w:fldChar w:fldCharType="separate"/>
      </w:r>
      <w:r w:rsidR="00A95C21">
        <w:t>20</w:t>
      </w:r>
      <w:r>
        <w:fldChar w:fldCharType="end"/>
      </w:r>
      <w:r>
        <w:t xml:space="preserve"> in respect of confidentiality and information security, the Contractor may retain Confidential Information in its records if retention is required to comply with the Information Security Requirements or any other Statutory Requirement</w:t>
      </w:r>
      <w:r w:rsidRPr="008330F0">
        <w:t xml:space="preserve">, insurance obligation or </w:t>
      </w:r>
      <w:r w:rsidRPr="00AE6386">
        <w:t>otherwise with the prior written approval of the Contract Administrator (including on such conditions as the Contract Administrator may impose in its absolute discretion)</w:t>
      </w:r>
      <w:r w:rsidRPr="008330F0">
        <w:t>.</w:t>
      </w:r>
      <w:bookmarkEnd w:id="3133"/>
      <w:r>
        <w:t xml:space="preserve"> </w:t>
      </w:r>
    </w:p>
    <w:p w14:paraId="7ED5AF1B" w14:textId="698C6D6C" w:rsidR="00E057DF" w:rsidRDefault="00E057DF" w:rsidP="00E057DF">
      <w:pPr>
        <w:pStyle w:val="DefenceHeading3"/>
      </w:pPr>
      <w:r>
        <w:t xml:space="preserve">If the Contractor is aware that documents containing the Confidential Information are beyond its possession or control, then the Contractor must provide full particulars of the whereabouts of the documents </w:t>
      </w:r>
      <w:r w:rsidRPr="008330F0">
        <w:t xml:space="preserve">containing the Confidential Information, and the identity of the person in whose custody or control they lie and procure compliance </w:t>
      </w:r>
      <w:r w:rsidRPr="00AE6386">
        <w:t xml:space="preserve">by such persons </w:t>
      </w:r>
      <w:r w:rsidRPr="008330F0">
        <w:t xml:space="preserve">with paragraphs </w:t>
      </w:r>
      <w:r w:rsidRPr="00AE6386">
        <w:fldChar w:fldCharType="begin"/>
      </w:r>
      <w:r w:rsidRPr="00AE6386">
        <w:instrText xml:space="preserve"> REF _Ref141885105 \n \h </w:instrText>
      </w:r>
      <w:r>
        <w:instrText xml:space="preserve"> \* MERGEFORMAT </w:instrText>
      </w:r>
      <w:r w:rsidRPr="00AE6386">
        <w:fldChar w:fldCharType="separate"/>
      </w:r>
      <w:r w:rsidR="00A95C21">
        <w:t>(a)</w:t>
      </w:r>
      <w:r w:rsidRPr="00AE6386">
        <w:fldChar w:fldCharType="end"/>
      </w:r>
      <w:r w:rsidRPr="008330F0">
        <w:t xml:space="preserve"> and </w:t>
      </w:r>
      <w:r w:rsidRPr="00AE6386">
        <w:fldChar w:fldCharType="begin"/>
      </w:r>
      <w:r w:rsidRPr="00AE6386">
        <w:instrText xml:space="preserve"> REF _Ref141882471 \n \h </w:instrText>
      </w:r>
      <w:r>
        <w:instrText xml:space="preserve"> \* MERGEFORMAT </w:instrText>
      </w:r>
      <w:r w:rsidRPr="00AE6386">
        <w:fldChar w:fldCharType="separate"/>
      </w:r>
      <w:r w:rsidR="00A95C21">
        <w:t>(b)</w:t>
      </w:r>
      <w:r w:rsidRPr="00AE6386">
        <w:fldChar w:fldCharType="end"/>
      </w:r>
      <w:r w:rsidRPr="008330F0">
        <w:t xml:space="preserve"> as applicable.</w:t>
      </w:r>
    </w:p>
    <w:p w14:paraId="2FA12D6C" w14:textId="2EEA6DE5" w:rsidR="00E057DF" w:rsidRDefault="00E057DF" w:rsidP="00E057DF">
      <w:pPr>
        <w:pStyle w:val="DefenceHeading2"/>
      </w:pPr>
      <w:bookmarkStart w:id="3134" w:name="_Toc183157829"/>
      <w:r>
        <w:t>Release and Indemnity</w:t>
      </w:r>
      <w:bookmarkEnd w:id="3134"/>
    </w:p>
    <w:p w14:paraId="7DF34CE7" w14:textId="77777777" w:rsidR="00E057DF" w:rsidRPr="00B17807" w:rsidRDefault="00E057DF" w:rsidP="00E057DF">
      <w:pPr>
        <w:pStyle w:val="DefenceNormal"/>
      </w:pPr>
      <w:r>
        <w:t>The Contractor:</w:t>
      </w:r>
    </w:p>
    <w:p w14:paraId="79DA2A15" w14:textId="239839F9" w:rsidR="00E057DF" w:rsidRPr="009E43C5" w:rsidRDefault="00E057DF" w:rsidP="00E057DF">
      <w:pPr>
        <w:pStyle w:val="DefenceHeading3"/>
      </w:pPr>
      <w:r w:rsidRPr="0004418D">
        <w:t xml:space="preserve">must bear, and releases the Commonwealth in respect of, all costs, expenses, losses, damages or liabilities suffered or incurred by the Contractor or any other person or entity arising out of or in connection with </w:t>
      </w:r>
      <w:r>
        <w:t>a</w:t>
      </w:r>
      <w:r w:rsidRPr="0004418D">
        <w:t xml:space="preserve"> </w:t>
      </w:r>
      <w:r>
        <w:t>Security</w:t>
      </w:r>
      <w:r w:rsidRPr="00E2361C">
        <w:t xml:space="preserve"> </w:t>
      </w:r>
      <w:r>
        <w:t xml:space="preserve">or Confidentiality </w:t>
      </w:r>
      <w:r w:rsidRPr="00E2361C">
        <w:t>Incident</w:t>
      </w:r>
      <w:r>
        <w:t xml:space="preserve"> </w:t>
      </w:r>
      <w:r w:rsidRPr="0004418D">
        <w:t xml:space="preserve">or the exercise of any of the </w:t>
      </w:r>
      <w:r w:rsidR="00B43DF3" w:rsidRPr="003D6D03">
        <w:t xml:space="preserve">Contract Administrator's or the </w:t>
      </w:r>
      <w:r w:rsidRPr="0004418D">
        <w:t>Commonwealth's absolute discretions under clause</w:t>
      </w:r>
      <w:r>
        <w:t xml:space="preserve"> </w:t>
      </w:r>
      <w:r>
        <w:fldChar w:fldCharType="begin"/>
      </w:r>
      <w:r>
        <w:instrText xml:space="preserve"> REF _Ref76730621 \w \h </w:instrText>
      </w:r>
      <w:r>
        <w:fldChar w:fldCharType="separate"/>
      </w:r>
      <w:r w:rsidR="00A95C21">
        <w:t>20</w:t>
      </w:r>
      <w:r>
        <w:fldChar w:fldCharType="end"/>
      </w:r>
      <w:r w:rsidRPr="009E43C5">
        <w:t xml:space="preserve">; and </w:t>
      </w:r>
    </w:p>
    <w:p w14:paraId="640AFD85" w14:textId="57121636" w:rsidR="00E057DF" w:rsidRPr="00E057DF" w:rsidRDefault="00E057DF" w:rsidP="009A3D43">
      <w:pPr>
        <w:pStyle w:val="DefenceHeading3"/>
      </w:pPr>
      <w:bookmarkStart w:id="3135" w:name="_Ref155890262"/>
      <w:r>
        <w:t xml:space="preserve">indemnifies the </w:t>
      </w:r>
      <w:r w:rsidRPr="00E2361C">
        <w:t>Commonwealth</w:t>
      </w:r>
      <w:r>
        <w:t xml:space="preserve"> in respect of all costs, expenses, losses, damages or liabilities suffered or incurred by the </w:t>
      </w:r>
      <w:r w:rsidRPr="00E2361C">
        <w:t>Commonwealth</w:t>
      </w:r>
      <w:r>
        <w:t xml:space="preserve"> arising out of or in connection with a Security</w:t>
      </w:r>
      <w:r w:rsidRPr="00E2361C">
        <w:t xml:space="preserve"> </w:t>
      </w:r>
      <w:r>
        <w:t xml:space="preserve">or Confidentiality </w:t>
      </w:r>
      <w:r w:rsidRPr="00E2361C">
        <w:t>Incident</w:t>
      </w:r>
      <w:r>
        <w:t>.</w:t>
      </w:r>
      <w:bookmarkEnd w:id="3135"/>
    </w:p>
    <w:p w14:paraId="6BEC9216" w14:textId="77777777" w:rsidR="00B178ED" w:rsidRDefault="007B407E" w:rsidP="00B178ED">
      <w:pPr>
        <w:pStyle w:val="DefenceNormal"/>
      </w:pPr>
      <w:bookmarkStart w:id="3136" w:name="_Toc451261728"/>
      <w:bookmarkStart w:id="3137" w:name="_Toc452480068"/>
      <w:bookmarkStart w:id="3138" w:name="_Toc452481170"/>
      <w:bookmarkStart w:id="3139" w:name="_Toc452655813"/>
      <w:bookmarkStart w:id="3140" w:name="_Toc453840424"/>
      <w:bookmarkStart w:id="3141" w:name="_Toc460860914"/>
      <w:bookmarkStart w:id="3142" w:name="_Toc460861286"/>
      <w:bookmarkStart w:id="3143" w:name="_Toc460869789"/>
      <w:bookmarkStart w:id="3144" w:name="_Toc463130545"/>
      <w:bookmarkStart w:id="3145" w:name="_Toc463204114"/>
      <w:bookmarkStart w:id="3146" w:name="_Toc451261729"/>
      <w:bookmarkStart w:id="3147" w:name="_Toc452480069"/>
      <w:bookmarkStart w:id="3148" w:name="_Toc452481171"/>
      <w:bookmarkStart w:id="3149" w:name="_Toc452655814"/>
      <w:bookmarkStart w:id="3150" w:name="_Toc453840425"/>
      <w:bookmarkStart w:id="3151" w:name="_Toc460860915"/>
      <w:bookmarkStart w:id="3152" w:name="_Toc460861287"/>
      <w:bookmarkStart w:id="3153" w:name="_Toc460869790"/>
      <w:bookmarkStart w:id="3154" w:name="_Toc463130546"/>
      <w:bookmarkStart w:id="3155" w:name="_Toc46320411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r>
        <w:br w:type="page"/>
      </w:r>
      <w:bookmarkStart w:id="3156" w:name="_Ref448946794"/>
      <w:bookmarkStart w:id="3157" w:name="_Ref449107345"/>
      <w:bookmarkStart w:id="3158" w:name="_Toc12875358"/>
      <w:bookmarkStart w:id="3159" w:name="_Toc13065648"/>
    </w:p>
    <w:p w14:paraId="4A42B0C6" w14:textId="6BAB97EE" w:rsidR="0072238D" w:rsidRDefault="00E057DF" w:rsidP="00F52F87">
      <w:pPr>
        <w:pStyle w:val="DefenceHeading1"/>
        <w:numPr>
          <w:ilvl w:val="0"/>
          <w:numId w:val="24"/>
        </w:numPr>
      </w:pPr>
      <w:bookmarkStart w:id="3160" w:name="_Ref158137347"/>
      <w:bookmarkStart w:id="3161" w:name="_Toc183157830"/>
      <w:bookmarkEnd w:id="3103"/>
      <w:bookmarkEnd w:id="3156"/>
      <w:bookmarkEnd w:id="3157"/>
      <w:bookmarkEnd w:id="3158"/>
      <w:bookmarkEnd w:id="3159"/>
      <w:r>
        <w:lastRenderedPageBreak/>
        <w:t>Strategic Notice Event</w:t>
      </w:r>
      <w:bookmarkEnd w:id="3160"/>
      <w:bookmarkEnd w:id="3161"/>
    </w:p>
    <w:p w14:paraId="7B8469DA" w14:textId="266BBA87" w:rsidR="0072238D" w:rsidRDefault="007B407E" w:rsidP="00205F5F">
      <w:pPr>
        <w:pStyle w:val="DefenceHeading2"/>
      </w:pPr>
      <w:bookmarkStart w:id="3162" w:name="_Ref422391569"/>
      <w:bookmarkStart w:id="3163" w:name="_Toc12875359"/>
      <w:bookmarkStart w:id="3164" w:name="_Toc13065649"/>
      <w:bookmarkStart w:id="3165" w:name="_Toc112771748"/>
      <w:bookmarkStart w:id="3166" w:name="_Ref163030203"/>
      <w:bookmarkStart w:id="3167" w:name="_Toc183157831"/>
      <w:r>
        <w:t>Contractor's Warranty</w:t>
      </w:r>
      <w:bookmarkEnd w:id="3162"/>
      <w:bookmarkEnd w:id="3163"/>
      <w:bookmarkEnd w:id="3164"/>
      <w:bookmarkEnd w:id="3165"/>
      <w:r w:rsidR="00E057DF">
        <w:t xml:space="preserve"> on Award Date</w:t>
      </w:r>
      <w:bookmarkEnd w:id="3166"/>
      <w:bookmarkEnd w:id="3167"/>
    </w:p>
    <w:p w14:paraId="265B5DC1" w14:textId="69D5B216" w:rsidR="0072238D" w:rsidRDefault="00300AE2" w:rsidP="0010164D">
      <w:pPr>
        <w:pStyle w:val="DefenceNormal"/>
      </w:pPr>
      <w:r>
        <w:t xml:space="preserve">The </w:t>
      </w:r>
      <w:r w:rsidR="007B407E" w:rsidRPr="009535B1">
        <w:t>Contractor</w:t>
      </w:r>
      <w:r w:rsidR="007B407E">
        <w:t xml:space="preserve"> warrants that, on the </w:t>
      </w:r>
      <w:r w:rsidR="007B407E" w:rsidRPr="009535B1">
        <w:t xml:space="preserve">Award </w:t>
      </w:r>
      <w:r w:rsidR="007B407E" w:rsidRPr="00435F09">
        <w:t>Date and the Date of Delivery Phase Approval, it is not aware of any</w:t>
      </w:r>
      <w:r w:rsidR="0010164D" w:rsidRPr="00435F09">
        <w:t xml:space="preserve"> Strategic Notice Event</w:t>
      </w:r>
      <w:r w:rsidR="007B407E" w:rsidRPr="00435F09">
        <w:t>.</w:t>
      </w:r>
    </w:p>
    <w:p w14:paraId="1A286A8A" w14:textId="461DF1EC" w:rsidR="0072238D" w:rsidRDefault="0010164D" w:rsidP="00205F5F">
      <w:pPr>
        <w:pStyle w:val="DefenceHeading2"/>
      </w:pPr>
      <w:bookmarkStart w:id="3168" w:name="_Ref422389123"/>
      <w:bookmarkStart w:id="3169" w:name="_Toc12875360"/>
      <w:bookmarkStart w:id="3170" w:name="_Toc13065650"/>
      <w:bookmarkStart w:id="3171" w:name="_Toc112771749"/>
      <w:bookmarkStart w:id="3172" w:name="_Toc183157832"/>
      <w:r>
        <w:t xml:space="preserve">Contractor to Give </w:t>
      </w:r>
      <w:r w:rsidR="007B407E">
        <w:t>Notice</w:t>
      </w:r>
      <w:bookmarkEnd w:id="3168"/>
      <w:bookmarkEnd w:id="3169"/>
      <w:bookmarkEnd w:id="3170"/>
      <w:bookmarkEnd w:id="3171"/>
      <w:bookmarkEnd w:id="3172"/>
    </w:p>
    <w:p w14:paraId="701C5291" w14:textId="76CF364E" w:rsidR="0072238D" w:rsidRDefault="007B407E">
      <w:pPr>
        <w:pStyle w:val="DefenceNormal"/>
      </w:pPr>
      <w:r>
        <w:t xml:space="preserve">If, at any time, the </w:t>
      </w:r>
      <w:r w:rsidRPr="009535B1">
        <w:t>Contractor</w:t>
      </w:r>
      <w:r>
        <w:t xml:space="preserve"> becomes aware of any</w:t>
      </w:r>
      <w:r w:rsidR="0010164D">
        <w:t xml:space="preserve"> Strategic Notice Event</w:t>
      </w:r>
      <w:r>
        <w:t>, the Contractor must</w:t>
      </w:r>
      <w:r w:rsidR="0010164D">
        <w:t>, as soon as reasonably practicable,</w:t>
      </w:r>
      <w:r>
        <w:t xml:space="preserve"> notify the Contract Administrator, providing details</w:t>
      </w:r>
      <w:r w:rsidR="0010164D">
        <w:t>, to the extent such details are known by or reasonably available to the Contractor,</w:t>
      </w:r>
      <w:r>
        <w:t xml:space="preserve"> of: </w:t>
      </w:r>
    </w:p>
    <w:p w14:paraId="687956EF" w14:textId="77777777" w:rsidR="0010164D" w:rsidRDefault="007B407E" w:rsidP="0010164D">
      <w:pPr>
        <w:pStyle w:val="DefenceHeading3"/>
      </w:pPr>
      <w:r>
        <w:t xml:space="preserve">the </w:t>
      </w:r>
      <w:r w:rsidR="0010164D">
        <w:t>Strategic Notice Event,</w:t>
      </w:r>
      <w:bookmarkStart w:id="3173" w:name="_Hlk141952687"/>
      <w:r w:rsidR="0010164D">
        <w:t xml:space="preserve"> including: </w:t>
      </w:r>
    </w:p>
    <w:p w14:paraId="1208EAB0" w14:textId="77777777" w:rsidR="0010164D" w:rsidRDefault="0010164D" w:rsidP="0010164D">
      <w:pPr>
        <w:pStyle w:val="DefenceHeading4"/>
      </w:pPr>
      <w:r w:rsidRPr="000629B5">
        <w:t xml:space="preserve">whether the </w:t>
      </w:r>
      <w:r>
        <w:t>Contractor</w:t>
      </w:r>
      <w:r w:rsidRPr="000629B5">
        <w:t xml:space="preserve"> considers that it is a Material Change, Defence Strategic Interest Issue or</w:t>
      </w:r>
      <w:r>
        <w:t xml:space="preserve"> a Significant Event;</w:t>
      </w:r>
    </w:p>
    <w:p w14:paraId="7B202FEF" w14:textId="77777777" w:rsidR="0010164D" w:rsidRDefault="0010164D" w:rsidP="0010164D">
      <w:pPr>
        <w:pStyle w:val="DefenceHeading4"/>
      </w:pPr>
      <w:r>
        <w:t xml:space="preserve">the date or dates on or during which the Strategic Notice Event occurred and the date on which the Contractor became aware of the Strategic Notice Event; and </w:t>
      </w:r>
    </w:p>
    <w:p w14:paraId="0998785E" w14:textId="0C55EA9E" w:rsidR="0072238D" w:rsidRDefault="0010164D" w:rsidP="0010164D">
      <w:pPr>
        <w:pStyle w:val="DefenceHeading4"/>
      </w:pPr>
      <w:r>
        <w:t xml:space="preserve">whether any of the </w:t>
      </w:r>
      <w:r w:rsidRPr="00D1444B">
        <w:t>Contractor's key people</w:t>
      </w:r>
      <w:r>
        <w:t>,</w:t>
      </w:r>
      <w:r w:rsidRPr="00D1444B">
        <w:t xml:space="preserve"> other personnel engaged in connection with the Contractor's </w:t>
      </w:r>
      <w:r w:rsidRPr="00F14444">
        <w:t>Activities or any officers or employees of any subcontractors were</w:t>
      </w:r>
      <w:r>
        <w:t xml:space="preserve"> involved</w:t>
      </w:r>
      <w:bookmarkEnd w:id="3173"/>
      <w:r w:rsidR="007B407E">
        <w:t xml:space="preserve">; and </w:t>
      </w:r>
    </w:p>
    <w:p w14:paraId="394E7302" w14:textId="2C447BD7" w:rsidR="0072238D" w:rsidRDefault="007B407E" w:rsidP="00F52F87">
      <w:pPr>
        <w:pStyle w:val="DefenceHeading3"/>
        <w:numPr>
          <w:ilvl w:val="2"/>
          <w:numId w:val="24"/>
        </w:numPr>
      </w:pPr>
      <w:r>
        <w:t xml:space="preserve">the steps which the </w:t>
      </w:r>
      <w:r w:rsidRPr="009535B1">
        <w:t>Contractor</w:t>
      </w:r>
      <w:r>
        <w:t xml:space="preserve"> has taken (or will take) to prevent, end, avoid, mitigate, resolve or otherwise manage the risk of any adverse effect of the </w:t>
      </w:r>
      <w:r w:rsidR="0010164D">
        <w:t>Strategic Notice Event</w:t>
      </w:r>
      <w:r>
        <w:t xml:space="preserve"> on the interests of the </w:t>
      </w:r>
      <w:r w:rsidRPr="009535B1">
        <w:t>Commonwealth</w:t>
      </w:r>
      <w:r>
        <w:t>.</w:t>
      </w:r>
    </w:p>
    <w:p w14:paraId="119EEACC" w14:textId="5A4FA632" w:rsidR="0072238D" w:rsidRDefault="0010164D" w:rsidP="00205F5F">
      <w:pPr>
        <w:pStyle w:val="DefenceHeading2"/>
      </w:pPr>
      <w:bookmarkStart w:id="3174" w:name="_Toc12875361"/>
      <w:bookmarkStart w:id="3175" w:name="_Toc13065651"/>
      <w:bookmarkStart w:id="3176" w:name="_Toc112771750"/>
      <w:bookmarkStart w:id="3177" w:name="_Toc183157833"/>
      <w:r>
        <w:t>Commonwealth Rights Upon Occurrence of Strategic Notice Event</w:t>
      </w:r>
      <w:bookmarkEnd w:id="3174"/>
      <w:bookmarkEnd w:id="3175"/>
      <w:bookmarkEnd w:id="3176"/>
      <w:bookmarkEnd w:id="3177"/>
    </w:p>
    <w:p w14:paraId="120A786D" w14:textId="770E5BD0" w:rsidR="0072238D" w:rsidRDefault="0010164D" w:rsidP="0010164D">
      <w:pPr>
        <w:pStyle w:val="DefenceHeading4"/>
        <w:numPr>
          <w:ilvl w:val="0"/>
          <w:numId w:val="0"/>
        </w:numPr>
      </w:pPr>
      <w:r>
        <w:t>W</w:t>
      </w:r>
      <w:r w:rsidR="007B407E">
        <w:t xml:space="preserve">ithout limiting any other right or remedy of the </w:t>
      </w:r>
      <w:r w:rsidR="007B407E" w:rsidRPr="009535B1">
        <w:t>Commonwealth</w:t>
      </w:r>
      <w:r w:rsidR="007B407E">
        <w:t xml:space="preserve"> (under the </w:t>
      </w:r>
      <w:r w:rsidR="007B407E" w:rsidRPr="009535B1">
        <w:t>Contract</w:t>
      </w:r>
      <w:r w:rsidR="007B407E">
        <w:t xml:space="preserve"> or otherwise at law or in equity), if:</w:t>
      </w:r>
    </w:p>
    <w:p w14:paraId="36BAB4DB" w14:textId="77777777" w:rsidR="0072238D" w:rsidRDefault="007B407E" w:rsidP="0010164D">
      <w:pPr>
        <w:pStyle w:val="DefenceHeading3"/>
      </w:pPr>
      <w:r>
        <w:t xml:space="preserve">the </w:t>
      </w:r>
      <w:r w:rsidRPr="009535B1">
        <w:t>Contractor</w:t>
      </w:r>
      <w:r>
        <w:t>:</w:t>
      </w:r>
    </w:p>
    <w:p w14:paraId="33B9056F" w14:textId="456FEE99" w:rsidR="0072238D" w:rsidRDefault="007B407E" w:rsidP="0010164D">
      <w:pPr>
        <w:pStyle w:val="DefenceHeading4"/>
      </w:pPr>
      <w:r>
        <w:t xml:space="preserve">notifies the </w:t>
      </w:r>
      <w:r w:rsidRPr="009535B1">
        <w:t>Contract Administrator</w:t>
      </w:r>
      <w:r>
        <w:t xml:space="preserve"> under clause </w:t>
      </w:r>
      <w:r>
        <w:fldChar w:fldCharType="begin"/>
      </w:r>
      <w:r>
        <w:instrText xml:space="preserve"> REF _Ref422389123 \r \h </w:instrText>
      </w:r>
      <w:r>
        <w:fldChar w:fldCharType="separate"/>
      </w:r>
      <w:r w:rsidR="00A95C21">
        <w:t>21.2</w:t>
      </w:r>
      <w:r>
        <w:fldChar w:fldCharType="end"/>
      </w:r>
      <w:r>
        <w:t>; or</w:t>
      </w:r>
    </w:p>
    <w:p w14:paraId="5C123EED" w14:textId="6AECB9A8" w:rsidR="0072238D" w:rsidRDefault="00B43DF3" w:rsidP="0010164D">
      <w:pPr>
        <w:pStyle w:val="DefenceHeading4"/>
      </w:pPr>
      <w:r>
        <w:t xml:space="preserve">has given a </w:t>
      </w:r>
      <w:r w:rsidRPr="00CF39F7">
        <w:t xml:space="preserve">false warranty in any respect under clause </w:t>
      </w:r>
      <w:r>
        <w:fldChar w:fldCharType="begin"/>
      </w:r>
      <w:r>
        <w:instrText xml:space="preserve"> REF _Ref163030203 \w \h </w:instrText>
      </w:r>
      <w:r>
        <w:fldChar w:fldCharType="separate"/>
      </w:r>
      <w:r w:rsidR="00A95C21">
        <w:t>21.1</w:t>
      </w:r>
      <w:r>
        <w:fldChar w:fldCharType="end"/>
      </w:r>
      <w:r w:rsidRPr="00CF39F7">
        <w:t xml:space="preserve"> or </w:t>
      </w:r>
      <w:r w:rsidR="007B407E">
        <w:t xml:space="preserve">has failed to strictly comply with clause </w:t>
      </w:r>
      <w:r w:rsidR="008B7838">
        <w:fldChar w:fldCharType="begin"/>
      </w:r>
      <w:r w:rsidR="008B7838">
        <w:instrText xml:space="preserve"> REF _Ref158137347 \r \h </w:instrText>
      </w:r>
      <w:r w:rsidR="008B7838">
        <w:fldChar w:fldCharType="separate"/>
      </w:r>
      <w:r w:rsidR="00A95C21">
        <w:t>21</w:t>
      </w:r>
      <w:r w:rsidR="008B7838">
        <w:fldChar w:fldCharType="end"/>
      </w:r>
      <w:r w:rsidR="007B407E">
        <w:t>; or</w:t>
      </w:r>
    </w:p>
    <w:p w14:paraId="4304EE80" w14:textId="1FAFC585" w:rsidR="0072238D" w:rsidRDefault="007B407E" w:rsidP="0010164D">
      <w:pPr>
        <w:pStyle w:val="DefenceHeading3"/>
      </w:pPr>
      <w:r>
        <w:t xml:space="preserve">the </w:t>
      </w:r>
      <w:r w:rsidRPr="009535B1">
        <w:t>Commonwealth</w:t>
      </w:r>
      <w:r>
        <w:t xml:space="preserve"> otherwise considers (in its absolute discretion) that there exists (or is likely to exist) a </w:t>
      </w:r>
      <w:r w:rsidR="0010164D" w:rsidRPr="0010164D">
        <w:t>Strategic Notice Event</w:t>
      </w:r>
      <w:r>
        <w:t>,</w:t>
      </w:r>
    </w:p>
    <w:p w14:paraId="2F3E8DA0" w14:textId="231C4570" w:rsidR="0072238D" w:rsidRDefault="007B407E" w:rsidP="0010164D">
      <w:pPr>
        <w:pStyle w:val="DefenceIndent2"/>
        <w:ind w:left="0"/>
      </w:pPr>
      <w:r>
        <w:t xml:space="preserve">the </w:t>
      </w:r>
      <w:r w:rsidRPr="009535B1">
        <w:t>Commonwealth</w:t>
      </w:r>
      <w:r>
        <w:t xml:space="preserve"> may (in its absolute discretion) </w:t>
      </w:r>
      <w:r w:rsidR="0010164D">
        <w:t xml:space="preserve">and either itself, or through the Contract Administrator, </w:t>
      </w:r>
      <w:r>
        <w:t>do any one or more of the following:</w:t>
      </w:r>
    </w:p>
    <w:p w14:paraId="67315BE0" w14:textId="0D9DEDD1" w:rsidR="0072238D" w:rsidRDefault="007B407E" w:rsidP="0010164D">
      <w:pPr>
        <w:pStyle w:val="DefenceHeading3"/>
      </w:pPr>
      <w:bookmarkStart w:id="3178" w:name="_Ref453838259"/>
      <w:r>
        <w:t xml:space="preserve">notify the </w:t>
      </w:r>
      <w:r w:rsidRPr="009535B1">
        <w:t>Contractor</w:t>
      </w:r>
      <w:r>
        <w:t xml:space="preserve"> that it is required to</w:t>
      </w:r>
      <w:r w:rsidR="0010164D">
        <w:t xml:space="preserve"> provide </w:t>
      </w:r>
      <w:bookmarkStart w:id="3179" w:name="_Ref158131176"/>
      <w:bookmarkStart w:id="3180" w:name="_Ref158131435"/>
      <w:bookmarkEnd w:id="3178"/>
      <w:r>
        <w:t>further information, documents or evidence in relation to, and otherwise clarify, the:</w:t>
      </w:r>
      <w:bookmarkEnd w:id="3179"/>
      <w:bookmarkEnd w:id="3180"/>
    </w:p>
    <w:p w14:paraId="6B9E94A9" w14:textId="57561299" w:rsidR="0072238D" w:rsidRDefault="007B407E" w:rsidP="00FF6AC9">
      <w:pPr>
        <w:pStyle w:val="DefenceHeading4"/>
      </w:pPr>
      <w:r>
        <w:t xml:space="preserve">nature and extent of the </w:t>
      </w:r>
      <w:r w:rsidR="00FF6AC9" w:rsidRPr="00FF6AC9">
        <w:t>Strategic Notice Event to the extent such information, documents or evidence are known or reasonably available to the Contractor</w:t>
      </w:r>
      <w:r>
        <w:t>; and</w:t>
      </w:r>
    </w:p>
    <w:p w14:paraId="3DBA1400" w14:textId="178394DB" w:rsidR="0072238D" w:rsidRDefault="007B407E" w:rsidP="00FF6AC9">
      <w:pPr>
        <w:pStyle w:val="DefenceHeading4"/>
      </w:pPr>
      <w:r>
        <w:t xml:space="preserve">steps which the </w:t>
      </w:r>
      <w:r w:rsidRPr="009535B1">
        <w:t>Contractor</w:t>
      </w:r>
      <w:r>
        <w:t xml:space="preserve"> has taken (or will take) to prevent, end, avoid, mitigate, resolve or otherwise manage the risk of any adverse effect of the </w:t>
      </w:r>
      <w:r w:rsidR="00FF6AC9" w:rsidRPr="00FF6AC9">
        <w:t>Strategic Notice Event</w:t>
      </w:r>
      <w:r>
        <w:t xml:space="preserve"> on the interests of the </w:t>
      </w:r>
      <w:r w:rsidRPr="009535B1">
        <w:t>Commonwealth</w:t>
      </w:r>
      <w:r>
        <w:t>,</w:t>
      </w:r>
    </w:p>
    <w:p w14:paraId="269E208A" w14:textId="46020C3F" w:rsidR="0072238D" w:rsidRDefault="00FF6AC9" w:rsidP="00FF6AC9">
      <w:pPr>
        <w:pStyle w:val="DefenceIndent3"/>
        <w:ind w:left="964"/>
      </w:pPr>
      <w:r>
        <w:t>within 3 business days of the request (or longer period agreed in writing by the Commonwealth)</w:t>
      </w:r>
      <w:r w:rsidR="007B407E">
        <w:t>;</w:t>
      </w:r>
    </w:p>
    <w:p w14:paraId="0C016041" w14:textId="2F98BB13" w:rsidR="008C0CB6" w:rsidRPr="000345DD" w:rsidRDefault="007B407E" w:rsidP="00816BC4">
      <w:pPr>
        <w:pStyle w:val="DefenceHeading3"/>
        <w:keepNext/>
        <w:keepLines/>
      </w:pPr>
      <w:r>
        <w:lastRenderedPageBreak/>
        <w:t xml:space="preserve">regardless of whether or not the </w:t>
      </w:r>
      <w:r w:rsidRPr="009535B1">
        <w:t>Contractor</w:t>
      </w:r>
      <w:r w:rsidR="00FF6AC9">
        <w:t xml:space="preserve"> has received a notice</w:t>
      </w:r>
      <w:r>
        <w:t xml:space="preserve"> under paragraph</w:t>
      </w:r>
      <w:r w:rsidR="00B32005">
        <w:t xml:space="preserve"> </w:t>
      </w:r>
      <w:r w:rsidR="00020182">
        <w:rPr>
          <w:iCs/>
        </w:rPr>
        <w:fldChar w:fldCharType="begin"/>
      </w:r>
      <w:r w:rsidR="00020182">
        <w:instrText xml:space="preserve"> REF _Ref158131176 \n \h </w:instrText>
      </w:r>
      <w:r w:rsidR="00020182">
        <w:rPr>
          <w:iCs/>
        </w:rPr>
      </w:r>
      <w:r w:rsidR="00020182">
        <w:rPr>
          <w:iCs/>
        </w:rPr>
        <w:fldChar w:fldCharType="separate"/>
      </w:r>
      <w:r w:rsidR="00A95C21">
        <w:t>(c)</w:t>
      </w:r>
      <w:r w:rsidR="00020182">
        <w:rPr>
          <w:iCs/>
        </w:rPr>
        <w:fldChar w:fldCharType="end"/>
      </w:r>
      <w:r w:rsidR="00FF6AC9">
        <w:t xml:space="preserve">, </w:t>
      </w:r>
      <w:r>
        <w:t xml:space="preserve">notify the </w:t>
      </w:r>
      <w:r w:rsidRPr="009535B1">
        <w:t>Contractor</w:t>
      </w:r>
      <w:r>
        <w:t xml:space="preserve"> that</w:t>
      </w:r>
      <w:r w:rsidR="00FF6AC9">
        <w:t xml:space="preserve"> </w:t>
      </w:r>
      <w:bookmarkStart w:id="3181" w:name="_Ref158131448"/>
      <w:bookmarkStart w:id="3182" w:name="_Ref460323217"/>
      <w:r>
        <w:t xml:space="preserve">the </w:t>
      </w:r>
      <w:r w:rsidRPr="009535B1">
        <w:t>Contractor</w:t>
      </w:r>
      <w:r>
        <w:t xml:space="preserve"> may continue to perform the </w:t>
      </w:r>
      <w:r w:rsidRPr="009535B1">
        <w:t>Contractor's Activities</w:t>
      </w:r>
      <w:r>
        <w:t xml:space="preserve">, whether with or without such conditions as the </w:t>
      </w:r>
      <w:r w:rsidRPr="009535B1">
        <w:t>Commonwealth</w:t>
      </w:r>
      <w:r>
        <w:t xml:space="preserve"> thinks fit (in its absolute discretion) including the </w:t>
      </w:r>
      <w:r w:rsidRPr="009535B1">
        <w:t>Contractor</w:t>
      </w:r>
      <w:r w:rsidR="00FF6AC9">
        <w:t xml:space="preserve"> preparing and implementing a Strategic Notice</w:t>
      </w:r>
      <w:r w:rsidR="00FF6AC9" w:rsidRPr="00B14704">
        <w:t xml:space="preserve"> Event </w:t>
      </w:r>
      <w:r w:rsidR="00FF6AC9">
        <w:t xml:space="preserve">Remediation Plan in accordance with clause </w:t>
      </w:r>
      <w:r w:rsidR="007707BE">
        <w:fldChar w:fldCharType="begin"/>
      </w:r>
      <w:r w:rsidR="007707BE">
        <w:instrText xml:space="preserve"> REF _Ref141705242 \w \h </w:instrText>
      </w:r>
      <w:r w:rsidR="007707BE">
        <w:fldChar w:fldCharType="separate"/>
      </w:r>
      <w:r w:rsidR="00A95C21">
        <w:t>21.4</w:t>
      </w:r>
      <w:r w:rsidR="007707BE">
        <w:fldChar w:fldCharType="end"/>
      </w:r>
      <w:r w:rsidR="007707BE">
        <w:t>;</w:t>
      </w:r>
      <w:r w:rsidR="00FF6AC9">
        <w:t xml:space="preserve"> and</w:t>
      </w:r>
      <w:bookmarkEnd w:id="3181"/>
      <w:bookmarkEnd w:id="3182"/>
    </w:p>
    <w:p w14:paraId="3956F38B" w14:textId="305AEF06" w:rsidR="00FF6AC9" w:rsidRDefault="00FF6AC9" w:rsidP="00FF6AC9">
      <w:pPr>
        <w:pStyle w:val="DefenceHeading3"/>
      </w:pPr>
      <w:r w:rsidRPr="00056A3C">
        <w:t xml:space="preserve">regardless of whether or not the </w:t>
      </w:r>
      <w:r w:rsidRPr="00E2361C">
        <w:t>Commonwealth</w:t>
      </w:r>
      <w:r w:rsidRPr="00056A3C">
        <w:t xml:space="preserve"> has notified the </w:t>
      </w:r>
      <w:r w:rsidRPr="00E2361C">
        <w:t>Contractor</w:t>
      </w:r>
      <w:r w:rsidRPr="00056A3C">
        <w:t xml:space="preserve"> under paragraph</w:t>
      </w:r>
      <w:r>
        <w:t xml:space="preserve">s </w:t>
      </w:r>
      <w:r>
        <w:fldChar w:fldCharType="begin"/>
      </w:r>
      <w:r>
        <w:instrText xml:space="preserve"> REF _Ref158131435 \n \h </w:instrText>
      </w:r>
      <w:r>
        <w:fldChar w:fldCharType="separate"/>
      </w:r>
      <w:r w:rsidR="00A95C21">
        <w:t>(c)</w:t>
      </w:r>
      <w:r>
        <w:fldChar w:fldCharType="end"/>
      </w:r>
      <w:r>
        <w:t xml:space="preserve"> or </w:t>
      </w:r>
      <w:r>
        <w:fldChar w:fldCharType="begin"/>
      </w:r>
      <w:r>
        <w:instrText xml:space="preserve"> REF _Ref158131448 \n \h </w:instrText>
      </w:r>
      <w:r>
        <w:fldChar w:fldCharType="separate"/>
      </w:r>
      <w:r w:rsidR="00A95C21">
        <w:t>(d)</w:t>
      </w:r>
      <w:r>
        <w:fldChar w:fldCharType="end"/>
      </w:r>
      <w:r>
        <w:t xml:space="preserve">, </w:t>
      </w:r>
      <w:r w:rsidRPr="00AE6386">
        <w:t>take into account the occurrence of a Strategic Notice Event</w:t>
      </w:r>
      <w:r>
        <w:t xml:space="preserve"> at any time, including when:</w:t>
      </w:r>
    </w:p>
    <w:p w14:paraId="24375DFF" w14:textId="1052E3A2" w:rsidR="007707BE" w:rsidRDefault="00FF6AC9" w:rsidP="00FF6AC9">
      <w:pPr>
        <w:pStyle w:val="DefenceHeading4"/>
      </w:pPr>
      <w:r w:rsidRPr="006C6691">
        <w:t xml:space="preserve">deciding whether to </w:t>
      </w:r>
      <w:r w:rsidR="008E4AAB">
        <w:t xml:space="preserve">consent to, </w:t>
      </w:r>
      <w:r w:rsidR="006C6691">
        <w:t>approve or disapprove</w:t>
      </w:r>
      <w:r w:rsidR="007707BE">
        <w:t>:</w:t>
      </w:r>
      <w:r w:rsidR="006C6691">
        <w:t xml:space="preserve"> </w:t>
      </w:r>
    </w:p>
    <w:p w14:paraId="799B7770" w14:textId="6034C8BA" w:rsidR="008E4AAB" w:rsidRDefault="008E4AAB" w:rsidP="008E4AAB">
      <w:pPr>
        <w:pStyle w:val="DefenceHeading5"/>
      </w:pPr>
      <w:r>
        <w:t xml:space="preserve">a </w:t>
      </w:r>
      <w:r w:rsidRPr="009535B1">
        <w:t>Subcontract Proposal</w:t>
      </w:r>
      <w:r>
        <w:t xml:space="preserve"> under clause </w:t>
      </w:r>
      <w:r>
        <w:fldChar w:fldCharType="begin"/>
      </w:r>
      <w:r>
        <w:instrText xml:space="preserve"> REF _Ref72469135 \w \h  \* MERGEFORMAT </w:instrText>
      </w:r>
      <w:r>
        <w:fldChar w:fldCharType="separate"/>
      </w:r>
      <w:r w:rsidR="00A95C21">
        <w:t>8.2</w:t>
      </w:r>
      <w:r>
        <w:fldChar w:fldCharType="end"/>
      </w:r>
      <w:r>
        <w:t>;</w:t>
      </w:r>
      <w:r w:rsidR="006A7595">
        <w:t xml:space="preserve"> and</w:t>
      </w:r>
    </w:p>
    <w:p w14:paraId="6A4470BD" w14:textId="3DCA2711" w:rsidR="00FF6AC9" w:rsidRPr="006C6691" w:rsidRDefault="008E4AAB" w:rsidP="008E4AAB">
      <w:pPr>
        <w:pStyle w:val="DefenceHeading5"/>
      </w:pPr>
      <w:r>
        <w:t>a recommendation under clause </w:t>
      </w:r>
      <w:r>
        <w:fldChar w:fldCharType="begin"/>
      </w:r>
      <w:r>
        <w:instrText xml:space="preserve"> REF _Ref464208782 \n \h </w:instrText>
      </w:r>
      <w:r>
        <w:fldChar w:fldCharType="separate"/>
      </w:r>
      <w:r w:rsidR="00A95C21">
        <w:t>8.5</w:t>
      </w:r>
      <w:r>
        <w:fldChar w:fldCharType="end"/>
      </w:r>
      <w:r w:rsidR="00FF6AC9" w:rsidRPr="006C6691">
        <w:t>;</w:t>
      </w:r>
    </w:p>
    <w:p w14:paraId="5EA5FBAB" w14:textId="7BD3D37F" w:rsidR="00FF6AC9" w:rsidRDefault="00FF6AC9" w:rsidP="00FF6AC9">
      <w:pPr>
        <w:pStyle w:val="DefenceHeading4"/>
      </w:pPr>
      <w:r w:rsidRPr="00F14444">
        <w:t>conducting performance reviews, providing a direction to remove a person from the Site or the Contractor's Activities (including in accordance with clause</w:t>
      </w:r>
      <w:r w:rsidR="007707BE">
        <w:t xml:space="preserve"> </w:t>
      </w:r>
      <w:r w:rsidR="007707BE">
        <w:fldChar w:fldCharType="begin"/>
      </w:r>
      <w:r w:rsidR="007707BE">
        <w:instrText xml:space="preserve"> REF _Ref158136998 \w \h </w:instrText>
      </w:r>
      <w:r w:rsidR="007707BE">
        <w:fldChar w:fldCharType="separate"/>
      </w:r>
      <w:r w:rsidR="00A95C21">
        <w:t>3.7</w:t>
      </w:r>
      <w:r w:rsidR="007707BE">
        <w:fldChar w:fldCharType="end"/>
      </w:r>
      <w:r w:rsidRPr="00F14444">
        <w:t>), or exercising any rights of the Commonwealth in relation to access, audit or the treatment of documentation under or in connection with the Contract (including in accordance with clause</w:t>
      </w:r>
      <w:r w:rsidR="007707BE">
        <w:t xml:space="preserve"> </w:t>
      </w:r>
      <w:r w:rsidR="007707BE">
        <w:fldChar w:fldCharType="begin"/>
      </w:r>
      <w:r w:rsidR="007707BE">
        <w:instrText xml:space="preserve"> REF _Ref258313342 \w \h </w:instrText>
      </w:r>
      <w:r w:rsidR="007707BE">
        <w:fldChar w:fldCharType="separate"/>
      </w:r>
      <w:r w:rsidR="00A95C21">
        <w:t>6.17</w:t>
      </w:r>
      <w:r w:rsidR="007707BE">
        <w:fldChar w:fldCharType="end"/>
      </w:r>
      <w:r w:rsidRPr="00F14444">
        <w:t>);</w:t>
      </w:r>
      <w:r>
        <w:t xml:space="preserve"> </w:t>
      </w:r>
    </w:p>
    <w:p w14:paraId="1654C470" w14:textId="77777777" w:rsidR="009474DA" w:rsidRDefault="00FF6AC9" w:rsidP="00FF6AC9">
      <w:pPr>
        <w:pStyle w:val="DefenceHeading4"/>
      </w:pPr>
      <w:r>
        <w:t>deciding whether to exercise any rights in relation to termination or to omit parts of the Works by Variation Order</w:t>
      </w:r>
      <w:r w:rsidR="009474DA">
        <w:t xml:space="preserve">; and </w:t>
      </w:r>
    </w:p>
    <w:p w14:paraId="20B4B660" w14:textId="5E4C3E7B" w:rsidR="00FF6AC9" w:rsidRDefault="009474DA" w:rsidP="00FF6AC9">
      <w:pPr>
        <w:pStyle w:val="DefenceHeading4"/>
      </w:pPr>
      <w:r>
        <w:t>determining whether to proceed with the Contractor to the Delivery Phase</w:t>
      </w:r>
      <w:r w:rsidR="00FF6AC9">
        <w:t>.</w:t>
      </w:r>
    </w:p>
    <w:p w14:paraId="219C3E47" w14:textId="77777777" w:rsidR="006C6691" w:rsidRDefault="006C6691" w:rsidP="006C6691">
      <w:pPr>
        <w:pStyle w:val="DefenceHeading2"/>
      </w:pPr>
      <w:bookmarkStart w:id="3183" w:name="_Ref141705242"/>
      <w:bookmarkStart w:id="3184" w:name="_Toc156317741"/>
      <w:bookmarkStart w:id="3185" w:name="_Toc183157834"/>
      <w:r>
        <w:t>Strategic Notice</w:t>
      </w:r>
      <w:r w:rsidRPr="00B14704">
        <w:t xml:space="preserve"> Event </w:t>
      </w:r>
      <w:r>
        <w:t>Remediation Plan</w:t>
      </w:r>
      <w:bookmarkEnd w:id="3183"/>
      <w:bookmarkEnd w:id="3184"/>
      <w:bookmarkEnd w:id="3185"/>
    </w:p>
    <w:p w14:paraId="020DDF72" w14:textId="3DBA08BC" w:rsidR="006C6691" w:rsidRDefault="006C6691" w:rsidP="006C6691">
      <w:pPr>
        <w:pStyle w:val="DefenceHeading3"/>
      </w:pPr>
      <w:bookmarkStart w:id="3186" w:name="_Ref136598654"/>
      <w:r w:rsidRPr="00AE6386">
        <w:t>If notified by the Commonwealth under clause</w:t>
      </w:r>
      <w:r w:rsidR="00341474">
        <w:t xml:space="preserve"> </w:t>
      </w:r>
      <w:r w:rsidR="00341474">
        <w:fldChar w:fldCharType="begin"/>
      </w:r>
      <w:r w:rsidR="00341474">
        <w:instrText xml:space="preserve"> REF _Ref460323217 \w \h </w:instrText>
      </w:r>
      <w:r w:rsidR="00341474">
        <w:fldChar w:fldCharType="separate"/>
      </w:r>
      <w:r w:rsidR="00A95C21">
        <w:t>21.3(d)</w:t>
      </w:r>
      <w:r w:rsidR="00341474">
        <w:fldChar w:fldCharType="end"/>
      </w:r>
      <w:r w:rsidRPr="00AE6386">
        <w:t>,</w:t>
      </w:r>
      <w:r>
        <w:t xml:space="preserve"> the Contractor must prepare and submit a draft Strategic Notice</w:t>
      </w:r>
      <w:r w:rsidRPr="00B14704">
        <w:t xml:space="preserve"> Event </w:t>
      </w:r>
      <w:r>
        <w:t xml:space="preserve">Remediation Plan to </w:t>
      </w:r>
      <w:r w:rsidRPr="00B17807">
        <w:t xml:space="preserve">the </w:t>
      </w:r>
      <w:r w:rsidRPr="00AE6386">
        <w:t>Contract Administrator</w:t>
      </w:r>
      <w:r w:rsidRPr="00B17807">
        <w:t xml:space="preserve"> for</w:t>
      </w:r>
      <w:r>
        <w:t xml:space="preserve"> approval within 10 business days of the Commonwealth's notice (or longer period agreed in writing by the </w:t>
      </w:r>
      <w:r w:rsidR="006B496C">
        <w:t>Contract Administrator</w:t>
      </w:r>
      <w:r>
        <w:t>).</w:t>
      </w:r>
      <w:bookmarkEnd w:id="3186"/>
    </w:p>
    <w:p w14:paraId="6941CDFC" w14:textId="575120D3" w:rsidR="006C6691" w:rsidRDefault="006C6691" w:rsidP="006C6691">
      <w:pPr>
        <w:pStyle w:val="DefenceHeading3"/>
      </w:pPr>
      <w:r>
        <w:t>A draft Strategic Notice</w:t>
      </w:r>
      <w:r w:rsidRPr="00B14704">
        <w:t xml:space="preserve"> Event </w:t>
      </w:r>
      <w:r>
        <w:t xml:space="preserve">Remediation Plan prepared by the Contractor under paragraph </w:t>
      </w:r>
      <w:r>
        <w:fldChar w:fldCharType="begin"/>
      </w:r>
      <w:r>
        <w:instrText xml:space="preserve"> REF _Ref136598654 \r \h </w:instrText>
      </w:r>
      <w:r>
        <w:fldChar w:fldCharType="separate"/>
      </w:r>
      <w:r w:rsidR="00A95C21">
        <w:t>(a)</w:t>
      </w:r>
      <w:r>
        <w:fldChar w:fldCharType="end"/>
      </w:r>
      <w:r>
        <w:t xml:space="preserve"> must include the following information:</w:t>
      </w:r>
    </w:p>
    <w:p w14:paraId="1C8837E2" w14:textId="77777777" w:rsidR="006C6691" w:rsidRPr="00F14444" w:rsidRDefault="006C6691" w:rsidP="006C6691">
      <w:pPr>
        <w:pStyle w:val="DefenceHeading4"/>
      </w:pPr>
      <w:r w:rsidRPr="00F14444">
        <w:t>how the Contractor will address the Strategic Notice Event to minimise the impact of the Strategic Notice Event on the Contractor's Activities and the Works;</w:t>
      </w:r>
    </w:p>
    <w:p w14:paraId="30D4A2D5" w14:textId="77777777" w:rsidR="006C6691" w:rsidRPr="00F14444" w:rsidRDefault="006C6691" w:rsidP="006C6691">
      <w:pPr>
        <w:pStyle w:val="DefenceHeading4"/>
      </w:pPr>
      <w:r w:rsidRPr="00F14444">
        <w:t xml:space="preserve">confirmation that the implementation of the Strategic Notice Event Remediation Plan will not in any way impact on the compliance by the Contractor with its other obligations under the Contract; </w:t>
      </w:r>
    </w:p>
    <w:p w14:paraId="68779507" w14:textId="77777777" w:rsidR="006C6691" w:rsidRDefault="006C6691" w:rsidP="006C6691">
      <w:pPr>
        <w:pStyle w:val="DefenceHeading4"/>
      </w:pPr>
      <w:r>
        <w:t xml:space="preserve">how the Contractor will seek to ensure that any events of a similar nature to the Strategic Notice Event do not occur again; </w:t>
      </w:r>
    </w:p>
    <w:p w14:paraId="4E9D0A9A" w14:textId="77777777" w:rsidR="006C6691" w:rsidRDefault="006C6691" w:rsidP="006C6691">
      <w:pPr>
        <w:pStyle w:val="DefenceHeading4"/>
      </w:pPr>
      <w:r>
        <w:t>if the Strategic Notice Event involves a Material Change, how the Material Change will impact the Contractor's original agreement with the Commonwealth; and</w:t>
      </w:r>
    </w:p>
    <w:p w14:paraId="79ACA6B6" w14:textId="77777777" w:rsidR="006C6691" w:rsidRPr="00B17807" w:rsidRDefault="006C6691" w:rsidP="006C6691">
      <w:pPr>
        <w:pStyle w:val="DefenceHeading4"/>
      </w:pPr>
      <w:r>
        <w:t xml:space="preserve">any other matter reasonably requested by the Commonwealth. </w:t>
      </w:r>
    </w:p>
    <w:p w14:paraId="6F847C1D" w14:textId="6988B300" w:rsidR="006C6691" w:rsidRDefault="006C6691" w:rsidP="006C6691">
      <w:pPr>
        <w:pStyle w:val="DefenceHeading3"/>
      </w:pPr>
      <w:bookmarkStart w:id="3187" w:name="_Ref136598821"/>
      <w:r>
        <w:t>The Contract Administrator will review the draft Strategic Notice</w:t>
      </w:r>
      <w:r w:rsidRPr="00B14704">
        <w:t xml:space="preserve"> Event </w:t>
      </w:r>
      <w:r>
        <w:t xml:space="preserve">Remediation Plan and either </w:t>
      </w:r>
      <w:r w:rsidRPr="00F14444">
        <w:t>approve it or provide the</w:t>
      </w:r>
      <w:r>
        <w:t xml:space="preserve"> Contractor with the details of any changes that are required. The Contractor must make any changes </w:t>
      </w:r>
      <w:r w:rsidRPr="00AE6386">
        <w:t>reasonably requested</w:t>
      </w:r>
      <w:r w:rsidRPr="00B17807">
        <w:t xml:space="preserve"> by the </w:t>
      </w:r>
      <w:r>
        <w:t>Contract Administrator</w:t>
      </w:r>
      <w:r w:rsidRPr="00B17807">
        <w:t xml:space="preserve"> and resubmit the draft </w:t>
      </w:r>
      <w:r>
        <w:t>Strategic Notice</w:t>
      </w:r>
      <w:r w:rsidRPr="00B14704">
        <w:t xml:space="preserve"> Event </w:t>
      </w:r>
      <w:r w:rsidRPr="00B17807">
        <w:t xml:space="preserve">Remediation Plan </w:t>
      </w:r>
      <w:r w:rsidRPr="00AE6386">
        <w:t xml:space="preserve">to the </w:t>
      </w:r>
      <w:r>
        <w:t>Contract Administrator</w:t>
      </w:r>
      <w:r w:rsidRPr="00AE6386">
        <w:t xml:space="preserve"> </w:t>
      </w:r>
      <w:r>
        <w:t xml:space="preserve">within 5 business days of the request (or longer period agreed in writing by the Contract Administrator). This paragraph </w:t>
      </w:r>
      <w:r>
        <w:fldChar w:fldCharType="begin"/>
      </w:r>
      <w:r>
        <w:instrText xml:space="preserve"> REF _Ref136598821 \r \h </w:instrText>
      </w:r>
      <w:r>
        <w:fldChar w:fldCharType="separate"/>
      </w:r>
      <w:r w:rsidR="00A95C21">
        <w:t>(c)</w:t>
      </w:r>
      <w:r>
        <w:fldChar w:fldCharType="end"/>
      </w:r>
      <w:r>
        <w:t xml:space="preserve"> will apply to any resubmitted draft Strategic Notice</w:t>
      </w:r>
      <w:r w:rsidRPr="00B14704">
        <w:t xml:space="preserve"> Event </w:t>
      </w:r>
      <w:r>
        <w:t>Remediation Plan.</w:t>
      </w:r>
      <w:bookmarkEnd w:id="3187"/>
    </w:p>
    <w:p w14:paraId="489A693C" w14:textId="77777777" w:rsidR="006C6691" w:rsidRDefault="006C6691" w:rsidP="006C6691">
      <w:pPr>
        <w:pStyle w:val="DefenceHeading3"/>
      </w:pPr>
      <w:r>
        <w:t xml:space="preserve">Without limiting its other obligations under the Contract, the Contractor must: </w:t>
      </w:r>
    </w:p>
    <w:p w14:paraId="66C3F0A5" w14:textId="77777777" w:rsidR="006C6691" w:rsidRDefault="006C6691" w:rsidP="006C6691">
      <w:pPr>
        <w:pStyle w:val="DefenceHeading4"/>
      </w:pPr>
      <w:r>
        <w:t>comply with each Strategic Notice</w:t>
      </w:r>
      <w:r w:rsidRPr="00B14704">
        <w:t xml:space="preserve"> Event </w:t>
      </w:r>
      <w:r>
        <w:t>Remediation P</w:t>
      </w:r>
      <w:r w:rsidRPr="00B17807">
        <w:t xml:space="preserve">lan </w:t>
      </w:r>
      <w:r w:rsidRPr="00AE6386">
        <w:t xml:space="preserve">as approved by the </w:t>
      </w:r>
      <w:r>
        <w:t>Contract Administrator; and</w:t>
      </w:r>
    </w:p>
    <w:p w14:paraId="05F3DF95" w14:textId="77777777" w:rsidR="006C6691" w:rsidRDefault="006C6691" w:rsidP="006C6691">
      <w:pPr>
        <w:pStyle w:val="DefenceHeading4"/>
      </w:pPr>
      <w:r w:rsidRPr="00B17807">
        <w:lastRenderedPageBreak/>
        <w:t>provide</w:t>
      </w:r>
      <w:r>
        <w:t xml:space="preserve"> such</w:t>
      </w:r>
      <w:r w:rsidRPr="00B17807">
        <w:t xml:space="preserve"> reports and other information about the Contractor's progress in implementing the </w:t>
      </w:r>
      <w:r>
        <w:t>Strategic Notice</w:t>
      </w:r>
      <w:r w:rsidRPr="00B14704">
        <w:t xml:space="preserve"> Event </w:t>
      </w:r>
      <w:r w:rsidRPr="00B17807">
        <w:t>Remediation Plan as</w:t>
      </w:r>
      <w:r>
        <w:t xml:space="preserve"> may be</w:t>
      </w:r>
      <w:r w:rsidRPr="00B17807">
        <w:t xml:space="preserve"> </w:t>
      </w:r>
      <w:r w:rsidRPr="00AE6386">
        <w:t xml:space="preserve">reasonably requested by the </w:t>
      </w:r>
      <w:r>
        <w:t>Contract Administrator</w:t>
      </w:r>
      <w:r w:rsidRPr="00B17807">
        <w:t>.</w:t>
      </w:r>
    </w:p>
    <w:p w14:paraId="5C19CF53" w14:textId="77777777" w:rsidR="006A416F" w:rsidRDefault="006A416F" w:rsidP="006A416F">
      <w:pPr>
        <w:pStyle w:val="DefenceHeading2"/>
      </w:pPr>
      <w:bookmarkStart w:id="3188" w:name="_Toc178261593"/>
      <w:bookmarkStart w:id="3189" w:name="_Toc183157835"/>
      <w:bookmarkStart w:id="3190" w:name="_Toc156317742"/>
      <w:r>
        <w:t>Additional Obligations in respect of Known or Suspected Fraud or Corruption</w:t>
      </w:r>
      <w:bookmarkEnd w:id="3188"/>
      <w:bookmarkEnd w:id="3189"/>
    </w:p>
    <w:p w14:paraId="65339B69" w14:textId="307A5C63" w:rsidR="006A416F" w:rsidRDefault="006A416F" w:rsidP="006A416F">
      <w:pPr>
        <w:pStyle w:val="DefenceHeading3"/>
        <w:numPr>
          <w:ilvl w:val="0"/>
          <w:numId w:val="0"/>
        </w:numPr>
      </w:pPr>
      <w:r>
        <w:t xml:space="preserve">Without limiting the Contractor's other obligations under this clause </w:t>
      </w:r>
      <w:r>
        <w:fldChar w:fldCharType="begin"/>
      </w:r>
      <w:r>
        <w:instrText xml:space="preserve"> REF _Ref158137347 \r \h </w:instrText>
      </w:r>
      <w:r>
        <w:fldChar w:fldCharType="separate"/>
      </w:r>
      <w:r w:rsidR="00A95C21">
        <w:t>21</w:t>
      </w:r>
      <w:r>
        <w:fldChar w:fldCharType="end"/>
      </w:r>
      <w:r>
        <w:t xml:space="preserve">, the Contractor must: </w:t>
      </w:r>
    </w:p>
    <w:p w14:paraId="07DDF971" w14:textId="77777777" w:rsidR="006A416F" w:rsidRDefault="006A416F" w:rsidP="006A416F">
      <w:pPr>
        <w:pStyle w:val="DefenceHeading3"/>
      </w:pPr>
      <w:r>
        <w:t>proactively:</w:t>
      </w:r>
    </w:p>
    <w:p w14:paraId="69B725E9" w14:textId="77777777" w:rsidR="006A416F" w:rsidRPr="006A416F" w:rsidRDefault="006A416F" w:rsidP="006A416F">
      <w:pPr>
        <w:pStyle w:val="DefenceHeading4"/>
      </w:pPr>
      <w:r>
        <w:t xml:space="preserve">take all </w:t>
      </w:r>
      <w:r w:rsidRPr="006A416F">
        <w:t>necessary measures to prevent, detect and investigate any known or suspected Fraud or Corruption which is occurring or has occurred in connection with the Contract</w:t>
      </w:r>
      <w:r w:rsidRPr="006A416F">
        <w:rPr>
          <w:rStyle w:val="Hyperlink"/>
        </w:rPr>
        <w:t xml:space="preserve"> </w:t>
      </w:r>
      <w:r w:rsidRPr="006A416F">
        <w:t>or the Contractor's Activities</w:t>
      </w:r>
      <w:r w:rsidRPr="006A416F">
        <w:rPr>
          <w:rStyle w:val="Hyperlink"/>
        </w:rPr>
        <w:t xml:space="preserve"> </w:t>
      </w:r>
      <w:r w:rsidRPr="006A416F">
        <w:t xml:space="preserve">(including all measures directed by the Contract Administrator); </w:t>
      </w:r>
    </w:p>
    <w:p w14:paraId="32364EE3" w14:textId="40168A53" w:rsidR="006A416F" w:rsidRPr="006A416F" w:rsidRDefault="006A416F" w:rsidP="006A416F">
      <w:pPr>
        <w:pStyle w:val="DefenceHeading4"/>
      </w:pPr>
      <w:r w:rsidRPr="006A416F">
        <w:t>take all necessary corrective action to mitigate any loss or damage to the Commonwealth</w:t>
      </w:r>
      <w:r w:rsidRPr="006A416F">
        <w:rPr>
          <w:rStyle w:val="Hyperlink"/>
        </w:rPr>
        <w:t xml:space="preserve"> </w:t>
      </w:r>
      <w:r w:rsidRPr="006A416F">
        <w:t>resulting from known or suspected Fraud or Corruption to the extent that the Fraud or Corruption was caused or contributed to by the Contractor</w:t>
      </w:r>
      <w:r w:rsidRPr="006A416F">
        <w:rPr>
          <w:rStyle w:val="Hyperlink"/>
        </w:rPr>
        <w:t xml:space="preserve"> </w:t>
      </w:r>
      <w:r w:rsidRPr="006A416F">
        <w:t>or any of its officers, employees, subcontractors or agents and put the Commonwealth</w:t>
      </w:r>
      <w:r w:rsidRPr="006A416F">
        <w:rPr>
          <w:rStyle w:val="Hyperlink"/>
        </w:rPr>
        <w:t xml:space="preserve"> </w:t>
      </w:r>
      <w:r w:rsidRPr="006A416F">
        <w:t>in the position it would have been in if the Fraud or Corruption had not occurred (including all corrective action directed by the Contract Administrator); and</w:t>
      </w:r>
    </w:p>
    <w:p w14:paraId="687D1BE0" w14:textId="77777777" w:rsidR="006A416F" w:rsidRPr="006A416F" w:rsidRDefault="006A416F" w:rsidP="006A416F">
      <w:pPr>
        <w:pStyle w:val="DefenceHeading4"/>
      </w:pPr>
      <w:r w:rsidRPr="006A416F">
        <w:t>take all reasonable steps to ensure that any of its officers, employees, subcontractors or agents that report any known or suspected Fraud or Corruption which is occurring or has occurred in connection with the Contract</w:t>
      </w:r>
      <w:r w:rsidRPr="006A416F">
        <w:rPr>
          <w:rStyle w:val="Hyperlink"/>
        </w:rPr>
        <w:t xml:space="preserve"> </w:t>
      </w:r>
      <w:r w:rsidRPr="006A416F">
        <w:t>or the Contractor's Activities are protected from reprisals; and</w:t>
      </w:r>
    </w:p>
    <w:p w14:paraId="22A3502C" w14:textId="77777777" w:rsidR="006A416F" w:rsidRDefault="006A416F" w:rsidP="006A416F">
      <w:pPr>
        <w:pStyle w:val="DefenceHeading3"/>
      </w:pPr>
      <w:r w:rsidRPr="006A416F">
        <w:t>provide all assistance reasonably required in respect of any investigation undertaken by the Commonwealth, the Contract</w:t>
      </w:r>
      <w:r>
        <w:t xml:space="preserve"> Administrator or any third party investigator appointed by the Commonwealth in respect of the known or suspected Fraud or Corruption. </w:t>
      </w:r>
    </w:p>
    <w:p w14:paraId="5A785227" w14:textId="342D2B02" w:rsidR="00EA3398" w:rsidRPr="00B17807" w:rsidRDefault="00EA3398" w:rsidP="00EA3398">
      <w:pPr>
        <w:pStyle w:val="DefenceHeading2"/>
      </w:pPr>
      <w:bookmarkStart w:id="3191" w:name="_Toc183157836"/>
      <w:r>
        <w:t>Release</w:t>
      </w:r>
      <w:bookmarkEnd w:id="3190"/>
      <w:bookmarkEnd w:id="3191"/>
      <w:r>
        <w:t xml:space="preserve"> </w:t>
      </w:r>
    </w:p>
    <w:p w14:paraId="558DA008" w14:textId="16138EF9" w:rsidR="00EA3398" w:rsidRDefault="00EA3398" w:rsidP="00EA3398">
      <w:pPr>
        <w:pStyle w:val="DefenceHeading3"/>
        <w:numPr>
          <w:ilvl w:val="0"/>
          <w:numId w:val="0"/>
        </w:numPr>
      </w:pPr>
      <w:r>
        <w:t xml:space="preserve">The Contractor must bear, and </w:t>
      </w:r>
      <w:r w:rsidR="007B407E">
        <w:t xml:space="preserve">releases the </w:t>
      </w:r>
      <w:r w:rsidR="007B407E" w:rsidRPr="009535B1">
        <w:t>Commonwealth</w:t>
      </w:r>
      <w:r w:rsidR="007B407E">
        <w:t xml:space="preserve"> in respect of</w:t>
      </w:r>
      <w:r>
        <w:t>,</w:t>
      </w:r>
      <w:r w:rsidR="007B407E">
        <w:t xml:space="preserve"> </w:t>
      </w:r>
      <w:r>
        <w:t xml:space="preserve">all </w:t>
      </w:r>
      <w:r w:rsidR="007B407E">
        <w:t xml:space="preserve">costs, expenses, losses, damages or liabilities suffered or incurred by the </w:t>
      </w:r>
      <w:r w:rsidR="007B407E" w:rsidRPr="009535B1">
        <w:t>Contractor</w:t>
      </w:r>
      <w:r w:rsidR="007B407E">
        <w:t xml:space="preserve"> or any other person or entity arising out of or in connection with the </w:t>
      </w:r>
      <w:r w:rsidRPr="00EA3398">
        <w:t xml:space="preserve">Strategic Notice Event or the </w:t>
      </w:r>
      <w:r w:rsidR="007B407E">
        <w:t xml:space="preserve">exercise of any of the </w:t>
      </w:r>
      <w:r w:rsidR="00B43DF3" w:rsidRPr="003D6D03">
        <w:t xml:space="preserve">Contract Administrator's or the </w:t>
      </w:r>
      <w:r w:rsidR="007B407E" w:rsidRPr="009535B1">
        <w:t>Commonwealth</w:t>
      </w:r>
      <w:r w:rsidR="008044ED">
        <w:t>'s</w:t>
      </w:r>
      <w:r w:rsidR="007B407E">
        <w:t xml:space="preserve"> absolute discretions under clause </w:t>
      </w:r>
      <w:r w:rsidR="00D80FC4">
        <w:fldChar w:fldCharType="begin"/>
      </w:r>
      <w:r w:rsidR="00D80FC4">
        <w:instrText xml:space="preserve"> REF _Ref158137347 \w \h </w:instrText>
      </w:r>
      <w:r w:rsidR="00D80FC4">
        <w:fldChar w:fldCharType="separate"/>
      </w:r>
      <w:r w:rsidR="00A95C21">
        <w:t>21</w:t>
      </w:r>
      <w:r w:rsidR="00D80FC4">
        <w:fldChar w:fldCharType="end"/>
      </w:r>
      <w:bookmarkStart w:id="3192" w:name="_Ref422388642"/>
      <w:r>
        <w:t>.</w:t>
      </w:r>
      <w:bookmarkStart w:id="3193" w:name="_Toc453840431"/>
      <w:bookmarkStart w:id="3194" w:name="_Toc460860921"/>
      <w:bookmarkStart w:id="3195" w:name="_Toc460861293"/>
      <w:bookmarkStart w:id="3196" w:name="_Toc460869796"/>
      <w:bookmarkStart w:id="3197" w:name="_Toc463130552"/>
      <w:bookmarkStart w:id="3198" w:name="_Toc463204121"/>
      <w:bookmarkStart w:id="3199" w:name="_Toc453840432"/>
      <w:bookmarkStart w:id="3200" w:name="_Toc460860922"/>
      <w:bookmarkStart w:id="3201" w:name="_Toc460861294"/>
      <w:bookmarkStart w:id="3202" w:name="_Toc460869797"/>
      <w:bookmarkStart w:id="3203" w:name="_Toc463130553"/>
      <w:bookmarkStart w:id="3204" w:name="_Toc463204122"/>
      <w:bookmarkStart w:id="3205" w:name="_Toc453840433"/>
      <w:bookmarkStart w:id="3206" w:name="_Toc460860923"/>
      <w:bookmarkStart w:id="3207" w:name="_Toc460861295"/>
      <w:bookmarkStart w:id="3208" w:name="_Toc460869798"/>
      <w:bookmarkStart w:id="3209" w:name="_Toc463130554"/>
      <w:bookmarkStart w:id="3210" w:name="_Toc463204123"/>
      <w:bookmarkStart w:id="3211" w:name="_Toc453840435"/>
      <w:bookmarkStart w:id="3212" w:name="_Toc460860925"/>
      <w:bookmarkStart w:id="3213" w:name="_Toc460861297"/>
      <w:bookmarkStart w:id="3214" w:name="_Toc460869800"/>
      <w:bookmarkStart w:id="3215" w:name="_Toc463130556"/>
      <w:bookmarkStart w:id="3216" w:name="_Toc463204125"/>
      <w:bookmarkStart w:id="3217" w:name="_Toc453840436"/>
      <w:bookmarkStart w:id="3218" w:name="_Toc460860926"/>
      <w:bookmarkStart w:id="3219" w:name="_Toc460861298"/>
      <w:bookmarkStart w:id="3220" w:name="_Toc460869801"/>
      <w:bookmarkStart w:id="3221" w:name="_Toc463130557"/>
      <w:bookmarkStart w:id="3222" w:name="_Toc463204126"/>
      <w:bookmarkStart w:id="3223" w:name="_Toc453840437"/>
      <w:bookmarkStart w:id="3224" w:name="_Toc460860927"/>
      <w:bookmarkStart w:id="3225" w:name="_Toc460861299"/>
      <w:bookmarkStart w:id="3226" w:name="_Toc460869802"/>
      <w:bookmarkStart w:id="3227" w:name="_Toc463130558"/>
      <w:bookmarkStart w:id="3228" w:name="_Toc463204127"/>
      <w:bookmarkStart w:id="3229" w:name="_Toc453840438"/>
      <w:bookmarkStart w:id="3230" w:name="_Toc460860928"/>
      <w:bookmarkStart w:id="3231" w:name="_Toc460861300"/>
      <w:bookmarkStart w:id="3232" w:name="_Toc460869803"/>
      <w:bookmarkStart w:id="3233" w:name="_Toc463130559"/>
      <w:bookmarkStart w:id="3234" w:name="_Toc463204128"/>
      <w:bookmarkStart w:id="3235" w:name="_Toc453840440"/>
      <w:bookmarkStart w:id="3236" w:name="_Toc460860930"/>
      <w:bookmarkStart w:id="3237" w:name="_Toc460861302"/>
      <w:bookmarkStart w:id="3238" w:name="_Toc460869805"/>
      <w:bookmarkStart w:id="3239" w:name="_Toc463130561"/>
      <w:bookmarkStart w:id="3240" w:name="_Toc463204130"/>
      <w:bookmarkStart w:id="3241" w:name="_Toc453840441"/>
      <w:bookmarkStart w:id="3242" w:name="_Toc460860931"/>
      <w:bookmarkStart w:id="3243" w:name="_Toc460861303"/>
      <w:bookmarkStart w:id="3244" w:name="_Toc460869806"/>
      <w:bookmarkStart w:id="3245" w:name="_Toc463130562"/>
      <w:bookmarkStart w:id="3246" w:name="_Toc463204131"/>
      <w:bookmarkStart w:id="3247" w:name="_Toc453840442"/>
      <w:bookmarkStart w:id="3248" w:name="_Toc460860932"/>
      <w:bookmarkStart w:id="3249" w:name="_Toc460861304"/>
      <w:bookmarkStart w:id="3250" w:name="_Toc460869807"/>
      <w:bookmarkStart w:id="3251" w:name="_Toc463130563"/>
      <w:bookmarkStart w:id="3252" w:name="_Toc463204132"/>
      <w:bookmarkStart w:id="3253" w:name="_Toc453840444"/>
      <w:bookmarkStart w:id="3254" w:name="_Toc460860934"/>
      <w:bookmarkStart w:id="3255" w:name="_Toc460861306"/>
      <w:bookmarkStart w:id="3256" w:name="_Toc460869809"/>
      <w:bookmarkStart w:id="3257" w:name="_Toc463130565"/>
      <w:bookmarkStart w:id="3258" w:name="_Toc463204134"/>
      <w:bookmarkStart w:id="3259" w:name="_Toc453840445"/>
      <w:bookmarkStart w:id="3260" w:name="_Toc460860935"/>
      <w:bookmarkStart w:id="3261" w:name="_Toc460861307"/>
      <w:bookmarkStart w:id="3262" w:name="_Toc460869810"/>
      <w:bookmarkStart w:id="3263" w:name="_Toc463130566"/>
      <w:bookmarkStart w:id="3264" w:name="_Toc463204135"/>
      <w:bookmarkStart w:id="3265" w:name="_Toc453840446"/>
      <w:bookmarkStart w:id="3266" w:name="_Toc460860936"/>
      <w:bookmarkStart w:id="3267" w:name="_Toc460861308"/>
      <w:bookmarkStart w:id="3268" w:name="_Toc460869811"/>
      <w:bookmarkStart w:id="3269" w:name="_Toc463130567"/>
      <w:bookmarkStart w:id="3270" w:name="_Toc463204136"/>
      <w:bookmarkStart w:id="3271" w:name="_Toc453840449"/>
      <w:bookmarkStart w:id="3272" w:name="_Toc460860939"/>
      <w:bookmarkStart w:id="3273" w:name="_Toc460861311"/>
      <w:bookmarkStart w:id="3274" w:name="_Toc460869814"/>
      <w:bookmarkStart w:id="3275" w:name="_Toc463130570"/>
      <w:bookmarkStart w:id="3276" w:name="_Toc463204139"/>
      <w:bookmarkStart w:id="3277" w:name="_Toc453840450"/>
      <w:bookmarkStart w:id="3278" w:name="_Toc460860940"/>
      <w:bookmarkStart w:id="3279" w:name="_Toc460861312"/>
      <w:bookmarkStart w:id="3280" w:name="_Toc460869815"/>
      <w:bookmarkStart w:id="3281" w:name="_Toc463130571"/>
      <w:bookmarkStart w:id="3282" w:name="_Toc463204140"/>
      <w:bookmarkStart w:id="3283" w:name="_Toc453840451"/>
      <w:bookmarkStart w:id="3284" w:name="_Toc460860941"/>
      <w:bookmarkStart w:id="3285" w:name="_Toc460861313"/>
      <w:bookmarkStart w:id="3286" w:name="_Toc460869816"/>
      <w:bookmarkStart w:id="3287" w:name="_Toc463130572"/>
      <w:bookmarkStart w:id="3288" w:name="_Toc463204141"/>
      <w:bookmarkStart w:id="3289" w:name="_Toc453840452"/>
      <w:bookmarkStart w:id="3290" w:name="_Toc460860942"/>
      <w:bookmarkStart w:id="3291" w:name="_Toc460861314"/>
      <w:bookmarkStart w:id="3292" w:name="_Toc460869817"/>
      <w:bookmarkStart w:id="3293" w:name="_Toc463130573"/>
      <w:bookmarkStart w:id="3294" w:name="_Toc463204142"/>
      <w:bookmarkStart w:id="3295" w:name="_Toc453840457"/>
      <w:bookmarkStart w:id="3296" w:name="_Toc460860947"/>
      <w:bookmarkStart w:id="3297" w:name="_Toc460861319"/>
      <w:bookmarkStart w:id="3298" w:name="_Toc460869822"/>
      <w:bookmarkStart w:id="3299" w:name="_Toc463130578"/>
      <w:bookmarkStart w:id="3300" w:name="_Toc463204147"/>
      <w:bookmarkStart w:id="3301" w:name="_Toc453840458"/>
      <w:bookmarkStart w:id="3302" w:name="_Toc460860948"/>
      <w:bookmarkStart w:id="3303" w:name="_Toc460861320"/>
      <w:bookmarkStart w:id="3304" w:name="_Toc460869823"/>
      <w:bookmarkStart w:id="3305" w:name="_Toc463130579"/>
      <w:bookmarkStart w:id="3306" w:name="_Toc463204148"/>
      <w:bookmarkStart w:id="3307" w:name="_Toc453840459"/>
      <w:bookmarkStart w:id="3308" w:name="_Toc460860949"/>
      <w:bookmarkStart w:id="3309" w:name="_Toc460861321"/>
      <w:bookmarkStart w:id="3310" w:name="_Toc460869824"/>
      <w:bookmarkStart w:id="3311" w:name="_Toc463130580"/>
      <w:bookmarkStart w:id="3312" w:name="_Toc463204149"/>
      <w:bookmarkStart w:id="3313" w:name="_Toc453840460"/>
      <w:bookmarkStart w:id="3314" w:name="_Toc460860950"/>
      <w:bookmarkStart w:id="3315" w:name="_Toc460861322"/>
      <w:bookmarkStart w:id="3316" w:name="_Toc460869825"/>
      <w:bookmarkStart w:id="3317" w:name="_Toc463130581"/>
      <w:bookmarkStart w:id="3318" w:name="_Toc463204150"/>
      <w:bookmarkStart w:id="3319" w:name="_Toc453840463"/>
      <w:bookmarkStart w:id="3320" w:name="_Toc460860953"/>
      <w:bookmarkStart w:id="3321" w:name="_Toc460861325"/>
      <w:bookmarkStart w:id="3322" w:name="_Toc460869828"/>
      <w:bookmarkStart w:id="3323" w:name="_Toc463130584"/>
      <w:bookmarkStart w:id="3324" w:name="_Toc463204153"/>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p>
    <w:p w14:paraId="0D51227D" w14:textId="77777777" w:rsidR="00EA3398" w:rsidRDefault="00EA3398" w:rsidP="00EA3398">
      <w:pPr>
        <w:pStyle w:val="DefenceHeading2"/>
      </w:pPr>
      <w:bookmarkStart w:id="3325" w:name="_Toc156317743"/>
      <w:bookmarkStart w:id="3326" w:name="_Toc183157837"/>
      <w:r>
        <w:t>Contractor's Compliance</w:t>
      </w:r>
      <w:bookmarkEnd w:id="3325"/>
      <w:bookmarkEnd w:id="3326"/>
    </w:p>
    <w:p w14:paraId="7CA4CC7B" w14:textId="225CBC36" w:rsidR="00EA3398" w:rsidRDefault="00EA3398" w:rsidP="00EA3398">
      <w:pPr>
        <w:pStyle w:val="DefenceHeading3"/>
      </w:pPr>
      <w:bookmarkStart w:id="3327" w:name="_Ref154068921"/>
      <w:r>
        <w:t xml:space="preserve">Nothing in this clause </w:t>
      </w:r>
      <w:r>
        <w:fldChar w:fldCharType="begin"/>
      </w:r>
      <w:r>
        <w:instrText xml:space="preserve"> REF _Ref158137347 \w \h </w:instrText>
      </w:r>
      <w:r>
        <w:fldChar w:fldCharType="separate"/>
      </w:r>
      <w:r w:rsidR="00A95C21">
        <w:t>21</w:t>
      </w:r>
      <w:r>
        <w:fldChar w:fldCharType="end"/>
      </w:r>
      <w:r>
        <w:t xml:space="preserve"> requires the Contractor to act in any manner or disclose any information which would:</w:t>
      </w:r>
      <w:bookmarkEnd w:id="3327"/>
    </w:p>
    <w:p w14:paraId="594577EE" w14:textId="77777777" w:rsidR="00EA3398" w:rsidRPr="00F14444" w:rsidRDefault="00EA3398" w:rsidP="00EA3398">
      <w:pPr>
        <w:pStyle w:val="DefenceHeading4"/>
      </w:pPr>
      <w:r>
        <w:t xml:space="preserve">breach an obligation of </w:t>
      </w:r>
      <w:r w:rsidRPr="00C33B48">
        <w:t xml:space="preserve">confidentiality that existed prior to the date </w:t>
      </w:r>
      <w:r w:rsidRPr="002541BE">
        <w:t xml:space="preserve">the </w:t>
      </w:r>
      <w:r w:rsidRPr="00AE6386">
        <w:t xml:space="preserve">Strategic Notice </w:t>
      </w:r>
      <w:r w:rsidRPr="002541BE">
        <w:t>Event</w:t>
      </w:r>
      <w:r w:rsidRPr="00C33B48">
        <w:t xml:space="preserve"> occurred, that is </w:t>
      </w:r>
      <w:r w:rsidRPr="00F14444">
        <w:t>owed to an unrelated third party;</w:t>
      </w:r>
    </w:p>
    <w:p w14:paraId="5916B901" w14:textId="77777777" w:rsidR="00EA3398" w:rsidRDefault="00EA3398" w:rsidP="00EA3398">
      <w:pPr>
        <w:pStyle w:val="DefenceHeading4"/>
      </w:pPr>
      <w:r w:rsidRPr="00F14444">
        <w:t xml:space="preserve">cause the Contractor to breach any </w:t>
      </w:r>
      <w:r w:rsidRPr="00C33B48">
        <w:t>law or regulation</w:t>
      </w:r>
      <w:r w:rsidRPr="00F14444">
        <w:t xml:space="preserve"> or contractual</w:t>
      </w:r>
      <w:r>
        <w:t xml:space="preserve"> obligation regarding privacy or security (in Australia or outside of Australia);</w:t>
      </w:r>
    </w:p>
    <w:p w14:paraId="57C44982" w14:textId="77777777" w:rsidR="00EA3398" w:rsidRDefault="00EA3398" w:rsidP="00EA3398">
      <w:pPr>
        <w:pStyle w:val="DefenceHeading4"/>
      </w:pPr>
      <w:r>
        <w:t xml:space="preserve">have the effect of waiving </w:t>
      </w:r>
      <w:r w:rsidRPr="00C33B48">
        <w:t>legal professional privilege (or any equivalent privilege in Australia or outside of Australia) in relation to the information</w:t>
      </w:r>
      <w:r>
        <w:t>; or</w:t>
      </w:r>
    </w:p>
    <w:p w14:paraId="2044DA84" w14:textId="77777777" w:rsidR="00EA3398" w:rsidRDefault="00EA3398" w:rsidP="00EA3398">
      <w:pPr>
        <w:pStyle w:val="DefenceHeading4"/>
      </w:pPr>
      <w:r w:rsidRPr="00C33B48">
        <w:t xml:space="preserve">breach the rules of a stock exchange or any similar body on which the </w:t>
      </w:r>
      <w:r>
        <w:t>Contractor</w:t>
      </w:r>
      <w:r w:rsidRPr="00C33B48">
        <w:t xml:space="preserve">, or any </w:t>
      </w:r>
      <w:r w:rsidRPr="00F14444">
        <w:t>Related Body Corporate</w:t>
      </w:r>
      <w:r w:rsidRPr="00C33B48">
        <w:t xml:space="preserve"> of the </w:t>
      </w:r>
      <w:r>
        <w:t>Contractor</w:t>
      </w:r>
      <w:r w:rsidRPr="00C33B48">
        <w:t xml:space="preserve">, is listed, which require the information to be first disclosed to the stock exchange or body. In this case, the </w:t>
      </w:r>
      <w:r>
        <w:t>Contractor</w:t>
      </w:r>
      <w:r w:rsidRPr="00C33B48">
        <w:t xml:space="preserve"> must disclose the information </w:t>
      </w:r>
      <w:r w:rsidRPr="00F14444">
        <w:t>to the Contract Administrator</w:t>
      </w:r>
      <w:r>
        <w:t xml:space="preserve"> </w:t>
      </w:r>
      <w:r w:rsidRPr="00C33B48">
        <w:t>promptly after disclosure is made to the stock exchange or body</w:t>
      </w:r>
      <w:r>
        <w:t>.</w:t>
      </w:r>
    </w:p>
    <w:p w14:paraId="0C7FCF13" w14:textId="1E912087" w:rsidR="00EA3398" w:rsidRPr="00A1335D" w:rsidRDefault="00EA3398" w:rsidP="00EA3398">
      <w:pPr>
        <w:pStyle w:val="DefenceHeading3"/>
      </w:pPr>
      <w:r>
        <w:t xml:space="preserve">Notwithstanding any restriction that may apply in respect of specific information, such as that described in paragraph </w:t>
      </w:r>
      <w:r>
        <w:fldChar w:fldCharType="begin"/>
      </w:r>
      <w:r>
        <w:instrText xml:space="preserve"> REF _Ref154068921 \n \h </w:instrText>
      </w:r>
      <w:r>
        <w:fldChar w:fldCharType="separate"/>
      </w:r>
      <w:r w:rsidR="00A95C21">
        <w:t>(a)</w:t>
      </w:r>
      <w:r>
        <w:fldChar w:fldCharType="end"/>
      </w:r>
      <w:r>
        <w:t xml:space="preserve">, the Contractor must use reasonable endeavours to make any disclosures and take reasonable steps to ensure that the overarching intent of this clause </w:t>
      </w:r>
      <w:r>
        <w:fldChar w:fldCharType="begin"/>
      </w:r>
      <w:r>
        <w:instrText xml:space="preserve"> REF _Ref158137347 \w \h </w:instrText>
      </w:r>
      <w:r>
        <w:fldChar w:fldCharType="separate"/>
      </w:r>
      <w:r w:rsidR="00A95C21">
        <w:t>21</w:t>
      </w:r>
      <w:r>
        <w:fldChar w:fldCharType="end"/>
      </w:r>
      <w:r>
        <w:t xml:space="preserve"> is achieved.</w:t>
      </w:r>
    </w:p>
    <w:p w14:paraId="7707993C" w14:textId="3DF86820" w:rsidR="00B178ED" w:rsidRDefault="007B407E" w:rsidP="00EA3398">
      <w:pPr>
        <w:pStyle w:val="DefenceHeading4"/>
        <w:numPr>
          <w:ilvl w:val="0"/>
          <w:numId w:val="0"/>
        </w:numPr>
      </w:pPr>
      <w:r>
        <w:br w:type="page"/>
      </w:r>
      <w:bookmarkStart w:id="3328" w:name="_Ref413775418"/>
      <w:bookmarkStart w:id="3329" w:name="_Toc418067465"/>
      <w:bookmarkStart w:id="3330" w:name="_Toc420527740"/>
      <w:bookmarkStart w:id="3331" w:name="_Toc445891551"/>
      <w:bookmarkStart w:id="3332" w:name="_Toc12875362"/>
      <w:bookmarkStart w:id="3333" w:name="_Toc13065652"/>
    </w:p>
    <w:p w14:paraId="2277F57D" w14:textId="012B5925" w:rsidR="0072238D" w:rsidRDefault="007B407E" w:rsidP="00F52F87">
      <w:pPr>
        <w:pStyle w:val="DefenceHeading1"/>
        <w:numPr>
          <w:ilvl w:val="0"/>
          <w:numId w:val="24"/>
        </w:numPr>
      </w:pPr>
      <w:bookmarkStart w:id="3334" w:name="_Ref76731786"/>
      <w:bookmarkStart w:id="3335" w:name="_Toc112771751"/>
      <w:bookmarkStart w:id="3336" w:name="_Toc183157838"/>
      <w:r>
        <w:lastRenderedPageBreak/>
        <w:t>financial viability</w:t>
      </w:r>
      <w:bookmarkEnd w:id="3328"/>
      <w:bookmarkEnd w:id="3329"/>
      <w:bookmarkEnd w:id="3330"/>
      <w:bookmarkEnd w:id="3331"/>
      <w:bookmarkEnd w:id="3332"/>
      <w:bookmarkEnd w:id="3333"/>
      <w:bookmarkEnd w:id="3334"/>
      <w:bookmarkEnd w:id="3335"/>
      <w:bookmarkEnd w:id="3336"/>
    </w:p>
    <w:p w14:paraId="6F1172A8" w14:textId="77777777" w:rsidR="0072238D" w:rsidRDefault="007B407E" w:rsidP="00F52F87">
      <w:pPr>
        <w:pStyle w:val="DefenceHeading3"/>
        <w:numPr>
          <w:ilvl w:val="2"/>
          <w:numId w:val="24"/>
        </w:numPr>
      </w:pPr>
      <w:bookmarkStart w:id="3337" w:name="_Ref48068468"/>
      <w:r>
        <w:t xml:space="preserve">The </w:t>
      </w:r>
      <w:r w:rsidRPr="009535B1">
        <w:t>Contractor</w:t>
      </w:r>
      <w:r>
        <w:t>:</w:t>
      </w:r>
      <w:bookmarkEnd w:id="3337"/>
    </w:p>
    <w:p w14:paraId="0B68845B" w14:textId="60C915C9" w:rsidR="0072238D" w:rsidRDefault="007B407E" w:rsidP="00F52F87">
      <w:pPr>
        <w:pStyle w:val="DefenceHeading4"/>
        <w:numPr>
          <w:ilvl w:val="3"/>
          <w:numId w:val="24"/>
        </w:numPr>
      </w:pPr>
      <w:bookmarkStart w:id="3338" w:name="_Ref445804616"/>
      <w:r>
        <w:t xml:space="preserve">warrants that, on the </w:t>
      </w:r>
      <w:r w:rsidRPr="009535B1">
        <w:t>Award Date</w:t>
      </w:r>
      <w:r>
        <w:t xml:space="preserve">, on the date of submitting each payment claim under clause </w:t>
      </w:r>
      <w:r>
        <w:fldChar w:fldCharType="begin"/>
      </w:r>
      <w:r>
        <w:instrText xml:space="preserve"> REF _Ref448946635 \n \h </w:instrText>
      </w:r>
      <w:r>
        <w:fldChar w:fldCharType="separate"/>
      </w:r>
      <w:r w:rsidR="00A95C21">
        <w:t>12.2</w:t>
      </w:r>
      <w:r>
        <w:fldChar w:fldCharType="end"/>
      </w:r>
      <w:r>
        <w:t xml:space="preserve">, on the </w:t>
      </w:r>
      <w:r w:rsidRPr="009535B1">
        <w:t>Date of Delivery Phase Agreement</w:t>
      </w:r>
      <w:r>
        <w:t xml:space="preserve"> and on the </w:t>
      </w:r>
      <w:r w:rsidRPr="009535B1">
        <w:t>Date of Delivery Phase Approval</w:t>
      </w:r>
      <w:r>
        <w:t xml:space="preserve"> that:</w:t>
      </w:r>
    </w:p>
    <w:p w14:paraId="43AA4B22" w14:textId="795DEEAF" w:rsidR="0072238D" w:rsidRDefault="007B407E" w:rsidP="00F52F87">
      <w:pPr>
        <w:pStyle w:val="DefenceHeading5"/>
        <w:numPr>
          <w:ilvl w:val="4"/>
          <w:numId w:val="24"/>
        </w:numPr>
      </w:pPr>
      <w:r>
        <w:t xml:space="preserve">it has the financial viability necessary to perform the </w:t>
      </w:r>
      <w:r w:rsidRPr="009535B1">
        <w:t>Contractor's Activities</w:t>
      </w:r>
      <w:r>
        <w:t xml:space="preserve">, achieve </w:t>
      </w:r>
      <w:r w:rsidRPr="009535B1">
        <w:t>Completion</w:t>
      </w:r>
      <w:r>
        <w:t xml:space="preserve"> of the </w:t>
      </w:r>
      <w:r w:rsidRPr="009535B1">
        <w:t>Works</w:t>
      </w:r>
      <w:r>
        <w:t xml:space="preserve"> or each </w:t>
      </w:r>
      <w:r w:rsidRPr="009535B1">
        <w:t>Stage</w:t>
      </w:r>
      <w:r>
        <w:t xml:space="preserve"> and otherwise meet its obligations under the </w:t>
      </w:r>
      <w:r w:rsidRPr="009535B1">
        <w:t>Contract</w:t>
      </w:r>
      <w:r>
        <w:t xml:space="preserve"> (including the payment of all subcontractors (in accordance with paragraph </w:t>
      </w:r>
      <w:r>
        <w:fldChar w:fldCharType="begin"/>
      </w:r>
      <w:r>
        <w:instrText xml:space="preserve"> REF _Ref464656499 \n \h </w:instrText>
      </w:r>
      <w:r>
        <w:fldChar w:fldCharType="separate"/>
      </w:r>
      <w:r w:rsidR="00A95C21">
        <w:t>(b)</w:t>
      </w:r>
      <w:r>
        <w:fldChar w:fldCharType="end"/>
      </w:r>
      <w:r>
        <w:t>);</w:t>
      </w:r>
      <w:bookmarkEnd w:id="3338"/>
      <w:r>
        <w:t xml:space="preserve"> and </w:t>
      </w:r>
    </w:p>
    <w:p w14:paraId="77113A67" w14:textId="77777777" w:rsidR="0072238D" w:rsidRDefault="007B407E" w:rsidP="00F52F87">
      <w:pPr>
        <w:pStyle w:val="DefenceHeading5"/>
        <w:numPr>
          <w:ilvl w:val="4"/>
          <w:numId w:val="24"/>
        </w:numPr>
      </w:pPr>
      <w:bookmarkStart w:id="3339" w:name="_Ref445804619"/>
      <w:r>
        <w:t xml:space="preserve">each subcontractor engaged in the </w:t>
      </w:r>
      <w:r w:rsidRPr="009535B1">
        <w:t>Contractor's Activities</w:t>
      </w:r>
      <w:r>
        <w:t xml:space="preserve">, the </w:t>
      </w:r>
      <w:r w:rsidRPr="009535B1">
        <w:t>Works</w:t>
      </w:r>
      <w:r>
        <w:t xml:space="preserve"> or each </w:t>
      </w:r>
      <w:r w:rsidRPr="009535B1">
        <w:t>Stage</w:t>
      </w:r>
      <w:r>
        <w:t xml:space="preserve"> has the financial viability necessary to perform its activities in accordance with the relevant subcontract;</w:t>
      </w:r>
      <w:bookmarkEnd w:id="3339"/>
      <w:r>
        <w:t xml:space="preserve"> and</w:t>
      </w:r>
    </w:p>
    <w:p w14:paraId="6AFA8690" w14:textId="1B431B52" w:rsidR="0072238D" w:rsidRDefault="007B407E" w:rsidP="00F52F87">
      <w:pPr>
        <w:pStyle w:val="DefenceHeading4"/>
        <w:numPr>
          <w:ilvl w:val="3"/>
          <w:numId w:val="24"/>
        </w:numPr>
      </w:pPr>
      <w:r>
        <w:t xml:space="preserve">acknowledges and agrees that the </w:t>
      </w:r>
      <w:r w:rsidRPr="009535B1">
        <w:t>Commonwealth</w:t>
      </w:r>
      <w:r>
        <w:t xml:space="preserve"> has entered into the </w:t>
      </w:r>
      <w:r w:rsidRPr="009535B1">
        <w:t>Contract</w:t>
      </w:r>
      <w:r>
        <w:t xml:space="preserve"> and, if applicable, has made payments to the </w:t>
      </w:r>
      <w:r w:rsidRPr="009535B1">
        <w:t>Contractor</w:t>
      </w:r>
      <w:r>
        <w:t xml:space="preserve"> under clause </w:t>
      </w:r>
      <w:r>
        <w:fldChar w:fldCharType="begin"/>
      </w:r>
      <w:r>
        <w:instrText xml:space="preserve"> REF _Ref448946821 \n \h </w:instrText>
      </w:r>
      <w:r>
        <w:fldChar w:fldCharType="separate"/>
      </w:r>
      <w:r w:rsidR="00A95C21">
        <w:t>12.5</w:t>
      </w:r>
      <w:r>
        <w:fldChar w:fldCharType="end"/>
      </w:r>
      <w:r>
        <w:t xml:space="preserve"> and proceeded to the </w:t>
      </w:r>
      <w:r w:rsidRPr="009535B1">
        <w:t>Delivery Phase</w:t>
      </w:r>
      <w:r>
        <w:t xml:space="preserve">, strictly on the basis of and in reliance upon the obligations and warranties set out in clause </w:t>
      </w:r>
      <w:r w:rsidR="00886B41">
        <w:fldChar w:fldCharType="begin"/>
      </w:r>
      <w:r w:rsidR="00886B41">
        <w:instrText xml:space="preserve"> REF _Ref76731786 \w \h </w:instrText>
      </w:r>
      <w:r w:rsidR="00886B41">
        <w:fldChar w:fldCharType="separate"/>
      </w:r>
      <w:r w:rsidR="00A95C21">
        <w:t>22</w:t>
      </w:r>
      <w:r w:rsidR="00886B41">
        <w:fldChar w:fldCharType="end"/>
      </w:r>
      <w:r>
        <w:t xml:space="preserve">. </w:t>
      </w:r>
    </w:p>
    <w:p w14:paraId="280939FA" w14:textId="07752180" w:rsidR="0072238D" w:rsidRDefault="007B407E" w:rsidP="00F52F87">
      <w:pPr>
        <w:pStyle w:val="DefenceHeading3"/>
        <w:numPr>
          <w:ilvl w:val="2"/>
          <w:numId w:val="24"/>
        </w:numPr>
      </w:pPr>
      <w:bookmarkStart w:id="3340" w:name="_Ref445804590"/>
      <w:bookmarkStart w:id="3341" w:name="_Ref464656499"/>
      <w:r>
        <w:t xml:space="preserve">The </w:t>
      </w:r>
      <w:r w:rsidRPr="009535B1">
        <w:t>Contractor</w:t>
      </w:r>
      <w:r>
        <w:t xml:space="preserve"> must</w:t>
      </w:r>
      <w:bookmarkEnd w:id="3340"/>
      <w:r>
        <w:t xml:space="preserve"> pay all subcontractors in accordance with the payment terms in all subcontracts.</w:t>
      </w:r>
      <w:bookmarkEnd w:id="3341"/>
    </w:p>
    <w:p w14:paraId="0501E272" w14:textId="77777777" w:rsidR="0072238D" w:rsidRDefault="007B407E" w:rsidP="00F52F87">
      <w:pPr>
        <w:pStyle w:val="DefenceHeading3"/>
        <w:numPr>
          <w:ilvl w:val="2"/>
          <w:numId w:val="24"/>
        </w:numPr>
      </w:pPr>
      <w:r>
        <w:t xml:space="preserve">The </w:t>
      </w:r>
      <w:r w:rsidRPr="009535B1">
        <w:t>Contractor</w:t>
      </w:r>
      <w:r>
        <w:t xml:space="preserve"> must keep the </w:t>
      </w:r>
      <w:r w:rsidRPr="009535B1">
        <w:t>Contract Administrator</w:t>
      </w:r>
      <w:r>
        <w:t xml:space="preserve"> fully and regularly informed as to all financial viability matters which could adversely affect:</w:t>
      </w:r>
    </w:p>
    <w:p w14:paraId="3458F2DA" w14:textId="77777777" w:rsidR="0072238D" w:rsidRPr="003E387C" w:rsidRDefault="007B407E" w:rsidP="00F52F87">
      <w:pPr>
        <w:pStyle w:val="DefenceHeading4"/>
        <w:numPr>
          <w:ilvl w:val="3"/>
          <w:numId w:val="24"/>
        </w:numPr>
      </w:pPr>
      <w:r>
        <w:t xml:space="preserve">the </w:t>
      </w:r>
      <w:r w:rsidRPr="003E387C">
        <w:t>Contractor's ability to perform the Contractor's Activities, achieve Completion of the Works or each Stage or otherwise meet its obligations under the Contract; and</w:t>
      </w:r>
    </w:p>
    <w:p w14:paraId="53695AF4" w14:textId="77777777" w:rsidR="0072238D" w:rsidRPr="003E387C" w:rsidRDefault="007B407E" w:rsidP="00F52F87">
      <w:pPr>
        <w:pStyle w:val="DefenceHeading4"/>
        <w:numPr>
          <w:ilvl w:val="3"/>
          <w:numId w:val="24"/>
        </w:numPr>
      </w:pPr>
      <w:r w:rsidRPr="003E387C">
        <w:t>a subcontractor's ability to perform its activities in accordance with the relevant subcontract,</w:t>
      </w:r>
    </w:p>
    <w:p w14:paraId="0BD3209B" w14:textId="77777777" w:rsidR="0072238D" w:rsidRPr="003E387C" w:rsidRDefault="007B407E">
      <w:pPr>
        <w:pStyle w:val="DefenceIndent"/>
      </w:pPr>
      <w:r w:rsidRPr="003E387C">
        <w:t>including any potential or actual change in:</w:t>
      </w:r>
    </w:p>
    <w:p w14:paraId="3D96853E" w14:textId="77777777" w:rsidR="0072238D" w:rsidRDefault="007B407E" w:rsidP="00F52F87">
      <w:pPr>
        <w:pStyle w:val="DefenceHeading4"/>
        <w:numPr>
          <w:ilvl w:val="3"/>
          <w:numId w:val="24"/>
        </w:numPr>
      </w:pPr>
      <w:r w:rsidRPr="003E387C">
        <w:t xml:space="preserve">the Contractor's financial </w:t>
      </w:r>
      <w:r>
        <w:t>viability; or</w:t>
      </w:r>
    </w:p>
    <w:p w14:paraId="5282786F" w14:textId="77777777" w:rsidR="0072238D" w:rsidRDefault="007B407E" w:rsidP="00F52F87">
      <w:pPr>
        <w:pStyle w:val="DefenceHeading4"/>
        <w:numPr>
          <w:ilvl w:val="3"/>
          <w:numId w:val="24"/>
        </w:numPr>
      </w:pPr>
      <w:r>
        <w:t>a subcontractor's financial viability.</w:t>
      </w:r>
    </w:p>
    <w:p w14:paraId="72531D27" w14:textId="77777777" w:rsidR="0072238D" w:rsidRDefault="007B407E" w:rsidP="00F52F87">
      <w:pPr>
        <w:pStyle w:val="DefenceHeading3"/>
        <w:numPr>
          <w:ilvl w:val="2"/>
          <w:numId w:val="24"/>
        </w:numPr>
      </w:pPr>
      <w:bookmarkStart w:id="3342" w:name="_Ref450727010"/>
      <w:r>
        <w:t xml:space="preserve">The </w:t>
      </w:r>
      <w:r w:rsidRPr="009535B1">
        <w:t>Contract Administrator</w:t>
      </w:r>
      <w:r>
        <w:t xml:space="preserve"> may (in its absolute discretion) at any time request the </w:t>
      </w:r>
      <w:r w:rsidRPr="009535B1">
        <w:t>Contractor</w:t>
      </w:r>
      <w:r>
        <w:t xml:space="preserve"> to:</w:t>
      </w:r>
      <w:bookmarkEnd w:id="3342"/>
    </w:p>
    <w:p w14:paraId="79925168" w14:textId="77777777" w:rsidR="0072238D" w:rsidRDefault="007B407E" w:rsidP="00F52F87">
      <w:pPr>
        <w:pStyle w:val="DefenceHeading4"/>
        <w:numPr>
          <w:ilvl w:val="3"/>
          <w:numId w:val="24"/>
        </w:numPr>
      </w:pPr>
      <w:r>
        <w:t xml:space="preserve">provide the </w:t>
      </w:r>
      <w:r w:rsidRPr="009535B1">
        <w:t>Contract Administrator</w:t>
      </w:r>
      <w:r>
        <w:t xml:space="preserve"> with a solvency statement in the form required by the </w:t>
      </w:r>
      <w:r w:rsidRPr="009535B1">
        <w:t>Commonwealth</w:t>
      </w:r>
      <w:r>
        <w:t xml:space="preserve"> with respect to:</w:t>
      </w:r>
    </w:p>
    <w:p w14:paraId="7D4A06E0" w14:textId="77777777" w:rsidR="0072238D" w:rsidRDefault="007B407E" w:rsidP="00F52F87">
      <w:pPr>
        <w:pStyle w:val="DefenceHeading5"/>
        <w:numPr>
          <w:ilvl w:val="4"/>
          <w:numId w:val="24"/>
        </w:numPr>
      </w:pPr>
      <w:r>
        <w:t xml:space="preserve">the </w:t>
      </w:r>
      <w:r w:rsidRPr="009535B1">
        <w:t>Contractor</w:t>
      </w:r>
      <w:r>
        <w:t xml:space="preserve">, properly completed and duly executed by the </w:t>
      </w:r>
      <w:r w:rsidRPr="009535B1">
        <w:t>Contractor</w:t>
      </w:r>
      <w:r>
        <w:t>; or</w:t>
      </w:r>
    </w:p>
    <w:p w14:paraId="1BF6C892" w14:textId="77777777" w:rsidR="0072238D" w:rsidRDefault="007B407E" w:rsidP="00F52F87">
      <w:pPr>
        <w:pStyle w:val="DefenceHeading5"/>
        <w:numPr>
          <w:ilvl w:val="4"/>
          <w:numId w:val="24"/>
        </w:numPr>
      </w:pPr>
      <w:r>
        <w:t>a subcontractor, properly completed and duly executed by the subcontractor;</w:t>
      </w:r>
    </w:p>
    <w:p w14:paraId="657952FE" w14:textId="77777777" w:rsidR="0072238D" w:rsidRDefault="007B407E" w:rsidP="00F52F87">
      <w:pPr>
        <w:pStyle w:val="DefenceHeading4"/>
        <w:numPr>
          <w:ilvl w:val="3"/>
          <w:numId w:val="24"/>
        </w:numPr>
      </w:pPr>
      <w:r>
        <w:t>ensure:</w:t>
      </w:r>
    </w:p>
    <w:p w14:paraId="7A71BED3" w14:textId="77777777" w:rsidR="0072238D" w:rsidRDefault="007B407E" w:rsidP="00F52F87">
      <w:pPr>
        <w:pStyle w:val="DefenceHeading5"/>
        <w:numPr>
          <w:ilvl w:val="4"/>
          <w:numId w:val="24"/>
        </w:numPr>
      </w:pPr>
      <w:r>
        <w:t xml:space="preserve">its </w:t>
      </w:r>
      <w:r w:rsidRPr="009535B1">
        <w:t>Financial Representative</w:t>
      </w:r>
      <w:r>
        <w:t xml:space="preserve"> is available; and </w:t>
      </w:r>
    </w:p>
    <w:p w14:paraId="78B29BB6" w14:textId="77777777" w:rsidR="0072238D" w:rsidRDefault="007B407E" w:rsidP="00F52F87">
      <w:pPr>
        <w:pStyle w:val="DefenceHeading5"/>
        <w:numPr>
          <w:ilvl w:val="4"/>
          <w:numId w:val="24"/>
        </w:numPr>
      </w:pPr>
      <w:r>
        <w:t xml:space="preserve">each subcontractor makes its </w:t>
      </w:r>
      <w:r w:rsidRPr="009535B1">
        <w:t>Financial Representative</w:t>
      </w:r>
      <w:r>
        <w:t xml:space="preserve"> available,</w:t>
      </w:r>
    </w:p>
    <w:p w14:paraId="770C8715" w14:textId="77777777" w:rsidR="0072238D" w:rsidRDefault="007B407E">
      <w:pPr>
        <w:pStyle w:val="DefenceIndent2"/>
      </w:pPr>
      <w:r>
        <w:t xml:space="preserve">to provide the </w:t>
      </w:r>
      <w:r w:rsidRPr="009535B1">
        <w:t>Contract Administrator</w:t>
      </w:r>
      <w:r>
        <w:t xml:space="preserve"> and any independent financial adviser engaged by the </w:t>
      </w:r>
      <w:r w:rsidRPr="009535B1">
        <w:t>Commonwealth</w:t>
      </w:r>
      <w:r>
        <w:t xml:space="preserve"> with financial information and documents (including internal monthly management accounts), answer questions, co-operate with and do everything necessary to assist the </w:t>
      </w:r>
      <w:r w:rsidRPr="009535B1">
        <w:t>Commonwealth</w:t>
      </w:r>
      <w:r>
        <w:t xml:space="preserve">, the </w:t>
      </w:r>
      <w:r w:rsidRPr="009535B1">
        <w:t>Contract Administrator</w:t>
      </w:r>
      <w:r>
        <w:t xml:space="preserve"> and the independent financial adviser engaged by the </w:t>
      </w:r>
      <w:r w:rsidRPr="009535B1">
        <w:t>Commonwealth</w:t>
      </w:r>
      <w:r>
        <w:t xml:space="preserve"> for the purpose of demonstrating that:</w:t>
      </w:r>
    </w:p>
    <w:p w14:paraId="36A7151C" w14:textId="438879A6" w:rsidR="0072238D" w:rsidRDefault="007B407E" w:rsidP="00F52F87">
      <w:pPr>
        <w:pStyle w:val="DefenceHeading5"/>
        <w:numPr>
          <w:ilvl w:val="4"/>
          <w:numId w:val="24"/>
        </w:numPr>
      </w:pPr>
      <w:r>
        <w:t xml:space="preserve">the </w:t>
      </w:r>
      <w:r w:rsidRPr="009535B1">
        <w:t>Contractor</w:t>
      </w:r>
      <w:r>
        <w:t xml:space="preserve"> has the financial viability necessary to perform the </w:t>
      </w:r>
      <w:r w:rsidRPr="009535B1">
        <w:t>Contractor's Activities</w:t>
      </w:r>
      <w:r>
        <w:t xml:space="preserve">, achieve </w:t>
      </w:r>
      <w:r w:rsidRPr="009535B1">
        <w:t>Completion</w:t>
      </w:r>
      <w:r>
        <w:t xml:space="preserve"> of the </w:t>
      </w:r>
      <w:r w:rsidRPr="009535B1">
        <w:t>Works</w:t>
      </w:r>
      <w:r>
        <w:t xml:space="preserve"> or each </w:t>
      </w:r>
      <w:r w:rsidRPr="009535B1">
        <w:t>Stage</w:t>
      </w:r>
      <w:r>
        <w:t xml:space="preserve"> and otherwise meet its obligations under the </w:t>
      </w:r>
      <w:r w:rsidRPr="009535B1">
        <w:t>Contract</w:t>
      </w:r>
      <w:r>
        <w:t xml:space="preserve"> (including the payment of all </w:t>
      </w:r>
      <w:r w:rsidRPr="009535B1">
        <w:t>Subcontrac</w:t>
      </w:r>
      <w:r w:rsidRPr="003E387C">
        <w:t>tor</w:t>
      </w:r>
      <w:r w:rsidRPr="003E387C">
        <w:rPr>
          <w:rStyle w:val="Hyperlink"/>
          <w:color w:val="auto"/>
        </w:rPr>
        <w:t>s</w:t>
      </w:r>
      <w:r w:rsidRPr="003E387C">
        <w:t xml:space="preserve"> </w:t>
      </w:r>
      <w:r>
        <w:t xml:space="preserve">in accordance with paragraph </w:t>
      </w:r>
      <w:r>
        <w:fldChar w:fldCharType="begin"/>
      </w:r>
      <w:r>
        <w:instrText xml:space="preserve"> REF _Ref464656499 \n \h </w:instrText>
      </w:r>
      <w:r>
        <w:fldChar w:fldCharType="separate"/>
      </w:r>
      <w:r w:rsidR="00A95C21">
        <w:t>(b)</w:t>
      </w:r>
      <w:r>
        <w:fldChar w:fldCharType="end"/>
      </w:r>
      <w:r>
        <w:t>); or</w:t>
      </w:r>
    </w:p>
    <w:p w14:paraId="42E19CFA" w14:textId="77777777" w:rsidR="0072238D" w:rsidRDefault="007B407E" w:rsidP="00F52F87">
      <w:pPr>
        <w:pStyle w:val="DefenceHeading5"/>
        <w:numPr>
          <w:ilvl w:val="4"/>
          <w:numId w:val="24"/>
        </w:numPr>
      </w:pPr>
      <w:r>
        <w:lastRenderedPageBreak/>
        <w:t>a subcontractor has the financial viability necessary to perform its activities in accordance with the relevant subcontract.</w:t>
      </w:r>
    </w:p>
    <w:p w14:paraId="644FF96F" w14:textId="77777777" w:rsidR="0072238D" w:rsidRDefault="007B407E" w:rsidP="00F52F87">
      <w:pPr>
        <w:pStyle w:val="DefenceHeading3"/>
        <w:numPr>
          <w:ilvl w:val="2"/>
          <w:numId w:val="24"/>
        </w:numPr>
      </w:pPr>
      <w:bookmarkStart w:id="3343" w:name="_Ref445716902"/>
      <w:r>
        <w:t xml:space="preserve">If the </w:t>
      </w:r>
      <w:r w:rsidRPr="009535B1">
        <w:t>Commonwealth</w:t>
      </w:r>
      <w:r>
        <w:t xml:space="preserve"> considers (in its absolute discretion) that there could be or has been a change in:</w:t>
      </w:r>
      <w:bookmarkEnd w:id="3343"/>
    </w:p>
    <w:p w14:paraId="6B2116A0" w14:textId="77777777" w:rsidR="0072238D" w:rsidRPr="003E387C" w:rsidRDefault="007B407E" w:rsidP="00F52F87">
      <w:pPr>
        <w:pStyle w:val="DefenceHeading4"/>
        <w:numPr>
          <w:ilvl w:val="3"/>
          <w:numId w:val="24"/>
        </w:numPr>
      </w:pPr>
      <w:r>
        <w:t xml:space="preserve">the </w:t>
      </w:r>
      <w:r w:rsidRPr="003E387C">
        <w:t>Contractor's financial viability; or</w:t>
      </w:r>
    </w:p>
    <w:p w14:paraId="6F6DE944" w14:textId="77777777" w:rsidR="0072238D" w:rsidRPr="003E387C" w:rsidRDefault="007B407E" w:rsidP="00F52F87">
      <w:pPr>
        <w:pStyle w:val="DefenceHeading4"/>
        <w:numPr>
          <w:ilvl w:val="3"/>
          <w:numId w:val="24"/>
        </w:numPr>
      </w:pPr>
      <w:r w:rsidRPr="003E387C">
        <w:t>a subcontractor's financial viability,</w:t>
      </w:r>
    </w:p>
    <w:p w14:paraId="669ABA54" w14:textId="77777777" w:rsidR="0072238D" w:rsidRPr="003E387C" w:rsidRDefault="007B407E">
      <w:pPr>
        <w:pStyle w:val="DefenceIndent"/>
      </w:pPr>
      <w:r w:rsidRPr="003E387C">
        <w:t>which could adversely affect:</w:t>
      </w:r>
    </w:p>
    <w:p w14:paraId="58EB269E" w14:textId="77777777" w:rsidR="0072238D" w:rsidRDefault="007B407E" w:rsidP="00F52F87">
      <w:pPr>
        <w:pStyle w:val="DefenceHeading4"/>
        <w:numPr>
          <w:ilvl w:val="3"/>
          <w:numId w:val="24"/>
        </w:numPr>
      </w:pPr>
      <w:r w:rsidRPr="003E387C">
        <w:t xml:space="preserve">the Contractor's ability to perform the Contractor's Activities, achieve Completion of the Works or each Stage </w:t>
      </w:r>
      <w:r>
        <w:t xml:space="preserve">or otherwise meet its obligations under the </w:t>
      </w:r>
      <w:r w:rsidRPr="009535B1">
        <w:t>Contract</w:t>
      </w:r>
      <w:r>
        <w:t xml:space="preserve">; or </w:t>
      </w:r>
    </w:p>
    <w:p w14:paraId="50357023" w14:textId="77777777" w:rsidR="0072238D" w:rsidRDefault="007B407E" w:rsidP="00F52F87">
      <w:pPr>
        <w:pStyle w:val="DefenceHeading4"/>
        <w:numPr>
          <w:ilvl w:val="3"/>
          <w:numId w:val="24"/>
        </w:numPr>
      </w:pPr>
      <w:r>
        <w:t xml:space="preserve">a subcontractor's ability to perform its activities in accordance with the relevant subcontract, </w:t>
      </w:r>
    </w:p>
    <w:p w14:paraId="2D1BC868" w14:textId="77777777" w:rsidR="0072238D" w:rsidRDefault="007B407E">
      <w:pPr>
        <w:pStyle w:val="DefenceIndent"/>
      </w:pPr>
      <w:r>
        <w:t xml:space="preserve">the </w:t>
      </w:r>
      <w:r w:rsidRPr="009535B1">
        <w:t>Contract Administrator</w:t>
      </w:r>
      <w:r>
        <w:t xml:space="preserve"> may (in its absolute discretion) direct the </w:t>
      </w:r>
      <w:r w:rsidRPr="009535B1">
        <w:t>Contractor</w:t>
      </w:r>
      <w:r>
        <w:t xml:space="preserve"> to take such steps as the </w:t>
      </w:r>
      <w:r w:rsidRPr="009535B1">
        <w:t>Commonwealth</w:t>
      </w:r>
      <w:r>
        <w:t xml:space="preserve"> considers necessary to secure the performance of the </w:t>
      </w:r>
      <w:r w:rsidRPr="009535B1">
        <w:t>Contractor's Activities</w:t>
      </w:r>
      <w:r>
        <w:t xml:space="preserve">, the </w:t>
      </w:r>
      <w:r w:rsidRPr="009535B1">
        <w:t>Completion</w:t>
      </w:r>
      <w:r>
        <w:t xml:space="preserve"> of the </w:t>
      </w:r>
      <w:r w:rsidRPr="009535B1">
        <w:t>Works</w:t>
      </w:r>
      <w:r>
        <w:t xml:space="preserve"> or each </w:t>
      </w:r>
      <w:r w:rsidRPr="009535B1">
        <w:t>Stage</w:t>
      </w:r>
      <w:r>
        <w:t xml:space="preserve"> and the meeting of its obligations under the </w:t>
      </w:r>
      <w:r w:rsidRPr="009535B1">
        <w:t>Contract</w:t>
      </w:r>
      <w:r>
        <w:t xml:space="preserve">, including requiring the </w:t>
      </w:r>
      <w:r w:rsidRPr="009535B1">
        <w:t>Contractor</w:t>
      </w:r>
      <w:r>
        <w:t xml:space="preserve"> to:</w:t>
      </w:r>
    </w:p>
    <w:p w14:paraId="1DE40185" w14:textId="1CE81242" w:rsidR="0072238D" w:rsidRDefault="007B407E" w:rsidP="00F52F87">
      <w:pPr>
        <w:pStyle w:val="DefenceHeading4"/>
        <w:numPr>
          <w:ilvl w:val="3"/>
          <w:numId w:val="24"/>
        </w:numPr>
      </w:pPr>
      <w:r>
        <w:t xml:space="preserve">provide additional </w:t>
      </w:r>
      <w:r w:rsidRPr="009535B1">
        <w:t>Approved Security</w:t>
      </w:r>
      <w:r>
        <w:t xml:space="preserve"> in the form and for an amount required by the </w:t>
      </w:r>
      <w:r w:rsidRPr="009535B1">
        <w:t>Commonwealth</w:t>
      </w:r>
      <w:r>
        <w:t xml:space="preserve"> under clause </w:t>
      </w:r>
      <w:r w:rsidR="00390442">
        <w:fldChar w:fldCharType="begin"/>
      </w:r>
      <w:r w:rsidR="00390442">
        <w:instrText xml:space="preserve"> REF _Ref445899910 \w \h </w:instrText>
      </w:r>
      <w:r w:rsidR="00390442">
        <w:fldChar w:fldCharType="separate"/>
      </w:r>
      <w:r w:rsidR="00A95C21">
        <w:t>4.1(a)</w:t>
      </w:r>
      <w:r w:rsidR="00390442">
        <w:fldChar w:fldCharType="end"/>
      </w:r>
      <w:r>
        <w:t>;</w:t>
      </w:r>
    </w:p>
    <w:p w14:paraId="4F1B0696" w14:textId="1C9DD853" w:rsidR="0072238D" w:rsidRDefault="007B407E" w:rsidP="00F52F87">
      <w:pPr>
        <w:pStyle w:val="DefenceHeading4"/>
        <w:numPr>
          <w:ilvl w:val="3"/>
          <w:numId w:val="24"/>
        </w:numPr>
      </w:pPr>
      <w:r>
        <w:t xml:space="preserve">provide a </w:t>
      </w:r>
      <w:r w:rsidR="00B43DF3">
        <w:t>d</w:t>
      </w:r>
      <w:r w:rsidRPr="009535B1">
        <w:t xml:space="preserve">eed of </w:t>
      </w:r>
      <w:r w:rsidR="00B43DF3">
        <w:t>g</w:t>
      </w:r>
      <w:r w:rsidRPr="009535B1">
        <w:t>uarantee</w:t>
      </w:r>
      <w:r w:rsidR="00E64C65">
        <w:t xml:space="preserve"> and</w:t>
      </w:r>
      <w:r w:rsidRPr="009535B1">
        <w:t xml:space="preserve"> </w:t>
      </w:r>
      <w:r w:rsidR="00B43DF3">
        <w:t>u</w:t>
      </w:r>
      <w:r w:rsidRPr="009535B1">
        <w:t>ndertaking</w:t>
      </w:r>
      <w:r>
        <w:t xml:space="preserve"> in the form required by the </w:t>
      </w:r>
      <w:r w:rsidRPr="009535B1">
        <w:t>Commonwealth</w:t>
      </w:r>
      <w:r>
        <w:t>;</w:t>
      </w:r>
    </w:p>
    <w:p w14:paraId="5AD875F7" w14:textId="77777777" w:rsidR="0072238D" w:rsidRDefault="007B407E" w:rsidP="00F52F87">
      <w:pPr>
        <w:pStyle w:val="DefenceHeading4"/>
        <w:numPr>
          <w:ilvl w:val="3"/>
          <w:numId w:val="24"/>
        </w:numPr>
      </w:pPr>
      <w:r>
        <w:t xml:space="preserve">provide </w:t>
      </w:r>
      <w:r w:rsidRPr="009535B1">
        <w:t>Subcontractor Deeds of Covenant</w:t>
      </w:r>
      <w:r>
        <w:t xml:space="preserve"> or </w:t>
      </w:r>
      <w:r w:rsidRPr="009535B1">
        <w:t>Consultant Deeds of Covenant</w:t>
      </w:r>
      <w:r>
        <w:t>; or</w:t>
      </w:r>
    </w:p>
    <w:p w14:paraId="3D327DE4" w14:textId="77777777" w:rsidR="0072238D" w:rsidRDefault="007B407E" w:rsidP="00F52F87">
      <w:pPr>
        <w:pStyle w:val="DefenceHeading4"/>
        <w:numPr>
          <w:ilvl w:val="3"/>
          <w:numId w:val="24"/>
        </w:numPr>
      </w:pPr>
      <w:r>
        <w:t xml:space="preserve">provide </w:t>
      </w:r>
      <w:r w:rsidRPr="009535B1">
        <w:t>Collateral Warranties</w:t>
      </w:r>
      <w:r>
        <w:t xml:space="preserve">. </w:t>
      </w:r>
    </w:p>
    <w:p w14:paraId="551462A7" w14:textId="4C5146F5" w:rsidR="0072238D" w:rsidRDefault="007B407E" w:rsidP="00F52F87">
      <w:pPr>
        <w:pStyle w:val="DefenceHeading3"/>
        <w:numPr>
          <w:ilvl w:val="2"/>
          <w:numId w:val="24"/>
        </w:numPr>
      </w:pPr>
      <w:bookmarkStart w:id="3344" w:name="_Ref450727048"/>
      <w:bookmarkStart w:id="3345" w:name="_Ref464656664"/>
      <w:r>
        <w:t xml:space="preserve">If the </w:t>
      </w:r>
      <w:r w:rsidRPr="009535B1">
        <w:t>Contract Administrator</w:t>
      </w:r>
      <w:r>
        <w:t xml:space="preserve"> gives a </w:t>
      </w:r>
      <w:r w:rsidRPr="009535B1">
        <w:t>direction</w:t>
      </w:r>
      <w:r>
        <w:t xml:space="preserve"> under paragraph </w:t>
      </w:r>
      <w:r>
        <w:fldChar w:fldCharType="begin"/>
      </w:r>
      <w:r>
        <w:instrText xml:space="preserve"> REF _Ref445716902 \n \h  \* MERGEFORMAT </w:instrText>
      </w:r>
      <w:r>
        <w:fldChar w:fldCharType="separate"/>
      </w:r>
      <w:r w:rsidR="00A95C21">
        <w:t>(e)</w:t>
      </w:r>
      <w:r>
        <w:fldChar w:fldCharType="end"/>
      </w:r>
      <w:r>
        <w:t xml:space="preserve">, the </w:t>
      </w:r>
      <w:r w:rsidRPr="009535B1">
        <w:t>Contractor</w:t>
      </w:r>
      <w:r>
        <w:t xml:space="preserve"> must</w:t>
      </w:r>
      <w:bookmarkEnd w:id="3344"/>
      <w:r>
        <w:t xml:space="preserve"> take such steps as the </w:t>
      </w:r>
      <w:r w:rsidRPr="009535B1">
        <w:t>Commonwealth</w:t>
      </w:r>
      <w:r>
        <w:t xml:space="preserve"> considers necessary to better secure a subcontractor's ability to perform its activities in accordance with the relevant subcontract, including any of </w:t>
      </w:r>
      <w:r w:rsidRPr="003E387C">
        <w:t xml:space="preserve">the steps notified by the Commonwealth.  If such direction is given in the Planning Phase, the Contractor's compliance with paragraph </w:t>
      </w:r>
      <w:r w:rsidRPr="003E387C">
        <w:fldChar w:fldCharType="begin"/>
      </w:r>
      <w:r w:rsidRPr="003E387C">
        <w:instrText xml:space="preserve"> REF _Ref464656664 \n \h </w:instrText>
      </w:r>
      <w:r w:rsidRPr="003E387C">
        <w:fldChar w:fldCharType="separate"/>
      </w:r>
      <w:r w:rsidR="00A95C21">
        <w:t>(f)</w:t>
      </w:r>
      <w:r w:rsidRPr="003E387C">
        <w:fldChar w:fldCharType="end"/>
      </w:r>
      <w:r w:rsidRPr="003E387C">
        <w:t xml:space="preserve"> is a condition precedent to Delivery Phase Approval.</w:t>
      </w:r>
      <w:bookmarkEnd w:id="3345"/>
      <w:r w:rsidRPr="003E387C">
        <w:t xml:space="preserve"> </w:t>
      </w:r>
    </w:p>
    <w:p w14:paraId="0A197DCF" w14:textId="77777777" w:rsidR="0072238D" w:rsidRDefault="007B407E" w:rsidP="00F52F87">
      <w:pPr>
        <w:pStyle w:val="DefenceHeading3"/>
        <w:numPr>
          <w:ilvl w:val="2"/>
          <w:numId w:val="24"/>
        </w:numPr>
      </w:pPr>
      <w:r>
        <w:t xml:space="preserve">The </w:t>
      </w:r>
      <w:r w:rsidRPr="009535B1">
        <w:t>Contractor</w:t>
      </w:r>
      <w:r>
        <w:t xml:space="preserve"> acknowledges and agrees that:</w:t>
      </w:r>
    </w:p>
    <w:p w14:paraId="0EFC1936" w14:textId="7FC1627B" w:rsidR="0072238D" w:rsidRDefault="007B407E" w:rsidP="00F52F87">
      <w:pPr>
        <w:pStyle w:val="DefenceHeading4"/>
        <w:numPr>
          <w:ilvl w:val="3"/>
          <w:numId w:val="24"/>
        </w:numPr>
      </w:pPr>
      <w:r>
        <w:t xml:space="preserve">nothing in clause </w:t>
      </w:r>
      <w:r w:rsidR="00971880">
        <w:fldChar w:fldCharType="begin"/>
      </w:r>
      <w:r w:rsidR="00971880">
        <w:instrText xml:space="preserve"> REF _Ref76731786 \w \h </w:instrText>
      </w:r>
      <w:r w:rsidR="00971880">
        <w:fldChar w:fldCharType="separate"/>
      </w:r>
      <w:r w:rsidR="00A95C21">
        <w:t>22</w:t>
      </w:r>
      <w:r w:rsidR="00971880">
        <w:fldChar w:fldCharType="end"/>
      </w:r>
      <w:r>
        <w:t xml:space="preserve"> will limit, reduce, or otherwise affect any of the rights of the </w:t>
      </w:r>
      <w:r w:rsidRPr="009535B1">
        <w:t>Commonwealth</w:t>
      </w:r>
      <w:r>
        <w:t xml:space="preserve"> under other provisions of the </w:t>
      </w:r>
      <w:r w:rsidRPr="009535B1">
        <w:t>Contract</w:t>
      </w:r>
      <w:r>
        <w:t xml:space="preserve"> or otherwise at law or in equity;</w:t>
      </w:r>
      <w:r w:rsidR="001741A6">
        <w:t xml:space="preserve"> and</w:t>
      </w:r>
    </w:p>
    <w:p w14:paraId="0450A512" w14:textId="502994B7" w:rsidR="0072238D" w:rsidRDefault="007B407E" w:rsidP="001741A6">
      <w:pPr>
        <w:pStyle w:val="DefenceHeading4"/>
        <w:numPr>
          <w:ilvl w:val="3"/>
          <w:numId w:val="24"/>
        </w:numPr>
      </w:pPr>
      <w:r>
        <w:t xml:space="preserve">clause </w:t>
      </w:r>
      <w:r w:rsidR="00971880">
        <w:fldChar w:fldCharType="begin"/>
      </w:r>
      <w:r w:rsidR="00971880">
        <w:instrText xml:space="preserve"> REF _Ref76731786 \w \h </w:instrText>
      </w:r>
      <w:r w:rsidR="00971880">
        <w:fldChar w:fldCharType="separate"/>
      </w:r>
      <w:r w:rsidR="00A95C21">
        <w:t>22</w:t>
      </w:r>
      <w:r w:rsidR="00971880">
        <w:fldChar w:fldCharType="end"/>
      </w:r>
      <w:r>
        <w:t xml:space="preserve"> does not give the </w:t>
      </w:r>
      <w:r w:rsidRPr="009535B1">
        <w:t>Contractor</w:t>
      </w:r>
      <w:r>
        <w:t xml:space="preserve"> (or any subcontractor) any rights.</w:t>
      </w:r>
    </w:p>
    <w:p w14:paraId="24D9573E" w14:textId="013BA6A6" w:rsidR="0072238D" w:rsidRDefault="001A62AE" w:rsidP="00DB110F">
      <w:pPr>
        <w:pStyle w:val="DefenceHeading3"/>
        <w:numPr>
          <w:ilvl w:val="2"/>
          <w:numId w:val="24"/>
        </w:numPr>
      </w:pPr>
      <w:r>
        <w:t>Unless otherwise approved by the Contract Administrator, t</w:t>
      </w:r>
      <w:r w:rsidR="007B407E">
        <w:t xml:space="preserve">he </w:t>
      </w:r>
      <w:r w:rsidR="007B407E" w:rsidRPr="009535B1">
        <w:t>Contractor</w:t>
      </w:r>
      <w:r w:rsidR="007B407E">
        <w:t xml:space="preserve"> must ensure that each subcontract (including each </w:t>
      </w:r>
      <w:r w:rsidR="007B407E" w:rsidRPr="009535B1">
        <w:t>Approved Subcontract Agreement</w:t>
      </w:r>
      <w:r w:rsidR="007B407E">
        <w:t xml:space="preserve">) includes provisions equivalent to the obligations of the </w:t>
      </w:r>
      <w:r w:rsidR="007B407E" w:rsidRPr="009535B1">
        <w:t>Contractor</w:t>
      </w:r>
      <w:r w:rsidR="007B407E">
        <w:t xml:space="preserve"> in clause</w:t>
      </w:r>
      <w:r w:rsidR="00971880">
        <w:t xml:space="preserve"> </w:t>
      </w:r>
      <w:r w:rsidR="00971880">
        <w:fldChar w:fldCharType="begin"/>
      </w:r>
      <w:r w:rsidR="00971880">
        <w:instrText xml:space="preserve"> REF _Ref76731786 \w \h </w:instrText>
      </w:r>
      <w:r w:rsidR="00971880">
        <w:fldChar w:fldCharType="separate"/>
      </w:r>
      <w:r w:rsidR="00A95C21">
        <w:t>22</w:t>
      </w:r>
      <w:r w:rsidR="00971880">
        <w:fldChar w:fldCharType="end"/>
      </w:r>
      <w:r w:rsidR="007B407E">
        <w:t>.</w:t>
      </w:r>
    </w:p>
    <w:p w14:paraId="29A19A32" w14:textId="77777777" w:rsidR="00B178ED" w:rsidRDefault="007B407E" w:rsidP="00B178ED">
      <w:pPr>
        <w:pStyle w:val="DefenceNormal"/>
      </w:pPr>
      <w:r>
        <w:br w:type="page"/>
      </w:r>
      <w:bookmarkStart w:id="3346" w:name="_Ref453785101"/>
      <w:bookmarkStart w:id="3347" w:name="_Ref464656122"/>
      <w:bookmarkStart w:id="3348" w:name="_Toc12875363"/>
      <w:bookmarkStart w:id="3349" w:name="_Toc13065653"/>
    </w:p>
    <w:p w14:paraId="40F4A5BD" w14:textId="3F7C965F" w:rsidR="0072238D" w:rsidRDefault="007B407E" w:rsidP="00845200">
      <w:pPr>
        <w:pStyle w:val="DefenceHeading1"/>
      </w:pPr>
      <w:bookmarkStart w:id="3350" w:name="_Ref76730972"/>
      <w:bookmarkStart w:id="3351" w:name="_Toc112771752"/>
      <w:bookmarkStart w:id="3352" w:name="_Toc183157839"/>
      <w:r>
        <w:lastRenderedPageBreak/>
        <w:t>ESTATE INFORMATION</w:t>
      </w:r>
      <w:bookmarkEnd w:id="3346"/>
      <w:bookmarkEnd w:id="3347"/>
      <w:bookmarkEnd w:id="3348"/>
      <w:bookmarkEnd w:id="3349"/>
      <w:bookmarkEnd w:id="3350"/>
      <w:bookmarkEnd w:id="3351"/>
      <w:bookmarkEnd w:id="3352"/>
    </w:p>
    <w:p w14:paraId="048710B1" w14:textId="77777777" w:rsidR="008F4ABF" w:rsidRPr="009B782F" w:rsidRDefault="008F4ABF" w:rsidP="008F4ABF">
      <w:pPr>
        <w:pStyle w:val="DefenceHeading2"/>
      </w:pPr>
      <w:bookmarkStart w:id="3353" w:name="_Ref40091414"/>
      <w:bookmarkStart w:id="3354" w:name="_Toc112771753"/>
      <w:bookmarkStart w:id="3355" w:name="_Toc183157840"/>
      <w:bookmarkStart w:id="3356" w:name="_Toc12875364"/>
      <w:bookmarkStart w:id="3357" w:name="_Toc13065654"/>
      <w:r>
        <w:t>Contractor Estate Information Obligations</w:t>
      </w:r>
      <w:bookmarkEnd w:id="3353"/>
      <w:bookmarkEnd w:id="3354"/>
      <w:bookmarkEnd w:id="3355"/>
    </w:p>
    <w:p w14:paraId="4C97FF49" w14:textId="77777777" w:rsidR="008F4ABF" w:rsidRDefault="008F4ABF" w:rsidP="008F4ABF">
      <w:pPr>
        <w:pStyle w:val="DefenceHeading3"/>
      </w:pPr>
      <w:r>
        <w:t>The Contractor must:</w:t>
      </w:r>
    </w:p>
    <w:p w14:paraId="7E297B11" w14:textId="77777777" w:rsidR="008F4ABF" w:rsidRDefault="008F4ABF" w:rsidP="008F4ABF">
      <w:pPr>
        <w:pStyle w:val="DefenceHeading4"/>
      </w:pPr>
      <w:r>
        <w:t>carry out and fulfil all Contractor Estate Information Obligations; and</w:t>
      </w:r>
    </w:p>
    <w:p w14:paraId="18633C6E" w14:textId="77777777" w:rsidR="008F4ABF" w:rsidRDefault="008F4ABF" w:rsidP="008F4ABF">
      <w:pPr>
        <w:pStyle w:val="DefenceHeading4"/>
      </w:pPr>
      <w:r>
        <w:t>ensure that all Contractor Estate Information Obligations are carried out:</w:t>
      </w:r>
    </w:p>
    <w:p w14:paraId="3212082D" w14:textId="77777777" w:rsidR="008F4ABF" w:rsidRDefault="008F4ABF" w:rsidP="008F4ABF">
      <w:pPr>
        <w:pStyle w:val="DefenceHeading5"/>
      </w:pPr>
      <w:r>
        <w:t xml:space="preserve">within any applicable timeframe prescribed by the Contract or the Defence Estate Information Management Requirements; and </w:t>
      </w:r>
    </w:p>
    <w:p w14:paraId="78D0735F" w14:textId="20AFF8C7" w:rsidR="008F4ABF" w:rsidRDefault="008F4ABF" w:rsidP="008F4ABF">
      <w:pPr>
        <w:pStyle w:val="DefenceHeading5"/>
      </w:pPr>
      <w:r>
        <w:t xml:space="preserve">in relation to the obligations contained in </w:t>
      </w:r>
      <w:r w:rsidR="002411B9">
        <w:fldChar w:fldCharType="begin"/>
      </w:r>
      <w:r w:rsidR="002411B9">
        <w:instrText xml:space="preserve"> REF _Ref76728892 \w \h </w:instrText>
      </w:r>
      <w:r w:rsidR="002411B9">
        <w:fldChar w:fldCharType="separate"/>
      </w:r>
      <w:r w:rsidR="00A95C21">
        <w:t>Annexure 1</w:t>
      </w:r>
      <w:r w:rsidR="002411B9">
        <w:fldChar w:fldCharType="end"/>
      </w:r>
      <w:r>
        <w:t xml:space="preserve">, in a manner and at a rate which will give the Contract Administrator a reasonable opportunity to review the relevant Estate Information within the period of time within which the Contract Administrator may review the relevant Estate Information in accordance with </w:t>
      </w:r>
      <w:r w:rsidR="002411B9">
        <w:fldChar w:fldCharType="begin"/>
      </w:r>
      <w:r w:rsidR="002411B9">
        <w:instrText xml:space="preserve"> REF _Ref76728892 \w \h </w:instrText>
      </w:r>
      <w:r w:rsidR="002411B9">
        <w:fldChar w:fldCharType="separate"/>
      </w:r>
      <w:r w:rsidR="00A95C21">
        <w:t>Annexure 1</w:t>
      </w:r>
      <w:r w:rsidR="002411B9">
        <w:fldChar w:fldCharType="end"/>
      </w:r>
      <w:r>
        <w:t xml:space="preserve">. </w:t>
      </w:r>
    </w:p>
    <w:p w14:paraId="6FE6F939" w14:textId="673A4D9D" w:rsidR="008F4ABF" w:rsidRDefault="008F4ABF" w:rsidP="008F4ABF">
      <w:pPr>
        <w:pStyle w:val="DefenceHeading3"/>
      </w:pPr>
      <w:r>
        <w:t xml:space="preserve">The Contractor warrants that all Estate Information assessed, created, managed, updated and recorded in accordance with this clause </w:t>
      </w:r>
      <w:r w:rsidR="00886B41">
        <w:fldChar w:fldCharType="begin"/>
      </w:r>
      <w:r w:rsidR="00886B41">
        <w:instrText xml:space="preserve"> REF _Ref76730972 \w \h </w:instrText>
      </w:r>
      <w:r w:rsidR="00886B41">
        <w:fldChar w:fldCharType="separate"/>
      </w:r>
      <w:r w:rsidR="00A95C21">
        <w:t>23</w:t>
      </w:r>
      <w:r w:rsidR="00886B41">
        <w:fldChar w:fldCharType="end"/>
      </w:r>
      <w:r w:rsidR="00750258">
        <w:t xml:space="preserve"> </w:t>
      </w:r>
      <w:r>
        <w:t>will be:</w:t>
      </w:r>
    </w:p>
    <w:p w14:paraId="0AF3E756" w14:textId="77777777" w:rsidR="008F4ABF" w:rsidRDefault="008F4ABF" w:rsidP="008F4ABF">
      <w:pPr>
        <w:pStyle w:val="DefenceHeading4"/>
      </w:pPr>
      <w:r>
        <w:t xml:space="preserve">prepared and completed in accordance with the requirements of the Contract; and </w:t>
      </w:r>
    </w:p>
    <w:p w14:paraId="49FE89CF" w14:textId="77777777" w:rsidR="008F4ABF" w:rsidRDefault="008F4ABF" w:rsidP="008F4ABF">
      <w:pPr>
        <w:pStyle w:val="DefenceHeading4"/>
      </w:pPr>
      <w:r>
        <w:t>complete, fit for purpose and free from errors and omissions.</w:t>
      </w:r>
    </w:p>
    <w:p w14:paraId="44F9B38C" w14:textId="77777777" w:rsidR="008F4ABF" w:rsidRDefault="008F4ABF" w:rsidP="008F4ABF">
      <w:pPr>
        <w:pStyle w:val="DefenceHeading2"/>
      </w:pPr>
      <w:bookmarkStart w:id="3358" w:name="_Ref39155302"/>
      <w:bookmarkStart w:id="3359" w:name="_Toc112771754"/>
      <w:bookmarkStart w:id="3360" w:name="_Toc183157841"/>
      <w:r>
        <w:t>No Obligation to Review</w:t>
      </w:r>
      <w:bookmarkEnd w:id="3358"/>
      <w:bookmarkEnd w:id="3359"/>
      <w:bookmarkEnd w:id="3360"/>
    </w:p>
    <w:p w14:paraId="3A69EA89" w14:textId="77777777" w:rsidR="008F4ABF" w:rsidRDefault="008F4ABF" w:rsidP="008F4ABF">
      <w:pPr>
        <w:pStyle w:val="DefenceHeading3"/>
      </w:pPr>
      <w:r>
        <w:t>The Contract Administrator does not assume or owe any duty of care to the Contractor to review, or in reviewing, any Estate Information submitted by the Contractor for errors, omissions or compliance with the Contract.</w:t>
      </w:r>
    </w:p>
    <w:p w14:paraId="0C575A19" w14:textId="77777777" w:rsidR="008F4ABF" w:rsidRDefault="008F4ABF" w:rsidP="008F4ABF">
      <w:pPr>
        <w:pStyle w:val="DefenceHeading3"/>
      </w:pPr>
      <w:r>
        <w:t>No review of, comments upon, consent to or rejection of, or failure to review or comment upon or consent to or reject, any Estate Information prepared by the Contractor or any other direction by the Contract Administrator about, or any other act or omission by the Contract Administrator or otherwise by or on behalf of the Commonwealth in relation to, any Estate Information will:</w:t>
      </w:r>
    </w:p>
    <w:p w14:paraId="0E2819C5" w14:textId="77777777" w:rsidR="008F4ABF" w:rsidRDefault="008F4ABF" w:rsidP="008F4ABF">
      <w:pPr>
        <w:pStyle w:val="DefenceHeading4"/>
      </w:pPr>
      <w:r>
        <w:t>relieve the Contractor from, or alter or affect, the Contractor's obligations under the Contract or otherwise at law or in equity; or</w:t>
      </w:r>
    </w:p>
    <w:p w14:paraId="3371663F" w14:textId="77777777" w:rsidR="008F4ABF" w:rsidRDefault="008F4ABF" w:rsidP="008F4ABF">
      <w:pPr>
        <w:pStyle w:val="DefenceHeading4"/>
      </w:pPr>
      <w:r>
        <w:t>prejudice the Commonwealth</w:t>
      </w:r>
      <w:r w:rsidR="00315E9F">
        <w:t>'s</w:t>
      </w:r>
      <w:r>
        <w:t xml:space="preserve"> rights against the Contractor under the Contract or otherwise at law or in equity.</w:t>
      </w:r>
    </w:p>
    <w:bookmarkEnd w:id="3356"/>
    <w:bookmarkEnd w:id="3357"/>
    <w:p w14:paraId="206C43E6" w14:textId="476D4A56" w:rsidR="00E61DE9" w:rsidRDefault="00E61DE9">
      <w:pPr>
        <w:spacing w:after="0"/>
        <w:rPr>
          <w:szCs w:val="20"/>
        </w:rPr>
      </w:pPr>
      <w:r>
        <w:br w:type="page"/>
      </w:r>
    </w:p>
    <w:p w14:paraId="36963416" w14:textId="61DA126C" w:rsidR="00E61DE9" w:rsidRDefault="00E61DE9" w:rsidP="00E61DE9">
      <w:pPr>
        <w:pStyle w:val="DefenceHeading1"/>
      </w:pPr>
      <w:bookmarkStart w:id="3361" w:name="_Ref83202886"/>
      <w:bookmarkStart w:id="3362" w:name="_Toc112771755"/>
      <w:bookmarkStart w:id="3363" w:name="_Toc183157842"/>
      <w:r>
        <w:lastRenderedPageBreak/>
        <w:t>PAYMENT TIMES PROCUREMENT CONNECTED POLICY</w:t>
      </w:r>
      <w:bookmarkEnd w:id="3361"/>
      <w:bookmarkEnd w:id="3362"/>
      <w:bookmarkEnd w:id="3363"/>
    </w:p>
    <w:p w14:paraId="3B590569" w14:textId="6B4155A5" w:rsidR="00E61DE9" w:rsidRDefault="00F77405" w:rsidP="00F77405">
      <w:pPr>
        <w:pStyle w:val="DefenceHeading3"/>
        <w:numPr>
          <w:ilvl w:val="0"/>
          <w:numId w:val="0"/>
        </w:numPr>
      </w:pPr>
      <w:bookmarkStart w:id="3364" w:name="_Ref83202898"/>
      <w:r>
        <w:t>C</w:t>
      </w:r>
      <w:r w:rsidR="00AC4F04">
        <w:t xml:space="preserve">lause </w:t>
      </w:r>
      <w:r w:rsidR="00AC4F04">
        <w:fldChar w:fldCharType="begin"/>
      </w:r>
      <w:r w:rsidR="00AC4F04">
        <w:instrText xml:space="preserve"> REF _Ref83202886 \r \h </w:instrText>
      </w:r>
      <w:r w:rsidR="00AC4F04">
        <w:fldChar w:fldCharType="separate"/>
      </w:r>
      <w:r w:rsidR="00A95C21">
        <w:t>24</w:t>
      </w:r>
      <w:r w:rsidR="00AC4F04">
        <w:fldChar w:fldCharType="end"/>
      </w:r>
      <w:r w:rsidR="00E61DE9">
        <w:t xml:space="preserve"> </w:t>
      </w:r>
      <w:r>
        <w:t>does not apply unless the Contract Particulars state that it applies</w:t>
      </w:r>
      <w:r w:rsidR="00E61DE9">
        <w:t>.</w:t>
      </w:r>
      <w:bookmarkEnd w:id="3364"/>
      <w:r w:rsidR="00E61DE9">
        <w:t xml:space="preserve"> </w:t>
      </w:r>
    </w:p>
    <w:p w14:paraId="7D0865D1" w14:textId="55C1168D" w:rsidR="00E61DE9" w:rsidRDefault="00E61DE9" w:rsidP="00B63526">
      <w:pPr>
        <w:pStyle w:val="DefenceHeading2"/>
        <w:numPr>
          <w:ilvl w:val="1"/>
          <w:numId w:val="79"/>
        </w:numPr>
      </w:pPr>
      <w:bookmarkStart w:id="3365" w:name="_Ref83203078"/>
      <w:bookmarkStart w:id="3366" w:name="_Toc112771756"/>
      <w:bookmarkStart w:id="3367" w:name="_Toc183157843"/>
      <w:r>
        <w:t>PT PCP Subcontracts</w:t>
      </w:r>
      <w:bookmarkEnd w:id="3365"/>
      <w:bookmarkEnd w:id="3366"/>
      <w:bookmarkEnd w:id="3367"/>
      <w:r>
        <w:t xml:space="preserve"> </w:t>
      </w:r>
    </w:p>
    <w:p w14:paraId="46370FB7" w14:textId="3917AA13" w:rsidR="00E61DE9" w:rsidRDefault="00E61DE9" w:rsidP="00E61DE9">
      <w:pPr>
        <w:pStyle w:val="DefenceHeading3"/>
      </w:pPr>
      <w:r>
        <w:t xml:space="preserve">The Contractor must comply with the </w:t>
      </w:r>
      <w:r w:rsidR="00AD607C">
        <w:t xml:space="preserve">Payment </w:t>
      </w:r>
      <w:r>
        <w:t>Times Procurement Connected Policy.</w:t>
      </w:r>
    </w:p>
    <w:p w14:paraId="4962C502" w14:textId="1A47F2F3" w:rsidR="00E61DE9" w:rsidRDefault="00E61DE9" w:rsidP="00E61DE9">
      <w:pPr>
        <w:pStyle w:val="DefenceHeading3"/>
      </w:pPr>
      <w:bookmarkStart w:id="3368" w:name="_Ref83202946"/>
      <w:r>
        <w:t>If the Contractor enters into a PT PCP Subcontract, the Contractor must include in the PT PCP Subcontract:</w:t>
      </w:r>
      <w:bookmarkEnd w:id="3368"/>
    </w:p>
    <w:p w14:paraId="6D2CBC49" w14:textId="74BC494C" w:rsidR="00E61DE9" w:rsidRDefault="00E61DE9" w:rsidP="00432D2A">
      <w:pPr>
        <w:pStyle w:val="DefenceHeading4"/>
      </w:pPr>
      <w:r>
        <w:t>a requirement for the Contractor to pay the PT PCP Subcontractor:</w:t>
      </w:r>
    </w:p>
    <w:p w14:paraId="68401F33" w14:textId="6B1152FC" w:rsidR="00E61DE9" w:rsidRDefault="00AC4F04" w:rsidP="00432D2A">
      <w:pPr>
        <w:pStyle w:val="DefenceHeading5"/>
      </w:pPr>
      <w:bookmarkStart w:id="3369" w:name="_Ref83203008"/>
      <w:r>
        <w:t xml:space="preserve">subject to paragraph </w:t>
      </w:r>
      <w:r>
        <w:fldChar w:fldCharType="begin"/>
      </w:r>
      <w:r>
        <w:instrText xml:space="preserve"> REF _Ref83202913 \r \h </w:instrText>
      </w:r>
      <w:r>
        <w:fldChar w:fldCharType="separate"/>
      </w:r>
      <w:r w:rsidR="00A95C21">
        <w:t>(d)</w:t>
      </w:r>
      <w:r>
        <w:fldChar w:fldCharType="end"/>
      </w:r>
      <w:r w:rsidR="00E61DE9">
        <w:t>, within 20 days after the acknowledgement of the satisfactory delivery of the goods or services and receipt of a Correctly Rendered Invoice. If this period ends on a day that is not a business day, payment is due on the next business day; and</w:t>
      </w:r>
      <w:bookmarkEnd w:id="3369"/>
    </w:p>
    <w:p w14:paraId="7EF9C9E8" w14:textId="6AC01C66" w:rsidR="00E61DE9" w:rsidRDefault="00432D2A" w:rsidP="00432D2A">
      <w:pPr>
        <w:pStyle w:val="DefenceHeading5"/>
      </w:pPr>
      <w:bookmarkStart w:id="3370" w:name="_Ref83203046"/>
      <w:r>
        <w:t>s</w:t>
      </w:r>
      <w:r w:rsidR="00AC4F04">
        <w:t xml:space="preserve">ubject to paragraph </w:t>
      </w:r>
      <w:r w:rsidR="00AC4F04">
        <w:fldChar w:fldCharType="begin"/>
      </w:r>
      <w:r w:rsidR="00AC4F04">
        <w:instrText xml:space="preserve"> REF _Ref83202921 \r \h </w:instrText>
      </w:r>
      <w:r w:rsidR="00AC4F04">
        <w:fldChar w:fldCharType="separate"/>
      </w:r>
      <w:r w:rsidR="00A95C21">
        <w:t>(e)</w:t>
      </w:r>
      <w:r w:rsidR="00AC4F04">
        <w:fldChar w:fldCharType="end"/>
      </w:r>
      <w:r w:rsidR="00E61DE9">
        <w:t>, for payments made by the Contractor after the payment is due, the unpaid amounts plus interest on the unpaid amount calculated i</w:t>
      </w:r>
      <w:r w:rsidR="00AC4F04">
        <w:t xml:space="preserve">n accordance with paragraphs </w:t>
      </w:r>
      <w:r w:rsidR="00AC4F04">
        <w:fldChar w:fldCharType="begin"/>
      </w:r>
      <w:r w:rsidR="00AC4F04">
        <w:instrText xml:space="preserve"> REF _Ref83202921 \r \h </w:instrText>
      </w:r>
      <w:r w:rsidR="00AC4F04">
        <w:fldChar w:fldCharType="separate"/>
      </w:r>
      <w:r w:rsidR="00A95C21">
        <w:t>(e)</w:t>
      </w:r>
      <w:r w:rsidR="00AC4F04">
        <w:fldChar w:fldCharType="end"/>
      </w:r>
      <w:r w:rsidR="00AC4F04">
        <w:t xml:space="preserve"> and </w:t>
      </w:r>
      <w:r w:rsidR="00AC4F04">
        <w:fldChar w:fldCharType="begin"/>
      </w:r>
      <w:r w:rsidR="00AC4F04">
        <w:instrText xml:space="preserve"> REF _Ref83202935 \r \h </w:instrText>
      </w:r>
      <w:r w:rsidR="00AC4F04">
        <w:fldChar w:fldCharType="separate"/>
      </w:r>
      <w:r w:rsidR="00A95C21">
        <w:t>(f)</w:t>
      </w:r>
      <w:r w:rsidR="00AC4F04">
        <w:fldChar w:fldCharType="end"/>
      </w:r>
      <w:r w:rsidR="00E61DE9">
        <w:t>;</w:t>
      </w:r>
      <w:bookmarkEnd w:id="3370"/>
    </w:p>
    <w:p w14:paraId="4FC3B614" w14:textId="1CDB8171" w:rsidR="00E61DE9" w:rsidRDefault="00E61DE9" w:rsidP="00432D2A">
      <w:pPr>
        <w:pStyle w:val="DefenceHeading4"/>
      </w:pPr>
      <w:r>
        <w:t>a statement that the Payment Times Procurement Connected Policy applies to that PT PCP Subcontract; and</w:t>
      </w:r>
    </w:p>
    <w:p w14:paraId="222CED37" w14:textId="30D4D53A" w:rsidR="00E61DE9" w:rsidRDefault="00E61DE9" w:rsidP="00432D2A">
      <w:pPr>
        <w:pStyle w:val="DefenceHeading4"/>
      </w:pPr>
      <w:r>
        <w:t>a statement that the PT PCP Subcontractor may make a complaint to the PT PCP Policy Team or to the Commonwealth in accordance with the Payment Times Procurement Connected Policy if there has been a non-compliance with the re</w:t>
      </w:r>
      <w:r w:rsidR="00AC4F04">
        <w:t xml:space="preserve">quirements of this paragraph </w:t>
      </w:r>
      <w:r w:rsidR="00AC4F04">
        <w:fldChar w:fldCharType="begin"/>
      </w:r>
      <w:r w:rsidR="00AC4F04">
        <w:instrText xml:space="preserve"> REF _Ref83202946 \r \h </w:instrText>
      </w:r>
      <w:r w:rsidR="00AC4F04">
        <w:fldChar w:fldCharType="separate"/>
      </w:r>
      <w:r w:rsidR="00A95C21">
        <w:t>(b)</w:t>
      </w:r>
      <w:r w:rsidR="00AC4F04">
        <w:fldChar w:fldCharType="end"/>
      </w:r>
      <w:r>
        <w:t>.</w:t>
      </w:r>
    </w:p>
    <w:p w14:paraId="3095298D" w14:textId="346FC5EB" w:rsidR="00E61DE9" w:rsidRDefault="00E61DE9" w:rsidP="00E61DE9">
      <w:pPr>
        <w:pStyle w:val="DefenceHeading3"/>
      </w:pPr>
      <w:r>
        <w:t>If the Contractor enters into a Reporting Entity Subcontract in anticipation of, or after, entering into the Contract, the Contractor must use reasonable endeavours to include in that Reporting Entity Subcontract:</w:t>
      </w:r>
    </w:p>
    <w:p w14:paraId="6567E681" w14:textId="06BE8820" w:rsidR="00E61DE9" w:rsidRDefault="00E61DE9" w:rsidP="00432D2A">
      <w:pPr>
        <w:pStyle w:val="DefenceHeading4"/>
      </w:pPr>
      <w:r>
        <w:t>obligations equivalent to those in p</w:t>
      </w:r>
      <w:r w:rsidR="00AC4F04">
        <w:t xml:space="preserve">aragraph </w:t>
      </w:r>
      <w:r w:rsidR="00AC4F04">
        <w:fldChar w:fldCharType="begin"/>
      </w:r>
      <w:r w:rsidR="00AC4F04">
        <w:instrText xml:space="preserve"> REF _Ref83202946 \r \h </w:instrText>
      </w:r>
      <w:r w:rsidR="00AC4F04">
        <w:fldChar w:fldCharType="separate"/>
      </w:r>
      <w:r w:rsidR="00A95C21">
        <w:t>(b)</w:t>
      </w:r>
      <w:r w:rsidR="00AC4F04">
        <w:fldChar w:fldCharType="end"/>
      </w:r>
      <w:r>
        <w:t>; and</w:t>
      </w:r>
    </w:p>
    <w:p w14:paraId="5E02CC5C" w14:textId="1ACAF5DB" w:rsidR="00E61DE9" w:rsidRDefault="00E61DE9" w:rsidP="00432D2A">
      <w:pPr>
        <w:pStyle w:val="DefenceHeading4"/>
      </w:pPr>
      <w:bookmarkStart w:id="3371" w:name="_Ref83202977"/>
      <w:r>
        <w:t>a requirement that if the Reporting Entity Subcontractor in turn enters into a Reporting Entity Subcontract, then that Reporting Entity Subcontract will include:</w:t>
      </w:r>
      <w:bookmarkEnd w:id="3371"/>
    </w:p>
    <w:p w14:paraId="2C66DC09" w14:textId="751EBAF2" w:rsidR="00E61DE9" w:rsidRDefault="00E61DE9" w:rsidP="00432D2A">
      <w:pPr>
        <w:pStyle w:val="DefenceHeading5"/>
      </w:pPr>
      <w:r>
        <w:t>obligations equi</w:t>
      </w:r>
      <w:r w:rsidR="00AC4F04">
        <w:t xml:space="preserve">valent to those in paragraph </w:t>
      </w:r>
      <w:r w:rsidR="00AC4F04">
        <w:fldChar w:fldCharType="begin"/>
      </w:r>
      <w:r w:rsidR="00AC4F04">
        <w:instrText xml:space="preserve"> REF _Ref83202946 \r \h </w:instrText>
      </w:r>
      <w:r w:rsidR="00AC4F04">
        <w:fldChar w:fldCharType="separate"/>
      </w:r>
      <w:r w:rsidR="00A95C21">
        <w:t>(b)</w:t>
      </w:r>
      <w:r w:rsidR="00AC4F04">
        <w:fldChar w:fldCharType="end"/>
      </w:r>
      <w:r>
        <w:t>; and</w:t>
      </w:r>
    </w:p>
    <w:p w14:paraId="01140D5B" w14:textId="04413BEF" w:rsidR="00E61DE9" w:rsidRDefault="00E61DE9" w:rsidP="00432D2A">
      <w:pPr>
        <w:pStyle w:val="DefenceHeading5"/>
      </w:pPr>
      <w:r>
        <w:t>obligations equi</w:t>
      </w:r>
      <w:r w:rsidR="00AC4F04">
        <w:t xml:space="preserve">valent to this subparagraph </w:t>
      </w:r>
      <w:r w:rsidR="00AC4F04">
        <w:fldChar w:fldCharType="begin"/>
      </w:r>
      <w:r w:rsidR="00AC4F04">
        <w:instrText xml:space="preserve"> REF _Ref83202977 \r \h </w:instrText>
      </w:r>
      <w:r w:rsidR="00AC4F04">
        <w:fldChar w:fldCharType="separate"/>
      </w:r>
      <w:r w:rsidR="00A95C21">
        <w:t>(ii)</w:t>
      </w:r>
      <w:r w:rsidR="00AC4F04">
        <w:fldChar w:fldCharType="end"/>
      </w:r>
      <w:r>
        <w:t xml:space="preserve"> (such that the oblig</w:t>
      </w:r>
      <w:r w:rsidR="00AC4F04">
        <w:t xml:space="preserve">ations in this subparagraph </w:t>
      </w:r>
      <w:r w:rsidR="00AC4F04">
        <w:fldChar w:fldCharType="begin"/>
      </w:r>
      <w:r w:rsidR="00AC4F04">
        <w:instrText xml:space="preserve"> REF _Ref83202977 \r \h </w:instrText>
      </w:r>
      <w:r w:rsidR="00AC4F04">
        <w:fldChar w:fldCharType="separate"/>
      </w:r>
      <w:r w:rsidR="00A95C21">
        <w:t>(ii)</w:t>
      </w:r>
      <w:r w:rsidR="00AC4F04">
        <w:fldChar w:fldCharType="end"/>
      </w:r>
      <w:r>
        <w:t xml:space="preserve"> are to continue to be flowed down the supply chain to all Reporting Entity Subcontractors).</w:t>
      </w:r>
    </w:p>
    <w:p w14:paraId="7951057E" w14:textId="5238013F" w:rsidR="00E61DE9" w:rsidRDefault="00B32005" w:rsidP="00E61DE9">
      <w:pPr>
        <w:pStyle w:val="DefenceHeading3"/>
      </w:pPr>
      <w:bookmarkStart w:id="3372" w:name="_Ref83202913"/>
      <w:r>
        <w:t>P</w:t>
      </w:r>
      <w:r w:rsidR="00AC4F04">
        <w:t xml:space="preserve">aragraph </w:t>
      </w:r>
      <w:r w:rsidR="00AC4F04">
        <w:fldChar w:fldCharType="begin"/>
      </w:r>
      <w:r w:rsidR="00AC4F04">
        <w:instrText xml:space="preserve"> REF _Ref83203008 \r \h </w:instrText>
      </w:r>
      <w:r w:rsidR="00AC4F04">
        <w:fldChar w:fldCharType="separate"/>
      </w:r>
      <w:r w:rsidR="00A95C21">
        <w:t>(b)(i)A</w:t>
      </w:r>
      <w:r w:rsidR="00AC4F04">
        <w:fldChar w:fldCharType="end"/>
      </w:r>
      <w:r w:rsidR="00E61DE9">
        <w:t xml:space="preserve"> does not limit any obligation to comply with applicable Statutory Requirements that provide a shorter payment period than the period spec</w:t>
      </w:r>
      <w:r w:rsidR="00AC4F04">
        <w:t xml:space="preserve">ified in paragraph </w:t>
      </w:r>
      <w:r w:rsidR="00AC4F04">
        <w:fldChar w:fldCharType="begin"/>
      </w:r>
      <w:r w:rsidR="00AC4F04">
        <w:instrText xml:space="preserve"> REF _Ref83203008 \r \h </w:instrText>
      </w:r>
      <w:r w:rsidR="00AC4F04">
        <w:fldChar w:fldCharType="separate"/>
      </w:r>
      <w:r w:rsidR="00A95C21">
        <w:t>(b)(i)A</w:t>
      </w:r>
      <w:r w:rsidR="00AC4F04">
        <w:fldChar w:fldCharType="end"/>
      </w:r>
      <w:r w:rsidR="00E61DE9">
        <w:t>.</w:t>
      </w:r>
      <w:bookmarkEnd w:id="3372"/>
    </w:p>
    <w:p w14:paraId="344C9DC6" w14:textId="67ED70FD" w:rsidR="00E61DE9" w:rsidRDefault="00E61DE9" w:rsidP="00E61DE9">
      <w:pPr>
        <w:pStyle w:val="DefenceHeading3"/>
      </w:pPr>
      <w:bookmarkStart w:id="3373" w:name="_Ref83202921"/>
      <w:r>
        <w:t>The Contractor is not required to pay any interest in accorda</w:t>
      </w:r>
      <w:r w:rsidR="00AC4F04">
        <w:t xml:space="preserve">nce with paragraph </w:t>
      </w:r>
      <w:r w:rsidR="00AC4F04">
        <w:fldChar w:fldCharType="begin"/>
      </w:r>
      <w:r w:rsidR="00AC4F04">
        <w:instrText xml:space="preserve"> REF _Ref83203046 \r \h </w:instrText>
      </w:r>
      <w:r w:rsidR="00AC4F04">
        <w:fldChar w:fldCharType="separate"/>
      </w:r>
      <w:r w:rsidR="00A95C21">
        <w:t>(b)(i)B</w:t>
      </w:r>
      <w:r w:rsidR="00AC4F04">
        <w:fldChar w:fldCharType="end"/>
      </w:r>
      <w:r>
        <w:t xml:space="preserve"> if either:</w:t>
      </w:r>
      <w:bookmarkEnd w:id="3373"/>
      <w:r>
        <w:t xml:space="preserve"> </w:t>
      </w:r>
    </w:p>
    <w:p w14:paraId="7A4D82A1" w14:textId="6B16BC71" w:rsidR="00E61DE9" w:rsidRDefault="00E61DE9" w:rsidP="00432D2A">
      <w:pPr>
        <w:pStyle w:val="DefenceHeading4"/>
      </w:pPr>
      <w:r>
        <w:t>the Commonwealth has failed to pay the Contractor in accordance with the timeframes and requirements under this Contract; or</w:t>
      </w:r>
    </w:p>
    <w:p w14:paraId="0A994231" w14:textId="3546C42F" w:rsidR="00E61DE9" w:rsidRDefault="00E61DE9" w:rsidP="00432D2A">
      <w:pPr>
        <w:pStyle w:val="DefenceHeading4"/>
      </w:pPr>
      <w:r>
        <w:t xml:space="preserve">the amount of interest payable is less than $100 (GST inclusive).  </w:t>
      </w:r>
    </w:p>
    <w:p w14:paraId="348D1443" w14:textId="7E5B13DF" w:rsidR="00E61DE9" w:rsidRDefault="00E61DE9" w:rsidP="00E61DE9">
      <w:pPr>
        <w:pStyle w:val="DefenceHeading3"/>
      </w:pPr>
      <w:bookmarkStart w:id="3374" w:name="_Ref83202935"/>
      <w:r>
        <w:t>Interest payab</w:t>
      </w:r>
      <w:r w:rsidR="00AC4F04">
        <w:t xml:space="preserve">le under paragraph </w:t>
      </w:r>
      <w:r w:rsidR="00AC4F04">
        <w:fldChar w:fldCharType="begin"/>
      </w:r>
      <w:r w:rsidR="00AC4F04">
        <w:instrText xml:space="preserve"> REF _Ref83203046 \r \h </w:instrText>
      </w:r>
      <w:r w:rsidR="00AC4F04">
        <w:fldChar w:fldCharType="separate"/>
      </w:r>
      <w:r w:rsidR="00A95C21">
        <w:t>(b)(i)B</w:t>
      </w:r>
      <w:r w:rsidR="00AC4F04">
        <w:fldChar w:fldCharType="end"/>
      </w:r>
      <w:r>
        <w:t>:</w:t>
      </w:r>
      <w:bookmarkEnd w:id="3374"/>
    </w:p>
    <w:p w14:paraId="234F2C9A" w14:textId="21196FE0" w:rsidR="00E61DE9" w:rsidRDefault="00E61DE9" w:rsidP="00432D2A">
      <w:pPr>
        <w:pStyle w:val="DefenceHeading4"/>
      </w:pPr>
      <w:r>
        <w:t>will be simple interest calculated in respect of each day from the day after the amount was due and payable, up to and including the day that the Contractor effects payment; and</w:t>
      </w:r>
    </w:p>
    <w:p w14:paraId="2F6ED6C1" w14:textId="661616EB" w:rsidR="00E61DE9" w:rsidRDefault="00E61DE9" w:rsidP="00432D2A">
      <w:pPr>
        <w:pStyle w:val="DefenceHeading4"/>
      </w:pPr>
      <w:r>
        <w:t xml:space="preserve">will be paid at the Australian Taxation Office-sourced General Interest Charge Rate current at the due date for payment. </w:t>
      </w:r>
    </w:p>
    <w:p w14:paraId="4A31768A" w14:textId="79130168" w:rsidR="00E61DE9" w:rsidRDefault="00E61DE9" w:rsidP="00432D2A">
      <w:pPr>
        <w:pStyle w:val="DefenceHeading2"/>
      </w:pPr>
      <w:bookmarkStart w:id="3375" w:name="_Ref83203159"/>
      <w:bookmarkStart w:id="3376" w:name="_Toc112771757"/>
      <w:bookmarkStart w:id="3377" w:name="_Toc183157844"/>
      <w:r>
        <w:lastRenderedPageBreak/>
        <w:t>PT PCP Evaluation Questionnaire</w:t>
      </w:r>
      <w:bookmarkEnd w:id="3375"/>
      <w:bookmarkEnd w:id="3376"/>
      <w:bookmarkEnd w:id="3377"/>
      <w:r>
        <w:t xml:space="preserve"> </w:t>
      </w:r>
    </w:p>
    <w:p w14:paraId="669D7076" w14:textId="77777777" w:rsidR="00E61DE9" w:rsidRDefault="00E61DE9" w:rsidP="00432D2A">
      <w:pPr>
        <w:pStyle w:val="DefenceHeading3"/>
        <w:numPr>
          <w:ilvl w:val="0"/>
          <w:numId w:val="0"/>
        </w:numPr>
      </w:pPr>
      <w:r>
        <w:t xml:space="preserve">If requested in writing by the Commonwealth, the Contractor must properly complete and return a PT PCP Evaluation Questionnaire within 30 days of the request. </w:t>
      </w:r>
    </w:p>
    <w:p w14:paraId="40F04106" w14:textId="2DBFC336" w:rsidR="00E61DE9" w:rsidRDefault="00E61DE9" w:rsidP="00432D2A">
      <w:pPr>
        <w:pStyle w:val="DefenceHeading2"/>
      </w:pPr>
      <w:bookmarkStart w:id="3378" w:name="_Toc112771758"/>
      <w:bookmarkStart w:id="3379" w:name="_Toc183157845"/>
      <w:r>
        <w:t>Non-Compliance and Remediation</w:t>
      </w:r>
      <w:bookmarkEnd w:id="3378"/>
      <w:bookmarkEnd w:id="3379"/>
      <w:r>
        <w:t xml:space="preserve">   </w:t>
      </w:r>
    </w:p>
    <w:p w14:paraId="5BFB5B12" w14:textId="246488A0" w:rsidR="00E61DE9" w:rsidRDefault="00E61DE9" w:rsidP="00E61DE9">
      <w:pPr>
        <w:pStyle w:val="DefenceHeading3"/>
      </w:pPr>
      <w:bookmarkStart w:id="3380" w:name="_Ref83203163"/>
      <w:r>
        <w:t>If the Commonwealth considers or becomes aware that the Contractor has not or may not have complied with:</w:t>
      </w:r>
      <w:bookmarkEnd w:id="3380"/>
      <w:r>
        <w:t xml:space="preserve"> </w:t>
      </w:r>
    </w:p>
    <w:p w14:paraId="54E19DDA" w14:textId="7C549135" w:rsidR="00E61DE9" w:rsidRDefault="00AC4F04" w:rsidP="00432D2A">
      <w:pPr>
        <w:pStyle w:val="DefenceHeading4"/>
      </w:pPr>
      <w:r>
        <w:t xml:space="preserve">the requirements of clause </w:t>
      </w:r>
      <w:r>
        <w:fldChar w:fldCharType="begin"/>
      </w:r>
      <w:r>
        <w:instrText xml:space="preserve"> REF _Ref83203078 \r \h </w:instrText>
      </w:r>
      <w:r>
        <w:fldChar w:fldCharType="separate"/>
      </w:r>
      <w:r w:rsidR="00A95C21">
        <w:t>24.1</w:t>
      </w:r>
      <w:r>
        <w:fldChar w:fldCharType="end"/>
      </w:r>
      <w:r w:rsidR="00E61DE9">
        <w:t>; or</w:t>
      </w:r>
    </w:p>
    <w:p w14:paraId="6E7185A4" w14:textId="2099260B" w:rsidR="00E61DE9" w:rsidRDefault="00E61DE9" w:rsidP="00432D2A">
      <w:pPr>
        <w:pStyle w:val="DefenceHeading4"/>
      </w:pPr>
      <w:r>
        <w:t xml:space="preserve">the payment requirements of a PT PCP Subcontract, </w:t>
      </w:r>
    </w:p>
    <w:p w14:paraId="1420CF6E" w14:textId="77777777" w:rsidR="00E61DE9" w:rsidRDefault="00E61DE9" w:rsidP="00432D2A">
      <w:pPr>
        <w:pStyle w:val="DefenceHeading3"/>
        <w:numPr>
          <w:ilvl w:val="0"/>
          <w:numId w:val="0"/>
        </w:numPr>
        <w:ind w:left="964"/>
      </w:pPr>
      <w:r>
        <w:t xml:space="preserve">the Commonwealth may direct the Contractor to provide to the Commonwealth either or both of the following within the timeframes specified by the Commonwealth: </w:t>
      </w:r>
    </w:p>
    <w:p w14:paraId="49C26356" w14:textId="0F98A36B" w:rsidR="00E61DE9" w:rsidRDefault="00E61DE9" w:rsidP="00432D2A">
      <w:pPr>
        <w:pStyle w:val="DefenceHeading4"/>
      </w:pPr>
      <w:r>
        <w:t>information to enable the Commonwealth to review the Contractor's compliance; or</w:t>
      </w:r>
    </w:p>
    <w:p w14:paraId="4169B2CF" w14:textId="261CB838" w:rsidR="00E61DE9" w:rsidRDefault="00E61DE9" w:rsidP="00432D2A">
      <w:pPr>
        <w:pStyle w:val="DefenceHeading4"/>
      </w:pPr>
      <w:bookmarkStart w:id="3381" w:name="_Ref83203092"/>
      <w:r>
        <w:t>a properly completed PT PCP Remediation Plan.</w:t>
      </w:r>
      <w:bookmarkEnd w:id="3381"/>
      <w:r>
        <w:t xml:space="preserve">  </w:t>
      </w:r>
    </w:p>
    <w:p w14:paraId="0EFD7D81" w14:textId="48C4EDE8" w:rsidR="00E61DE9" w:rsidRDefault="00E61DE9" w:rsidP="00E61DE9">
      <w:pPr>
        <w:pStyle w:val="DefenceHeading3"/>
      </w:pPr>
      <w:r>
        <w:t>The Contractor must complete all of the steps and activities contained in the PT PCP Remediation Plan pro</w:t>
      </w:r>
      <w:r w:rsidR="00AC4F04">
        <w:t xml:space="preserve">vided under paragraph </w:t>
      </w:r>
      <w:r w:rsidR="00AC4F04">
        <w:fldChar w:fldCharType="begin"/>
      </w:r>
      <w:r w:rsidR="00AC4F04">
        <w:instrText xml:space="preserve"> REF _Ref83203092 \r \h </w:instrText>
      </w:r>
      <w:r w:rsidR="00AC4F04">
        <w:fldChar w:fldCharType="separate"/>
      </w:r>
      <w:r w:rsidR="00A95C21">
        <w:t>(a)(iv)</w:t>
      </w:r>
      <w:r w:rsidR="00AC4F04">
        <w:fldChar w:fldCharType="end"/>
      </w:r>
      <w:r>
        <w:t xml:space="preserve">. </w:t>
      </w:r>
    </w:p>
    <w:p w14:paraId="2DC46A39" w14:textId="6349AA60" w:rsidR="00E61DE9" w:rsidRDefault="00E61DE9" w:rsidP="00E61DE9">
      <w:pPr>
        <w:pStyle w:val="DefenceHeading3"/>
      </w:pPr>
      <w:r>
        <w:t xml:space="preserve">If the Commonwealth considers that the Contractor has failed to comply with any of its </w:t>
      </w:r>
      <w:r w:rsidR="00AC4F04">
        <w:t xml:space="preserve">obligations under this clause </w:t>
      </w:r>
      <w:r w:rsidR="00AC4F04">
        <w:fldChar w:fldCharType="begin"/>
      </w:r>
      <w:r w:rsidR="00AC4F04">
        <w:instrText xml:space="preserve"> REF _Ref83202886 \r \h </w:instrText>
      </w:r>
      <w:r w:rsidR="00AC4F04">
        <w:fldChar w:fldCharType="separate"/>
      </w:r>
      <w:r w:rsidR="00A95C21">
        <w:t>24</w:t>
      </w:r>
      <w:r w:rsidR="00AC4F04">
        <w:fldChar w:fldCharType="end"/>
      </w:r>
      <w:r>
        <w:t xml:space="preserve">, without limiting the Commonwealth's rights and remedies at law or otherwise under the Contract, the Commonwealth may do either or both of the following: </w:t>
      </w:r>
    </w:p>
    <w:p w14:paraId="632BD490" w14:textId="1C9B782E" w:rsidR="00E61DE9" w:rsidRDefault="00E61DE9" w:rsidP="00432D2A">
      <w:pPr>
        <w:pStyle w:val="DefenceHeading4"/>
      </w:pPr>
      <w:r>
        <w:t xml:space="preserve">take the failure or non-compliance into account as part of the Commonwealth's monitoring of the Contractor's performance under the Contract; or </w:t>
      </w:r>
    </w:p>
    <w:p w14:paraId="23867992" w14:textId="01100CE7" w:rsidR="00E61DE9" w:rsidRDefault="00E61DE9" w:rsidP="00432D2A">
      <w:pPr>
        <w:pStyle w:val="DefenceHeading4"/>
      </w:pPr>
      <w:r>
        <w:t xml:space="preserve">report the non-compliance (and provide a copy of the completed PT PCP Remediation Plan) to the PT PCP Policy Team. </w:t>
      </w:r>
    </w:p>
    <w:p w14:paraId="78F2A709" w14:textId="2DF9D0E2" w:rsidR="00E61DE9" w:rsidRDefault="00E61DE9" w:rsidP="00E61DE9">
      <w:pPr>
        <w:pStyle w:val="DefenceHeading3"/>
      </w:pPr>
      <w:r>
        <w:t>The Contractor agrees that if it is the subject of a complaint in relation to</w:t>
      </w:r>
      <w:r w:rsidR="00AC4F04">
        <w:t xml:space="preserve"> its compliance with clause </w:t>
      </w:r>
      <w:r w:rsidR="00AC4F04">
        <w:fldChar w:fldCharType="begin"/>
      </w:r>
      <w:r w:rsidR="00AC4F04">
        <w:instrText xml:space="preserve"> REF _Ref83203078 \r \h </w:instrText>
      </w:r>
      <w:r w:rsidR="00AC4F04">
        <w:fldChar w:fldCharType="separate"/>
      </w:r>
      <w:r w:rsidR="00A95C21">
        <w:t>24.1</w:t>
      </w:r>
      <w:r w:rsidR="00AC4F04">
        <w:fldChar w:fldCharType="end"/>
      </w:r>
      <w:r>
        <w:t xml:space="preserve"> or the associated payment requirements of a PT PCP Subcontract:</w:t>
      </w:r>
    </w:p>
    <w:p w14:paraId="0FFEEBAD" w14:textId="56A0CA36" w:rsidR="00E61DE9" w:rsidRDefault="00E61DE9" w:rsidP="00432D2A">
      <w:pPr>
        <w:pStyle w:val="DefenceHeading4"/>
      </w:pPr>
      <w:r>
        <w:t>it will not take any prejudicial action against the PT PCP Subcontractor due to the complaint or any investigation or inquiry in relation to the complaint; and</w:t>
      </w:r>
    </w:p>
    <w:p w14:paraId="41A3F270" w14:textId="58BDB5C8" w:rsidR="00E61DE9" w:rsidRDefault="00E61DE9" w:rsidP="00432D2A">
      <w:pPr>
        <w:pStyle w:val="DefenceHeading4"/>
      </w:pPr>
      <w:bookmarkStart w:id="3382" w:name="_Ref83203170"/>
      <w:r>
        <w:t>it will co</w:t>
      </w:r>
      <w:r w:rsidR="004651A2">
        <w:t>-</w:t>
      </w:r>
      <w:r>
        <w:t>operate in good faith with the Commonwealth in connection with any investigation or inquiry and any attempt to resolve the complaint.</w:t>
      </w:r>
      <w:bookmarkEnd w:id="3382"/>
      <w:r>
        <w:t xml:space="preserve"> </w:t>
      </w:r>
    </w:p>
    <w:p w14:paraId="49987B11" w14:textId="242FEFE3" w:rsidR="00E61DE9" w:rsidRDefault="00E61DE9" w:rsidP="00432D2A">
      <w:pPr>
        <w:pStyle w:val="DefenceHeading2"/>
      </w:pPr>
      <w:bookmarkStart w:id="3383" w:name="_Ref83203145"/>
      <w:bookmarkStart w:id="3384" w:name="_Toc112771759"/>
      <w:bookmarkStart w:id="3385" w:name="_Toc183157846"/>
      <w:r>
        <w:t>Consent</w:t>
      </w:r>
      <w:bookmarkEnd w:id="3383"/>
      <w:bookmarkEnd w:id="3384"/>
      <w:bookmarkEnd w:id="3385"/>
    </w:p>
    <w:p w14:paraId="79B626D8" w14:textId="3F0A6465" w:rsidR="00E61DE9" w:rsidRDefault="00E61DE9" w:rsidP="00E61DE9">
      <w:pPr>
        <w:pStyle w:val="DefenceHeading3"/>
      </w:pPr>
      <w:r>
        <w:t>For any PT PCP Purpose, the Contractor consents to the Commonwealth:</w:t>
      </w:r>
    </w:p>
    <w:p w14:paraId="5BFD2D58" w14:textId="416D8D75" w:rsidR="00E61DE9" w:rsidRDefault="00E61DE9" w:rsidP="00432D2A">
      <w:pPr>
        <w:pStyle w:val="DefenceHeading4"/>
      </w:pPr>
      <w:r>
        <w:t xml:space="preserve">using and sharing with any other Commonwealth Entity (as defined in the </w:t>
      </w:r>
      <w:r w:rsidR="00B700F4" w:rsidRPr="00B700F4">
        <w:rPr>
          <w:i/>
        </w:rPr>
        <w:t xml:space="preserve">Public Governance, Performance and Accountability </w:t>
      </w:r>
      <w:r w:rsidRPr="00B700F4">
        <w:rPr>
          <w:i/>
        </w:rPr>
        <w:t>Act</w:t>
      </w:r>
      <w:r w:rsidR="00B700F4" w:rsidRPr="00B700F4">
        <w:rPr>
          <w:i/>
        </w:rPr>
        <w:t xml:space="preserve"> 2013</w:t>
      </w:r>
      <w:r w:rsidR="00B700F4">
        <w:t xml:space="preserve"> (</w:t>
      </w:r>
      <w:proofErr w:type="spellStart"/>
      <w:r w:rsidR="00B700F4">
        <w:t>Cth</w:t>
      </w:r>
      <w:proofErr w:type="spellEnd"/>
      <w:r w:rsidR="00B700F4">
        <w:t>)</w:t>
      </w:r>
      <w:r>
        <w:t>) the information provided by the Contractor as part of a PT PCP Evaluation Questionnaire, a PT PCP Remediation Plan, or otherwise received or obtained by the Commonwealth in connection with this Contract or a PT PCP Subcontract; and</w:t>
      </w:r>
    </w:p>
    <w:p w14:paraId="1AC172FF" w14:textId="3714D68C" w:rsidR="00E61DE9" w:rsidRDefault="00E61DE9" w:rsidP="00432D2A">
      <w:pPr>
        <w:pStyle w:val="DefenceHeading4"/>
      </w:pPr>
      <w:bookmarkStart w:id="3386" w:name="_Ref83203125"/>
      <w:r>
        <w:t>receiving information obtained under, or in accordance with, the PTR Act (</w:t>
      </w:r>
      <w:r w:rsidRPr="00AC4F04">
        <w:rPr>
          <w:b/>
        </w:rPr>
        <w:t>Protected Information</w:t>
      </w:r>
      <w:r>
        <w:t>) from Entrusted Person and using such Protected Information.</w:t>
      </w:r>
      <w:bookmarkEnd w:id="3386"/>
    </w:p>
    <w:p w14:paraId="0A6554F1" w14:textId="21EDDB64" w:rsidR="00E61DE9" w:rsidRDefault="00E61DE9" w:rsidP="00432D2A">
      <w:pPr>
        <w:pStyle w:val="DefenceHeading3"/>
        <w:numPr>
          <w:ilvl w:val="0"/>
          <w:numId w:val="0"/>
        </w:numPr>
        <w:ind w:left="964"/>
      </w:pPr>
      <w:r>
        <w:t>For t</w:t>
      </w:r>
      <w:r w:rsidR="00AC4F04">
        <w:t xml:space="preserve">he purposes of subparagraph </w:t>
      </w:r>
      <w:r w:rsidR="00AC4F04">
        <w:fldChar w:fldCharType="begin"/>
      </w:r>
      <w:r w:rsidR="00AC4F04">
        <w:instrText xml:space="preserve"> REF _Ref83203125 \r \h </w:instrText>
      </w:r>
      <w:r w:rsidR="00AC4F04">
        <w:fldChar w:fldCharType="separate"/>
      </w:r>
      <w:r w:rsidR="00A95C21">
        <w:t>(ii)</w:t>
      </w:r>
      <w:r w:rsidR="00AC4F04">
        <w:fldChar w:fldCharType="end"/>
      </w:r>
      <w:r>
        <w:t xml:space="preserve">, </w:t>
      </w:r>
      <w:r w:rsidRPr="00AC4F04">
        <w:rPr>
          <w:b/>
        </w:rPr>
        <w:t>Entrusted Person</w:t>
      </w:r>
      <w:r>
        <w:t xml:space="preserve"> has the meaning given in the PTR Act. </w:t>
      </w:r>
    </w:p>
    <w:p w14:paraId="6C784CC8" w14:textId="3362197C" w:rsidR="00E61DE9" w:rsidRDefault="00E61DE9" w:rsidP="0029736D">
      <w:pPr>
        <w:pStyle w:val="DefenceHeading3"/>
        <w:keepNext/>
        <w:keepLines/>
      </w:pPr>
      <w:r>
        <w:lastRenderedPageBreak/>
        <w:t xml:space="preserve">By submitting a PT PCP Evaluation Questionnaire or a PT PCP Remediation Plan or other document in connection with the Payment Times Procurement Connected Policy that includes any personal information within the meaning of </w:t>
      </w:r>
      <w:r w:rsidR="008528D6">
        <w:t xml:space="preserve">the </w:t>
      </w:r>
      <w:r>
        <w:t xml:space="preserve">Privacy Act, the Contractor warrants and represents that it has obtained all necessary consents in accordance with relevant privacy laws to the collection, use and disclosure of such information in the manner </w:t>
      </w:r>
      <w:r w:rsidR="00AC4F04">
        <w:t xml:space="preserve">contemplated by this clause </w:t>
      </w:r>
      <w:r w:rsidR="00AC4F04">
        <w:fldChar w:fldCharType="begin"/>
      </w:r>
      <w:r w:rsidR="00AC4F04">
        <w:instrText xml:space="preserve"> REF _Ref83203145 \r \h </w:instrText>
      </w:r>
      <w:r w:rsidR="00AC4F04">
        <w:fldChar w:fldCharType="separate"/>
      </w:r>
      <w:r w:rsidR="00A95C21">
        <w:t>24.4</w:t>
      </w:r>
      <w:r w:rsidR="00AC4F04">
        <w:fldChar w:fldCharType="end"/>
      </w:r>
      <w:r>
        <w:t xml:space="preserve">. The Contractor will provide evidence of such consents to the Commonwealth on request. </w:t>
      </w:r>
    </w:p>
    <w:p w14:paraId="5E268D70" w14:textId="158CD872" w:rsidR="00E61DE9" w:rsidRDefault="00E61DE9" w:rsidP="00432D2A">
      <w:pPr>
        <w:pStyle w:val="DefenceHeading2"/>
      </w:pPr>
      <w:bookmarkStart w:id="3387" w:name="_Toc112771760"/>
      <w:bookmarkStart w:id="3388" w:name="_Toc183157847"/>
      <w:r>
        <w:t>Interpretation</w:t>
      </w:r>
      <w:bookmarkEnd w:id="3387"/>
      <w:bookmarkEnd w:id="3388"/>
    </w:p>
    <w:p w14:paraId="46C9945E" w14:textId="13A58A5F" w:rsidR="0072238D" w:rsidRDefault="00E61DE9" w:rsidP="00432D2A">
      <w:pPr>
        <w:pStyle w:val="DefenceHeading3"/>
        <w:numPr>
          <w:ilvl w:val="0"/>
          <w:numId w:val="0"/>
        </w:numPr>
      </w:pPr>
      <w:r>
        <w:t>A reference t</w:t>
      </w:r>
      <w:r w:rsidR="00AC4F04">
        <w:t xml:space="preserve">o the Commonwealth in clauses </w:t>
      </w:r>
      <w:r w:rsidR="00AC4F04">
        <w:fldChar w:fldCharType="begin"/>
      </w:r>
      <w:r w:rsidR="00AC4F04">
        <w:instrText xml:space="preserve"> REF _Ref83203159 \r \h </w:instrText>
      </w:r>
      <w:r w:rsidR="00AC4F04">
        <w:fldChar w:fldCharType="separate"/>
      </w:r>
      <w:r w:rsidR="00A95C21">
        <w:t>24.2</w:t>
      </w:r>
      <w:r w:rsidR="00AC4F04">
        <w:fldChar w:fldCharType="end"/>
      </w:r>
      <w:r w:rsidR="00AC4F04">
        <w:t xml:space="preserve">, </w:t>
      </w:r>
      <w:r w:rsidR="00AC4F04">
        <w:fldChar w:fldCharType="begin"/>
      </w:r>
      <w:r w:rsidR="00AC4F04">
        <w:instrText xml:space="preserve"> REF _Ref83203163 \r \h </w:instrText>
      </w:r>
      <w:r w:rsidR="00AC4F04">
        <w:fldChar w:fldCharType="separate"/>
      </w:r>
      <w:r w:rsidR="00A95C21">
        <w:t>24.3(a)</w:t>
      </w:r>
      <w:r w:rsidR="00AC4F04">
        <w:fldChar w:fldCharType="end"/>
      </w:r>
      <w:r w:rsidR="00AC4F04">
        <w:t xml:space="preserve">, </w:t>
      </w:r>
      <w:r w:rsidR="00AC4F04">
        <w:fldChar w:fldCharType="begin"/>
      </w:r>
      <w:r w:rsidR="00AC4F04">
        <w:instrText xml:space="preserve"> REF _Ref83203170 \r \h </w:instrText>
      </w:r>
      <w:r w:rsidR="00AC4F04">
        <w:fldChar w:fldCharType="separate"/>
      </w:r>
      <w:r w:rsidR="00A95C21">
        <w:t>24.3(d)(ii)</w:t>
      </w:r>
      <w:r w:rsidR="00AC4F04">
        <w:fldChar w:fldCharType="end"/>
      </w:r>
      <w:r w:rsidR="00AC4F04">
        <w:t xml:space="preserve"> and </w:t>
      </w:r>
      <w:r w:rsidR="00AC4F04">
        <w:fldChar w:fldCharType="begin"/>
      </w:r>
      <w:r w:rsidR="00AC4F04">
        <w:instrText xml:space="preserve"> REF _Ref83203145 \r \h </w:instrText>
      </w:r>
      <w:r w:rsidR="00AC4F04">
        <w:fldChar w:fldCharType="separate"/>
      </w:r>
      <w:r w:rsidR="00A95C21">
        <w:t>24.4</w:t>
      </w:r>
      <w:r w:rsidR="00AC4F04">
        <w:fldChar w:fldCharType="end"/>
      </w:r>
      <w:r>
        <w:t xml:space="preserve"> includes the PT PCP Policy Team.</w:t>
      </w:r>
    </w:p>
    <w:p w14:paraId="7A782AA1" w14:textId="45134B28" w:rsidR="00E64F3B" w:rsidRDefault="007B407E" w:rsidP="00E64F3B">
      <w:pPr>
        <w:pStyle w:val="DefenceHeading1"/>
      </w:pPr>
      <w:r w:rsidRPr="00760F34">
        <w:br w:type="page"/>
      </w:r>
      <w:bookmarkStart w:id="3389" w:name="_Ref166162168"/>
      <w:bookmarkStart w:id="3390" w:name="_Toc183157848"/>
      <w:bookmarkStart w:id="3391" w:name="_Toc16493491"/>
      <w:bookmarkStart w:id="3392" w:name="_Toc43621934"/>
      <w:bookmarkStart w:id="3393" w:name="_Toc12875377"/>
      <w:bookmarkStart w:id="3394" w:name="_Toc13065667"/>
      <w:bookmarkStart w:id="3395" w:name="_Toc46122788"/>
      <w:r w:rsidR="00E64F3B">
        <w:lastRenderedPageBreak/>
        <w:t>KPIs AND INCENTIVE</w:t>
      </w:r>
      <w:bookmarkEnd w:id="3389"/>
      <w:bookmarkEnd w:id="3390"/>
    </w:p>
    <w:p w14:paraId="3AF12E23" w14:textId="77777777" w:rsidR="00E64F3B" w:rsidRDefault="00E64F3B" w:rsidP="00E64F3B">
      <w:pPr>
        <w:pStyle w:val="DefenceHeading2"/>
      </w:pPr>
      <w:bookmarkStart w:id="3396" w:name="_Ref166238232"/>
      <w:bookmarkStart w:id="3397" w:name="_Toc183157849"/>
      <w:r>
        <w:t>Incentive</w:t>
      </w:r>
      <w:bookmarkEnd w:id="3396"/>
      <w:bookmarkEnd w:id="3397"/>
    </w:p>
    <w:p w14:paraId="5183C902" w14:textId="0C0C1733" w:rsidR="00E64F3B" w:rsidRDefault="00E64F3B" w:rsidP="001569CC">
      <w:pPr>
        <w:pStyle w:val="DefenceHeading3"/>
        <w:keepNext/>
        <w:keepLines/>
      </w:pPr>
      <w:bookmarkStart w:id="3398" w:name="_Ref166162341"/>
      <w:r>
        <w:t xml:space="preserve">As part of negotiations under clause </w:t>
      </w:r>
      <w:r>
        <w:fldChar w:fldCharType="begin"/>
      </w:r>
      <w:r>
        <w:instrText xml:space="preserve"> REF _Ref65834618 \w \h </w:instrText>
      </w:r>
      <w:r>
        <w:fldChar w:fldCharType="separate"/>
      </w:r>
      <w:r w:rsidR="00A95C21">
        <w:t>6.2(g)</w:t>
      </w:r>
      <w:r>
        <w:fldChar w:fldCharType="end"/>
      </w:r>
      <w:r>
        <w:t>, the Commonwealth may determine (in its absolute discretion) to offer the Contractor an opportunity to negotiate to reach agreement with the Commonwealth as to the terms on which the Contractor would be paid an Incentive.</w:t>
      </w:r>
      <w:bookmarkEnd w:id="3398"/>
      <w:r>
        <w:t xml:space="preserve"> </w:t>
      </w:r>
    </w:p>
    <w:p w14:paraId="47C338D4" w14:textId="77777777" w:rsidR="00E64F3B" w:rsidRDefault="00E64F3B" w:rsidP="001569CC">
      <w:pPr>
        <w:pStyle w:val="DefenceHeading3"/>
        <w:keepNext/>
        <w:keepLines/>
      </w:pPr>
      <w:r>
        <w:t>The Contractor acknowledges and agrees that:</w:t>
      </w:r>
    </w:p>
    <w:p w14:paraId="2767F475" w14:textId="77777777" w:rsidR="00E64F3B" w:rsidRDefault="00E64F3B" w:rsidP="001569CC">
      <w:pPr>
        <w:pStyle w:val="DefenceHeading4"/>
        <w:keepNext/>
        <w:keepLines/>
      </w:pPr>
      <w:r>
        <w:t>the Commonwealth is under no obligation to offer the Contractor, or seek to agree the terms of, any Incentive;</w:t>
      </w:r>
    </w:p>
    <w:p w14:paraId="5A1A055E" w14:textId="77777777" w:rsidR="00E64F3B" w:rsidRDefault="00E64F3B" w:rsidP="001569CC">
      <w:pPr>
        <w:pStyle w:val="DefenceHeading4"/>
        <w:keepNext/>
        <w:keepLines/>
      </w:pPr>
      <w:r>
        <w:t>payment of any Incentive would be contingent upon exceptional performance in the Delivery Phase by reference to agreed KPIs;</w:t>
      </w:r>
    </w:p>
    <w:p w14:paraId="334CD153" w14:textId="0128845A" w:rsidR="00E64F3B" w:rsidRDefault="00E64F3B" w:rsidP="001569CC">
      <w:pPr>
        <w:pStyle w:val="DefenceHeading4"/>
        <w:keepNext/>
        <w:keepLines/>
      </w:pPr>
      <w:r>
        <w:t xml:space="preserve">the purpose of the </w:t>
      </w:r>
      <w:r w:rsidRPr="009535B1">
        <w:t>KPIs</w:t>
      </w:r>
      <w:r>
        <w:t xml:space="preserve"> is to specify quantitative and qualitative assessment mechanisms to enable the parties to measure the performance of the </w:t>
      </w:r>
      <w:r w:rsidRPr="00BA5EC3">
        <w:t xml:space="preserve">Contractor </w:t>
      </w:r>
      <w:r w:rsidR="00B913DE" w:rsidRPr="00BA5EC3">
        <w:t>during the Delivery Phase</w:t>
      </w:r>
      <w:r w:rsidR="00B913DE">
        <w:t xml:space="preserve"> </w:t>
      </w:r>
      <w:r>
        <w:t xml:space="preserve">under the </w:t>
      </w:r>
      <w:r w:rsidRPr="009535B1">
        <w:t>Contract</w:t>
      </w:r>
      <w:r>
        <w:t xml:space="preserve"> against specified targets for the purpose of calculating the extent to which the </w:t>
      </w:r>
      <w:r w:rsidRPr="009535B1">
        <w:t>Incentive</w:t>
      </w:r>
      <w:r>
        <w:t xml:space="preserve"> is payable to the </w:t>
      </w:r>
      <w:r w:rsidRPr="009535B1">
        <w:t>Contractor</w:t>
      </w:r>
      <w:r>
        <w:t>; and</w:t>
      </w:r>
    </w:p>
    <w:p w14:paraId="25071F64" w14:textId="40A6DFCD" w:rsidR="00E64F3B" w:rsidRDefault="00E64F3B" w:rsidP="001569CC">
      <w:pPr>
        <w:pStyle w:val="DefenceHeading4"/>
        <w:keepNext/>
        <w:keepLines/>
      </w:pPr>
      <w:r>
        <w:t xml:space="preserve">any determination of the Commonwealth under clause </w:t>
      </w:r>
      <w:r w:rsidR="001569CC">
        <w:fldChar w:fldCharType="begin"/>
      </w:r>
      <w:r w:rsidR="001569CC">
        <w:instrText xml:space="preserve"> REF _Ref166162324 \w \h </w:instrText>
      </w:r>
      <w:r w:rsidR="001569CC">
        <w:fldChar w:fldCharType="separate"/>
      </w:r>
      <w:r w:rsidR="00A95C21">
        <w:t>25.2</w:t>
      </w:r>
      <w:r w:rsidR="001569CC">
        <w:fldChar w:fldCharType="end"/>
      </w:r>
      <w:r>
        <w:t xml:space="preserve"> is not capable of being the subject of a dispute or difference for the purpose of clause </w:t>
      </w:r>
      <w:r w:rsidR="001569CC">
        <w:fldChar w:fldCharType="begin"/>
      </w:r>
      <w:r w:rsidR="001569CC">
        <w:instrText xml:space="preserve"> REF _Ref166238214 \w \h </w:instrText>
      </w:r>
      <w:r w:rsidR="001569CC">
        <w:fldChar w:fldCharType="separate"/>
      </w:r>
      <w:r w:rsidR="00A95C21">
        <w:t>15.1</w:t>
      </w:r>
      <w:r w:rsidR="001569CC">
        <w:fldChar w:fldCharType="end"/>
      </w:r>
      <w:r>
        <w:t xml:space="preserve"> or otherwise subject to review.</w:t>
      </w:r>
    </w:p>
    <w:p w14:paraId="1D4C08AF" w14:textId="77777777" w:rsidR="00E64F3B" w:rsidRDefault="00E64F3B" w:rsidP="00E64F3B">
      <w:pPr>
        <w:pStyle w:val="DefenceHeading2"/>
      </w:pPr>
      <w:bookmarkStart w:id="3399" w:name="_Ref166162324"/>
      <w:bookmarkStart w:id="3400" w:name="_Toc183157850"/>
      <w:r>
        <w:t>Agreement of KPIs and Incentive</w:t>
      </w:r>
      <w:bookmarkEnd w:id="3399"/>
      <w:bookmarkEnd w:id="3400"/>
      <w:r>
        <w:t xml:space="preserve"> </w:t>
      </w:r>
    </w:p>
    <w:p w14:paraId="08F5F4C0" w14:textId="4CC541BD" w:rsidR="00E64F3B" w:rsidRDefault="00E64F3B" w:rsidP="001569CC">
      <w:pPr>
        <w:pStyle w:val="DefenceHeading3"/>
        <w:keepNext/>
        <w:keepLines/>
      </w:pPr>
      <w:bookmarkStart w:id="3401" w:name="_Ref166238295"/>
      <w:r>
        <w:t xml:space="preserve">If the Commonwealth determines to offer the Contractor an opportunity to negotiate to reach agreement as contemplated in clause </w:t>
      </w:r>
      <w:r w:rsidR="001569CC">
        <w:fldChar w:fldCharType="begin"/>
      </w:r>
      <w:r w:rsidR="001569CC">
        <w:instrText xml:space="preserve"> REF _Ref166162341 \w \h </w:instrText>
      </w:r>
      <w:r w:rsidR="001569CC">
        <w:fldChar w:fldCharType="separate"/>
      </w:r>
      <w:r w:rsidR="00A95C21">
        <w:t>25.1(a)</w:t>
      </w:r>
      <w:r w:rsidR="001569CC">
        <w:fldChar w:fldCharType="end"/>
      </w:r>
      <w:r>
        <w:t xml:space="preserve">, the Commonwealth will notify the Contractor during the course of negotiations for the purposes of clause </w:t>
      </w:r>
      <w:r>
        <w:fldChar w:fldCharType="begin"/>
      </w:r>
      <w:r>
        <w:instrText xml:space="preserve"> REF _Ref65834618 \w \h </w:instrText>
      </w:r>
      <w:r>
        <w:fldChar w:fldCharType="separate"/>
      </w:r>
      <w:r w:rsidR="00A95C21">
        <w:t>6.2(g)</w:t>
      </w:r>
      <w:r>
        <w:fldChar w:fldCharType="end"/>
      </w:r>
      <w:r>
        <w:t>.</w:t>
      </w:r>
      <w:bookmarkEnd w:id="3401"/>
      <w:r>
        <w:t xml:space="preserve"> </w:t>
      </w:r>
    </w:p>
    <w:p w14:paraId="5EBB0EB0" w14:textId="5B17FA96" w:rsidR="00E64F3B" w:rsidRDefault="00E64F3B" w:rsidP="001569CC">
      <w:pPr>
        <w:pStyle w:val="DefenceHeading3"/>
        <w:keepNext/>
        <w:keepLines/>
      </w:pPr>
      <w:bookmarkStart w:id="3402" w:name="_Ref166238325"/>
      <w:r>
        <w:t xml:space="preserve">Upon receipt of a notice from the Commonwealth under paragraph </w:t>
      </w:r>
      <w:r w:rsidR="001569CC">
        <w:fldChar w:fldCharType="begin"/>
      </w:r>
      <w:r w:rsidR="001569CC">
        <w:instrText xml:space="preserve"> REF _Ref166238295 \n \h </w:instrText>
      </w:r>
      <w:r w:rsidR="001569CC">
        <w:fldChar w:fldCharType="separate"/>
      </w:r>
      <w:r w:rsidR="00A95C21">
        <w:t>(a)</w:t>
      </w:r>
      <w:r w:rsidR="001569CC">
        <w:fldChar w:fldCharType="end"/>
      </w:r>
      <w:r>
        <w:t xml:space="preserve">, the Contractor must, as part of the negotiations under clause </w:t>
      </w:r>
      <w:r>
        <w:fldChar w:fldCharType="begin"/>
      </w:r>
      <w:r>
        <w:instrText xml:space="preserve"> REF _Ref65834618 \w \h </w:instrText>
      </w:r>
      <w:r>
        <w:fldChar w:fldCharType="separate"/>
      </w:r>
      <w:r w:rsidR="00A95C21">
        <w:t>6.2(g)</w:t>
      </w:r>
      <w:r>
        <w:fldChar w:fldCharType="end"/>
      </w:r>
      <w:r>
        <w:t>, undertake genuine and good faith negotiations with the Commonwealth to reach agreement (in the Commonwealth's absolute discretion) as to:</w:t>
      </w:r>
      <w:bookmarkEnd w:id="3402"/>
    </w:p>
    <w:p w14:paraId="492F64D5" w14:textId="77777777" w:rsidR="00E64F3B" w:rsidRDefault="00E64F3B" w:rsidP="001569CC">
      <w:pPr>
        <w:pStyle w:val="DefenceHeading4"/>
        <w:keepNext/>
        <w:keepLines/>
      </w:pPr>
      <w:bookmarkStart w:id="3403" w:name="_Ref166238328"/>
      <w:r>
        <w:t>the KPIs and other bases for calculating the amount of the Incentive; and</w:t>
      </w:r>
      <w:bookmarkEnd w:id="3403"/>
    </w:p>
    <w:p w14:paraId="3A3C12A0" w14:textId="73DDC748" w:rsidR="00E64F3B" w:rsidRDefault="00E64F3B" w:rsidP="001569CC">
      <w:pPr>
        <w:pStyle w:val="DefenceHeading4"/>
        <w:keepNext/>
        <w:keepLines/>
      </w:pPr>
      <w:bookmarkStart w:id="3404" w:name="_Ref166238336"/>
      <w:r>
        <w:t xml:space="preserve">all related matters required, for the purposes of this clause </w:t>
      </w:r>
      <w:r w:rsidR="001569CC">
        <w:fldChar w:fldCharType="begin"/>
      </w:r>
      <w:r w:rsidR="001569CC">
        <w:instrText xml:space="preserve"> REF _Ref166162168 \w \h </w:instrText>
      </w:r>
      <w:r w:rsidR="001569CC">
        <w:fldChar w:fldCharType="separate"/>
      </w:r>
      <w:r w:rsidR="00A95C21">
        <w:t>25</w:t>
      </w:r>
      <w:r w:rsidR="001569CC">
        <w:fldChar w:fldCharType="end"/>
      </w:r>
      <w:r>
        <w:t>.</w:t>
      </w:r>
      <w:bookmarkEnd w:id="3404"/>
      <w:r>
        <w:t xml:space="preserve"> </w:t>
      </w:r>
    </w:p>
    <w:p w14:paraId="2DA35666" w14:textId="015A0AE7" w:rsidR="00E64F3B" w:rsidRDefault="00E64F3B" w:rsidP="001569CC">
      <w:pPr>
        <w:pStyle w:val="DefenceHeading3"/>
        <w:keepNext/>
        <w:keepLines/>
      </w:pPr>
      <w:r>
        <w:t xml:space="preserve">If agreement on all of the matters in paragraphs </w:t>
      </w:r>
      <w:r w:rsidR="001569CC">
        <w:fldChar w:fldCharType="begin"/>
      </w:r>
      <w:r w:rsidR="001569CC">
        <w:instrText xml:space="preserve"> REF _Ref166238325 \n \h </w:instrText>
      </w:r>
      <w:r w:rsidR="001569CC">
        <w:fldChar w:fldCharType="separate"/>
      </w:r>
      <w:r w:rsidR="00A95C21">
        <w:t>(b)</w:t>
      </w:r>
      <w:r w:rsidR="001569CC">
        <w:fldChar w:fldCharType="end"/>
      </w:r>
      <w:r w:rsidR="001569CC">
        <w:fldChar w:fldCharType="begin"/>
      </w:r>
      <w:r w:rsidR="001569CC">
        <w:instrText xml:space="preserve"> REF _Ref166238328 \n \h </w:instrText>
      </w:r>
      <w:r w:rsidR="001569CC">
        <w:fldChar w:fldCharType="separate"/>
      </w:r>
      <w:r w:rsidR="00A95C21">
        <w:t>(i)</w:t>
      </w:r>
      <w:r w:rsidR="001569CC">
        <w:fldChar w:fldCharType="end"/>
      </w:r>
      <w:r w:rsidR="001569CC">
        <w:t xml:space="preserve"> and </w:t>
      </w:r>
      <w:r w:rsidR="001569CC">
        <w:fldChar w:fldCharType="begin"/>
      </w:r>
      <w:r w:rsidR="001569CC">
        <w:instrText xml:space="preserve"> REF _Ref166238325 \n \h </w:instrText>
      </w:r>
      <w:r w:rsidR="001569CC">
        <w:fldChar w:fldCharType="separate"/>
      </w:r>
      <w:r w:rsidR="00A95C21">
        <w:t>(b)</w:t>
      </w:r>
      <w:r w:rsidR="001569CC">
        <w:fldChar w:fldCharType="end"/>
      </w:r>
      <w:r w:rsidR="001569CC">
        <w:fldChar w:fldCharType="begin"/>
      </w:r>
      <w:r w:rsidR="001569CC">
        <w:instrText xml:space="preserve"> REF _Ref166238336 \n \h </w:instrText>
      </w:r>
      <w:r w:rsidR="001569CC">
        <w:fldChar w:fldCharType="separate"/>
      </w:r>
      <w:r w:rsidR="00A95C21">
        <w:t>(ii)</w:t>
      </w:r>
      <w:r w:rsidR="001569CC">
        <w:fldChar w:fldCharType="end"/>
      </w:r>
      <w:r>
        <w:t xml:space="preserve"> is reached by the Date for Delivery Phase Agreement, then the Commonwealth will record the agreement in the Proposed Contract Particulars (Delivery Phase) in accordance with clause </w:t>
      </w:r>
      <w:r>
        <w:fldChar w:fldCharType="begin"/>
      </w:r>
      <w:r>
        <w:instrText xml:space="preserve"> REF _Ref71874385 \r \h </w:instrText>
      </w:r>
      <w:r>
        <w:fldChar w:fldCharType="separate"/>
      </w:r>
      <w:r w:rsidR="00A95C21">
        <w:t>6.5(d)(ii)</w:t>
      </w:r>
      <w:r>
        <w:fldChar w:fldCharType="end"/>
      </w:r>
      <w:r>
        <w:t xml:space="preserve">.  </w:t>
      </w:r>
    </w:p>
    <w:p w14:paraId="6E364B76" w14:textId="77777777" w:rsidR="00E64F3B" w:rsidRDefault="00E64F3B" w:rsidP="00E64F3B">
      <w:pPr>
        <w:pStyle w:val="DefenceHeading2"/>
      </w:pPr>
      <w:bookmarkStart w:id="3405" w:name="_Toc183157851"/>
      <w:r>
        <w:t>Recording Performance Against KPIs</w:t>
      </w:r>
      <w:bookmarkEnd w:id="3405"/>
    </w:p>
    <w:p w14:paraId="33F9E7DA" w14:textId="77777777" w:rsidR="00E64F3B" w:rsidRDefault="00E64F3B" w:rsidP="00E64F3B">
      <w:pPr>
        <w:pStyle w:val="DefenceNormal"/>
        <w:keepNext/>
        <w:keepLines/>
      </w:pPr>
      <w:r>
        <w:t xml:space="preserve">The </w:t>
      </w:r>
      <w:r w:rsidRPr="009535B1">
        <w:t>Contractor</w:t>
      </w:r>
      <w:r>
        <w:t>:</w:t>
      </w:r>
    </w:p>
    <w:p w14:paraId="154064F3" w14:textId="77777777" w:rsidR="00E64F3B" w:rsidRDefault="00E64F3B" w:rsidP="001569CC">
      <w:pPr>
        <w:pStyle w:val="DefenceHeading3"/>
        <w:keepNext/>
        <w:keepLines/>
      </w:pPr>
      <w:bookmarkStart w:id="3406" w:name="_Ref166238393"/>
      <w:r>
        <w:t xml:space="preserve">must keep sufficient records of its performance as against the </w:t>
      </w:r>
      <w:r w:rsidRPr="009535B1">
        <w:t>KPIs</w:t>
      </w:r>
      <w:r>
        <w:t xml:space="preserve"> to enable the </w:t>
      </w:r>
      <w:r w:rsidRPr="009535B1">
        <w:t>Contract Administrator</w:t>
      </w:r>
      <w:r>
        <w:t xml:space="preserve"> to evaluate the performance of the </w:t>
      </w:r>
      <w:r w:rsidRPr="009535B1">
        <w:t>Contractor</w:t>
      </w:r>
      <w:r>
        <w:t xml:space="preserve"> under the </w:t>
      </w:r>
      <w:r w:rsidRPr="009535B1">
        <w:t>Contract</w:t>
      </w:r>
      <w:r>
        <w:t>; and</w:t>
      </w:r>
      <w:bookmarkEnd w:id="3406"/>
    </w:p>
    <w:p w14:paraId="626D6E14" w14:textId="0012DF1E" w:rsidR="00E64F3B" w:rsidRDefault="00E64F3B" w:rsidP="001569CC">
      <w:pPr>
        <w:pStyle w:val="DefenceHeading3"/>
        <w:keepNext/>
        <w:keepLines/>
      </w:pPr>
      <w:r>
        <w:t>acknowledges that the records required to be kept under paragraph </w:t>
      </w:r>
      <w:r w:rsidR="001569CC">
        <w:fldChar w:fldCharType="begin"/>
      </w:r>
      <w:r w:rsidR="001569CC">
        <w:instrText xml:space="preserve"> REF _Ref166238393 \n \h </w:instrText>
      </w:r>
      <w:r w:rsidR="001569CC">
        <w:fldChar w:fldCharType="separate"/>
      </w:r>
      <w:r w:rsidR="00A95C21">
        <w:t>(a)</w:t>
      </w:r>
      <w:r w:rsidR="001569CC">
        <w:fldChar w:fldCharType="end"/>
      </w:r>
      <w:r w:rsidR="001569CC">
        <w:t xml:space="preserve"> </w:t>
      </w:r>
      <w:r>
        <w:t xml:space="preserve">will not limit the </w:t>
      </w:r>
      <w:r w:rsidRPr="009535B1">
        <w:t>Contract Administrator</w:t>
      </w:r>
      <w:r>
        <w:t xml:space="preserve">’s evaluation of the performance of the </w:t>
      </w:r>
      <w:r w:rsidRPr="009535B1">
        <w:t>Contractor</w:t>
      </w:r>
      <w:r>
        <w:t xml:space="preserve"> under the </w:t>
      </w:r>
      <w:r w:rsidRPr="009535B1">
        <w:t>Contract</w:t>
      </w:r>
      <w:r>
        <w:t xml:space="preserve"> and the </w:t>
      </w:r>
      <w:r w:rsidRPr="009535B1">
        <w:t>Contract Administrator</w:t>
      </w:r>
      <w:r>
        <w:t xml:space="preserve"> may consider all such other matters as it considers (in its absolute discretion) to be relevant to the evaluation of the performance of the </w:t>
      </w:r>
      <w:r w:rsidRPr="009535B1">
        <w:t>Contractor</w:t>
      </w:r>
      <w:r>
        <w:t xml:space="preserve"> under the </w:t>
      </w:r>
      <w:r w:rsidRPr="009535B1">
        <w:t>Contract</w:t>
      </w:r>
      <w:r>
        <w:t>.</w:t>
      </w:r>
    </w:p>
    <w:p w14:paraId="1B24F120" w14:textId="77777777" w:rsidR="00E64F3B" w:rsidRDefault="00E64F3B" w:rsidP="00E64F3B">
      <w:pPr>
        <w:pStyle w:val="DefenceHeading2"/>
      </w:pPr>
      <w:bookmarkStart w:id="3407" w:name="_Toc183157852"/>
      <w:r>
        <w:t>Meetings</w:t>
      </w:r>
      <w:bookmarkEnd w:id="3407"/>
    </w:p>
    <w:p w14:paraId="734315C4" w14:textId="093158DC" w:rsidR="00E64F3B" w:rsidRDefault="00E64F3B" w:rsidP="00E64F3B">
      <w:pPr>
        <w:pStyle w:val="DefenceNormal"/>
      </w:pPr>
      <w:r>
        <w:t>At meetings under clause </w:t>
      </w:r>
      <w:r>
        <w:fldChar w:fldCharType="begin"/>
      </w:r>
      <w:r>
        <w:instrText xml:space="preserve"> REF _Ref72471376 \w \h  \* MERGEFORMAT </w:instrText>
      </w:r>
      <w:r>
        <w:fldChar w:fldCharType="separate"/>
      </w:r>
      <w:r w:rsidR="00A95C21">
        <w:t>3.9</w:t>
      </w:r>
      <w:r>
        <w:fldChar w:fldCharType="end"/>
      </w:r>
      <w:r>
        <w:t xml:space="preserve">, the </w:t>
      </w:r>
      <w:r w:rsidRPr="009535B1">
        <w:t>Contractor</w:t>
      </w:r>
      <w:r>
        <w:t xml:space="preserve"> must (without limiting clause </w:t>
      </w:r>
      <w:r>
        <w:fldChar w:fldCharType="begin"/>
      </w:r>
      <w:r>
        <w:instrText xml:space="preserve"> REF _Ref72471376 \w \h  \* MERGEFORMAT </w:instrText>
      </w:r>
      <w:r>
        <w:fldChar w:fldCharType="separate"/>
      </w:r>
      <w:r w:rsidR="00A95C21">
        <w:t>3.9</w:t>
      </w:r>
      <w:r>
        <w:fldChar w:fldCharType="end"/>
      </w:r>
      <w:r>
        <w:t xml:space="preserve">) discuss and provide the </w:t>
      </w:r>
      <w:r w:rsidRPr="009535B1">
        <w:t>Commonwealth</w:t>
      </w:r>
      <w:r>
        <w:t xml:space="preserve"> with all advice which it may require on measurement, review and improvement of the </w:t>
      </w:r>
      <w:r w:rsidRPr="009535B1">
        <w:t>Contractor</w:t>
      </w:r>
      <w:r>
        <w:t xml:space="preserve"> performance under the </w:t>
      </w:r>
      <w:r w:rsidRPr="009535B1">
        <w:t>Contract</w:t>
      </w:r>
      <w:r>
        <w:t xml:space="preserve">, including the </w:t>
      </w:r>
      <w:r w:rsidRPr="009535B1">
        <w:t>Contractor</w:t>
      </w:r>
      <w:r>
        <w:t xml:space="preserve"> performance against the </w:t>
      </w:r>
      <w:r w:rsidRPr="009535B1">
        <w:t>KPIs</w:t>
      </w:r>
      <w:r>
        <w:t xml:space="preserve"> and determination of any action required where the </w:t>
      </w:r>
      <w:r w:rsidRPr="009535B1">
        <w:t>KPIs</w:t>
      </w:r>
      <w:r>
        <w:t xml:space="preserve"> indicate that the </w:t>
      </w:r>
      <w:r w:rsidRPr="009535B1">
        <w:t>Contractor</w:t>
      </w:r>
      <w:r>
        <w:t xml:space="preserve"> performance under the </w:t>
      </w:r>
      <w:r w:rsidRPr="009535B1">
        <w:t>Contract</w:t>
      </w:r>
      <w:r>
        <w:t xml:space="preserve"> is unsatisfactory.</w:t>
      </w:r>
    </w:p>
    <w:p w14:paraId="6FA6E26E" w14:textId="77777777" w:rsidR="00E64F3B" w:rsidRDefault="00E64F3B" w:rsidP="00E64F3B">
      <w:pPr>
        <w:pStyle w:val="DefenceHeading2"/>
      </w:pPr>
      <w:bookmarkStart w:id="3408" w:name="_Ref166238263"/>
      <w:bookmarkStart w:id="3409" w:name="_Toc183157853"/>
      <w:r>
        <w:lastRenderedPageBreak/>
        <w:t>Incentive</w:t>
      </w:r>
      <w:bookmarkEnd w:id="3408"/>
      <w:bookmarkEnd w:id="3409"/>
    </w:p>
    <w:p w14:paraId="70499B41" w14:textId="0E7DE0BB" w:rsidR="00E64F3B" w:rsidRDefault="00E64F3B" w:rsidP="001569CC">
      <w:pPr>
        <w:pStyle w:val="DefenceHeading3"/>
        <w:keepNext/>
        <w:keepLines/>
      </w:pPr>
      <w:r>
        <w:t xml:space="preserve">The </w:t>
      </w:r>
      <w:r w:rsidRPr="009535B1">
        <w:t>Contractor</w:t>
      </w:r>
      <w:r>
        <w:t xml:space="preserve"> must include notice of the amount of the </w:t>
      </w:r>
      <w:r w:rsidRPr="009535B1">
        <w:t>Incentive</w:t>
      </w:r>
      <w:r>
        <w:t xml:space="preserve"> which it believes it is entitled to be paid in any relevant payment claim </w:t>
      </w:r>
      <w:r w:rsidRPr="002F53F7">
        <w:t>submitted</w:t>
      </w:r>
      <w:r>
        <w:t xml:space="preserve"> under clause </w:t>
      </w:r>
      <w:r>
        <w:fldChar w:fldCharType="begin"/>
      </w:r>
      <w:r>
        <w:instrText xml:space="preserve"> REF _Ref71874449 \r \h </w:instrText>
      </w:r>
      <w:r>
        <w:fldChar w:fldCharType="separate"/>
      </w:r>
      <w:r w:rsidR="00A95C21">
        <w:t>12.2</w:t>
      </w:r>
      <w:r>
        <w:fldChar w:fldCharType="end"/>
      </w:r>
      <w:r>
        <w:t xml:space="preserve">. </w:t>
      </w:r>
    </w:p>
    <w:p w14:paraId="52D61236" w14:textId="5CD1D15C" w:rsidR="00E64F3B" w:rsidRDefault="00E64F3B" w:rsidP="001569CC">
      <w:pPr>
        <w:pStyle w:val="DefenceHeading3"/>
        <w:keepNext/>
        <w:keepLines/>
      </w:pPr>
      <w:bookmarkStart w:id="3410" w:name="_Ref168154145"/>
      <w:r>
        <w:t xml:space="preserve">The </w:t>
      </w:r>
      <w:r w:rsidRPr="009535B1">
        <w:t>Contract Administrator</w:t>
      </w:r>
      <w:r>
        <w:t xml:space="preserve"> will determine the amount of the </w:t>
      </w:r>
      <w:r w:rsidRPr="009535B1">
        <w:t>Incentive</w:t>
      </w:r>
      <w:r>
        <w:t xml:space="preserve"> payable to the </w:t>
      </w:r>
      <w:r w:rsidRPr="009535B1">
        <w:t>Contractor</w:t>
      </w:r>
      <w:r>
        <w:t xml:space="preserve"> in accordance with clause </w:t>
      </w:r>
      <w:r>
        <w:fldChar w:fldCharType="begin"/>
      </w:r>
      <w:r>
        <w:instrText xml:space="preserve"> REF _Ref99931263 \r \h  \* MERGEFORMAT </w:instrText>
      </w:r>
      <w:r>
        <w:fldChar w:fldCharType="separate"/>
      </w:r>
      <w:r w:rsidR="00A95C21">
        <w:t>12.4</w:t>
      </w:r>
      <w:r>
        <w:fldChar w:fldCharType="end"/>
      </w:r>
      <w:r>
        <w:t xml:space="preserve"> and include that amount (if any) in the payment statement it issues in accordance with clause </w:t>
      </w:r>
      <w:r>
        <w:fldChar w:fldCharType="begin"/>
      </w:r>
      <w:r>
        <w:instrText xml:space="preserve"> REF _Ref99931263 \w \h  \* MERGEFORMAT </w:instrText>
      </w:r>
      <w:r>
        <w:fldChar w:fldCharType="separate"/>
      </w:r>
      <w:r w:rsidR="00A95C21">
        <w:t>12.4</w:t>
      </w:r>
      <w:r>
        <w:fldChar w:fldCharType="end"/>
      </w:r>
      <w:r>
        <w:t>.</w:t>
      </w:r>
      <w:bookmarkEnd w:id="3410"/>
    </w:p>
    <w:p w14:paraId="7985765C" w14:textId="77777777" w:rsidR="00E64F3B" w:rsidRDefault="00E64F3B" w:rsidP="00E64F3B">
      <w:pPr>
        <w:pStyle w:val="DefenceHeading2"/>
      </w:pPr>
      <w:bookmarkStart w:id="3411" w:name="_Toc183157854"/>
      <w:r>
        <w:t>Rights and Obligations Not Affected</w:t>
      </w:r>
      <w:bookmarkEnd w:id="3411"/>
    </w:p>
    <w:p w14:paraId="101A91F9" w14:textId="77777777" w:rsidR="00E64F3B" w:rsidRDefault="00E64F3B" w:rsidP="00E64F3B">
      <w:pPr>
        <w:pStyle w:val="DefenceNormal"/>
        <w:keepNext/>
        <w:keepLines/>
      </w:pPr>
      <w:r>
        <w:t>The parties acknowledge that:</w:t>
      </w:r>
    </w:p>
    <w:p w14:paraId="665EBC52" w14:textId="230AFD75" w:rsidR="00E64F3B" w:rsidRDefault="00E64F3B" w:rsidP="001569CC">
      <w:pPr>
        <w:pStyle w:val="DefenceHeading3"/>
        <w:keepNext/>
        <w:keepLines/>
      </w:pPr>
      <w:r>
        <w:t xml:space="preserve">the purpose of the </w:t>
      </w:r>
      <w:r w:rsidRPr="009535B1">
        <w:t>KPIs</w:t>
      </w:r>
      <w:r>
        <w:t xml:space="preserve"> is as set out in clause </w:t>
      </w:r>
      <w:r w:rsidR="001569CC">
        <w:fldChar w:fldCharType="begin"/>
      </w:r>
      <w:r w:rsidR="001569CC">
        <w:instrText xml:space="preserve"> REF _Ref166238232 \w \h </w:instrText>
      </w:r>
      <w:r w:rsidR="001569CC">
        <w:fldChar w:fldCharType="separate"/>
      </w:r>
      <w:r w:rsidR="00A95C21">
        <w:t>25.1</w:t>
      </w:r>
      <w:r w:rsidR="001569CC">
        <w:fldChar w:fldCharType="end"/>
      </w:r>
      <w:r>
        <w:t>; and</w:t>
      </w:r>
    </w:p>
    <w:p w14:paraId="5B6B7ED6" w14:textId="77777777" w:rsidR="00E64F3B" w:rsidRDefault="00E64F3B" w:rsidP="001569CC">
      <w:pPr>
        <w:pStyle w:val="DefenceHeading3"/>
        <w:keepNext/>
        <w:keepLines/>
      </w:pPr>
      <w:r>
        <w:t xml:space="preserve">the parties' rights and obligations, whether under the </w:t>
      </w:r>
      <w:r w:rsidRPr="009535B1">
        <w:t>Contract</w:t>
      </w:r>
      <w:r>
        <w:t xml:space="preserve"> or otherwise at law or in equity, in relation to the </w:t>
      </w:r>
      <w:r w:rsidRPr="009535B1">
        <w:t>Contractor's Activities</w:t>
      </w:r>
      <w:r>
        <w:t xml:space="preserve">, the </w:t>
      </w:r>
      <w:r w:rsidRPr="009535B1">
        <w:t>Works</w:t>
      </w:r>
      <w:r>
        <w:t xml:space="preserve"> or this </w:t>
      </w:r>
      <w:r w:rsidRPr="009535B1">
        <w:t>Contract</w:t>
      </w:r>
      <w:r>
        <w:t xml:space="preserve">, will not be affected or limited by: </w:t>
      </w:r>
    </w:p>
    <w:p w14:paraId="45EDCAE8" w14:textId="5730EDA5" w:rsidR="00E64F3B" w:rsidRDefault="00E64F3B" w:rsidP="001569CC">
      <w:pPr>
        <w:pStyle w:val="DefenceHeading4"/>
        <w:keepNext/>
        <w:keepLines/>
      </w:pPr>
      <w:r>
        <w:t>the provisions of clause </w:t>
      </w:r>
      <w:r w:rsidR="001569CC">
        <w:fldChar w:fldCharType="begin"/>
      </w:r>
      <w:r w:rsidR="001569CC">
        <w:instrText xml:space="preserve"> REF _Ref166162168 \w \h </w:instrText>
      </w:r>
      <w:r w:rsidR="001569CC">
        <w:fldChar w:fldCharType="separate"/>
      </w:r>
      <w:r w:rsidR="00A95C21">
        <w:t>25</w:t>
      </w:r>
      <w:r w:rsidR="001569CC">
        <w:fldChar w:fldCharType="end"/>
      </w:r>
      <w:r>
        <w:t xml:space="preserve">; </w:t>
      </w:r>
    </w:p>
    <w:p w14:paraId="4E8E0717" w14:textId="752E2D7F" w:rsidR="00E64F3B" w:rsidRDefault="00E64F3B" w:rsidP="001569CC">
      <w:pPr>
        <w:pStyle w:val="DefenceHeading4"/>
        <w:keepNext/>
        <w:keepLines/>
      </w:pPr>
      <w:r>
        <w:t xml:space="preserve">anything done or omitted to be done under or purported to be under this clause </w:t>
      </w:r>
      <w:r w:rsidR="001569CC">
        <w:fldChar w:fldCharType="begin"/>
      </w:r>
      <w:r w:rsidR="001569CC">
        <w:instrText xml:space="preserve"> REF _Ref166162168 \w \h </w:instrText>
      </w:r>
      <w:r w:rsidR="001569CC">
        <w:fldChar w:fldCharType="separate"/>
      </w:r>
      <w:r w:rsidR="00A95C21">
        <w:t>25</w:t>
      </w:r>
      <w:r w:rsidR="001569CC">
        <w:fldChar w:fldCharType="end"/>
      </w:r>
      <w:r>
        <w:t xml:space="preserve">; </w:t>
      </w:r>
    </w:p>
    <w:p w14:paraId="39B2CAE8" w14:textId="77777777" w:rsidR="00E64F3B" w:rsidRDefault="00E64F3B" w:rsidP="001569CC">
      <w:pPr>
        <w:pStyle w:val="DefenceHeading4"/>
        <w:keepNext/>
        <w:keepLines/>
      </w:pPr>
      <w:r>
        <w:t xml:space="preserve">the </w:t>
      </w:r>
      <w:r w:rsidRPr="009535B1">
        <w:t>KPIs</w:t>
      </w:r>
      <w:r>
        <w:t xml:space="preserve">; or </w:t>
      </w:r>
    </w:p>
    <w:p w14:paraId="1B1F000C" w14:textId="77777777" w:rsidR="00E64F3B" w:rsidRDefault="00E64F3B" w:rsidP="001569CC">
      <w:pPr>
        <w:pStyle w:val="DefenceHeading4"/>
        <w:keepNext/>
        <w:keepLines/>
      </w:pPr>
      <w:r>
        <w:t xml:space="preserve">the </w:t>
      </w:r>
      <w:r w:rsidRPr="009535B1">
        <w:t>Contractor</w:t>
      </w:r>
      <w:r>
        <w:t xml:space="preserve"> performance as against the </w:t>
      </w:r>
      <w:r w:rsidRPr="009535B1">
        <w:t>KPIs</w:t>
      </w:r>
      <w:r>
        <w:t>.</w:t>
      </w:r>
    </w:p>
    <w:p w14:paraId="0F519711" w14:textId="77777777" w:rsidR="00E64F3B" w:rsidRDefault="00E64F3B" w:rsidP="00E64F3B">
      <w:pPr>
        <w:pStyle w:val="DefenceHeading2"/>
      </w:pPr>
      <w:bookmarkStart w:id="3412" w:name="_Ref166162214"/>
      <w:bookmarkStart w:id="3413" w:name="_Toc183157855"/>
      <w:r>
        <w:t>Definitions</w:t>
      </w:r>
      <w:bookmarkEnd w:id="3412"/>
      <w:bookmarkEnd w:id="3413"/>
    </w:p>
    <w:p w14:paraId="481D1E53" w14:textId="5EBE0283" w:rsidR="00E64F3B" w:rsidRDefault="00E64F3B" w:rsidP="00E64F3B">
      <w:pPr>
        <w:pStyle w:val="DefenceNormal"/>
      </w:pPr>
      <w:r>
        <w:t xml:space="preserve">For the purpose of clause </w:t>
      </w:r>
      <w:r w:rsidR="001569CC">
        <w:fldChar w:fldCharType="begin"/>
      </w:r>
      <w:r w:rsidR="001569CC">
        <w:instrText xml:space="preserve"> REF _Ref166162168 \w \h </w:instrText>
      </w:r>
      <w:r w:rsidR="001569CC">
        <w:fldChar w:fldCharType="separate"/>
      </w:r>
      <w:r w:rsidR="00A95C21">
        <w:t>25</w:t>
      </w:r>
      <w:r w:rsidR="001569CC">
        <w:fldChar w:fldCharType="end"/>
      </w:r>
      <w:r>
        <w:t>:</w:t>
      </w:r>
    </w:p>
    <w:p w14:paraId="20212401" w14:textId="71EC6216" w:rsidR="00E64F3B" w:rsidRPr="00532F6D" w:rsidRDefault="00E64F3B" w:rsidP="001569CC">
      <w:pPr>
        <w:pStyle w:val="DefenceHeading3"/>
        <w:keepNext/>
        <w:keepLines/>
      </w:pPr>
      <w:r w:rsidRPr="00E64F3B">
        <w:rPr>
          <w:b/>
        </w:rPr>
        <w:t>Incentive</w:t>
      </w:r>
      <w:r w:rsidRPr="00532F6D">
        <w:t xml:space="preserve"> </w:t>
      </w:r>
      <w:r>
        <w:t xml:space="preserve">means </w:t>
      </w:r>
      <w:r w:rsidRPr="00532F6D">
        <w:t>the incentive to which the Contractor may become entitled under clause </w:t>
      </w:r>
      <w:r w:rsidR="001569CC">
        <w:rPr>
          <w:highlight w:val="yellow"/>
        </w:rPr>
        <w:fldChar w:fldCharType="begin"/>
      </w:r>
      <w:r w:rsidR="001569CC">
        <w:instrText xml:space="preserve"> REF _Ref166238263 \w \h </w:instrText>
      </w:r>
      <w:r w:rsidR="001569CC">
        <w:rPr>
          <w:highlight w:val="yellow"/>
        </w:rPr>
      </w:r>
      <w:r w:rsidR="001569CC">
        <w:rPr>
          <w:highlight w:val="yellow"/>
        </w:rPr>
        <w:fldChar w:fldCharType="separate"/>
      </w:r>
      <w:r w:rsidR="00A95C21">
        <w:t>25.5</w:t>
      </w:r>
      <w:r w:rsidR="001569CC">
        <w:rPr>
          <w:highlight w:val="yellow"/>
        </w:rPr>
        <w:fldChar w:fldCharType="end"/>
      </w:r>
      <w:r w:rsidRPr="00532F6D">
        <w:t xml:space="preserve"> and which is to be calculated on the basis:</w:t>
      </w:r>
    </w:p>
    <w:p w14:paraId="326F09A3" w14:textId="6DBF9A90" w:rsidR="00E64F3B" w:rsidRPr="002F53F7" w:rsidRDefault="00E64F3B" w:rsidP="001569CC">
      <w:pPr>
        <w:pStyle w:val="DefenceHeading4"/>
        <w:keepNext/>
        <w:keepLines/>
      </w:pPr>
      <w:r w:rsidRPr="002F53F7">
        <w:t>agreed under clause </w:t>
      </w:r>
      <w:r w:rsidR="001569CC">
        <w:fldChar w:fldCharType="begin"/>
      </w:r>
      <w:r w:rsidR="001569CC">
        <w:instrText xml:space="preserve"> REF _Ref166162324 \w \h </w:instrText>
      </w:r>
      <w:r w:rsidR="001569CC">
        <w:fldChar w:fldCharType="separate"/>
      </w:r>
      <w:r w:rsidR="00A95C21">
        <w:t>25.2</w:t>
      </w:r>
      <w:r w:rsidR="001569CC">
        <w:fldChar w:fldCharType="end"/>
      </w:r>
      <w:r w:rsidRPr="002F53F7">
        <w:t xml:space="preserve">; and </w:t>
      </w:r>
    </w:p>
    <w:p w14:paraId="68D192CC" w14:textId="77777777" w:rsidR="00E64F3B" w:rsidRDefault="00E64F3B" w:rsidP="001569CC">
      <w:pPr>
        <w:pStyle w:val="DefenceHeading4"/>
        <w:keepNext/>
        <w:keepLines/>
      </w:pPr>
      <w:r w:rsidRPr="00532F6D">
        <w:t>specified in the Contract Particulars (Delivery Phase).</w:t>
      </w:r>
    </w:p>
    <w:p w14:paraId="4AF97B1E" w14:textId="77777777" w:rsidR="00E64F3B" w:rsidRDefault="00E64F3B" w:rsidP="001569CC">
      <w:pPr>
        <w:pStyle w:val="DefenceHeading3"/>
        <w:keepNext/>
        <w:keepLines/>
      </w:pPr>
      <w:r w:rsidRPr="00B277F6">
        <w:rPr>
          <w:b/>
        </w:rPr>
        <w:t xml:space="preserve">KPIs </w:t>
      </w:r>
      <w:r>
        <w:t>mean t</w:t>
      </w:r>
      <w:r w:rsidRPr="00B277F6">
        <w:t>he key performance indicators (if any)</w:t>
      </w:r>
      <w:r>
        <w:t>:</w:t>
      </w:r>
      <w:r w:rsidRPr="00B277F6">
        <w:t xml:space="preserve"> </w:t>
      </w:r>
    </w:p>
    <w:p w14:paraId="5FF51406" w14:textId="1F5161B3" w:rsidR="00E64F3B" w:rsidRDefault="00E64F3B" w:rsidP="001569CC">
      <w:pPr>
        <w:pStyle w:val="DefenceHeading4"/>
        <w:keepNext/>
        <w:keepLines/>
      </w:pPr>
      <w:r w:rsidRPr="00B277F6">
        <w:t>agreed under clause </w:t>
      </w:r>
      <w:r w:rsidR="001569CC">
        <w:fldChar w:fldCharType="begin"/>
      </w:r>
      <w:r w:rsidR="001569CC">
        <w:instrText xml:space="preserve"> REF _Ref166162324 \w \h </w:instrText>
      </w:r>
      <w:r w:rsidR="001569CC">
        <w:fldChar w:fldCharType="separate"/>
      </w:r>
      <w:r w:rsidR="00A95C21">
        <w:t>25.2</w:t>
      </w:r>
      <w:r w:rsidR="001569CC">
        <w:fldChar w:fldCharType="end"/>
      </w:r>
      <w:r>
        <w:t>; and</w:t>
      </w:r>
      <w:r w:rsidR="00EA0485">
        <w:t xml:space="preserve"> </w:t>
      </w:r>
    </w:p>
    <w:p w14:paraId="580E1A1F" w14:textId="77777777" w:rsidR="00E64F3B" w:rsidRPr="00B277F6" w:rsidRDefault="00E64F3B" w:rsidP="001569CC">
      <w:pPr>
        <w:pStyle w:val="DefenceHeading4"/>
        <w:keepNext/>
        <w:keepLines/>
      </w:pPr>
      <w:r>
        <w:t xml:space="preserve">specified in the Contract Particulars (Delivery Phase).  </w:t>
      </w:r>
    </w:p>
    <w:p w14:paraId="59576BE2" w14:textId="300CFF57" w:rsidR="00760F34" w:rsidRPr="00760F34" w:rsidRDefault="00760F34" w:rsidP="00760F34">
      <w:pPr>
        <w:pStyle w:val="DefenceNormal"/>
      </w:pPr>
    </w:p>
    <w:p w14:paraId="5D35F53D" w14:textId="77777777" w:rsidR="009542C7" w:rsidRDefault="009542C7">
      <w:pPr>
        <w:spacing w:after="0"/>
        <w:rPr>
          <w:rFonts w:ascii="Arial Bold" w:hAnsi="Arial Bold"/>
          <w:b/>
          <w:caps/>
          <w:sz w:val="28"/>
          <w:szCs w:val="28"/>
        </w:rPr>
      </w:pPr>
      <w:bookmarkStart w:id="3414" w:name="_Toc112771761"/>
      <w:r>
        <w:br w:type="page"/>
      </w:r>
    </w:p>
    <w:p w14:paraId="4F2F7F66" w14:textId="1D0B7FE3" w:rsidR="0072238D" w:rsidRPr="004467C9" w:rsidRDefault="007B407E" w:rsidP="00775398">
      <w:pPr>
        <w:pStyle w:val="DefenceHeading9"/>
      </w:pPr>
      <w:bookmarkStart w:id="3415" w:name="_Toc183157856"/>
      <w:r w:rsidRPr="004467C9">
        <w:lastRenderedPageBreak/>
        <w:t>CONTRACT PARTICULARS</w:t>
      </w:r>
      <w:bookmarkEnd w:id="3391"/>
      <w:bookmarkEnd w:id="3392"/>
      <w:r w:rsidRPr="004467C9">
        <w:t xml:space="preserve"> (Planning Phase)</w:t>
      </w:r>
      <w:bookmarkEnd w:id="3393"/>
      <w:bookmarkEnd w:id="3394"/>
      <w:bookmarkEnd w:id="3414"/>
      <w:bookmarkEnd w:id="3415"/>
    </w:p>
    <w:tbl>
      <w:tblPr>
        <w:tblW w:w="5000" w:type="pct"/>
        <w:tblCellMar>
          <w:left w:w="0" w:type="dxa"/>
          <w:right w:w="0" w:type="dxa"/>
        </w:tblCellMar>
        <w:tblLook w:val="0000" w:firstRow="0" w:lastRow="0" w:firstColumn="0" w:lastColumn="0" w:noHBand="0" w:noVBand="0"/>
      </w:tblPr>
      <w:tblGrid>
        <w:gridCol w:w="36"/>
        <w:gridCol w:w="3935"/>
        <w:gridCol w:w="1794"/>
        <w:gridCol w:w="898"/>
        <w:gridCol w:w="896"/>
        <w:gridCol w:w="1796"/>
      </w:tblGrid>
      <w:tr w:rsidR="0072238D" w14:paraId="1E702027" w14:textId="77777777" w:rsidTr="009A0640">
        <w:trPr>
          <w:gridBefore w:val="1"/>
          <w:wBefore w:w="19" w:type="pct"/>
        </w:trPr>
        <w:tc>
          <w:tcPr>
            <w:tcW w:w="4981" w:type="pct"/>
            <w:gridSpan w:val="5"/>
            <w:tcMar>
              <w:top w:w="28" w:type="dxa"/>
              <w:bottom w:w="28" w:type="dxa"/>
            </w:tcMar>
          </w:tcPr>
          <w:p w14:paraId="6C373EC6" w14:textId="629F897D" w:rsidR="0072238D" w:rsidRDefault="007B407E">
            <w:pPr>
              <w:tabs>
                <w:tab w:val="right" w:leader="dot" w:pos="4394"/>
              </w:tabs>
              <w:rPr>
                <w:rFonts w:ascii="Arial" w:hAnsi="Arial" w:cs="Arial"/>
                <w:shd w:val="clear" w:color="000000" w:fill="auto"/>
              </w:rPr>
            </w:pPr>
            <w:r>
              <w:rPr>
                <w:rFonts w:ascii="Arial" w:hAnsi="Arial" w:cs="Arial"/>
                <w:b/>
                <w:bCs/>
                <w:caps/>
                <w:shd w:val="clear" w:color="000000" w:fill="auto"/>
              </w:rPr>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_Ref72471781 \w \h  \* MERGEFORMAT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1</w:t>
            </w:r>
            <w:r>
              <w:rPr>
                <w:rFonts w:ascii="Arial" w:hAnsi="Arial" w:cs="Arial"/>
                <w:b/>
                <w:bCs/>
                <w:caps/>
                <w:shd w:val="clear" w:color="000000" w:fill="auto"/>
              </w:rPr>
              <w:fldChar w:fldCharType="end"/>
            </w:r>
            <w:r>
              <w:rPr>
                <w:rFonts w:ascii="Arial" w:hAnsi="Arial" w:cs="Arial"/>
                <w:b/>
                <w:bCs/>
                <w:caps/>
                <w:shd w:val="clear" w:color="000000" w:fill="auto"/>
              </w:rPr>
              <w:t xml:space="preserve"> - GLOSSARY OF TERMS, Interpretation AND MISCELLANEOUS</w:t>
            </w:r>
          </w:p>
        </w:tc>
      </w:tr>
      <w:tr w:rsidR="00270018" w14:paraId="5649FF7D" w14:textId="77777777" w:rsidTr="00872283">
        <w:trPr>
          <w:gridBefore w:val="1"/>
          <w:wBefore w:w="19" w:type="pct"/>
        </w:trPr>
        <w:tc>
          <w:tcPr>
            <w:tcW w:w="2103" w:type="pct"/>
            <w:tcMar>
              <w:top w:w="28" w:type="dxa"/>
              <w:bottom w:w="28" w:type="dxa"/>
            </w:tcMar>
          </w:tcPr>
          <w:p w14:paraId="4E8E3323" w14:textId="1606648D" w:rsidR="00270018" w:rsidRPr="009535B1" w:rsidRDefault="00270018">
            <w:pPr>
              <w:rPr>
                <w:b/>
              </w:rPr>
            </w:pPr>
            <w:r>
              <w:rPr>
                <w:b/>
              </w:rPr>
              <w:t>Brief</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vAlign w:val="center"/>
          </w:tcPr>
          <w:p w14:paraId="404C9DAE" w14:textId="4E77A10D" w:rsidR="00270018" w:rsidRPr="00270018" w:rsidRDefault="00086A61" w:rsidP="00147487">
            <w:pPr>
              <w:tabs>
                <w:tab w:val="right" w:leader="dot" w:pos="4950"/>
              </w:tabs>
              <w:rPr>
                <w:b/>
                <w:i/>
                <w:shd w:val="clear" w:color="000000" w:fill="auto"/>
              </w:rPr>
            </w:pPr>
            <w:r>
              <w:rPr>
                <w:b/>
                <w:i/>
                <w:shd w:val="clear" w:color="000000" w:fill="auto"/>
              </w:rPr>
              <w:t xml:space="preserve">[NOTE: INCLUDE FOR EXAMPLE "THE DOCUMENT(S) SET OUT IN ATTACHMENT </w:t>
            </w:r>
            <w:r w:rsidRPr="000E7D8D">
              <w:rPr>
                <w:b/>
                <w:i/>
                <w:shd w:val="clear" w:color="000000" w:fill="auto"/>
              </w:rPr>
              <w:t>#</w:t>
            </w:r>
            <w:r>
              <w:rPr>
                <w:b/>
                <w:i/>
                <w:shd w:val="clear" w:color="000000" w:fill="auto"/>
              </w:rPr>
              <w:t xml:space="preserve"> TO THESE CONTRACT PARTICULARS (PLANNING PHASE)"]</w:t>
            </w:r>
          </w:p>
        </w:tc>
      </w:tr>
      <w:tr w:rsidR="0072238D" w14:paraId="561FAB7A" w14:textId="77777777" w:rsidTr="00872283">
        <w:trPr>
          <w:gridBefore w:val="1"/>
          <w:wBefore w:w="19" w:type="pct"/>
        </w:trPr>
        <w:tc>
          <w:tcPr>
            <w:tcW w:w="2103" w:type="pct"/>
            <w:tcMar>
              <w:top w:w="28" w:type="dxa"/>
              <w:bottom w:w="28" w:type="dxa"/>
            </w:tcMar>
          </w:tcPr>
          <w:p w14:paraId="6FDB5219" w14:textId="1D1531EE" w:rsidR="0072238D" w:rsidRDefault="007B407E">
            <w:pPr>
              <w:rPr>
                <w:shd w:val="clear" w:color="000000" w:fill="auto"/>
              </w:rPr>
            </w:pPr>
            <w:r w:rsidRPr="009535B1">
              <w:rPr>
                <w:b/>
              </w:rPr>
              <w:t>Commonwealth's Novated Design Consultants</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vAlign w:val="center"/>
          </w:tcPr>
          <w:p w14:paraId="4BE9744E" w14:textId="77777777" w:rsidR="0072238D" w:rsidRDefault="0072238D">
            <w:pPr>
              <w:tabs>
                <w:tab w:val="right" w:leader="dot" w:pos="4950"/>
              </w:tabs>
              <w:rPr>
                <w:shd w:val="clear" w:color="000000" w:fill="auto"/>
              </w:rPr>
            </w:pPr>
          </w:p>
        </w:tc>
      </w:tr>
      <w:tr w:rsidR="0072238D" w14:paraId="793A832D" w14:textId="77777777" w:rsidTr="00872283">
        <w:trPr>
          <w:gridBefore w:val="1"/>
          <w:wBefore w:w="19" w:type="pct"/>
        </w:trPr>
        <w:tc>
          <w:tcPr>
            <w:tcW w:w="2103" w:type="pct"/>
            <w:tcMar>
              <w:top w:w="28" w:type="dxa"/>
              <w:bottom w:w="28" w:type="dxa"/>
            </w:tcMar>
          </w:tcPr>
          <w:p w14:paraId="18024AAE" w14:textId="37B3B912" w:rsidR="0072238D" w:rsidRDefault="007B407E">
            <w:pPr>
              <w:rPr>
                <w:shd w:val="clear" w:color="000000" w:fill="auto"/>
              </w:rPr>
            </w:pPr>
            <w:r w:rsidRPr="009535B1">
              <w:rPr>
                <w:b/>
              </w:rPr>
              <w:t>Completion</w:t>
            </w:r>
            <w:r>
              <w:rPr>
                <w:b/>
                <w:bCs/>
                <w:shd w:val="clear" w:color="000000" w:fill="auto"/>
              </w:rPr>
              <w:t xml:space="preserve"> - additional conditions precedent to </w:t>
            </w:r>
            <w:r w:rsidRPr="009535B1">
              <w:rPr>
                <w:b/>
              </w:rPr>
              <w:t>Completion</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vAlign w:val="center"/>
          </w:tcPr>
          <w:p w14:paraId="2AF7A325" w14:textId="77777777" w:rsidR="0072238D" w:rsidRPr="00872283" w:rsidRDefault="0072238D">
            <w:pPr>
              <w:tabs>
                <w:tab w:val="right" w:leader="dot" w:pos="4950"/>
              </w:tabs>
              <w:rPr>
                <w:shd w:val="clear" w:color="000000" w:fill="auto"/>
              </w:rPr>
            </w:pPr>
          </w:p>
        </w:tc>
      </w:tr>
      <w:tr w:rsidR="0072238D" w14:paraId="5CE874F3" w14:textId="77777777" w:rsidTr="00872283">
        <w:trPr>
          <w:gridBefore w:val="1"/>
          <w:wBefore w:w="19" w:type="pct"/>
        </w:trPr>
        <w:tc>
          <w:tcPr>
            <w:tcW w:w="2103" w:type="pct"/>
            <w:tcMar>
              <w:top w:w="28" w:type="dxa"/>
              <w:bottom w:w="28" w:type="dxa"/>
            </w:tcMar>
          </w:tcPr>
          <w:p w14:paraId="54C75327" w14:textId="2F1B305B" w:rsidR="0072238D" w:rsidRDefault="007B407E">
            <w:pPr>
              <w:rPr>
                <w:shd w:val="clear" w:color="000000" w:fill="auto"/>
              </w:rPr>
            </w:pPr>
            <w:r w:rsidRPr="009535B1">
              <w:rPr>
                <w:b/>
              </w:rPr>
              <w:t>Contract</w:t>
            </w:r>
            <w:r>
              <w:rPr>
                <w:b/>
                <w:bCs/>
                <w:shd w:val="clear" w:color="000000" w:fill="auto"/>
              </w:rPr>
              <w:t xml:space="preserve"> - other documents forming part of the </w:t>
            </w:r>
            <w:r w:rsidRPr="009535B1">
              <w:rPr>
                <w:b/>
              </w:rPr>
              <w:t>Contract</w:t>
            </w:r>
            <w:r>
              <w:rPr>
                <w:b/>
                <w:bCs/>
                <w:shd w:val="clear" w:color="000000" w:fill="auto"/>
              </w:rPr>
              <w:t xml:space="preserve">: </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vAlign w:val="center"/>
          </w:tcPr>
          <w:p w14:paraId="7DCDD81B" w14:textId="77777777" w:rsidR="0072238D" w:rsidRDefault="0072238D">
            <w:pPr>
              <w:tabs>
                <w:tab w:val="right" w:leader="dot" w:pos="4950"/>
              </w:tabs>
              <w:rPr>
                <w:shd w:val="clear" w:color="000000" w:fill="auto"/>
              </w:rPr>
            </w:pPr>
          </w:p>
        </w:tc>
      </w:tr>
      <w:tr w:rsidR="0072238D" w14:paraId="05F502B0" w14:textId="77777777" w:rsidTr="00872283">
        <w:trPr>
          <w:gridBefore w:val="1"/>
          <w:wBefore w:w="19" w:type="pct"/>
        </w:trPr>
        <w:tc>
          <w:tcPr>
            <w:tcW w:w="2103" w:type="pct"/>
            <w:tcMar>
              <w:top w:w="28" w:type="dxa"/>
              <w:bottom w:w="28" w:type="dxa"/>
            </w:tcMar>
          </w:tcPr>
          <w:p w14:paraId="5CDB72E8" w14:textId="3CEB942C" w:rsidR="0072238D" w:rsidRDefault="007B407E">
            <w:pPr>
              <w:rPr>
                <w:shd w:val="clear" w:color="000000" w:fill="auto"/>
              </w:rPr>
            </w:pPr>
            <w:r w:rsidRPr="009535B1">
              <w:rPr>
                <w:b/>
              </w:rPr>
              <w:t>Contract Administrator</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vAlign w:val="center"/>
          </w:tcPr>
          <w:p w14:paraId="69D405F2" w14:textId="77777777" w:rsidR="0072238D" w:rsidRDefault="0072238D">
            <w:pPr>
              <w:tabs>
                <w:tab w:val="right" w:leader="dot" w:pos="4950"/>
              </w:tabs>
              <w:rPr>
                <w:shd w:val="clear" w:color="000000" w:fill="auto"/>
              </w:rPr>
            </w:pPr>
          </w:p>
        </w:tc>
      </w:tr>
      <w:tr w:rsidR="0072238D" w14:paraId="10DB034F" w14:textId="77777777" w:rsidTr="00872283">
        <w:trPr>
          <w:gridBefore w:val="1"/>
          <w:wBefore w:w="19" w:type="pct"/>
        </w:trPr>
        <w:tc>
          <w:tcPr>
            <w:tcW w:w="2103" w:type="pct"/>
            <w:tcMar>
              <w:top w:w="28" w:type="dxa"/>
              <w:bottom w:w="28" w:type="dxa"/>
            </w:tcMar>
          </w:tcPr>
          <w:p w14:paraId="2374D163" w14:textId="0123D27E" w:rsidR="0072238D" w:rsidRDefault="007B407E">
            <w:pPr>
              <w:rPr>
                <w:shd w:val="clear" w:color="000000" w:fill="auto"/>
              </w:rPr>
            </w:pPr>
            <w:r w:rsidRPr="009535B1">
              <w:rPr>
                <w:b/>
              </w:rPr>
              <w:t>Contractor</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r w:rsidR="00872283">
              <w:rPr>
                <w:shd w:val="clear" w:color="000000" w:fill="auto"/>
              </w:rPr>
              <w:t xml:space="preserve"> </w:t>
            </w:r>
          </w:p>
        </w:tc>
        <w:tc>
          <w:tcPr>
            <w:tcW w:w="2878" w:type="pct"/>
            <w:gridSpan w:val="4"/>
            <w:tcMar>
              <w:top w:w="28" w:type="dxa"/>
              <w:bottom w:w="28" w:type="dxa"/>
            </w:tcMar>
            <w:vAlign w:val="center"/>
          </w:tcPr>
          <w:p w14:paraId="53918653" w14:textId="55ACFA27" w:rsidR="0072238D" w:rsidRDefault="001A62AE" w:rsidP="00673CA7">
            <w:pPr>
              <w:tabs>
                <w:tab w:val="right" w:leader="dot" w:pos="4950"/>
              </w:tabs>
              <w:rPr>
                <w:shd w:val="clear" w:color="000000" w:fill="auto"/>
              </w:rPr>
            </w:pPr>
            <w:r>
              <w:rPr>
                <w:shd w:val="clear" w:color="000000" w:fill="auto"/>
              </w:rPr>
              <w:t>[T</w:t>
            </w:r>
            <w:r w:rsidR="00673CA7">
              <w:rPr>
                <w:shd w:val="clear" w:color="000000" w:fill="auto"/>
              </w:rPr>
              <w:t>o be inserted followi</w:t>
            </w:r>
            <w:r>
              <w:rPr>
                <w:shd w:val="clear" w:color="000000" w:fill="auto"/>
              </w:rPr>
              <w:t>ng selection of the successful T</w:t>
            </w:r>
            <w:r w:rsidR="00673CA7">
              <w:rPr>
                <w:shd w:val="clear" w:color="000000" w:fill="auto"/>
              </w:rPr>
              <w:t>enderer]</w:t>
            </w:r>
          </w:p>
        </w:tc>
      </w:tr>
      <w:tr w:rsidR="0072238D" w14:paraId="7C8FD22D" w14:textId="77777777" w:rsidTr="00872283">
        <w:trPr>
          <w:gridBefore w:val="1"/>
          <w:wBefore w:w="19" w:type="pct"/>
        </w:trPr>
        <w:tc>
          <w:tcPr>
            <w:tcW w:w="2103" w:type="pct"/>
            <w:tcMar>
              <w:top w:w="28" w:type="dxa"/>
              <w:bottom w:w="28" w:type="dxa"/>
            </w:tcMar>
          </w:tcPr>
          <w:p w14:paraId="3D1AA96B" w14:textId="2A954EE6" w:rsidR="0072238D" w:rsidRDefault="007B407E">
            <w:pPr>
              <w:rPr>
                <w:shd w:val="clear" w:color="000000" w:fill="auto"/>
              </w:rPr>
            </w:pPr>
            <w:r w:rsidRPr="009535B1">
              <w:rPr>
                <w:b/>
              </w:rPr>
              <w:t>Contractor's</w:t>
            </w:r>
            <w:r w:rsidRPr="009535B1">
              <w:t xml:space="preserve"> </w:t>
            </w:r>
            <w:r w:rsidRPr="009535B1">
              <w:rPr>
                <w:b/>
              </w:rPr>
              <w:t>Representative</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vAlign w:val="center"/>
          </w:tcPr>
          <w:p w14:paraId="42E23ECB" w14:textId="4E327F83" w:rsidR="0072238D" w:rsidRDefault="00872283" w:rsidP="00872283">
            <w:pPr>
              <w:tabs>
                <w:tab w:val="right" w:leader="dot" w:pos="4950"/>
              </w:tabs>
              <w:rPr>
                <w:shd w:val="clear" w:color="000000" w:fill="auto"/>
              </w:rPr>
            </w:pPr>
            <w:r w:rsidRPr="00551BD2">
              <w:rPr>
                <w:shd w:val="clear" w:color="000000" w:fill="auto"/>
              </w:rPr>
              <w:t>[To be inserted following selection of the successful Tenderer]</w:t>
            </w:r>
          </w:p>
        </w:tc>
      </w:tr>
      <w:tr w:rsidR="00B84544" w14:paraId="12ECB71E" w14:textId="77777777" w:rsidTr="00872283">
        <w:trPr>
          <w:gridBefore w:val="1"/>
          <w:wBefore w:w="19" w:type="pct"/>
        </w:trPr>
        <w:tc>
          <w:tcPr>
            <w:tcW w:w="2103" w:type="pct"/>
            <w:tcMar>
              <w:top w:w="28" w:type="dxa"/>
              <w:bottom w:w="28" w:type="dxa"/>
            </w:tcMar>
          </w:tcPr>
          <w:p w14:paraId="347EFFC9" w14:textId="5BBE2F66" w:rsidR="00B84544" w:rsidRDefault="00B84544" w:rsidP="00B84544">
            <w:pPr>
              <w:rPr>
                <w:b/>
                <w:bCs/>
                <w:shd w:val="clear" w:color="000000" w:fill="auto"/>
              </w:rPr>
            </w:pPr>
            <w:r w:rsidRPr="009535B1">
              <w:rPr>
                <w:b/>
              </w:rPr>
              <w:t>Contractor's Work Fee (Delivery)</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tcPr>
          <w:p w14:paraId="07278A2E" w14:textId="6A7372F8" w:rsidR="00B84544" w:rsidRDefault="00B84544" w:rsidP="00872283">
            <w:pPr>
              <w:tabs>
                <w:tab w:val="right" w:leader="dot" w:pos="4950"/>
              </w:tabs>
              <w:rPr>
                <w:shd w:val="clear" w:color="000000" w:fill="auto"/>
              </w:rPr>
            </w:pPr>
            <w:r w:rsidRPr="00551BD2">
              <w:rPr>
                <w:shd w:val="clear" w:color="000000" w:fill="auto"/>
              </w:rPr>
              <w:t>[To be inserted following selection of the successful Tenderer]</w:t>
            </w:r>
          </w:p>
        </w:tc>
      </w:tr>
      <w:tr w:rsidR="00B84544" w14:paraId="54998639" w14:textId="77777777" w:rsidTr="00872283">
        <w:trPr>
          <w:gridBefore w:val="1"/>
          <w:wBefore w:w="19" w:type="pct"/>
        </w:trPr>
        <w:tc>
          <w:tcPr>
            <w:tcW w:w="2103" w:type="pct"/>
            <w:tcMar>
              <w:top w:w="28" w:type="dxa"/>
              <w:bottom w:w="28" w:type="dxa"/>
            </w:tcMar>
          </w:tcPr>
          <w:p w14:paraId="1E39BA6A" w14:textId="253F8F6F" w:rsidR="00B84544" w:rsidRDefault="00B84544" w:rsidP="00B84544">
            <w:pPr>
              <w:rPr>
                <w:bCs/>
                <w:shd w:val="clear" w:color="000000" w:fill="auto"/>
              </w:rPr>
            </w:pPr>
            <w:r w:rsidRPr="009535B1">
              <w:rPr>
                <w:b/>
              </w:rPr>
              <w:t>Contractor's Work Fee (Planning)</w:t>
            </w:r>
            <w:r>
              <w:rPr>
                <w:b/>
                <w:bCs/>
                <w:shd w:val="clear" w:color="000000" w:fill="auto"/>
              </w:rPr>
              <w:t>:</w:t>
            </w:r>
            <w:r>
              <w:rPr>
                <w:b/>
                <w:bCs/>
                <w:shd w:val="clear" w:color="000000" w:fill="auto"/>
              </w:rPr>
              <w:br/>
            </w:r>
            <w:r>
              <w:rPr>
                <w:bCs/>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bCs/>
                <w:shd w:val="clear" w:color="000000" w:fill="auto"/>
              </w:rPr>
              <w:t>)</w:t>
            </w:r>
          </w:p>
        </w:tc>
        <w:tc>
          <w:tcPr>
            <w:tcW w:w="2878" w:type="pct"/>
            <w:gridSpan w:val="4"/>
            <w:tcMar>
              <w:top w:w="28" w:type="dxa"/>
              <w:bottom w:w="28" w:type="dxa"/>
            </w:tcMar>
          </w:tcPr>
          <w:p w14:paraId="27B1370C" w14:textId="6A0E7C2B" w:rsidR="00B84544" w:rsidRDefault="00B84544" w:rsidP="00B84544">
            <w:pPr>
              <w:tabs>
                <w:tab w:val="right" w:leader="dot" w:pos="4950"/>
              </w:tabs>
              <w:rPr>
                <w:shd w:val="clear" w:color="000000" w:fill="auto"/>
              </w:rPr>
            </w:pPr>
            <w:r w:rsidRPr="00551BD2">
              <w:rPr>
                <w:shd w:val="clear" w:color="000000" w:fill="auto"/>
              </w:rPr>
              <w:t>[To be inserted following selection of the successful Tenderer]</w:t>
            </w:r>
          </w:p>
        </w:tc>
      </w:tr>
      <w:tr w:rsidR="0072238D" w14:paraId="20D5709A" w14:textId="77777777" w:rsidTr="00872283">
        <w:trPr>
          <w:gridBefore w:val="1"/>
          <w:wBefore w:w="19" w:type="pct"/>
        </w:trPr>
        <w:tc>
          <w:tcPr>
            <w:tcW w:w="2103" w:type="pct"/>
            <w:tcMar>
              <w:top w:w="28" w:type="dxa"/>
              <w:bottom w:w="28" w:type="dxa"/>
            </w:tcMar>
          </w:tcPr>
          <w:p w14:paraId="20BF21C2" w14:textId="2C02B11D" w:rsidR="0072238D" w:rsidRDefault="007B407E">
            <w:pPr>
              <w:rPr>
                <w:bCs/>
                <w:shd w:val="clear" w:color="000000" w:fill="auto"/>
              </w:rPr>
            </w:pPr>
            <w:r w:rsidRPr="009535B1">
              <w:rPr>
                <w:b/>
              </w:rPr>
              <w:t>Date for Delivery Phase Agreement</w:t>
            </w:r>
            <w:r>
              <w:rPr>
                <w:b/>
                <w:bCs/>
                <w:shd w:val="clear" w:color="000000" w:fill="auto"/>
              </w:rPr>
              <w:t>:</w:t>
            </w:r>
            <w:r>
              <w:rPr>
                <w:b/>
                <w:bCs/>
                <w:shd w:val="clear" w:color="000000" w:fill="auto"/>
              </w:rPr>
              <w:br/>
            </w:r>
            <w:r>
              <w:rPr>
                <w:bCs/>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bCs/>
                <w:shd w:val="clear" w:color="000000" w:fill="auto"/>
              </w:rPr>
              <w:t>)</w:t>
            </w:r>
          </w:p>
        </w:tc>
        <w:tc>
          <w:tcPr>
            <w:tcW w:w="2878" w:type="pct"/>
            <w:gridSpan w:val="4"/>
            <w:tcMar>
              <w:top w:w="28" w:type="dxa"/>
              <w:bottom w:w="28" w:type="dxa"/>
            </w:tcMar>
            <w:vAlign w:val="center"/>
          </w:tcPr>
          <w:p w14:paraId="5F7EDC47" w14:textId="77777777" w:rsidR="0072238D" w:rsidRDefault="0072238D">
            <w:pPr>
              <w:tabs>
                <w:tab w:val="right" w:leader="dot" w:pos="4950"/>
              </w:tabs>
              <w:rPr>
                <w:shd w:val="clear" w:color="000000" w:fill="auto"/>
              </w:rPr>
            </w:pPr>
          </w:p>
        </w:tc>
      </w:tr>
      <w:tr w:rsidR="0072238D" w14:paraId="101DFEA0" w14:textId="77777777" w:rsidTr="00872283">
        <w:trPr>
          <w:gridBefore w:val="1"/>
          <w:wBefore w:w="19" w:type="pct"/>
        </w:trPr>
        <w:tc>
          <w:tcPr>
            <w:tcW w:w="2103" w:type="pct"/>
            <w:tcMar>
              <w:top w:w="28" w:type="dxa"/>
              <w:bottom w:w="28" w:type="dxa"/>
            </w:tcMar>
          </w:tcPr>
          <w:p w14:paraId="374D917F" w14:textId="128E513B" w:rsidR="0072238D" w:rsidRDefault="007B407E">
            <w:pPr>
              <w:rPr>
                <w:shd w:val="clear" w:color="000000" w:fill="auto"/>
              </w:rPr>
            </w:pPr>
            <w:r w:rsidRPr="009535B1">
              <w:rPr>
                <w:b/>
              </w:rPr>
              <w:t>Date for Delivery Phase Approval</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vAlign w:val="center"/>
          </w:tcPr>
          <w:p w14:paraId="35D38EE7" w14:textId="77777777" w:rsidR="0072238D" w:rsidRDefault="0072238D">
            <w:pPr>
              <w:tabs>
                <w:tab w:val="right" w:leader="dot" w:pos="4950"/>
              </w:tabs>
              <w:rPr>
                <w:shd w:val="clear" w:color="000000" w:fill="auto"/>
              </w:rPr>
            </w:pPr>
          </w:p>
        </w:tc>
      </w:tr>
      <w:tr w:rsidR="0072238D" w14:paraId="7631C76D" w14:textId="77777777" w:rsidTr="00872283">
        <w:trPr>
          <w:gridBefore w:val="1"/>
          <w:wBefore w:w="19" w:type="pct"/>
        </w:trPr>
        <w:tc>
          <w:tcPr>
            <w:tcW w:w="2103" w:type="pct"/>
            <w:tcMar>
              <w:top w:w="28" w:type="dxa"/>
              <w:bottom w:w="28" w:type="dxa"/>
            </w:tcMar>
          </w:tcPr>
          <w:p w14:paraId="69BDF745" w14:textId="3673FE0B" w:rsidR="0072238D" w:rsidRDefault="007B407E">
            <w:pPr>
              <w:rPr>
                <w:shd w:val="clear" w:color="000000" w:fill="auto"/>
              </w:rPr>
            </w:pPr>
            <w:r w:rsidRPr="009535B1">
              <w:rPr>
                <w:b/>
              </w:rPr>
              <w:t>Defects Liability Period</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vAlign w:val="center"/>
          </w:tcPr>
          <w:p w14:paraId="37C40648" w14:textId="77777777" w:rsidR="0072238D" w:rsidRDefault="0072238D">
            <w:pPr>
              <w:tabs>
                <w:tab w:val="right" w:leader="dot" w:pos="4950"/>
              </w:tabs>
              <w:rPr>
                <w:shd w:val="clear" w:color="000000" w:fill="auto"/>
              </w:rPr>
            </w:pPr>
          </w:p>
        </w:tc>
      </w:tr>
      <w:tr w:rsidR="00BB1CA2" w14:paraId="7589CC01" w14:textId="77777777" w:rsidTr="00872283">
        <w:trPr>
          <w:gridBefore w:val="1"/>
          <w:wBefore w:w="19" w:type="pct"/>
        </w:trPr>
        <w:tc>
          <w:tcPr>
            <w:tcW w:w="2103" w:type="pct"/>
            <w:tcMar>
              <w:top w:w="28" w:type="dxa"/>
              <w:bottom w:w="28" w:type="dxa"/>
            </w:tcMar>
          </w:tcPr>
          <w:p w14:paraId="2E190590" w14:textId="79769058" w:rsidR="00BB1CA2" w:rsidRPr="009535B1" w:rsidRDefault="00BB1CA2" w:rsidP="00BB1CA2">
            <w:pPr>
              <w:rPr>
                <w:b/>
              </w:rPr>
            </w:pPr>
            <w:r w:rsidRPr="007A776E">
              <w:rPr>
                <w:b/>
              </w:rPr>
              <w:t>Defe</w:t>
            </w:r>
            <w:r>
              <w:rPr>
                <w:b/>
              </w:rPr>
              <w:t>nce</w:t>
            </w:r>
            <w:r w:rsidRPr="007A776E">
              <w:rPr>
                <w:b/>
              </w:rPr>
              <w:t xml:space="preserve"> Asbestos Register:</w:t>
            </w:r>
            <w:r w:rsidRPr="007A776E">
              <w:rPr>
                <w:b/>
              </w:rPr>
              <w:br/>
            </w:r>
            <w:r w:rsidRPr="007A776E">
              <w:t xml:space="preserve">(Clause </w:t>
            </w:r>
            <w:r w:rsidR="008E4AAB">
              <w:rPr>
                <w:shd w:val="clear" w:color="000000" w:fill="auto"/>
              </w:rPr>
              <w:fldChar w:fldCharType="begin"/>
            </w:r>
            <w:r w:rsidR="008E4AAB">
              <w:rPr>
                <w:shd w:val="clear" w:color="000000" w:fill="auto"/>
              </w:rPr>
              <w:instrText xml:space="preserve"> REF _Ref72472779 \w \h  \* MERGEFORMAT </w:instrText>
            </w:r>
            <w:r w:rsidR="008E4AAB">
              <w:rPr>
                <w:shd w:val="clear" w:color="000000" w:fill="auto"/>
              </w:rPr>
            </w:r>
            <w:r w:rsidR="008E4AAB">
              <w:rPr>
                <w:shd w:val="clear" w:color="000000" w:fill="auto"/>
              </w:rPr>
              <w:fldChar w:fldCharType="separate"/>
            </w:r>
            <w:r w:rsidR="00A95C21">
              <w:rPr>
                <w:shd w:val="clear" w:color="000000" w:fill="auto"/>
              </w:rPr>
              <w:t>1.1</w:t>
            </w:r>
            <w:r w:rsidR="008E4AAB">
              <w:rPr>
                <w:shd w:val="clear" w:color="000000" w:fill="auto"/>
              </w:rPr>
              <w:fldChar w:fldCharType="end"/>
            </w:r>
            <w:r w:rsidRPr="007A776E">
              <w:t>)</w:t>
            </w:r>
          </w:p>
        </w:tc>
        <w:tc>
          <w:tcPr>
            <w:tcW w:w="2878" w:type="pct"/>
            <w:gridSpan w:val="4"/>
            <w:tcMar>
              <w:top w:w="28" w:type="dxa"/>
              <w:bottom w:w="28" w:type="dxa"/>
            </w:tcMar>
            <w:vAlign w:val="center"/>
          </w:tcPr>
          <w:p w14:paraId="10F72D19" w14:textId="77777777" w:rsidR="00BB1CA2" w:rsidRDefault="00BB1CA2" w:rsidP="00BB1CA2">
            <w:pPr>
              <w:tabs>
                <w:tab w:val="right" w:leader="dot" w:pos="4950"/>
              </w:tabs>
              <w:rPr>
                <w:shd w:val="clear" w:color="000000" w:fill="auto"/>
              </w:rPr>
            </w:pPr>
          </w:p>
        </w:tc>
      </w:tr>
      <w:tr w:rsidR="0072238D" w14:paraId="495D40F0" w14:textId="77777777" w:rsidTr="00872283">
        <w:trPr>
          <w:gridBefore w:val="1"/>
          <w:wBefore w:w="19" w:type="pct"/>
        </w:trPr>
        <w:tc>
          <w:tcPr>
            <w:tcW w:w="2103" w:type="pct"/>
            <w:tcMar>
              <w:top w:w="28" w:type="dxa"/>
              <w:bottom w:w="28" w:type="dxa"/>
            </w:tcMar>
          </w:tcPr>
          <w:p w14:paraId="6EBCA78A" w14:textId="2E379D0F" w:rsidR="0072238D" w:rsidRDefault="007B407E">
            <w:pPr>
              <w:rPr>
                <w:b/>
              </w:rPr>
            </w:pPr>
            <w:r w:rsidRPr="009535B1">
              <w:rPr>
                <w:b/>
              </w:rPr>
              <w:t>EMOS Contractor</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vAlign w:val="center"/>
          </w:tcPr>
          <w:p w14:paraId="56745E94" w14:textId="77777777" w:rsidR="0072238D" w:rsidRDefault="0072238D">
            <w:pPr>
              <w:tabs>
                <w:tab w:val="right" w:leader="dot" w:pos="4950"/>
              </w:tabs>
              <w:rPr>
                <w:shd w:val="clear" w:color="000000" w:fill="auto"/>
              </w:rPr>
            </w:pPr>
          </w:p>
        </w:tc>
      </w:tr>
      <w:tr w:rsidR="0072238D" w14:paraId="3E4A0BF1" w14:textId="77777777" w:rsidTr="00872283">
        <w:trPr>
          <w:gridBefore w:val="1"/>
          <w:wBefore w:w="19" w:type="pct"/>
        </w:trPr>
        <w:tc>
          <w:tcPr>
            <w:tcW w:w="2103" w:type="pct"/>
            <w:tcMar>
              <w:top w:w="28" w:type="dxa"/>
              <w:bottom w:w="28" w:type="dxa"/>
            </w:tcMar>
          </w:tcPr>
          <w:p w14:paraId="1991039E" w14:textId="26CF3A39" w:rsidR="0072238D" w:rsidRDefault="007B407E">
            <w:pPr>
              <w:rPr>
                <w:b/>
                <w:bCs/>
                <w:shd w:val="clear" w:color="000000" w:fill="auto"/>
              </w:rPr>
            </w:pPr>
            <w:r w:rsidRPr="009535B1">
              <w:rPr>
                <w:b/>
              </w:rPr>
              <w:t xml:space="preserve">Environmental Management </w:t>
            </w:r>
            <w:r w:rsidR="00475B1F">
              <w:rPr>
                <w:b/>
              </w:rPr>
              <w:t xml:space="preserve">and Sustainability </w:t>
            </w:r>
            <w:r w:rsidRPr="009535B1">
              <w:rPr>
                <w:b/>
              </w:rPr>
              <w:t>Plan</w:t>
            </w:r>
            <w:r>
              <w:t xml:space="preserve"> </w:t>
            </w:r>
            <w:r>
              <w:rPr>
                <w:b/>
              </w:rPr>
              <w:t>(additional):</w:t>
            </w:r>
            <w:r>
              <w:rPr>
                <w:b/>
              </w:rPr>
              <w:br/>
            </w:r>
            <w:r>
              <w:rPr>
                <w:bCs/>
              </w:rPr>
              <w:t>(Clause</w:t>
            </w:r>
            <w:r>
              <w:rPr>
                <w:shd w:val="clear" w:color="000000" w:fill="auto"/>
              </w:rPr>
              <w:t>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bCs/>
              </w:rPr>
              <w:t>)</w:t>
            </w:r>
          </w:p>
        </w:tc>
        <w:tc>
          <w:tcPr>
            <w:tcW w:w="2878" w:type="pct"/>
            <w:gridSpan w:val="4"/>
            <w:tcMar>
              <w:top w:w="28" w:type="dxa"/>
              <w:bottom w:w="28" w:type="dxa"/>
            </w:tcMar>
            <w:vAlign w:val="center"/>
          </w:tcPr>
          <w:p w14:paraId="6B44825D" w14:textId="77777777" w:rsidR="0072238D" w:rsidRDefault="0072238D">
            <w:pPr>
              <w:tabs>
                <w:tab w:val="right" w:leader="dot" w:pos="4950"/>
              </w:tabs>
              <w:rPr>
                <w:shd w:val="clear" w:color="000000" w:fill="auto"/>
              </w:rPr>
            </w:pPr>
          </w:p>
        </w:tc>
      </w:tr>
      <w:tr w:rsidR="0072238D" w14:paraId="27F7E804" w14:textId="77777777" w:rsidTr="00872283">
        <w:trPr>
          <w:gridBefore w:val="1"/>
          <w:wBefore w:w="19" w:type="pct"/>
        </w:trPr>
        <w:tc>
          <w:tcPr>
            <w:tcW w:w="2103" w:type="pct"/>
            <w:tcMar>
              <w:top w:w="28" w:type="dxa"/>
              <w:bottom w:w="28" w:type="dxa"/>
            </w:tcMar>
          </w:tcPr>
          <w:p w14:paraId="39B8F498" w14:textId="593D61F0" w:rsidR="0072238D" w:rsidRDefault="007B407E">
            <w:r w:rsidRPr="009535B1">
              <w:rPr>
                <w:b/>
              </w:rPr>
              <w:lastRenderedPageBreak/>
              <w:t>Environmental Objectives</w:t>
            </w:r>
            <w:r>
              <w:rPr>
                <w:b/>
              </w:rPr>
              <w:t xml:space="preserve"> (additional):</w:t>
            </w:r>
            <w:r>
              <w:rPr>
                <w:b/>
              </w:rPr>
              <w:br/>
            </w:r>
            <w:r>
              <w:t xml:space="preserve">(Clause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t>)</w:t>
            </w:r>
          </w:p>
        </w:tc>
        <w:tc>
          <w:tcPr>
            <w:tcW w:w="2878" w:type="pct"/>
            <w:gridSpan w:val="4"/>
            <w:tcMar>
              <w:top w:w="28" w:type="dxa"/>
              <w:bottom w:w="28" w:type="dxa"/>
            </w:tcMar>
            <w:vAlign w:val="center"/>
          </w:tcPr>
          <w:p w14:paraId="078C2F1C" w14:textId="77777777" w:rsidR="0072238D" w:rsidRDefault="0072238D">
            <w:pPr>
              <w:tabs>
                <w:tab w:val="right" w:leader="dot" w:pos="4950"/>
              </w:tabs>
              <w:rPr>
                <w:shd w:val="clear" w:color="000000" w:fill="auto"/>
              </w:rPr>
            </w:pPr>
          </w:p>
        </w:tc>
      </w:tr>
      <w:tr w:rsidR="0072238D" w14:paraId="34EB39E7" w14:textId="77777777" w:rsidTr="00872283">
        <w:trPr>
          <w:gridBefore w:val="1"/>
          <w:wBefore w:w="19" w:type="pct"/>
        </w:trPr>
        <w:tc>
          <w:tcPr>
            <w:tcW w:w="2103" w:type="pct"/>
            <w:tcMar>
              <w:top w:w="28" w:type="dxa"/>
              <w:bottom w:w="28" w:type="dxa"/>
            </w:tcMar>
          </w:tcPr>
          <w:p w14:paraId="6C8CA6AF" w14:textId="7E1C1780" w:rsidR="0072238D" w:rsidRDefault="007B407E">
            <w:pPr>
              <w:rPr>
                <w:bCs/>
                <w:shd w:val="clear" w:color="000000" w:fill="auto"/>
              </w:rPr>
            </w:pPr>
            <w:r w:rsidRPr="009535B1">
              <w:rPr>
                <w:b/>
              </w:rPr>
              <w:t>Environmental Requirements</w:t>
            </w:r>
            <w:r>
              <w:rPr>
                <w:b/>
                <w:bCs/>
                <w:shd w:val="clear" w:color="000000" w:fill="auto"/>
              </w:rPr>
              <w:t xml:space="preserve"> (additional):</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vAlign w:val="center"/>
          </w:tcPr>
          <w:p w14:paraId="6AE3817B" w14:textId="77777777" w:rsidR="0072238D" w:rsidRDefault="0072238D">
            <w:pPr>
              <w:tabs>
                <w:tab w:val="right" w:leader="dot" w:pos="4950"/>
              </w:tabs>
              <w:rPr>
                <w:shd w:val="clear" w:color="000000" w:fill="auto"/>
              </w:rPr>
            </w:pPr>
          </w:p>
        </w:tc>
      </w:tr>
      <w:tr w:rsidR="0072238D" w14:paraId="6BC8B20D" w14:textId="77777777" w:rsidTr="00872283">
        <w:trPr>
          <w:gridBefore w:val="1"/>
          <w:wBefore w:w="19" w:type="pct"/>
        </w:trPr>
        <w:tc>
          <w:tcPr>
            <w:tcW w:w="2103" w:type="pct"/>
            <w:tcMar>
              <w:top w:w="28" w:type="dxa"/>
              <w:bottom w:w="28" w:type="dxa"/>
            </w:tcMar>
          </w:tcPr>
          <w:p w14:paraId="1C6E7B76" w14:textId="278486D4" w:rsidR="0072238D" w:rsidRDefault="007B407E">
            <w:pPr>
              <w:rPr>
                <w:shd w:val="clear" w:color="000000" w:fill="auto"/>
              </w:rPr>
            </w:pPr>
            <w:r w:rsidRPr="009535B1">
              <w:rPr>
                <w:b/>
              </w:rPr>
              <w:t>Executive Negotiator</w:t>
            </w:r>
            <w:r w:rsidRPr="009535B1">
              <w:t>s</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tcPr>
          <w:p w14:paraId="55831E4E" w14:textId="77777777" w:rsidR="0072238D" w:rsidRDefault="007B407E">
            <w:pPr>
              <w:tabs>
                <w:tab w:val="right" w:leader="dot" w:pos="1418"/>
                <w:tab w:val="left" w:pos="1701"/>
                <w:tab w:val="right" w:leader="dot" w:pos="4950"/>
              </w:tabs>
              <w:rPr>
                <w:shd w:val="clear" w:color="000000" w:fill="auto"/>
              </w:rPr>
            </w:pPr>
            <w:r w:rsidRPr="009535B1">
              <w:rPr>
                <w:b/>
              </w:rPr>
              <w:t>Commonwealth</w:t>
            </w:r>
            <w:r>
              <w:rPr>
                <w:shd w:val="clear" w:color="000000" w:fill="auto"/>
              </w:rPr>
              <w:t xml:space="preserve">: Director General Capital Facilities and Infrastructure </w:t>
            </w:r>
          </w:p>
          <w:p w14:paraId="222E7845" w14:textId="2E698A54" w:rsidR="0072238D" w:rsidRDefault="007B407E">
            <w:pPr>
              <w:tabs>
                <w:tab w:val="right" w:leader="dot" w:pos="4950"/>
              </w:tabs>
              <w:rPr>
                <w:shd w:val="clear" w:color="000000" w:fill="auto"/>
              </w:rPr>
            </w:pPr>
            <w:r w:rsidRPr="009535B1">
              <w:rPr>
                <w:b/>
              </w:rPr>
              <w:t>Contractor</w:t>
            </w:r>
            <w:r>
              <w:rPr>
                <w:shd w:val="clear" w:color="000000" w:fill="auto"/>
              </w:rPr>
              <w:t>:</w:t>
            </w:r>
            <w:r w:rsidR="001A62AE">
              <w:rPr>
                <w:shd w:val="clear" w:color="000000" w:fill="auto"/>
              </w:rPr>
              <w:t xml:space="preserve"> [T</w:t>
            </w:r>
            <w:r w:rsidR="00673CA7">
              <w:rPr>
                <w:shd w:val="clear" w:color="000000" w:fill="auto"/>
              </w:rPr>
              <w:t>o be inserted followi</w:t>
            </w:r>
            <w:r w:rsidR="001A62AE">
              <w:rPr>
                <w:shd w:val="clear" w:color="000000" w:fill="auto"/>
              </w:rPr>
              <w:t>ng selection of the successful T</w:t>
            </w:r>
            <w:r w:rsidR="00673CA7">
              <w:rPr>
                <w:shd w:val="clear" w:color="000000" w:fill="auto"/>
              </w:rPr>
              <w:t>enderer]</w:t>
            </w:r>
          </w:p>
        </w:tc>
      </w:tr>
      <w:tr w:rsidR="0072238D" w14:paraId="575DBA28" w14:textId="77777777" w:rsidTr="00872283">
        <w:trPr>
          <w:gridBefore w:val="1"/>
          <w:wBefore w:w="19" w:type="pct"/>
          <w:trHeight w:val="540"/>
        </w:trPr>
        <w:tc>
          <w:tcPr>
            <w:tcW w:w="2103" w:type="pct"/>
            <w:vMerge w:val="restart"/>
            <w:tcMar>
              <w:top w:w="28" w:type="dxa"/>
              <w:bottom w:w="28" w:type="dxa"/>
            </w:tcMar>
          </w:tcPr>
          <w:p w14:paraId="0D638567" w14:textId="6E93849A" w:rsidR="0072238D" w:rsidRDefault="007B407E">
            <w:pPr>
              <w:rPr>
                <w:bCs/>
                <w:shd w:val="clear" w:color="000000" w:fill="auto"/>
              </w:rPr>
            </w:pPr>
            <w:r w:rsidRPr="009535B1">
              <w:rPr>
                <w:b/>
              </w:rPr>
              <w:t>Initial Target Date</w:t>
            </w:r>
            <w:r>
              <w:rPr>
                <w:b/>
                <w:bCs/>
                <w:shd w:val="clear" w:color="000000" w:fill="auto"/>
              </w:rPr>
              <w:t>:</w:t>
            </w:r>
            <w:r>
              <w:rPr>
                <w:b/>
                <w:bCs/>
                <w:shd w:val="clear" w:color="000000" w:fill="auto"/>
              </w:rPr>
              <w:br/>
            </w:r>
            <w:r>
              <w:rPr>
                <w:bCs/>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bCs/>
                <w:shd w:val="clear" w:color="000000" w:fill="auto"/>
              </w:rPr>
              <w:t>)</w:t>
            </w:r>
          </w:p>
        </w:tc>
        <w:tc>
          <w:tcPr>
            <w:tcW w:w="2878" w:type="pct"/>
            <w:gridSpan w:val="4"/>
            <w:tcMar>
              <w:top w:w="28" w:type="dxa"/>
              <w:bottom w:w="28" w:type="dxa"/>
            </w:tcMar>
          </w:tcPr>
          <w:p w14:paraId="3E016A74" w14:textId="6A043138" w:rsidR="0072238D" w:rsidRDefault="007B407E">
            <w:pPr>
              <w:tabs>
                <w:tab w:val="right" w:leader="dot" w:pos="1418"/>
                <w:tab w:val="left" w:pos="1701"/>
                <w:tab w:val="right" w:leader="dot" w:pos="4950"/>
              </w:tabs>
              <w:rPr>
                <w:shd w:val="clear" w:color="000000" w:fill="auto"/>
              </w:rPr>
            </w:pPr>
            <w:r>
              <w:rPr>
                <w:shd w:val="clear" w:color="000000" w:fill="auto"/>
              </w:rPr>
              <w:t xml:space="preserve">Where there are no </w:t>
            </w:r>
            <w:r w:rsidRPr="009535B1">
              <w:t>Stage</w:t>
            </w:r>
            <w:r w:rsidR="00941ACE">
              <w:t>s</w:t>
            </w:r>
            <w:r>
              <w:rPr>
                <w:shd w:val="clear" w:color="000000" w:fill="auto"/>
              </w:rPr>
              <w:t xml:space="preserve">, for the </w:t>
            </w:r>
            <w:r w:rsidRPr="009535B1">
              <w:t>Works</w:t>
            </w:r>
            <w:r>
              <w:rPr>
                <w:shd w:val="clear" w:color="000000" w:fill="auto"/>
              </w:rPr>
              <w:t xml:space="preserve"> is:</w:t>
            </w:r>
          </w:p>
        </w:tc>
      </w:tr>
      <w:tr w:rsidR="0072238D" w14:paraId="791B0F29" w14:textId="77777777" w:rsidTr="00872283">
        <w:trPr>
          <w:gridBefore w:val="1"/>
          <w:wBefore w:w="19" w:type="pct"/>
          <w:trHeight w:val="540"/>
        </w:trPr>
        <w:tc>
          <w:tcPr>
            <w:tcW w:w="2103" w:type="pct"/>
            <w:vMerge/>
            <w:tcMar>
              <w:top w:w="28" w:type="dxa"/>
              <w:bottom w:w="28" w:type="dxa"/>
            </w:tcMar>
          </w:tcPr>
          <w:p w14:paraId="41BB7E74" w14:textId="77777777" w:rsidR="0072238D" w:rsidRDefault="0072238D">
            <w:pPr>
              <w:rPr>
                <w:b/>
                <w:bCs/>
                <w:shd w:val="clear" w:color="000000" w:fill="auto"/>
              </w:rPr>
            </w:pPr>
          </w:p>
        </w:tc>
        <w:tc>
          <w:tcPr>
            <w:tcW w:w="2878" w:type="pct"/>
            <w:gridSpan w:val="4"/>
            <w:tcMar>
              <w:top w:w="28" w:type="dxa"/>
              <w:bottom w:w="28" w:type="dxa"/>
            </w:tcMar>
          </w:tcPr>
          <w:p w14:paraId="50EEED86" w14:textId="77777777" w:rsidR="0072238D" w:rsidRDefault="0072238D">
            <w:pPr>
              <w:tabs>
                <w:tab w:val="right" w:leader="dot" w:pos="4950"/>
              </w:tabs>
              <w:rPr>
                <w:shd w:val="clear" w:color="000000" w:fill="auto"/>
              </w:rPr>
            </w:pPr>
          </w:p>
        </w:tc>
      </w:tr>
      <w:tr w:rsidR="0072238D" w14:paraId="109B3DE2" w14:textId="77777777" w:rsidTr="00872283">
        <w:trPr>
          <w:gridBefore w:val="1"/>
          <w:wBefore w:w="19" w:type="pct"/>
          <w:trHeight w:val="540"/>
        </w:trPr>
        <w:tc>
          <w:tcPr>
            <w:tcW w:w="2103" w:type="pct"/>
            <w:vMerge/>
            <w:tcMar>
              <w:top w:w="28" w:type="dxa"/>
              <w:bottom w:w="28" w:type="dxa"/>
            </w:tcMar>
          </w:tcPr>
          <w:p w14:paraId="1E217DCD" w14:textId="77777777" w:rsidR="0072238D" w:rsidRDefault="0072238D">
            <w:pPr>
              <w:rPr>
                <w:b/>
                <w:bCs/>
                <w:shd w:val="clear" w:color="000000" w:fill="auto"/>
              </w:rPr>
            </w:pPr>
          </w:p>
        </w:tc>
        <w:tc>
          <w:tcPr>
            <w:tcW w:w="2878" w:type="pct"/>
            <w:gridSpan w:val="4"/>
            <w:tcMar>
              <w:top w:w="28" w:type="dxa"/>
              <w:bottom w:w="28" w:type="dxa"/>
            </w:tcMar>
          </w:tcPr>
          <w:p w14:paraId="05E3D627" w14:textId="35F2BDD9" w:rsidR="0072238D" w:rsidRDefault="007B407E">
            <w:pPr>
              <w:tabs>
                <w:tab w:val="right" w:leader="dot" w:pos="4950"/>
              </w:tabs>
              <w:rPr>
                <w:shd w:val="clear" w:color="000000" w:fill="auto"/>
              </w:rPr>
            </w:pPr>
            <w:r>
              <w:rPr>
                <w:shd w:val="clear" w:color="000000" w:fill="auto"/>
              </w:rPr>
              <w:t xml:space="preserve">Where there are </w:t>
            </w:r>
            <w:r w:rsidRPr="009535B1">
              <w:t>Stage</w:t>
            </w:r>
            <w:r w:rsidR="00941ACE">
              <w:t>s</w:t>
            </w:r>
            <w:r>
              <w:rPr>
                <w:shd w:val="clear" w:color="000000" w:fill="auto"/>
              </w:rPr>
              <w:t xml:space="preserve">, for each </w:t>
            </w:r>
            <w:r w:rsidRPr="009535B1">
              <w:t>Stage</w:t>
            </w:r>
            <w:r>
              <w:rPr>
                <w:shd w:val="clear" w:color="000000" w:fill="auto"/>
              </w:rPr>
              <w:t xml:space="preserve"> is:</w:t>
            </w:r>
          </w:p>
        </w:tc>
      </w:tr>
      <w:tr w:rsidR="0072238D" w14:paraId="1838BC7A" w14:textId="77777777" w:rsidTr="00872283">
        <w:trPr>
          <w:gridBefore w:val="1"/>
          <w:wBefore w:w="19" w:type="pct"/>
          <w:trHeight w:val="582"/>
        </w:trPr>
        <w:tc>
          <w:tcPr>
            <w:tcW w:w="2103" w:type="pct"/>
            <w:vMerge/>
            <w:tcMar>
              <w:top w:w="28" w:type="dxa"/>
              <w:bottom w:w="28" w:type="dxa"/>
            </w:tcMar>
          </w:tcPr>
          <w:p w14:paraId="2EA1C4EB" w14:textId="77777777" w:rsidR="0072238D" w:rsidRDefault="0072238D">
            <w:pPr>
              <w:rPr>
                <w:b/>
                <w:bCs/>
                <w:shd w:val="clear" w:color="000000" w:fill="auto"/>
              </w:rPr>
            </w:pPr>
          </w:p>
        </w:tc>
        <w:tc>
          <w:tcPr>
            <w:tcW w:w="1439" w:type="pct"/>
            <w:gridSpan w:val="2"/>
            <w:tcMar>
              <w:top w:w="28" w:type="dxa"/>
              <w:bottom w:w="28" w:type="dxa"/>
            </w:tcMar>
          </w:tcPr>
          <w:p w14:paraId="0F0C3F98" w14:textId="77777777" w:rsidR="0072238D" w:rsidRDefault="007B407E">
            <w:pPr>
              <w:tabs>
                <w:tab w:val="right" w:leader="dot" w:pos="4950"/>
              </w:tabs>
              <w:rPr>
                <w:b/>
                <w:shd w:val="clear" w:color="000000" w:fill="auto"/>
              </w:rPr>
            </w:pPr>
            <w:r w:rsidRPr="009535B1">
              <w:rPr>
                <w:b/>
              </w:rPr>
              <w:t>Stage</w:t>
            </w:r>
          </w:p>
        </w:tc>
        <w:tc>
          <w:tcPr>
            <w:tcW w:w="1439" w:type="pct"/>
            <w:gridSpan w:val="2"/>
          </w:tcPr>
          <w:p w14:paraId="63F063FD" w14:textId="77777777" w:rsidR="0072238D" w:rsidRDefault="007B407E">
            <w:pPr>
              <w:tabs>
                <w:tab w:val="right" w:leader="dot" w:pos="4950"/>
              </w:tabs>
              <w:rPr>
                <w:b/>
                <w:shd w:val="clear" w:color="000000" w:fill="auto"/>
              </w:rPr>
            </w:pPr>
            <w:r w:rsidRPr="009535B1">
              <w:rPr>
                <w:b/>
              </w:rPr>
              <w:t>Initial Target Date</w:t>
            </w:r>
          </w:p>
        </w:tc>
      </w:tr>
      <w:tr w:rsidR="0072238D" w14:paraId="0A3B5EF0" w14:textId="77777777" w:rsidTr="00872283">
        <w:trPr>
          <w:gridBefore w:val="1"/>
          <w:wBefore w:w="19" w:type="pct"/>
          <w:trHeight w:val="581"/>
        </w:trPr>
        <w:tc>
          <w:tcPr>
            <w:tcW w:w="2103" w:type="pct"/>
            <w:vMerge/>
            <w:tcMar>
              <w:top w:w="28" w:type="dxa"/>
              <w:bottom w:w="28" w:type="dxa"/>
            </w:tcMar>
          </w:tcPr>
          <w:p w14:paraId="53A34672" w14:textId="77777777" w:rsidR="0072238D" w:rsidRDefault="0072238D">
            <w:pPr>
              <w:rPr>
                <w:b/>
                <w:bCs/>
                <w:shd w:val="clear" w:color="000000" w:fill="auto"/>
              </w:rPr>
            </w:pPr>
          </w:p>
        </w:tc>
        <w:tc>
          <w:tcPr>
            <w:tcW w:w="1439" w:type="pct"/>
            <w:gridSpan w:val="2"/>
            <w:tcMar>
              <w:top w:w="28" w:type="dxa"/>
              <w:bottom w:w="28" w:type="dxa"/>
            </w:tcMar>
          </w:tcPr>
          <w:p w14:paraId="39D2711C" w14:textId="77777777" w:rsidR="0072238D" w:rsidRDefault="0072238D">
            <w:pPr>
              <w:tabs>
                <w:tab w:val="right" w:leader="dot" w:pos="4950"/>
              </w:tabs>
              <w:rPr>
                <w:shd w:val="clear" w:color="000000" w:fill="auto"/>
              </w:rPr>
            </w:pPr>
          </w:p>
        </w:tc>
        <w:tc>
          <w:tcPr>
            <w:tcW w:w="1439" w:type="pct"/>
            <w:gridSpan w:val="2"/>
          </w:tcPr>
          <w:p w14:paraId="594A1603" w14:textId="77777777" w:rsidR="0072238D" w:rsidRDefault="0072238D">
            <w:pPr>
              <w:tabs>
                <w:tab w:val="right" w:leader="dot" w:pos="4950"/>
              </w:tabs>
              <w:rPr>
                <w:shd w:val="clear" w:color="000000" w:fill="auto"/>
              </w:rPr>
            </w:pPr>
          </w:p>
        </w:tc>
      </w:tr>
      <w:tr w:rsidR="0072238D" w14:paraId="6462DC86" w14:textId="77777777" w:rsidTr="00872283">
        <w:trPr>
          <w:gridBefore w:val="1"/>
          <w:wBefore w:w="19" w:type="pct"/>
          <w:trHeight w:val="581"/>
        </w:trPr>
        <w:tc>
          <w:tcPr>
            <w:tcW w:w="2103" w:type="pct"/>
            <w:vMerge/>
            <w:tcMar>
              <w:top w:w="28" w:type="dxa"/>
              <w:bottom w:w="28" w:type="dxa"/>
            </w:tcMar>
          </w:tcPr>
          <w:p w14:paraId="22B5DB9B" w14:textId="77777777" w:rsidR="0072238D" w:rsidRDefault="0072238D">
            <w:pPr>
              <w:rPr>
                <w:b/>
                <w:bCs/>
                <w:shd w:val="clear" w:color="000000" w:fill="auto"/>
              </w:rPr>
            </w:pPr>
          </w:p>
        </w:tc>
        <w:tc>
          <w:tcPr>
            <w:tcW w:w="1439" w:type="pct"/>
            <w:gridSpan w:val="2"/>
            <w:tcMar>
              <w:top w:w="28" w:type="dxa"/>
              <w:bottom w:w="28" w:type="dxa"/>
            </w:tcMar>
          </w:tcPr>
          <w:p w14:paraId="35B6888D" w14:textId="77777777" w:rsidR="0072238D" w:rsidRDefault="0072238D">
            <w:pPr>
              <w:tabs>
                <w:tab w:val="right" w:leader="dot" w:pos="4950"/>
              </w:tabs>
              <w:rPr>
                <w:shd w:val="clear" w:color="000000" w:fill="auto"/>
              </w:rPr>
            </w:pPr>
          </w:p>
        </w:tc>
        <w:tc>
          <w:tcPr>
            <w:tcW w:w="1439" w:type="pct"/>
            <w:gridSpan w:val="2"/>
          </w:tcPr>
          <w:p w14:paraId="36A14863" w14:textId="77777777" w:rsidR="0072238D" w:rsidRDefault="0072238D">
            <w:pPr>
              <w:tabs>
                <w:tab w:val="right" w:leader="dot" w:pos="4950"/>
              </w:tabs>
              <w:rPr>
                <w:shd w:val="clear" w:color="000000" w:fill="auto"/>
              </w:rPr>
            </w:pPr>
          </w:p>
        </w:tc>
      </w:tr>
      <w:tr w:rsidR="0072238D" w14:paraId="2C2F6020" w14:textId="77777777" w:rsidTr="00872283">
        <w:trPr>
          <w:gridBefore w:val="1"/>
          <w:wBefore w:w="19" w:type="pct"/>
          <w:trHeight w:val="581"/>
        </w:trPr>
        <w:tc>
          <w:tcPr>
            <w:tcW w:w="2103" w:type="pct"/>
            <w:vMerge/>
            <w:tcMar>
              <w:top w:w="28" w:type="dxa"/>
              <w:bottom w:w="28" w:type="dxa"/>
            </w:tcMar>
          </w:tcPr>
          <w:p w14:paraId="3FB2E35C" w14:textId="77777777" w:rsidR="0072238D" w:rsidRDefault="0072238D">
            <w:pPr>
              <w:rPr>
                <w:b/>
                <w:bCs/>
                <w:shd w:val="clear" w:color="000000" w:fill="auto"/>
              </w:rPr>
            </w:pPr>
          </w:p>
        </w:tc>
        <w:tc>
          <w:tcPr>
            <w:tcW w:w="1439" w:type="pct"/>
            <w:gridSpan w:val="2"/>
            <w:tcMar>
              <w:top w:w="28" w:type="dxa"/>
              <w:bottom w:w="28" w:type="dxa"/>
            </w:tcMar>
          </w:tcPr>
          <w:p w14:paraId="4CC922BA" w14:textId="77777777" w:rsidR="0072238D" w:rsidRDefault="0072238D">
            <w:pPr>
              <w:tabs>
                <w:tab w:val="right" w:leader="dot" w:pos="4950"/>
              </w:tabs>
              <w:rPr>
                <w:shd w:val="clear" w:color="000000" w:fill="auto"/>
              </w:rPr>
            </w:pPr>
          </w:p>
        </w:tc>
        <w:tc>
          <w:tcPr>
            <w:tcW w:w="1439" w:type="pct"/>
            <w:gridSpan w:val="2"/>
          </w:tcPr>
          <w:p w14:paraId="5B461F66" w14:textId="77777777" w:rsidR="0072238D" w:rsidRDefault="0072238D">
            <w:pPr>
              <w:tabs>
                <w:tab w:val="right" w:leader="dot" w:pos="4950"/>
              </w:tabs>
              <w:rPr>
                <w:shd w:val="clear" w:color="000000" w:fill="auto"/>
              </w:rPr>
            </w:pPr>
          </w:p>
        </w:tc>
      </w:tr>
      <w:tr w:rsidR="00B84544" w14:paraId="74800175" w14:textId="77777777" w:rsidTr="00872283">
        <w:trPr>
          <w:gridBefore w:val="1"/>
          <w:wBefore w:w="19" w:type="pct"/>
        </w:trPr>
        <w:tc>
          <w:tcPr>
            <w:tcW w:w="2103" w:type="pct"/>
            <w:tcMar>
              <w:top w:w="28" w:type="dxa"/>
              <w:bottom w:w="28" w:type="dxa"/>
            </w:tcMar>
          </w:tcPr>
          <w:p w14:paraId="30877DD3" w14:textId="089D4948" w:rsidR="00B84544" w:rsidRDefault="00B84544" w:rsidP="00B84544">
            <w:pPr>
              <w:rPr>
                <w:bCs/>
                <w:shd w:val="clear" w:color="000000" w:fill="auto"/>
              </w:rPr>
            </w:pPr>
            <w:r w:rsidRPr="009535B1">
              <w:rPr>
                <w:b/>
              </w:rPr>
              <w:t>Management Fee</w:t>
            </w:r>
            <w:r>
              <w:rPr>
                <w:b/>
                <w:bCs/>
                <w:shd w:val="clear" w:color="000000" w:fill="auto"/>
              </w:rPr>
              <w:t>:</w:t>
            </w:r>
            <w:r>
              <w:rPr>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tcPr>
          <w:p w14:paraId="58F2C518" w14:textId="48BE62ED" w:rsidR="00B84544" w:rsidRDefault="00B84544" w:rsidP="00B84544">
            <w:pPr>
              <w:tabs>
                <w:tab w:val="right" w:leader="dot" w:pos="4950"/>
              </w:tabs>
              <w:rPr>
                <w:shd w:val="clear" w:color="000000" w:fill="auto"/>
              </w:rPr>
            </w:pPr>
            <w:r>
              <w:rPr>
                <w:shd w:val="clear" w:color="000000" w:fill="auto"/>
              </w:rPr>
              <w:t>$</w:t>
            </w:r>
            <w:r w:rsidRPr="00BE70E5">
              <w:rPr>
                <w:shd w:val="clear" w:color="000000" w:fill="auto"/>
              </w:rPr>
              <w:t>[To be inserted following selection of the successful Tenderer]</w:t>
            </w:r>
          </w:p>
        </w:tc>
      </w:tr>
      <w:tr w:rsidR="00B84544" w14:paraId="65FEFF88" w14:textId="77777777" w:rsidTr="00872283">
        <w:trPr>
          <w:gridBefore w:val="1"/>
          <w:wBefore w:w="19" w:type="pct"/>
        </w:trPr>
        <w:tc>
          <w:tcPr>
            <w:tcW w:w="2103" w:type="pct"/>
            <w:tcMar>
              <w:top w:w="28" w:type="dxa"/>
              <w:bottom w:w="28" w:type="dxa"/>
            </w:tcMar>
          </w:tcPr>
          <w:p w14:paraId="6DC4DA3D" w14:textId="498D67CA" w:rsidR="00B84544" w:rsidRDefault="00B84544" w:rsidP="00B84544">
            <w:pPr>
              <w:rPr>
                <w:b/>
                <w:bCs/>
                <w:shd w:val="clear" w:color="000000" w:fill="auto"/>
              </w:rPr>
            </w:pPr>
            <w:r w:rsidRPr="009535B1">
              <w:rPr>
                <w:b/>
              </w:rPr>
              <w:t>Milestone Fee Payment Schedule</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tcPr>
          <w:p w14:paraId="33F5565D" w14:textId="61290A26" w:rsidR="00B84544" w:rsidRDefault="00B84544" w:rsidP="00B84544">
            <w:pPr>
              <w:tabs>
                <w:tab w:val="right" w:leader="dot" w:pos="4950"/>
              </w:tabs>
              <w:rPr>
                <w:shd w:val="clear" w:color="000000" w:fill="auto"/>
              </w:rPr>
            </w:pPr>
            <w:r w:rsidRPr="00BE70E5">
              <w:rPr>
                <w:shd w:val="clear" w:color="000000" w:fill="auto"/>
              </w:rPr>
              <w:t>[To be inserted following selection of the successful Tenderer]</w:t>
            </w:r>
          </w:p>
        </w:tc>
      </w:tr>
      <w:tr w:rsidR="004640C9" w14:paraId="298B996F" w14:textId="77777777" w:rsidTr="004640C9">
        <w:trPr>
          <w:gridBefore w:val="1"/>
          <w:wBefore w:w="19" w:type="pct"/>
        </w:trPr>
        <w:tc>
          <w:tcPr>
            <w:tcW w:w="2103" w:type="pct"/>
            <w:vMerge w:val="restart"/>
            <w:tcMar>
              <w:top w:w="28" w:type="dxa"/>
              <w:bottom w:w="28" w:type="dxa"/>
            </w:tcMar>
          </w:tcPr>
          <w:p w14:paraId="4649B6B6" w14:textId="5ED4D998" w:rsidR="004640C9" w:rsidRDefault="004640C9" w:rsidP="004640C9">
            <w:pPr>
              <w:rPr>
                <w:bCs/>
              </w:rPr>
            </w:pPr>
            <w:r>
              <w:rPr>
                <w:b/>
              </w:rPr>
              <w:t>Overarching Apprentice Target for Women</w:t>
            </w:r>
            <w:r w:rsidR="00852F0C">
              <w:rPr>
                <w:b/>
              </w:rPr>
              <w:t xml:space="preserve"> (to apply in the Delivery Phase)</w:t>
            </w:r>
            <w:r>
              <w:rPr>
                <w:b/>
              </w:rPr>
              <w:t>:</w:t>
            </w:r>
            <w:r>
              <w:rPr>
                <w:b/>
              </w:rPr>
              <w:br/>
            </w:r>
            <w:r w:rsidRPr="005D2C6B">
              <w:rPr>
                <w:bCs/>
              </w:rPr>
              <w:t xml:space="preserve">(Clause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sidRPr="005D2C6B">
              <w:rPr>
                <w:bCs/>
              </w:rPr>
              <w:t>)</w:t>
            </w:r>
          </w:p>
          <w:p w14:paraId="74673FBA" w14:textId="77777777" w:rsidR="004640C9" w:rsidRPr="009535B1" w:rsidRDefault="004640C9" w:rsidP="004640C9">
            <w:pPr>
              <w:rPr>
                <w:b/>
              </w:rPr>
            </w:pPr>
          </w:p>
        </w:tc>
        <w:tc>
          <w:tcPr>
            <w:tcW w:w="959" w:type="pct"/>
            <w:tcMar>
              <w:top w:w="28" w:type="dxa"/>
              <w:bottom w:w="28" w:type="dxa"/>
            </w:tcMar>
          </w:tcPr>
          <w:p w14:paraId="62B8B1CE" w14:textId="14F3369E" w:rsidR="004640C9" w:rsidRPr="00BE70E5" w:rsidRDefault="004640C9" w:rsidP="004640C9">
            <w:pPr>
              <w:tabs>
                <w:tab w:val="right" w:leader="dot" w:pos="4950"/>
              </w:tabs>
              <w:rPr>
                <w:shd w:val="clear" w:color="000000" w:fill="auto"/>
              </w:rPr>
            </w:pPr>
            <w:r w:rsidRPr="00F00533">
              <w:rPr>
                <w:b/>
                <w:iCs/>
              </w:rPr>
              <w:t>Contract period</w:t>
            </w:r>
          </w:p>
        </w:tc>
        <w:tc>
          <w:tcPr>
            <w:tcW w:w="959" w:type="pct"/>
            <w:gridSpan w:val="2"/>
          </w:tcPr>
          <w:p w14:paraId="628A27FE" w14:textId="5182FE59" w:rsidR="004640C9" w:rsidRPr="00BE70E5" w:rsidRDefault="004640C9" w:rsidP="004640C9">
            <w:pPr>
              <w:tabs>
                <w:tab w:val="right" w:leader="dot" w:pos="4950"/>
              </w:tabs>
              <w:rPr>
                <w:shd w:val="clear" w:color="000000" w:fill="auto"/>
              </w:rPr>
            </w:pPr>
            <w:r>
              <w:rPr>
                <w:b/>
                <w:iCs/>
              </w:rPr>
              <w:t xml:space="preserve">Major Construction Project </w:t>
            </w:r>
            <w:r w:rsidRPr="00F00533">
              <w:rPr>
                <w:b/>
                <w:iCs/>
              </w:rPr>
              <w:t>Targets</w:t>
            </w:r>
            <w:r>
              <w:rPr>
                <w:b/>
                <w:iCs/>
              </w:rPr>
              <w:t xml:space="preserve"> </w:t>
            </w:r>
          </w:p>
        </w:tc>
        <w:tc>
          <w:tcPr>
            <w:tcW w:w="960" w:type="pct"/>
          </w:tcPr>
          <w:p w14:paraId="3804C1CD" w14:textId="296489F4" w:rsidR="004640C9" w:rsidRPr="00BE70E5" w:rsidRDefault="004640C9" w:rsidP="004640C9">
            <w:pPr>
              <w:tabs>
                <w:tab w:val="right" w:leader="dot" w:pos="4950"/>
              </w:tabs>
              <w:rPr>
                <w:shd w:val="clear" w:color="000000" w:fill="auto"/>
              </w:rPr>
            </w:pPr>
            <w:r>
              <w:rPr>
                <w:b/>
                <w:i/>
              </w:rPr>
              <w:t xml:space="preserve">[IF THE PROJECT IS A MAJOR CONSTRUCTION PROJECT, DELETE THIS COLUMN] </w:t>
            </w:r>
            <w:r>
              <w:rPr>
                <w:b/>
                <w:iCs/>
              </w:rPr>
              <w:t xml:space="preserve">Flagship Construction Project </w:t>
            </w:r>
            <w:r w:rsidRPr="00F00533">
              <w:rPr>
                <w:b/>
                <w:iCs/>
              </w:rPr>
              <w:t>Targets</w:t>
            </w:r>
            <w:r>
              <w:rPr>
                <w:b/>
                <w:iCs/>
              </w:rPr>
              <w:t xml:space="preserve"> </w:t>
            </w:r>
          </w:p>
        </w:tc>
      </w:tr>
      <w:tr w:rsidR="006B496C" w14:paraId="2058C5D3" w14:textId="77777777" w:rsidTr="004640C9">
        <w:trPr>
          <w:gridBefore w:val="1"/>
          <w:wBefore w:w="19" w:type="pct"/>
        </w:trPr>
        <w:tc>
          <w:tcPr>
            <w:tcW w:w="2103" w:type="pct"/>
            <w:vMerge/>
            <w:tcMar>
              <w:top w:w="28" w:type="dxa"/>
              <w:bottom w:w="28" w:type="dxa"/>
            </w:tcMar>
          </w:tcPr>
          <w:p w14:paraId="41F506FB" w14:textId="77777777" w:rsidR="006B496C" w:rsidRPr="009535B1" w:rsidRDefault="006B496C" w:rsidP="006B496C">
            <w:pPr>
              <w:rPr>
                <w:b/>
              </w:rPr>
            </w:pPr>
          </w:p>
        </w:tc>
        <w:tc>
          <w:tcPr>
            <w:tcW w:w="959" w:type="pct"/>
            <w:tcMar>
              <w:top w:w="28" w:type="dxa"/>
              <w:bottom w:w="28" w:type="dxa"/>
            </w:tcMar>
          </w:tcPr>
          <w:p w14:paraId="01DA7CB5" w14:textId="77777777" w:rsidR="006B496C" w:rsidRDefault="006B496C" w:rsidP="006B496C">
            <w:pPr>
              <w:tabs>
                <w:tab w:val="right" w:leader="dot" w:pos="4950"/>
              </w:tabs>
              <w:rPr>
                <w:iCs/>
              </w:rPr>
            </w:pPr>
            <w:r>
              <w:rPr>
                <w:iCs/>
              </w:rPr>
              <w:t>1 July 2024 to 30 June 2025</w:t>
            </w:r>
          </w:p>
          <w:p w14:paraId="4C4872F2" w14:textId="74F55D49" w:rsidR="006B496C" w:rsidRPr="00BE70E5" w:rsidRDefault="006B496C" w:rsidP="006B496C">
            <w:pPr>
              <w:tabs>
                <w:tab w:val="right" w:leader="dot" w:pos="4950"/>
              </w:tabs>
              <w:rPr>
                <w:shd w:val="clear" w:color="000000" w:fill="auto"/>
              </w:rPr>
            </w:pPr>
            <w:r>
              <w:rPr>
                <w:b/>
                <w:bCs/>
                <w:i/>
              </w:rPr>
              <w:t xml:space="preserve">[DELETE THOSE ROWS THAT WILL NOT BE APPLICABLE IN THE DELIVERY PHASE] </w:t>
            </w:r>
          </w:p>
        </w:tc>
        <w:tc>
          <w:tcPr>
            <w:tcW w:w="959" w:type="pct"/>
            <w:gridSpan w:val="2"/>
          </w:tcPr>
          <w:p w14:paraId="126E989D" w14:textId="6499EE97" w:rsidR="006B496C" w:rsidRPr="00BE70E5" w:rsidRDefault="006B496C" w:rsidP="006B496C">
            <w:pPr>
              <w:tabs>
                <w:tab w:val="right" w:leader="dot" w:pos="4950"/>
              </w:tabs>
              <w:rPr>
                <w:shd w:val="clear" w:color="000000" w:fill="auto"/>
              </w:rPr>
            </w:pPr>
            <w:r>
              <w:rPr>
                <w:iCs/>
              </w:rPr>
              <w:t>[To be inserted following selection of successful Tenderer, not to be less than 6%]</w:t>
            </w:r>
          </w:p>
        </w:tc>
        <w:tc>
          <w:tcPr>
            <w:tcW w:w="960" w:type="pct"/>
          </w:tcPr>
          <w:p w14:paraId="7019943C" w14:textId="7E5D3159" w:rsidR="006B496C" w:rsidRPr="00BE70E5" w:rsidRDefault="006B496C" w:rsidP="006B496C">
            <w:pPr>
              <w:tabs>
                <w:tab w:val="right" w:leader="dot" w:pos="4950"/>
              </w:tabs>
              <w:rPr>
                <w:shd w:val="clear" w:color="000000" w:fill="auto"/>
              </w:rPr>
            </w:pPr>
            <w:r w:rsidRPr="007D5081">
              <w:rPr>
                <w:iCs/>
              </w:rPr>
              <w:t>[To be inserted following selection of successful Tenderer]</w:t>
            </w:r>
            <w:r>
              <w:rPr>
                <w:iCs/>
              </w:rPr>
              <w:t xml:space="preserve"> </w:t>
            </w:r>
          </w:p>
        </w:tc>
      </w:tr>
      <w:tr w:rsidR="006B496C" w14:paraId="1F3A2E48" w14:textId="77777777" w:rsidTr="004640C9">
        <w:trPr>
          <w:gridBefore w:val="1"/>
          <w:wBefore w:w="19" w:type="pct"/>
        </w:trPr>
        <w:tc>
          <w:tcPr>
            <w:tcW w:w="2103" w:type="pct"/>
            <w:vMerge/>
            <w:tcMar>
              <w:top w:w="28" w:type="dxa"/>
              <w:bottom w:w="28" w:type="dxa"/>
            </w:tcMar>
          </w:tcPr>
          <w:p w14:paraId="295768A5" w14:textId="77777777" w:rsidR="006B496C" w:rsidRPr="009535B1" w:rsidRDefault="006B496C" w:rsidP="006B496C">
            <w:pPr>
              <w:rPr>
                <w:b/>
              </w:rPr>
            </w:pPr>
          </w:p>
        </w:tc>
        <w:tc>
          <w:tcPr>
            <w:tcW w:w="959" w:type="pct"/>
            <w:tcMar>
              <w:top w:w="28" w:type="dxa"/>
              <w:bottom w:w="28" w:type="dxa"/>
            </w:tcMar>
          </w:tcPr>
          <w:p w14:paraId="40ADBEB7" w14:textId="28429609" w:rsidR="006B496C" w:rsidRPr="00BE70E5" w:rsidRDefault="006B496C" w:rsidP="006B496C">
            <w:pPr>
              <w:tabs>
                <w:tab w:val="right" w:leader="dot" w:pos="4950"/>
              </w:tabs>
              <w:rPr>
                <w:shd w:val="clear" w:color="000000" w:fill="auto"/>
              </w:rPr>
            </w:pPr>
            <w:r>
              <w:rPr>
                <w:iCs/>
              </w:rPr>
              <w:t>1 July 2025 to 30 June 2026</w:t>
            </w:r>
          </w:p>
        </w:tc>
        <w:tc>
          <w:tcPr>
            <w:tcW w:w="959" w:type="pct"/>
            <w:gridSpan w:val="2"/>
          </w:tcPr>
          <w:p w14:paraId="647A5203" w14:textId="7389D6DA" w:rsidR="006B496C" w:rsidRPr="00BE70E5" w:rsidRDefault="006B496C" w:rsidP="006B496C">
            <w:pPr>
              <w:tabs>
                <w:tab w:val="right" w:leader="dot" w:pos="4950"/>
              </w:tabs>
              <w:rPr>
                <w:shd w:val="clear" w:color="000000" w:fill="auto"/>
              </w:rPr>
            </w:pPr>
            <w:r>
              <w:rPr>
                <w:iCs/>
              </w:rPr>
              <w:t>[To be inserted following selection of successful Tenderer, not to be less than 7%]</w:t>
            </w:r>
          </w:p>
        </w:tc>
        <w:tc>
          <w:tcPr>
            <w:tcW w:w="960" w:type="pct"/>
          </w:tcPr>
          <w:p w14:paraId="19564FA5" w14:textId="38EB5B31" w:rsidR="006B496C" w:rsidRPr="00BE70E5" w:rsidRDefault="006B496C" w:rsidP="006B496C">
            <w:pPr>
              <w:tabs>
                <w:tab w:val="right" w:leader="dot" w:pos="4950"/>
              </w:tabs>
              <w:rPr>
                <w:shd w:val="clear" w:color="000000" w:fill="auto"/>
              </w:rPr>
            </w:pPr>
            <w:r w:rsidRPr="007D5081">
              <w:rPr>
                <w:iCs/>
              </w:rPr>
              <w:t>[To be inserted following selection of successful Tenderer]</w:t>
            </w:r>
          </w:p>
        </w:tc>
      </w:tr>
      <w:tr w:rsidR="006B496C" w14:paraId="7B9AE5C0" w14:textId="77777777" w:rsidTr="004640C9">
        <w:trPr>
          <w:gridBefore w:val="1"/>
          <w:wBefore w:w="19" w:type="pct"/>
        </w:trPr>
        <w:tc>
          <w:tcPr>
            <w:tcW w:w="2103" w:type="pct"/>
            <w:vMerge/>
            <w:tcMar>
              <w:top w:w="28" w:type="dxa"/>
              <w:bottom w:w="28" w:type="dxa"/>
            </w:tcMar>
          </w:tcPr>
          <w:p w14:paraId="79FA6B33" w14:textId="77777777" w:rsidR="006B496C" w:rsidRPr="009535B1" w:rsidRDefault="006B496C" w:rsidP="006B496C">
            <w:pPr>
              <w:rPr>
                <w:b/>
              </w:rPr>
            </w:pPr>
          </w:p>
        </w:tc>
        <w:tc>
          <w:tcPr>
            <w:tcW w:w="959" w:type="pct"/>
            <w:tcMar>
              <w:top w:w="28" w:type="dxa"/>
              <w:bottom w:w="28" w:type="dxa"/>
            </w:tcMar>
          </w:tcPr>
          <w:p w14:paraId="01D776E9" w14:textId="3816309B" w:rsidR="006B496C" w:rsidRPr="00BE70E5" w:rsidRDefault="006B496C" w:rsidP="006B496C">
            <w:pPr>
              <w:tabs>
                <w:tab w:val="right" w:leader="dot" w:pos="4950"/>
              </w:tabs>
              <w:rPr>
                <w:shd w:val="clear" w:color="000000" w:fill="auto"/>
              </w:rPr>
            </w:pPr>
            <w:r>
              <w:rPr>
                <w:iCs/>
              </w:rPr>
              <w:t>1 July 2026 to 30 June 2027</w:t>
            </w:r>
          </w:p>
        </w:tc>
        <w:tc>
          <w:tcPr>
            <w:tcW w:w="959" w:type="pct"/>
            <w:gridSpan w:val="2"/>
          </w:tcPr>
          <w:p w14:paraId="41F979B9" w14:textId="65BF7473" w:rsidR="006B496C" w:rsidRPr="00BE70E5" w:rsidRDefault="006B496C" w:rsidP="006B496C">
            <w:pPr>
              <w:tabs>
                <w:tab w:val="right" w:leader="dot" w:pos="4950"/>
              </w:tabs>
              <w:rPr>
                <w:shd w:val="clear" w:color="000000" w:fill="auto"/>
              </w:rPr>
            </w:pPr>
            <w:r>
              <w:rPr>
                <w:iCs/>
              </w:rPr>
              <w:t>[To be inserted following selection of successful Tenderer, not to be less than 8%]</w:t>
            </w:r>
          </w:p>
        </w:tc>
        <w:tc>
          <w:tcPr>
            <w:tcW w:w="960" w:type="pct"/>
          </w:tcPr>
          <w:p w14:paraId="16EF7652" w14:textId="0C85DD0A" w:rsidR="006B496C" w:rsidRPr="00BE70E5" w:rsidRDefault="006B496C" w:rsidP="006B496C">
            <w:pPr>
              <w:tabs>
                <w:tab w:val="right" w:leader="dot" w:pos="4950"/>
              </w:tabs>
              <w:rPr>
                <w:shd w:val="clear" w:color="000000" w:fill="auto"/>
              </w:rPr>
            </w:pPr>
            <w:r w:rsidRPr="007D5081">
              <w:rPr>
                <w:iCs/>
              </w:rPr>
              <w:t>[To be inserted following selection of successful Tenderer]</w:t>
            </w:r>
          </w:p>
        </w:tc>
      </w:tr>
      <w:tr w:rsidR="006B496C" w14:paraId="7136C66C" w14:textId="77777777" w:rsidTr="004640C9">
        <w:trPr>
          <w:gridBefore w:val="1"/>
          <w:wBefore w:w="19" w:type="pct"/>
        </w:trPr>
        <w:tc>
          <w:tcPr>
            <w:tcW w:w="2103" w:type="pct"/>
            <w:vMerge/>
            <w:tcMar>
              <w:top w:w="28" w:type="dxa"/>
              <w:bottom w:w="28" w:type="dxa"/>
            </w:tcMar>
          </w:tcPr>
          <w:p w14:paraId="724E400E" w14:textId="77777777" w:rsidR="006B496C" w:rsidRPr="009535B1" w:rsidRDefault="006B496C" w:rsidP="006B496C">
            <w:pPr>
              <w:rPr>
                <w:b/>
              </w:rPr>
            </w:pPr>
          </w:p>
        </w:tc>
        <w:tc>
          <w:tcPr>
            <w:tcW w:w="959" w:type="pct"/>
            <w:tcMar>
              <w:top w:w="28" w:type="dxa"/>
              <w:bottom w:w="28" w:type="dxa"/>
            </w:tcMar>
          </w:tcPr>
          <w:p w14:paraId="20A33F6D" w14:textId="067D936A" w:rsidR="006B496C" w:rsidRPr="00BE70E5" w:rsidRDefault="006B496C" w:rsidP="006B496C">
            <w:pPr>
              <w:tabs>
                <w:tab w:val="right" w:leader="dot" w:pos="4950"/>
              </w:tabs>
              <w:rPr>
                <w:shd w:val="clear" w:color="000000" w:fill="auto"/>
              </w:rPr>
            </w:pPr>
            <w:r>
              <w:rPr>
                <w:iCs/>
              </w:rPr>
              <w:t>1 July 2027 to 30 June 2028</w:t>
            </w:r>
          </w:p>
        </w:tc>
        <w:tc>
          <w:tcPr>
            <w:tcW w:w="959" w:type="pct"/>
            <w:gridSpan w:val="2"/>
          </w:tcPr>
          <w:p w14:paraId="31C4F597" w14:textId="34E10BAA" w:rsidR="006B496C" w:rsidRPr="00BE70E5" w:rsidRDefault="006B496C" w:rsidP="006B496C">
            <w:pPr>
              <w:tabs>
                <w:tab w:val="right" w:leader="dot" w:pos="4950"/>
              </w:tabs>
              <w:rPr>
                <w:shd w:val="clear" w:color="000000" w:fill="auto"/>
              </w:rPr>
            </w:pPr>
            <w:r>
              <w:rPr>
                <w:iCs/>
              </w:rPr>
              <w:t>[To be inserted following selection of successful Tenderer, not to be less than 9%]</w:t>
            </w:r>
          </w:p>
        </w:tc>
        <w:tc>
          <w:tcPr>
            <w:tcW w:w="960" w:type="pct"/>
          </w:tcPr>
          <w:p w14:paraId="3EFC5432" w14:textId="2F6A4EDB" w:rsidR="006B496C" w:rsidRPr="00BE70E5" w:rsidRDefault="006B496C" w:rsidP="006B496C">
            <w:pPr>
              <w:tabs>
                <w:tab w:val="right" w:leader="dot" w:pos="4950"/>
              </w:tabs>
              <w:rPr>
                <w:shd w:val="clear" w:color="000000" w:fill="auto"/>
              </w:rPr>
            </w:pPr>
            <w:r w:rsidRPr="007D5081">
              <w:rPr>
                <w:iCs/>
              </w:rPr>
              <w:t>[To be inserted following selection of successful Tenderer]</w:t>
            </w:r>
          </w:p>
        </w:tc>
      </w:tr>
      <w:tr w:rsidR="006B496C" w14:paraId="53F1B948" w14:textId="77777777" w:rsidTr="004640C9">
        <w:trPr>
          <w:gridBefore w:val="1"/>
          <w:wBefore w:w="19" w:type="pct"/>
        </w:trPr>
        <w:tc>
          <w:tcPr>
            <w:tcW w:w="2103" w:type="pct"/>
            <w:vMerge/>
            <w:tcMar>
              <w:top w:w="28" w:type="dxa"/>
              <w:bottom w:w="28" w:type="dxa"/>
            </w:tcMar>
          </w:tcPr>
          <w:p w14:paraId="131ED4F8" w14:textId="77777777" w:rsidR="006B496C" w:rsidRPr="009535B1" w:rsidRDefault="006B496C" w:rsidP="006B496C">
            <w:pPr>
              <w:rPr>
                <w:b/>
              </w:rPr>
            </w:pPr>
          </w:p>
        </w:tc>
        <w:tc>
          <w:tcPr>
            <w:tcW w:w="959" w:type="pct"/>
            <w:tcMar>
              <w:top w:w="28" w:type="dxa"/>
              <w:bottom w:w="28" w:type="dxa"/>
            </w:tcMar>
          </w:tcPr>
          <w:p w14:paraId="5FC24DBD" w14:textId="1C5FF736" w:rsidR="006B496C" w:rsidRPr="00BE70E5" w:rsidRDefault="006B496C" w:rsidP="006B496C">
            <w:pPr>
              <w:tabs>
                <w:tab w:val="right" w:leader="dot" w:pos="4950"/>
              </w:tabs>
              <w:rPr>
                <w:shd w:val="clear" w:color="000000" w:fill="auto"/>
              </w:rPr>
            </w:pPr>
            <w:r>
              <w:rPr>
                <w:iCs/>
              </w:rPr>
              <w:t>1 July 2028 to 30 June 2029</w:t>
            </w:r>
          </w:p>
        </w:tc>
        <w:tc>
          <w:tcPr>
            <w:tcW w:w="959" w:type="pct"/>
            <w:gridSpan w:val="2"/>
          </w:tcPr>
          <w:p w14:paraId="3C2D486B" w14:textId="073E08BE" w:rsidR="006B496C" w:rsidRPr="00BE70E5" w:rsidRDefault="006B496C" w:rsidP="006B496C">
            <w:pPr>
              <w:tabs>
                <w:tab w:val="right" w:leader="dot" w:pos="4950"/>
              </w:tabs>
              <w:rPr>
                <w:shd w:val="clear" w:color="000000" w:fill="auto"/>
              </w:rPr>
            </w:pPr>
            <w:r>
              <w:rPr>
                <w:iCs/>
              </w:rPr>
              <w:t>[To be inserted following selection of successful Tenderer, not to be less than 10%]</w:t>
            </w:r>
          </w:p>
        </w:tc>
        <w:tc>
          <w:tcPr>
            <w:tcW w:w="960" w:type="pct"/>
          </w:tcPr>
          <w:p w14:paraId="20DCDC07" w14:textId="71EFB2D4" w:rsidR="006B496C" w:rsidRPr="00BE70E5" w:rsidRDefault="006B496C" w:rsidP="006B496C">
            <w:pPr>
              <w:tabs>
                <w:tab w:val="right" w:leader="dot" w:pos="4950"/>
              </w:tabs>
              <w:rPr>
                <w:shd w:val="clear" w:color="000000" w:fill="auto"/>
              </w:rPr>
            </w:pPr>
            <w:r w:rsidRPr="007D5081">
              <w:rPr>
                <w:iCs/>
              </w:rPr>
              <w:t>[To be inserted following selection of successful Tenderer]</w:t>
            </w:r>
          </w:p>
        </w:tc>
      </w:tr>
      <w:tr w:rsidR="006B496C" w14:paraId="2A12F7DB" w14:textId="77777777" w:rsidTr="004640C9">
        <w:trPr>
          <w:gridBefore w:val="1"/>
          <w:wBefore w:w="19" w:type="pct"/>
        </w:trPr>
        <w:tc>
          <w:tcPr>
            <w:tcW w:w="2103" w:type="pct"/>
            <w:vMerge/>
            <w:tcMar>
              <w:top w:w="28" w:type="dxa"/>
              <w:bottom w:w="28" w:type="dxa"/>
            </w:tcMar>
          </w:tcPr>
          <w:p w14:paraId="142BF3BE" w14:textId="77777777" w:rsidR="006B496C" w:rsidRPr="009535B1" w:rsidRDefault="006B496C" w:rsidP="006B496C">
            <w:pPr>
              <w:rPr>
                <w:b/>
              </w:rPr>
            </w:pPr>
          </w:p>
        </w:tc>
        <w:tc>
          <w:tcPr>
            <w:tcW w:w="959" w:type="pct"/>
            <w:tcMar>
              <w:top w:w="28" w:type="dxa"/>
              <w:bottom w:w="28" w:type="dxa"/>
            </w:tcMar>
          </w:tcPr>
          <w:p w14:paraId="6D29728A" w14:textId="13AC5705" w:rsidR="006B496C" w:rsidRPr="00BE70E5" w:rsidRDefault="006B496C" w:rsidP="006B496C">
            <w:pPr>
              <w:tabs>
                <w:tab w:val="right" w:leader="dot" w:pos="4950"/>
              </w:tabs>
              <w:rPr>
                <w:shd w:val="clear" w:color="000000" w:fill="auto"/>
              </w:rPr>
            </w:pPr>
            <w:r>
              <w:rPr>
                <w:iCs/>
              </w:rPr>
              <w:t>1 July 2029 to 30 June 2030</w:t>
            </w:r>
          </w:p>
        </w:tc>
        <w:tc>
          <w:tcPr>
            <w:tcW w:w="959" w:type="pct"/>
            <w:gridSpan w:val="2"/>
          </w:tcPr>
          <w:p w14:paraId="6A1C0C45" w14:textId="06AFA167" w:rsidR="006B496C" w:rsidRPr="00BE70E5" w:rsidRDefault="006B496C" w:rsidP="006B496C">
            <w:pPr>
              <w:tabs>
                <w:tab w:val="right" w:leader="dot" w:pos="4950"/>
              </w:tabs>
              <w:rPr>
                <w:shd w:val="clear" w:color="000000" w:fill="auto"/>
              </w:rPr>
            </w:pPr>
            <w:r>
              <w:rPr>
                <w:iCs/>
              </w:rPr>
              <w:t>[To be inserted following selection of successful Tenderer, not to be less than 11%]</w:t>
            </w:r>
          </w:p>
        </w:tc>
        <w:tc>
          <w:tcPr>
            <w:tcW w:w="960" w:type="pct"/>
          </w:tcPr>
          <w:p w14:paraId="753269D5" w14:textId="06449D2A" w:rsidR="006B496C" w:rsidRPr="00BE70E5" w:rsidRDefault="006B496C" w:rsidP="006B496C">
            <w:pPr>
              <w:tabs>
                <w:tab w:val="right" w:leader="dot" w:pos="4950"/>
              </w:tabs>
              <w:rPr>
                <w:shd w:val="clear" w:color="000000" w:fill="auto"/>
              </w:rPr>
            </w:pPr>
            <w:r w:rsidRPr="007D5081">
              <w:rPr>
                <w:iCs/>
              </w:rPr>
              <w:t>[To be inserted following selection of successful Tenderer]</w:t>
            </w:r>
          </w:p>
        </w:tc>
      </w:tr>
      <w:tr w:rsidR="006B496C" w14:paraId="1E445331" w14:textId="77777777" w:rsidTr="004640C9">
        <w:trPr>
          <w:gridBefore w:val="1"/>
          <w:wBefore w:w="19" w:type="pct"/>
        </w:trPr>
        <w:tc>
          <w:tcPr>
            <w:tcW w:w="2103" w:type="pct"/>
            <w:vMerge/>
            <w:tcMar>
              <w:top w:w="28" w:type="dxa"/>
              <w:bottom w:w="28" w:type="dxa"/>
            </w:tcMar>
          </w:tcPr>
          <w:p w14:paraId="6236FD7C" w14:textId="77777777" w:rsidR="006B496C" w:rsidRPr="009535B1" w:rsidRDefault="006B496C" w:rsidP="006B496C">
            <w:pPr>
              <w:rPr>
                <w:b/>
              </w:rPr>
            </w:pPr>
          </w:p>
        </w:tc>
        <w:tc>
          <w:tcPr>
            <w:tcW w:w="959" w:type="pct"/>
            <w:tcMar>
              <w:top w:w="28" w:type="dxa"/>
              <w:bottom w:w="28" w:type="dxa"/>
            </w:tcMar>
          </w:tcPr>
          <w:p w14:paraId="5956FADD" w14:textId="114DF634" w:rsidR="006B496C" w:rsidRPr="00BE70E5" w:rsidRDefault="006B496C" w:rsidP="006B496C">
            <w:pPr>
              <w:tabs>
                <w:tab w:val="right" w:leader="dot" w:pos="4950"/>
              </w:tabs>
              <w:rPr>
                <w:shd w:val="clear" w:color="000000" w:fill="auto"/>
              </w:rPr>
            </w:pPr>
            <w:r>
              <w:rPr>
                <w:iCs/>
              </w:rPr>
              <w:t>1 July 2030 onwards</w:t>
            </w:r>
          </w:p>
        </w:tc>
        <w:tc>
          <w:tcPr>
            <w:tcW w:w="959" w:type="pct"/>
            <w:gridSpan w:val="2"/>
          </w:tcPr>
          <w:p w14:paraId="78E2E10D" w14:textId="2BBCD447" w:rsidR="006B496C" w:rsidRPr="00BE70E5" w:rsidRDefault="006B496C" w:rsidP="006B496C">
            <w:pPr>
              <w:tabs>
                <w:tab w:val="right" w:leader="dot" w:pos="4950"/>
              </w:tabs>
              <w:rPr>
                <w:shd w:val="clear" w:color="000000" w:fill="auto"/>
              </w:rPr>
            </w:pPr>
            <w:r>
              <w:rPr>
                <w:iCs/>
              </w:rPr>
              <w:t>[To be inserted following selection of successful Tenderer, not to be less than 12%]</w:t>
            </w:r>
          </w:p>
        </w:tc>
        <w:tc>
          <w:tcPr>
            <w:tcW w:w="960" w:type="pct"/>
          </w:tcPr>
          <w:p w14:paraId="72A77BC6" w14:textId="2CB5A112" w:rsidR="006B496C" w:rsidRPr="00BE70E5" w:rsidRDefault="006B496C" w:rsidP="006B496C">
            <w:pPr>
              <w:tabs>
                <w:tab w:val="right" w:leader="dot" w:pos="4950"/>
              </w:tabs>
              <w:rPr>
                <w:shd w:val="clear" w:color="000000" w:fill="auto"/>
              </w:rPr>
            </w:pPr>
            <w:r w:rsidRPr="007D5081">
              <w:rPr>
                <w:iCs/>
              </w:rPr>
              <w:t>[To be inserted following selection of successful Tenderer]</w:t>
            </w:r>
          </w:p>
        </w:tc>
      </w:tr>
      <w:tr w:rsidR="004640C9" w14:paraId="76CB8BD3" w14:textId="77777777" w:rsidTr="00872283">
        <w:trPr>
          <w:gridBefore w:val="1"/>
          <w:wBefore w:w="19" w:type="pct"/>
        </w:trPr>
        <w:tc>
          <w:tcPr>
            <w:tcW w:w="2103" w:type="pct"/>
            <w:tcMar>
              <w:top w:w="28" w:type="dxa"/>
              <w:bottom w:w="28" w:type="dxa"/>
            </w:tcMar>
          </w:tcPr>
          <w:p w14:paraId="029DE4C5" w14:textId="414E0E37" w:rsidR="004640C9" w:rsidRDefault="004640C9" w:rsidP="004640C9">
            <w:pPr>
              <w:rPr>
                <w:shd w:val="clear" w:color="000000" w:fill="auto"/>
              </w:rPr>
            </w:pPr>
            <w:r w:rsidRPr="009535B1">
              <w:rPr>
                <w:b/>
              </w:rPr>
              <w:t>Outline Cost Plan</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tcPr>
          <w:p w14:paraId="7E5DFD4E" w14:textId="7E772B3E" w:rsidR="004640C9" w:rsidRDefault="004640C9" w:rsidP="004640C9">
            <w:pPr>
              <w:tabs>
                <w:tab w:val="right" w:leader="dot" w:pos="4950"/>
              </w:tabs>
              <w:rPr>
                <w:b/>
                <w:shd w:val="clear" w:color="000000" w:fill="auto"/>
              </w:rPr>
            </w:pPr>
            <w:r w:rsidRPr="00BE70E5">
              <w:rPr>
                <w:shd w:val="clear" w:color="000000" w:fill="auto"/>
              </w:rPr>
              <w:t>[To be inserted following selection of the successful Tenderer]</w:t>
            </w:r>
          </w:p>
        </w:tc>
      </w:tr>
      <w:tr w:rsidR="004640C9" w14:paraId="0E05FC76" w14:textId="77777777" w:rsidTr="00872283">
        <w:trPr>
          <w:gridBefore w:val="1"/>
          <w:wBefore w:w="19" w:type="pct"/>
        </w:trPr>
        <w:tc>
          <w:tcPr>
            <w:tcW w:w="2103" w:type="pct"/>
            <w:tcMar>
              <w:top w:w="28" w:type="dxa"/>
              <w:bottom w:w="28" w:type="dxa"/>
            </w:tcMar>
          </w:tcPr>
          <w:p w14:paraId="79C0238C" w14:textId="6D3A734F" w:rsidR="004640C9" w:rsidRDefault="004640C9" w:rsidP="004640C9">
            <w:pPr>
              <w:rPr>
                <w:shd w:val="clear" w:color="000000" w:fill="auto"/>
              </w:rPr>
            </w:pPr>
            <w:r w:rsidRPr="009535B1">
              <w:rPr>
                <w:b/>
              </w:rPr>
              <w:t xml:space="preserve">Outline </w:t>
            </w:r>
            <w:r>
              <w:rPr>
                <w:b/>
              </w:rPr>
              <w:t xml:space="preserve">Delivery Phase </w:t>
            </w:r>
            <w:r w:rsidRPr="009535B1">
              <w:rPr>
                <w:b/>
              </w:rPr>
              <w:t>Program</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tcPr>
          <w:p w14:paraId="5B20A27A" w14:textId="3CC2E8C1" w:rsidR="004640C9" w:rsidRDefault="004640C9" w:rsidP="004640C9">
            <w:pPr>
              <w:tabs>
                <w:tab w:val="right" w:leader="dot" w:pos="4950"/>
              </w:tabs>
              <w:spacing w:before="240"/>
              <w:rPr>
                <w:b/>
                <w:shd w:val="clear" w:color="000000" w:fill="auto"/>
              </w:rPr>
            </w:pPr>
            <w:r w:rsidRPr="00BE70E5">
              <w:rPr>
                <w:shd w:val="clear" w:color="000000" w:fill="auto"/>
              </w:rPr>
              <w:t>[To be inserted following selection of the successful Tenderer]</w:t>
            </w:r>
          </w:p>
        </w:tc>
      </w:tr>
      <w:tr w:rsidR="004640C9" w14:paraId="52B56A96" w14:textId="77777777" w:rsidTr="00872283">
        <w:trPr>
          <w:gridBefore w:val="1"/>
          <w:wBefore w:w="19" w:type="pct"/>
        </w:trPr>
        <w:tc>
          <w:tcPr>
            <w:tcW w:w="2103" w:type="pct"/>
            <w:tcMar>
              <w:top w:w="28" w:type="dxa"/>
              <w:bottom w:w="28" w:type="dxa"/>
            </w:tcMar>
          </w:tcPr>
          <w:p w14:paraId="15C46F03" w14:textId="59B61963" w:rsidR="004640C9" w:rsidRPr="009535B1" w:rsidRDefault="004640C9" w:rsidP="004640C9">
            <w:pPr>
              <w:rPr>
                <w:b/>
              </w:rPr>
            </w:pPr>
            <w:r>
              <w:rPr>
                <w:b/>
              </w:rPr>
              <w:t>Pandemic Adjustment Event (additional):</w:t>
            </w:r>
            <w:r>
              <w:rPr>
                <w:b/>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tcPr>
          <w:p w14:paraId="2BE386C1" w14:textId="77777777" w:rsidR="004640C9" w:rsidRPr="00BE70E5" w:rsidRDefault="004640C9" w:rsidP="004640C9">
            <w:pPr>
              <w:tabs>
                <w:tab w:val="right" w:leader="dot" w:pos="4950"/>
              </w:tabs>
              <w:spacing w:before="240"/>
              <w:rPr>
                <w:shd w:val="clear" w:color="000000" w:fill="auto"/>
              </w:rPr>
            </w:pPr>
          </w:p>
        </w:tc>
      </w:tr>
      <w:tr w:rsidR="004640C9" w14:paraId="2C8B8E97" w14:textId="77777777" w:rsidTr="00872283">
        <w:trPr>
          <w:gridBefore w:val="1"/>
          <w:wBefore w:w="19" w:type="pct"/>
        </w:trPr>
        <w:tc>
          <w:tcPr>
            <w:tcW w:w="2103" w:type="pct"/>
            <w:vMerge w:val="restart"/>
            <w:tcMar>
              <w:top w:w="28" w:type="dxa"/>
              <w:bottom w:w="28" w:type="dxa"/>
            </w:tcMar>
          </w:tcPr>
          <w:p w14:paraId="16B3020D" w14:textId="1701EBC1" w:rsidR="004640C9" w:rsidRDefault="004640C9" w:rsidP="00347590">
            <w:pPr>
              <w:rPr>
                <w:bCs/>
              </w:rPr>
            </w:pPr>
            <w:r w:rsidRPr="009535B1">
              <w:rPr>
                <w:b/>
              </w:rPr>
              <w:t>Planning Phase Milestones</w:t>
            </w:r>
            <w:r>
              <w:rPr>
                <w:b/>
              </w:rPr>
              <w:t xml:space="preserve"> and </w:t>
            </w:r>
            <w:r w:rsidRPr="009535B1">
              <w:rPr>
                <w:b/>
              </w:rPr>
              <w:t>Planning Phase Milestone Dates</w:t>
            </w:r>
            <w:r>
              <w:rPr>
                <w:b/>
              </w:rPr>
              <w:t>:</w:t>
            </w:r>
            <w:r>
              <w:rPr>
                <w:b/>
              </w:rPr>
              <w:br/>
            </w:r>
            <w:r>
              <w:rPr>
                <w:bCs/>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bCs/>
              </w:rPr>
              <w:t>)</w:t>
            </w:r>
          </w:p>
        </w:tc>
        <w:tc>
          <w:tcPr>
            <w:tcW w:w="959" w:type="pct"/>
            <w:tcMar>
              <w:top w:w="28" w:type="dxa"/>
              <w:bottom w:w="28" w:type="dxa"/>
            </w:tcMar>
          </w:tcPr>
          <w:p w14:paraId="6C6275A0" w14:textId="77777777" w:rsidR="004640C9" w:rsidRDefault="004640C9" w:rsidP="00347590">
            <w:pPr>
              <w:pStyle w:val="DefenceNormal"/>
              <w:rPr>
                <w:b/>
              </w:rPr>
            </w:pPr>
            <w:r w:rsidRPr="009535B1">
              <w:rPr>
                <w:b/>
              </w:rPr>
              <w:t>Planning Phase Milestones</w:t>
            </w:r>
          </w:p>
        </w:tc>
        <w:tc>
          <w:tcPr>
            <w:tcW w:w="959" w:type="pct"/>
            <w:gridSpan w:val="2"/>
          </w:tcPr>
          <w:p w14:paraId="18477137" w14:textId="77777777" w:rsidR="004640C9" w:rsidRDefault="004640C9" w:rsidP="00347590">
            <w:pPr>
              <w:pStyle w:val="DefenceNormal"/>
              <w:rPr>
                <w:b/>
              </w:rPr>
            </w:pPr>
            <w:r>
              <w:rPr>
                <w:b/>
              </w:rPr>
              <w:t>Description</w:t>
            </w:r>
          </w:p>
        </w:tc>
        <w:tc>
          <w:tcPr>
            <w:tcW w:w="960" w:type="pct"/>
          </w:tcPr>
          <w:p w14:paraId="07CF08A6" w14:textId="77777777" w:rsidR="004640C9" w:rsidRDefault="004640C9" w:rsidP="00347590">
            <w:pPr>
              <w:pStyle w:val="DefenceNormal"/>
              <w:rPr>
                <w:b/>
              </w:rPr>
            </w:pPr>
            <w:r w:rsidRPr="009535B1">
              <w:rPr>
                <w:b/>
              </w:rPr>
              <w:t>Planning Phase Milestone Dates</w:t>
            </w:r>
          </w:p>
        </w:tc>
      </w:tr>
      <w:tr w:rsidR="004640C9" w14:paraId="715142C9" w14:textId="77777777" w:rsidTr="00872283">
        <w:trPr>
          <w:gridBefore w:val="1"/>
          <w:wBefore w:w="19" w:type="pct"/>
        </w:trPr>
        <w:tc>
          <w:tcPr>
            <w:tcW w:w="2103" w:type="pct"/>
            <w:vMerge/>
            <w:tcMar>
              <w:top w:w="28" w:type="dxa"/>
              <w:bottom w:w="28" w:type="dxa"/>
            </w:tcMar>
          </w:tcPr>
          <w:p w14:paraId="00E9F8DF" w14:textId="77777777" w:rsidR="004640C9" w:rsidRDefault="004640C9" w:rsidP="00347590">
            <w:pPr>
              <w:rPr>
                <w:b/>
              </w:rPr>
            </w:pPr>
          </w:p>
        </w:tc>
        <w:tc>
          <w:tcPr>
            <w:tcW w:w="2878" w:type="pct"/>
            <w:gridSpan w:val="4"/>
            <w:tcMar>
              <w:top w:w="28" w:type="dxa"/>
              <w:bottom w:w="28" w:type="dxa"/>
            </w:tcMar>
          </w:tcPr>
          <w:p w14:paraId="39B50A19" w14:textId="7CAFBE29" w:rsidR="004640C9" w:rsidRPr="00236592" w:rsidRDefault="004640C9" w:rsidP="00347590">
            <w:pPr>
              <w:pStyle w:val="DefenceNormal"/>
              <w:rPr>
                <w:b/>
                <w:i/>
              </w:rPr>
            </w:pPr>
            <w:r w:rsidRPr="00236592">
              <w:rPr>
                <w:b/>
                <w:i/>
              </w:rPr>
              <w:t xml:space="preserve">[NOTE: THE FOLLOWING IS A TEMPLATE EXAMPLE OF HOW A MILESTONE COULD BE STRUCTURED FOR THE PURPOSES OF THIS ITEM, NOTING THAT IT WILL NEED TO BE REFINED TO SUIT THE REQUIREMENTS FOR THE CONTRACT IN QUESTION] </w:t>
            </w:r>
          </w:p>
        </w:tc>
      </w:tr>
      <w:tr w:rsidR="004640C9" w14:paraId="1A7A92F2" w14:textId="77777777" w:rsidTr="00872283">
        <w:trPr>
          <w:gridBefore w:val="1"/>
          <w:wBefore w:w="19" w:type="pct"/>
        </w:trPr>
        <w:tc>
          <w:tcPr>
            <w:tcW w:w="2103" w:type="pct"/>
            <w:vMerge/>
            <w:tcMar>
              <w:top w:w="28" w:type="dxa"/>
              <w:bottom w:w="28" w:type="dxa"/>
            </w:tcMar>
          </w:tcPr>
          <w:p w14:paraId="557C13D3" w14:textId="77777777" w:rsidR="004640C9" w:rsidRDefault="004640C9" w:rsidP="004640C9">
            <w:pPr>
              <w:keepNext/>
              <w:rPr>
                <w:b/>
              </w:rPr>
            </w:pPr>
          </w:p>
        </w:tc>
        <w:tc>
          <w:tcPr>
            <w:tcW w:w="959" w:type="pct"/>
            <w:tcMar>
              <w:top w:w="28" w:type="dxa"/>
              <w:bottom w:w="28" w:type="dxa"/>
            </w:tcMar>
          </w:tcPr>
          <w:p w14:paraId="14117AC5" w14:textId="6A05197B" w:rsidR="004640C9" w:rsidRPr="00236592" w:rsidRDefault="004640C9" w:rsidP="004640C9">
            <w:pPr>
              <w:pStyle w:val="DefenceNormal"/>
              <w:keepNext/>
            </w:pPr>
            <w:r>
              <w:t xml:space="preserve">Schematic Design Milestone </w:t>
            </w:r>
          </w:p>
        </w:tc>
        <w:tc>
          <w:tcPr>
            <w:tcW w:w="959" w:type="pct"/>
            <w:gridSpan w:val="2"/>
          </w:tcPr>
          <w:p w14:paraId="6541941D" w14:textId="0C0B3C6C" w:rsidR="004640C9" w:rsidRDefault="004640C9" w:rsidP="004640C9">
            <w:pPr>
              <w:pStyle w:val="DefenceNormal"/>
              <w:keepNext/>
              <w:tabs>
                <w:tab w:val="left" w:leader="dot" w:pos="5103"/>
              </w:tabs>
            </w:pPr>
            <w:r>
              <w:t xml:space="preserve">Each of the following has been achieved: </w:t>
            </w:r>
          </w:p>
          <w:p w14:paraId="1FDC0164" w14:textId="76E27844" w:rsidR="004640C9" w:rsidRDefault="004640C9" w:rsidP="004640C9">
            <w:pPr>
              <w:pStyle w:val="DefenceNormal"/>
              <w:keepNext/>
              <w:tabs>
                <w:tab w:val="left" w:leader="dot" w:pos="5103"/>
              </w:tabs>
            </w:pPr>
            <w:r>
              <w:t xml:space="preserve">(a) Planning Phase Design Documentation comprising the Schematic Design Report (the required content of which is set out in section </w:t>
            </w:r>
            <w:r w:rsidRPr="00236592">
              <w:rPr>
                <w:b/>
                <w:i/>
              </w:rPr>
              <w:t>[INSERT]</w:t>
            </w:r>
            <w:r>
              <w:t xml:space="preserve"> of the Brief) has been submitted to, and not rejected by, the Contract Administrator in accordance with clause </w:t>
            </w:r>
            <w:r>
              <w:fldChar w:fldCharType="begin"/>
            </w:r>
            <w:r>
              <w:instrText xml:space="preserve"> REF _Ref95297037 \r \h </w:instrText>
            </w:r>
            <w:r>
              <w:fldChar w:fldCharType="separate"/>
            </w:r>
            <w:r w:rsidR="00A95C21">
              <w:t>6.1</w:t>
            </w:r>
            <w:r>
              <w:fldChar w:fldCharType="end"/>
            </w:r>
            <w:r>
              <w:t xml:space="preserve"> of the Conditions of Contract; and</w:t>
            </w:r>
          </w:p>
          <w:p w14:paraId="7D9F875E" w14:textId="7CD80083" w:rsidR="004640C9" w:rsidRDefault="004640C9" w:rsidP="004640C9">
            <w:pPr>
              <w:pStyle w:val="DefenceNormal"/>
              <w:keepNext/>
              <w:tabs>
                <w:tab w:val="left" w:leader="dot" w:pos="5103"/>
              </w:tabs>
            </w:pPr>
            <w:r>
              <w:t xml:space="preserve">(b) each of the other activities to be undertaken as described in section </w:t>
            </w:r>
            <w:r w:rsidRPr="00236592">
              <w:rPr>
                <w:b/>
                <w:i/>
              </w:rPr>
              <w:t>[INSERT]</w:t>
            </w:r>
            <w:r>
              <w:t xml:space="preserve"> of the Brief has been completed in accordance with the requirements set out in the Brief.</w:t>
            </w:r>
          </w:p>
        </w:tc>
        <w:tc>
          <w:tcPr>
            <w:tcW w:w="960" w:type="pct"/>
          </w:tcPr>
          <w:p w14:paraId="6C191D01" w14:textId="6D345AB5" w:rsidR="004640C9" w:rsidRPr="009F3D24" w:rsidRDefault="004640C9" w:rsidP="004640C9">
            <w:pPr>
              <w:pStyle w:val="DefenceNormal"/>
              <w:keepNext/>
              <w:rPr>
                <w:b/>
                <w:bCs/>
                <w:i/>
              </w:rPr>
            </w:pPr>
            <w:r w:rsidRPr="009F3D24">
              <w:rPr>
                <w:b/>
                <w:bCs/>
                <w:i/>
              </w:rPr>
              <w:t>[INSERT]</w:t>
            </w:r>
          </w:p>
        </w:tc>
      </w:tr>
      <w:tr w:rsidR="004640C9" w14:paraId="540B2934" w14:textId="77777777" w:rsidTr="00872283">
        <w:trPr>
          <w:gridBefore w:val="1"/>
          <w:wBefore w:w="19" w:type="pct"/>
        </w:trPr>
        <w:tc>
          <w:tcPr>
            <w:tcW w:w="2103" w:type="pct"/>
            <w:tcMar>
              <w:top w:w="28" w:type="dxa"/>
              <w:bottom w:w="28" w:type="dxa"/>
            </w:tcMar>
          </w:tcPr>
          <w:p w14:paraId="22AD501C" w14:textId="74D6CD07" w:rsidR="004640C9" w:rsidRDefault="004640C9" w:rsidP="004640C9">
            <w:pPr>
              <w:rPr>
                <w:b/>
              </w:rPr>
            </w:pPr>
            <w:r w:rsidRPr="009535B1">
              <w:rPr>
                <w:b/>
              </w:rPr>
              <w:t>Project Plans</w:t>
            </w:r>
            <w:r>
              <w:rPr>
                <w:b/>
              </w:rPr>
              <w:t xml:space="preserve"> (additional):</w:t>
            </w:r>
            <w:r>
              <w:rPr>
                <w:b/>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tcPr>
          <w:p w14:paraId="11B6B7D6" w14:textId="47EC7AA7" w:rsidR="004640C9" w:rsidRDefault="004640C9" w:rsidP="004640C9">
            <w:pPr>
              <w:pStyle w:val="DefenceNormal"/>
              <w:rPr>
                <w:shd w:val="clear" w:color="000000" w:fill="auto"/>
              </w:rPr>
            </w:pPr>
            <w:r>
              <w:rPr>
                <w:shd w:val="clear" w:color="000000" w:fill="auto"/>
              </w:rPr>
              <w:t>If clause [</w:t>
            </w:r>
            <w:r>
              <w:rPr>
                <w:shd w:val="clear" w:color="000000" w:fill="auto"/>
              </w:rPr>
              <w:fldChar w:fldCharType="begin"/>
            </w:r>
            <w:r>
              <w:rPr>
                <w:shd w:val="clear" w:color="000000" w:fill="auto"/>
              </w:rPr>
              <w:instrText xml:space="preserve"> REF _Ref112758216 \n \h </w:instrText>
            </w:r>
            <w:r>
              <w:rPr>
                <w:shd w:val="clear" w:color="000000" w:fill="auto"/>
              </w:rPr>
            </w:r>
            <w:r>
              <w:rPr>
                <w:shd w:val="clear" w:color="000000" w:fill="auto"/>
              </w:rPr>
              <w:fldChar w:fldCharType="separate"/>
            </w:r>
            <w:r w:rsidR="00A95C21">
              <w:rPr>
                <w:shd w:val="clear" w:color="000000" w:fill="auto"/>
              </w:rPr>
              <w:t>8</w:t>
            </w:r>
            <w:r>
              <w:rPr>
                <w:shd w:val="clear" w:color="000000" w:fill="auto"/>
              </w:rPr>
              <w:fldChar w:fldCharType="end"/>
            </w:r>
            <w:r>
              <w:rPr>
                <w:shd w:val="clear" w:color="000000" w:fill="auto"/>
              </w:rPr>
              <w:t xml:space="preserve">] of the Special Conditions applies, Method of Work Plan for Airfield Activities. </w:t>
            </w:r>
          </w:p>
          <w:p w14:paraId="6DE70DD9" w14:textId="140440A7" w:rsidR="004640C9" w:rsidRPr="0037745F" w:rsidRDefault="004640C9" w:rsidP="004640C9">
            <w:pPr>
              <w:pStyle w:val="DefenceNormal"/>
              <w:rPr>
                <w:b/>
                <w:i/>
                <w:shd w:val="clear" w:color="000000" w:fill="auto"/>
              </w:rPr>
            </w:pPr>
            <w:r>
              <w:rPr>
                <w:b/>
                <w:i/>
                <w:shd w:val="clear" w:color="000000" w:fill="auto"/>
              </w:rPr>
              <w:t>[COMMONWEALTH TO INSERT ANY ADDITIONAL PLANS REQUIRED]</w:t>
            </w:r>
          </w:p>
        </w:tc>
      </w:tr>
      <w:tr w:rsidR="004640C9" w14:paraId="29AECB4D" w14:textId="77777777" w:rsidTr="00872283">
        <w:trPr>
          <w:gridBefore w:val="1"/>
          <w:wBefore w:w="19" w:type="pct"/>
        </w:trPr>
        <w:tc>
          <w:tcPr>
            <w:tcW w:w="2103" w:type="pct"/>
            <w:tcMar>
              <w:top w:w="28" w:type="dxa"/>
              <w:bottom w:w="28" w:type="dxa"/>
            </w:tcMar>
          </w:tcPr>
          <w:p w14:paraId="4B3894F8" w14:textId="29E68DA9" w:rsidR="004640C9" w:rsidRDefault="004640C9" w:rsidP="004640C9">
            <w:pPr>
              <w:rPr>
                <w:b/>
              </w:rPr>
            </w:pPr>
            <w:r w:rsidRPr="009535B1">
              <w:rPr>
                <w:b/>
              </w:rPr>
              <w:t>Quality Manager</w:t>
            </w:r>
            <w:r>
              <w:rPr>
                <w:b/>
                <w:szCs w:val="22"/>
              </w:rPr>
              <w:t>:</w:t>
            </w:r>
            <w:r>
              <w:rPr>
                <w:b/>
                <w:szCs w:val="22"/>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tcPr>
          <w:p w14:paraId="54B7C935" w14:textId="4E80C087" w:rsidR="004640C9" w:rsidRDefault="004640C9" w:rsidP="004640C9">
            <w:pPr>
              <w:pStyle w:val="DefenceNormal"/>
              <w:ind w:left="964" w:hanging="964"/>
              <w:rPr>
                <w:shd w:val="clear" w:color="000000" w:fill="auto"/>
              </w:rPr>
            </w:pPr>
            <w:r>
              <w:rPr>
                <w:shd w:val="clear" w:color="000000" w:fill="auto"/>
              </w:rPr>
              <w:t>[To be inserted following selection of the successful Tenderer]</w:t>
            </w:r>
          </w:p>
        </w:tc>
      </w:tr>
      <w:tr w:rsidR="004640C9" w14:paraId="09DDFF18" w14:textId="77777777" w:rsidTr="00872283">
        <w:trPr>
          <w:gridBefore w:val="1"/>
          <w:wBefore w:w="19" w:type="pct"/>
        </w:trPr>
        <w:tc>
          <w:tcPr>
            <w:tcW w:w="2103" w:type="pct"/>
            <w:tcMar>
              <w:top w:w="28" w:type="dxa"/>
              <w:bottom w:w="28" w:type="dxa"/>
            </w:tcMar>
          </w:tcPr>
          <w:p w14:paraId="31BA02AB" w14:textId="7124A473" w:rsidR="004640C9" w:rsidRDefault="004640C9" w:rsidP="004640C9">
            <w:pPr>
              <w:rPr>
                <w:b/>
                <w:szCs w:val="22"/>
              </w:rPr>
            </w:pPr>
            <w:r w:rsidRPr="009535B1">
              <w:rPr>
                <w:b/>
              </w:rPr>
              <w:t>Quality Objectives</w:t>
            </w:r>
            <w:r>
              <w:rPr>
                <w:b/>
                <w:szCs w:val="22"/>
              </w:rPr>
              <w:t xml:space="preserve"> (additional):</w:t>
            </w:r>
            <w:r>
              <w:rPr>
                <w:b/>
                <w:szCs w:val="22"/>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tcPr>
          <w:p w14:paraId="48052EB7" w14:textId="77777777" w:rsidR="004640C9" w:rsidRDefault="004640C9" w:rsidP="004640C9">
            <w:pPr>
              <w:pStyle w:val="DefenceNormal"/>
              <w:rPr>
                <w:shd w:val="clear" w:color="000000" w:fill="auto"/>
              </w:rPr>
            </w:pPr>
          </w:p>
        </w:tc>
      </w:tr>
      <w:tr w:rsidR="004640C9" w14:paraId="3E40D0B4" w14:textId="77777777" w:rsidTr="00872283">
        <w:trPr>
          <w:gridBefore w:val="1"/>
          <w:wBefore w:w="19" w:type="pct"/>
        </w:trPr>
        <w:tc>
          <w:tcPr>
            <w:tcW w:w="2103" w:type="pct"/>
            <w:tcMar>
              <w:top w:w="28" w:type="dxa"/>
              <w:bottom w:w="28" w:type="dxa"/>
            </w:tcMar>
          </w:tcPr>
          <w:p w14:paraId="249002AE" w14:textId="2F922FE6" w:rsidR="004640C9" w:rsidRDefault="004640C9" w:rsidP="004640C9">
            <w:pPr>
              <w:rPr>
                <w:b/>
                <w:szCs w:val="22"/>
              </w:rPr>
            </w:pPr>
            <w:r w:rsidRPr="009535B1">
              <w:rPr>
                <w:b/>
              </w:rPr>
              <w:t>Quality Plan</w:t>
            </w:r>
            <w:r>
              <w:rPr>
                <w:b/>
                <w:szCs w:val="22"/>
              </w:rPr>
              <w:t xml:space="preserve"> (additional):</w:t>
            </w:r>
            <w:r>
              <w:rPr>
                <w:b/>
                <w:szCs w:val="22"/>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tcPr>
          <w:p w14:paraId="43C38136" w14:textId="77777777" w:rsidR="004640C9" w:rsidRDefault="004640C9" w:rsidP="004640C9">
            <w:pPr>
              <w:pStyle w:val="DefenceNormal"/>
              <w:ind w:left="964" w:hanging="964"/>
              <w:rPr>
                <w:shd w:val="clear" w:color="000000" w:fill="auto"/>
              </w:rPr>
            </w:pPr>
          </w:p>
        </w:tc>
      </w:tr>
      <w:tr w:rsidR="004640C9" w14:paraId="6B65B8E6" w14:textId="77777777" w:rsidTr="00872283">
        <w:trPr>
          <w:gridBefore w:val="1"/>
          <w:wBefore w:w="19" w:type="pct"/>
        </w:trPr>
        <w:tc>
          <w:tcPr>
            <w:tcW w:w="2103" w:type="pct"/>
            <w:tcMar>
              <w:top w:w="28" w:type="dxa"/>
              <w:bottom w:w="28" w:type="dxa"/>
            </w:tcMar>
          </w:tcPr>
          <w:p w14:paraId="57936C4B" w14:textId="577BF77E" w:rsidR="004640C9" w:rsidRDefault="004640C9" w:rsidP="004640C9">
            <w:pPr>
              <w:rPr>
                <w:bCs/>
              </w:rPr>
            </w:pPr>
            <w:r w:rsidRPr="009535B1">
              <w:rPr>
                <w:b/>
              </w:rPr>
              <w:t>Schedule of Collateral Documents</w:t>
            </w:r>
            <w:r>
              <w:rPr>
                <w:b/>
              </w:rPr>
              <w:t>:</w:t>
            </w:r>
            <w:r>
              <w:rPr>
                <w:b/>
              </w:rPr>
              <w:br/>
            </w:r>
            <w:r>
              <w:rPr>
                <w:bCs/>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bCs/>
              </w:rPr>
              <w:t>)</w:t>
            </w:r>
          </w:p>
        </w:tc>
        <w:tc>
          <w:tcPr>
            <w:tcW w:w="2878" w:type="pct"/>
            <w:gridSpan w:val="4"/>
            <w:tcMar>
              <w:top w:w="28" w:type="dxa"/>
              <w:bottom w:w="28" w:type="dxa"/>
            </w:tcMar>
          </w:tcPr>
          <w:p w14:paraId="4DAE7075" w14:textId="77777777" w:rsidR="004640C9" w:rsidRDefault="004640C9" w:rsidP="004640C9">
            <w:pPr>
              <w:pStyle w:val="DefenceNormal"/>
              <w:ind w:left="567" w:hanging="567"/>
              <w:rPr>
                <w:shd w:val="clear" w:color="000000" w:fill="auto"/>
              </w:rPr>
            </w:pPr>
            <w:r>
              <w:rPr>
                <w:shd w:val="clear" w:color="000000" w:fill="auto"/>
              </w:rPr>
              <w:t>1.</w:t>
            </w:r>
            <w:r>
              <w:rPr>
                <w:shd w:val="clear" w:color="000000" w:fill="auto"/>
              </w:rPr>
              <w:tab/>
            </w:r>
            <w:r w:rsidRPr="009535B1">
              <w:t>Approved Security</w:t>
            </w:r>
            <w:r>
              <w:rPr>
                <w:shd w:val="clear" w:color="000000" w:fill="auto"/>
              </w:rPr>
              <w:t xml:space="preserve"> (Unconditional Undertaking)</w:t>
            </w:r>
          </w:p>
          <w:p w14:paraId="381D11F8" w14:textId="2848FF2E" w:rsidR="004640C9" w:rsidRDefault="004640C9" w:rsidP="004640C9">
            <w:pPr>
              <w:pStyle w:val="DefenceNormal"/>
              <w:ind w:left="567" w:hanging="567"/>
              <w:rPr>
                <w:shd w:val="clear" w:color="000000" w:fill="auto"/>
              </w:rPr>
            </w:pPr>
            <w:r>
              <w:rPr>
                <w:shd w:val="clear" w:color="000000" w:fill="auto"/>
              </w:rPr>
              <w:t>2.</w:t>
            </w:r>
            <w:r>
              <w:rPr>
                <w:shd w:val="clear" w:color="000000" w:fill="auto"/>
              </w:rPr>
              <w:tab/>
              <w:t xml:space="preserve">Design Services Subcontract (for use with </w:t>
            </w:r>
            <w:r w:rsidR="00A032A7">
              <w:rPr>
                <w:shd w:val="clear" w:color="000000" w:fill="auto"/>
              </w:rPr>
              <w:t>the Defence Managing Contractor Contract</w:t>
            </w:r>
            <w:r>
              <w:rPr>
                <w:shd w:val="clear" w:color="000000" w:fill="auto"/>
              </w:rPr>
              <w:t>)</w:t>
            </w:r>
            <w:r w:rsidR="000F0252">
              <w:rPr>
                <w:shd w:val="clear" w:color="000000" w:fill="auto"/>
              </w:rPr>
              <w:t xml:space="preserve"> </w:t>
            </w:r>
          </w:p>
          <w:p w14:paraId="4E472C49" w14:textId="13725DF5" w:rsidR="004640C9" w:rsidRDefault="004640C9" w:rsidP="004640C9">
            <w:pPr>
              <w:pStyle w:val="DefenceNormal"/>
              <w:ind w:left="567" w:hanging="567"/>
              <w:rPr>
                <w:shd w:val="clear" w:color="000000" w:fill="auto"/>
              </w:rPr>
            </w:pPr>
            <w:r>
              <w:rPr>
                <w:shd w:val="clear" w:color="000000" w:fill="auto"/>
              </w:rPr>
              <w:t>3.</w:t>
            </w:r>
            <w:r>
              <w:rPr>
                <w:shd w:val="clear" w:color="000000" w:fill="auto"/>
              </w:rPr>
              <w:tab/>
              <w:t xml:space="preserve">Medium </w:t>
            </w:r>
            <w:r>
              <w:t>Works</w:t>
            </w:r>
            <w:r>
              <w:rPr>
                <w:shd w:val="clear" w:color="000000" w:fill="auto"/>
              </w:rPr>
              <w:t xml:space="preserve"> Subcontract (</w:t>
            </w:r>
            <w:r w:rsidR="00A032A7">
              <w:rPr>
                <w:shd w:val="clear" w:color="000000" w:fill="auto"/>
              </w:rPr>
              <w:t>for use with the Defence Managing Contractor Contract</w:t>
            </w:r>
            <w:r>
              <w:rPr>
                <w:shd w:val="clear" w:color="000000" w:fill="auto"/>
              </w:rPr>
              <w:t>)</w:t>
            </w:r>
          </w:p>
          <w:p w14:paraId="1B7ADA84" w14:textId="258B361B" w:rsidR="004640C9" w:rsidRDefault="004640C9" w:rsidP="004640C9">
            <w:pPr>
              <w:pStyle w:val="DefenceNormal"/>
              <w:ind w:left="567" w:hanging="567"/>
              <w:rPr>
                <w:shd w:val="clear" w:color="000000" w:fill="auto"/>
              </w:rPr>
            </w:pPr>
            <w:r>
              <w:rPr>
                <w:shd w:val="clear" w:color="000000" w:fill="auto"/>
              </w:rPr>
              <w:t>4.</w:t>
            </w:r>
            <w:r>
              <w:rPr>
                <w:shd w:val="clear" w:color="000000" w:fill="auto"/>
              </w:rPr>
              <w:tab/>
              <w:t xml:space="preserve">Major </w:t>
            </w:r>
            <w:r>
              <w:t>Works</w:t>
            </w:r>
            <w:r>
              <w:rPr>
                <w:shd w:val="clear" w:color="000000" w:fill="auto"/>
              </w:rPr>
              <w:t xml:space="preserve"> Subcontract (</w:t>
            </w:r>
            <w:r w:rsidR="00A032A7">
              <w:rPr>
                <w:shd w:val="clear" w:color="000000" w:fill="auto"/>
              </w:rPr>
              <w:t>for use with the Defence Managing Contractor Contract</w:t>
            </w:r>
            <w:r>
              <w:rPr>
                <w:shd w:val="clear" w:color="000000" w:fill="auto"/>
              </w:rPr>
              <w:t>)</w:t>
            </w:r>
          </w:p>
          <w:p w14:paraId="384D7BB3" w14:textId="1C0CB37B" w:rsidR="004640C9" w:rsidRDefault="004640C9" w:rsidP="004640C9">
            <w:pPr>
              <w:pStyle w:val="DefenceNormal"/>
              <w:ind w:left="567" w:hanging="567"/>
              <w:rPr>
                <w:shd w:val="clear" w:color="000000" w:fill="auto"/>
              </w:rPr>
            </w:pPr>
            <w:r>
              <w:rPr>
                <w:shd w:val="clear" w:color="000000" w:fill="auto"/>
              </w:rPr>
              <w:lastRenderedPageBreak/>
              <w:t>5.</w:t>
            </w:r>
            <w:r>
              <w:rPr>
                <w:shd w:val="clear" w:color="000000" w:fill="auto"/>
              </w:rPr>
              <w:tab/>
            </w:r>
            <w:r w:rsidRPr="009535B1">
              <w:rPr>
                <w:shd w:val="clear" w:color="000000" w:fill="auto"/>
              </w:rPr>
              <w:t>Collateral Warranty</w:t>
            </w:r>
          </w:p>
          <w:p w14:paraId="0F8F41F2" w14:textId="0914C9FB" w:rsidR="004640C9" w:rsidRDefault="004640C9" w:rsidP="004640C9">
            <w:pPr>
              <w:pStyle w:val="DefenceNormal"/>
              <w:ind w:left="567" w:hanging="567"/>
              <w:rPr>
                <w:shd w:val="clear" w:color="000000" w:fill="auto"/>
              </w:rPr>
            </w:pPr>
            <w:r>
              <w:rPr>
                <w:shd w:val="clear" w:color="000000" w:fill="auto"/>
              </w:rPr>
              <w:t>6.</w:t>
            </w:r>
            <w:r>
              <w:rPr>
                <w:shd w:val="clear" w:color="000000" w:fill="auto"/>
              </w:rPr>
              <w:tab/>
            </w:r>
            <w:r w:rsidRPr="009535B1">
              <w:t>Subcontractor Deed of Covenant</w:t>
            </w:r>
          </w:p>
          <w:p w14:paraId="05E19212" w14:textId="6731ACFA" w:rsidR="004640C9" w:rsidRDefault="004640C9" w:rsidP="004640C9">
            <w:pPr>
              <w:pStyle w:val="DefenceNormal"/>
              <w:ind w:left="567" w:hanging="567"/>
              <w:rPr>
                <w:shd w:val="clear" w:color="000000" w:fill="auto"/>
              </w:rPr>
            </w:pPr>
            <w:r>
              <w:rPr>
                <w:shd w:val="clear" w:color="000000" w:fill="auto"/>
              </w:rPr>
              <w:t>7.</w:t>
            </w:r>
            <w:r>
              <w:rPr>
                <w:shd w:val="clear" w:color="000000" w:fill="auto"/>
              </w:rPr>
              <w:tab/>
            </w:r>
            <w:r w:rsidRPr="009535B1">
              <w:t>Consultant Deed of Covenant</w:t>
            </w:r>
          </w:p>
          <w:p w14:paraId="39AD7603" w14:textId="77C5D25A" w:rsidR="004640C9" w:rsidRDefault="004640C9" w:rsidP="004640C9">
            <w:pPr>
              <w:pStyle w:val="DefenceNormal"/>
              <w:ind w:left="567" w:hanging="567"/>
              <w:rPr>
                <w:shd w:val="clear" w:color="000000" w:fill="auto"/>
              </w:rPr>
            </w:pPr>
            <w:r>
              <w:rPr>
                <w:shd w:val="clear" w:color="000000" w:fill="auto"/>
              </w:rPr>
              <w:t>8.</w:t>
            </w:r>
            <w:r>
              <w:rPr>
                <w:shd w:val="clear" w:color="000000" w:fill="auto"/>
              </w:rPr>
              <w:tab/>
            </w:r>
            <w:r w:rsidRPr="009535B1">
              <w:rPr>
                <w:shd w:val="clear" w:color="000000" w:fill="auto"/>
              </w:rPr>
              <w:t>Consultant Deed of Novation</w:t>
            </w:r>
          </w:p>
          <w:p w14:paraId="4E9510C7" w14:textId="7B23B73C" w:rsidR="004640C9" w:rsidRDefault="004640C9" w:rsidP="004640C9">
            <w:pPr>
              <w:pStyle w:val="DefenceNormal"/>
              <w:ind w:left="567" w:hanging="567"/>
              <w:rPr>
                <w:shd w:val="clear" w:color="000000" w:fill="auto"/>
              </w:rPr>
            </w:pPr>
            <w:r>
              <w:rPr>
                <w:shd w:val="clear" w:color="000000" w:fill="auto"/>
              </w:rPr>
              <w:t>9.</w:t>
            </w:r>
            <w:r>
              <w:rPr>
                <w:shd w:val="clear" w:color="000000" w:fill="auto"/>
              </w:rPr>
              <w:tab/>
            </w:r>
            <w:r w:rsidRPr="009535B1">
              <w:t>Trust Deed</w:t>
            </w:r>
          </w:p>
          <w:p w14:paraId="01389BE7" w14:textId="1418075F" w:rsidR="004640C9" w:rsidRDefault="004640C9" w:rsidP="004640C9">
            <w:pPr>
              <w:pStyle w:val="DefenceNormal"/>
              <w:ind w:left="567" w:hanging="567"/>
              <w:rPr>
                <w:shd w:val="clear" w:color="000000" w:fill="auto"/>
              </w:rPr>
            </w:pPr>
            <w:r>
              <w:rPr>
                <w:shd w:val="clear" w:color="000000" w:fill="auto"/>
              </w:rPr>
              <w:t>10.</w:t>
            </w:r>
            <w:r>
              <w:rPr>
                <w:shd w:val="clear" w:color="000000" w:fill="auto"/>
              </w:rPr>
              <w:tab/>
            </w:r>
            <w:r w:rsidRPr="009535B1">
              <w:t>Deed of Guarantee</w:t>
            </w:r>
            <w:r>
              <w:t xml:space="preserve"> and</w:t>
            </w:r>
            <w:r w:rsidRPr="009535B1">
              <w:t xml:space="preserve"> Undertaking</w:t>
            </w:r>
          </w:p>
          <w:p w14:paraId="73C1AB7B" w14:textId="78DF70A5" w:rsidR="004640C9" w:rsidRDefault="004640C9" w:rsidP="004640C9">
            <w:pPr>
              <w:pStyle w:val="DefenceNormal"/>
              <w:ind w:left="567" w:hanging="567"/>
              <w:rPr>
                <w:shd w:val="clear" w:color="000000" w:fill="auto"/>
              </w:rPr>
            </w:pPr>
            <w:r>
              <w:rPr>
                <w:shd w:val="clear" w:color="000000" w:fill="auto"/>
              </w:rPr>
              <w:t>11.</w:t>
            </w:r>
            <w:r>
              <w:rPr>
                <w:shd w:val="clear" w:color="000000" w:fill="auto"/>
              </w:rPr>
              <w:tab/>
            </w:r>
            <w:r w:rsidRPr="009535B1">
              <w:rPr>
                <w:shd w:val="clear" w:color="000000" w:fill="auto"/>
              </w:rPr>
              <w:t>Contractor Design Certificate</w:t>
            </w:r>
          </w:p>
          <w:p w14:paraId="67DC8139" w14:textId="2EF15F6E" w:rsidR="004640C9" w:rsidRDefault="004640C9" w:rsidP="004640C9">
            <w:pPr>
              <w:pStyle w:val="DefenceNormal"/>
              <w:ind w:left="567" w:hanging="567"/>
              <w:rPr>
                <w:shd w:val="clear" w:color="000000" w:fill="auto"/>
              </w:rPr>
            </w:pPr>
            <w:r>
              <w:rPr>
                <w:shd w:val="clear" w:color="000000" w:fill="auto"/>
              </w:rPr>
              <w:t>12.</w:t>
            </w:r>
            <w:r>
              <w:rPr>
                <w:shd w:val="clear" w:color="000000" w:fill="auto"/>
              </w:rPr>
              <w:tab/>
            </w:r>
            <w:r w:rsidRPr="009535B1">
              <w:t>Consultant Design Certificate</w:t>
            </w:r>
          </w:p>
          <w:p w14:paraId="11565089" w14:textId="7CE6D19A" w:rsidR="004640C9" w:rsidRDefault="004640C9" w:rsidP="004640C9">
            <w:pPr>
              <w:pStyle w:val="DefenceNormal"/>
              <w:ind w:left="567" w:hanging="567"/>
              <w:rPr>
                <w:shd w:val="clear" w:color="000000" w:fill="auto"/>
              </w:rPr>
            </w:pPr>
            <w:r>
              <w:rPr>
                <w:shd w:val="clear" w:color="000000" w:fill="auto"/>
              </w:rPr>
              <w:t>13.</w:t>
            </w:r>
            <w:r>
              <w:rPr>
                <w:shd w:val="clear" w:color="000000" w:fill="auto"/>
              </w:rPr>
              <w:tab/>
            </w:r>
            <w:r w:rsidRPr="009535B1">
              <w:rPr>
                <w:shd w:val="clear" w:color="000000" w:fill="auto"/>
              </w:rPr>
              <w:t>Subcontractor Design Certificate</w:t>
            </w:r>
          </w:p>
          <w:p w14:paraId="375C4FAB" w14:textId="3E040E8F" w:rsidR="004640C9" w:rsidRDefault="004640C9" w:rsidP="004640C9">
            <w:pPr>
              <w:pStyle w:val="DefenceNormal"/>
              <w:ind w:left="567" w:hanging="567"/>
              <w:rPr>
                <w:shd w:val="clear" w:color="000000" w:fill="auto"/>
              </w:rPr>
            </w:pPr>
            <w:r>
              <w:rPr>
                <w:shd w:val="clear" w:color="000000" w:fill="auto"/>
              </w:rPr>
              <w:t>14.</w:t>
            </w:r>
            <w:r>
              <w:rPr>
                <w:shd w:val="clear" w:color="000000" w:fill="auto"/>
              </w:rPr>
              <w:tab/>
              <w:t xml:space="preserve">Payment </w:t>
            </w:r>
            <w:r>
              <w:t>Claim</w:t>
            </w:r>
          </w:p>
          <w:p w14:paraId="6B6919ED" w14:textId="3CAF697A" w:rsidR="004640C9" w:rsidRDefault="004640C9" w:rsidP="004640C9">
            <w:pPr>
              <w:pStyle w:val="DefenceNormal"/>
              <w:ind w:left="567" w:hanging="567"/>
              <w:rPr>
                <w:shd w:val="clear" w:color="000000" w:fill="auto"/>
              </w:rPr>
            </w:pPr>
            <w:r>
              <w:rPr>
                <w:shd w:val="clear" w:color="000000" w:fill="auto"/>
              </w:rPr>
              <w:t>15.</w:t>
            </w:r>
            <w:r>
              <w:rPr>
                <w:shd w:val="clear" w:color="000000" w:fill="auto"/>
              </w:rPr>
              <w:tab/>
              <w:t>Payment Statement</w:t>
            </w:r>
          </w:p>
          <w:p w14:paraId="414767CB" w14:textId="306E4BE2" w:rsidR="004640C9" w:rsidRDefault="004640C9" w:rsidP="004640C9">
            <w:pPr>
              <w:pStyle w:val="DefenceNormal"/>
              <w:ind w:left="567" w:hanging="567"/>
              <w:rPr>
                <w:shd w:val="clear" w:color="000000" w:fill="auto"/>
              </w:rPr>
            </w:pPr>
            <w:r>
              <w:rPr>
                <w:shd w:val="clear" w:color="000000" w:fill="auto"/>
              </w:rPr>
              <w:t>16.</w:t>
            </w:r>
            <w:r>
              <w:rPr>
                <w:shd w:val="clear" w:color="000000" w:fill="auto"/>
              </w:rPr>
              <w:tab/>
            </w:r>
            <w:r w:rsidRPr="009535B1">
              <w:t>Expert Determination Agreement</w:t>
            </w:r>
          </w:p>
        </w:tc>
      </w:tr>
      <w:tr w:rsidR="004640C9" w14:paraId="62DA84E8" w14:textId="77777777" w:rsidTr="00872283">
        <w:trPr>
          <w:gridBefore w:val="1"/>
          <w:wBefore w:w="19" w:type="pct"/>
        </w:trPr>
        <w:tc>
          <w:tcPr>
            <w:tcW w:w="2103" w:type="pct"/>
            <w:tcMar>
              <w:top w:w="28" w:type="dxa"/>
              <w:bottom w:w="28" w:type="dxa"/>
            </w:tcMar>
          </w:tcPr>
          <w:p w14:paraId="38734DCF" w14:textId="2D5071DA" w:rsidR="004640C9" w:rsidRDefault="004640C9" w:rsidP="004640C9">
            <w:pPr>
              <w:rPr>
                <w:shd w:val="clear" w:color="000000" w:fill="auto"/>
              </w:rPr>
            </w:pPr>
            <w:r w:rsidRPr="009535B1">
              <w:rPr>
                <w:b/>
              </w:rPr>
              <w:lastRenderedPageBreak/>
              <w:t>Site</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vAlign w:val="center"/>
          </w:tcPr>
          <w:p w14:paraId="3A7CDA96" w14:textId="77777777" w:rsidR="004640C9" w:rsidRDefault="004640C9" w:rsidP="004640C9">
            <w:pPr>
              <w:tabs>
                <w:tab w:val="right" w:leader="dot" w:pos="4950"/>
              </w:tabs>
              <w:rPr>
                <w:shd w:val="clear" w:color="000000" w:fill="auto"/>
              </w:rPr>
            </w:pPr>
          </w:p>
        </w:tc>
      </w:tr>
      <w:tr w:rsidR="004640C9" w14:paraId="72C94F8E" w14:textId="77777777" w:rsidTr="00872283">
        <w:trPr>
          <w:gridBefore w:val="1"/>
          <w:wBefore w:w="19" w:type="pct"/>
        </w:trPr>
        <w:tc>
          <w:tcPr>
            <w:tcW w:w="2103" w:type="pct"/>
            <w:tcMar>
              <w:top w:w="28" w:type="dxa"/>
              <w:bottom w:w="28" w:type="dxa"/>
            </w:tcMar>
          </w:tcPr>
          <w:p w14:paraId="74299F01" w14:textId="7F507E74" w:rsidR="004640C9" w:rsidRDefault="004640C9" w:rsidP="004640C9">
            <w:pPr>
              <w:rPr>
                <w:b/>
                <w:bCs/>
                <w:shd w:val="clear" w:color="000000" w:fill="auto"/>
              </w:rPr>
            </w:pPr>
            <w:r w:rsidRPr="009535B1">
              <w:rPr>
                <w:b/>
              </w:rPr>
              <w:t>Site Management Plan</w:t>
            </w:r>
            <w:r>
              <w:rPr>
                <w:b/>
              </w:rPr>
              <w:t xml:space="preserve"> (additional)</w:t>
            </w:r>
            <w:r>
              <w:rPr>
                <w:b/>
                <w:bCs/>
                <w:shd w:val="clear" w:color="000000" w:fill="auto"/>
              </w:rPr>
              <w:t xml:space="preserve">: </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_Ref72297301 \w \h  \* MERGEFORMAT </w:instrText>
            </w:r>
            <w:r>
              <w:rPr>
                <w:bCs/>
                <w:shd w:val="clear" w:color="000000" w:fill="auto"/>
              </w:rPr>
            </w:r>
            <w:r>
              <w:rPr>
                <w:bCs/>
                <w:shd w:val="clear" w:color="000000" w:fill="auto"/>
              </w:rPr>
              <w:fldChar w:fldCharType="separate"/>
            </w:r>
            <w:r w:rsidR="00A95C21">
              <w:rPr>
                <w:bCs/>
                <w:shd w:val="clear" w:color="000000" w:fill="auto"/>
              </w:rPr>
              <w:t>1.1</w:t>
            </w:r>
            <w:r>
              <w:rPr>
                <w:bCs/>
                <w:shd w:val="clear" w:color="000000" w:fill="auto"/>
              </w:rPr>
              <w:fldChar w:fldCharType="end"/>
            </w:r>
            <w:r>
              <w:rPr>
                <w:bCs/>
                <w:shd w:val="clear" w:color="000000" w:fill="auto"/>
              </w:rPr>
              <w:t>)</w:t>
            </w:r>
          </w:p>
        </w:tc>
        <w:tc>
          <w:tcPr>
            <w:tcW w:w="2878" w:type="pct"/>
            <w:gridSpan w:val="4"/>
            <w:tcMar>
              <w:top w:w="28" w:type="dxa"/>
              <w:bottom w:w="28" w:type="dxa"/>
            </w:tcMar>
            <w:vAlign w:val="center"/>
          </w:tcPr>
          <w:p w14:paraId="7BC5EAB0" w14:textId="77777777" w:rsidR="004640C9" w:rsidRDefault="004640C9" w:rsidP="004640C9">
            <w:pPr>
              <w:tabs>
                <w:tab w:val="right" w:leader="dot" w:pos="4394"/>
              </w:tabs>
              <w:spacing w:after="120"/>
              <w:rPr>
                <w:shd w:val="clear" w:color="000000" w:fill="auto"/>
              </w:rPr>
            </w:pPr>
          </w:p>
        </w:tc>
      </w:tr>
      <w:tr w:rsidR="004640C9" w14:paraId="38CFDDC7" w14:textId="77777777" w:rsidTr="00872283">
        <w:trPr>
          <w:gridBefore w:val="1"/>
          <w:wBefore w:w="19" w:type="pct"/>
        </w:trPr>
        <w:tc>
          <w:tcPr>
            <w:tcW w:w="2103" w:type="pct"/>
            <w:tcMar>
              <w:top w:w="28" w:type="dxa"/>
              <w:bottom w:w="28" w:type="dxa"/>
            </w:tcMar>
          </w:tcPr>
          <w:p w14:paraId="2FFDF0E6" w14:textId="59DDA3C4" w:rsidR="004640C9" w:rsidRDefault="004640C9" w:rsidP="004640C9">
            <w:pPr>
              <w:rPr>
                <w:shd w:val="clear" w:color="000000" w:fill="auto"/>
              </w:rPr>
            </w:pPr>
            <w:r w:rsidRPr="009535B1">
              <w:rPr>
                <w:b/>
              </w:rPr>
              <w:t>Stage</w:t>
            </w:r>
            <w:r>
              <w:rPr>
                <w:b/>
                <w:bCs/>
                <w:shd w:val="clear" w:color="000000" w:fill="auto"/>
              </w:rPr>
              <w:t xml:space="preserve"> of the </w:t>
            </w:r>
            <w:r w:rsidRPr="009535B1">
              <w:rPr>
                <w:b/>
              </w:rPr>
              <w:t>Works</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vAlign w:val="center"/>
          </w:tcPr>
          <w:p w14:paraId="3C0F7A33" w14:textId="77777777" w:rsidR="004640C9" w:rsidRDefault="004640C9" w:rsidP="004640C9">
            <w:pPr>
              <w:tabs>
                <w:tab w:val="right" w:leader="dot" w:pos="4950"/>
              </w:tabs>
              <w:rPr>
                <w:shd w:val="clear" w:color="000000" w:fill="auto"/>
              </w:rPr>
            </w:pPr>
          </w:p>
        </w:tc>
      </w:tr>
      <w:tr w:rsidR="004640C9" w14:paraId="40DBD1BB" w14:textId="77777777" w:rsidTr="00872283">
        <w:trPr>
          <w:gridBefore w:val="1"/>
          <w:wBefore w:w="19" w:type="pct"/>
        </w:trPr>
        <w:tc>
          <w:tcPr>
            <w:tcW w:w="2103" w:type="pct"/>
            <w:tcMar>
              <w:top w:w="28" w:type="dxa"/>
              <w:bottom w:w="28" w:type="dxa"/>
            </w:tcMar>
          </w:tcPr>
          <w:p w14:paraId="197C00AC" w14:textId="0B7944B2" w:rsidR="004640C9" w:rsidRDefault="004640C9" w:rsidP="004640C9">
            <w:pPr>
              <w:rPr>
                <w:b/>
                <w:bCs/>
                <w:shd w:val="clear" w:color="000000" w:fill="auto"/>
              </w:rPr>
            </w:pPr>
            <w:r w:rsidRPr="009535B1">
              <w:rPr>
                <w:b/>
              </w:rPr>
              <w:t>Table of Variation Rates and Prices</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vAlign w:val="center"/>
          </w:tcPr>
          <w:p w14:paraId="4532971B" w14:textId="708C7EB5" w:rsidR="004640C9" w:rsidRDefault="004640C9" w:rsidP="004640C9">
            <w:pPr>
              <w:tabs>
                <w:tab w:val="right" w:leader="dot" w:pos="4950"/>
              </w:tabs>
              <w:rPr>
                <w:shd w:val="clear" w:color="000000" w:fill="auto"/>
              </w:rPr>
            </w:pPr>
            <w:r>
              <w:rPr>
                <w:shd w:val="clear" w:color="000000" w:fill="auto"/>
              </w:rPr>
              <w:t>[To be inserted following selection of the successful Tenderer]</w:t>
            </w:r>
          </w:p>
        </w:tc>
      </w:tr>
      <w:tr w:rsidR="004640C9" w14:paraId="57A4F5DB" w14:textId="77777777" w:rsidTr="002A1CC1">
        <w:trPr>
          <w:gridBefore w:val="1"/>
          <w:wBefore w:w="19" w:type="pct"/>
        </w:trPr>
        <w:tc>
          <w:tcPr>
            <w:tcW w:w="2103" w:type="pct"/>
            <w:vMerge w:val="restart"/>
            <w:tcMar>
              <w:top w:w="28" w:type="dxa"/>
              <w:bottom w:w="28" w:type="dxa"/>
            </w:tcMar>
          </w:tcPr>
          <w:p w14:paraId="1D0747D5" w14:textId="1904387B" w:rsidR="004640C9" w:rsidRDefault="004640C9" w:rsidP="004640C9">
            <w:r>
              <w:rPr>
                <w:b/>
              </w:rPr>
              <w:t>Trade-specific Apprentice Target for Women</w:t>
            </w:r>
            <w:r w:rsidR="00852F0C">
              <w:rPr>
                <w:b/>
              </w:rPr>
              <w:t xml:space="preserve"> (to apply in the Delivery Phase)</w:t>
            </w:r>
            <w:r>
              <w:rPr>
                <w:b/>
              </w:rPr>
              <w:t>:</w:t>
            </w:r>
            <w:r>
              <w:rPr>
                <w:b/>
              </w:rPr>
              <w:br/>
            </w:r>
            <w:r w:rsidRPr="005D2C6B">
              <w:t xml:space="preserve">(Clause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sidRPr="005D2C6B">
              <w:t>)</w:t>
            </w:r>
          </w:p>
          <w:p w14:paraId="62B83D14" w14:textId="77777777" w:rsidR="004640C9" w:rsidRPr="009535B1" w:rsidRDefault="004640C9" w:rsidP="004640C9">
            <w:pPr>
              <w:rPr>
                <w:b/>
              </w:rPr>
            </w:pPr>
          </w:p>
        </w:tc>
        <w:tc>
          <w:tcPr>
            <w:tcW w:w="959" w:type="pct"/>
            <w:tcMar>
              <w:top w:w="28" w:type="dxa"/>
              <w:bottom w:w="28" w:type="dxa"/>
            </w:tcMar>
          </w:tcPr>
          <w:p w14:paraId="1D5B9271" w14:textId="3B5B7A6A" w:rsidR="004640C9" w:rsidRDefault="004640C9" w:rsidP="004640C9">
            <w:pPr>
              <w:tabs>
                <w:tab w:val="right" w:leader="dot" w:pos="4950"/>
              </w:tabs>
              <w:rPr>
                <w:shd w:val="clear" w:color="000000" w:fill="auto"/>
              </w:rPr>
            </w:pPr>
            <w:r w:rsidRPr="00F00533">
              <w:rPr>
                <w:b/>
                <w:iCs/>
              </w:rPr>
              <w:t>Contract period</w:t>
            </w:r>
          </w:p>
        </w:tc>
        <w:tc>
          <w:tcPr>
            <w:tcW w:w="959" w:type="pct"/>
            <w:gridSpan w:val="2"/>
          </w:tcPr>
          <w:p w14:paraId="5D0DC434" w14:textId="3F740BA6" w:rsidR="004640C9" w:rsidRDefault="004640C9" w:rsidP="004640C9">
            <w:pPr>
              <w:tabs>
                <w:tab w:val="right" w:leader="dot" w:pos="4950"/>
              </w:tabs>
              <w:rPr>
                <w:shd w:val="clear" w:color="000000" w:fill="auto"/>
              </w:rPr>
            </w:pPr>
            <w:r>
              <w:rPr>
                <w:b/>
                <w:iCs/>
              </w:rPr>
              <w:t xml:space="preserve">Major Construction Project </w:t>
            </w:r>
            <w:r w:rsidRPr="00F00533">
              <w:rPr>
                <w:b/>
                <w:iCs/>
              </w:rPr>
              <w:t>Targets</w:t>
            </w:r>
          </w:p>
        </w:tc>
        <w:tc>
          <w:tcPr>
            <w:tcW w:w="960" w:type="pct"/>
          </w:tcPr>
          <w:p w14:paraId="510C1596" w14:textId="61EFC2A8" w:rsidR="004640C9" w:rsidRDefault="004640C9" w:rsidP="004640C9">
            <w:pPr>
              <w:tabs>
                <w:tab w:val="right" w:leader="dot" w:pos="4950"/>
              </w:tabs>
              <w:rPr>
                <w:shd w:val="clear" w:color="000000" w:fill="auto"/>
              </w:rPr>
            </w:pPr>
            <w:r>
              <w:rPr>
                <w:b/>
                <w:i/>
              </w:rPr>
              <w:t xml:space="preserve">[IF THE PROJECT IS A MAJOR CONSTRUCTION PROJECT, DELETE THIS COLUMN] </w:t>
            </w:r>
            <w:r>
              <w:rPr>
                <w:b/>
                <w:iCs/>
              </w:rPr>
              <w:t xml:space="preserve">Flagship Construction Project </w:t>
            </w:r>
            <w:r w:rsidRPr="00F00533">
              <w:rPr>
                <w:b/>
                <w:iCs/>
              </w:rPr>
              <w:t>Targets</w:t>
            </w:r>
            <w:r>
              <w:rPr>
                <w:b/>
                <w:iCs/>
              </w:rPr>
              <w:t xml:space="preserve"> </w:t>
            </w:r>
          </w:p>
        </w:tc>
      </w:tr>
      <w:tr w:rsidR="006B496C" w14:paraId="7A92F181" w14:textId="77777777" w:rsidTr="002A1CC1">
        <w:trPr>
          <w:gridBefore w:val="1"/>
          <w:wBefore w:w="19" w:type="pct"/>
        </w:trPr>
        <w:tc>
          <w:tcPr>
            <w:tcW w:w="2103" w:type="pct"/>
            <w:vMerge/>
            <w:tcMar>
              <w:top w:w="28" w:type="dxa"/>
              <w:bottom w:w="28" w:type="dxa"/>
            </w:tcMar>
          </w:tcPr>
          <w:p w14:paraId="341A6181" w14:textId="77777777" w:rsidR="006B496C" w:rsidRPr="009535B1" w:rsidRDefault="006B496C" w:rsidP="006B496C">
            <w:pPr>
              <w:rPr>
                <w:b/>
              </w:rPr>
            </w:pPr>
          </w:p>
        </w:tc>
        <w:tc>
          <w:tcPr>
            <w:tcW w:w="959" w:type="pct"/>
            <w:tcMar>
              <w:top w:w="28" w:type="dxa"/>
              <w:bottom w:w="28" w:type="dxa"/>
            </w:tcMar>
          </w:tcPr>
          <w:p w14:paraId="34528A47" w14:textId="77777777" w:rsidR="006B496C" w:rsidRDefault="006B496C" w:rsidP="006B496C">
            <w:pPr>
              <w:tabs>
                <w:tab w:val="right" w:leader="dot" w:pos="4950"/>
              </w:tabs>
              <w:rPr>
                <w:iCs/>
              </w:rPr>
            </w:pPr>
            <w:r>
              <w:rPr>
                <w:iCs/>
              </w:rPr>
              <w:t xml:space="preserve">1 July 2024 to 30 June 2025 </w:t>
            </w:r>
          </w:p>
          <w:p w14:paraId="5BBE1F17" w14:textId="61988C7D" w:rsidR="006B496C" w:rsidRDefault="006B496C" w:rsidP="006B496C">
            <w:pPr>
              <w:tabs>
                <w:tab w:val="right" w:leader="dot" w:pos="4950"/>
              </w:tabs>
              <w:rPr>
                <w:shd w:val="clear" w:color="000000" w:fill="auto"/>
              </w:rPr>
            </w:pPr>
            <w:r>
              <w:rPr>
                <w:b/>
                <w:bCs/>
                <w:i/>
              </w:rPr>
              <w:t>[DELETE THOSE ROWS THAT WILL NOT BE APPLICABLE IN THE DELIVERY PHASE]</w:t>
            </w:r>
          </w:p>
        </w:tc>
        <w:tc>
          <w:tcPr>
            <w:tcW w:w="959" w:type="pct"/>
            <w:gridSpan w:val="2"/>
          </w:tcPr>
          <w:p w14:paraId="27BBA59A" w14:textId="45C45746" w:rsidR="006B496C" w:rsidRDefault="006B496C" w:rsidP="006B496C">
            <w:pPr>
              <w:tabs>
                <w:tab w:val="right" w:leader="dot" w:pos="4950"/>
              </w:tabs>
              <w:rPr>
                <w:shd w:val="clear" w:color="000000" w:fill="auto"/>
              </w:rPr>
            </w:pPr>
            <w:r>
              <w:rPr>
                <w:iCs/>
              </w:rPr>
              <w:t>[To be inserted following selection of successful Tenderer, not to be less than 4%]</w:t>
            </w:r>
          </w:p>
        </w:tc>
        <w:tc>
          <w:tcPr>
            <w:tcW w:w="960" w:type="pct"/>
          </w:tcPr>
          <w:p w14:paraId="731B54D9" w14:textId="4D4A9E4F" w:rsidR="006B496C" w:rsidRDefault="006B496C" w:rsidP="006B496C">
            <w:pPr>
              <w:tabs>
                <w:tab w:val="right" w:leader="dot" w:pos="4950"/>
              </w:tabs>
              <w:rPr>
                <w:shd w:val="clear" w:color="000000" w:fill="auto"/>
              </w:rPr>
            </w:pPr>
            <w:r w:rsidRPr="00204445">
              <w:rPr>
                <w:iCs/>
              </w:rPr>
              <w:t>[To be inserted following selection of successful Tenderer]</w:t>
            </w:r>
            <w:r>
              <w:rPr>
                <w:iCs/>
              </w:rPr>
              <w:t xml:space="preserve"> </w:t>
            </w:r>
          </w:p>
        </w:tc>
      </w:tr>
      <w:tr w:rsidR="006B496C" w14:paraId="6A016F2D" w14:textId="77777777" w:rsidTr="002A1CC1">
        <w:trPr>
          <w:gridBefore w:val="1"/>
          <w:wBefore w:w="19" w:type="pct"/>
        </w:trPr>
        <w:tc>
          <w:tcPr>
            <w:tcW w:w="2103" w:type="pct"/>
            <w:vMerge/>
            <w:tcMar>
              <w:top w:w="28" w:type="dxa"/>
              <w:bottom w:w="28" w:type="dxa"/>
            </w:tcMar>
          </w:tcPr>
          <w:p w14:paraId="5B355AF1" w14:textId="77777777" w:rsidR="006B496C" w:rsidRPr="009535B1" w:rsidRDefault="006B496C" w:rsidP="006B496C">
            <w:pPr>
              <w:rPr>
                <w:b/>
              </w:rPr>
            </w:pPr>
          </w:p>
        </w:tc>
        <w:tc>
          <w:tcPr>
            <w:tcW w:w="959" w:type="pct"/>
            <w:tcMar>
              <w:top w:w="28" w:type="dxa"/>
              <w:bottom w:w="28" w:type="dxa"/>
            </w:tcMar>
          </w:tcPr>
          <w:p w14:paraId="21EF6DCA" w14:textId="017330C5" w:rsidR="006B496C" w:rsidRDefault="006B496C" w:rsidP="006B496C">
            <w:pPr>
              <w:tabs>
                <w:tab w:val="right" w:leader="dot" w:pos="4950"/>
              </w:tabs>
              <w:rPr>
                <w:shd w:val="clear" w:color="000000" w:fill="auto"/>
              </w:rPr>
            </w:pPr>
            <w:r>
              <w:rPr>
                <w:iCs/>
              </w:rPr>
              <w:t>1 July 2025 to 30 June 2026</w:t>
            </w:r>
          </w:p>
        </w:tc>
        <w:tc>
          <w:tcPr>
            <w:tcW w:w="959" w:type="pct"/>
            <w:gridSpan w:val="2"/>
          </w:tcPr>
          <w:p w14:paraId="7953AFAD" w14:textId="0C2FE624" w:rsidR="006B496C" w:rsidRDefault="006B496C" w:rsidP="006B496C">
            <w:pPr>
              <w:tabs>
                <w:tab w:val="right" w:leader="dot" w:pos="4950"/>
              </w:tabs>
              <w:rPr>
                <w:shd w:val="clear" w:color="000000" w:fill="auto"/>
              </w:rPr>
            </w:pPr>
            <w:r>
              <w:rPr>
                <w:iCs/>
              </w:rPr>
              <w:t xml:space="preserve">[To be inserted following selection of successful Tenderer, </w:t>
            </w:r>
            <w:r>
              <w:rPr>
                <w:iCs/>
              </w:rPr>
              <w:lastRenderedPageBreak/>
              <w:t>not to be less than 5%]</w:t>
            </w:r>
          </w:p>
        </w:tc>
        <w:tc>
          <w:tcPr>
            <w:tcW w:w="960" w:type="pct"/>
          </w:tcPr>
          <w:p w14:paraId="28EEBE26" w14:textId="3E2E8BF9" w:rsidR="006B496C" w:rsidRDefault="006B496C" w:rsidP="006B496C">
            <w:pPr>
              <w:tabs>
                <w:tab w:val="right" w:leader="dot" w:pos="4950"/>
              </w:tabs>
              <w:rPr>
                <w:shd w:val="clear" w:color="000000" w:fill="auto"/>
              </w:rPr>
            </w:pPr>
            <w:r w:rsidRPr="00204445">
              <w:rPr>
                <w:iCs/>
              </w:rPr>
              <w:lastRenderedPageBreak/>
              <w:t>[To be inserted following selection of successful Tenderer]</w:t>
            </w:r>
          </w:p>
        </w:tc>
      </w:tr>
      <w:tr w:rsidR="006B496C" w14:paraId="732ABDDE" w14:textId="77777777" w:rsidTr="002A1CC1">
        <w:trPr>
          <w:gridBefore w:val="1"/>
          <w:wBefore w:w="19" w:type="pct"/>
        </w:trPr>
        <w:tc>
          <w:tcPr>
            <w:tcW w:w="2103" w:type="pct"/>
            <w:vMerge/>
            <w:tcMar>
              <w:top w:w="28" w:type="dxa"/>
              <w:bottom w:w="28" w:type="dxa"/>
            </w:tcMar>
          </w:tcPr>
          <w:p w14:paraId="7BDCDE8C" w14:textId="77777777" w:rsidR="006B496C" w:rsidRPr="009535B1" w:rsidRDefault="006B496C" w:rsidP="006B496C">
            <w:pPr>
              <w:rPr>
                <w:b/>
              </w:rPr>
            </w:pPr>
          </w:p>
        </w:tc>
        <w:tc>
          <w:tcPr>
            <w:tcW w:w="959" w:type="pct"/>
            <w:tcMar>
              <w:top w:w="28" w:type="dxa"/>
              <w:bottom w:w="28" w:type="dxa"/>
            </w:tcMar>
          </w:tcPr>
          <w:p w14:paraId="77A09003" w14:textId="1ABCB6DC" w:rsidR="006B496C" w:rsidRDefault="006B496C" w:rsidP="006B496C">
            <w:pPr>
              <w:tabs>
                <w:tab w:val="right" w:leader="dot" w:pos="4950"/>
              </w:tabs>
              <w:rPr>
                <w:shd w:val="clear" w:color="000000" w:fill="auto"/>
              </w:rPr>
            </w:pPr>
            <w:r>
              <w:rPr>
                <w:iCs/>
              </w:rPr>
              <w:t>1 July 2026 to 30 June 2027</w:t>
            </w:r>
          </w:p>
        </w:tc>
        <w:tc>
          <w:tcPr>
            <w:tcW w:w="959" w:type="pct"/>
            <w:gridSpan w:val="2"/>
          </w:tcPr>
          <w:p w14:paraId="65C1AE89" w14:textId="2943E089" w:rsidR="006B496C" w:rsidRDefault="006B496C" w:rsidP="006B496C">
            <w:pPr>
              <w:tabs>
                <w:tab w:val="right" w:leader="dot" w:pos="4950"/>
              </w:tabs>
              <w:rPr>
                <w:shd w:val="clear" w:color="000000" w:fill="auto"/>
              </w:rPr>
            </w:pPr>
            <w:r>
              <w:rPr>
                <w:iCs/>
              </w:rPr>
              <w:t>[To be inserted following selection of successful Tenderer, not to be less than 6%]</w:t>
            </w:r>
          </w:p>
        </w:tc>
        <w:tc>
          <w:tcPr>
            <w:tcW w:w="960" w:type="pct"/>
          </w:tcPr>
          <w:p w14:paraId="63529BAA" w14:textId="606F73C1" w:rsidR="006B496C" w:rsidRDefault="006B496C" w:rsidP="006B496C">
            <w:pPr>
              <w:tabs>
                <w:tab w:val="right" w:leader="dot" w:pos="4950"/>
              </w:tabs>
              <w:rPr>
                <w:shd w:val="clear" w:color="000000" w:fill="auto"/>
              </w:rPr>
            </w:pPr>
            <w:r w:rsidRPr="00204445">
              <w:rPr>
                <w:iCs/>
              </w:rPr>
              <w:t>[To be inserted following selection of successful Tenderer]</w:t>
            </w:r>
          </w:p>
        </w:tc>
      </w:tr>
      <w:tr w:rsidR="006B496C" w14:paraId="203A9B00" w14:textId="77777777" w:rsidTr="002A1CC1">
        <w:trPr>
          <w:gridBefore w:val="1"/>
          <w:wBefore w:w="19" w:type="pct"/>
        </w:trPr>
        <w:tc>
          <w:tcPr>
            <w:tcW w:w="2103" w:type="pct"/>
            <w:vMerge/>
            <w:tcMar>
              <w:top w:w="28" w:type="dxa"/>
              <w:bottom w:w="28" w:type="dxa"/>
            </w:tcMar>
          </w:tcPr>
          <w:p w14:paraId="45ACBA23" w14:textId="77777777" w:rsidR="006B496C" w:rsidRPr="009535B1" w:rsidRDefault="006B496C" w:rsidP="006B496C">
            <w:pPr>
              <w:rPr>
                <w:b/>
              </w:rPr>
            </w:pPr>
          </w:p>
        </w:tc>
        <w:tc>
          <w:tcPr>
            <w:tcW w:w="959" w:type="pct"/>
            <w:tcMar>
              <w:top w:w="28" w:type="dxa"/>
              <w:bottom w:w="28" w:type="dxa"/>
            </w:tcMar>
          </w:tcPr>
          <w:p w14:paraId="24553740" w14:textId="2EB89EC9" w:rsidR="006B496C" w:rsidRDefault="006B496C" w:rsidP="006B496C">
            <w:pPr>
              <w:tabs>
                <w:tab w:val="right" w:leader="dot" w:pos="4950"/>
              </w:tabs>
              <w:rPr>
                <w:shd w:val="clear" w:color="000000" w:fill="auto"/>
              </w:rPr>
            </w:pPr>
            <w:r>
              <w:rPr>
                <w:iCs/>
              </w:rPr>
              <w:t>1 July 2027 to 30 June 2028</w:t>
            </w:r>
          </w:p>
        </w:tc>
        <w:tc>
          <w:tcPr>
            <w:tcW w:w="959" w:type="pct"/>
            <w:gridSpan w:val="2"/>
          </w:tcPr>
          <w:p w14:paraId="74355FCC" w14:textId="09E5B6EC" w:rsidR="006B496C" w:rsidRDefault="006B496C" w:rsidP="006B496C">
            <w:pPr>
              <w:tabs>
                <w:tab w:val="right" w:leader="dot" w:pos="4950"/>
              </w:tabs>
              <w:rPr>
                <w:shd w:val="clear" w:color="000000" w:fill="auto"/>
              </w:rPr>
            </w:pPr>
            <w:r>
              <w:rPr>
                <w:iCs/>
              </w:rPr>
              <w:t>[To be inserted following selection of successful Tenderer, not to be less than 7%]</w:t>
            </w:r>
          </w:p>
        </w:tc>
        <w:tc>
          <w:tcPr>
            <w:tcW w:w="960" w:type="pct"/>
          </w:tcPr>
          <w:p w14:paraId="0E6DAAB5" w14:textId="384DCE6E" w:rsidR="006B496C" w:rsidRDefault="006B496C" w:rsidP="006B496C">
            <w:pPr>
              <w:tabs>
                <w:tab w:val="right" w:leader="dot" w:pos="4950"/>
              </w:tabs>
              <w:rPr>
                <w:shd w:val="clear" w:color="000000" w:fill="auto"/>
              </w:rPr>
            </w:pPr>
            <w:r w:rsidRPr="00204445">
              <w:rPr>
                <w:iCs/>
              </w:rPr>
              <w:t>[To be inserted following selection of successful Tenderer]</w:t>
            </w:r>
          </w:p>
        </w:tc>
      </w:tr>
      <w:tr w:rsidR="006B496C" w14:paraId="690B906B" w14:textId="77777777" w:rsidTr="002A1CC1">
        <w:trPr>
          <w:gridBefore w:val="1"/>
          <w:wBefore w:w="19" w:type="pct"/>
        </w:trPr>
        <w:tc>
          <w:tcPr>
            <w:tcW w:w="2103" w:type="pct"/>
            <w:vMerge/>
            <w:tcMar>
              <w:top w:w="28" w:type="dxa"/>
              <w:bottom w:w="28" w:type="dxa"/>
            </w:tcMar>
          </w:tcPr>
          <w:p w14:paraId="7D7D5D5D" w14:textId="77777777" w:rsidR="006B496C" w:rsidRPr="009535B1" w:rsidRDefault="006B496C" w:rsidP="006B496C">
            <w:pPr>
              <w:rPr>
                <w:b/>
              </w:rPr>
            </w:pPr>
          </w:p>
        </w:tc>
        <w:tc>
          <w:tcPr>
            <w:tcW w:w="959" w:type="pct"/>
            <w:tcMar>
              <w:top w:w="28" w:type="dxa"/>
              <w:bottom w:w="28" w:type="dxa"/>
            </w:tcMar>
          </w:tcPr>
          <w:p w14:paraId="6AFEC038" w14:textId="1BF52CB4" w:rsidR="006B496C" w:rsidRDefault="006B496C" w:rsidP="006B496C">
            <w:pPr>
              <w:tabs>
                <w:tab w:val="right" w:leader="dot" w:pos="4950"/>
              </w:tabs>
              <w:rPr>
                <w:shd w:val="clear" w:color="000000" w:fill="auto"/>
              </w:rPr>
            </w:pPr>
            <w:r>
              <w:rPr>
                <w:iCs/>
              </w:rPr>
              <w:t>1 July 2028 to 30 June 2029</w:t>
            </w:r>
          </w:p>
        </w:tc>
        <w:tc>
          <w:tcPr>
            <w:tcW w:w="959" w:type="pct"/>
            <w:gridSpan w:val="2"/>
          </w:tcPr>
          <w:p w14:paraId="4A210E38" w14:textId="43FC059A" w:rsidR="006B496C" w:rsidRDefault="006B496C" w:rsidP="006B496C">
            <w:pPr>
              <w:tabs>
                <w:tab w:val="right" w:leader="dot" w:pos="4950"/>
              </w:tabs>
              <w:rPr>
                <w:shd w:val="clear" w:color="000000" w:fill="auto"/>
              </w:rPr>
            </w:pPr>
            <w:r>
              <w:rPr>
                <w:iCs/>
              </w:rPr>
              <w:t>[To be inserted following selection of successful Tenderer, not to be less than 8%]</w:t>
            </w:r>
          </w:p>
        </w:tc>
        <w:tc>
          <w:tcPr>
            <w:tcW w:w="960" w:type="pct"/>
          </w:tcPr>
          <w:p w14:paraId="4D73A847" w14:textId="24EA4085" w:rsidR="006B496C" w:rsidRDefault="006B496C" w:rsidP="006B496C">
            <w:pPr>
              <w:tabs>
                <w:tab w:val="right" w:leader="dot" w:pos="4950"/>
              </w:tabs>
              <w:rPr>
                <w:shd w:val="clear" w:color="000000" w:fill="auto"/>
              </w:rPr>
            </w:pPr>
            <w:r w:rsidRPr="00204445">
              <w:rPr>
                <w:iCs/>
              </w:rPr>
              <w:t>[To be inserted following selection of successful Tenderer]</w:t>
            </w:r>
          </w:p>
        </w:tc>
      </w:tr>
      <w:tr w:rsidR="006B496C" w14:paraId="3111B067" w14:textId="77777777" w:rsidTr="002A1CC1">
        <w:trPr>
          <w:gridBefore w:val="1"/>
          <w:wBefore w:w="19" w:type="pct"/>
        </w:trPr>
        <w:tc>
          <w:tcPr>
            <w:tcW w:w="2103" w:type="pct"/>
            <w:vMerge/>
            <w:tcMar>
              <w:top w:w="28" w:type="dxa"/>
              <w:bottom w:w="28" w:type="dxa"/>
            </w:tcMar>
          </w:tcPr>
          <w:p w14:paraId="7B408509" w14:textId="77777777" w:rsidR="006B496C" w:rsidRPr="009535B1" w:rsidRDefault="006B496C" w:rsidP="006B496C">
            <w:pPr>
              <w:rPr>
                <w:b/>
              </w:rPr>
            </w:pPr>
          </w:p>
        </w:tc>
        <w:tc>
          <w:tcPr>
            <w:tcW w:w="959" w:type="pct"/>
            <w:tcMar>
              <w:top w:w="28" w:type="dxa"/>
              <w:bottom w:w="28" w:type="dxa"/>
            </w:tcMar>
          </w:tcPr>
          <w:p w14:paraId="330C1FB2" w14:textId="49BA0109" w:rsidR="006B496C" w:rsidRDefault="006B496C" w:rsidP="006B496C">
            <w:pPr>
              <w:tabs>
                <w:tab w:val="right" w:leader="dot" w:pos="4950"/>
              </w:tabs>
              <w:rPr>
                <w:shd w:val="clear" w:color="000000" w:fill="auto"/>
              </w:rPr>
            </w:pPr>
            <w:r>
              <w:rPr>
                <w:iCs/>
              </w:rPr>
              <w:t>1 July 2029 to 30 June 2030</w:t>
            </w:r>
          </w:p>
        </w:tc>
        <w:tc>
          <w:tcPr>
            <w:tcW w:w="959" w:type="pct"/>
            <w:gridSpan w:val="2"/>
          </w:tcPr>
          <w:p w14:paraId="7328CD9F" w14:textId="765EC90D" w:rsidR="006B496C" w:rsidRDefault="006B496C" w:rsidP="006B496C">
            <w:pPr>
              <w:tabs>
                <w:tab w:val="right" w:leader="dot" w:pos="4950"/>
              </w:tabs>
              <w:rPr>
                <w:shd w:val="clear" w:color="000000" w:fill="auto"/>
              </w:rPr>
            </w:pPr>
            <w:r>
              <w:rPr>
                <w:iCs/>
              </w:rPr>
              <w:t>[To be inserted following selection of successful Tenderer, not to be less than 9%]</w:t>
            </w:r>
          </w:p>
        </w:tc>
        <w:tc>
          <w:tcPr>
            <w:tcW w:w="960" w:type="pct"/>
          </w:tcPr>
          <w:p w14:paraId="753C9AF5" w14:textId="02A130AC" w:rsidR="006B496C" w:rsidRDefault="006B496C" w:rsidP="006B496C">
            <w:pPr>
              <w:tabs>
                <w:tab w:val="right" w:leader="dot" w:pos="4950"/>
              </w:tabs>
              <w:rPr>
                <w:shd w:val="clear" w:color="000000" w:fill="auto"/>
              </w:rPr>
            </w:pPr>
            <w:r w:rsidRPr="00204445">
              <w:rPr>
                <w:iCs/>
              </w:rPr>
              <w:t>[To be inserted following selection of successful Tenderer]</w:t>
            </w:r>
          </w:p>
        </w:tc>
      </w:tr>
      <w:tr w:rsidR="006B496C" w14:paraId="071D3A38" w14:textId="77777777" w:rsidTr="002A1CC1">
        <w:trPr>
          <w:gridBefore w:val="1"/>
          <w:wBefore w:w="19" w:type="pct"/>
        </w:trPr>
        <w:tc>
          <w:tcPr>
            <w:tcW w:w="2103" w:type="pct"/>
            <w:vMerge/>
            <w:tcMar>
              <w:top w:w="28" w:type="dxa"/>
              <w:bottom w:w="28" w:type="dxa"/>
            </w:tcMar>
          </w:tcPr>
          <w:p w14:paraId="26C2C1DE" w14:textId="77777777" w:rsidR="006B496C" w:rsidRPr="009535B1" w:rsidRDefault="006B496C" w:rsidP="006B496C">
            <w:pPr>
              <w:rPr>
                <w:b/>
              </w:rPr>
            </w:pPr>
          </w:p>
        </w:tc>
        <w:tc>
          <w:tcPr>
            <w:tcW w:w="959" w:type="pct"/>
            <w:tcMar>
              <w:top w:w="28" w:type="dxa"/>
              <w:bottom w:w="28" w:type="dxa"/>
            </w:tcMar>
          </w:tcPr>
          <w:p w14:paraId="18403E20" w14:textId="7CD4E144" w:rsidR="006B496C" w:rsidRDefault="006B496C" w:rsidP="006B496C">
            <w:pPr>
              <w:tabs>
                <w:tab w:val="right" w:leader="dot" w:pos="4950"/>
              </w:tabs>
              <w:rPr>
                <w:shd w:val="clear" w:color="000000" w:fill="auto"/>
              </w:rPr>
            </w:pPr>
            <w:r>
              <w:rPr>
                <w:iCs/>
              </w:rPr>
              <w:t>1 July 2030 onwards</w:t>
            </w:r>
          </w:p>
        </w:tc>
        <w:tc>
          <w:tcPr>
            <w:tcW w:w="959" w:type="pct"/>
            <w:gridSpan w:val="2"/>
          </w:tcPr>
          <w:p w14:paraId="739C083F" w14:textId="0ABF80D0" w:rsidR="006B496C" w:rsidRDefault="006B496C" w:rsidP="006B496C">
            <w:pPr>
              <w:tabs>
                <w:tab w:val="right" w:leader="dot" w:pos="4950"/>
              </w:tabs>
              <w:rPr>
                <w:shd w:val="clear" w:color="000000" w:fill="auto"/>
              </w:rPr>
            </w:pPr>
            <w:r>
              <w:rPr>
                <w:iCs/>
              </w:rPr>
              <w:t>[To be inserted following selection of successful Tenderer, not to be less than 10%]</w:t>
            </w:r>
          </w:p>
        </w:tc>
        <w:tc>
          <w:tcPr>
            <w:tcW w:w="960" w:type="pct"/>
          </w:tcPr>
          <w:p w14:paraId="18942A08" w14:textId="6E5CF8C8" w:rsidR="006B496C" w:rsidRDefault="006B496C" w:rsidP="006B496C">
            <w:pPr>
              <w:tabs>
                <w:tab w:val="right" w:leader="dot" w:pos="4950"/>
              </w:tabs>
              <w:rPr>
                <w:shd w:val="clear" w:color="000000" w:fill="auto"/>
              </w:rPr>
            </w:pPr>
            <w:r w:rsidRPr="00204445">
              <w:rPr>
                <w:iCs/>
              </w:rPr>
              <w:t>[To be inserted following selection of successful Tenderer]</w:t>
            </w:r>
          </w:p>
        </w:tc>
      </w:tr>
      <w:tr w:rsidR="004640C9" w14:paraId="49C31D13" w14:textId="77777777" w:rsidTr="00872283">
        <w:trPr>
          <w:gridBefore w:val="1"/>
          <w:wBefore w:w="19" w:type="pct"/>
        </w:trPr>
        <w:tc>
          <w:tcPr>
            <w:tcW w:w="2103" w:type="pct"/>
            <w:tcMar>
              <w:top w:w="28" w:type="dxa"/>
              <w:bottom w:w="28" w:type="dxa"/>
            </w:tcMar>
          </w:tcPr>
          <w:p w14:paraId="4C09D47D" w14:textId="2115C60A" w:rsidR="004640C9" w:rsidRDefault="004640C9" w:rsidP="004640C9">
            <w:pPr>
              <w:rPr>
                <w:shd w:val="clear" w:color="000000" w:fill="auto"/>
              </w:rPr>
            </w:pPr>
            <w:r w:rsidRPr="009535B1">
              <w:rPr>
                <w:b/>
              </w:rPr>
              <w:t>WOL Objectives</w:t>
            </w:r>
            <w:r>
              <w:rPr>
                <w:b/>
                <w:bCs/>
                <w:shd w:val="clear" w:color="000000" w:fill="auto"/>
              </w:rPr>
              <w:t xml:space="preserve"> (additional):</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vAlign w:val="center"/>
          </w:tcPr>
          <w:p w14:paraId="3029AC48" w14:textId="77777777" w:rsidR="004640C9" w:rsidRDefault="004640C9" w:rsidP="004640C9">
            <w:pPr>
              <w:tabs>
                <w:tab w:val="right" w:leader="dot" w:pos="4950"/>
              </w:tabs>
              <w:rPr>
                <w:shd w:val="clear" w:color="000000" w:fill="auto"/>
              </w:rPr>
            </w:pPr>
          </w:p>
        </w:tc>
      </w:tr>
      <w:tr w:rsidR="004640C9" w14:paraId="0A88DBAD" w14:textId="77777777" w:rsidTr="00872283">
        <w:trPr>
          <w:gridBefore w:val="1"/>
          <w:wBefore w:w="19" w:type="pct"/>
        </w:trPr>
        <w:tc>
          <w:tcPr>
            <w:tcW w:w="2103" w:type="pct"/>
            <w:tcMar>
              <w:top w:w="28" w:type="dxa"/>
              <w:bottom w:w="28" w:type="dxa"/>
            </w:tcMar>
          </w:tcPr>
          <w:p w14:paraId="5D3F305A" w14:textId="53D54C8A" w:rsidR="004640C9" w:rsidRDefault="004640C9" w:rsidP="004640C9">
            <w:pPr>
              <w:rPr>
                <w:b/>
                <w:bCs/>
                <w:shd w:val="clear" w:color="000000" w:fill="auto"/>
              </w:rPr>
            </w:pPr>
            <w:r w:rsidRPr="009535B1">
              <w:rPr>
                <w:b/>
              </w:rPr>
              <w:t>Work Health and Safety Plan</w:t>
            </w:r>
            <w:r>
              <w:rPr>
                <w:b/>
              </w:rPr>
              <w:t xml:space="preserve"> (additional)</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78" w:type="pct"/>
            <w:gridSpan w:val="4"/>
            <w:tcMar>
              <w:top w:w="28" w:type="dxa"/>
              <w:bottom w:w="28" w:type="dxa"/>
            </w:tcMar>
            <w:vAlign w:val="center"/>
          </w:tcPr>
          <w:p w14:paraId="5C2ECD5A" w14:textId="77777777" w:rsidR="004640C9" w:rsidRDefault="004640C9" w:rsidP="004640C9">
            <w:pPr>
              <w:tabs>
                <w:tab w:val="right" w:leader="dot" w:pos="4950"/>
              </w:tabs>
              <w:rPr>
                <w:szCs w:val="20"/>
                <w:shd w:val="clear" w:color="000000" w:fill="auto"/>
              </w:rPr>
            </w:pPr>
          </w:p>
        </w:tc>
      </w:tr>
      <w:tr w:rsidR="004640C9" w14:paraId="7D32121F" w14:textId="77777777" w:rsidTr="00872283">
        <w:trPr>
          <w:gridBefore w:val="1"/>
          <w:wBefore w:w="19" w:type="pct"/>
        </w:trPr>
        <w:tc>
          <w:tcPr>
            <w:tcW w:w="2103" w:type="pct"/>
            <w:tcMar>
              <w:top w:w="28" w:type="dxa"/>
              <w:bottom w:w="28" w:type="dxa"/>
            </w:tcMar>
          </w:tcPr>
          <w:p w14:paraId="3F60377E" w14:textId="70B3F0FB" w:rsidR="004640C9" w:rsidRDefault="004640C9" w:rsidP="004640C9">
            <w:pPr>
              <w:rPr>
                <w:bCs/>
                <w:shd w:val="clear" w:color="000000" w:fill="auto"/>
              </w:rPr>
            </w:pPr>
            <w:r w:rsidRPr="009535B1">
              <w:rPr>
                <w:b/>
              </w:rPr>
              <w:t>Works</w:t>
            </w:r>
            <w:r>
              <w:rPr>
                <w:b/>
                <w:bCs/>
                <w:shd w:val="clear" w:color="000000" w:fill="auto"/>
              </w:rPr>
              <w:t>:</w:t>
            </w:r>
            <w:r>
              <w:rPr>
                <w:b/>
                <w:bCs/>
                <w:shd w:val="clear" w:color="000000" w:fill="auto"/>
              </w:rPr>
              <w:br/>
            </w:r>
            <w:r>
              <w:rPr>
                <w:bCs/>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bCs/>
                <w:shd w:val="clear" w:color="000000" w:fill="auto"/>
              </w:rPr>
              <w:t>)</w:t>
            </w:r>
          </w:p>
        </w:tc>
        <w:tc>
          <w:tcPr>
            <w:tcW w:w="2878" w:type="pct"/>
            <w:gridSpan w:val="4"/>
            <w:tcMar>
              <w:top w:w="28" w:type="dxa"/>
              <w:bottom w:w="28" w:type="dxa"/>
            </w:tcMar>
            <w:vAlign w:val="center"/>
          </w:tcPr>
          <w:p w14:paraId="693DA6BA" w14:textId="77777777" w:rsidR="004640C9" w:rsidRDefault="004640C9" w:rsidP="004640C9">
            <w:pPr>
              <w:tabs>
                <w:tab w:val="right" w:leader="dot" w:pos="4950"/>
              </w:tabs>
              <w:rPr>
                <w:shd w:val="clear" w:color="000000" w:fill="auto"/>
              </w:rPr>
            </w:pPr>
          </w:p>
        </w:tc>
      </w:tr>
      <w:tr w:rsidR="004640C9" w14:paraId="3D201585" w14:textId="77777777" w:rsidTr="00872283">
        <w:trPr>
          <w:gridBefore w:val="1"/>
          <w:wBefore w:w="19" w:type="pct"/>
        </w:trPr>
        <w:tc>
          <w:tcPr>
            <w:tcW w:w="2103" w:type="pct"/>
            <w:tcMar>
              <w:top w:w="28" w:type="dxa"/>
              <w:bottom w:w="28" w:type="dxa"/>
            </w:tcMar>
          </w:tcPr>
          <w:p w14:paraId="04EE2654" w14:textId="60C9343C" w:rsidR="004640C9" w:rsidRDefault="004640C9" w:rsidP="004640C9">
            <w:pPr>
              <w:rPr>
                <w:shd w:val="clear" w:color="000000" w:fill="auto"/>
              </w:rPr>
            </w:pPr>
            <w:r>
              <w:rPr>
                <w:b/>
                <w:bCs/>
                <w:shd w:val="clear" w:color="000000" w:fill="auto"/>
              </w:rPr>
              <w:t>Governing law:</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_Ref72472972 \w \h  \* MERGEFORMAT </w:instrText>
            </w:r>
            <w:r>
              <w:rPr>
                <w:shd w:val="clear" w:color="000000" w:fill="auto"/>
              </w:rPr>
            </w:r>
            <w:r>
              <w:rPr>
                <w:shd w:val="clear" w:color="000000" w:fill="auto"/>
              </w:rPr>
              <w:fldChar w:fldCharType="separate"/>
            </w:r>
            <w:r w:rsidR="00A95C21">
              <w:rPr>
                <w:shd w:val="clear" w:color="000000" w:fill="auto"/>
              </w:rPr>
              <w:t>1.3(a)</w:t>
            </w:r>
            <w:r>
              <w:rPr>
                <w:shd w:val="clear" w:color="000000" w:fill="auto"/>
              </w:rPr>
              <w:fldChar w:fldCharType="end"/>
            </w:r>
            <w:r>
              <w:rPr>
                <w:shd w:val="clear" w:color="000000" w:fill="auto"/>
              </w:rPr>
              <w:t>)</w:t>
            </w:r>
          </w:p>
        </w:tc>
        <w:tc>
          <w:tcPr>
            <w:tcW w:w="2878" w:type="pct"/>
            <w:gridSpan w:val="4"/>
            <w:tcMar>
              <w:top w:w="28" w:type="dxa"/>
              <w:bottom w:w="28" w:type="dxa"/>
            </w:tcMar>
            <w:vAlign w:val="center"/>
          </w:tcPr>
          <w:p w14:paraId="3F4109C1" w14:textId="77777777" w:rsidR="004640C9" w:rsidRDefault="004640C9" w:rsidP="004640C9">
            <w:pPr>
              <w:tabs>
                <w:tab w:val="right" w:leader="dot" w:pos="4950"/>
              </w:tabs>
              <w:rPr>
                <w:shd w:val="clear" w:color="000000" w:fill="auto"/>
              </w:rPr>
            </w:pPr>
          </w:p>
        </w:tc>
      </w:tr>
      <w:tr w:rsidR="004640C9" w14:paraId="28E79D0A" w14:textId="77777777" w:rsidTr="009A0640">
        <w:trPr>
          <w:gridBefore w:val="1"/>
          <w:wBefore w:w="19" w:type="pct"/>
        </w:trPr>
        <w:tc>
          <w:tcPr>
            <w:tcW w:w="4981" w:type="pct"/>
            <w:gridSpan w:val="5"/>
            <w:tcMar>
              <w:top w:w="28" w:type="dxa"/>
              <w:bottom w:w="28" w:type="dxa"/>
            </w:tcMar>
          </w:tcPr>
          <w:p w14:paraId="12E65215" w14:textId="0A3E95A2" w:rsidR="004640C9" w:rsidRDefault="004640C9" w:rsidP="004640C9">
            <w:pPr>
              <w:keepNext/>
              <w:keepLines/>
              <w:tabs>
                <w:tab w:val="right" w:leader="dot" w:pos="4394"/>
              </w:tabs>
              <w:rPr>
                <w:rFonts w:ascii="Arial" w:hAnsi="Arial" w:cs="Arial"/>
                <w:bCs/>
                <w:caps/>
                <w:shd w:val="clear" w:color="000000" w:fill="auto"/>
              </w:rPr>
            </w:pPr>
            <w:r>
              <w:rPr>
                <w:rFonts w:ascii="Arial" w:hAnsi="Arial" w:cs="Arial"/>
                <w:b/>
                <w:bCs/>
                <w:caps/>
                <w:shd w:val="clear" w:color="000000" w:fill="auto"/>
              </w:rPr>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_Ref76731856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2</w:t>
            </w:r>
            <w:r>
              <w:rPr>
                <w:rFonts w:ascii="Arial" w:hAnsi="Arial" w:cs="Arial"/>
                <w:b/>
                <w:bCs/>
                <w:caps/>
                <w:shd w:val="clear" w:color="000000" w:fill="auto"/>
              </w:rPr>
              <w:fldChar w:fldCharType="end"/>
            </w:r>
            <w:r>
              <w:rPr>
                <w:rFonts w:ascii="Arial" w:hAnsi="Arial" w:cs="Arial"/>
                <w:b/>
                <w:bCs/>
                <w:caps/>
                <w:shd w:val="clear" w:color="000000" w:fill="auto"/>
              </w:rPr>
              <w:t xml:space="preserve"> - NATURE OF CONTRACT</w:t>
            </w:r>
          </w:p>
        </w:tc>
      </w:tr>
      <w:tr w:rsidR="004640C9" w14:paraId="423C22B4" w14:textId="77777777" w:rsidTr="00872283">
        <w:trPr>
          <w:gridBefore w:val="1"/>
          <w:wBefore w:w="19" w:type="pct"/>
        </w:trPr>
        <w:tc>
          <w:tcPr>
            <w:tcW w:w="2103" w:type="pct"/>
            <w:tcMar>
              <w:top w:w="28" w:type="dxa"/>
              <w:bottom w:w="28" w:type="dxa"/>
            </w:tcMar>
          </w:tcPr>
          <w:p w14:paraId="58803EF4" w14:textId="66640F35" w:rsidR="004640C9" w:rsidRDefault="004640C9" w:rsidP="00347590">
            <w:pPr>
              <w:rPr>
                <w:b/>
                <w:bCs/>
                <w:shd w:val="clear" w:color="000000" w:fill="auto"/>
              </w:rPr>
            </w:pPr>
            <w:r w:rsidRPr="009535B1">
              <w:rPr>
                <w:b/>
              </w:rPr>
              <w:t>Statutory Requirements</w:t>
            </w:r>
            <w:r>
              <w:rPr>
                <w:b/>
                <w:bCs/>
                <w:shd w:val="clear" w:color="000000" w:fill="auto"/>
              </w:rPr>
              <w:t xml:space="preserve"> with which the </w:t>
            </w:r>
            <w:r w:rsidRPr="009535B1">
              <w:rPr>
                <w:b/>
              </w:rPr>
              <w:t>Contractor</w:t>
            </w:r>
            <w:r>
              <w:rPr>
                <w:b/>
                <w:bCs/>
                <w:shd w:val="clear" w:color="000000" w:fill="auto"/>
              </w:rPr>
              <w:t xml:space="preserve"> does not need to comply:</w:t>
            </w:r>
            <w:r>
              <w:rPr>
                <w:shd w:val="clear" w:color="000000" w:fill="auto"/>
              </w:rPr>
              <w:br/>
              <w:t>(Clauses </w:t>
            </w:r>
            <w:r>
              <w:rPr>
                <w:shd w:val="clear" w:color="000000" w:fill="auto"/>
              </w:rPr>
              <w:fldChar w:fldCharType="begin"/>
            </w:r>
            <w:r>
              <w:rPr>
                <w:shd w:val="clear" w:color="000000" w:fill="auto"/>
              </w:rPr>
              <w:instrText xml:space="preserve"> REF _Ref72336369 \w \h  \* MERGEFORMAT </w:instrText>
            </w:r>
            <w:r>
              <w:rPr>
                <w:shd w:val="clear" w:color="000000" w:fill="auto"/>
              </w:rPr>
            </w:r>
            <w:r>
              <w:rPr>
                <w:shd w:val="clear" w:color="000000" w:fill="auto"/>
              </w:rPr>
              <w:fldChar w:fldCharType="separate"/>
            </w:r>
            <w:r w:rsidR="00A95C21">
              <w:rPr>
                <w:shd w:val="clear" w:color="000000" w:fill="auto"/>
              </w:rPr>
              <w:t>2.3(g)(i)</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_Ref72477281 \w \h </w:instrText>
            </w:r>
            <w:r>
              <w:rPr>
                <w:shd w:val="clear" w:color="000000" w:fill="auto"/>
              </w:rPr>
            </w:r>
            <w:r>
              <w:rPr>
                <w:shd w:val="clear" w:color="000000" w:fill="auto"/>
              </w:rPr>
              <w:fldChar w:fldCharType="separate"/>
            </w:r>
            <w:r w:rsidR="00A95C21">
              <w:rPr>
                <w:shd w:val="clear" w:color="000000" w:fill="auto"/>
              </w:rPr>
              <w:t>8.18(a)</w:t>
            </w:r>
            <w:r>
              <w:rPr>
                <w:shd w:val="clear" w:color="000000" w:fill="auto"/>
              </w:rPr>
              <w:fldChar w:fldCharType="end"/>
            </w:r>
            <w:r>
              <w:rPr>
                <w:shd w:val="clear" w:color="000000" w:fill="auto"/>
              </w:rPr>
              <w:t>)</w:t>
            </w:r>
          </w:p>
        </w:tc>
        <w:tc>
          <w:tcPr>
            <w:tcW w:w="2878" w:type="pct"/>
            <w:gridSpan w:val="4"/>
            <w:tcMar>
              <w:top w:w="28" w:type="dxa"/>
              <w:bottom w:w="28" w:type="dxa"/>
            </w:tcMar>
            <w:vAlign w:val="center"/>
          </w:tcPr>
          <w:p w14:paraId="4AFC0AEE" w14:textId="77777777" w:rsidR="004640C9" w:rsidRDefault="004640C9" w:rsidP="00347590">
            <w:pPr>
              <w:tabs>
                <w:tab w:val="right" w:leader="dot" w:pos="4950"/>
              </w:tabs>
              <w:rPr>
                <w:shd w:val="clear" w:color="000000" w:fill="auto"/>
              </w:rPr>
            </w:pPr>
          </w:p>
        </w:tc>
      </w:tr>
      <w:tr w:rsidR="004640C9" w14:paraId="0A7276A5" w14:textId="77777777" w:rsidTr="00872283">
        <w:trPr>
          <w:gridBefore w:val="1"/>
          <w:wBefore w:w="19" w:type="pct"/>
        </w:trPr>
        <w:tc>
          <w:tcPr>
            <w:tcW w:w="2103" w:type="pct"/>
            <w:tcMar>
              <w:top w:w="28" w:type="dxa"/>
              <w:bottom w:w="28" w:type="dxa"/>
            </w:tcMar>
          </w:tcPr>
          <w:p w14:paraId="6C3FA412" w14:textId="77777777" w:rsidR="004640C9" w:rsidRPr="007B26FD" w:rsidRDefault="004640C9" w:rsidP="00347590">
            <w:pPr>
              <w:widowControl w:val="0"/>
              <w:spacing w:after="0"/>
              <w:rPr>
                <w:b/>
                <w:bCs/>
                <w:shd w:val="clear" w:color="000000" w:fill="auto"/>
              </w:rPr>
            </w:pPr>
            <w:r w:rsidRPr="007B26FD">
              <w:rPr>
                <w:b/>
                <w:bCs/>
                <w:shd w:val="clear" w:color="000000" w:fill="auto"/>
              </w:rPr>
              <w:t>Approvals which the Contractor is not to obtain:</w:t>
            </w:r>
          </w:p>
          <w:p w14:paraId="570B7BB7" w14:textId="26712E39" w:rsidR="004640C9" w:rsidRPr="009535B1" w:rsidRDefault="004640C9" w:rsidP="00347590">
            <w:pPr>
              <w:rPr>
                <w:b/>
              </w:rPr>
            </w:pPr>
            <w:r w:rsidRPr="007B26FD">
              <w:rPr>
                <w:shd w:val="clear" w:color="000000" w:fill="auto"/>
              </w:rPr>
              <w:t>(Clause</w:t>
            </w:r>
            <w:r>
              <w:rPr>
                <w:shd w:val="clear" w:color="000000" w:fill="auto"/>
              </w:rPr>
              <w:t>s</w:t>
            </w:r>
            <w:r w:rsidRPr="007B26FD">
              <w:rPr>
                <w:shd w:val="clear" w:color="000000" w:fill="auto"/>
              </w:rPr>
              <w:t xml:space="preserve"> </w:t>
            </w:r>
            <w:r>
              <w:fldChar w:fldCharType="begin"/>
            </w:r>
            <w:r>
              <w:rPr>
                <w:shd w:val="clear" w:color="000000" w:fill="auto"/>
              </w:rPr>
              <w:instrText xml:space="preserve"> REF _Ref166146077 \w \h </w:instrText>
            </w:r>
            <w:r>
              <w:fldChar w:fldCharType="separate"/>
            </w:r>
            <w:r w:rsidR="00A95C21">
              <w:rPr>
                <w:shd w:val="clear" w:color="000000" w:fill="auto"/>
              </w:rPr>
              <w:t>2.3(g)(ii)</w:t>
            </w:r>
            <w:r>
              <w:fldChar w:fldCharType="end"/>
            </w:r>
            <w:r>
              <w:t xml:space="preserve"> and </w:t>
            </w:r>
            <w:r>
              <w:rPr>
                <w:shd w:val="clear" w:color="000000" w:fill="auto"/>
              </w:rPr>
              <w:fldChar w:fldCharType="begin"/>
            </w:r>
            <w:r>
              <w:rPr>
                <w:shd w:val="clear" w:color="000000" w:fill="auto"/>
              </w:rPr>
              <w:instrText xml:space="preserve"> REF _Ref158981751 \w \h </w:instrText>
            </w:r>
            <w:r>
              <w:rPr>
                <w:shd w:val="clear" w:color="000000" w:fill="auto"/>
              </w:rPr>
            </w:r>
            <w:r>
              <w:rPr>
                <w:shd w:val="clear" w:color="000000" w:fill="auto"/>
              </w:rPr>
              <w:fldChar w:fldCharType="separate"/>
            </w:r>
            <w:r w:rsidR="00A95C21">
              <w:rPr>
                <w:shd w:val="clear" w:color="000000" w:fill="auto"/>
              </w:rPr>
              <w:t>8.18(b)</w:t>
            </w:r>
            <w:r>
              <w:rPr>
                <w:shd w:val="clear" w:color="000000" w:fill="auto"/>
              </w:rPr>
              <w:fldChar w:fldCharType="end"/>
            </w:r>
            <w:r w:rsidRPr="007B26FD">
              <w:rPr>
                <w:shd w:val="clear" w:color="000000" w:fill="auto"/>
              </w:rPr>
              <w:t>)</w:t>
            </w:r>
          </w:p>
        </w:tc>
        <w:tc>
          <w:tcPr>
            <w:tcW w:w="2878" w:type="pct"/>
            <w:gridSpan w:val="4"/>
            <w:tcMar>
              <w:top w:w="28" w:type="dxa"/>
              <w:bottom w:w="28" w:type="dxa"/>
            </w:tcMar>
            <w:vAlign w:val="center"/>
          </w:tcPr>
          <w:p w14:paraId="6E95F8B0" w14:textId="54E7B944" w:rsidR="004640C9" w:rsidRDefault="004640C9" w:rsidP="00347590">
            <w:pPr>
              <w:tabs>
                <w:tab w:val="right" w:leader="dot" w:pos="4950"/>
              </w:tabs>
              <w:rPr>
                <w:shd w:val="clear" w:color="000000" w:fill="auto"/>
              </w:rPr>
            </w:pPr>
            <w:r>
              <w:rPr>
                <w:b/>
                <w:bCs/>
                <w:i/>
                <w:iCs/>
              </w:rPr>
              <w:t xml:space="preserve">[TO THE EXTENT THE COMMONWEALTH WILL BE RESPONSIBLE FOR OBTAINING AN APPROVAL AFTER THE AWARD DATE, THE COMMONWEALTH AND CONTRACT ADMINISTRATOR SHOULD CONSULT WITH </w:t>
            </w:r>
            <w:r>
              <w:rPr>
                <w:b/>
                <w:bCs/>
                <w:i/>
                <w:iCs/>
              </w:rPr>
              <w:lastRenderedPageBreak/>
              <w:t>THE PROJECT'S LEGAL ADVISER IN RESPECT OF ANY REQUIRED SPECIAL CONDITION]</w:t>
            </w:r>
          </w:p>
        </w:tc>
      </w:tr>
      <w:tr w:rsidR="004640C9" w14:paraId="5D556AC7" w14:textId="77777777" w:rsidTr="009A0640">
        <w:trPr>
          <w:gridBefore w:val="1"/>
          <w:wBefore w:w="19" w:type="pct"/>
        </w:trPr>
        <w:tc>
          <w:tcPr>
            <w:tcW w:w="4981" w:type="pct"/>
            <w:gridSpan w:val="5"/>
            <w:tcMar>
              <w:top w:w="28" w:type="dxa"/>
              <w:bottom w:w="28" w:type="dxa"/>
            </w:tcMar>
          </w:tcPr>
          <w:p w14:paraId="50D02CD9" w14:textId="29457B93" w:rsidR="004640C9" w:rsidRDefault="004640C9" w:rsidP="004640C9">
            <w:pPr>
              <w:pStyle w:val="DefenceNormal"/>
              <w:keepNext/>
              <w:rPr>
                <w:shd w:val="clear" w:color="000000" w:fill="auto"/>
              </w:rPr>
            </w:pPr>
            <w:r>
              <w:rPr>
                <w:rFonts w:ascii="Arial" w:hAnsi="Arial" w:cs="Arial"/>
                <w:b/>
                <w:bCs/>
                <w:caps/>
                <w:shd w:val="clear" w:color="000000" w:fill="auto"/>
              </w:rPr>
              <w:lastRenderedPageBreak/>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_Ref76731869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3</w:t>
            </w:r>
            <w:r>
              <w:rPr>
                <w:rFonts w:ascii="Arial" w:hAnsi="Arial" w:cs="Arial"/>
                <w:b/>
                <w:bCs/>
                <w:caps/>
                <w:shd w:val="clear" w:color="000000" w:fill="auto"/>
              </w:rPr>
              <w:fldChar w:fldCharType="end"/>
            </w:r>
            <w:r>
              <w:rPr>
                <w:rFonts w:ascii="Arial" w:hAnsi="Arial" w:cs="Arial"/>
                <w:b/>
                <w:bCs/>
                <w:caps/>
                <w:shd w:val="clear" w:color="000000" w:fill="auto"/>
              </w:rPr>
              <w:t xml:space="preserve"> - Personnel</w:t>
            </w:r>
          </w:p>
        </w:tc>
      </w:tr>
      <w:tr w:rsidR="004640C9" w14:paraId="07136975" w14:textId="77777777" w:rsidTr="00872283">
        <w:trPr>
          <w:gridBefore w:val="1"/>
          <w:wBefore w:w="19" w:type="pct"/>
          <w:trHeight w:val="430"/>
        </w:trPr>
        <w:tc>
          <w:tcPr>
            <w:tcW w:w="2103" w:type="pct"/>
            <w:vMerge w:val="restart"/>
            <w:tcMar>
              <w:top w:w="28" w:type="dxa"/>
              <w:bottom w:w="28" w:type="dxa"/>
            </w:tcMar>
          </w:tcPr>
          <w:p w14:paraId="30EE4E5A" w14:textId="1ABE40A2" w:rsidR="004640C9" w:rsidRDefault="004640C9" w:rsidP="004640C9">
            <w:pPr>
              <w:rPr>
                <w:b/>
                <w:bCs/>
                <w:shd w:val="clear" w:color="000000" w:fill="auto"/>
              </w:rPr>
            </w:pPr>
            <w:r w:rsidRPr="009535B1">
              <w:rPr>
                <w:b/>
              </w:rPr>
              <w:t>Contract Administrator</w:t>
            </w:r>
            <w:r>
              <w:rPr>
                <w:b/>
              </w:rPr>
              <w:t>'s</w:t>
            </w:r>
            <w:r>
              <w:rPr>
                <w:b/>
                <w:bCs/>
                <w:shd w:val="clear" w:color="000000" w:fill="auto"/>
              </w:rPr>
              <w:t xml:space="preserve"> representatives and their functions:</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_Ref72473355 \r \h  \* MERGEFORMAT </w:instrText>
            </w:r>
            <w:r>
              <w:rPr>
                <w:bCs/>
                <w:shd w:val="clear" w:color="000000" w:fill="auto"/>
              </w:rPr>
            </w:r>
            <w:r>
              <w:rPr>
                <w:bCs/>
                <w:shd w:val="clear" w:color="000000" w:fill="auto"/>
              </w:rPr>
              <w:fldChar w:fldCharType="separate"/>
            </w:r>
            <w:r w:rsidR="00A95C21">
              <w:rPr>
                <w:bCs/>
                <w:shd w:val="clear" w:color="000000" w:fill="auto"/>
              </w:rPr>
              <w:t>3.4</w:t>
            </w:r>
            <w:r>
              <w:rPr>
                <w:bCs/>
                <w:shd w:val="clear" w:color="000000" w:fill="auto"/>
              </w:rPr>
              <w:fldChar w:fldCharType="end"/>
            </w:r>
            <w:r>
              <w:rPr>
                <w:bCs/>
                <w:shd w:val="clear" w:color="000000" w:fill="auto"/>
              </w:rPr>
              <w:t>)</w:t>
            </w:r>
          </w:p>
        </w:tc>
        <w:tc>
          <w:tcPr>
            <w:tcW w:w="1439" w:type="pct"/>
            <w:gridSpan w:val="2"/>
            <w:tcMar>
              <w:top w:w="28" w:type="dxa"/>
              <w:bottom w:w="28" w:type="dxa"/>
            </w:tcMar>
            <w:vAlign w:val="center"/>
          </w:tcPr>
          <w:p w14:paraId="4140A86A" w14:textId="77777777" w:rsidR="004640C9" w:rsidRDefault="004640C9" w:rsidP="004640C9">
            <w:pPr>
              <w:pStyle w:val="DefenceNormal"/>
              <w:tabs>
                <w:tab w:val="left" w:leader="dot" w:pos="2268"/>
                <w:tab w:val="left" w:pos="2650"/>
                <w:tab w:val="right" w:leader="dot" w:pos="5050"/>
              </w:tabs>
              <w:rPr>
                <w:b/>
                <w:shd w:val="clear" w:color="000000" w:fill="auto"/>
              </w:rPr>
            </w:pPr>
            <w:r>
              <w:rPr>
                <w:b/>
                <w:shd w:val="clear" w:color="000000" w:fill="auto"/>
              </w:rPr>
              <w:t>Representative</w:t>
            </w:r>
          </w:p>
        </w:tc>
        <w:tc>
          <w:tcPr>
            <w:tcW w:w="1439" w:type="pct"/>
            <w:gridSpan w:val="2"/>
            <w:vAlign w:val="center"/>
          </w:tcPr>
          <w:p w14:paraId="6889BC8D" w14:textId="77777777" w:rsidR="004640C9" w:rsidRDefault="004640C9" w:rsidP="004640C9">
            <w:pPr>
              <w:pStyle w:val="DefenceNormal"/>
              <w:tabs>
                <w:tab w:val="left" w:leader="dot" w:pos="2268"/>
                <w:tab w:val="left" w:pos="2648"/>
                <w:tab w:val="right" w:leader="dot" w:pos="5052"/>
              </w:tabs>
              <w:rPr>
                <w:b/>
                <w:shd w:val="clear" w:color="000000" w:fill="auto"/>
              </w:rPr>
            </w:pPr>
            <w:r>
              <w:rPr>
                <w:b/>
                <w:shd w:val="clear" w:color="000000" w:fill="auto"/>
              </w:rPr>
              <w:t>Function(s)</w:t>
            </w:r>
          </w:p>
        </w:tc>
      </w:tr>
      <w:tr w:rsidR="004640C9" w14:paraId="750AE920" w14:textId="77777777" w:rsidTr="00872283">
        <w:trPr>
          <w:gridBefore w:val="1"/>
          <w:wBefore w:w="19" w:type="pct"/>
          <w:trHeight w:val="430"/>
        </w:trPr>
        <w:tc>
          <w:tcPr>
            <w:tcW w:w="2103" w:type="pct"/>
            <w:vMerge/>
            <w:tcMar>
              <w:top w:w="28" w:type="dxa"/>
              <w:bottom w:w="28" w:type="dxa"/>
            </w:tcMar>
          </w:tcPr>
          <w:p w14:paraId="0EC16721" w14:textId="77777777" w:rsidR="004640C9" w:rsidRDefault="004640C9" w:rsidP="004640C9">
            <w:pPr>
              <w:rPr>
                <w:b/>
                <w:bCs/>
                <w:shd w:val="clear" w:color="000000" w:fill="auto"/>
              </w:rPr>
            </w:pPr>
          </w:p>
        </w:tc>
        <w:tc>
          <w:tcPr>
            <w:tcW w:w="1439" w:type="pct"/>
            <w:gridSpan w:val="2"/>
            <w:tcMar>
              <w:top w:w="28" w:type="dxa"/>
              <w:bottom w:w="28" w:type="dxa"/>
            </w:tcMar>
            <w:vAlign w:val="center"/>
          </w:tcPr>
          <w:p w14:paraId="2C9E0441" w14:textId="77777777" w:rsidR="004640C9" w:rsidRDefault="004640C9" w:rsidP="004640C9">
            <w:pPr>
              <w:pStyle w:val="DefenceNormal"/>
              <w:tabs>
                <w:tab w:val="left" w:pos="2650"/>
              </w:tabs>
              <w:rPr>
                <w:shd w:val="clear" w:color="000000" w:fill="auto"/>
              </w:rPr>
            </w:pPr>
          </w:p>
        </w:tc>
        <w:tc>
          <w:tcPr>
            <w:tcW w:w="1439" w:type="pct"/>
            <w:gridSpan w:val="2"/>
            <w:vAlign w:val="center"/>
          </w:tcPr>
          <w:p w14:paraId="4515EBFC" w14:textId="77777777" w:rsidR="004640C9" w:rsidRDefault="004640C9" w:rsidP="004640C9">
            <w:pPr>
              <w:pStyle w:val="DefenceNormal"/>
              <w:tabs>
                <w:tab w:val="left" w:pos="2650"/>
              </w:tabs>
              <w:rPr>
                <w:b/>
                <w:shd w:val="clear" w:color="000000" w:fill="auto"/>
              </w:rPr>
            </w:pPr>
          </w:p>
        </w:tc>
      </w:tr>
      <w:tr w:rsidR="004640C9" w14:paraId="66866494" w14:textId="77777777" w:rsidTr="00872283">
        <w:trPr>
          <w:gridBefore w:val="1"/>
          <w:wBefore w:w="19" w:type="pct"/>
          <w:trHeight w:val="430"/>
        </w:trPr>
        <w:tc>
          <w:tcPr>
            <w:tcW w:w="2103" w:type="pct"/>
            <w:vMerge/>
            <w:tcMar>
              <w:top w:w="28" w:type="dxa"/>
              <w:bottom w:w="28" w:type="dxa"/>
            </w:tcMar>
          </w:tcPr>
          <w:p w14:paraId="3E9E74E0" w14:textId="77777777" w:rsidR="004640C9" w:rsidRDefault="004640C9" w:rsidP="004640C9">
            <w:pPr>
              <w:rPr>
                <w:b/>
                <w:bCs/>
                <w:shd w:val="clear" w:color="000000" w:fill="auto"/>
              </w:rPr>
            </w:pPr>
          </w:p>
        </w:tc>
        <w:tc>
          <w:tcPr>
            <w:tcW w:w="1439" w:type="pct"/>
            <w:gridSpan w:val="2"/>
            <w:tcMar>
              <w:top w:w="28" w:type="dxa"/>
              <w:bottom w:w="28" w:type="dxa"/>
            </w:tcMar>
            <w:vAlign w:val="center"/>
          </w:tcPr>
          <w:p w14:paraId="5FF67FC7" w14:textId="77777777" w:rsidR="004640C9" w:rsidRDefault="004640C9" w:rsidP="004640C9">
            <w:pPr>
              <w:pStyle w:val="DefenceNormal"/>
              <w:tabs>
                <w:tab w:val="left" w:pos="2650"/>
              </w:tabs>
              <w:rPr>
                <w:b/>
                <w:shd w:val="clear" w:color="000000" w:fill="auto"/>
              </w:rPr>
            </w:pPr>
          </w:p>
        </w:tc>
        <w:tc>
          <w:tcPr>
            <w:tcW w:w="1439" w:type="pct"/>
            <w:gridSpan w:val="2"/>
            <w:vAlign w:val="center"/>
          </w:tcPr>
          <w:p w14:paraId="0E90DD4C" w14:textId="77777777" w:rsidR="004640C9" w:rsidRDefault="004640C9" w:rsidP="004640C9">
            <w:pPr>
              <w:pStyle w:val="DefenceNormal"/>
              <w:tabs>
                <w:tab w:val="left" w:pos="2650"/>
              </w:tabs>
              <w:rPr>
                <w:b/>
                <w:shd w:val="clear" w:color="000000" w:fill="auto"/>
              </w:rPr>
            </w:pPr>
          </w:p>
        </w:tc>
      </w:tr>
      <w:tr w:rsidR="004640C9" w14:paraId="102414CE" w14:textId="77777777" w:rsidTr="00872283">
        <w:trPr>
          <w:gridBefore w:val="1"/>
          <w:wBefore w:w="19" w:type="pct"/>
          <w:trHeight w:val="435"/>
        </w:trPr>
        <w:tc>
          <w:tcPr>
            <w:tcW w:w="2103" w:type="pct"/>
            <w:vMerge w:val="restart"/>
            <w:tcMar>
              <w:top w:w="28" w:type="dxa"/>
              <w:bottom w:w="28" w:type="dxa"/>
            </w:tcMar>
          </w:tcPr>
          <w:p w14:paraId="4CCD75E7" w14:textId="290AFCC7" w:rsidR="004640C9" w:rsidRDefault="004640C9" w:rsidP="004640C9">
            <w:pPr>
              <w:rPr>
                <w:shd w:val="clear" w:color="000000" w:fill="auto"/>
              </w:rPr>
            </w:pPr>
            <w:r w:rsidRPr="009535B1">
              <w:rPr>
                <w:b/>
              </w:rPr>
              <w:t>Contractor</w:t>
            </w:r>
            <w:r>
              <w:rPr>
                <w:b/>
              </w:rPr>
              <w:t>'s</w:t>
            </w:r>
            <w:r>
              <w:rPr>
                <w:b/>
                <w:bCs/>
                <w:shd w:val="clear" w:color="000000" w:fill="auto"/>
              </w:rPr>
              <w:t xml:space="preserve"> key people:</w:t>
            </w:r>
            <w:r>
              <w:rPr>
                <w:shd w:val="clear" w:color="000000" w:fill="auto"/>
              </w:rPr>
              <w:br/>
              <w:t>(Clause </w:t>
            </w:r>
            <w:r>
              <w:rPr>
                <w:shd w:val="clear" w:color="000000" w:fill="auto"/>
              </w:rPr>
              <w:fldChar w:fldCharType="begin"/>
            </w:r>
            <w:r>
              <w:rPr>
                <w:shd w:val="clear" w:color="000000" w:fill="auto"/>
              </w:rPr>
              <w:instrText xml:space="preserve"> REF _Ref72473366 \r \h  \* MERGEFORMAT </w:instrText>
            </w:r>
            <w:r>
              <w:rPr>
                <w:shd w:val="clear" w:color="000000" w:fill="auto"/>
              </w:rPr>
            </w:r>
            <w:r>
              <w:rPr>
                <w:shd w:val="clear" w:color="000000" w:fill="auto"/>
              </w:rPr>
              <w:fldChar w:fldCharType="separate"/>
            </w:r>
            <w:r w:rsidR="00A95C21">
              <w:rPr>
                <w:shd w:val="clear" w:color="000000" w:fill="auto"/>
              </w:rPr>
              <w:t>3.6(a)</w:t>
            </w:r>
            <w:r>
              <w:rPr>
                <w:shd w:val="clear" w:color="000000" w:fill="auto"/>
              </w:rPr>
              <w:fldChar w:fldCharType="end"/>
            </w:r>
            <w:r>
              <w:rPr>
                <w:shd w:val="clear" w:color="000000" w:fill="auto"/>
              </w:rPr>
              <w:t>)</w:t>
            </w:r>
          </w:p>
        </w:tc>
        <w:tc>
          <w:tcPr>
            <w:tcW w:w="1439" w:type="pct"/>
            <w:gridSpan w:val="2"/>
            <w:tcMar>
              <w:top w:w="28" w:type="dxa"/>
              <w:bottom w:w="28" w:type="dxa"/>
            </w:tcMar>
          </w:tcPr>
          <w:p w14:paraId="01310D97" w14:textId="77777777" w:rsidR="004640C9" w:rsidRDefault="004640C9" w:rsidP="004640C9">
            <w:pPr>
              <w:pStyle w:val="DefenceNormal"/>
              <w:tabs>
                <w:tab w:val="left" w:leader="dot" w:pos="2268"/>
                <w:tab w:val="left" w:pos="2650"/>
                <w:tab w:val="right" w:leader="dot" w:pos="5050"/>
              </w:tabs>
              <w:rPr>
                <w:shd w:val="clear" w:color="000000" w:fill="auto"/>
              </w:rPr>
            </w:pPr>
            <w:r>
              <w:rPr>
                <w:b/>
                <w:bCs/>
                <w:shd w:val="clear" w:color="000000" w:fill="auto"/>
              </w:rPr>
              <w:t>Person</w:t>
            </w:r>
          </w:p>
        </w:tc>
        <w:tc>
          <w:tcPr>
            <w:tcW w:w="1439" w:type="pct"/>
            <w:gridSpan w:val="2"/>
          </w:tcPr>
          <w:p w14:paraId="51E31832" w14:textId="77777777" w:rsidR="004640C9" w:rsidRDefault="004640C9" w:rsidP="004640C9">
            <w:pPr>
              <w:pStyle w:val="DefenceNormal"/>
              <w:tabs>
                <w:tab w:val="left" w:leader="dot" w:pos="2268"/>
                <w:tab w:val="left" w:pos="2648"/>
                <w:tab w:val="right" w:leader="dot" w:pos="5052"/>
              </w:tabs>
              <w:rPr>
                <w:b/>
                <w:shd w:val="clear" w:color="000000" w:fill="auto"/>
              </w:rPr>
            </w:pPr>
            <w:r>
              <w:rPr>
                <w:b/>
                <w:shd w:val="clear" w:color="000000" w:fill="auto"/>
              </w:rPr>
              <w:t>Position</w:t>
            </w:r>
          </w:p>
        </w:tc>
      </w:tr>
      <w:tr w:rsidR="004640C9" w14:paraId="09A78D28" w14:textId="77777777" w:rsidTr="00872283">
        <w:trPr>
          <w:gridBefore w:val="1"/>
          <w:wBefore w:w="19" w:type="pct"/>
          <w:trHeight w:val="435"/>
        </w:trPr>
        <w:tc>
          <w:tcPr>
            <w:tcW w:w="2103" w:type="pct"/>
            <w:vMerge/>
            <w:tcMar>
              <w:top w:w="28" w:type="dxa"/>
              <w:bottom w:w="28" w:type="dxa"/>
            </w:tcMar>
          </w:tcPr>
          <w:p w14:paraId="533ECB39" w14:textId="77777777" w:rsidR="004640C9" w:rsidRDefault="004640C9" w:rsidP="004640C9">
            <w:pPr>
              <w:rPr>
                <w:b/>
                <w:bCs/>
                <w:shd w:val="clear" w:color="000000" w:fill="auto"/>
              </w:rPr>
            </w:pPr>
          </w:p>
        </w:tc>
        <w:tc>
          <w:tcPr>
            <w:tcW w:w="1439" w:type="pct"/>
            <w:gridSpan w:val="2"/>
            <w:tcMar>
              <w:top w:w="28" w:type="dxa"/>
              <w:bottom w:w="28" w:type="dxa"/>
            </w:tcMar>
            <w:vAlign w:val="center"/>
          </w:tcPr>
          <w:p w14:paraId="2B071FE0" w14:textId="3D941DC4" w:rsidR="004640C9" w:rsidRDefault="004640C9" w:rsidP="004640C9">
            <w:pPr>
              <w:pStyle w:val="DefenceNormal"/>
              <w:tabs>
                <w:tab w:val="left" w:pos="2650"/>
              </w:tabs>
              <w:rPr>
                <w:shd w:val="clear" w:color="000000" w:fill="auto"/>
              </w:rPr>
            </w:pPr>
            <w:r>
              <w:rPr>
                <w:shd w:val="clear" w:color="000000" w:fill="auto"/>
              </w:rPr>
              <w:t>[To be inserted following selection of the successful Tenderer]</w:t>
            </w:r>
          </w:p>
        </w:tc>
        <w:tc>
          <w:tcPr>
            <w:tcW w:w="1439" w:type="pct"/>
            <w:gridSpan w:val="2"/>
            <w:vAlign w:val="center"/>
          </w:tcPr>
          <w:p w14:paraId="4B5EA9DE" w14:textId="77777777" w:rsidR="004640C9" w:rsidRDefault="004640C9" w:rsidP="004640C9">
            <w:pPr>
              <w:pStyle w:val="DefenceNormal"/>
              <w:tabs>
                <w:tab w:val="left" w:pos="2650"/>
              </w:tabs>
              <w:rPr>
                <w:b/>
                <w:shd w:val="clear" w:color="000000" w:fill="auto"/>
              </w:rPr>
            </w:pPr>
          </w:p>
        </w:tc>
      </w:tr>
      <w:tr w:rsidR="004640C9" w14:paraId="3002E3C9" w14:textId="77777777" w:rsidTr="009A0640">
        <w:trPr>
          <w:gridBefore w:val="1"/>
          <w:wBefore w:w="19" w:type="pct"/>
        </w:trPr>
        <w:tc>
          <w:tcPr>
            <w:tcW w:w="4981" w:type="pct"/>
            <w:gridSpan w:val="5"/>
            <w:tcMar>
              <w:top w:w="28" w:type="dxa"/>
              <w:bottom w:w="28" w:type="dxa"/>
            </w:tcMar>
          </w:tcPr>
          <w:p w14:paraId="460B0670" w14:textId="23CFBB30" w:rsidR="004640C9" w:rsidRDefault="004640C9" w:rsidP="004640C9">
            <w:pPr>
              <w:pStyle w:val="DefenceNormal"/>
              <w:rPr>
                <w:shd w:val="clear" w:color="000000" w:fill="auto"/>
              </w:rPr>
            </w:pPr>
            <w:r>
              <w:rPr>
                <w:rFonts w:ascii="Arial" w:hAnsi="Arial" w:cs="Arial"/>
                <w:b/>
                <w:bCs/>
                <w:caps/>
                <w:shd w:val="clear" w:color="000000" w:fill="auto"/>
              </w:rPr>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_Ref76731882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4</w:t>
            </w:r>
            <w:r>
              <w:rPr>
                <w:rFonts w:ascii="Arial" w:hAnsi="Arial" w:cs="Arial"/>
                <w:b/>
                <w:bCs/>
                <w:caps/>
                <w:shd w:val="clear" w:color="000000" w:fill="auto"/>
              </w:rPr>
              <w:fldChar w:fldCharType="end"/>
            </w:r>
            <w:r>
              <w:rPr>
                <w:rFonts w:ascii="Arial" w:hAnsi="Arial" w:cs="Arial"/>
                <w:b/>
                <w:bCs/>
                <w:caps/>
                <w:shd w:val="clear" w:color="000000" w:fill="auto"/>
              </w:rPr>
              <w:t xml:space="preserve"> - Security</w:t>
            </w:r>
          </w:p>
        </w:tc>
      </w:tr>
      <w:tr w:rsidR="004640C9" w14:paraId="1864D37D" w14:textId="77777777" w:rsidTr="00872283">
        <w:trPr>
          <w:gridBefore w:val="1"/>
          <w:wBefore w:w="19" w:type="pct"/>
        </w:trPr>
        <w:tc>
          <w:tcPr>
            <w:tcW w:w="2103" w:type="pct"/>
            <w:vMerge w:val="restart"/>
            <w:tcMar>
              <w:top w:w="28" w:type="dxa"/>
              <w:bottom w:w="28" w:type="dxa"/>
            </w:tcMar>
          </w:tcPr>
          <w:p w14:paraId="79E95B7A" w14:textId="681C6AA4" w:rsidR="004640C9" w:rsidRDefault="004640C9" w:rsidP="004640C9">
            <w:pPr>
              <w:tabs>
                <w:tab w:val="right" w:leader="dot" w:pos="4394"/>
              </w:tabs>
              <w:rPr>
                <w:rFonts w:ascii="Arial" w:hAnsi="Arial" w:cs="Arial"/>
                <w:b/>
                <w:bCs/>
                <w:caps/>
                <w:highlight w:val="yellow"/>
                <w:shd w:val="clear" w:color="000000" w:fill="auto"/>
              </w:rPr>
            </w:pPr>
            <w:r>
              <w:rPr>
                <w:b/>
                <w:bCs/>
                <w:shd w:val="clear" w:color="000000" w:fill="auto"/>
              </w:rPr>
              <w:t xml:space="preserve">Security to be provided by the </w:t>
            </w:r>
            <w:r w:rsidRPr="009535B1">
              <w:rPr>
                <w:b/>
              </w:rPr>
              <w:t>Contractor</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_Ref72473386 \r \h  \* MERGEFORMAT </w:instrText>
            </w:r>
            <w:r>
              <w:rPr>
                <w:shd w:val="clear" w:color="000000" w:fill="auto"/>
              </w:rPr>
            </w:r>
            <w:r>
              <w:rPr>
                <w:shd w:val="clear" w:color="000000" w:fill="auto"/>
              </w:rPr>
              <w:fldChar w:fldCharType="separate"/>
            </w:r>
            <w:r w:rsidR="00A95C21">
              <w:rPr>
                <w:shd w:val="clear" w:color="000000" w:fill="auto"/>
              </w:rPr>
              <w:t>4.1</w:t>
            </w:r>
            <w:r>
              <w:rPr>
                <w:shd w:val="clear" w:color="000000" w:fill="auto"/>
              </w:rPr>
              <w:fldChar w:fldCharType="end"/>
            </w:r>
            <w:r>
              <w:rPr>
                <w:shd w:val="clear" w:color="000000" w:fill="auto"/>
              </w:rPr>
              <w:t>)</w:t>
            </w:r>
          </w:p>
        </w:tc>
        <w:tc>
          <w:tcPr>
            <w:tcW w:w="2878" w:type="pct"/>
            <w:gridSpan w:val="4"/>
            <w:tcMar>
              <w:top w:w="28" w:type="dxa"/>
              <w:bottom w:w="28" w:type="dxa"/>
            </w:tcMar>
          </w:tcPr>
          <w:p w14:paraId="08673FC6" w14:textId="4F068684" w:rsidR="004640C9" w:rsidRDefault="004640C9" w:rsidP="004640C9">
            <w:pPr>
              <w:tabs>
                <w:tab w:val="right" w:leader="dot" w:pos="4394"/>
              </w:tabs>
              <w:rPr>
                <w:shd w:val="clear" w:color="000000" w:fill="auto"/>
              </w:rPr>
            </w:pPr>
            <w:r>
              <w:rPr>
                <w:shd w:val="clear" w:color="000000" w:fill="auto"/>
              </w:rPr>
              <w:t xml:space="preserve">Where there are no </w:t>
            </w:r>
            <w:r w:rsidRPr="009535B1">
              <w:t>Stage</w:t>
            </w:r>
            <w:r>
              <w:t>s</w:t>
            </w:r>
            <w:r>
              <w:rPr>
                <w:shd w:val="clear" w:color="000000" w:fill="auto"/>
              </w:rPr>
              <w:t xml:space="preserve">, for the </w:t>
            </w:r>
            <w:r w:rsidRPr="009535B1">
              <w:t>Works</w:t>
            </w:r>
            <w:r>
              <w:rPr>
                <w:shd w:val="clear" w:color="000000" w:fill="auto"/>
              </w:rPr>
              <w:t xml:space="preserve"> is:</w:t>
            </w:r>
          </w:p>
          <w:p w14:paraId="7C064A7F" w14:textId="77777777" w:rsidR="004640C9" w:rsidRDefault="004640C9" w:rsidP="004640C9">
            <w:pPr>
              <w:pStyle w:val="DefenceNormal"/>
              <w:tabs>
                <w:tab w:val="left" w:pos="1949"/>
              </w:tabs>
              <w:rPr>
                <w:highlight w:val="yellow"/>
                <w:shd w:val="clear" w:color="000000" w:fill="auto"/>
              </w:rPr>
            </w:pPr>
            <w:r>
              <w:rPr>
                <w:shd w:val="clear" w:color="000000" w:fill="auto"/>
              </w:rPr>
              <w:t xml:space="preserve">$        or         % of the sum of the </w:t>
            </w:r>
            <w:r w:rsidRPr="009535B1">
              <w:t>Contractor's Work Fee (Planning)</w:t>
            </w:r>
            <w:r>
              <w:rPr>
                <w:shd w:val="clear" w:color="000000" w:fill="auto"/>
              </w:rPr>
              <w:t xml:space="preserve">, the </w:t>
            </w:r>
            <w:r w:rsidRPr="009535B1">
              <w:t>Contractor's Work Fee (Delivery)</w:t>
            </w:r>
            <w:r>
              <w:rPr>
                <w:shd w:val="clear" w:color="000000" w:fill="auto"/>
              </w:rPr>
              <w:t xml:space="preserve"> and the </w:t>
            </w:r>
            <w:r w:rsidRPr="009535B1">
              <w:t>Management Fee</w:t>
            </w:r>
            <w:r>
              <w:rPr>
                <w:shd w:val="clear" w:color="000000" w:fill="auto"/>
              </w:rPr>
              <w:t xml:space="preserve"> (in the form of two Approved Securities, each for 50% of this amount).</w:t>
            </w:r>
          </w:p>
        </w:tc>
      </w:tr>
      <w:tr w:rsidR="004640C9" w14:paraId="4F900D63" w14:textId="77777777" w:rsidTr="00872283">
        <w:trPr>
          <w:gridBefore w:val="1"/>
          <w:wBefore w:w="19" w:type="pct"/>
        </w:trPr>
        <w:tc>
          <w:tcPr>
            <w:tcW w:w="2103" w:type="pct"/>
            <w:vMerge/>
            <w:tcMar>
              <w:top w:w="28" w:type="dxa"/>
              <w:bottom w:w="28" w:type="dxa"/>
            </w:tcMar>
          </w:tcPr>
          <w:p w14:paraId="6F1224DE" w14:textId="77777777" w:rsidR="004640C9" w:rsidRDefault="004640C9" w:rsidP="004640C9">
            <w:pPr>
              <w:tabs>
                <w:tab w:val="right" w:leader="dot" w:pos="4394"/>
              </w:tabs>
              <w:rPr>
                <w:rFonts w:ascii="Arial" w:hAnsi="Arial" w:cs="Arial"/>
                <w:b/>
                <w:bCs/>
                <w:caps/>
                <w:highlight w:val="yellow"/>
                <w:shd w:val="clear" w:color="000000" w:fill="auto"/>
              </w:rPr>
            </w:pPr>
          </w:p>
        </w:tc>
        <w:tc>
          <w:tcPr>
            <w:tcW w:w="2878" w:type="pct"/>
            <w:gridSpan w:val="4"/>
            <w:tcMar>
              <w:top w:w="28" w:type="dxa"/>
              <w:bottom w:w="28" w:type="dxa"/>
            </w:tcMar>
          </w:tcPr>
          <w:p w14:paraId="5976998D" w14:textId="77777777" w:rsidR="004640C9" w:rsidRDefault="004640C9" w:rsidP="004640C9">
            <w:pPr>
              <w:pStyle w:val="DefenceNormal"/>
              <w:rPr>
                <w:shd w:val="clear" w:color="000000" w:fill="auto"/>
              </w:rPr>
            </w:pPr>
            <w:r>
              <w:rPr>
                <w:shd w:val="clear" w:color="000000" w:fill="auto"/>
              </w:rPr>
              <w:t xml:space="preserve">Where there are </w:t>
            </w:r>
            <w:r w:rsidRPr="009535B1">
              <w:t>Stage</w:t>
            </w:r>
            <w:r>
              <w:t>s</w:t>
            </w:r>
            <w:r>
              <w:rPr>
                <w:shd w:val="clear" w:color="000000" w:fill="auto"/>
              </w:rPr>
              <w:t xml:space="preserve">, for each </w:t>
            </w:r>
            <w:r w:rsidRPr="009535B1">
              <w:t>Stage</w:t>
            </w:r>
            <w:r>
              <w:rPr>
                <w:shd w:val="clear" w:color="000000" w:fill="auto"/>
              </w:rPr>
              <w:t xml:space="preserve"> is:</w:t>
            </w:r>
          </w:p>
          <w:p w14:paraId="261D5D46" w14:textId="2EC960E1" w:rsidR="004640C9" w:rsidRDefault="004640C9" w:rsidP="004640C9">
            <w:pPr>
              <w:pStyle w:val="DefenceNormal"/>
              <w:rPr>
                <w:highlight w:val="yellow"/>
                <w:shd w:val="clear" w:color="000000" w:fill="auto"/>
              </w:rPr>
            </w:pPr>
            <w:r>
              <w:rPr>
                <w:b/>
                <w:bCs/>
                <w:i/>
                <w:iCs/>
              </w:rPr>
              <w:t xml:space="preserve">[WHERE SECURITY IS TO BE PROVIDED FOR EACH STAGE, COMMONWEALTH AND CONTRACT ADMINISTRATOR TO CONSIDER CUMULATIVE TOTAL AMOUNT OF THE SECURITY BEING REQUESTED. IF A PERCENTAGE AMOUNT IS REQUIRED, CONSIDER INSERTING THE WORDS "REFERABLE TO THE STAGE" AFTER THE </w:t>
            </w:r>
            <w:r w:rsidRPr="00B41E04">
              <w:rPr>
                <w:b/>
                <w:bCs/>
                <w:i/>
                <w:iCs/>
              </w:rPr>
              <w:t>WORDS "MANAGEMENT FEE"]</w:t>
            </w:r>
          </w:p>
        </w:tc>
      </w:tr>
      <w:tr w:rsidR="004640C9" w14:paraId="2EC6690B" w14:textId="77777777" w:rsidTr="00872283">
        <w:trPr>
          <w:gridBefore w:val="1"/>
          <w:wBefore w:w="19" w:type="pct"/>
        </w:trPr>
        <w:tc>
          <w:tcPr>
            <w:tcW w:w="2103" w:type="pct"/>
            <w:vMerge/>
            <w:tcMar>
              <w:top w:w="28" w:type="dxa"/>
              <w:bottom w:w="28" w:type="dxa"/>
            </w:tcMar>
          </w:tcPr>
          <w:p w14:paraId="645E6954" w14:textId="77777777" w:rsidR="004640C9" w:rsidRDefault="004640C9" w:rsidP="004640C9">
            <w:pPr>
              <w:tabs>
                <w:tab w:val="right" w:leader="dot" w:pos="4394"/>
              </w:tabs>
              <w:rPr>
                <w:rFonts w:ascii="Arial" w:hAnsi="Arial" w:cs="Arial"/>
                <w:b/>
                <w:bCs/>
                <w:caps/>
                <w:highlight w:val="yellow"/>
                <w:shd w:val="clear" w:color="000000" w:fill="auto"/>
              </w:rPr>
            </w:pPr>
          </w:p>
        </w:tc>
        <w:tc>
          <w:tcPr>
            <w:tcW w:w="1439" w:type="pct"/>
            <w:gridSpan w:val="2"/>
            <w:tcMar>
              <w:top w:w="28" w:type="dxa"/>
              <w:bottom w:w="28" w:type="dxa"/>
            </w:tcMar>
          </w:tcPr>
          <w:p w14:paraId="14FB979B" w14:textId="77777777" w:rsidR="004640C9" w:rsidRDefault="004640C9" w:rsidP="004640C9">
            <w:pPr>
              <w:pStyle w:val="DefenceNormal"/>
              <w:rPr>
                <w:b/>
                <w:highlight w:val="yellow"/>
                <w:shd w:val="clear" w:color="000000" w:fill="auto"/>
              </w:rPr>
            </w:pPr>
            <w:r w:rsidRPr="009535B1">
              <w:rPr>
                <w:b/>
              </w:rPr>
              <w:t>Stage</w:t>
            </w:r>
          </w:p>
        </w:tc>
        <w:tc>
          <w:tcPr>
            <w:tcW w:w="1439" w:type="pct"/>
            <w:gridSpan w:val="2"/>
          </w:tcPr>
          <w:p w14:paraId="12F3D1DB" w14:textId="77777777" w:rsidR="004640C9" w:rsidRDefault="004640C9" w:rsidP="004640C9">
            <w:pPr>
              <w:pStyle w:val="DefenceNormal"/>
              <w:rPr>
                <w:highlight w:val="yellow"/>
                <w:shd w:val="clear" w:color="000000" w:fill="auto"/>
              </w:rPr>
            </w:pPr>
            <w:r>
              <w:rPr>
                <w:b/>
              </w:rPr>
              <w:t>Amount</w:t>
            </w:r>
          </w:p>
        </w:tc>
      </w:tr>
      <w:tr w:rsidR="004640C9" w14:paraId="2A7412C5" w14:textId="77777777" w:rsidTr="00872283">
        <w:trPr>
          <w:gridBefore w:val="1"/>
          <w:wBefore w:w="19" w:type="pct"/>
        </w:trPr>
        <w:tc>
          <w:tcPr>
            <w:tcW w:w="2103" w:type="pct"/>
            <w:vMerge/>
            <w:tcMar>
              <w:top w:w="28" w:type="dxa"/>
              <w:bottom w:w="28" w:type="dxa"/>
            </w:tcMar>
          </w:tcPr>
          <w:p w14:paraId="0CB8A477" w14:textId="77777777" w:rsidR="004640C9" w:rsidRDefault="004640C9" w:rsidP="004640C9">
            <w:pPr>
              <w:tabs>
                <w:tab w:val="right" w:leader="dot" w:pos="4394"/>
              </w:tabs>
              <w:rPr>
                <w:rFonts w:ascii="Arial" w:hAnsi="Arial" w:cs="Arial"/>
                <w:b/>
                <w:bCs/>
                <w:caps/>
                <w:highlight w:val="yellow"/>
                <w:shd w:val="clear" w:color="000000" w:fill="auto"/>
              </w:rPr>
            </w:pPr>
          </w:p>
        </w:tc>
        <w:tc>
          <w:tcPr>
            <w:tcW w:w="1439" w:type="pct"/>
            <w:gridSpan w:val="2"/>
            <w:tcMar>
              <w:top w:w="28" w:type="dxa"/>
              <w:bottom w:w="28" w:type="dxa"/>
            </w:tcMar>
          </w:tcPr>
          <w:p w14:paraId="228A1810" w14:textId="77777777" w:rsidR="004640C9" w:rsidRDefault="004640C9" w:rsidP="004640C9">
            <w:pPr>
              <w:pStyle w:val="DefenceNormal"/>
              <w:rPr>
                <w:highlight w:val="yellow"/>
                <w:shd w:val="clear" w:color="000000" w:fill="auto"/>
              </w:rPr>
            </w:pPr>
          </w:p>
        </w:tc>
        <w:tc>
          <w:tcPr>
            <w:tcW w:w="1439" w:type="pct"/>
            <w:gridSpan w:val="2"/>
          </w:tcPr>
          <w:p w14:paraId="26C9E572" w14:textId="77777777" w:rsidR="004640C9" w:rsidRDefault="004640C9" w:rsidP="004640C9">
            <w:pPr>
              <w:pStyle w:val="DefenceNormal"/>
              <w:rPr>
                <w:highlight w:val="yellow"/>
                <w:shd w:val="clear" w:color="000000" w:fill="auto"/>
              </w:rPr>
            </w:pPr>
            <w:r>
              <w:t xml:space="preserve">$        or         % of the sum of the </w:t>
            </w:r>
            <w:r w:rsidRPr="009535B1">
              <w:t>Contractor's Work Fee (Planning)</w:t>
            </w:r>
            <w:r>
              <w:rPr>
                <w:shd w:val="clear" w:color="000000" w:fill="auto"/>
              </w:rPr>
              <w:t xml:space="preserve">, the </w:t>
            </w:r>
            <w:r w:rsidRPr="009535B1">
              <w:t>Contractor's Work Fee (Delivery)</w:t>
            </w:r>
            <w:r>
              <w:rPr>
                <w:shd w:val="clear" w:color="000000" w:fill="auto"/>
              </w:rPr>
              <w:t xml:space="preserve"> and the </w:t>
            </w:r>
            <w:r w:rsidRPr="009535B1">
              <w:t>Management Fee</w:t>
            </w:r>
            <w:r>
              <w:t xml:space="preserve"> (in the form of two Approved Securities, each for 50% of this amount).</w:t>
            </w:r>
          </w:p>
        </w:tc>
      </w:tr>
      <w:tr w:rsidR="004640C9" w14:paraId="19A55C59" w14:textId="77777777" w:rsidTr="00872283">
        <w:trPr>
          <w:gridBefore w:val="1"/>
          <w:wBefore w:w="19" w:type="pct"/>
        </w:trPr>
        <w:tc>
          <w:tcPr>
            <w:tcW w:w="2103" w:type="pct"/>
            <w:vMerge/>
            <w:tcMar>
              <w:top w:w="28" w:type="dxa"/>
              <w:bottom w:w="28" w:type="dxa"/>
            </w:tcMar>
          </w:tcPr>
          <w:p w14:paraId="4200C690" w14:textId="77777777" w:rsidR="004640C9" w:rsidRDefault="004640C9" w:rsidP="004640C9">
            <w:pPr>
              <w:tabs>
                <w:tab w:val="right" w:leader="dot" w:pos="4394"/>
              </w:tabs>
              <w:rPr>
                <w:rFonts w:ascii="Arial" w:hAnsi="Arial" w:cs="Arial"/>
                <w:b/>
                <w:bCs/>
                <w:caps/>
                <w:highlight w:val="yellow"/>
                <w:shd w:val="clear" w:color="000000" w:fill="auto"/>
              </w:rPr>
            </w:pPr>
          </w:p>
        </w:tc>
        <w:tc>
          <w:tcPr>
            <w:tcW w:w="1439" w:type="pct"/>
            <w:gridSpan w:val="2"/>
            <w:tcMar>
              <w:top w:w="28" w:type="dxa"/>
              <w:bottom w:w="28" w:type="dxa"/>
            </w:tcMar>
          </w:tcPr>
          <w:p w14:paraId="32CE6897" w14:textId="77777777" w:rsidR="004640C9" w:rsidRDefault="004640C9" w:rsidP="004640C9">
            <w:pPr>
              <w:pStyle w:val="DefenceNormal"/>
              <w:keepLines/>
              <w:rPr>
                <w:highlight w:val="yellow"/>
                <w:shd w:val="clear" w:color="000000" w:fill="auto"/>
              </w:rPr>
            </w:pPr>
          </w:p>
        </w:tc>
        <w:tc>
          <w:tcPr>
            <w:tcW w:w="1439" w:type="pct"/>
            <w:gridSpan w:val="2"/>
          </w:tcPr>
          <w:p w14:paraId="338F405F" w14:textId="77777777" w:rsidR="004640C9" w:rsidRDefault="004640C9" w:rsidP="004640C9">
            <w:pPr>
              <w:pStyle w:val="DefenceNormal"/>
              <w:keepLines/>
              <w:rPr>
                <w:highlight w:val="yellow"/>
                <w:shd w:val="clear" w:color="000000" w:fill="auto"/>
              </w:rPr>
            </w:pPr>
            <w:r>
              <w:t xml:space="preserve">$        or         % of the sum of the </w:t>
            </w:r>
            <w:r w:rsidRPr="009535B1">
              <w:t>Contractor's Work Fee (Planning)</w:t>
            </w:r>
            <w:r>
              <w:rPr>
                <w:shd w:val="clear" w:color="000000" w:fill="auto"/>
              </w:rPr>
              <w:t xml:space="preserve">, the </w:t>
            </w:r>
            <w:r w:rsidRPr="009535B1">
              <w:t>Contractor's Work Fee (Delivery)</w:t>
            </w:r>
            <w:r>
              <w:rPr>
                <w:shd w:val="clear" w:color="000000" w:fill="auto"/>
              </w:rPr>
              <w:t xml:space="preserve"> and the </w:t>
            </w:r>
            <w:r w:rsidRPr="009535B1">
              <w:t>Management Fee</w:t>
            </w:r>
            <w:r>
              <w:t xml:space="preserve"> (in the form of two Approved Securities, each for 50% of this amount).</w:t>
            </w:r>
          </w:p>
        </w:tc>
      </w:tr>
      <w:tr w:rsidR="004640C9" w14:paraId="10943191" w14:textId="77777777" w:rsidTr="00872283">
        <w:trPr>
          <w:gridBefore w:val="1"/>
          <w:wBefore w:w="19" w:type="pct"/>
        </w:trPr>
        <w:tc>
          <w:tcPr>
            <w:tcW w:w="2103" w:type="pct"/>
            <w:vMerge/>
            <w:tcMar>
              <w:top w:w="28" w:type="dxa"/>
              <w:bottom w:w="28" w:type="dxa"/>
            </w:tcMar>
          </w:tcPr>
          <w:p w14:paraId="77D48205" w14:textId="77777777" w:rsidR="004640C9" w:rsidRDefault="004640C9" w:rsidP="004640C9">
            <w:pPr>
              <w:tabs>
                <w:tab w:val="right" w:leader="dot" w:pos="4394"/>
              </w:tabs>
              <w:rPr>
                <w:rFonts w:ascii="Arial" w:hAnsi="Arial" w:cs="Arial"/>
                <w:b/>
                <w:bCs/>
                <w:caps/>
                <w:highlight w:val="yellow"/>
                <w:shd w:val="clear" w:color="000000" w:fill="auto"/>
              </w:rPr>
            </w:pPr>
          </w:p>
        </w:tc>
        <w:tc>
          <w:tcPr>
            <w:tcW w:w="1439" w:type="pct"/>
            <w:gridSpan w:val="2"/>
            <w:tcMar>
              <w:top w:w="28" w:type="dxa"/>
              <w:bottom w:w="28" w:type="dxa"/>
            </w:tcMar>
          </w:tcPr>
          <w:p w14:paraId="2E8CE2CB" w14:textId="77777777" w:rsidR="004640C9" w:rsidRDefault="004640C9" w:rsidP="004640C9">
            <w:pPr>
              <w:pStyle w:val="DefenceNormal"/>
              <w:rPr>
                <w:highlight w:val="yellow"/>
                <w:shd w:val="clear" w:color="000000" w:fill="auto"/>
              </w:rPr>
            </w:pPr>
          </w:p>
        </w:tc>
        <w:tc>
          <w:tcPr>
            <w:tcW w:w="1439" w:type="pct"/>
            <w:gridSpan w:val="2"/>
          </w:tcPr>
          <w:p w14:paraId="6DE54BA7" w14:textId="77777777" w:rsidR="004640C9" w:rsidRDefault="004640C9" w:rsidP="004640C9">
            <w:pPr>
              <w:pStyle w:val="DefenceNormal"/>
              <w:rPr>
                <w:highlight w:val="yellow"/>
                <w:shd w:val="clear" w:color="000000" w:fill="auto"/>
              </w:rPr>
            </w:pPr>
            <w:r>
              <w:t xml:space="preserve">$        or         % of the sum of the </w:t>
            </w:r>
            <w:r w:rsidRPr="009535B1">
              <w:t>Contractor's Work Fee (Planning)</w:t>
            </w:r>
            <w:r>
              <w:rPr>
                <w:shd w:val="clear" w:color="000000" w:fill="auto"/>
              </w:rPr>
              <w:t xml:space="preserve">, the </w:t>
            </w:r>
            <w:r w:rsidRPr="009535B1">
              <w:t>Contractor's Work Fee (Delivery)</w:t>
            </w:r>
            <w:r>
              <w:rPr>
                <w:shd w:val="clear" w:color="000000" w:fill="auto"/>
              </w:rPr>
              <w:t xml:space="preserve"> and the </w:t>
            </w:r>
            <w:r w:rsidRPr="009535B1">
              <w:lastRenderedPageBreak/>
              <w:t>Management Fee</w:t>
            </w:r>
            <w:r>
              <w:t xml:space="preserve"> (in the form of two Approved Securities, each for 50% of this amount).</w:t>
            </w:r>
          </w:p>
        </w:tc>
      </w:tr>
      <w:tr w:rsidR="004640C9" w14:paraId="609A15C2" w14:textId="77777777" w:rsidTr="00872283">
        <w:trPr>
          <w:gridBefore w:val="1"/>
          <w:wBefore w:w="19" w:type="pct"/>
        </w:trPr>
        <w:tc>
          <w:tcPr>
            <w:tcW w:w="2103" w:type="pct"/>
            <w:vMerge/>
            <w:tcMar>
              <w:top w:w="28" w:type="dxa"/>
              <w:bottom w:w="28" w:type="dxa"/>
            </w:tcMar>
          </w:tcPr>
          <w:p w14:paraId="203E50BC" w14:textId="77777777" w:rsidR="004640C9" w:rsidRDefault="004640C9" w:rsidP="004640C9">
            <w:pPr>
              <w:tabs>
                <w:tab w:val="right" w:leader="dot" w:pos="4394"/>
              </w:tabs>
              <w:rPr>
                <w:rFonts w:ascii="Arial" w:hAnsi="Arial" w:cs="Arial"/>
                <w:b/>
                <w:bCs/>
                <w:caps/>
                <w:highlight w:val="yellow"/>
                <w:shd w:val="clear" w:color="000000" w:fill="auto"/>
              </w:rPr>
            </w:pPr>
          </w:p>
        </w:tc>
        <w:tc>
          <w:tcPr>
            <w:tcW w:w="1439" w:type="pct"/>
            <w:gridSpan w:val="2"/>
            <w:tcMar>
              <w:top w:w="28" w:type="dxa"/>
              <w:bottom w:w="28" w:type="dxa"/>
            </w:tcMar>
          </w:tcPr>
          <w:p w14:paraId="11ABF399" w14:textId="77777777" w:rsidR="004640C9" w:rsidRDefault="004640C9" w:rsidP="004640C9">
            <w:pPr>
              <w:pStyle w:val="DefenceNormal"/>
              <w:rPr>
                <w:highlight w:val="yellow"/>
                <w:shd w:val="clear" w:color="000000" w:fill="auto"/>
              </w:rPr>
            </w:pPr>
          </w:p>
        </w:tc>
        <w:tc>
          <w:tcPr>
            <w:tcW w:w="1439" w:type="pct"/>
            <w:gridSpan w:val="2"/>
          </w:tcPr>
          <w:p w14:paraId="0CACEA02" w14:textId="68A762D4" w:rsidR="004640C9" w:rsidRDefault="004640C9" w:rsidP="004640C9">
            <w:pPr>
              <w:pStyle w:val="DefenceNormal"/>
              <w:rPr>
                <w:highlight w:val="yellow"/>
                <w:shd w:val="clear" w:color="000000" w:fill="auto"/>
              </w:rPr>
            </w:pPr>
            <w:r>
              <w:t xml:space="preserve">$        or         % of the sum of the </w:t>
            </w:r>
            <w:r w:rsidRPr="009535B1">
              <w:t>Contractor's Work Fee (Planning)</w:t>
            </w:r>
            <w:r>
              <w:rPr>
                <w:shd w:val="clear" w:color="000000" w:fill="auto"/>
              </w:rPr>
              <w:t xml:space="preserve">, the </w:t>
            </w:r>
            <w:r w:rsidRPr="009535B1">
              <w:t>Contractor's Work Fee (Delivery)</w:t>
            </w:r>
            <w:r>
              <w:rPr>
                <w:shd w:val="clear" w:color="000000" w:fill="auto"/>
              </w:rPr>
              <w:t xml:space="preserve"> and the </w:t>
            </w:r>
            <w:r w:rsidRPr="009535B1">
              <w:t>Management Fee</w:t>
            </w:r>
            <w:r>
              <w:t xml:space="preserve"> (in the form of two Approved Securities, each for 50% of this amount).</w:t>
            </w:r>
          </w:p>
        </w:tc>
      </w:tr>
      <w:tr w:rsidR="004640C9" w14:paraId="4EDABC74" w14:textId="77777777" w:rsidTr="009A0640">
        <w:trPr>
          <w:gridBefore w:val="1"/>
          <w:wBefore w:w="19" w:type="pct"/>
        </w:trPr>
        <w:tc>
          <w:tcPr>
            <w:tcW w:w="4981" w:type="pct"/>
            <w:gridSpan w:val="5"/>
            <w:tcMar>
              <w:top w:w="28" w:type="dxa"/>
              <w:bottom w:w="28" w:type="dxa"/>
            </w:tcMar>
          </w:tcPr>
          <w:p w14:paraId="7CE095AB" w14:textId="55AB1F93" w:rsidR="004640C9" w:rsidRDefault="004640C9" w:rsidP="004640C9">
            <w:pPr>
              <w:pStyle w:val="DefenceNormal"/>
              <w:keepNext/>
              <w:rPr>
                <w:shd w:val="clear" w:color="000000" w:fill="auto"/>
              </w:rPr>
            </w:pPr>
            <w:r>
              <w:rPr>
                <w:rFonts w:ascii="Arial" w:hAnsi="Arial" w:cs="Arial"/>
                <w:b/>
                <w:bCs/>
                <w:caps/>
                <w:shd w:val="clear" w:color="000000" w:fill="auto"/>
              </w:rPr>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_Ref76731906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5</w:t>
            </w:r>
            <w:r>
              <w:rPr>
                <w:rFonts w:ascii="Arial" w:hAnsi="Arial" w:cs="Arial"/>
                <w:b/>
                <w:bCs/>
                <w:caps/>
                <w:shd w:val="clear" w:color="000000" w:fill="auto"/>
              </w:rPr>
              <w:fldChar w:fldCharType="end"/>
            </w:r>
            <w:r>
              <w:rPr>
                <w:rFonts w:ascii="Arial" w:hAnsi="Arial" w:cs="Arial"/>
                <w:b/>
                <w:bCs/>
                <w:caps/>
                <w:shd w:val="clear" w:color="000000" w:fill="auto"/>
              </w:rPr>
              <w:t xml:space="preserve"> - Risks and Insurance</w:t>
            </w:r>
          </w:p>
        </w:tc>
      </w:tr>
      <w:tr w:rsidR="004640C9" w14:paraId="14D64AFA" w14:textId="77777777" w:rsidTr="00872283">
        <w:trPr>
          <w:gridBefore w:val="1"/>
          <w:wBefore w:w="19" w:type="pct"/>
        </w:trPr>
        <w:tc>
          <w:tcPr>
            <w:tcW w:w="2103" w:type="pct"/>
            <w:vMerge w:val="restart"/>
            <w:tcMar>
              <w:top w:w="28" w:type="dxa"/>
              <w:bottom w:w="28" w:type="dxa"/>
            </w:tcMar>
          </w:tcPr>
          <w:p w14:paraId="387C8762" w14:textId="609F5696" w:rsidR="004640C9" w:rsidRDefault="004640C9" w:rsidP="004640C9">
            <w:pPr>
              <w:rPr>
                <w:b/>
                <w:bCs/>
                <w:shd w:val="clear" w:color="000000" w:fill="auto"/>
              </w:rPr>
            </w:pPr>
            <w:r>
              <w:rPr>
                <w:b/>
                <w:bCs/>
                <w:shd w:val="clear" w:color="000000" w:fill="auto"/>
              </w:rPr>
              <w:t xml:space="preserve">Insurance policies required to be obtained by the </w:t>
            </w:r>
            <w:r w:rsidRPr="009535B1">
              <w:rPr>
                <w:b/>
              </w:rPr>
              <w:t>Contractor</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_Ref464657062 \n \h  \* MERGEFORMAT </w:instrText>
            </w:r>
            <w:r>
              <w:rPr>
                <w:shd w:val="clear" w:color="000000" w:fill="auto"/>
              </w:rPr>
            </w:r>
            <w:r>
              <w:rPr>
                <w:shd w:val="clear" w:color="000000" w:fill="auto"/>
              </w:rPr>
              <w:fldChar w:fldCharType="separate"/>
            </w:r>
            <w:r w:rsidR="00A95C21">
              <w:rPr>
                <w:shd w:val="clear" w:color="000000" w:fill="auto"/>
              </w:rPr>
              <w:t>5.4</w:t>
            </w:r>
            <w:r>
              <w:rPr>
                <w:shd w:val="clear" w:color="000000" w:fill="auto"/>
              </w:rPr>
              <w:fldChar w:fldCharType="end"/>
            </w:r>
            <w:r>
              <w:rPr>
                <w:shd w:val="clear" w:color="000000" w:fill="auto"/>
              </w:rPr>
              <w:t>)</w:t>
            </w:r>
          </w:p>
        </w:tc>
        <w:tc>
          <w:tcPr>
            <w:tcW w:w="2878" w:type="pct"/>
            <w:gridSpan w:val="4"/>
            <w:tcMar>
              <w:top w:w="28" w:type="dxa"/>
              <w:bottom w:w="28" w:type="dxa"/>
            </w:tcMar>
          </w:tcPr>
          <w:p w14:paraId="663AC9EE" w14:textId="7672926D" w:rsidR="004640C9" w:rsidRDefault="004640C9" w:rsidP="004640C9">
            <w:pPr>
              <w:pStyle w:val="DefenceNormal"/>
              <w:rPr>
                <w:b/>
                <w:i/>
              </w:rPr>
            </w:pPr>
            <w:r w:rsidRPr="00D247C8">
              <w:rPr>
                <w:b/>
                <w:i/>
              </w:rPr>
              <w:t>[</w:t>
            </w:r>
            <w:r>
              <w:rPr>
                <w:b/>
                <w:i/>
              </w:rPr>
              <w:t>INSURANCE LEVELS TO BE FINALISED IN LIGHT OF SUCCESSFUL TENDERER'S NOMINATED LEVELS, THE COMMONWEALTH'S RISK ASSESSMENT AND ANY NEGOTIATIONS WITH THE PREFERRED TENDERER ARISING FROM THAT RISK ASSESSMENT.</w:t>
            </w:r>
          </w:p>
          <w:p w14:paraId="3FB12473" w14:textId="7861A492" w:rsidR="004640C9" w:rsidRDefault="004640C9" w:rsidP="004640C9">
            <w:pPr>
              <w:pStyle w:val="DefenceNormal"/>
              <w:rPr>
                <w:b/>
                <w:i/>
              </w:rPr>
            </w:pPr>
            <w:r w:rsidRPr="00BB291B">
              <w:rPr>
                <w:b/>
                <w:i/>
              </w:rPr>
              <w:t>WHERE THE COMMONWEALTH/</w:t>
            </w:r>
            <w:r>
              <w:rPr>
                <w:b/>
                <w:i/>
              </w:rPr>
              <w:t>CONTRACT</w:t>
            </w:r>
            <w:r w:rsidRPr="00BB291B">
              <w:rPr>
                <w:b/>
                <w:i/>
              </w:rPr>
              <w:t xml:space="preserve"> ADMINISTRATOR INTENDS TO INCLUDE INDICATIVE LEVELS OF INSURANCE, THE WORDS "[To be inserted following selection of the successful Tenderer, indicatively $[INSERT AMOUNT]]" AND THE RELEVANT AMOUNT SHOULD BE INCLUDED.</w:t>
            </w:r>
          </w:p>
          <w:p w14:paraId="4875BF56" w14:textId="5CFAFEC6" w:rsidR="004640C9" w:rsidRDefault="004640C9" w:rsidP="004640C9">
            <w:pPr>
              <w:pStyle w:val="DefenceNormal"/>
              <w:rPr>
                <w:b/>
              </w:rPr>
            </w:pPr>
            <w:r>
              <w:rPr>
                <w:b/>
                <w:i/>
              </w:rPr>
              <w:t>WHERE AN INSURANCE IS NOT REQUIRED, OR THE RELEVANT PARTICULAR DOES NOT APPLY, INSERT "Not Applicable".  APPROPRIATE ADVICE SHOULD BE SOUGHT WHERE THERE ARE QUESTIONS AS TO WHICH OF THE INSURANCES SPECIFIED BELOW ARE REQUIRED FOR A SPECIFIC PROJECT]</w:t>
            </w:r>
          </w:p>
          <w:p w14:paraId="1C627AE4" w14:textId="4DEF49F5" w:rsidR="004640C9" w:rsidRDefault="004640C9" w:rsidP="004640C9">
            <w:pPr>
              <w:pStyle w:val="DefenceNormal"/>
              <w:rPr>
                <w:b/>
              </w:rPr>
            </w:pPr>
            <w:r w:rsidRPr="009535B1">
              <w:rPr>
                <w:b/>
              </w:rPr>
              <w:t>Public Liability Insurance</w:t>
            </w:r>
          </w:p>
          <w:p w14:paraId="091150D4" w14:textId="77777777" w:rsidR="004640C9" w:rsidRDefault="004640C9" w:rsidP="004640C9">
            <w:pPr>
              <w:pStyle w:val="DefenceNormal"/>
            </w:pPr>
            <w:r>
              <w:t>If written on an occurrence basis:</w:t>
            </w:r>
          </w:p>
          <w:p w14:paraId="785679E1" w14:textId="77777777" w:rsidR="004640C9" w:rsidRDefault="004640C9" w:rsidP="004640C9">
            <w:pPr>
              <w:widowControl w:val="0"/>
              <w:tabs>
                <w:tab w:val="right" w:leader="dot" w:pos="4394"/>
              </w:tabs>
              <w:rPr>
                <w:shd w:val="clear" w:color="000000" w:fill="auto"/>
              </w:rPr>
            </w:pPr>
            <w:r>
              <w:rPr>
                <w:shd w:val="clear" w:color="000000" w:fill="auto"/>
              </w:rPr>
              <w:t xml:space="preserve">Amount of Cover: </w:t>
            </w:r>
            <w:r>
              <w:t>$           for each and every occurrence for public liability claims</w:t>
            </w:r>
            <w:r>
              <w:rPr>
                <w:shd w:val="clear" w:color="000000" w:fill="auto"/>
              </w:rPr>
              <w:t xml:space="preserve"> </w:t>
            </w:r>
          </w:p>
          <w:p w14:paraId="288E94AA" w14:textId="77777777" w:rsidR="004640C9" w:rsidRDefault="004640C9" w:rsidP="004640C9">
            <w:pPr>
              <w:pStyle w:val="DefenceNormal"/>
            </w:pPr>
            <w:r>
              <w:t xml:space="preserve">If written on a claims made basis: </w:t>
            </w:r>
          </w:p>
          <w:p w14:paraId="542E71F3" w14:textId="7441F2FB" w:rsidR="004640C9" w:rsidRDefault="004640C9" w:rsidP="004640C9">
            <w:pPr>
              <w:pStyle w:val="DefenceNormal"/>
              <w:rPr>
                <w:shd w:val="clear" w:color="000000" w:fill="auto"/>
              </w:rPr>
            </w:pPr>
            <w:r>
              <w:t>Amount of Cover: $       per claim and $      in the aggregate</w:t>
            </w:r>
            <w:r w:rsidRPr="00F874ED" w:rsidDel="0037745F">
              <w:t xml:space="preserve"> </w:t>
            </w:r>
          </w:p>
        </w:tc>
      </w:tr>
      <w:tr w:rsidR="004640C9" w14:paraId="412D7DCE" w14:textId="77777777" w:rsidTr="00872283">
        <w:trPr>
          <w:gridBefore w:val="1"/>
          <w:wBefore w:w="19" w:type="pct"/>
        </w:trPr>
        <w:tc>
          <w:tcPr>
            <w:tcW w:w="2103" w:type="pct"/>
            <w:vMerge/>
            <w:tcMar>
              <w:top w:w="28" w:type="dxa"/>
              <w:bottom w:w="28" w:type="dxa"/>
            </w:tcMar>
          </w:tcPr>
          <w:p w14:paraId="7C07082C" w14:textId="77777777" w:rsidR="004640C9" w:rsidRDefault="004640C9" w:rsidP="004640C9">
            <w:pPr>
              <w:rPr>
                <w:b/>
                <w:bCs/>
                <w:shd w:val="clear" w:color="000000" w:fill="auto"/>
              </w:rPr>
            </w:pPr>
          </w:p>
        </w:tc>
        <w:tc>
          <w:tcPr>
            <w:tcW w:w="2878" w:type="pct"/>
            <w:gridSpan w:val="4"/>
            <w:tcMar>
              <w:top w:w="28" w:type="dxa"/>
              <w:bottom w:w="28" w:type="dxa"/>
            </w:tcMar>
          </w:tcPr>
          <w:p w14:paraId="34D17865" w14:textId="77777777" w:rsidR="004640C9" w:rsidRDefault="004640C9" w:rsidP="004640C9">
            <w:pPr>
              <w:keepNext/>
              <w:keepLines/>
              <w:widowControl w:val="0"/>
              <w:tabs>
                <w:tab w:val="right" w:leader="dot" w:pos="4394"/>
              </w:tabs>
              <w:rPr>
                <w:b/>
                <w:bCs/>
                <w:shd w:val="clear" w:color="000000" w:fill="auto"/>
              </w:rPr>
            </w:pPr>
            <w:r w:rsidRPr="009535B1">
              <w:rPr>
                <w:b/>
              </w:rPr>
              <w:t>Workers Compensation Insurance</w:t>
            </w:r>
            <w:r>
              <w:rPr>
                <w:b/>
                <w:bCs/>
                <w:shd w:val="clear" w:color="000000" w:fill="auto"/>
              </w:rPr>
              <w:t xml:space="preserve"> </w:t>
            </w:r>
          </w:p>
          <w:p w14:paraId="630490A2" w14:textId="4EDEC02D" w:rsidR="004640C9" w:rsidRDefault="004640C9" w:rsidP="004640C9">
            <w:pPr>
              <w:keepNext/>
              <w:keepLines/>
              <w:widowControl w:val="0"/>
              <w:tabs>
                <w:tab w:val="right" w:leader="dot" w:pos="4394"/>
              </w:tabs>
              <w:rPr>
                <w:b/>
              </w:rPr>
            </w:pPr>
            <w:r>
              <w:rPr>
                <w:shd w:val="clear" w:color="000000" w:fill="auto"/>
              </w:rPr>
              <w:t xml:space="preserve">Amount of Cover: </w:t>
            </w:r>
            <w:r>
              <w:t xml:space="preserve">Amount of Cover prescribed by Statutory Requirement in the State or Territory in which the </w:t>
            </w:r>
            <w:r w:rsidRPr="009535B1">
              <w:t>Contractor's Activities</w:t>
            </w:r>
            <w:r>
              <w:t xml:space="preserve"> are performed or the </w:t>
            </w:r>
            <w:r w:rsidRPr="009535B1">
              <w:t>Contractor</w:t>
            </w:r>
            <w:r>
              <w:t>'s employees perform work, are employed or normally reside</w:t>
            </w:r>
          </w:p>
        </w:tc>
      </w:tr>
      <w:tr w:rsidR="004640C9" w14:paraId="1A67E15E" w14:textId="77777777" w:rsidTr="00872283">
        <w:trPr>
          <w:gridBefore w:val="1"/>
          <w:wBefore w:w="19" w:type="pct"/>
        </w:trPr>
        <w:tc>
          <w:tcPr>
            <w:tcW w:w="2103" w:type="pct"/>
            <w:vMerge/>
            <w:tcMar>
              <w:top w:w="28" w:type="dxa"/>
              <w:bottom w:w="28" w:type="dxa"/>
            </w:tcMar>
          </w:tcPr>
          <w:p w14:paraId="09401158" w14:textId="77777777" w:rsidR="004640C9" w:rsidRDefault="004640C9" w:rsidP="004640C9">
            <w:pPr>
              <w:rPr>
                <w:b/>
                <w:bCs/>
                <w:shd w:val="clear" w:color="000000" w:fill="auto"/>
              </w:rPr>
            </w:pPr>
          </w:p>
        </w:tc>
        <w:tc>
          <w:tcPr>
            <w:tcW w:w="2878" w:type="pct"/>
            <w:gridSpan w:val="4"/>
            <w:tcMar>
              <w:top w:w="28" w:type="dxa"/>
              <w:bottom w:w="28" w:type="dxa"/>
            </w:tcMar>
          </w:tcPr>
          <w:p w14:paraId="79E617B6" w14:textId="77777777" w:rsidR="004640C9" w:rsidRDefault="004640C9" w:rsidP="004640C9">
            <w:pPr>
              <w:pStyle w:val="DefenceNormal"/>
              <w:rPr>
                <w:b/>
              </w:rPr>
            </w:pPr>
            <w:r w:rsidRPr="009535B1">
              <w:rPr>
                <w:b/>
              </w:rPr>
              <w:t>Employers' Liability Insurance</w:t>
            </w:r>
          </w:p>
          <w:p w14:paraId="2D57BFDA" w14:textId="527F642D" w:rsidR="004640C9" w:rsidRDefault="004640C9" w:rsidP="004640C9">
            <w:pPr>
              <w:pStyle w:val="DefenceNormal"/>
            </w:pPr>
            <w:r>
              <w:t xml:space="preserve">Amount of Cover: The amount that a prudent, competent and experienced contractor undertaking the </w:t>
            </w:r>
            <w:r w:rsidRPr="009535B1">
              <w:t>Contractor's Activities</w:t>
            </w:r>
            <w:r>
              <w:t xml:space="preserve"> would purchase which must not be less than $          </w:t>
            </w:r>
          </w:p>
        </w:tc>
      </w:tr>
      <w:tr w:rsidR="004640C9" w14:paraId="721DDEFC" w14:textId="77777777" w:rsidTr="00872283">
        <w:trPr>
          <w:gridBefore w:val="1"/>
          <w:wBefore w:w="19" w:type="pct"/>
        </w:trPr>
        <w:tc>
          <w:tcPr>
            <w:tcW w:w="2103" w:type="pct"/>
            <w:vMerge/>
            <w:tcMar>
              <w:top w:w="28" w:type="dxa"/>
              <w:bottom w:w="28" w:type="dxa"/>
            </w:tcMar>
          </w:tcPr>
          <w:p w14:paraId="1E3D9E74" w14:textId="77777777" w:rsidR="004640C9" w:rsidRDefault="004640C9" w:rsidP="004640C9">
            <w:pPr>
              <w:rPr>
                <w:b/>
                <w:bCs/>
                <w:shd w:val="clear" w:color="000000" w:fill="auto"/>
              </w:rPr>
            </w:pPr>
          </w:p>
        </w:tc>
        <w:tc>
          <w:tcPr>
            <w:tcW w:w="2878" w:type="pct"/>
            <w:gridSpan w:val="4"/>
            <w:tcMar>
              <w:top w:w="28" w:type="dxa"/>
              <w:bottom w:w="28" w:type="dxa"/>
            </w:tcMar>
          </w:tcPr>
          <w:p w14:paraId="3CF490AC" w14:textId="77777777" w:rsidR="004640C9" w:rsidRPr="00692B45" w:rsidRDefault="004640C9" w:rsidP="00347590">
            <w:pPr>
              <w:keepNext/>
              <w:keepLines/>
              <w:widowControl w:val="0"/>
              <w:tabs>
                <w:tab w:val="right" w:leader="dot" w:pos="4394"/>
              </w:tabs>
              <w:rPr>
                <w:b/>
                <w:bCs/>
                <w:shd w:val="clear" w:color="000000" w:fill="auto"/>
              </w:rPr>
            </w:pPr>
            <w:r w:rsidRPr="00692B45">
              <w:rPr>
                <w:b/>
              </w:rPr>
              <w:t>Professional Indemnity Insurance</w:t>
            </w:r>
            <w:r w:rsidRPr="00692B45">
              <w:rPr>
                <w:b/>
                <w:bCs/>
                <w:shd w:val="clear" w:color="000000" w:fill="auto"/>
              </w:rPr>
              <w:t xml:space="preserve"> </w:t>
            </w:r>
          </w:p>
          <w:p w14:paraId="1AF63361" w14:textId="4BE26D88" w:rsidR="004640C9" w:rsidRPr="00692B45" w:rsidRDefault="004640C9" w:rsidP="00347590">
            <w:pPr>
              <w:pStyle w:val="DefenceNormal"/>
              <w:keepNext/>
              <w:keepLines/>
            </w:pPr>
            <w:r w:rsidRPr="00692B45">
              <w:t>Amount of Cover: $       per claim and $      in the aggregate</w:t>
            </w:r>
          </w:p>
        </w:tc>
      </w:tr>
      <w:tr w:rsidR="004640C9" w14:paraId="61FDF19B" w14:textId="77777777" w:rsidTr="00872283">
        <w:trPr>
          <w:gridBefore w:val="1"/>
          <w:wBefore w:w="19" w:type="pct"/>
        </w:trPr>
        <w:tc>
          <w:tcPr>
            <w:tcW w:w="2103" w:type="pct"/>
            <w:vMerge/>
            <w:tcMar>
              <w:top w:w="28" w:type="dxa"/>
              <w:bottom w:w="28" w:type="dxa"/>
            </w:tcMar>
          </w:tcPr>
          <w:p w14:paraId="7F006613" w14:textId="77777777" w:rsidR="004640C9" w:rsidRDefault="004640C9" w:rsidP="004640C9">
            <w:pPr>
              <w:rPr>
                <w:b/>
                <w:bCs/>
                <w:shd w:val="clear" w:color="000000" w:fill="auto"/>
              </w:rPr>
            </w:pPr>
          </w:p>
        </w:tc>
        <w:tc>
          <w:tcPr>
            <w:tcW w:w="2878" w:type="pct"/>
            <w:gridSpan w:val="4"/>
            <w:tcMar>
              <w:top w:w="28" w:type="dxa"/>
              <w:bottom w:w="28" w:type="dxa"/>
            </w:tcMar>
          </w:tcPr>
          <w:p w14:paraId="4D58E2E8" w14:textId="77777777" w:rsidR="004640C9" w:rsidRPr="00692B45" w:rsidRDefault="004640C9" w:rsidP="004640C9">
            <w:pPr>
              <w:widowControl w:val="0"/>
              <w:tabs>
                <w:tab w:val="right" w:leader="dot" w:pos="4394"/>
              </w:tabs>
              <w:rPr>
                <w:rStyle w:val="Hyperlink"/>
                <w:b/>
                <w:bCs/>
                <w:color w:val="auto"/>
                <w:shd w:val="clear" w:color="000000" w:fill="auto"/>
              </w:rPr>
            </w:pPr>
            <w:r w:rsidRPr="00692B45">
              <w:rPr>
                <w:b/>
              </w:rPr>
              <w:t>Errors and Omissions Insurance</w:t>
            </w:r>
          </w:p>
          <w:p w14:paraId="13E20C48" w14:textId="7C32E66A" w:rsidR="004640C9" w:rsidRPr="00692B45" w:rsidRDefault="004640C9" w:rsidP="004640C9">
            <w:pPr>
              <w:pStyle w:val="DefenceNormal"/>
              <w:rPr>
                <w:b/>
              </w:rPr>
            </w:pPr>
            <w:r w:rsidRPr="00692B45">
              <w:t>Amount of Cover: $       per claim and $       in the aggregate</w:t>
            </w:r>
          </w:p>
        </w:tc>
      </w:tr>
      <w:tr w:rsidR="004640C9" w14:paraId="0F210A0C" w14:textId="77777777" w:rsidTr="00872283">
        <w:trPr>
          <w:gridBefore w:val="1"/>
          <w:wBefore w:w="19" w:type="pct"/>
        </w:trPr>
        <w:tc>
          <w:tcPr>
            <w:tcW w:w="2103" w:type="pct"/>
            <w:vMerge/>
            <w:tcMar>
              <w:top w:w="28" w:type="dxa"/>
              <w:bottom w:w="28" w:type="dxa"/>
            </w:tcMar>
          </w:tcPr>
          <w:p w14:paraId="662AC423" w14:textId="77777777" w:rsidR="004640C9" w:rsidRDefault="004640C9" w:rsidP="004640C9">
            <w:pPr>
              <w:rPr>
                <w:b/>
                <w:bCs/>
                <w:shd w:val="clear" w:color="000000" w:fill="auto"/>
              </w:rPr>
            </w:pPr>
          </w:p>
        </w:tc>
        <w:tc>
          <w:tcPr>
            <w:tcW w:w="2878" w:type="pct"/>
            <w:gridSpan w:val="4"/>
            <w:tcMar>
              <w:top w:w="28" w:type="dxa"/>
              <w:bottom w:w="28" w:type="dxa"/>
            </w:tcMar>
          </w:tcPr>
          <w:p w14:paraId="11B36416" w14:textId="7131C9E0" w:rsidR="004640C9" w:rsidRDefault="004640C9" w:rsidP="004640C9">
            <w:pPr>
              <w:widowControl w:val="0"/>
              <w:tabs>
                <w:tab w:val="right" w:leader="dot" w:pos="4394"/>
              </w:tabs>
              <w:rPr>
                <w:shd w:val="clear" w:color="000000" w:fill="auto"/>
              </w:rPr>
            </w:pPr>
            <w:r>
              <w:rPr>
                <w:b/>
                <w:bCs/>
                <w:shd w:val="clear" w:color="000000" w:fill="auto"/>
              </w:rPr>
              <w:t xml:space="preserve">Other Insurances: </w:t>
            </w:r>
            <w:r>
              <w:rPr>
                <w:shd w:val="clear" w:color="000000" w:fill="auto"/>
              </w:rPr>
              <w:t>(Clauses </w:t>
            </w:r>
            <w:r>
              <w:rPr>
                <w:shd w:val="clear" w:color="000000" w:fill="auto"/>
              </w:rPr>
              <w:fldChar w:fldCharType="begin"/>
            </w:r>
            <w:r>
              <w:rPr>
                <w:shd w:val="clear" w:color="000000" w:fill="auto"/>
              </w:rPr>
              <w:instrText xml:space="preserve"> REF _Ref464657107 \w \h </w:instrText>
            </w:r>
            <w:r>
              <w:rPr>
                <w:shd w:val="clear" w:color="000000" w:fill="auto"/>
              </w:rPr>
            </w:r>
            <w:r>
              <w:rPr>
                <w:shd w:val="clear" w:color="000000" w:fill="auto"/>
              </w:rPr>
              <w:fldChar w:fldCharType="separate"/>
            </w:r>
            <w:r w:rsidR="00A95C21">
              <w:rPr>
                <w:shd w:val="clear" w:color="000000" w:fill="auto"/>
              </w:rPr>
              <w:t>5.4(v)</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_Ref464657114 \w \h </w:instrText>
            </w:r>
            <w:r>
              <w:rPr>
                <w:shd w:val="clear" w:color="000000" w:fill="auto"/>
              </w:rPr>
            </w:r>
            <w:r>
              <w:rPr>
                <w:shd w:val="clear" w:color="000000" w:fill="auto"/>
              </w:rPr>
              <w:fldChar w:fldCharType="separate"/>
            </w:r>
            <w:r w:rsidR="00A95C21">
              <w:rPr>
                <w:shd w:val="clear" w:color="000000" w:fill="auto"/>
              </w:rPr>
              <w:t>5.4(b)(ii)</w:t>
            </w:r>
            <w:r>
              <w:rPr>
                <w:shd w:val="clear" w:color="000000" w:fill="auto"/>
              </w:rPr>
              <w:fldChar w:fldCharType="end"/>
            </w:r>
            <w:r>
              <w:rPr>
                <w:shd w:val="clear" w:color="000000" w:fill="auto"/>
              </w:rPr>
              <w:t xml:space="preserve">) </w:t>
            </w:r>
          </w:p>
          <w:p w14:paraId="41706009" w14:textId="4564A3BE" w:rsidR="004640C9" w:rsidRDefault="004640C9" w:rsidP="004640C9">
            <w:pPr>
              <w:pStyle w:val="DefenceNormal"/>
            </w:pPr>
            <w:r>
              <w:rPr>
                <w:b/>
                <w:i/>
              </w:rPr>
              <w:t xml:space="preserve">[COMMONWEALTH AND CONTRACT ADMINISTRATOR TO CONSIDER AND SEEK ADVICE ON OTHER SPECIFIC AND ADDITIONAL INSURANCES THAT MAY BE REQUIRED EG TRANSIT INSURANCE FOR KEY ITEMS TRANSPORTED TO THE SITE, PRODUCT LIABILITY INSURANCE, MOTOR VEHICLE INSURANCE, INDUSTRIAL SPECIAL RISKS INSURANCE ETC] </w:t>
            </w:r>
          </w:p>
        </w:tc>
      </w:tr>
      <w:tr w:rsidR="004640C9" w14:paraId="11C62803" w14:textId="77777777" w:rsidTr="00872283">
        <w:trPr>
          <w:gridBefore w:val="1"/>
          <w:wBefore w:w="19" w:type="pct"/>
        </w:trPr>
        <w:tc>
          <w:tcPr>
            <w:tcW w:w="2103" w:type="pct"/>
            <w:tcMar>
              <w:top w:w="28" w:type="dxa"/>
              <w:bottom w:w="28" w:type="dxa"/>
            </w:tcMar>
          </w:tcPr>
          <w:p w14:paraId="018B1A7F" w14:textId="7C350756" w:rsidR="004640C9" w:rsidRDefault="004640C9" w:rsidP="004640C9">
            <w:pPr>
              <w:rPr>
                <w:b/>
                <w:bCs/>
                <w:highlight w:val="magenta"/>
                <w:shd w:val="clear" w:color="000000" w:fill="auto"/>
              </w:rPr>
            </w:pPr>
            <w:r w:rsidRPr="009535B1">
              <w:rPr>
                <w:b/>
              </w:rPr>
              <w:t>Construction Risks Insurance</w:t>
            </w:r>
            <w:r>
              <w:rPr>
                <w:b/>
                <w:bCs/>
                <w:shd w:val="clear" w:color="000000" w:fill="auto"/>
              </w:rPr>
              <w:t xml:space="preserve"> to be effected by the </w:t>
            </w:r>
            <w:r w:rsidRPr="009535B1">
              <w:rPr>
                <w:b/>
              </w:rPr>
              <w:t>Contractor</w:t>
            </w:r>
            <w:r>
              <w:rPr>
                <w:b/>
                <w:bCs/>
                <w:shd w:val="clear" w:color="000000" w:fill="auto"/>
              </w:rPr>
              <w:t xml:space="preserve"> in the </w:t>
            </w:r>
            <w:r w:rsidRPr="009535B1">
              <w:rPr>
                <w:b/>
              </w:rPr>
              <w:t>Delivery Phase</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_Ref464657148 \w \h </w:instrText>
            </w:r>
            <w:r>
              <w:rPr>
                <w:shd w:val="clear" w:color="000000" w:fill="auto"/>
              </w:rPr>
            </w:r>
            <w:r>
              <w:rPr>
                <w:shd w:val="clear" w:color="000000" w:fill="auto"/>
              </w:rPr>
              <w:fldChar w:fldCharType="separate"/>
            </w:r>
            <w:r w:rsidR="00A95C21">
              <w:rPr>
                <w:shd w:val="clear" w:color="000000" w:fill="auto"/>
              </w:rPr>
              <w:t>5.4(b)</w:t>
            </w:r>
            <w:r>
              <w:rPr>
                <w:shd w:val="clear" w:color="000000" w:fill="auto"/>
              </w:rPr>
              <w:fldChar w:fldCharType="end"/>
            </w:r>
            <w:r>
              <w:rPr>
                <w:shd w:val="clear" w:color="000000" w:fill="auto"/>
              </w:rPr>
              <w:t>)</w:t>
            </w:r>
          </w:p>
        </w:tc>
        <w:tc>
          <w:tcPr>
            <w:tcW w:w="2878" w:type="pct"/>
            <w:gridSpan w:val="4"/>
            <w:tcMar>
              <w:top w:w="28" w:type="dxa"/>
              <w:bottom w:w="28" w:type="dxa"/>
            </w:tcMar>
          </w:tcPr>
          <w:p w14:paraId="50842D16" w14:textId="77777777" w:rsidR="004640C9" w:rsidRDefault="004640C9" w:rsidP="004640C9">
            <w:pPr>
              <w:tabs>
                <w:tab w:val="right" w:leader="dot" w:pos="4394"/>
              </w:tabs>
              <w:rPr>
                <w:shd w:val="clear" w:color="000000" w:fill="auto"/>
              </w:rPr>
            </w:pPr>
            <w:r>
              <w:rPr>
                <w:shd w:val="clear" w:color="000000" w:fill="auto"/>
              </w:rPr>
              <w:t>Amount of Cover:</w:t>
            </w:r>
          </w:p>
          <w:p w14:paraId="79C2929C" w14:textId="16E671EF" w:rsidR="004640C9" w:rsidRDefault="004640C9" w:rsidP="004640C9">
            <w:pPr>
              <w:tabs>
                <w:tab w:val="left" w:pos="964"/>
                <w:tab w:val="right" w:leader="dot" w:pos="4394"/>
              </w:tabs>
              <w:spacing w:after="200"/>
              <w:ind w:left="567" w:hanging="567"/>
              <w:rPr>
                <w:shd w:val="clear" w:color="000000" w:fill="auto"/>
              </w:rPr>
            </w:pPr>
            <w:r>
              <w:rPr>
                <w:shd w:val="clear" w:color="000000" w:fill="auto"/>
              </w:rPr>
              <w:t>(a)</w:t>
            </w:r>
            <w:r>
              <w:rPr>
                <w:shd w:val="clear" w:color="000000" w:fill="auto"/>
              </w:rPr>
              <w:tab/>
              <w:t>$</w:t>
            </w:r>
            <w:r>
              <w:rPr>
                <w:shd w:val="clear" w:color="000000" w:fill="auto"/>
              </w:rPr>
              <w:br/>
              <w:t xml:space="preserve">(the </w:t>
            </w:r>
            <w:r w:rsidRPr="009535B1">
              <w:rPr>
                <w:shd w:val="clear" w:color="000000" w:fill="auto"/>
              </w:rPr>
              <w:t>Target Cost</w:t>
            </w:r>
            <w:r>
              <w:rPr>
                <w:shd w:val="clear" w:color="000000" w:fill="auto"/>
              </w:rPr>
              <w:t xml:space="preserve"> if no amount is specified);</w:t>
            </w:r>
          </w:p>
          <w:p w14:paraId="387F6C60" w14:textId="77777777" w:rsidR="004640C9" w:rsidRDefault="004640C9" w:rsidP="004640C9">
            <w:pPr>
              <w:tabs>
                <w:tab w:val="left" w:pos="964"/>
                <w:tab w:val="right" w:leader="dot" w:pos="4394"/>
              </w:tabs>
              <w:spacing w:after="200"/>
              <w:ind w:left="567" w:hanging="567"/>
              <w:rPr>
                <w:shd w:val="clear" w:color="000000" w:fill="auto"/>
              </w:rPr>
            </w:pPr>
            <w:r>
              <w:rPr>
                <w:shd w:val="clear" w:color="000000" w:fill="auto"/>
              </w:rPr>
              <w:t>(b)</w:t>
            </w:r>
            <w:r>
              <w:rPr>
                <w:shd w:val="clear" w:color="000000" w:fill="auto"/>
              </w:rPr>
              <w:tab/>
              <w:t xml:space="preserve">$         or        % of the </w:t>
            </w:r>
            <w:r w:rsidRPr="009535B1">
              <w:rPr>
                <w:shd w:val="clear" w:color="000000" w:fill="auto"/>
              </w:rPr>
              <w:t>Target Cost</w:t>
            </w:r>
            <w:r>
              <w:rPr>
                <w:shd w:val="clear" w:color="000000" w:fill="auto"/>
              </w:rPr>
              <w:t xml:space="preserve"> to cover the costs of demolition and removal of debris;</w:t>
            </w:r>
          </w:p>
          <w:p w14:paraId="0B6D628A" w14:textId="77777777" w:rsidR="004640C9" w:rsidRDefault="004640C9" w:rsidP="004640C9">
            <w:pPr>
              <w:tabs>
                <w:tab w:val="left" w:pos="964"/>
                <w:tab w:val="right" w:leader="dot" w:pos="4394"/>
              </w:tabs>
              <w:spacing w:after="200"/>
              <w:ind w:left="567" w:hanging="567"/>
              <w:rPr>
                <w:shd w:val="clear" w:color="000000" w:fill="auto"/>
              </w:rPr>
            </w:pPr>
            <w:r>
              <w:rPr>
                <w:shd w:val="clear" w:color="000000" w:fill="auto"/>
              </w:rPr>
              <w:t>(c)</w:t>
            </w:r>
            <w:r>
              <w:rPr>
                <w:shd w:val="clear" w:color="000000" w:fill="auto"/>
              </w:rPr>
              <w:tab/>
              <w:t xml:space="preserve">$         or        % of the </w:t>
            </w:r>
            <w:r w:rsidRPr="009535B1">
              <w:rPr>
                <w:shd w:val="clear" w:color="000000" w:fill="auto"/>
              </w:rPr>
              <w:t>Target Cost</w:t>
            </w:r>
            <w:r>
              <w:rPr>
                <w:shd w:val="clear" w:color="000000" w:fill="auto"/>
              </w:rPr>
              <w:t xml:space="preserve"> to cover the </w:t>
            </w:r>
            <w:r w:rsidRPr="009535B1">
              <w:t>Commonwealth</w:t>
            </w:r>
            <w:r>
              <w:rPr>
                <w:shd w:val="clear" w:color="000000" w:fill="auto"/>
              </w:rPr>
              <w:t xml:space="preserve"> consultant fees;</w:t>
            </w:r>
          </w:p>
          <w:p w14:paraId="7E69FC6E" w14:textId="77777777" w:rsidR="004640C9" w:rsidRDefault="004640C9" w:rsidP="004640C9">
            <w:pPr>
              <w:tabs>
                <w:tab w:val="left" w:pos="964"/>
                <w:tab w:val="right" w:leader="dot" w:pos="4394"/>
              </w:tabs>
              <w:spacing w:after="200"/>
              <w:ind w:left="567" w:hanging="567"/>
              <w:rPr>
                <w:shd w:val="clear" w:color="000000" w:fill="auto"/>
              </w:rPr>
            </w:pPr>
            <w:r>
              <w:rPr>
                <w:shd w:val="clear" w:color="000000" w:fill="auto"/>
              </w:rPr>
              <w:t>(d)</w:t>
            </w:r>
            <w:r>
              <w:rPr>
                <w:shd w:val="clear" w:color="000000" w:fill="auto"/>
              </w:rPr>
              <w:tab/>
              <w:t xml:space="preserve">$           for the value of materials or things to be supplied by the </w:t>
            </w:r>
            <w:r w:rsidRPr="009535B1">
              <w:t>Commonwealth</w:t>
            </w:r>
            <w:r>
              <w:rPr>
                <w:shd w:val="clear" w:color="000000" w:fill="auto"/>
              </w:rPr>
              <w:t>; and</w:t>
            </w:r>
          </w:p>
          <w:p w14:paraId="4305FFEC" w14:textId="77777777" w:rsidR="004640C9" w:rsidRDefault="004640C9" w:rsidP="004640C9">
            <w:pPr>
              <w:pStyle w:val="DefenceNormal"/>
              <w:ind w:left="567" w:hanging="567"/>
              <w:rPr>
                <w:shd w:val="clear" w:color="000000" w:fill="auto"/>
              </w:rPr>
            </w:pPr>
            <w:r>
              <w:rPr>
                <w:shd w:val="clear" w:color="000000" w:fill="auto"/>
              </w:rPr>
              <w:t>(e)</w:t>
            </w:r>
            <w:r>
              <w:rPr>
                <w:shd w:val="clear" w:color="000000" w:fill="auto"/>
              </w:rPr>
              <w:tab/>
              <w:t xml:space="preserve">         % of the total of the amounts in (a) to (d) to cover escalation costs.</w:t>
            </w:r>
          </w:p>
          <w:p w14:paraId="70AF57BF" w14:textId="7E03EE77" w:rsidR="004640C9" w:rsidRDefault="004640C9" w:rsidP="004640C9">
            <w:pPr>
              <w:rPr>
                <w:shd w:val="clear" w:color="000000" w:fill="auto"/>
              </w:rPr>
            </w:pPr>
            <w:r>
              <w:rPr>
                <w:shd w:val="clear" w:color="000000" w:fill="auto"/>
              </w:rPr>
              <w:t xml:space="preserve">(The </w:t>
            </w:r>
            <w:r w:rsidRPr="009535B1">
              <w:t>Contractor</w:t>
            </w:r>
            <w:r>
              <w:rPr>
                <w:shd w:val="clear" w:color="000000" w:fill="auto"/>
              </w:rPr>
              <w:t xml:space="preserve"> should note that the amount of </w:t>
            </w:r>
            <w:r w:rsidRPr="009535B1">
              <w:t>Construction Risks Insurance</w:t>
            </w:r>
            <w:r>
              <w:rPr>
                <w:shd w:val="clear" w:color="000000" w:fill="auto"/>
              </w:rPr>
              <w:t xml:space="preserve"> which will be required for the </w:t>
            </w:r>
            <w:r w:rsidRPr="009535B1">
              <w:t>Delivery Phase</w:t>
            </w:r>
            <w:r>
              <w:rPr>
                <w:shd w:val="clear" w:color="000000" w:fill="auto"/>
              </w:rPr>
              <w:t xml:space="preserve"> will be based on the </w:t>
            </w:r>
            <w:r w:rsidRPr="009535B1">
              <w:rPr>
                <w:shd w:val="clear" w:color="000000" w:fill="auto"/>
              </w:rPr>
              <w:t>Target Cost</w:t>
            </w:r>
            <w:r>
              <w:rPr>
                <w:shd w:val="clear" w:color="000000" w:fill="auto"/>
              </w:rPr>
              <w:t xml:space="preserve"> for the </w:t>
            </w:r>
            <w:r w:rsidRPr="009535B1">
              <w:t>Delivery Phase</w:t>
            </w:r>
            <w:r>
              <w:rPr>
                <w:shd w:val="clear" w:color="000000" w:fill="auto"/>
              </w:rPr>
              <w:t xml:space="preserve">.  Accordingly, these </w:t>
            </w:r>
            <w:r w:rsidRPr="009535B1">
              <w:t xml:space="preserve">Contract Particulars </w:t>
            </w:r>
            <w:r>
              <w:t>(</w:t>
            </w:r>
            <w:r w:rsidRPr="009535B1">
              <w:t>Planning Phase</w:t>
            </w:r>
            <w:r>
              <w:t>)</w:t>
            </w:r>
            <w:r>
              <w:rPr>
                <w:shd w:val="clear" w:color="000000" w:fill="auto"/>
              </w:rPr>
              <w:t xml:space="preserve"> have been completed for the purposes of "information only" during the </w:t>
            </w:r>
            <w:r w:rsidRPr="009535B1">
              <w:t>Planning Phase</w:t>
            </w:r>
            <w:r>
              <w:rPr>
                <w:shd w:val="clear" w:color="000000" w:fill="auto"/>
              </w:rPr>
              <w:t>)</w:t>
            </w:r>
          </w:p>
        </w:tc>
      </w:tr>
      <w:tr w:rsidR="004640C9" w14:paraId="4A3ACEF5" w14:textId="77777777" w:rsidTr="00872283">
        <w:trPr>
          <w:gridBefore w:val="1"/>
          <w:wBefore w:w="19" w:type="pct"/>
        </w:trPr>
        <w:tc>
          <w:tcPr>
            <w:tcW w:w="2103" w:type="pct"/>
            <w:vMerge w:val="restart"/>
            <w:tcMar>
              <w:top w:w="28" w:type="dxa"/>
              <w:bottom w:w="28" w:type="dxa"/>
            </w:tcMar>
          </w:tcPr>
          <w:p w14:paraId="79F9A4AC" w14:textId="31F0671F" w:rsidR="004640C9" w:rsidRDefault="004640C9" w:rsidP="004640C9">
            <w:pPr>
              <w:keepNext/>
              <w:keepLines/>
              <w:rPr>
                <w:b/>
                <w:bCs/>
                <w:highlight w:val="magenta"/>
                <w:shd w:val="clear" w:color="000000" w:fill="auto"/>
              </w:rPr>
            </w:pPr>
            <w:r>
              <w:rPr>
                <w:b/>
                <w:bCs/>
                <w:shd w:val="clear" w:color="000000" w:fill="auto"/>
              </w:rPr>
              <w:t xml:space="preserve">Minimum amount of </w:t>
            </w:r>
            <w:r>
              <w:rPr>
                <w:b/>
              </w:rPr>
              <w:t xml:space="preserve">subcontractors' </w:t>
            </w:r>
            <w:r w:rsidRPr="009535B1">
              <w:rPr>
                <w:b/>
              </w:rPr>
              <w:t>Professional Indemnity Insurance</w:t>
            </w:r>
            <w:r>
              <w:rPr>
                <w:b/>
                <w:bCs/>
                <w:shd w:val="clear" w:color="000000" w:fill="auto"/>
              </w:rPr>
              <w:t xml:space="preserve"> or </w:t>
            </w:r>
            <w:r w:rsidRPr="009535B1">
              <w:rPr>
                <w:b/>
              </w:rPr>
              <w:t>Errors and Omissions Insurance</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_Ref100560157 \w \h  \* MERGEFORMAT </w:instrText>
            </w:r>
            <w:r>
              <w:rPr>
                <w:shd w:val="clear" w:color="000000" w:fill="auto"/>
              </w:rPr>
            </w:r>
            <w:r>
              <w:rPr>
                <w:shd w:val="clear" w:color="000000" w:fill="auto"/>
              </w:rPr>
              <w:fldChar w:fldCharType="separate"/>
            </w:r>
            <w:r w:rsidR="00A95C21">
              <w:rPr>
                <w:shd w:val="clear" w:color="000000" w:fill="auto"/>
              </w:rPr>
              <w:t>5.4(j)</w:t>
            </w:r>
            <w:r>
              <w:rPr>
                <w:shd w:val="clear" w:color="000000" w:fill="auto"/>
              </w:rPr>
              <w:fldChar w:fldCharType="end"/>
            </w:r>
            <w:r>
              <w:rPr>
                <w:shd w:val="clear" w:color="000000" w:fill="auto"/>
              </w:rPr>
              <w:t>)</w:t>
            </w:r>
          </w:p>
        </w:tc>
        <w:tc>
          <w:tcPr>
            <w:tcW w:w="2878" w:type="pct"/>
            <w:gridSpan w:val="4"/>
            <w:tcMar>
              <w:top w:w="28" w:type="dxa"/>
              <w:bottom w:w="28" w:type="dxa"/>
            </w:tcMar>
          </w:tcPr>
          <w:p w14:paraId="792F536A" w14:textId="77777777" w:rsidR="004640C9" w:rsidRDefault="004640C9" w:rsidP="004640C9">
            <w:pPr>
              <w:pStyle w:val="DefenceNormal"/>
              <w:keepNext/>
              <w:keepLines/>
              <w:rPr>
                <w:b/>
              </w:rPr>
            </w:pPr>
            <w:r w:rsidRPr="009535B1">
              <w:rPr>
                <w:b/>
              </w:rPr>
              <w:t>Professional Indemnity Insurance</w:t>
            </w:r>
          </w:p>
          <w:p w14:paraId="3D6797E4" w14:textId="0FF569D3" w:rsidR="004640C9" w:rsidRDefault="004640C9" w:rsidP="004640C9">
            <w:pPr>
              <w:pStyle w:val="DefenceNormal"/>
              <w:keepNext/>
              <w:keepLines/>
              <w:rPr>
                <w:shd w:val="clear" w:color="000000" w:fill="auto"/>
              </w:rPr>
            </w:pPr>
            <w:r>
              <w:t>Amount of Cover: $        per claim and $         in the aggregate</w:t>
            </w:r>
          </w:p>
        </w:tc>
      </w:tr>
      <w:tr w:rsidR="004640C9" w14:paraId="71A58973" w14:textId="77777777" w:rsidTr="00872283">
        <w:trPr>
          <w:gridBefore w:val="1"/>
          <w:wBefore w:w="19" w:type="pct"/>
        </w:trPr>
        <w:tc>
          <w:tcPr>
            <w:tcW w:w="2103" w:type="pct"/>
            <w:vMerge/>
            <w:tcMar>
              <w:top w:w="28" w:type="dxa"/>
              <w:bottom w:w="28" w:type="dxa"/>
            </w:tcMar>
          </w:tcPr>
          <w:p w14:paraId="4D2271A2" w14:textId="77777777" w:rsidR="004640C9" w:rsidRDefault="004640C9" w:rsidP="004640C9">
            <w:pPr>
              <w:keepNext/>
              <w:keepLines/>
              <w:rPr>
                <w:b/>
                <w:bCs/>
                <w:shd w:val="clear" w:color="000000" w:fill="auto"/>
              </w:rPr>
            </w:pPr>
          </w:p>
        </w:tc>
        <w:tc>
          <w:tcPr>
            <w:tcW w:w="2878" w:type="pct"/>
            <w:gridSpan w:val="4"/>
            <w:tcMar>
              <w:top w:w="28" w:type="dxa"/>
              <w:bottom w:w="28" w:type="dxa"/>
            </w:tcMar>
          </w:tcPr>
          <w:p w14:paraId="3D6E2B85" w14:textId="77777777" w:rsidR="004640C9" w:rsidRDefault="004640C9" w:rsidP="004640C9">
            <w:pPr>
              <w:pStyle w:val="DefenceNormal"/>
              <w:keepNext/>
              <w:keepLines/>
              <w:rPr>
                <w:b/>
              </w:rPr>
            </w:pPr>
            <w:r w:rsidRPr="009535B1">
              <w:rPr>
                <w:b/>
              </w:rPr>
              <w:t>Errors and Omissions Insurance</w:t>
            </w:r>
          </w:p>
          <w:p w14:paraId="02116D94" w14:textId="665B8F07" w:rsidR="004640C9" w:rsidRDefault="004640C9" w:rsidP="004640C9">
            <w:pPr>
              <w:pStyle w:val="DefenceNormal"/>
              <w:keepNext/>
              <w:keepLines/>
            </w:pPr>
            <w:r>
              <w:t>Amount of Cover: $         per claim and $       in the aggregate</w:t>
            </w:r>
          </w:p>
        </w:tc>
      </w:tr>
      <w:tr w:rsidR="004640C9" w14:paraId="335AB187" w14:textId="77777777" w:rsidTr="00872283">
        <w:trPr>
          <w:gridBefore w:val="1"/>
          <w:wBefore w:w="19" w:type="pct"/>
        </w:trPr>
        <w:tc>
          <w:tcPr>
            <w:tcW w:w="2103" w:type="pct"/>
            <w:tcMar>
              <w:top w:w="28" w:type="dxa"/>
              <w:bottom w:w="28" w:type="dxa"/>
            </w:tcMar>
          </w:tcPr>
          <w:p w14:paraId="7696F3F1" w14:textId="13F7DA49" w:rsidR="004640C9" w:rsidRDefault="004640C9" w:rsidP="004640C9">
            <w:pPr>
              <w:rPr>
                <w:bCs/>
                <w:highlight w:val="magenta"/>
                <w:shd w:val="clear" w:color="000000" w:fill="auto"/>
              </w:rPr>
            </w:pPr>
            <w:r>
              <w:rPr>
                <w:b/>
                <w:bCs/>
                <w:shd w:val="clear" w:color="000000" w:fill="auto"/>
              </w:rPr>
              <w:t xml:space="preserve">Run-off period for </w:t>
            </w:r>
            <w:r w:rsidRPr="009535B1">
              <w:rPr>
                <w:b/>
              </w:rPr>
              <w:t>Public Liability Insurance</w:t>
            </w:r>
            <w:r>
              <w:rPr>
                <w:b/>
                <w:bCs/>
                <w:shd w:val="clear" w:color="000000" w:fill="auto"/>
              </w:rPr>
              <w:t xml:space="preserve"> (if written on a claims made basis):</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_Ref464657293 \w \h </w:instrText>
            </w:r>
            <w:r>
              <w:rPr>
                <w:bCs/>
                <w:shd w:val="clear" w:color="000000" w:fill="auto"/>
              </w:rPr>
            </w:r>
            <w:r>
              <w:rPr>
                <w:bCs/>
                <w:shd w:val="clear" w:color="000000" w:fill="auto"/>
              </w:rPr>
              <w:fldChar w:fldCharType="separate"/>
            </w:r>
            <w:r w:rsidR="00A95C21">
              <w:rPr>
                <w:bCs/>
                <w:shd w:val="clear" w:color="000000" w:fill="auto"/>
              </w:rPr>
              <w:t>5.6(b)</w:t>
            </w:r>
            <w:r>
              <w:rPr>
                <w:bCs/>
                <w:shd w:val="clear" w:color="000000" w:fill="auto"/>
              </w:rPr>
              <w:fldChar w:fldCharType="end"/>
            </w:r>
            <w:r>
              <w:rPr>
                <w:bCs/>
                <w:shd w:val="clear" w:color="000000" w:fill="auto"/>
              </w:rPr>
              <w:t>)</w:t>
            </w:r>
          </w:p>
        </w:tc>
        <w:tc>
          <w:tcPr>
            <w:tcW w:w="2878" w:type="pct"/>
            <w:gridSpan w:val="4"/>
            <w:tcMar>
              <w:top w:w="28" w:type="dxa"/>
              <w:bottom w:w="28" w:type="dxa"/>
            </w:tcMar>
          </w:tcPr>
          <w:p w14:paraId="18195C5D" w14:textId="77777777" w:rsidR="004640C9" w:rsidRDefault="004640C9" w:rsidP="004640C9">
            <w:pPr>
              <w:pStyle w:val="DefenceNormal"/>
            </w:pPr>
            <w:r>
              <w:t xml:space="preserve">Where any part of the </w:t>
            </w:r>
            <w:r w:rsidRPr="009535B1">
              <w:t>Site</w:t>
            </w:r>
            <w:r>
              <w:t xml:space="preserve"> is located in the Australian Capital Territory, New South Wales, Victoria, Tasmania, South Australia or the Northern Territory:  11 years. </w:t>
            </w:r>
          </w:p>
          <w:p w14:paraId="1FF92059" w14:textId="77777777" w:rsidR="004640C9" w:rsidRDefault="004640C9" w:rsidP="004640C9">
            <w:pPr>
              <w:widowControl w:val="0"/>
              <w:rPr>
                <w:shd w:val="clear" w:color="000000" w:fill="auto"/>
              </w:rPr>
            </w:pPr>
            <w:r>
              <w:t>Otherwise:  7 years.</w:t>
            </w:r>
          </w:p>
        </w:tc>
      </w:tr>
      <w:tr w:rsidR="004640C9" w14:paraId="3BC1E0B3" w14:textId="77777777" w:rsidTr="00872283">
        <w:trPr>
          <w:gridBefore w:val="1"/>
          <w:wBefore w:w="19" w:type="pct"/>
        </w:trPr>
        <w:tc>
          <w:tcPr>
            <w:tcW w:w="2103" w:type="pct"/>
            <w:tcMar>
              <w:top w:w="28" w:type="dxa"/>
              <w:bottom w:w="28" w:type="dxa"/>
            </w:tcMar>
          </w:tcPr>
          <w:p w14:paraId="39594E8D" w14:textId="44482C27" w:rsidR="004640C9" w:rsidRDefault="004640C9" w:rsidP="004640C9">
            <w:pPr>
              <w:rPr>
                <w:highlight w:val="magenta"/>
                <w:shd w:val="clear" w:color="000000" w:fill="auto"/>
              </w:rPr>
            </w:pPr>
            <w:r>
              <w:rPr>
                <w:b/>
                <w:bCs/>
                <w:shd w:val="clear" w:color="000000" w:fill="auto"/>
              </w:rPr>
              <w:t xml:space="preserve">Run-off period for </w:t>
            </w:r>
            <w:r w:rsidRPr="009535B1">
              <w:rPr>
                <w:b/>
              </w:rPr>
              <w:t>Professional Indemnity Insurance</w:t>
            </w:r>
            <w:r>
              <w:rPr>
                <w:b/>
              </w:rPr>
              <w:t xml:space="preserve"> or </w:t>
            </w:r>
            <w:r w:rsidRPr="009535B1">
              <w:rPr>
                <w:b/>
              </w:rPr>
              <w:t>Errors and Omissions Insurance</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_Ref463120707 \w \h </w:instrText>
            </w:r>
            <w:r>
              <w:rPr>
                <w:shd w:val="clear" w:color="000000" w:fill="auto"/>
              </w:rPr>
            </w:r>
            <w:r>
              <w:rPr>
                <w:shd w:val="clear" w:color="000000" w:fill="auto"/>
              </w:rPr>
              <w:fldChar w:fldCharType="separate"/>
            </w:r>
            <w:r w:rsidR="00A95C21">
              <w:rPr>
                <w:shd w:val="clear" w:color="000000" w:fill="auto"/>
              </w:rPr>
              <w:t>5.6(d)</w:t>
            </w:r>
            <w:r>
              <w:rPr>
                <w:shd w:val="clear" w:color="000000" w:fill="auto"/>
              </w:rPr>
              <w:fldChar w:fldCharType="end"/>
            </w:r>
            <w:r>
              <w:rPr>
                <w:shd w:val="clear" w:color="000000" w:fill="auto"/>
              </w:rPr>
              <w:t>)</w:t>
            </w:r>
          </w:p>
        </w:tc>
        <w:tc>
          <w:tcPr>
            <w:tcW w:w="2878" w:type="pct"/>
            <w:gridSpan w:val="4"/>
            <w:tcMar>
              <w:top w:w="28" w:type="dxa"/>
              <w:bottom w:w="28" w:type="dxa"/>
            </w:tcMar>
          </w:tcPr>
          <w:p w14:paraId="32274E24" w14:textId="77777777" w:rsidR="004640C9" w:rsidRDefault="004640C9" w:rsidP="004640C9">
            <w:pPr>
              <w:widowControl w:val="0"/>
              <w:rPr>
                <w:shd w:val="clear" w:color="000000" w:fill="auto"/>
              </w:rPr>
            </w:pPr>
            <w:r>
              <w:rPr>
                <w:shd w:val="clear" w:color="000000" w:fill="auto"/>
              </w:rPr>
              <w:t xml:space="preserve">Where any part of the </w:t>
            </w:r>
            <w:r w:rsidRPr="009535B1">
              <w:t>Site</w:t>
            </w:r>
            <w:r>
              <w:rPr>
                <w:shd w:val="clear" w:color="000000" w:fill="auto"/>
              </w:rPr>
              <w:t xml:space="preserve"> is located in the Australian Capital Territory, New South Wales, Victoria, Tasmania, South Australia or the Northern Territory:  11 years. </w:t>
            </w:r>
          </w:p>
          <w:p w14:paraId="28ED8988" w14:textId="77777777" w:rsidR="004640C9" w:rsidRDefault="004640C9" w:rsidP="004640C9">
            <w:pPr>
              <w:widowControl w:val="0"/>
              <w:rPr>
                <w:shd w:val="clear" w:color="000000" w:fill="auto"/>
              </w:rPr>
            </w:pPr>
            <w:r>
              <w:rPr>
                <w:shd w:val="clear" w:color="000000" w:fill="auto"/>
              </w:rPr>
              <w:lastRenderedPageBreak/>
              <w:t>Otherwise:  7 years.</w:t>
            </w:r>
          </w:p>
        </w:tc>
      </w:tr>
      <w:tr w:rsidR="004640C9" w14:paraId="1831053C" w14:textId="77777777" w:rsidTr="00872283">
        <w:trPr>
          <w:gridBefore w:val="1"/>
          <w:wBefore w:w="19" w:type="pct"/>
        </w:trPr>
        <w:tc>
          <w:tcPr>
            <w:tcW w:w="2103" w:type="pct"/>
            <w:tcMar>
              <w:top w:w="28" w:type="dxa"/>
              <w:bottom w:w="28" w:type="dxa"/>
            </w:tcMar>
          </w:tcPr>
          <w:p w14:paraId="02E80064" w14:textId="39F51810" w:rsidR="004640C9" w:rsidRDefault="004640C9" w:rsidP="004640C9">
            <w:pPr>
              <w:pStyle w:val="DefenceNormal"/>
              <w:spacing w:after="0"/>
              <w:rPr>
                <w:b/>
              </w:rPr>
            </w:pPr>
            <w:r>
              <w:rPr>
                <w:b/>
                <w:bCs/>
                <w:shd w:val="clear" w:color="000000" w:fill="auto"/>
              </w:rPr>
              <w:lastRenderedPageBreak/>
              <w:t>Ma</w:t>
            </w:r>
            <w:r>
              <w:rPr>
                <w:b/>
              </w:rPr>
              <w:t>ximum aggregate liability of the Contractor to the Commonwealth:</w:t>
            </w:r>
          </w:p>
          <w:p w14:paraId="41F35B6C" w14:textId="726FBD1E" w:rsidR="004640C9" w:rsidRDefault="004640C9" w:rsidP="004640C9">
            <w:pPr>
              <w:rPr>
                <w:b/>
                <w:bCs/>
                <w:shd w:val="clear" w:color="000000" w:fill="auto"/>
              </w:rPr>
            </w:pPr>
            <w:r>
              <w:t xml:space="preserve">(Clause </w:t>
            </w:r>
            <w:r>
              <w:fldChar w:fldCharType="begin"/>
            </w:r>
            <w:r>
              <w:instrText xml:space="preserve"> REF _Ref47105552 \r \h </w:instrText>
            </w:r>
            <w:r>
              <w:fldChar w:fldCharType="separate"/>
            </w:r>
            <w:r w:rsidR="00A95C21">
              <w:t>5.11</w:t>
            </w:r>
            <w:r>
              <w:fldChar w:fldCharType="end"/>
            </w:r>
            <w:r>
              <w:t>)</w:t>
            </w:r>
          </w:p>
        </w:tc>
        <w:tc>
          <w:tcPr>
            <w:tcW w:w="2878" w:type="pct"/>
            <w:gridSpan w:val="4"/>
            <w:tcMar>
              <w:top w:w="28" w:type="dxa"/>
              <w:bottom w:w="28" w:type="dxa"/>
            </w:tcMar>
          </w:tcPr>
          <w:p w14:paraId="300703FE" w14:textId="1A50EFDB" w:rsidR="004640C9" w:rsidRDefault="004640C9" w:rsidP="004640C9">
            <w:pPr>
              <w:widowControl w:val="0"/>
              <w:rPr>
                <w:shd w:val="clear" w:color="000000" w:fill="auto"/>
              </w:rPr>
            </w:pPr>
            <w:r>
              <w:rPr>
                <w:shd w:val="clear" w:color="000000" w:fill="auto"/>
              </w:rPr>
              <w:t>$</w:t>
            </w:r>
          </w:p>
        </w:tc>
      </w:tr>
      <w:tr w:rsidR="004640C9" w14:paraId="0B8A1D5F" w14:textId="77777777" w:rsidTr="009A0640">
        <w:trPr>
          <w:gridBefore w:val="1"/>
          <w:wBefore w:w="19" w:type="pct"/>
        </w:trPr>
        <w:tc>
          <w:tcPr>
            <w:tcW w:w="4981" w:type="pct"/>
            <w:gridSpan w:val="5"/>
            <w:tcMar>
              <w:top w:w="28" w:type="dxa"/>
              <w:bottom w:w="28" w:type="dxa"/>
            </w:tcMar>
          </w:tcPr>
          <w:p w14:paraId="17D61902" w14:textId="628A9636" w:rsidR="004640C9" w:rsidRDefault="004640C9" w:rsidP="004640C9">
            <w:pPr>
              <w:keepNext/>
              <w:keepLines/>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_Ref76731923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6</w:t>
            </w:r>
            <w:r>
              <w:rPr>
                <w:rFonts w:ascii="Arial" w:hAnsi="Arial" w:cs="Arial"/>
                <w:b/>
                <w:bCs/>
                <w:caps/>
                <w:shd w:val="clear" w:color="000000" w:fill="auto"/>
              </w:rPr>
              <w:fldChar w:fldCharType="end"/>
            </w:r>
            <w:r>
              <w:rPr>
                <w:rFonts w:ascii="Arial" w:hAnsi="Arial" w:cs="Arial"/>
                <w:b/>
                <w:bCs/>
                <w:caps/>
                <w:shd w:val="clear" w:color="000000" w:fill="auto"/>
              </w:rPr>
              <w:t xml:space="preserve"> - PLANNING AND DESIGN </w:t>
            </w:r>
          </w:p>
        </w:tc>
      </w:tr>
      <w:tr w:rsidR="004640C9" w14:paraId="41CA6BB8" w14:textId="77777777" w:rsidTr="00872283">
        <w:trPr>
          <w:gridBefore w:val="1"/>
          <w:wBefore w:w="19" w:type="pct"/>
        </w:trPr>
        <w:tc>
          <w:tcPr>
            <w:tcW w:w="2103" w:type="pct"/>
          </w:tcPr>
          <w:p w14:paraId="4C958F77" w14:textId="1A945EF9" w:rsidR="004640C9" w:rsidRDefault="004640C9" w:rsidP="004640C9">
            <w:pPr>
              <w:rPr>
                <w:bCs/>
              </w:rPr>
            </w:pPr>
            <w:r>
              <w:rPr>
                <w:b/>
              </w:rPr>
              <w:t xml:space="preserve">Number of days for </w:t>
            </w:r>
            <w:r w:rsidRPr="009535B1">
              <w:rPr>
                <w:b/>
              </w:rPr>
              <w:t>Planning Phase Design Documentation</w:t>
            </w:r>
            <w:r>
              <w:rPr>
                <w:b/>
              </w:rPr>
              <w:t xml:space="preserve"> review:</w:t>
            </w:r>
            <w:r>
              <w:rPr>
                <w:b/>
              </w:rPr>
              <w:br/>
            </w:r>
            <w:r>
              <w:rPr>
                <w:bCs/>
              </w:rPr>
              <w:t>(Clauses </w:t>
            </w:r>
            <w:r>
              <w:rPr>
                <w:bCs/>
              </w:rPr>
              <w:fldChar w:fldCharType="begin"/>
            </w:r>
            <w:r>
              <w:rPr>
                <w:bCs/>
              </w:rPr>
              <w:instrText xml:space="preserve"> REF _Ref111252993 \w \h  \* MERGEFORMAT </w:instrText>
            </w:r>
            <w:r>
              <w:rPr>
                <w:bCs/>
              </w:rPr>
            </w:r>
            <w:r>
              <w:rPr>
                <w:bCs/>
              </w:rPr>
              <w:fldChar w:fldCharType="separate"/>
            </w:r>
            <w:r w:rsidR="00A95C21">
              <w:rPr>
                <w:bCs/>
              </w:rPr>
              <w:t>6.1(b)(ii)</w:t>
            </w:r>
            <w:r>
              <w:rPr>
                <w:bCs/>
              </w:rPr>
              <w:fldChar w:fldCharType="end"/>
            </w:r>
            <w:r>
              <w:rPr>
                <w:bCs/>
              </w:rPr>
              <w:t xml:space="preserve"> and </w:t>
            </w:r>
            <w:r>
              <w:rPr>
                <w:bCs/>
              </w:rPr>
              <w:fldChar w:fldCharType="begin"/>
            </w:r>
            <w:r>
              <w:rPr>
                <w:bCs/>
              </w:rPr>
              <w:instrText xml:space="preserve"> REF _Ref72475114 \w \h  \* MERGEFORMAT </w:instrText>
            </w:r>
            <w:r>
              <w:rPr>
                <w:bCs/>
              </w:rPr>
            </w:r>
            <w:r>
              <w:rPr>
                <w:bCs/>
              </w:rPr>
              <w:fldChar w:fldCharType="separate"/>
            </w:r>
            <w:r w:rsidR="00A95C21">
              <w:rPr>
                <w:bCs/>
              </w:rPr>
              <w:t>6.1(d)(i)</w:t>
            </w:r>
            <w:r>
              <w:rPr>
                <w:bCs/>
              </w:rPr>
              <w:fldChar w:fldCharType="end"/>
            </w:r>
            <w:r>
              <w:rPr>
                <w:bCs/>
              </w:rPr>
              <w:t>)</w:t>
            </w:r>
          </w:p>
        </w:tc>
        <w:tc>
          <w:tcPr>
            <w:tcW w:w="2878" w:type="pct"/>
            <w:gridSpan w:val="4"/>
            <w:vAlign w:val="center"/>
          </w:tcPr>
          <w:p w14:paraId="20ADACC9" w14:textId="02D383B9" w:rsidR="004640C9" w:rsidRDefault="004640C9" w:rsidP="004640C9">
            <w:pPr>
              <w:tabs>
                <w:tab w:val="right" w:leader="dot" w:pos="4394"/>
              </w:tabs>
              <w:rPr>
                <w:shd w:val="clear" w:color="000000" w:fill="auto"/>
              </w:rPr>
            </w:pPr>
            <w:r>
              <w:rPr>
                <w:shd w:val="clear" w:color="000000" w:fill="auto"/>
              </w:rPr>
              <w:t xml:space="preserve">           days </w:t>
            </w:r>
            <w:r>
              <w:rPr>
                <w:b/>
                <w:i/>
                <w:shd w:val="clear" w:color="000000" w:fill="auto"/>
              </w:rPr>
              <w:t>[NOTE TO THE COMMONWEALTH AND CONTRACT ADMINISTRATOR: SUCH PERIOD SHOULD NOT BE LESS THAN 21 DAYS]</w:t>
            </w:r>
          </w:p>
        </w:tc>
      </w:tr>
      <w:tr w:rsidR="004640C9" w14:paraId="70237D72" w14:textId="77777777" w:rsidTr="00872283">
        <w:trPr>
          <w:gridBefore w:val="1"/>
          <w:wBefore w:w="19" w:type="pct"/>
        </w:trPr>
        <w:tc>
          <w:tcPr>
            <w:tcW w:w="2103" w:type="pct"/>
          </w:tcPr>
          <w:p w14:paraId="6221F74B" w14:textId="71D16895" w:rsidR="004640C9" w:rsidRPr="0053197D" w:rsidRDefault="004640C9" w:rsidP="004640C9">
            <w:r w:rsidRPr="00083C11">
              <w:rPr>
                <w:b/>
              </w:rPr>
              <w:t>Minimum intervals to update Planning Phase Program:</w:t>
            </w:r>
            <w:r>
              <w:rPr>
                <w:b/>
              </w:rPr>
              <w:br/>
            </w:r>
            <w:r w:rsidRPr="0053197D">
              <w:t xml:space="preserve">(Clause </w:t>
            </w:r>
            <w:r w:rsidRPr="0053197D">
              <w:fldChar w:fldCharType="begin"/>
            </w:r>
            <w:r w:rsidRPr="0053197D">
              <w:instrText xml:space="preserve"> REF _Ref65845428 \r \h  \* MERGEFORMAT </w:instrText>
            </w:r>
            <w:r w:rsidRPr="0053197D">
              <w:fldChar w:fldCharType="separate"/>
            </w:r>
            <w:r w:rsidR="00A95C21">
              <w:t>6.3(a)(ii)</w:t>
            </w:r>
            <w:r w:rsidRPr="0053197D">
              <w:fldChar w:fldCharType="end"/>
            </w:r>
            <w:r w:rsidRPr="0053197D">
              <w:t>)</w:t>
            </w:r>
          </w:p>
        </w:tc>
        <w:tc>
          <w:tcPr>
            <w:tcW w:w="2878" w:type="pct"/>
            <w:gridSpan w:val="4"/>
            <w:vAlign w:val="center"/>
          </w:tcPr>
          <w:p w14:paraId="4C18D801" w14:textId="77777777" w:rsidR="004640C9" w:rsidRDefault="004640C9" w:rsidP="004640C9">
            <w:pPr>
              <w:tabs>
                <w:tab w:val="right" w:leader="dot" w:pos="4394"/>
              </w:tabs>
              <w:rPr>
                <w:shd w:val="clear" w:color="000000" w:fill="auto"/>
              </w:rPr>
            </w:pPr>
          </w:p>
        </w:tc>
      </w:tr>
      <w:tr w:rsidR="004640C9" w14:paraId="7146DB90" w14:textId="77777777" w:rsidTr="00872283">
        <w:trPr>
          <w:gridBefore w:val="1"/>
          <w:wBefore w:w="19" w:type="pct"/>
        </w:trPr>
        <w:tc>
          <w:tcPr>
            <w:tcW w:w="2103" w:type="pct"/>
          </w:tcPr>
          <w:p w14:paraId="0C53BD05" w14:textId="455A5209" w:rsidR="004640C9" w:rsidRPr="00083C11" w:rsidRDefault="004640C9" w:rsidP="004640C9">
            <w:pPr>
              <w:ind w:right="178"/>
              <w:rPr>
                <w:b/>
              </w:rPr>
            </w:pPr>
            <w:r>
              <w:rPr>
                <w:b/>
              </w:rPr>
              <w:t xml:space="preserve">Planning Phase </w:t>
            </w:r>
            <w:r w:rsidRPr="009535B1">
              <w:rPr>
                <w:b/>
              </w:rPr>
              <w:t>Program</w:t>
            </w:r>
            <w:r>
              <w:rPr>
                <w:b/>
                <w:bCs/>
                <w:shd w:val="clear" w:color="000000" w:fill="auto"/>
              </w:rPr>
              <w:t xml:space="preserve"> format to be compatible with:</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_Ref68864278 \r \h </w:instrText>
            </w:r>
            <w:r>
              <w:rPr>
                <w:bCs/>
                <w:shd w:val="clear" w:color="000000" w:fill="auto"/>
              </w:rPr>
            </w:r>
            <w:r>
              <w:rPr>
                <w:bCs/>
                <w:shd w:val="clear" w:color="000000" w:fill="auto"/>
              </w:rPr>
              <w:fldChar w:fldCharType="separate"/>
            </w:r>
            <w:r w:rsidR="00A95C21">
              <w:rPr>
                <w:bCs/>
                <w:shd w:val="clear" w:color="000000" w:fill="auto"/>
              </w:rPr>
              <w:t>6.3(a)(iv)</w:t>
            </w:r>
            <w:r>
              <w:rPr>
                <w:bCs/>
                <w:shd w:val="clear" w:color="000000" w:fill="auto"/>
              </w:rPr>
              <w:fldChar w:fldCharType="end"/>
            </w:r>
            <w:r>
              <w:rPr>
                <w:bCs/>
                <w:shd w:val="clear" w:color="000000" w:fill="auto"/>
              </w:rPr>
              <w:t>)</w:t>
            </w:r>
          </w:p>
        </w:tc>
        <w:tc>
          <w:tcPr>
            <w:tcW w:w="2878" w:type="pct"/>
            <w:gridSpan w:val="4"/>
            <w:vAlign w:val="center"/>
          </w:tcPr>
          <w:p w14:paraId="03871BEC" w14:textId="77E0382C" w:rsidR="004640C9" w:rsidRDefault="004640C9" w:rsidP="004640C9">
            <w:pPr>
              <w:tabs>
                <w:tab w:val="right" w:leader="dot" w:pos="4394"/>
              </w:tabs>
              <w:rPr>
                <w:shd w:val="clear" w:color="000000" w:fill="auto"/>
              </w:rPr>
            </w:pPr>
            <w:r>
              <w:rPr>
                <w:b/>
                <w:i/>
                <w:shd w:val="clear" w:color="000000" w:fill="auto"/>
              </w:rPr>
              <w:t>[PRIMAVERA SURETRAK/MICROSOFT PROJECT]</w:t>
            </w:r>
            <w:r>
              <w:rPr>
                <w:shd w:val="clear" w:color="000000" w:fill="auto"/>
              </w:rPr>
              <w:t xml:space="preserve"> or equivalent requested by the Contractor and approved by the Contract Administrator</w:t>
            </w:r>
          </w:p>
        </w:tc>
      </w:tr>
      <w:tr w:rsidR="004640C9" w14:paraId="0C02930D" w14:textId="77777777" w:rsidTr="00872283">
        <w:trPr>
          <w:gridBefore w:val="1"/>
          <w:wBefore w:w="19" w:type="pct"/>
        </w:trPr>
        <w:tc>
          <w:tcPr>
            <w:tcW w:w="2103" w:type="pct"/>
          </w:tcPr>
          <w:p w14:paraId="4C692F85" w14:textId="5C2302A0" w:rsidR="004640C9" w:rsidRDefault="004640C9" w:rsidP="004640C9">
            <w:pPr>
              <w:ind w:right="178"/>
              <w:rPr>
                <w:b/>
              </w:rPr>
            </w:pPr>
            <w:r>
              <w:rPr>
                <w:b/>
              </w:rPr>
              <w:t xml:space="preserve">Delivery Phase </w:t>
            </w:r>
            <w:r w:rsidRPr="009535B1">
              <w:rPr>
                <w:b/>
              </w:rPr>
              <w:t>Program</w:t>
            </w:r>
            <w:r>
              <w:rPr>
                <w:b/>
                <w:bCs/>
                <w:shd w:val="clear" w:color="000000" w:fill="auto"/>
              </w:rPr>
              <w:t xml:space="preserve"> format to be compatible with:</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_Ref68864343 \r \h </w:instrText>
            </w:r>
            <w:r>
              <w:rPr>
                <w:bCs/>
                <w:shd w:val="clear" w:color="000000" w:fill="auto"/>
              </w:rPr>
            </w:r>
            <w:r>
              <w:rPr>
                <w:bCs/>
                <w:shd w:val="clear" w:color="000000" w:fill="auto"/>
              </w:rPr>
              <w:fldChar w:fldCharType="separate"/>
            </w:r>
            <w:r w:rsidR="00A95C21">
              <w:rPr>
                <w:bCs/>
                <w:shd w:val="clear" w:color="000000" w:fill="auto"/>
              </w:rPr>
              <w:t>6.4(b)(vi)</w:t>
            </w:r>
            <w:r>
              <w:rPr>
                <w:bCs/>
                <w:shd w:val="clear" w:color="000000" w:fill="auto"/>
              </w:rPr>
              <w:fldChar w:fldCharType="end"/>
            </w:r>
            <w:r>
              <w:rPr>
                <w:bCs/>
                <w:shd w:val="clear" w:color="000000" w:fill="auto"/>
              </w:rPr>
              <w:t>)</w:t>
            </w:r>
          </w:p>
        </w:tc>
        <w:tc>
          <w:tcPr>
            <w:tcW w:w="2878" w:type="pct"/>
            <w:gridSpan w:val="4"/>
            <w:vAlign w:val="center"/>
          </w:tcPr>
          <w:p w14:paraId="7A50E232" w14:textId="6FD7F461" w:rsidR="004640C9" w:rsidRDefault="004640C9" w:rsidP="004640C9">
            <w:pPr>
              <w:tabs>
                <w:tab w:val="right" w:leader="dot" w:pos="4394"/>
              </w:tabs>
              <w:rPr>
                <w:b/>
                <w:i/>
                <w:shd w:val="clear" w:color="000000" w:fill="auto"/>
              </w:rPr>
            </w:pPr>
            <w:r>
              <w:rPr>
                <w:b/>
                <w:i/>
                <w:shd w:val="clear" w:color="000000" w:fill="auto"/>
              </w:rPr>
              <w:t>[PRIMAVERA SURETRAK/MICROSOFT PROJECT]</w:t>
            </w:r>
            <w:r>
              <w:rPr>
                <w:shd w:val="clear" w:color="000000" w:fill="auto"/>
              </w:rPr>
              <w:t xml:space="preserve"> or equivalent requested by the Contractor and approved by the Contract Administrator</w:t>
            </w:r>
          </w:p>
        </w:tc>
      </w:tr>
      <w:tr w:rsidR="004640C9" w14:paraId="59632B29" w14:textId="77777777" w:rsidTr="00872283">
        <w:trPr>
          <w:gridBefore w:val="1"/>
          <w:wBefore w:w="19" w:type="pct"/>
        </w:trPr>
        <w:tc>
          <w:tcPr>
            <w:tcW w:w="2103" w:type="pct"/>
          </w:tcPr>
          <w:p w14:paraId="0D933D60" w14:textId="1FBDCD2B" w:rsidR="004640C9" w:rsidRDefault="004640C9" w:rsidP="004640C9">
            <w:r>
              <w:rPr>
                <w:b/>
              </w:rPr>
              <w:t xml:space="preserve">Conditions precedent to </w:t>
            </w:r>
            <w:r w:rsidRPr="009535B1">
              <w:rPr>
                <w:b/>
              </w:rPr>
              <w:t>Site</w:t>
            </w:r>
            <w:r>
              <w:rPr>
                <w:b/>
              </w:rPr>
              <w:t xml:space="preserve"> access for the </w:t>
            </w:r>
            <w:r w:rsidRPr="009535B1">
              <w:rPr>
                <w:b/>
              </w:rPr>
              <w:t>Delivery Phase</w:t>
            </w:r>
            <w:r>
              <w:rPr>
                <w:b/>
              </w:rPr>
              <w:t>:</w:t>
            </w:r>
            <w:r>
              <w:rPr>
                <w:b/>
              </w:rPr>
              <w:br/>
            </w:r>
            <w:r>
              <w:t>(Clause </w:t>
            </w:r>
            <w:r>
              <w:fldChar w:fldCharType="begin"/>
            </w:r>
            <w:r>
              <w:instrText xml:space="preserve"> REF _Ref102985489 \w \h  \* MERGEFORMAT </w:instrText>
            </w:r>
            <w:r>
              <w:fldChar w:fldCharType="separate"/>
            </w:r>
            <w:r w:rsidR="00A95C21">
              <w:t>6.6(b)(iii)D</w:t>
            </w:r>
            <w:r>
              <w:fldChar w:fldCharType="end"/>
            </w:r>
            <w:r>
              <w:t>)</w:t>
            </w:r>
          </w:p>
        </w:tc>
        <w:tc>
          <w:tcPr>
            <w:tcW w:w="2878" w:type="pct"/>
            <w:gridSpan w:val="4"/>
            <w:vAlign w:val="center"/>
          </w:tcPr>
          <w:p w14:paraId="64A642F2" w14:textId="77777777" w:rsidR="004640C9" w:rsidRDefault="004640C9" w:rsidP="004640C9">
            <w:pPr>
              <w:tabs>
                <w:tab w:val="right" w:leader="dot" w:pos="4394"/>
              </w:tabs>
              <w:rPr>
                <w:shd w:val="clear" w:color="000000" w:fill="auto"/>
              </w:rPr>
            </w:pPr>
          </w:p>
        </w:tc>
      </w:tr>
      <w:tr w:rsidR="004640C9" w14:paraId="75F39EE2" w14:textId="77777777" w:rsidTr="00872283">
        <w:trPr>
          <w:gridBefore w:val="1"/>
          <w:wBefore w:w="19" w:type="pct"/>
          <w:trHeight w:val="760"/>
        </w:trPr>
        <w:tc>
          <w:tcPr>
            <w:tcW w:w="2103" w:type="pct"/>
          </w:tcPr>
          <w:p w14:paraId="4C7B974A" w14:textId="7CB3F1A0" w:rsidR="004640C9" w:rsidRDefault="004640C9" w:rsidP="004640C9">
            <w:pPr>
              <w:rPr>
                <w:bCs/>
                <w:shd w:val="clear" w:color="000000" w:fill="auto"/>
              </w:rPr>
            </w:pPr>
            <w:r>
              <w:rPr>
                <w:b/>
                <w:shd w:val="clear" w:color="000000" w:fill="auto"/>
              </w:rPr>
              <w:t xml:space="preserve">Number of days for </w:t>
            </w:r>
            <w:r w:rsidRPr="009535B1">
              <w:rPr>
                <w:b/>
              </w:rPr>
              <w:t>Delivery Phase Design Documentation</w:t>
            </w:r>
            <w:r>
              <w:rPr>
                <w:b/>
                <w:shd w:val="clear" w:color="000000" w:fill="auto"/>
              </w:rPr>
              <w:t xml:space="preserve"> review:</w:t>
            </w:r>
            <w:r>
              <w:rPr>
                <w:b/>
                <w:shd w:val="clear" w:color="000000" w:fill="auto"/>
              </w:rPr>
              <w:br/>
            </w:r>
            <w:r>
              <w:rPr>
                <w:bCs/>
                <w:shd w:val="clear" w:color="000000" w:fill="auto"/>
              </w:rPr>
              <w:t>(Clauses </w:t>
            </w:r>
            <w:r>
              <w:rPr>
                <w:bCs/>
                <w:shd w:val="clear" w:color="000000" w:fill="auto"/>
              </w:rPr>
              <w:fldChar w:fldCharType="begin"/>
            </w:r>
            <w:r>
              <w:rPr>
                <w:bCs/>
                <w:shd w:val="clear" w:color="000000" w:fill="auto"/>
              </w:rPr>
              <w:instrText xml:space="preserve"> REF _Ref117399918 \w \h  \* MERGEFORMAT </w:instrText>
            </w:r>
            <w:r>
              <w:rPr>
                <w:bCs/>
                <w:shd w:val="clear" w:color="000000" w:fill="auto"/>
              </w:rPr>
            </w:r>
            <w:r>
              <w:rPr>
                <w:bCs/>
                <w:shd w:val="clear" w:color="000000" w:fill="auto"/>
              </w:rPr>
              <w:fldChar w:fldCharType="separate"/>
            </w:r>
            <w:r w:rsidR="00A95C21">
              <w:rPr>
                <w:bCs/>
                <w:shd w:val="clear" w:color="000000" w:fill="auto"/>
              </w:rPr>
              <w:t>6.8(b)(ii)</w:t>
            </w:r>
            <w:r>
              <w:rPr>
                <w:bCs/>
                <w:shd w:val="clear" w:color="000000" w:fill="auto"/>
              </w:rPr>
              <w:fldChar w:fldCharType="end"/>
            </w:r>
            <w:r>
              <w:rPr>
                <w:bCs/>
                <w:shd w:val="clear" w:color="000000" w:fill="auto"/>
              </w:rPr>
              <w:t xml:space="preserve"> and </w:t>
            </w:r>
            <w:r>
              <w:rPr>
                <w:bCs/>
                <w:shd w:val="clear" w:color="000000" w:fill="auto"/>
              </w:rPr>
              <w:fldChar w:fldCharType="begin"/>
            </w:r>
            <w:r>
              <w:rPr>
                <w:bCs/>
                <w:shd w:val="clear" w:color="000000" w:fill="auto"/>
              </w:rPr>
              <w:instrText xml:space="preserve"> REF _Ref72335765 \w \h  \* MERGEFORMAT </w:instrText>
            </w:r>
            <w:r>
              <w:rPr>
                <w:bCs/>
                <w:shd w:val="clear" w:color="000000" w:fill="auto"/>
              </w:rPr>
            </w:r>
            <w:r>
              <w:rPr>
                <w:bCs/>
                <w:shd w:val="clear" w:color="000000" w:fill="auto"/>
              </w:rPr>
              <w:fldChar w:fldCharType="separate"/>
            </w:r>
            <w:r w:rsidR="00A95C21">
              <w:rPr>
                <w:bCs/>
                <w:shd w:val="clear" w:color="000000" w:fill="auto"/>
              </w:rPr>
              <w:t>6.8(d)</w:t>
            </w:r>
            <w:r>
              <w:rPr>
                <w:bCs/>
                <w:shd w:val="clear" w:color="000000" w:fill="auto"/>
              </w:rPr>
              <w:fldChar w:fldCharType="end"/>
            </w:r>
            <w:r>
              <w:rPr>
                <w:bCs/>
                <w:shd w:val="clear" w:color="000000" w:fill="auto"/>
              </w:rPr>
              <w:t>)</w:t>
            </w:r>
          </w:p>
        </w:tc>
        <w:tc>
          <w:tcPr>
            <w:tcW w:w="2878" w:type="pct"/>
            <w:gridSpan w:val="4"/>
            <w:vAlign w:val="center"/>
          </w:tcPr>
          <w:p w14:paraId="3C67D217" w14:textId="159E82A4" w:rsidR="004640C9" w:rsidRPr="00270018" w:rsidRDefault="004640C9" w:rsidP="004640C9">
            <w:pPr>
              <w:tabs>
                <w:tab w:val="right" w:leader="dot" w:pos="4394"/>
              </w:tabs>
              <w:rPr>
                <w:b/>
                <w:i/>
                <w:shd w:val="clear" w:color="000000" w:fill="auto"/>
              </w:rPr>
            </w:pPr>
            <w:r>
              <w:rPr>
                <w:shd w:val="clear" w:color="000000" w:fill="auto"/>
              </w:rPr>
              <w:t xml:space="preserve">           days </w:t>
            </w:r>
            <w:r>
              <w:rPr>
                <w:b/>
                <w:i/>
                <w:shd w:val="clear" w:color="000000" w:fill="auto"/>
              </w:rPr>
              <w:t xml:space="preserve">[NOTE TO THE COMMONWEALTH AND CONTRACT ADMINISTRATOR: SUCH PERIOD SHOULD NOT BE LESS THAN 21 DAYS]  </w:t>
            </w:r>
          </w:p>
        </w:tc>
      </w:tr>
      <w:tr w:rsidR="004640C9" w14:paraId="131651D8" w14:textId="77777777" w:rsidTr="00872283">
        <w:trPr>
          <w:gridBefore w:val="1"/>
          <w:wBefore w:w="19" w:type="pct"/>
        </w:trPr>
        <w:tc>
          <w:tcPr>
            <w:tcW w:w="2103" w:type="pct"/>
          </w:tcPr>
          <w:p w14:paraId="1E233ED6" w14:textId="044FA50F" w:rsidR="004640C9" w:rsidRDefault="004640C9" w:rsidP="004640C9">
            <w:pPr>
              <w:rPr>
                <w:shd w:val="clear" w:color="000000" w:fill="auto"/>
              </w:rPr>
            </w:pPr>
            <w:r>
              <w:rPr>
                <w:b/>
                <w:bCs/>
                <w:shd w:val="clear" w:color="000000" w:fill="auto"/>
              </w:rPr>
              <w:t xml:space="preserve">Number of copies of </w:t>
            </w:r>
            <w:r w:rsidRPr="009535B1">
              <w:rPr>
                <w:b/>
              </w:rPr>
              <w:t>Planning Phase Design Documentation</w:t>
            </w:r>
            <w:r>
              <w:rPr>
                <w:b/>
                <w:bCs/>
                <w:shd w:val="clear" w:color="000000" w:fill="auto"/>
              </w:rPr>
              <w:t xml:space="preserve"> and </w:t>
            </w:r>
            <w:r w:rsidRPr="009535B1">
              <w:rPr>
                <w:b/>
              </w:rPr>
              <w:t>Delivery Phase Design Documentation</w:t>
            </w:r>
            <w:r>
              <w:rPr>
                <w:b/>
                <w:bCs/>
                <w:shd w:val="clear" w:color="000000" w:fill="auto"/>
              </w:rPr>
              <w:t xml:space="preserve"> (if any) to be submitted by the </w:t>
            </w:r>
            <w:r w:rsidRPr="009535B1">
              <w:rPr>
                <w:b/>
              </w:rPr>
              <w:t>Contractor</w:t>
            </w:r>
            <w:r>
              <w:rPr>
                <w:b/>
                <w:bCs/>
                <w:shd w:val="clear" w:color="000000" w:fill="auto"/>
              </w:rPr>
              <w:t xml:space="preserve"> to the </w:t>
            </w:r>
            <w:r w:rsidRPr="009535B1">
              <w:rPr>
                <w:b/>
              </w:rPr>
              <w:t>Contract Administrator</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_Ref72473485 \r \h  \* MERGEFORMAT </w:instrText>
            </w:r>
            <w:r>
              <w:rPr>
                <w:shd w:val="clear" w:color="000000" w:fill="auto"/>
              </w:rPr>
            </w:r>
            <w:r>
              <w:rPr>
                <w:shd w:val="clear" w:color="000000" w:fill="auto"/>
              </w:rPr>
              <w:fldChar w:fldCharType="separate"/>
            </w:r>
            <w:r w:rsidR="00A95C21">
              <w:rPr>
                <w:shd w:val="clear" w:color="000000" w:fill="auto"/>
              </w:rPr>
              <w:t>6.10</w:t>
            </w:r>
            <w:r>
              <w:rPr>
                <w:shd w:val="clear" w:color="000000" w:fill="auto"/>
              </w:rPr>
              <w:fldChar w:fldCharType="end"/>
            </w:r>
            <w:r>
              <w:rPr>
                <w:shd w:val="clear" w:color="000000" w:fill="auto"/>
              </w:rPr>
              <w:t>)</w:t>
            </w:r>
          </w:p>
        </w:tc>
        <w:tc>
          <w:tcPr>
            <w:tcW w:w="2878" w:type="pct"/>
            <w:gridSpan w:val="4"/>
          </w:tcPr>
          <w:p w14:paraId="492E5F99" w14:textId="77777777" w:rsidR="004640C9" w:rsidRDefault="004640C9" w:rsidP="004640C9">
            <w:pPr>
              <w:tabs>
                <w:tab w:val="right" w:leader="dot" w:pos="4394"/>
              </w:tabs>
              <w:rPr>
                <w:shd w:val="clear" w:color="000000" w:fill="auto"/>
              </w:rPr>
            </w:pPr>
          </w:p>
        </w:tc>
      </w:tr>
      <w:tr w:rsidR="004640C9" w14:paraId="789A5C15" w14:textId="77777777" w:rsidTr="00872283">
        <w:trPr>
          <w:gridBefore w:val="1"/>
          <w:wBefore w:w="19" w:type="pct"/>
          <w:trHeight w:val="1665"/>
        </w:trPr>
        <w:tc>
          <w:tcPr>
            <w:tcW w:w="2103" w:type="pct"/>
          </w:tcPr>
          <w:p w14:paraId="5A4E761A" w14:textId="7248683E" w:rsidR="004640C9" w:rsidRDefault="004640C9" w:rsidP="004640C9">
            <w:pPr>
              <w:rPr>
                <w:b/>
                <w:bCs/>
                <w:shd w:val="clear" w:color="000000" w:fill="auto"/>
              </w:rPr>
            </w:pPr>
            <w:r w:rsidRPr="009535B1">
              <w:rPr>
                <w:b/>
              </w:rPr>
              <w:t>Planning Phase Design Documentation</w:t>
            </w:r>
            <w:r>
              <w:rPr>
                <w:b/>
              </w:rPr>
              <w:t xml:space="preserve"> and </w:t>
            </w:r>
            <w:r w:rsidRPr="009535B1">
              <w:rPr>
                <w:b/>
              </w:rPr>
              <w:t>Delivery Phase Design Documentation</w:t>
            </w:r>
            <w:r>
              <w:rPr>
                <w:b/>
              </w:rPr>
              <w:t xml:space="preserve"> hard copy requirements:</w:t>
            </w:r>
            <w:r>
              <w:rPr>
                <w:b/>
              </w:rPr>
              <w:br/>
            </w:r>
            <w:r>
              <w:t>(Clause </w:t>
            </w:r>
            <w:r>
              <w:fldChar w:fldCharType="begin"/>
            </w:r>
            <w:r>
              <w:instrText xml:space="preserve"> REF _Ref120349235 \w \h </w:instrText>
            </w:r>
            <w:r>
              <w:rPr>
                <w:shd w:val="clear" w:color="000000" w:fill="auto"/>
              </w:rPr>
              <w:instrText xml:space="preserve"> \* MERGEFORMAT </w:instrText>
            </w:r>
            <w:r>
              <w:fldChar w:fldCharType="separate"/>
            </w:r>
            <w:r w:rsidR="00A95C21">
              <w:t>6.10(a)</w:t>
            </w:r>
            <w:r>
              <w:fldChar w:fldCharType="end"/>
            </w:r>
            <w:r>
              <w:t>)</w:t>
            </w:r>
          </w:p>
        </w:tc>
        <w:tc>
          <w:tcPr>
            <w:tcW w:w="2878" w:type="pct"/>
            <w:gridSpan w:val="4"/>
          </w:tcPr>
          <w:p w14:paraId="0F15AADA" w14:textId="77777777" w:rsidR="004640C9" w:rsidRDefault="004640C9" w:rsidP="004640C9">
            <w:pPr>
              <w:tabs>
                <w:tab w:val="right" w:leader="dot" w:pos="4394"/>
              </w:tabs>
            </w:pPr>
            <w:r>
              <w:rPr>
                <w:shd w:val="clear" w:color="000000" w:fill="auto"/>
              </w:rPr>
              <w:t xml:space="preserve">Compatible with </w:t>
            </w:r>
            <w:proofErr w:type="spellStart"/>
            <w:r>
              <w:rPr>
                <w:shd w:val="clear" w:color="000000" w:fill="auto"/>
              </w:rPr>
              <w:t>Autocad</w:t>
            </w:r>
            <w:proofErr w:type="spellEnd"/>
            <w:r>
              <w:rPr>
                <w:shd w:val="clear" w:color="000000" w:fill="auto"/>
              </w:rPr>
              <w:t xml:space="preserve"> 14</w:t>
            </w:r>
          </w:p>
          <w:p w14:paraId="4D4813C8" w14:textId="77777777" w:rsidR="004640C9" w:rsidRDefault="004640C9" w:rsidP="004640C9">
            <w:pPr>
              <w:tabs>
                <w:tab w:val="right" w:leader="dot" w:pos="4394"/>
              </w:tabs>
            </w:pPr>
            <w:r>
              <w:t>To scale</w:t>
            </w:r>
          </w:p>
          <w:p w14:paraId="689A0AB9" w14:textId="6ED1950D" w:rsidR="004640C9" w:rsidRDefault="004640C9" w:rsidP="004640C9">
            <w:pPr>
              <w:tabs>
                <w:tab w:val="right" w:leader="dot" w:pos="4394"/>
              </w:tabs>
            </w:pPr>
            <w:r>
              <w:t xml:space="preserve">Printed in black ink on white or transparent ISO Standard Sheet (size A1, A3, A4 or as determined by the </w:t>
            </w:r>
            <w:r w:rsidRPr="009535B1">
              <w:t>Contract Administrator</w:t>
            </w:r>
            <w:r>
              <w:t>)</w:t>
            </w:r>
          </w:p>
        </w:tc>
      </w:tr>
      <w:tr w:rsidR="004640C9" w14:paraId="29D7BE59" w14:textId="77777777" w:rsidTr="00872283">
        <w:trPr>
          <w:gridBefore w:val="1"/>
          <w:wBefore w:w="19" w:type="pct"/>
        </w:trPr>
        <w:tc>
          <w:tcPr>
            <w:tcW w:w="2103" w:type="pct"/>
          </w:tcPr>
          <w:p w14:paraId="54CB7BA7" w14:textId="0472AE47" w:rsidR="004640C9" w:rsidRDefault="004640C9" w:rsidP="004640C9">
            <w:pPr>
              <w:rPr>
                <w:b/>
              </w:rPr>
            </w:pPr>
            <w:r w:rsidRPr="009535B1">
              <w:rPr>
                <w:b/>
              </w:rPr>
              <w:t>Planning Phase Design Documentation</w:t>
            </w:r>
            <w:r>
              <w:rPr>
                <w:b/>
              </w:rPr>
              <w:t xml:space="preserve"> and </w:t>
            </w:r>
            <w:r w:rsidRPr="009535B1">
              <w:rPr>
                <w:b/>
              </w:rPr>
              <w:t>Delivery Phase Design Documentation</w:t>
            </w:r>
            <w:r>
              <w:rPr>
                <w:b/>
              </w:rPr>
              <w:t xml:space="preserve"> electronic copy requirements:</w:t>
            </w:r>
            <w:r>
              <w:rPr>
                <w:b/>
              </w:rPr>
              <w:br/>
            </w:r>
            <w:r>
              <w:t xml:space="preserve">(Clause </w:t>
            </w:r>
            <w:r>
              <w:fldChar w:fldCharType="begin"/>
            </w:r>
            <w:r>
              <w:instrText xml:space="preserve"> REF _Ref122427722 \w \h </w:instrText>
            </w:r>
            <w:r>
              <w:rPr>
                <w:shd w:val="clear" w:color="000000" w:fill="auto"/>
              </w:rPr>
              <w:instrText xml:space="preserve"> \* MERGEFORMAT </w:instrText>
            </w:r>
            <w:r>
              <w:fldChar w:fldCharType="separate"/>
            </w:r>
            <w:r w:rsidR="00A95C21">
              <w:t>6.10(b)</w:t>
            </w:r>
            <w:r>
              <w:fldChar w:fldCharType="end"/>
            </w:r>
            <w:r>
              <w:t>)</w:t>
            </w:r>
          </w:p>
        </w:tc>
        <w:tc>
          <w:tcPr>
            <w:tcW w:w="2878" w:type="pct"/>
            <w:gridSpan w:val="4"/>
          </w:tcPr>
          <w:p w14:paraId="1D539069" w14:textId="77777777" w:rsidR="004640C9" w:rsidRDefault="004640C9" w:rsidP="004640C9">
            <w:pPr>
              <w:tabs>
                <w:tab w:val="right" w:leader="dot" w:pos="4394"/>
              </w:tabs>
              <w:rPr>
                <w:shd w:val="clear" w:color="000000" w:fill="auto"/>
              </w:rPr>
            </w:pPr>
            <w:r>
              <w:rPr>
                <w:shd w:val="clear" w:color="000000" w:fill="auto"/>
              </w:rPr>
              <w:t xml:space="preserve">Compatible with </w:t>
            </w:r>
            <w:proofErr w:type="spellStart"/>
            <w:r>
              <w:rPr>
                <w:shd w:val="clear" w:color="000000" w:fill="auto"/>
              </w:rPr>
              <w:t>Autocad</w:t>
            </w:r>
            <w:proofErr w:type="spellEnd"/>
            <w:r>
              <w:rPr>
                <w:shd w:val="clear" w:color="000000" w:fill="auto"/>
              </w:rPr>
              <w:t xml:space="preserve"> 14</w:t>
            </w:r>
            <w:r>
              <w:rPr>
                <w:shd w:val="clear" w:color="000000" w:fill="auto"/>
              </w:rPr>
              <w:br/>
              <w:t xml:space="preserve">CD-ROM, or as determined by the </w:t>
            </w:r>
            <w:r w:rsidRPr="009535B1">
              <w:t>Contract Administrator</w:t>
            </w:r>
          </w:p>
        </w:tc>
      </w:tr>
      <w:tr w:rsidR="004640C9" w14:paraId="7EBFBBEF" w14:textId="77777777" w:rsidTr="00872283">
        <w:trPr>
          <w:gridBefore w:val="1"/>
          <w:wBefore w:w="19" w:type="pct"/>
        </w:trPr>
        <w:tc>
          <w:tcPr>
            <w:tcW w:w="2103" w:type="pct"/>
          </w:tcPr>
          <w:p w14:paraId="54AE2AA2" w14:textId="6113E33B" w:rsidR="004640C9" w:rsidRDefault="004640C9" w:rsidP="004640C9">
            <w:pPr>
              <w:rPr>
                <w:b/>
                <w:bCs/>
                <w:shd w:val="clear" w:color="000000" w:fill="auto"/>
              </w:rPr>
            </w:pPr>
            <w:r>
              <w:rPr>
                <w:b/>
              </w:rPr>
              <w:t>Order of precedence of documents in the case of any ambiguity, discrepancy or inconsistency:</w:t>
            </w:r>
            <w:r>
              <w:rPr>
                <w:b/>
              </w:rPr>
              <w:br/>
            </w:r>
            <w:r>
              <w:t>(Clause </w:t>
            </w:r>
            <w:r>
              <w:fldChar w:fldCharType="begin"/>
            </w:r>
            <w:r>
              <w:instrText xml:space="preserve"> REF _Ref72473496 \r \h  \* MERGEFORMAT </w:instrText>
            </w:r>
            <w:r>
              <w:fldChar w:fldCharType="separate"/>
            </w:r>
            <w:r w:rsidR="00A95C21">
              <w:t>6.16(a)</w:t>
            </w:r>
            <w:r>
              <w:fldChar w:fldCharType="end"/>
            </w:r>
            <w:r>
              <w:t>)</w:t>
            </w:r>
          </w:p>
        </w:tc>
        <w:tc>
          <w:tcPr>
            <w:tcW w:w="2878" w:type="pct"/>
            <w:gridSpan w:val="4"/>
          </w:tcPr>
          <w:p w14:paraId="38A65B93" w14:textId="77777777" w:rsidR="004640C9" w:rsidRDefault="004640C9" w:rsidP="004640C9">
            <w:pPr>
              <w:spacing w:after="120"/>
              <w:ind w:left="567" w:hanging="567"/>
              <w:rPr>
                <w:shd w:val="clear" w:color="000000" w:fill="auto"/>
              </w:rPr>
            </w:pPr>
            <w:r>
              <w:rPr>
                <w:shd w:val="clear" w:color="000000" w:fill="auto"/>
              </w:rPr>
              <w:t>1.</w:t>
            </w:r>
            <w:r>
              <w:rPr>
                <w:shd w:val="clear" w:color="000000" w:fill="auto"/>
              </w:rPr>
              <w:tab/>
              <w:t xml:space="preserve">Formal Agreement </w:t>
            </w:r>
          </w:p>
          <w:p w14:paraId="6113DE42" w14:textId="77777777" w:rsidR="004640C9" w:rsidRDefault="004640C9" w:rsidP="004640C9">
            <w:pPr>
              <w:spacing w:after="120"/>
              <w:ind w:left="567" w:hanging="567"/>
              <w:rPr>
                <w:shd w:val="clear" w:color="000000" w:fill="auto"/>
              </w:rPr>
            </w:pPr>
            <w:r>
              <w:rPr>
                <w:shd w:val="clear" w:color="000000" w:fill="auto"/>
              </w:rPr>
              <w:t>2.</w:t>
            </w:r>
            <w:r>
              <w:rPr>
                <w:shd w:val="clear" w:color="000000" w:fill="auto"/>
              </w:rPr>
              <w:tab/>
              <w:t>Conditions of Contract</w:t>
            </w:r>
          </w:p>
          <w:p w14:paraId="52426B3C" w14:textId="77777777" w:rsidR="004640C9" w:rsidRDefault="004640C9" w:rsidP="004640C9">
            <w:pPr>
              <w:spacing w:after="120"/>
              <w:ind w:left="567" w:hanging="567"/>
              <w:rPr>
                <w:shd w:val="clear" w:color="000000" w:fill="auto"/>
              </w:rPr>
            </w:pPr>
            <w:r>
              <w:rPr>
                <w:shd w:val="clear" w:color="000000" w:fill="auto"/>
              </w:rPr>
              <w:t>3.</w:t>
            </w:r>
            <w:r>
              <w:rPr>
                <w:shd w:val="clear" w:color="000000" w:fill="auto"/>
              </w:rPr>
              <w:tab/>
            </w:r>
            <w:r w:rsidRPr="009535B1">
              <w:rPr>
                <w:shd w:val="clear" w:color="000000" w:fill="auto"/>
              </w:rPr>
              <w:t>Special Conditions</w:t>
            </w:r>
          </w:p>
          <w:p w14:paraId="5918ADCB" w14:textId="4469D728" w:rsidR="004640C9" w:rsidRDefault="004640C9" w:rsidP="004640C9">
            <w:pPr>
              <w:spacing w:after="120"/>
              <w:ind w:left="567" w:hanging="567"/>
              <w:rPr>
                <w:shd w:val="clear" w:color="000000" w:fill="auto"/>
              </w:rPr>
            </w:pPr>
            <w:r>
              <w:rPr>
                <w:shd w:val="clear" w:color="000000" w:fill="auto"/>
              </w:rPr>
              <w:t>4.</w:t>
            </w:r>
            <w:r>
              <w:rPr>
                <w:shd w:val="clear" w:color="000000" w:fill="auto"/>
              </w:rPr>
              <w:tab/>
            </w:r>
            <w:r w:rsidRPr="009535B1">
              <w:t xml:space="preserve">Contract Particulars </w:t>
            </w:r>
            <w:r>
              <w:t>(</w:t>
            </w:r>
            <w:r w:rsidRPr="009535B1">
              <w:t>Planning Phase</w:t>
            </w:r>
            <w:r>
              <w:t>)</w:t>
            </w:r>
          </w:p>
          <w:p w14:paraId="22D02C26" w14:textId="77777777" w:rsidR="004640C9" w:rsidRDefault="004640C9" w:rsidP="004640C9">
            <w:pPr>
              <w:spacing w:after="120"/>
              <w:ind w:left="567" w:hanging="567"/>
              <w:rPr>
                <w:shd w:val="clear" w:color="000000" w:fill="auto"/>
              </w:rPr>
            </w:pPr>
            <w:r>
              <w:rPr>
                <w:shd w:val="clear" w:color="000000" w:fill="auto"/>
              </w:rPr>
              <w:t>5.</w:t>
            </w:r>
            <w:r>
              <w:rPr>
                <w:shd w:val="clear" w:color="000000" w:fill="auto"/>
              </w:rPr>
              <w:tab/>
            </w:r>
            <w:r w:rsidRPr="009535B1">
              <w:rPr>
                <w:shd w:val="clear" w:color="000000" w:fill="auto"/>
              </w:rPr>
              <w:t>Brief</w:t>
            </w:r>
          </w:p>
          <w:p w14:paraId="273A7AC2" w14:textId="731BC16E" w:rsidR="004640C9" w:rsidRDefault="004640C9" w:rsidP="004640C9">
            <w:pPr>
              <w:spacing w:after="120"/>
              <w:ind w:left="567" w:hanging="567"/>
              <w:rPr>
                <w:shd w:val="clear" w:color="000000" w:fill="auto"/>
              </w:rPr>
            </w:pPr>
            <w:r>
              <w:rPr>
                <w:shd w:val="clear" w:color="000000" w:fill="auto"/>
              </w:rPr>
              <w:lastRenderedPageBreak/>
              <w:t>6.</w:t>
            </w:r>
            <w:r>
              <w:rPr>
                <w:shd w:val="clear" w:color="000000" w:fill="auto"/>
              </w:rPr>
              <w:tab/>
              <w:t xml:space="preserve">Any other documents forming part of the </w:t>
            </w:r>
            <w:r w:rsidRPr="009535B1">
              <w:t>Contract</w:t>
            </w:r>
            <w:r>
              <w:rPr>
                <w:shd w:val="clear" w:color="000000" w:fill="auto"/>
              </w:rPr>
              <w:t xml:space="preserve"> (as specified in the relevant item under clause </w:t>
            </w:r>
            <w:r>
              <w:fldChar w:fldCharType="begin"/>
            </w:r>
            <w:r>
              <w:instrText xml:space="preserve"> REF _Ref72472779 \w \h  \* MERGEFORMAT </w:instrText>
            </w:r>
            <w:r>
              <w:fldChar w:fldCharType="separate"/>
            </w:r>
            <w:r w:rsidR="00A95C21">
              <w:t>1.1</w:t>
            </w:r>
            <w:r>
              <w:fldChar w:fldCharType="end"/>
            </w:r>
            <w:r>
              <w:rPr>
                <w:shd w:val="clear" w:color="000000" w:fill="auto"/>
              </w:rPr>
              <w:t xml:space="preserve"> in these </w:t>
            </w:r>
            <w:r w:rsidRPr="009535B1">
              <w:t xml:space="preserve">Contract Particulars </w:t>
            </w:r>
            <w:r>
              <w:t>(</w:t>
            </w:r>
            <w:r w:rsidRPr="009535B1">
              <w:t>Planning Phase</w:t>
            </w:r>
            <w:r>
              <w:t>)</w:t>
            </w:r>
            <w:r>
              <w:rPr>
                <w:shd w:val="clear" w:color="000000" w:fill="auto"/>
              </w:rPr>
              <w:t>)</w:t>
            </w:r>
          </w:p>
          <w:p w14:paraId="09842CDC" w14:textId="2F11B91E" w:rsidR="004640C9" w:rsidRDefault="004640C9" w:rsidP="004640C9">
            <w:pPr>
              <w:spacing w:after="120"/>
              <w:ind w:left="567" w:hanging="567"/>
              <w:rPr>
                <w:shd w:val="clear" w:color="000000" w:fill="auto"/>
              </w:rPr>
            </w:pPr>
            <w:r>
              <w:rPr>
                <w:shd w:val="clear" w:color="000000" w:fill="auto"/>
              </w:rPr>
              <w:t>7.</w:t>
            </w:r>
            <w:r>
              <w:rPr>
                <w:shd w:val="clear" w:color="000000" w:fill="auto"/>
              </w:rPr>
              <w:tab/>
            </w:r>
            <w:r w:rsidRPr="009535B1">
              <w:t>Planning Phase Design Documentation</w:t>
            </w:r>
            <w:r>
              <w:rPr>
                <w:shd w:val="clear" w:color="000000" w:fill="auto"/>
              </w:rPr>
              <w:t xml:space="preserve"> (which the </w:t>
            </w:r>
            <w:r w:rsidRPr="009535B1">
              <w:t>Contractor</w:t>
            </w:r>
            <w:r>
              <w:rPr>
                <w:shd w:val="clear" w:color="000000" w:fill="auto"/>
              </w:rPr>
              <w:t xml:space="preserve"> is entitled to use under clause </w:t>
            </w:r>
            <w:r>
              <w:rPr>
                <w:shd w:val="clear" w:color="000000" w:fill="auto"/>
              </w:rPr>
              <w:fldChar w:fldCharType="begin"/>
            </w:r>
            <w:r>
              <w:rPr>
                <w:shd w:val="clear" w:color="000000" w:fill="auto"/>
              </w:rPr>
              <w:instrText xml:space="preserve"> REF _Ref72468834 \w \h  \* MERGEFORMAT </w:instrText>
            </w:r>
            <w:r>
              <w:rPr>
                <w:shd w:val="clear" w:color="000000" w:fill="auto"/>
              </w:rPr>
            </w:r>
            <w:r>
              <w:rPr>
                <w:shd w:val="clear" w:color="000000" w:fill="auto"/>
              </w:rPr>
              <w:fldChar w:fldCharType="separate"/>
            </w:r>
            <w:r w:rsidR="00A95C21">
              <w:rPr>
                <w:shd w:val="clear" w:color="000000" w:fill="auto"/>
              </w:rPr>
              <w:t>6.1(d)</w:t>
            </w:r>
            <w:r>
              <w:rPr>
                <w:shd w:val="clear" w:color="000000" w:fill="auto"/>
              </w:rPr>
              <w:fldChar w:fldCharType="end"/>
            </w:r>
            <w:r>
              <w:rPr>
                <w:shd w:val="clear" w:color="000000" w:fill="auto"/>
              </w:rPr>
              <w:t>)</w:t>
            </w:r>
          </w:p>
          <w:p w14:paraId="2603E6F3" w14:textId="1871CB8C" w:rsidR="004640C9" w:rsidRDefault="004640C9" w:rsidP="004640C9">
            <w:pPr>
              <w:pStyle w:val="DefenceNormal"/>
              <w:ind w:left="550" w:hanging="550"/>
              <w:rPr>
                <w:shd w:val="clear" w:color="000000" w:fill="auto"/>
              </w:rPr>
            </w:pPr>
            <w:r>
              <w:rPr>
                <w:shd w:val="clear" w:color="000000" w:fill="auto"/>
              </w:rPr>
              <w:t>8.</w:t>
            </w:r>
            <w:r>
              <w:rPr>
                <w:shd w:val="clear" w:color="000000" w:fill="auto"/>
              </w:rPr>
              <w:tab/>
            </w:r>
            <w:r w:rsidRPr="009535B1">
              <w:t>Project Plans</w:t>
            </w:r>
          </w:p>
        </w:tc>
      </w:tr>
      <w:tr w:rsidR="004640C9" w14:paraId="7296C9E8" w14:textId="77777777" w:rsidTr="00872283">
        <w:trPr>
          <w:gridBefore w:val="1"/>
          <w:wBefore w:w="19" w:type="pct"/>
        </w:trPr>
        <w:tc>
          <w:tcPr>
            <w:tcW w:w="2103" w:type="pct"/>
          </w:tcPr>
          <w:p w14:paraId="1C99C0DA" w14:textId="0BDF683D" w:rsidR="004640C9" w:rsidRDefault="004640C9" w:rsidP="004640C9">
            <w:pPr>
              <w:rPr>
                <w:b/>
              </w:rPr>
            </w:pPr>
            <w:r>
              <w:rPr>
                <w:b/>
                <w:bCs/>
              </w:rPr>
              <w:lastRenderedPageBreak/>
              <w:t>Applicability of document and construct delivery clauses:</w:t>
            </w:r>
            <w:r>
              <w:rPr>
                <w:b/>
                <w:bCs/>
              </w:rPr>
              <w:br/>
            </w:r>
            <w:r>
              <w:t>(Clauses </w:t>
            </w:r>
            <w:r>
              <w:fldChar w:fldCharType="begin"/>
            </w:r>
            <w:r>
              <w:instrText xml:space="preserve"> REF _Ref72475163 \n \h  \* MERGEFORMAT </w:instrText>
            </w:r>
            <w:r>
              <w:fldChar w:fldCharType="separate"/>
            </w:r>
            <w:r w:rsidR="00A95C21">
              <w:t>6.19</w:t>
            </w:r>
            <w:r>
              <w:fldChar w:fldCharType="end"/>
            </w:r>
            <w:r>
              <w:t xml:space="preserve"> and </w:t>
            </w:r>
            <w:r>
              <w:fldChar w:fldCharType="begin"/>
            </w:r>
            <w:r>
              <w:instrText xml:space="preserve"> REF _Ref72475188 \n \h  \* MERGEFORMAT </w:instrText>
            </w:r>
            <w:r>
              <w:fldChar w:fldCharType="separate"/>
            </w:r>
            <w:r w:rsidR="00A95C21">
              <w:t>6.20</w:t>
            </w:r>
            <w:r>
              <w:fldChar w:fldCharType="end"/>
            </w:r>
            <w:r>
              <w:t>)</w:t>
            </w:r>
          </w:p>
        </w:tc>
        <w:tc>
          <w:tcPr>
            <w:tcW w:w="2878" w:type="pct"/>
            <w:gridSpan w:val="4"/>
          </w:tcPr>
          <w:p w14:paraId="51883CF1" w14:textId="6E8C20CA" w:rsidR="004640C9" w:rsidRDefault="004640C9" w:rsidP="004640C9">
            <w:pPr>
              <w:spacing w:before="120" w:after="120"/>
              <w:rPr>
                <w:shd w:val="clear" w:color="000000" w:fill="auto"/>
              </w:rPr>
            </w:pPr>
            <w:r>
              <w:t>Clauses </w:t>
            </w:r>
            <w:r>
              <w:fldChar w:fldCharType="begin"/>
            </w:r>
            <w:r>
              <w:instrText xml:space="preserve"> REF _Ref72475163 \n \h  \* MERGEFORMAT </w:instrText>
            </w:r>
            <w:r>
              <w:fldChar w:fldCharType="separate"/>
            </w:r>
            <w:r w:rsidR="00A95C21">
              <w:t>6.19</w:t>
            </w:r>
            <w:r>
              <w:fldChar w:fldCharType="end"/>
            </w:r>
            <w:r>
              <w:t xml:space="preserve"> and </w:t>
            </w:r>
            <w:r>
              <w:fldChar w:fldCharType="begin"/>
            </w:r>
            <w:r>
              <w:instrText xml:space="preserve"> REF _Ref72475188 \n \h  \* MERGEFORMAT </w:instrText>
            </w:r>
            <w:r>
              <w:fldChar w:fldCharType="separate"/>
            </w:r>
            <w:r w:rsidR="00A95C21">
              <w:t>6.20</w:t>
            </w:r>
            <w:r>
              <w:fldChar w:fldCharType="end"/>
            </w:r>
            <w:r>
              <w:t xml:space="preserve"> </w:t>
            </w:r>
            <w:r>
              <w:rPr>
                <w:b/>
                <w:bCs/>
                <w:i/>
              </w:rPr>
              <w:t xml:space="preserve">[DO/DO NOT] </w:t>
            </w:r>
            <w:r>
              <w:t>apply.</w:t>
            </w:r>
            <w:r>
              <w:br/>
              <w:t>(</w:t>
            </w:r>
            <w:r>
              <w:rPr>
                <w:shd w:val="clear" w:color="000000" w:fill="auto"/>
              </w:rPr>
              <w:t>Clauses </w:t>
            </w:r>
            <w:r>
              <w:fldChar w:fldCharType="begin"/>
            </w:r>
            <w:r>
              <w:instrText xml:space="preserve"> REF _Ref72475163 \n \h  \* MERGEFORMAT </w:instrText>
            </w:r>
            <w:r>
              <w:fldChar w:fldCharType="separate"/>
            </w:r>
            <w:r w:rsidR="00A95C21">
              <w:t>6.19</w:t>
            </w:r>
            <w:r>
              <w:fldChar w:fldCharType="end"/>
            </w:r>
            <w:r>
              <w:t xml:space="preserve"> and </w:t>
            </w:r>
            <w:r>
              <w:fldChar w:fldCharType="begin"/>
            </w:r>
            <w:r>
              <w:instrText xml:space="preserve"> REF _Ref72475188 \n \h  \* MERGEFORMAT </w:instrText>
            </w:r>
            <w:r>
              <w:fldChar w:fldCharType="separate"/>
            </w:r>
            <w:r w:rsidR="00A95C21">
              <w:t>6.20</w:t>
            </w:r>
            <w:r>
              <w:fldChar w:fldCharType="end"/>
            </w:r>
            <w:r>
              <w:t xml:space="preserve"> do not apply unless otherwise stated)</w:t>
            </w:r>
          </w:p>
        </w:tc>
      </w:tr>
      <w:tr w:rsidR="004640C9" w14:paraId="36234E11" w14:textId="77777777" w:rsidTr="00872283">
        <w:trPr>
          <w:gridBefore w:val="1"/>
          <w:wBefore w:w="19" w:type="pct"/>
        </w:trPr>
        <w:tc>
          <w:tcPr>
            <w:tcW w:w="2103" w:type="pct"/>
          </w:tcPr>
          <w:p w14:paraId="1DCCB9C0" w14:textId="32AF6E9B" w:rsidR="004640C9" w:rsidRDefault="004640C9" w:rsidP="004640C9">
            <w:pPr>
              <w:rPr>
                <w:bCs/>
              </w:rPr>
            </w:pPr>
            <w:r>
              <w:rPr>
                <w:b/>
                <w:bCs/>
              </w:rPr>
              <w:t>Number of days for sample review:</w:t>
            </w:r>
            <w:r>
              <w:rPr>
                <w:b/>
                <w:bCs/>
              </w:rPr>
              <w:br/>
            </w:r>
            <w:r>
              <w:rPr>
                <w:bCs/>
              </w:rPr>
              <w:t xml:space="preserve">(Clauses </w:t>
            </w:r>
            <w:r>
              <w:rPr>
                <w:bCs/>
              </w:rPr>
              <w:fldChar w:fldCharType="begin"/>
            </w:r>
            <w:r>
              <w:rPr>
                <w:bCs/>
              </w:rPr>
              <w:instrText xml:space="preserve"> REF _Ref120700988 \w \h  \* MERGEFORMAT </w:instrText>
            </w:r>
            <w:r>
              <w:rPr>
                <w:bCs/>
              </w:rPr>
            </w:r>
            <w:r>
              <w:rPr>
                <w:bCs/>
              </w:rPr>
              <w:fldChar w:fldCharType="separate"/>
            </w:r>
            <w:r w:rsidR="00A95C21">
              <w:rPr>
                <w:bCs/>
              </w:rPr>
              <w:t>6.22(b)(ii)</w:t>
            </w:r>
            <w:r>
              <w:rPr>
                <w:bCs/>
              </w:rPr>
              <w:fldChar w:fldCharType="end"/>
            </w:r>
            <w:r>
              <w:rPr>
                <w:bCs/>
              </w:rPr>
              <w:t xml:space="preserve"> and </w:t>
            </w:r>
            <w:r>
              <w:rPr>
                <w:bCs/>
              </w:rPr>
              <w:fldChar w:fldCharType="begin"/>
            </w:r>
            <w:r>
              <w:rPr>
                <w:bCs/>
              </w:rPr>
              <w:instrText xml:space="preserve"> REF _Ref120701060 \w \h  \* MERGEFORMAT </w:instrText>
            </w:r>
            <w:r>
              <w:rPr>
                <w:bCs/>
              </w:rPr>
            </w:r>
            <w:r>
              <w:rPr>
                <w:bCs/>
              </w:rPr>
              <w:fldChar w:fldCharType="separate"/>
            </w:r>
            <w:r w:rsidR="00A95C21">
              <w:rPr>
                <w:bCs/>
              </w:rPr>
              <w:t>6.22(d)</w:t>
            </w:r>
            <w:r>
              <w:rPr>
                <w:bCs/>
              </w:rPr>
              <w:fldChar w:fldCharType="end"/>
            </w:r>
            <w:r>
              <w:rPr>
                <w:bCs/>
              </w:rPr>
              <w:t>)</w:t>
            </w:r>
          </w:p>
        </w:tc>
        <w:tc>
          <w:tcPr>
            <w:tcW w:w="2878" w:type="pct"/>
            <w:gridSpan w:val="4"/>
            <w:vAlign w:val="center"/>
          </w:tcPr>
          <w:p w14:paraId="51FEC6F4" w14:textId="77777777" w:rsidR="004640C9" w:rsidRDefault="004640C9" w:rsidP="004640C9">
            <w:pPr>
              <w:tabs>
                <w:tab w:val="right" w:leader="dot" w:pos="4950"/>
              </w:tabs>
              <w:rPr>
                <w:shd w:val="clear" w:color="000000" w:fill="auto"/>
              </w:rPr>
            </w:pPr>
            <w:r>
              <w:rPr>
                <w:shd w:val="clear" w:color="000000" w:fill="auto"/>
              </w:rPr>
              <w:t xml:space="preserve">        days</w:t>
            </w:r>
          </w:p>
        </w:tc>
      </w:tr>
      <w:tr w:rsidR="004640C9" w14:paraId="7A7155A5" w14:textId="77777777" w:rsidTr="009A0640">
        <w:trPr>
          <w:gridBefore w:val="1"/>
          <w:wBefore w:w="19" w:type="pct"/>
        </w:trPr>
        <w:tc>
          <w:tcPr>
            <w:tcW w:w="4981" w:type="pct"/>
            <w:gridSpan w:val="5"/>
          </w:tcPr>
          <w:p w14:paraId="0376AA56" w14:textId="3306A1D4" w:rsidR="004640C9" w:rsidRPr="00CC3FE1" w:rsidRDefault="004640C9" w:rsidP="004640C9">
            <w:pPr>
              <w:tabs>
                <w:tab w:val="right" w:leader="dot" w:pos="4394"/>
              </w:tabs>
              <w:rPr>
                <w:rFonts w:ascii="Arial" w:hAnsi="Arial" w:cs="Arial"/>
                <w:b/>
                <w:bCs/>
                <w:caps/>
                <w:shd w:val="clear" w:color="000000" w:fill="auto"/>
              </w:rPr>
            </w:pPr>
            <w:r w:rsidRPr="00CC3FE1">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_Ref76731937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7</w:t>
            </w:r>
            <w:r>
              <w:rPr>
                <w:rFonts w:ascii="Arial" w:hAnsi="Arial" w:cs="Arial"/>
                <w:b/>
                <w:bCs/>
                <w:caps/>
                <w:shd w:val="clear" w:color="000000" w:fill="auto"/>
              </w:rPr>
              <w:fldChar w:fldCharType="end"/>
            </w:r>
            <w:r w:rsidRPr="00CC3FE1">
              <w:rPr>
                <w:rFonts w:ascii="Arial" w:hAnsi="Arial" w:cs="Arial"/>
                <w:b/>
                <w:bCs/>
                <w:caps/>
                <w:shd w:val="clear" w:color="000000" w:fill="auto"/>
              </w:rPr>
              <w:t xml:space="preserve"> - </w:t>
            </w:r>
            <w:r w:rsidRPr="00CC3FE1">
              <w:rPr>
                <w:rFonts w:ascii="Arial" w:hAnsi="Arial" w:cs="Arial"/>
                <w:b/>
              </w:rPr>
              <w:t>S</w:t>
            </w:r>
            <w:r>
              <w:rPr>
                <w:rFonts w:ascii="Arial" w:hAnsi="Arial" w:cs="Arial"/>
                <w:b/>
              </w:rPr>
              <w:t>ITE</w:t>
            </w:r>
          </w:p>
        </w:tc>
      </w:tr>
      <w:tr w:rsidR="004640C9" w14:paraId="0025BEC1" w14:textId="77777777" w:rsidTr="00872283">
        <w:trPr>
          <w:gridBefore w:val="1"/>
          <w:wBefore w:w="19" w:type="pct"/>
        </w:trPr>
        <w:tc>
          <w:tcPr>
            <w:tcW w:w="2103" w:type="pct"/>
          </w:tcPr>
          <w:p w14:paraId="68EF81D1" w14:textId="2C7432FB" w:rsidR="004640C9" w:rsidRDefault="004640C9" w:rsidP="004640C9">
            <w:pPr>
              <w:rPr>
                <w:bCs/>
              </w:rPr>
            </w:pPr>
            <w:r>
              <w:rPr>
                <w:b/>
              </w:rPr>
              <w:t xml:space="preserve">Conditions precedent to </w:t>
            </w:r>
            <w:r w:rsidRPr="009535B1">
              <w:rPr>
                <w:b/>
              </w:rPr>
              <w:t>Site</w:t>
            </w:r>
            <w:r>
              <w:rPr>
                <w:b/>
              </w:rPr>
              <w:t xml:space="preserve"> access during the </w:t>
            </w:r>
            <w:r w:rsidRPr="009535B1">
              <w:rPr>
                <w:b/>
              </w:rPr>
              <w:t>Planning Phase</w:t>
            </w:r>
            <w:r>
              <w:rPr>
                <w:b/>
              </w:rPr>
              <w:t>:</w:t>
            </w:r>
            <w:r>
              <w:rPr>
                <w:b/>
              </w:rPr>
              <w:br/>
            </w:r>
            <w:r>
              <w:rPr>
                <w:bCs/>
              </w:rPr>
              <w:t>(Clause </w:t>
            </w:r>
            <w:r>
              <w:rPr>
                <w:bCs/>
              </w:rPr>
              <w:fldChar w:fldCharType="begin"/>
            </w:r>
            <w:r>
              <w:rPr>
                <w:bCs/>
              </w:rPr>
              <w:instrText xml:space="preserve"> REF _Ref102985294 \w \h  \* MERGEFORMAT </w:instrText>
            </w:r>
            <w:r>
              <w:rPr>
                <w:bCs/>
              </w:rPr>
            </w:r>
            <w:r>
              <w:rPr>
                <w:bCs/>
              </w:rPr>
              <w:fldChar w:fldCharType="separate"/>
            </w:r>
            <w:r w:rsidR="00A95C21">
              <w:rPr>
                <w:bCs/>
              </w:rPr>
              <w:t>7.3(b)(v)</w:t>
            </w:r>
            <w:r>
              <w:rPr>
                <w:bCs/>
              </w:rPr>
              <w:fldChar w:fldCharType="end"/>
            </w:r>
            <w:r>
              <w:rPr>
                <w:bCs/>
              </w:rPr>
              <w:t>)</w:t>
            </w:r>
          </w:p>
        </w:tc>
        <w:tc>
          <w:tcPr>
            <w:tcW w:w="2878" w:type="pct"/>
            <w:gridSpan w:val="4"/>
            <w:vAlign w:val="center"/>
          </w:tcPr>
          <w:p w14:paraId="475417E6" w14:textId="77777777" w:rsidR="004640C9" w:rsidRDefault="004640C9" w:rsidP="004640C9">
            <w:pPr>
              <w:tabs>
                <w:tab w:val="right" w:leader="dot" w:pos="4950"/>
              </w:tabs>
              <w:rPr>
                <w:shd w:val="clear" w:color="000000" w:fill="auto"/>
              </w:rPr>
            </w:pPr>
          </w:p>
        </w:tc>
      </w:tr>
      <w:tr w:rsidR="004640C9" w14:paraId="656DD063" w14:textId="77777777" w:rsidTr="009A0640">
        <w:trPr>
          <w:gridBefore w:val="1"/>
          <w:wBefore w:w="19" w:type="pct"/>
        </w:trPr>
        <w:tc>
          <w:tcPr>
            <w:tcW w:w="4981" w:type="pct"/>
            <w:gridSpan w:val="5"/>
          </w:tcPr>
          <w:p w14:paraId="4313B0AE" w14:textId="74BE4C9E" w:rsidR="004640C9" w:rsidRPr="00015D93" w:rsidRDefault="004640C9" w:rsidP="004640C9">
            <w:pPr>
              <w:keepNext/>
              <w:keepLines/>
              <w:tabs>
                <w:tab w:val="right" w:leader="dot" w:pos="4394"/>
              </w:tabs>
              <w:rPr>
                <w:rFonts w:ascii="Arial" w:hAnsi="Arial" w:cs="Arial"/>
                <w:b/>
                <w:bCs/>
                <w:caps/>
                <w:shd w:val="clear" w:color="000000" w:fill="auto"/>
              </w:rPr>
            </w:pPr>
            <w:r w:rsidRPr="00015D93">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_Ref76730757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8</w:t>
            </w:r>
            <w:r>
              <w:rPr>
                <w:rFonts w:ascii="Arial" w:hAnsi="Arial" w:cs="Arial"/>
                <w:b/>
                <w:bCs/>
                <w:caps/>
                <w:shd w:val="clear" w:color="000000" w:fill="auto"/>
              </w:rPr>
              <w:fldChar w:fldCharType="end"/>
            </w:r>
            <w:r w:rsidRPr="00015D93">
              <w:rPr>
                <w:rFonts w:ascii="Arial" w:hAnsi="Arial" w:cs="Arial"/>
                <w:b/>
                <w:bCs/>
                <w:caps/>
                <w:shd w:val="clear" w:color="000000" w:fill="auto"/>
              </w:rPr>
              <w:t xml:space="preserve"> - </w:t>
            </w:r>
            <w:r w:rsidRPr="00015D93">
              <w:rPr>
                <w:rFonts w:ascii="Arial" w:hAnsi="Arial" w:cs="Arial"/>
                <w:b/>
              </w:rPr>
              <w:t>REIMBURSABLE WORK</w:t>
            </w:r>
          </w:p>
        </w:tc>
      </w:tr>
      <w:tr w:rsidR="004640C9" w14:paraId="5D261736" w14:textId="77777777" w:rsidTr="00872283">
        <w:trPr>
          <w:gridBefore w:val="1"/>
          <w:wBefore w:w="19" w:type="pct"/>
        </w:trPr>
        <w:tc>
          <w:tcPr>
            <w:tcW w:w="2103" w:type="pct"/>
          </w:tcPr>
          <w:p w14:paraId="094D1AF1" w14:textId="41E8C5F1" w:rsidR="004640C9" w:rsidRDefault="004640C9" w:rsidP="004640C9">
            <w:pPr>
              <w:rPr>
                <w:b/>
                <w:bCs/>
                <w:caps/>
                <w:u w:val="single"/>
                <w:shd w:val="clear" w:color="000000" w:fill="auto"/>
              </w:rPr>
            </w:pPr>
            <w:r w:rsidRPr="009535B1">
              <w:rPr>
                <w:b/>
              </w:rPr>
              <w:t>Stage</w:t>
            </w:r>
            <w:r>
              <w:rPr>
                <w:b/>
              </w:rPr>
              <w:t xml:space="preserve"> for which </w:t>
            </w:r>
            <w:r w:rsidRPr="009535B1">
              <w:rPr>
                <w:b/>
              </w:rPr>
              <w:t>Collateral Warranties</w:t>
            </w:r>
            <w:r>
              <w:rPr>
                <w:b/>
              </w:rPr>
              <w:t xml:space="preserve"> required:</w:t>
            </w:r>
            <w:r>
              <w:rPr>
                <w:b/>
              </w:rPr>
              <w:br/>
            </w:r>
            <w:r>
              <w:t>(Clause </w:t>
            </w:r>
            <w:r>
              <w:fldChar w:fldCharType="begin"/>
            </w:r>
            <w:r>
              <w:instrText xml:space="preserve"> REF _Ref141199419 \r \h  \* MERGEFORMAT </w:instrText>
            </w:r>
            <w:r>
              <w:fldChar w:fldCharType="separate"/>
            </w:r>
            <w:r w:rsidR="00A95C21">
              <w:t>8.9</w:t>
            </w:r>
            <w:r>
              <w:fldChar w:fldCharType="end"/>
            </w:r>
            <w:r>
              <w:t>)</w:t>
            </w:r>
          </w:p>
        </w:tc>
        <w:tc>
          <w:tcPr>
            <w:tcW w:w="2878" w:type="pct"/>
            <w:gridSpan w:val="4"/>
            <w:vAlign w:val="center"/>
          </w:tcPr>
          <w:p w14:paraId="6E0F5468" w14:textId="77777777" w:rsidR="004640C9" w:rsidRDefault="004640C9" w:rsidP="004640C9">
            <w:pPr>
              <w:tabs>
                <w:tab w:val="right" w:leader="dot" w:pos="4950"/>
              </w:tabs>
              <w:rPr>
                <w:shd w:val="clear" w:color="000000" w:fill="auto"/>
              </w:rPr>
            </w:pPr>
          </w:p>
        </w:tc>
      </w:tr>
      <w:tr w:rsidR="004640C9" w14:paraId="0971D9CE" w14:textId="77777777" w:rsidTr="00872283">
        <w:trPr>
          <w:gridBefore w:val="1"/>
          <w:wBefore w:w="19" w:type="pct"/>
        </w:trPr>
        <w:tc>
          <w:tcPr>
            <w:tcW w:w="2103" w:type="pct"/>
          </w:tcPr>
          <w:p w14:paraId="19554F28" w14:textId="5732F9EF" w:rsidR="004640C9" w:rsidRDefault="004640C9" w:rsidP="004640C9">
            <w:pPr>
              <w:keepNext/>
              <w:keepLines/>
              <w:rPr>
                <w:b/>
                <w:bCs/>
                <w:caps/>
                <w:u w:val="single"/>
                <w:shd w:val="clear" w:color="000000" w:fill="auto"/>
              </w:rPr>
            </w:pPr>
            <w:r w:rsidRPr="009535B1">
              <w:rPr>
                <w:b/>
              </w:rPr>
              <w:t>Collateral Warranties</w:t>
            </w:r>
            <w:r>
              <w:rPr>
                <w:b/>
              </w:rPr>
              <w:t xml:space="preserve"> required to be procured by the </w:t>
            </w:r>
            <w:r w:rsidRPr="009535B1">
              <w:rPr>
                <w:b/>
              </w:rPr>
              <w:t>Contractor</w:t>
            </w:r>
            <w:r>
              <w:rPr>
                <w:b/>
              </w:rPr>
              <w:t xml:space="preserve"> from subcontractors and provided to the </w:t>
            </w:r>
            <w:r w:rsidRPr="009535B1">
              <w:rPr>
                <w:b/>
              </w:rPr>
              <w:t>Commonwealth</w:t>
            </w:r>
            <w:r>
              <w:rPr>
                <w:b/>
              </w:rPr>
              <w:t>:</w:t>
            </w:r>
            <w:r>
              <w:rPr>
                <w:b/>
              </w:rPr>
              <w:br/>
            </w:r>
            <w:r>
              <w:t>(Clause </w:t>
            </w:r>
            <w:r>
              <w:fldChar w:fldCharType="begin"/>
            </w:r>
            <w:r>
              <w:instrText xml:space="preserve"> REF _Ref141199419 \r \h  \* MERGEFORMAT </w:instrText>
            </w:r>
            <w:r>
              <w:fldChar w:fldCharType="separate"/>
            </w:r>
            <w:r w:rsidR="00A95C21">
              <w:t>8.9</w:t>
            </w:r>
            <w:r>
              <w:fldChar w:fldCharType="end"/>
            </w:r>
            <w:r>
              <w:t>)</w:t>
            </w:r>
          </w:p>
        </w:tc>
        <w:tc>
          <w:tcPr>
            <w:tcW w:w="2878" w:type="pct"/>
            <w:gridSpan w:val="4"/>
            <w:vAlign w:val="center"/>
          </w:tcPr>
          <w:p w14:paraId="78CA7184" w14:textId="18D0018E" w:rsidR="004640C9" w:rsidRDefault="004640C9" w:rsidP="004640C9">
            <w:pPr>
              <w:pStyle w:val="DefenceNormal"/>
              <w:rPr>
                <w:shd w:val="clear" w:color="000000" w:fill="auto"/>
              </w:rPr>
            </w:pPr>
            <w:r>
              <w:rPr>
                <w:shd w:val="clear" w:color="000000" w:fill="auto"/>
              </w:rPr>
              <w:t xml:space="preserve">As set out in </w:t>
            </w:r>
            <w:r>
              <w:fldChar w:fldCharType="begin"/>
            </w:r>
            <w:r>
              <w:instrText xml:space="preserve"> REF _Ref76728892 \w \h </w:instrText>
            </w:r>
            <w:r>
              <w:fldChar w:fldCharType="separate"/>
            </w:r>
            <w:r w:rsidR="00A95C21">
              <w:t>Annexure 1</w:t>
            </w:r>
            <w:r>
              <w:fldChar w:fldCharType="end"/>
            </w:r>
          </w:p>
        </w:tc>
      </w:tr>
      <w:tr w:rsidR="004640C9" w14:paraId="3EA77BD8" w14:textId="77777777" w:rsidTr="00872283">
        <w:trPr>
          <w:gridBefore w:val="1"/>
          <w:wBefore w:w="19" w:type="pct"/>
        </w:trPr>
        <w:tc>
          <w:tcPr>
            <w:tcW w:w="2103" w:type="pct"/>
          </w:tcPr>
          <w:p w14:paraId="6FBD6942" w14:textId="50D06048" w:rsidR="004640C9" w:rsidRDefault="004640C9" w:rsidP="004640C9">
            <w:pPr>
              <w:rPr>
                <w:shd w:val="clear" w:color="000000" w:fill="auto"/>
              </w:rPr>
            </w:pPr>
            <w:r w:rsidRPr="009535B1">
              <w:rPr>
                <w:b/>
              </w:rPr>
              <w:t>Stage</w:t>
            </w:r>
            <w:r>
              <w:rPr>
                <w:b/>
                <w:bCs/>
                <w:shd w:val="clear" w:color="000000" w:fill="auto"/>
              </w:rPr>
              <w:t xml:space="preserve"> for which a certificate signed by a licensed surveyor is required as condition precedent to </w:t>
            </w:r>
            <w:r w:rsidRPr="009535B1">
              <w:rPr>
                <w:b/>
              </w:rPr>
              <w:t>Completion</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_Ref72473589 \r \h  \* MERGEFORMAT </w:instrText>
            </w:r>
            <w:r>
              <w:rPr>
                <w:shd w:val="clear" w:color="000000" w:fill="auto"/>
              </w:rPr>
            </w:r>
            <w:r>
              <w:rPr>
                <w:shd w:val="clear" w:color="000000" w:fill="auto"/>
              </w:rPr>
              <w:fldChar w:fldCharType="separate"/>
            </w:r>
            <w:r w:rsidR="00A95C21">
              <w:rPr>
                <w:shd w:val="clear" w:color="000000" w:fill="auto"/>
              </w:rPr>
              <w:t>8.22</w:t>
            </w:r>
            <w:r>
              <w:rPr>
                <w:shd w:val="clear" w:color="000000" w:fill="auto"/>
              </w:rPr>
              <w:fldChar w:fldCharType="end"/>
            </w:r>
            <w:r>
              <w:rPr>
                <w:shd w:val="clear" w:color="000000" w:fill="auto"/>
              </w:rPr>
              <w:t>)</w:t>
            </w:r>
          </w:p>
        </w:tc>
        <w:tc>
          <w:tcPr>
            <w:tcW w:w="2878" w:type="pct"/>
            <w:gridSpan w:val="4"/>
            <w:vAlign w:val="center"/>
          </w:tcPr>
          <w:p w14:paraId="507BF65F" w14:textId="77777777" w:rsidR="004640C9" w:rsidRDefault="004640C9" w:rsidP="004640C9">
            <w:pPr>
              <w:tabs>
                <w:tab w:val="right" w:leader="dot" w:pos="4950"/>
              </w:tabs>
              <w:rPr>
                <w:shd w:val="clear" w:color="000000" w:fill="auto"/>
              </w:rPr>
            </w:pPr>
          </w:p>
        </w:tc>
      </w:tr>
      <w:tr w:rsidR="004640C9" w14:paraId="4A5625A2" w14:textId="77777777" w:rsidTr="00872283">
        <w:trPr>
          <w:gridBefore w:val="1"/>
          <w:wBefore w:w="19" w:type="pct"/>
        </w:trPr>
        <w:tc>
          <w:tcPr>
            <w:tcW w:w="2103" w:type="pct"/>
          </w:tcPr>
          <w:p w14:paraId="3A46E56F" w14:textId="5E34ADCB" w:rsidR="004640C9" w:rsidRDefault="004640C9" w:rsidP="004640C9">
            <w:pPr>
              <w:rPr>
                <w:shd w:val="clear" w:color="000000" w:fill="auto"/>
              </w:rPr>
            </w:pPr>
            <w:r>
              <w:rPr>
                <w:b/>
                <w:bCs/>
                <w:shd w:val="clear" w:color="000000" w:fill="auto"/>
              </w:rPr>
              <w:t xml:space="preserve">Access hours for </w:t>
            </w:r>
            <w:r w:rsidRPr="009535B1">
              <w:rPr>
                <w:b/>
              </w:rPr>
              <w:t>Contractor's Activities</w:t>
            </w:r>
            <w:r>
              <w:rPr>
                <w:b/>
                <w:bCs/>
                <w:shd w:val="clear" w:color="000000" w:fill="auto"/>
              </w:rPr>
              <w:t xml:space="preserve"> on </w:t>
            </w:r>
            <w:r w:rsidRPr="009535B1">
              <w:rPr>
                <w:b/>
              </w:rPr>
              <w:t>Site</w:t>
            </w:r>
            <w:r>
              <w:rPr>
                <w:b/>
                <w:bCs/>
                <w:shd w:val="clear" w:color="000000" w:fill="auto"/>
              </w:rPr>
              <w:t xml:space="preserve"> during </w:t>
            </w:r>
            <w:r w:rsidRPr="009535B1">
              <w:rPr>
                <w:b/>
              </w:rPr>
              <w:t>Planning Phase</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_Ref72473596 \r \h  \* MERGEFORMAT </w:instrText>
            </w:r>
            <w:r>
              <w:rPr>
                <w:shd w:val="clear" w:color="000000" w:fill="auto"/>
              </w:rPr>
            </w:r>
            <w:r>
              <w:rPr>
                <w:shd w:val="clear" w:color="000000" w:fill="auto"/>
              </w:rPr>
              <w:fldChar w:fldCharType="separate"/>
            </w:r>
            <w:r w:rsidR="00A95C21">
              <w:rPr>
                <w:shd w:val="clear" w:color="000000" w:fill="auto"/>
              </w:rPr>
              <w:t>8.30</w:t>
            </w:r>
            <w:r>
              <w:rPr>
                <w:shd w:val="clear" w:color="000000" w:fill="auto"/>
              </w:rPr>
              <w:fldChar w:fldCharType="end"/>
            </w:r>
            <w:r>
              <w:rPr>
                <w:shd w:val="clear" w:color="000000" w:fill="auto"/>
              </w:rPr>
              <w:t>)</w:t>
            </w:r>
          </w:p>
        </w:tc>
        <w:tc>
          <w:tcPr>
            <w:tcW w:w="2878" w:type="pct"/>
            <w:gridSpan w:val="4"/>
            <w:vAlign w:val="center"/>
          </w:tcPr>
          <w:p w14:paraId="4CDCB69B" w14:textId="77777777" w:rsidR="004640C9" w:rsidRDefault="004640C9" w:rsidP="004640C9">
            <w:pPr>
              <w:tabs>
                <w:tab w:val="right" w:leader="dot" w:pos="4950"/>
              </w:tabs>
              <w:rPr>
                <w:rFonts w:ascii="Times New Roman Bold" w:hAnsi="Times New Roman Bold"/>
                <w:shd w:val="clear" w:color="000000" w:fill="auto"/>
              </w:rPr>
            </w:pPr>
          </w:p>
        </w:tc>
      </w:tr>
      <w:tr w:rsidR="004640C9" w14:paraId="1793947C" w14:textId="77777777" w:rsidTr="00872283">
        <w:trPr>
          <w:gridBefore w:val="1"/>
          <w:wBefore w:w="19" w:type="pct"/>
        </w:trPr>
        <w:tc>
          <w:tcPr>
            <w:tcW w:w="2103" w:type="pct"/>
          </w:tcPr>
          <w:p w14:paraId="65EEA312" w14:textId="544AF0DF" w:rsidR="004640C9" w:rsidRDefault="004640C9" w:rsidP="004640C9">
            <w:pPr>
              <w:rPr>
                <w:bCs/>
                <w:shd w:val="clear" w:color="000000" w:fill="auto"/>
              </w:rPr>
            </w:pPr>
            <w:r>
              <w:rPr>
                <w:b/>
                <w:bCs/>
                <w:shd w:val="clear" w:color="000000" w:fill="auto"/>
              </w:rPr>
              <w:t xml:space="preserve">Access hours for </w:t>
            </w:r>
            <w:r w:rsidRPr="009535B1">
              <w:rPr>
                <w:b/>
              </w:rPr>
              <w:t>Contractor's Activities</w:t>
            </w:r>
            <w:r>
              <w:rPr>
                <w:b/>
                <w:bCs/>
                <w:shd w:val="clear" w:color="000000" w:fill="auto"/>
              </w:rPr>
              <w:t xml:space="preserve"> on </w:t>
            </w:r>
            <w:r w:rsidRPr="009535B1">
              <w:rPr>
                <w:b/>
              </w:rPr>
              <w:t>Site</w:t>
            </w:r>
            <w:r>
              <w:rPr>
                <w:b/>
                <w:bCs/>
                <w:shd w:val="clear" w:color="000000" w:fill="auto"/>
              </w:rPr>
              <w:t xml:space="preserve"> during </w:t>
            </w:r>
            <w:r w:rsidRPr="009535B1">
              <w:rPr>
                <w:b/>
              </w:rPr>
              <w:t>Delivery Phase</w:t>
            </w:r>
            <w:r>
              <w:rPr>
                <w:b/>
                <w:bCs/>
                <w:shd w:val="clear" w:color="000000" w:fill="auto"/>
              </w:rPr>
              <w:t>:</w:t>
            </w:r>
            <w:r>
              <w:rPr>
                <w:b/>
                <w:bCs/>
                <w:shd w:val="clear" w:color="000000" w:fill="auto"/>
              </w:rPr>
              <w:br/>
            </w:r>
            <w:r>
              <w:rPr>
                <w:bCs/>
                <w:shd w:val="clear" w:color="000000" w:fill="auto"/>
              </w:rPr>
              <w:t>(Clause </w:t>
            </w:r>
            <w:r>
              <w:rPr>
                <w:shd w:val="clear" w:color="000000" w:fill="auto"/>
              </w:rPr>
              <w:fldChar w:fldCharType="begin"/>
            </w:r>
            <w:r>
              <w:rPr>
                <w:shd w:val="clear" w:color="000000" w:fill="auto"/>
              </w:rPr>
              <w:instrText xml:space="preserve"> REF _Ref72473596 \r \h  \* MERGEFORMAT </w:instrText>
            </w:r>
            <w:r>
              <w:rPr>
                <w:shd w:val="clear" w:color="000000" w:fill="auto"/>
              </w:rPr>
            </w:r>
            <w:r>
              <w:rPr>
                <w:shd w:val="clear" w:color="000000" w:fill="auto"/>
              </w:rPr>
              <w:fldChar w:fldCharType="separate"/>
            </w:r>
            <w:r w:rsidR="00A95C21">
              <w:rPr>
                <w:shd w:val="clear" w:color="000000" w:fill="auto"/>
              </w:rPr>
              <w:t>8.30</w:t>
            </w:r>
            <w:r>
              <w:rPr>
                <w:shd w:val="clear" w:color="000000" w:fill="auto"/>
              </w:rPr>
              <w:fldChar w:fldCharType="end"/>
            </w:r>
            <w:r>
              <w:rPr>
                <w:shd w:val="clear" w:color="000000" w:fill="auto"/>
              </w:rPr>
              <w:t>)</w:t>
            </w:r>
          </w:p>
        </w:tc>
        <w:tc>
          <w:tcPr>
            <w:tcW w:w="2878" w:type="pct"/>
            <w:gridSpan w:val="4"/>
            <w:vAlign w:val="center"/>
          </w:tcPr>
          <w:p w14:paraId="0EF2E6F9" w14:textId="77777777" w:rsidR="004640C9" w:rsidRDefault="004640C9" w:rsidP="004640C9">
            <w:pPr>
              <w:tabs>
                <w:tab w:val="right" w:leader="dot" w:pos="4950"/>
              </w:tabs>
              <w:rPr>
                <w:shd w:val="clear" w:color="000000" w:fill="auto"/>
              </w:rPr>
            </w:pPr>
          </w:p>
        </w:tc>
      </w:tr>
      <w:tr w:rsidR="004640C9" w14:paraId="0231742B" w14:textId="77777777" w:rsidTr="00872283">
        <w:trPr>
          <w:gridBefore w:val="1"/>
          <w:wBefore w:w="19" w:type="pct"/>
        </w:trPr>
        <w:tc>
          <w:tcPr>
            <w:tcW w:w="2103" w:type="pct"/>
          </w:tcPr>
          <w:p w14:paraId="13B40B1A" w14:textId="6A9C268E" w:rsidR="004640C9" w:rsidRDefault="004640C9" w:rsidP="004640C9">
            <w:pPr>
              <w:keepNext/>
              <w:keepLines/>
              <w:rPr>
                <w:b/>
                <w:bCs/>
                <w:shd w:val="clear" w:color="000000" w:fill="auto"/>
              </w:rPr>
            </w:pPr>
            <w:r>
              <w:rPr>
                <w:b/>
              </w:rPr>
              <w:t xml:space="preserve">Requirements for </w:t>
            </w:r>
            <w:r w:rsidRPr="009535B1">
              <w:rPr>
                <w:b/>
              </w:rPr>
              <w:t>Contract Administrator</w:t>
            </w:r>
            <w:r>
              <w:rPr>
                <w:b/>
              </w:rPr>
              <w:t>’</w:t>
            </w:r>
            <w:r w:rsidRPr="009535B1">
              <w:rPr>
                <w:b/>
              </w:rPr>
              <w:t>s Office</w:t>
            </w:r>
            <w:r>
              <w:rPr>
                <w:b/>
              </w:rPr>
              <w:t>:</w:t>
            </w:r>
            <w:r>
              <w:rPr>
                <w:b/>
              </w:rPr>
              <w:br/>
            </w:r>
            <w:r>
              <w:t xml:space="preserve">(Clause </w:t>
            </w:r>
            <w:r>
              <w:fldChar w:fldCharType="begin"/>
            </w:r>
            <w:r>
              <w:instrText xml:space="preserve"> REF _Ref122427751 \w \h  \* MERGEFORMAT </w:instrText>
            </w:r>
            <w:r>
              <w:fldChar w:fldCharType="separate"/>
            </w:r>
            <w:r w:rsidR="00A95C21">
              <w:t>8.32(a)</w:t>
            </w:r>
            <w:r>
              <w:fldChar w:fldCharType="end"/>
            </w:r>
            <w:r>
              <w:t>)</w:t>
            </w:r>
          </w:p>
        </w:tc>
        <w:tc>
          <w:tcPr>
            <w:tcW w:w="2878" w:type="pct"/>
            <w:gridSpan w:val="4"/>
            <w:vAlign w:val="center"/>
          </w:tcPr>
          <w:p w14:paraId="7D1AA4CE" w14:textId="77777777" w:rsidR="004640C9" w:rsidRDefault="004640C9" w:rsidP="004640C9">
            <w:pPr>
              <w:tabs>
                <w:tab w:val="right" w:leader="dot" w:pos="4950"/>
              </w:tabs>
              <w:rPr>
                <w:shd w:val="clear" w:color="000000" w:fill="auto"/>
              </w:rPr>
            </w:pPr>
          </w:p>
        </w:tc>
      </w:tr>
      <w:tr w:rsidR="004640C9" w14:paraId="5A47E89F" w14:textId="77777777" w:rsidTr="00872283">
        <w:trPr>
          <w:gridBefore w:val="1"/>
          <w:wBefore w:w="19" w:type="pct"/>
        </w:trPr>
        <w:tc>
          <w:tcPr>
            <w:tcW w:w="2103" w:type="pct"/>
          </w:tcPr>
          <w:p w14:paraId="3E423684" w14:textId="622D0AEF" w:rsidR="004640C9" w:rsidRDefault="004640C9" w:rsidP="004640C9">
            <w:pPr>
              <w:rPr>
                <w:b/>
              </w:rPr>
            </w:pPr>
            <w:r>
              <w:rPr>
                <w:b/>
              </w:rPr>
              <w:t>Number of project signboards:</w:t>
            </w:r>
            <w:r>
              <w:br/>
              <w:t xml:space="preserve">(Clause </w:t>
            </w:r>
            <w:r>
              <w:fldChar w:fldCharType="begin"/>
            </w:r>
            <w:r>
              <w:instrText xml:space="preserve"> REF _Ref120938535 \r \h  \* MERGEFORMAT </w:instrText>
            </w:r>
            <w:r>
              <w:fldChar w:fldCharType="separate"/>
            </w:r>
            <w:r w:rsidR="00A95C21">
              <w:t>8.33(a)</w:t>
            </w:r>
            <w:r>
              <w:fldChar w:fldCharType="end"/>
            </w:r>
            <w:r>
              <w:t>)</w:t>
            </w:r>
          </w:p>
        </w:tc>
        <w:tc>
          <w:tcPr>
            <w:tcW w:w="2878" w:type="pct"/>
            <w:gridSpan w:val="4"/>
            <w:vAlign w:val="center"/>
          </w:tcPr>
          <w:p w14:paraId="0D3235D5" w14:textId="77777777" w:rsidR="004640C9" w:rsidRDefault="004640C9" w:rsidP="004640C9">
            <w:pPr>
              <w:tabs>
                <w:tab w:val="right" w:leader="dot" w:pos="4950"/>
              </w:tabs>
              <w:rPr>
                <w:shd w:val="clear" w:color="000000" w:fill="auto"/>
              </w:rPr>
            </w:pPr>
          </w:p>
        </w:tc>
      </w:tr>
      <w:tr w:rsidR="004640C9" w14:paraId="07D95A9B" w14:textId="77777777" w:rsidTr="00872283">
        <w:trPr>
          <w:gridBefore w:val="1"/>
          <w:wBefore w:w="19" w:type="pct"/>
        </w:trPr>
        <w:tc>
          <w:tcPr>
            <w:tcW w:w="2103" w:type="pct"/>
          </w:tcPr>
          <w:p w14:paraId="13B3F71A" w14:textId="04ABBAF2" w:rsidR="004640C9" w:rsidRDefault="004640C9" w:rsidP="004640C9">
            <w:pPr>
              <w:rPr>
                <w:b/>
              </w:rPr>
            </w:pPr>
            <w:r>
              <w:rPr>
                <w:b/>
              </w:rPr>
              <w:t>Project signboard dimensions:</w:t>
            </w:r>
            <w:r>
              <w:br/>
              <w:t xml:space="preserve">(Clause </w:t>
            </w:r>
            <w:r>
              <w:fldChar w:fldCharType="begin"/>
            </w:r>
            <w:r>
              <w:instrText xml:space="preserve"> REF _Ref120701282 \w \h  \* MERGEFORMAT </w:instrText>
            </w:r>
            <w:r>
              <w:fldChar w:fldCharType="separate"/>
            </w:r>
            <w:r w:rsidR="00A95C21">
              <w:t>8.33(a)(i)</w:t>
            </w:r>
            <w:r>
              <w:fldChar w:fldCharType="end"/>
            </w:r>
            <w:r>
              <w:t>)</w:t>
            </w:r>
          </w:p>
        </w:tc>
        <w:tc>
          <w:tcPr>
            <w:tcW w:w="2878" w:type="pct"/>
            <w:gridSpan w:val="4"/>
            <w:vAlign w:val="center"/>
          </w:tcPr>
          <w:p w14:paraId="7A1B6407" w14:textId="77777777" w:rsidR="004640C9" w:rsidRDefault="004640C9" w:rsidP="004640C9">
            <w:pPr>
              <w:tabs>
                <w:tab w:val="right" w:leader="dot" w:pos="4950"/>
              </w:tabs>
              <w:rPr>
                <w:shd w:val="clear" w:color="000000" w:fill="auto"/>
              </w:rPr>
            </w:pPr>
          </w:p>
        </w:tc>
      </w:tr>
      <w:tr w:rsidR="004640C9" w14:paraId="62431098" w14:textId="77777777" w:rsidTr="00872283">
        <w:trPr>
          <w:gridBefore w:val="1"/>
          <w:wBefore w:w="19" w:type="pct"/>
        </w:trPr>
        <w:tc>
          <w:tcPr>
            <w:tcW w:w="2103" w:type="pct"/>
          </w:tcPr>
          <w:p w14:paraId="38759BBD" w14:textId="79F01069" w:rsidR="004640C9" w:rsidRDefault="004640C9" w:rsidP="004640C9">
            <w:pPr>
              <w:pStyle w:val="DefenceNormal"/>
              <w:keepNext/>
              <w:keepLines/>
              <w:rPr>
                <w:b/>
              </w:rPr>
            </w:pPr>
            <w:r>
              <w:rPr>
                <w:b/>
              </w:rPr>
              <w:lastRenderedPageBreak/>
              <w:t>Project signboard (Acknowledgement of Country):</w:t>
            </w:r>
            <w:r>
              <w:rPr>
                <w:b/>
              </w:rPr>
              <w:br/>
            </w:r>
            <w:r>
              <w:t xml:space="preserve">(Clause </w:t>
            </w:r>
            <w:r>
              <w:fldChar w:fldCharType="begin"/>
            </w:r>
            <w:r>
              <w:instrText xml:space="preserve"> REF _Ref42683271 \w \h </w:instrText>
            </w:r>
            <w:r>
              <w:fldChar w:fldCharType="separate"/>
            </w:r>
            <w:r w:rsidR="00A95C21">
              <w:t>8.33(a)(ii)H</w:t>
            </w:r>
            <w:r>
              <w:fldChar w:fldCharType="end"/>
            </w:r>
            <w:r>
              <w:t>)</w:t>
            </w:r>
          </w:p>
        </w:tc>
        <w:tc>
          <w:tcPr>
            <w:tcW w:w="2878" w:type="pct"/>
            <w:gridSpan w:val="4"/>
            <w:vAlign w:val="center"/>
          </w:tcPr>
          <w:p w14:paraId="12E47AAE" w14:textId="15475D7E" w:rsidR="004640C9" w:rsidRDefault="004640C9" w:rsidP="004640C9">
            <w:pPr>
              <w:tabs>
                <w:tab w:val="right" w:leader="dot" w:pos="4950"/>
              </w:tabs>
              <w:rPr>
                <w:shd w:val="clear" w:color="000000" w:fill="auto"/>
              </w:rPr>
            </w:pPr>
            <w:r w:rsidRPr="002E1083">
              <w:t>https://www.defence.gov.au/acknowledgment-of-country</w:t>
            </w:r>
          </w:p>
        </w:tc>
      </w:tr>
      <w:tr w:rsidR="004640C9" w14:paraId="61A46123" w14:textId="77777777" w:rsidTr="00872283">
        <w:trPr>
          <w:gridBefore w:val="1"/>
          <w:wBefore w:w="19" w:type="pct"/>
        </w:trPr>
        <w:tc>
          <w:tcPr>
            <w:tcW w:w="2103" w:type="pct"/>
          </w:tcPr>
          <w:p w14:paraId="41E07794" w14:textId="20D34EB0" w:rsidR="004640C9" w:rsidRDefault="004640C9" w:rsidP="004640C9">
            <w:pPr>
              <w:rPr>
                <w:b/>
              </w:rPr>
            </w:pPr>
            <w:r>
              <w:rPr>
                <w:b/>
              </w:rPr>
              <w:t>Project signboard information (additional):</w:t>
            </w:r>
            <w:r>
              <w:br/>
              <w:t xml:space="preserve">(Clause </w:t>
            </w:r>
            <w:r>
              <w:fldChar w:fldCharType="begin"/>
            </w:r>
            <w:r>
              <w:instrText xml:space="preserve"> REF _Ref120955864 \r \h  \* MERGEFORMAT </w:instrText>
            </w:r>
            <w:r>
              <w:fldChar w:fldCharType="separate"/>
            </w:r>
            <w:r w:rsidR="00A95C21">
              <w:t>8.33(a)(ii)I</w:t>
            </w:r>
            <w:r>
              <w:fldChar w:fldCharType="end"/>
            </w:r>
            <w:r>
              <w:t>)</w:t>
            </w:r>
          </w:p>
        </w:tc>
        <w:tc>
          <w:tcPr>
            <w:tcW w:w="2878" w:type="pct"/>
            <w:gridSpan w:val="4"/>
            <w:vAlign w:val="center"/>
          </w:tcPr>
          <w:p w14:paraId="5B5832DE" w14:textId="77777777" w:rsidR="004640C9" w:rsidRDefault="004640C9" w:rsidP="004640C9">
            <w:pPr>
              <w:tabs>
                <w:tab w:val="right" w:leader="dot" w:pos="4950"/>
              </w:tabs>
              <w:rPr>
                <w:shd w:val="clear" w:color="000000" w:fill="auto"/>
              </w:rPr>
            </w:pPr>
          </w:p>
        </w:tc>
      </w:tr>
      <w:tr w:rsidR="004640C9" w14:paraId="0816D60D" w14:textId="77777777" w:rsidTr="009A0640">
        <w:trPr>
          <w:gridBefore w:val="1"/>
          <w:wBefore w:w="19" w:type="pct"/>
        </w:trPr>
        <w:tc>
          <w:tcPr>
            <w:tcW w:w="4981" w:type="pct"/>
            <w:gridSpan w:val="5"/>
          </w:tcPr>
          <w:p w14:paraId="7A2F6A88" w14:textId="3D7F3A9A" w:rsidR="004640C9" w:rsidRDefault="004640C9" w:rsidP="004640C9">
            <w:pPr>
              <w:tabs>
                <w:tab w:val="right" w:leader="dot" w:pos="4394"/>
              </w:tabs>
              <w:rPr>
                <w:rFonts w:ascii="Times New Roman Bold" w:hAnsi="Times New Roman Bold"/>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_Ref166165999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9</w:t>
            </w:r>
            <w:r>
              <w:rPr>
                <w:rFonts w:ascii="Arial" w:hAnsi="Arial" w:cs="Arial"/>
                <w:b/>
                <w:bCs/>
                <w:caps/>
                <w:shd w:val="clear" w:color="000000" w:fill="auto"/>
              </w:rPr>
              <w:fldChar w:fldCharType="end"/>
            </w:r>
            <w:r>
              <w:rPr>
                <w:rFonts w:ascii="Arial" w:hAnsi="Arial" w:cs="Arial"/>
                <w:b/>
                <w:bCs/>
                <w:caps/>
                <w:shd w:val="clear" w:color="000000" w:fill="auto"/>
              </w:rPr>
              <w:t xml:space="preserve"> - Quality</w:t>
            </w:r>
          </w:p>
        </w:tc>
      </w:tr>
      <w:tr w:rsidR="004640C9" w14:paraId="519DACE0" w14:textId="77777777" w:rsidTr="00872283">
        <w:trPr>
          <w:gridBefore w:val="1"/>
          <w:wBefore w:w="19" w:type="pct"/>
        </w:trPr>
        <w:tc>
          <w:tcPr>
            <w:tcW w:w="2103" w:type="pct"/>
          </w:tcPr>
          <w:p w14:paraId="6F1E60E6" w14:textId="1C74842B" w:rsidR="004640C9" w:rsidRDefault="004640C9" w:rsidP="004640C9">
            <w:pPr>
              <w:rPr>
                <w:shd w:val="clear" w:color="000000" w:fill="auto"/>
              </w:rPr>
            </w:pPr>
            <w:r>
              <w:rPr>
                <w:b/>
                <w:bCs/>
                <w:shd w:val="clear" w:color="000000" w:fill="auto"/>
              </w:rPr>
              <w:t>Reference development for purpose of determining minimum standards for workmanship and materials:</w:t>
            </w:r>
            <w:r>
              <w:rPr>
                <w:shd w:val="clear" w:color="000000" w:fill="auto"/>
              </w:rPr>
              <w:br/>
              <w:t>(Clauses </w:t>
            </w:r>
            <w:r>
              <w:rPr>
                <w:shd w:val="clear" w:color="000000" w:fill="auto"/>
              </w:rPr>
              <w:fldChar w:fldCharType="begin"/>
            </w:r>
            <w:r>
              <w:rPr>
                <w:shd w:val="clear" w:color="000000" w:fill="auto"/>
              </w:rPr>
              <w:instrText xml:space="preserve"> REF _Ref122427825 \w \h  \* MERGEFORMAT </w:instrText>
            </w:r>
            <w:r>
              <w:rPr>
                <w:shd w:val="clear" w:color="000000" w:fill="auto"/>
              </w:rPr>
            </w:r>
            <w:r>
              <w:rPr>
                <w:shd w:val="clear" w:color="000000" w:fill="auto"/>
              </w:rPr>
              <w:fldChar w:fldCharType="separate"/>
            </w:r>
            <w:r w:rsidR="00A95C21">
              <w:rPr>
                <w:shd w:val="clear" w:color="000000" w:fill="auto"/>
              </w:rPr>
              <w:t>9.1(a)(i)B</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_Ref122427843 \w \h  \* MERGEFORMAT </w:instrText>
            </w:r>
            <w:r>
              <w:rPr>
                <w:shd w:val="clear" w:color="000000" w:fill="auto"/>
              </w:rPr>
            </w:r>
            <w:r>
              <w:rPr>
                <w:shd w:val="clear" w:color="000000" w:fill="auto"/>
              </w:rPr>
              <w:fldChar w:fldCharType="separate"/>
            </w:r>
            <w:r w:rsidR="00A95C21">
              <w:rPr>
                <w:shd w:val="clear" w:color="000000" w:fill="auto"/>
              </w:rPr>
              <w:t>9.1(b)(i)B</w:t>
            </w:r>
            <w:r>
              <w:rPr>
                <w:shd w:val="clear" w:color="000000" w:fill="auto"/>
              </w:rPr>
              <w:fldChar w:fldCharType="end"/>
            </w:r>
            <w:r>
              <w:rPr>
                <w:shd w:val="clear" w:color="000000" w:fill="auto"/>
              </w:rPr>
              <w:t>)</w:t>
            </w:r>
          </w:p>
        </w:tc>
        <w:tc>
          <w:tcPr>
            <w:tcW w:w="2878" w:type="pct"/>
            <w:gridSpan w:val="4"/>
            <w:vAlign w:val="center"/>
          </w:tcPr>
          <w:p w14:paraId="7B784FE3" w14:textId="77777777" w:rsidR="004640C9" w:rsidRDefault="004640C9" w:rsidP="004640C9">
            <w:pPr>
              <w:tabs>
                <w:tab w:val="right" w:leader="dot" w:pos="4950"/>
              </w:tabs>
              <w:rPr>
                <w:shd w:val="clear" w:color="000000" w:fill="auto"/>
              </w:rPr>
            </w:pPr>
          </w:p>
        </w:tc>
      </w:tr>
      <w:tr w:rsidR="004640C9" w14:paraId="3C79F92E" w14:textId="77777777" w:rsidTr="00872283">
        <w:trPr>
          <w:gridBefore w:val="1"/>
          <w:wBefore w:w="19" w:type="pct"/>
          <w:trHeight w:val="175"/>
        </w:trPr>
        <w:tc>
          <w:tcPr>
            <w:tcW w:w="2103" w:type="pct"/>
            <w:vMerge w:val="restart"/>
          </w:tcPr>
          <w:p w14:paraId="42D2CFFE" w14:textId="252A1AF3" w:rsidR="004640C9" w:rsidRDefault="004640C9" w:rsidP="004640C9">
            <w:pPr>
              <w:rPr>
                <w:rFonts w:ascii="Times New Roman Bold" w:hAnsi="Times New Roman Bold"/>
                <w:b/>
                <w:bCs/>
                <w:shd w:val="clear" w:color="000000" w:fill="auto"/>
              </w:rPr>
            </w:pPr>
            <w:r>
              <w:rPr>
                <w:rFonts w:ascii="Times New Roman Bold" w:hAnsi="Times New Roman Bold"/>
                <w:b/>
                <w:bCs/>
                <w:shd w:val="clear" w:color="000000" w:fill="auto"/>
              </w:rPr>
              <w:t xml:space="preserve">Number of days for submission of </w:t>
            </w:r>
            <w:r w:rsidRPr="009535B1">
              <w:rPr>
                <w:b/>
              </w:rPr>
              <w:t>Project Plans</w:t>
            </w:r>
            <w:r>
              <w:rPr>
                <w:rFonts w:ascii="Times New Roman Bold" w:hAnsi="Times New Roman Bold"/>
                <w:b/>
                <w:bCs/>
                <w:shd w:val="clear" w:color="000000" w:fill="auto"/>
              </w:rPr>
              <w:t>:</w:t>
            </w:r>
            <w:r>
              <w:rPr>
                <w:rFonts w:ascii="Times New Roman Bold" w:hAnsi="Times New Roman Bold"/>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_Ref72473619 \r \h  \* MERGEFORMAT </w:instrText>
            </w:r>
            <w:r>
              <w:rPr>
                <w:shd w:val="clear" w:color="000000" w:fill="auto"/>
              </w:rPr>
            </w:r>
            <w:r>
              <w:rPr>
                <w:shd w:val="clear" w:color="000000" w:fill="auto"/>
              </w:rPr>
              <w:fldChar w:fldCharType="separate"/>
            </w:r>
            <w:r w:rsidR="00A95C21">
              <w:rPr>
                <w:shd w:val="clear" w:color="000000" w:fill="auto"/>
              </w:rPr>
              <w:t>9.2(a)(ii)A</w:t>
            </w:r>
            <w:r>
              <w:rPr>
                <w:shd w:val="clear" w:color="000000" w:fill="auto"/>
              </w:rPr>
              <w:fldChar w:fldCharType="end"/>
            </w:r>
            <w:r>
              <w:rPr>
                <w:shd w:val="clear" w:color="000000" w:fill="auto"/>
              </w:rPr>
              <w:t>)</w:t>
            </w:r>
          </w:p>
        </w:tc>
        <w:tc>
          <w:tcPr>
            <w:tcW w:w="1439" w:type="pct"/>
            <w:gridSpan w:val="2"/>
            <w:vAlign w:val="center"/>
          </w:tcPr>
          <w:p w14:paraId="2C8225A8" w14:textId="424314F6" w:rsidR="004640C9" w:rsidRPr="009535B1" w:rsidRDefault="004640C9" w:rsidP="004640C9">
            <w:pPr>
              <w:keepNext/>
              <w:keepLines/>
              <w:tabs>
                <w:tab w:val="right" w:leader="dot" w:pos="4950"/>
              </w:tabs>
            </w:pPr>
            <w:r>
              <w:t>Design Management Plan</w:t>
            </w:r>
            <w:r w:rsidR="00BE236F">
              <w:t>:</w:t>
            </w:r>
          </w:p>
        </w:tc>
        <w:tc>
          <w:tcPr>
            <w:tcW w:w="1439" w:type="pct"/>
            <w:gridSpan w:val="2"/>
            <w:vAlign w:val="center"/>
          </w:tcPr>
          <w:p w14:paraId="17EB6477" w14:textId="447D30C0" w:rsidR="004640C9" w:rsidRDefault="004640C9" w:rsidP="004640C9">
            <w:pPr>
              <w:keepNext/>
              <w:keepLines/>
              <w:tabs>
                <w:tab w:val="right" w:leader="dot" w:pos="4950"/>
              </w:tabs>
              <w:rPr>
                <w:shd w:val="clear" w:color="000000" w:fill="auto"/>
              </w:rPr>
            </w:pPr>
            <w:r>
              <w:rPr>
                <w:shd w:val="clear" w:color="000000" w:fill="auto"/>
              </w:rPr>
              <w:t xml:space="preserve">   days</w:t>
            </w:r>
          </w:p>
        </w:tc>
      </w:tr>
      <w:tr w:rsidR="004640C9" w14:paraId="4D95C727" w14:textId="77777777" w:rsidTr="00872283">
        <w:trPr>
          <w:gridBefore w:val="1"/>
          <w:wBefore w:w="19" w:type="pct"/>
          <w:trHeight w:val="175"/>
        </w:trPr>
        <w:tc>
          <w:tcPr>
            <w:tcW w:w="2103" w:type="pct"/>
            <w:vMerge/>
          </w:tcPr>
          <w:p w14:paraId="28FDFF7E" w14:textId="7BB75CD7" w:rsidR="004640C9" w:rsidRDefault="004640C9" w:rsidP="004640C9">
            <w:pPr>
              <w:rPr>
                <w:shd w:val="clear" w:color="000000" w:fill="auto"/>
              </w:rPr>
            </w:pPr>
          </w:p>
        </w:tc>
        <w:tc>
          <w:tcPr>
            <w:tcW w:w="1439" w:type="pct"/>
            <w:gridSpan w:val="2"/>
            <w:vAlign w:val="center"/>
          </w:tcPr>
          <w:p w14:paraId="333F50C0" w14:textId="658D451B" w:rsidR="004640C9" w:rsidRDefault="004640C9" w:rsidP="004640C9">
            <w:pPr>
              <w:keepNext/>
              <w:keepLines/>
              <w:tabs>
                <w:tab w:val="right" w:leader="dot" w:pos="4950"/>
              </w:tabs>
              <w:rPr>
                <w:rFonts w:ascii="Arial" w:hAnsi="Arial" w:cs="Arial"/>
                <w:b/>
                <w:bCs/>
                <w:caps/>
                <w:shd w:val="clear" w:color="000000" w:fill="auto"/>
              </w:rPr>
            </w:pPr>
            <w:r w:rsidRPr="009535B1">
              <w:t xml:space="preserve">Environmental Management </w:t>
            </w:r>
            <w:r>
              <w:t xml:space="preserve">and Sustainability </w:t>
            </w:r>
            <w:r w:rsidRPr="009535B1">
              <w:t>Plan</w:t>
            </w:r>
            <w:r>
              <w:t>:</w:t>
            </w:r>
          </w:p>
        </w:tc>
        <w:tc>
          <w:tcPr>
            <w:tcW w:w="1439" w:type="pct"/>
            <w:gridSpan w:val="2"/>
            <w:vAlign w:val="center"/>
          </w:tcPr>
          <w:p w14:paraId="52B0395F" w14:textId="71D4424C" w:rsidR="004640C9" w:rsidRDefault="004640C9" w:rsidP="004640C9">
            <w:pPr>
              <w:keepNext/>
              <w:keepLines/>
              <w:tabs>
                <w:tab w:val="right" w:leader="dot" w:pos="4950"/>
              </w:tabs>
              <w:rPr>
                <w:rFonts w:ascii="Arial" w:hAnsi="Arial" w:cs="Arial"/>
                <w:bCs/>
                <w:caps/>
                <w:shd w:val="clear" w:color="000000" w:fill="auto"/>
              </w:rPr>
            </w:pPr>
            <w:r>
              <w:rPr>
                <w:shd w:val="clear" w:color="000000" w:fill="auto"/>
              </w:rPr>
              <w:t xml:space="preserve">   days</w:t>
            </w:r>
          </w:p>
        </w:tc>
      </w:tr>
      <w:tr w:rsidR="004640C9" w14:paraId="641D634A" w14:textId="77777777" w:rsidTr="00872283">
        <w:trPr>
          <w:gridBefore w:val="1"/>
          <w:wBefore w:w="19" w:type="pct"/>
        </w:trPr>
        <w:tc>
          <w:tcPr>
            <w:tcW w:w="2103" w:type="pct"/>
            <w:vMerge/>
          </w:tcPr>
          <w:p w14:paraId="6D2CACA3" w14:textId="77777777" w:rsidR="004640C9" w:rsidRDefault="004640C9" w:rsidP="004640C9">
            <w:pPr>
              <w:rPr>
                <w:rFonts w:ascii="Times New Roman Bold" w:hAnsi="Times New Roman Bold"/>
                <w:b/>
                <w:bCs/>
                <w:shd w:val="clear" w:color="000000" w:fill="auto"/>
              </w:rPr>
            </w:pPr>
          </w:p>
        </w:tc>
        <w:tc>
          <w:tcPr>
            <w:tcW w:w="1439" w:type="pct"/>
            <w:gridSpan w:val="2"/>
            <w:vAlign w:val="center"/>
          </w:tcPr>
          <w:p w14:paraId="65E7DB41" w14:textId="77777777" w:rsidR="004640C9" w:rsidRPr="009535B1" w:rsidRDefault="004640C9" w:rsidP="004640C9">
            <w:pPr>
              <w:keepNext/>
              <w:keepLines/>
              <w:tabs>
                <w:tab w:val="right" w:leader="dot" w:pos="4950"/>
              </w:tabs>
            </w:pPr>
            <w:r>
              <w:t>Estate Information Provision Plan:</w:t>
            </w:r>
          </w:p>
        </w:tc>
        <w:tc>
          <w:tcPr>
            <w:tcW w:w="1439" w:type="pct"/>
            <w:gridSpan w:val="2"/>
            <w:vAlign w:val="center"/>
          </w:tcPr>
          <w:p w14:paraId="0AD33824" w14:textId="77777777" w:rsidR="004640C9" w:rsidRDefault="004640C9" w:rsidP="004640C9">
            <w:pPr>
              <w:keepNext/>
              <w:keepLines/>
              <w:tabs>
                <w:tab w:val="right" w:leader="dot" w:pos="4950"/>
              </w:tabs>
              <w:rPr>
                <w:shd w:val="clear" w:color="000000" w:fill="auto"/>
              </w:rPr>
            </w:pPr>
            <w:r>
              <w:rPr>
                <w:shd w:val="clear" w:color="000000" w:fill="auto"/>
              </w:rPr>
              <w:t xml:space="preserve">   days</w:t>
            </w:r>
          </w:p>
        </w:tc>
      </w:tr>
      <w:tr w:rsidR="004640C9" w14:paraId="48316C51" w14:textId="77777777" w:rsidTr="00872283">
        <w:trPr>
          <w:gridBefore w:val="1"/>
          <w:wBefore w:w="19" w:type="pct"/>
        </w:trPr>
        <w:tc>
          <w:tcPr>
            <w:tcW w:w="2103" w:type="pct"/>
            <w:vMerge/>
          </w:tcPr>
          <w:p w14:paraId="56770026" w14:textId="77777777" w:rsidR="004640C9" w:rsidRDefault="004640C9" w:rsidP="004640C9">
            <w:pPr>
              <w:rPr>
                <w:rFonts w:ascii="Times New Roman Bold" w:hAnsi="Times New Roman Bold"/>
                <w:b/>
                <w:bCs/>
                <w:shd w:val="clear" w:color="000000" w:fill="auto"/>
              </w:rPr>
            </w:pPr>
          </w:p>
        </w:tc>
        <w:tc>
          <w:tcPr>
            <w:tcW w:w="1439" w:type="pct"/>
            <w:gridSpan w:val="2"/>
            <w:vAlign w:val="center"/>
          </w:tcPr>
          <w:p w14:paraId="2E4D8BB8" w14:textId="77777777" w:rsidR="004640C9" w:rsidRDefault="004640C9" w:rsidP="004640C9">
            <w:pPr>
              <w:keepNext/>
              <w:keepLines/>
              <w:tabs>
                <w:tab w:val="right" w:leader="dot" w:pos="4950"/>
              </w:tabs>
            </w:pPr>
            <w:r w:rsidRPr="009535B1">
              <w:t>Local Industry Capability Plan</w:t>
            </w:r>
            <w:r>
              <w:t>:</w:t>
            </w:r>
          </w:p>
        </w:tc>
        <w:tc>
          <w:tcPr>
            <w:tcW w:w="1439" w:type="pct"/>
            <w:gridSpan w:val="2"/>
            <w:vAlign w:val="center"/>
          </w:tcPr>
          <w:p w14:paraId="6FF5EA7B" w14:textId="770061DB" w:rsidR="004640C9" w:rsidRDefault="004640C9" w:rsidP="004640C9">
            <w:pPr>
              <w:keepNext/>
              <w:keepLines/>
              <w:tabs>
                <w:tab w:val="right" w:leader="dot" w:pos="4950"/>
              </w:tabs>
              <w:rPr>
                <w:shd w:val="clear" w:color="000000" w:fill="auto"/>
              </w:rPr>
            </w:pPr>
            <w:r>
              <w:rPr>
                <w:shd w:val="clear" w:color="000000" w:fill="auto"/>
              </w:rPr>
              <w:t xml:space="preserve">   days</w:t>
            </w:r>
            <w:r w:rsidDel="002D7D90">
              <w:rPr>
                <w:shd w:val="clear" w:color="000000" w:fill="auto"/>
              </w:rPr>
              <w:t xml:space="preserve"> </w:t>
            </w:r>
          </w:p>
        </w:tc>
      </w:tr>
      <w:tr w:rsidR="004640C9" w14:paraId="3D421BEB" w14:textId="77777777" w:rsidTr="00872283">
        <w:trPr>
          <w:gridBefore w:val="1"/>
          <w:wBefore w:w="19" w:type="pct"/>
        </w:trPr>
        <w:tc>
          <w:tcPr>
            <w:tcW w:w="2103" w:type="pct"/>
            <w:vMerge/>
          </w:tcPr>
          <w:p w14:paraId="2B152E2D" w14:textId="77777777" w:rsidR="004640C9" w:rsidRDefault="004640C9" w:rsidP="004640C9">
            <w:pPr>
              <w:rPr>
                <w:rFonts w:ascii="Times New Roman Bold" w:hAnsi="Times New Roman Bold"/>
                <w:b/>
                <w:bCs/>
                <w:shd w:val="clear" w:color="000000" w:fill="auto"/>
              </w:rPr>
            </w:pPr>
          </w:p>
        </w:tc>
        <w:tc>
          <w:tcPr>
            <w:tcW w:w="1439" w:type="pct"/>
            <w:gridSpan w:val="2"/>
            <w:vAlign w:val="center"/>
          </w:tcPr>
          <w:p w14:paraId="66994A83" w14:textId="77777777" w:rsidR="004640C9" w:rsidRDefault="004640C9" w:rsidP="004640C9">
            <w:pPr>
              <w:keepNext/>
              <w:keepLines/>
              <w:tabs>
                <w:tab w:val="right" w:leader="dot" w:pos="4950"/>
              </w:tabs>
            </w:pPr>
            <w:r>
              <w:t>Project Lifecycle and HOTO Plan:</w:t>
            </w:r>
          </w:p>
        </w:tc>
        <w:tc>
          <w:tcPr>
            <w:tcW w:w="1439" w:type="pct"/>
            <w:gridSpan w:val="2"/>
            <w:vAlign w:val="center"/>
          </w:tcPr>
          <w:p w14:paraId="21CC7F73" w14:textId="77777777" w:rsidR="004640C9" w:rsidRDefault="004640C9" w:rsidP="004640C9">
            <w:pPr>
              <w:keepNext/>
              <w:keepLines/>
              <w:tabs>
                <w:tab w:val="right" w:leader="dot" w:pos="4950"/>
              </w:tabs>
              <w:rPr>
                <w:shd w:val="clear" w:color="000000" w:fill="auto"/>
              </w:rPr>
            </w:pPr>
            <w:r>
              <w:rPr>
                <w:shd w:val="clear" w:color="000000" w:fill="auto"/>
              </w:rPr>
              <w:t xml:space="preserve">   days</w:t>
            </w:r>
            <w:r w:rsidDel="002D7D90">
              <w:rPr>
                <w:shd w:val="clear" w:color="000000" w:fill="auto"/>
              </w:rPr>
              <w:t xml:space="preserve"> </w:t>
            </w:r>
          </w:p>
        </w:tc>
      </w:tr>
      <w:tr w:rsidR="004640C9" w14:paraId="1049E35E" w14:textId="77777777" w:rsidTr="00872283">
        <w:trPr>
          <w:gridBefore w:val="1"/>
          <w:wBefore w:w="19" w:type="pct"/>
        </w:trPr>
        <w:tc>
          <w:tcPr>
            <w:tcW w:w="2103" w:type="pct"/>
            <w:vMerge/>
          </w:tcPr>
          <w:p w14:paraId="2C35E89B" w14:textId="77777777" w:rsidR="004640C9" w:rsidRDefault="004640C9" w:rsidP="004640C9">
            <w:pPr>
              <w:rPr>
                <w:rFonts w:ascii="Times New Roman Bold" w:hAnsi="Times New Roman Bold"/>
                <w:b/>
                <w:bCs/>
                <w:shd w:val="clear" w:color="000000" w:fill="auto"/>
              </w:rPr>
            </w:pPr>
          </w:p>
        </w:tc>
        <w:tc>
          <w:tcPr>
            <w:tcW w:w="1439" w:type="pct"/>
            <w:gridSpan w:val="2"/>
            <w:vAlign w:val="center"/>
          </w:tcPr>
          <w:p w14:paraId="2B293ACE" w14:textId="77777777" w:rsidR="004640C9" w:rsidRDefault="004640C9" w:rsidP="004640C9">
            <w:pPr>
              <w:keepNext/>
              <w:keepLines/>
              <w:tabs>
                <w:tab w:val="right" w:leader="dot" w:pos="4950"/>
              </w:tabs>
            </w:pPr>
            <w:r w:rsidRPr="009535B1">
              <w:t>Quality Plan</w:t>
            </w:r>
            <w:r>
              <w:t>:</w:t>
            </w:r>
          </w:p>
        </w:tc>
        <w:tc>
          <w:tcPr>
            <w:tcW w:w="1439" w:type="pct"/>
            <w:gridSpan w:val="2"/>
            <w:vAlign w:val="center"/>
          </w:tcPr>
          <w:p w14:paraId="67C1C906" w14:textId="77777777" w:rsidR="004640C9" w:rsidRDefault="004640C9" w:rsidP="004640C9">
            <w:pPr>
              <w:keepNext/>
              <w:keepLines/>
              <w:tabs>
                <w:tab w:val="right" w:leader="dot" w:pos="4950"/>
              </w:tabs>
              <w:rPr>
                <w:shd w:val="clear" w:color="000000" w:fill="auto"/>
              </w:rPr>
            </w:pPr>
            <w:r>
              <w:rPr>
                <w:shd w:val="clear" w:color="000000" w:fill="auto"/>
              </w:rPr>
              <w:t xml:space="preserve">   days</w:t>
            </w:r>
          </w:p>
        </w:tc>
      </w:tr>
      <w:tr w:rsidR="004640C9" w14:paraId="326DA2F7" w14:textId="77777777" w:rsidTr="00872283">
        <w:trPr>
          <w:gridBefore w:val="1"/>
          <w:wBefore w:w="19" w:type="pct"/>
        </w:trPr>
        <w:tc>
          <w:tcPr>
            <w:tcW w:w="2103" w:type="pct"/>
            <w:vMerge/>
          </w:tcPr>
          <w:p w14:paraId="7DA44E1C" w14:textId="77777777" w:rsidR="004640C9" w:rsidRDefault="004640C9" w:rsidP="004640C9">
            <w:pPr>
              <w:rPr>
                <w:rFonts w:ascii="Times New Roman Bold" w:hAnsi="Times New Roman Bold"/>
                <w:b/>
                <w:bCs/>
                <w:shd w:val="clear" w:color="000000" w:fill="auto"/>
              </w:rPr>
            </w:pPr>
          </w:p>
        </w:tc>
        <w:tc>
          <w:tcPr>
            <w:tcW w:w="1439" w:type="pct"/>
            <w:gridSpan w:val="2"/>
            <w:vAlign w:val="center"/>
          </w:tcPr>
          <w:p w14:paraId="23557485" w14:textId="77777777" w:rsidR="004640C9" w:rsidRDefault="004640C9" w:rsidP="004640C9">
            <w:pPr>
              <w:keepNext/>
              <w:keepLines/>
              <w:tabs>
                <w:tab w:val="right" w:leader="dot" w:pos="4950"/>
              </w:tabs>
              <w:rPr>
                <w:shd w:val="clear" w:color="000000" w:fill="auto"/>
              </w:rPr>
            </w:pPr>
            <w:r w:rsidRPr="009535B1">
              <w:t>Site Management Plan</w:t>
            </w:r>
            <w:r>
              <w:t>:</w:t>
            </w:r>
          </w:p>
        </w:tc>
        <w:tc>
          <w:tcPr>
            <w:tcW w:w="1439" w:type="pct"/>
            <w:gridSpan w:val="2"/>
            <w:vAlign w:val="center"/>
          </w:tcPr>
          <w:p w14:paraId="2063DEF8" w14:textId="77777777" w:rsidR="004640C9" w:rsidRDefault="004640C9" w:rsidP="004640C9">
            <w:pPr>
              <w:keepNext/>
              <w:keepLines/>
              <w:tabs>
                <w:tab w:val="right" w:leader="dot" w:pos="4950"/>
              </w:tabs>
              <w:rPr>
                <w:rFonts w:ascii="Arial" w:hAnsi="Arial" w:cs="Arial"/>
                <w:bCs/>
                <w:caps/>
                <w:shd w:val="clear" w:color="000000" w:fill="auto"/>
              </w:rPr>
            </w:pPr>
            <w:r>
              <w:rPr>
                <w:shd w:val="clear" w:color="000000" w:fill="auto"/>
              </w:rPr>
              <w:t xml:space="preserve">   days</w:t>
            </w:r>
          </w:p>
        </w:tc>
      </w:tr>
      <w:tr w:rsidR="004640C9" w14:paraId="202CF681" w14:textId="77777777" w:rsidTr="00872283">
        <w:trPr>
          <w:gridBefore w:val="1"/>
          <w:wBefore w:w="19" w:type="pct"/>
        </w:trPr>
        <w:tc>
          <w:tcPr>
            <w:tcW w:w="2103" w:type="pct"/>
            <w:vMerge/>
          </w:tcPr>
          <w:p w14:paraId="3311B386" w14:textId="77777777" w:rsidR="004640C9" w:rsidRDefault="004640C9" w:rsidP="004640C9">
            <w:pPr>
              <w:rPr>
                <w:rFonts w:ascii="Times New Roman Bold" w:hAnsi="Times New Roman Bold"/>
                <w:b/>
                <w:bCs/>
                <w:shd w:val="clear" w:color="000000" w:fill="auto"/>
              </w:rPr>
            </w:pPr>
          </w:p>
        </w:tc>
        <w:tc>
          <w:tcPr>
            <w:tcW w:w="1439" w:type="pct"/>
            <w:gridSpan w:val="2"/>
            <w:vAlign w:val="center"/>
          </w:tcPr>
          <w:p w14:paraId="4920F4B2" w14:textId="77777777" w:rsidR="004640C9" w:rsidRDefault="004640C9" w:rsidP="004640C9">
            <w:pPr>
              <w:keepNext/>
              <w:keepLines/>
              <w:tabs>
                <w:tab w:val="right" w:leader="dot" w:pos="4950"/>
              </w:tabs>
            </w:pPr>
            <w:r w:rsidRPr="009535B1">
              <w:t>Work Health and Safety Plan</w:t>
            </w:r>
            <w:r>
              <w:t>:</w:t>
            </w:r>
          </w:p>
        </w:tc>
        <w:tc>
          <w:tcPr>
            <w:tcW w:w="1439" w:type="pct"/>
            <w:gridSpan w:val="2"/>
            <w:vAlign w:val="center"/>
          </w:tcPr>
          <w:p w14:paraId="1058226A" w14:textId="77777777" w:rsidR="004640C9" w:rsidRDefault="004640C9" w:rsidP="004640C9">
            <w:pPr>
              <w:keepNext/>
              <w:keepLines/>
              <w:tabs>
                <w:tab w:val="right" w:leader="dot" w:pos="4950"/>
              </w:tabs>
              <w:rPr>
                <w:shd w:val="clear" w:color="000000" w:fill="auto"/>
              </w:rPr>
            </w:pPr>
            <w:r>
              <w:rPr>
                <w:shd w:val="clear" w:color="000000" w:fill="auto"/>
              </w:rPr>
              <w:t xml:space="preserve">   days</w:t>
            </w:r>
          </w:p>
        </w:tc>
      </w:tr>
      <w:tr w:rsidR="004640C9" w14:paraId="57BBD089" w14:textId="77777777" w:rsidTr="00872283">
        <w:trPr>
          <w:gridBefore w:val="1"/>
          <w:wBefore w:w="19" w:type="pct"/>
        </w:trPr>
        <w:tc>
          <w:tcPr>
            <w:tcW w:w="2103" w:type="pct"/>
            <w:vMerge/>
          </w:tcPr>
          <w:p w14:paraId="77F97CF7" w14:textId="77777777" w:rsidR="004640C9" w:rsidRDefault="004640C9" w:rsidP="004640C9">
            <w:pPr>
              <w:rPr>
                <w:rFonts w:ascii="Times New Roman Bold" w:hAnsi="Times New Roman Bold"/>
                <w:b/>
                <w:bCs/>
                <w:shd w:val="clear" w:color="000000" w:fill="auto"/>
              </w:rPr>
            </w:pPr>
          </w:p>
        </w:tc>
        <w:tc>
          <w:tcPr>
            <w:tcW w:w="1439" w:type="pct"/>
            <w:gridSpan w:val="2"/>
            <w:vAlign w:val="center"/>
          </w:tcPr>
          <w:p w14:paraId="393C0239" w14:textId="77777777" w:rsidR="004640C9" w:rsidRDefault="004640C9" w:rsidP="004640C9">
            <w:pPr>
              <w:keepNext/>
              <w:keepLines/>
              <w:tabs>
                <w:tab w:val="right" w:leader="dot" w:pos="4950"/>
              </w:tabs>
              <w:rPr>
                <w:shd w:val="clear" w:color="000000" w:fill="auto"/>
              </w:rPr>
            </w:pPr>
            <w:r>
              <w:t xml:space="preserve">Other: </w:t>
            </w:r>
            <w:r>
              <w:rPr>
                <w:b/>
                <w:i/>
              </w:rPr>
              <w:t>[SPECIFY]</w:t>
            </w:r>
          </w:p>
        </w:tc>
        <w:tc>
          <w:tcPr>
            <w:tcW w:w="1439" w:type="pct"/>
            <w:gridSpan w:val="2"/>
            <w:vAlign w:val="center"/>
          </w:tcPr>
          <w:p w14:paraId="4E2E0D2A" w14:textId="77777777" w:rsidR="004640C9" w:rsidRDefault="004640C9" w:rsidP="004640C9">
            <w:pPr>
              <w:keepNext/>
              <w:keepLines/>
              <w:tabs>
                <w:tab w:val="right" w:leader="dot" w:pos="4950"/>
              </w:tabs>
              <w:rPr>
                <w:rFonts w:ascii="Arial" w:hAnsi="Arial" w:cs="Arial"/>
                <w:bCs/>
                <w:caps/>
                <w:shd w:val="clear" w:color="000000" w:fill="auto"/>
              </w:rPr>
            </w:pPr>
            <w:r>
              <w:rPr>
                <w:shd w:val="clear" w:color="000000" w:fill="auto"/>
              </w:rPr>
              <w:t xml:space="preserve">   days</w:t>
            </w:r>
          </w:p>
        </w:tc>
      </w:tr>
      <w:tr w:rsidR="002536FD" w14:paraId="74636544" w14:textId="77777777" w:rsidTr="00872283">
        <w:trPr>
          <w:gridBefore w:val="1"/>
          <w:wBefore w:w="19" w:type="pct"/>
          <w:trHeight w:val="152"/>
        </w:trPr>
        <w:tc>
          <w:tcPr>
            <w:tcW w:w="2103" w:type="pct"/>
            <w:vMerge w:val="restart"/>
          </w:tcPr>
          <w:p w14:paraId="7A28AB02" w14:textId="720AF434" w:rsidR="002536FD" w:rsidRDefault="002536FD" w:rsidP="004640C9">
            <w:pPr>
              <w:rPr>
                <w:rFonts w:ascii="Times New Roman Bold" w:hAnsi="Times New Roman Bold"/>
                <w:b/>
                <w:bCs/>
                <w:shd w:val="clear" w:color="000000" w:fill="auto"/>
              </w:rPr>
            </w:pPr>
            <w:r>
              <w:rPr>
                <w:rFonts w:ascii="Times New Roman Bold" w:hAnsi="Times New Roman Bold"/>
                <w:b/>
                <w:bCs/>
                <w:shd w:val="clear" w:color="000000" w:fill="auto"/>
              </w:rPr>
              <w:t xml:space="preserve">Number of days for review of </w:t>
            </w:r>
            <w:r w:rsidRPr="009535B1">
              <w:rPr>
                <w:b/>
              </w:rPr>
              <w:t>Project Plans</w:t>
            </w:r>
            <w:r>
              <w:rPr>
                <w:rFonts w:ascii="Times New Roman Bold" w:hAnsi="Times New Roman Bold"/>
                <w:b/>
                <w:bCs/>
                <w:shd w:val="clear" w:color="000000" w:fill="auto"/>
              </w:rPr>
              <w:t>:</w:t>
            </w:r>
            <w:r>
              <w:rPr>
                <w:rFonts w:ascii="Times New Roman Bold" w:hAnsi="Times New Roman Bold"/>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_Ref72473628 \r \h  \* MERGEFORMAT </w:instrText>
            </w:r>
            <w:r>
              <w:rPr>
                <w:shd w:val="clear" w:color="000000" w:fill="auto"/>
              </w:rPr>
            </w:r>
            <w:r>
              <w:rPr>
                <w:shd w:val="clear" w:color="000000" w:fill="auto"/>
              </w:rPr>
              <w:fldChar w:fldCharType="separate"/>
            </w:r>
            <w:r w:rsidR="00A95C21">
              <w:rPr>
                <w:shd w:val="clear" w:color="000000" w:fill="auto"/>
              </w:rPr>
              <w:t>9.2(a)(ii)B</w:t>
            </w:r>
            <w:r>
              <w:rPr>
                <w:shd w:val="clear" w:color="000000" w:fill="auto"/>
              </w:rPr>
              <w:fldChar w:fldCharType="end"/>
            </w:r>
            <w:r>
              <w:rPr>
                <w:shd w:val="clear" w:color="000000" w:fill="auto"/>
              </w:rPr>
              <w:t>)</w:t>
            </w:r>
          </w:p>
        </w:tc>
        <w:tc>
          <w:tcPr>
            <w:tcW w:w="1439" w:type="pct"/>
            <w:gridSpan w:val="2"/>
            <w:vAlign w:val="center"/>
          </w:tcPr>
          <w:p w14:paraId="05356B7C" w14:textId="71F27A59" w:rsidR="002536FD" w:rsidRPr="009535B1" w:rsidRDefault="002536FD" w:rsidP="004640C9">
            <w:pPr>
              <w:keepNext/>
              <w:keepLines/>
              <w:tabs>
                <w:tab w:val="right" w:leader="dot" w:pos="4950"/>
              </w:tabs>
              <w:spacing w:after="120"/>
            </w:pPr>
            <w:r>
              <w:t>Design Management Plan</w:t>
            </w:r>
            <w:r w:rsidR="00BE236F">
              <w:t>:</w:t>
            </w:r>
          </w:p>
        </w:tc>
        <w:tc>
          <w:tcPr>
            <w:tcW w:w="1439" w:type="pct"/>
            <w:gridSpan w:val="2"/>
            <w:vAlign w:val="center"/>
          </w:tcPr>
          <w:p w14:paraId="6D691BFB" w14:textId="60DD822B" w:rsidR="002536FD" w:rsidRDefault="002536FD" w:rsidP="004640C9">
            <w:pPr>
              <w:keepNext/>
              <w:keepLines/>
              <w:tabs>
                <w:tab w:val="right" w:leader="dot" w:pos="4950"/>
              </w:tabs>
              <w:rPr>
                <w:shd w:val="clear" w:color="000000" w:fill="auto"/>
              </w:rPr>
            </w:pPr>
            <w:r>
              <w:rPr>
                <w:shd w:val="clear" w:color="000000" w:fill="auto"/>
              </w:rPr>
              <w:t xml:space="preserve">   days</w:t>
            </w:r>
          </w:p>
        </w:tc>
      </w:tr>
      <w:tr w:rsidR="002536FD" w14:paraId="2B13A016" w14:textId="77777777" w:rsidTr="00872283">
        <w:trPr>
          <w:gridBefore w:val="1"/>
          <w:wBefore w:w="19" w:type="pct"/>
          <w:trHeight w:val="152"/>
        </w:trPr>
        <w:tc>
          <w:tcPr>
            <w:tcW w:w="2103" w:type="pct"/>
            <w:vMerge/>
          </w:tcPr>
          <w:p w14:paraId="5B3BEE29" w14:textId="5E2FBEFF" w:rsidR="002536FD" w:rsidRDefault="002536FD" w:rsidP="004640C9">
            <w:pPr>
              <w:rPr>
                <w:shd w:val="clear" w:color="000000" w:fill="auto"/>
              </w:rPr>
            </w:pPr>
          </w:p>
        </w:tc>
        <w:tc>
          <w:tcPr>
            <w:tcW w:w="1439" w:type="pct"/>
            <w:gridSpan w:val="2"/>
            <w:vAlign w:val="center"/>
          </w:tcPr>
          <w:p w14:paraId="252C854B" w14:textId="254BC560" w:rsidR="002536FD" w:rsidRDefault="002536FD" w:rsidP="004640C9">
            <w:pPr>
              <w:keepNext/>
              <w:keepLines/>
              <w:tabs>
                <w:tab w:val="right" w:leader="dot" w:pos="4950"/>
              </w:tabs>
              <w:spacing w:after="120"/>
              <w:rPr>
                <w:shd w:val="clear" w:color="000000" w:fill="auto"/>
              </w:rPr>
            </w:pPr>
            <w:r w:rsidRPr="009535B1">
              <w:t xml:space="preserve">Environmental Management </w:t>
            </w:r>
            <w:r>
              <w:t xml:space="preserve">and Sustainability </w:t>
            </w:r>
            <w:r w:rsidRPr="009535B1">
              <w:t>Plan</w:t>
            </w:r>
            <w:r>
              <w:t>:</w:t>
            </w:r>
          </w:p>
        </w:tc>
        <w:tc>
          <w:tcPr>
            <w:tcW w:w="1439" w:type="pct"/>
            <w:gridSpan w:val="2"/>
            <w:vAlign w:val="center"/>
          </w:tcPr>
          <w:p w14:paraId="4EF86A52" w14:textId="598CD42C" w:rsidR="002536FD" w:rsidRDefault="002536FD" w:rsidP="004640C9">
            <w:pPr>
              <w:keepNext/>
              <w:keepLines/>
              <w:tabs>
                <w:tab w:val="right" w:leader="dot" w:pos="4950"/>
              </w:tabs>
              <w:rPr>
                <w:shd w:val="clear" w:color="000000" w:fill="auto"/>
              </w:rPr>
            </w:pPr>
            <w:r>
              <w:rPr>
                <w:shd w:val="clear" w:color="000000" w:fill="auto"/>
              </w:rPr>
              <w:t xml:space="preserve">   days</w:t>
            </w:r>
          </w:p>
        </w:tc>
      </w:tr>
      <w:tr w:rsidR="002536FD" w14:paraId="25633BD2" w14:textId="77777777" w:rsidTr="00872283">
        <w:trPr>
          <w:gridBefore w:val="1"/>
          <w:wBefore w:w="19" w:type="pct"/>
          <w:trHeight w:val="76"/>
        </w:trPr>
        <w:tc>
          <w:tcPr>
            <w:tcW w:w="2103" w:type="pct"/>
            <w:vMerge/>
          </w:tcPr>
          <w:p w14:paraId="330D3B7B" w14:textId="77777777" w:rsidR="002536FD" w:rsidRDefault="002536FD" w:rsidP="004640C9">
            <w:pPr>
              <w:rPr>
                <w:rFonts w:ascii="Times New Roman Bold" w:hAnsi="Times New Roman Bold"/>
                <w:b/>
                <w:bCs/>
                <w:shd w:val="clear" w:color="000000" w:fill="auto"/>
              </w:rPr>
            </w:pPr>
          </w:p>
        </w:tc>
        <w:tc>
          <w:tcPr>
            <w:tcW w:w="1439" w:type="pct"/>
            <w:gridSpan w:val="2"/>
            <w:vAlign w:val="center"/>
          </w:tcPr>
          <w:p w14:paraId="1DAFB5A7" w14:textId="77777777" w:rsidR="002536FD" w:rsidRPr="009535B1" w:rsidRDefault="002536FD" w:rsidP="004640C9">
            <w:pPr>
              <w:keepNext/>
              <w:keepLines/>
              <w:tabs>
                <w:tab w:val="right" w:leader="dot" w:pos="4950"/>
              </w:tabs>
            </w:pPr>
            <w:r>
              <w:t>Estate Information Provision Plan:</w:t>
            </w:r>
          </w:p>
        </w:tc>
        <w:tc>
          <w:tcPr>
            <w:tcW w:w="1439" w:type="pct"/>
            <w:gridSpan w:val="2"/>
            <w:vAlign w:val="center"/>
          </w:tcPr>
          <w:p w14:paraId="78D88495" w14:textId="77777777" w:rsidR="002536FD" w:rsidRDefault="002536FD" w:rsidP="004640C9">
            <w:pPr>
              <w:keepNext/>
              <w:keepLines/>
              <w:tabs>
                <w:tab w:val="right" w:leader="dot" w:pos="4950"/>
              </w:tabs>
              <w:rPr>
                <w:shd w:val="clear" w:color="000000" w:fill="auto"/>
              </w:rPr>
            </w:pPr>
            <w:r>
              <w:rPr>
                <w:shd w:val="clear" w:color="000000" w:fill="auto"/>
              </w:rPr>
              <w:t xml:space="preserve">   days</w:t>
            </w:r>
          </w:p>
        </w:tc>
      </w:tr>
      <w:tr w:rsidR="002536FD" w14:paraId="72B5D035" w14:textId="77777777" w:rsidTr="00872283">
        <w:trPr>
          <w:gridBefore w:val="1"/>
          <w:wBefore w:w="19" w:type="pct"/>
          <w:trHeight w:val="76"/>
        </w:trPr>
        <w:tc>
          <w:tcPr>
            <w:tcW w:w="2103" w:type="pct"/>
            <w:vMerge/>
          </w:tcPr>
          <w:p w14:paraId="6AFAAC25" w14:textId="77777777" w:rsidR="002536FD" w:rsidRDefault="002536FD" w:rsidP="004640C9">
            <w:pPr>
              <w:rPr>
                <w:rFonts w:ascii="Times New Roman Bold" w:hAnsi="Times New Roman Bold"/>
                <w:b/>
                <w:bCs/>
                <w:shd w:val="clear" w:color="000000" w:fill="auto"/>
              </w:rPr>
            </w:pPr>
          </w:p>
        </w:tc>
        <w:tc>
          <w:tcPr>
            <w:tcW w:w="1439" w:type="pct"/>
            <w:gridSpan w:val="2"/>
            <w:vAlign w:val="center"/>
          </w:tcPr>
          <w:p w14:paraId="2DAB04DF" w14:textId="77777777" w:rsidR="002536FD" w:rsidRDefault="002536FD" w:rsidP="004640C9">
            <w:pPr>
              <w:keepNext/>
              <w:keepLines/>
              <w:tabs>
                <w:tab w:val="right" w:leader="dot" w:pos="4950"/>
              </w:tabs>
              <w:rPr>
                <w:shd w:val="clear" w:color="000000" w:fill="auto"/>
              </w:rPr>
            </w:pPr>
            <w:r w:rsidRPr="009535B1">
              <w:t>Local Industry Capability Plan</w:t>
            </w:r>
            <w:r>
              <w:t>:</w:t>
            </w:r>
          </w:p>
        </w:tc>
        <w:tc>
          <w:tcPr>
            <w:tcW w:w="1439" w:type="pct"/>
            <w:gridSpan w:val="2"/>
            <w:vAlign w:val="center"/>
          </w:tcPr>
          <w:p w14:paraId="14E6BB8D" w14:textId="0AB48C61" w:rsidR="002536FD" w:rsidRDefault="002536FD" w:rsidP="004640C9">
            <w:pPr>
              <w:keepNext/>
              <w:keepLines/>
              <w:tabs>
                <w:tab w:val="right" w:leader="dot" w:pos="4950"/>
              </w:tabs>
              <w:rPr>
                <w:shd w:val="clear" w:color="000000" w:fill="auto"/>
              </w:rPr>
            </w:pPr>
            <w:r>
              <w:rPr>
                <w:shd w:val="clear" w:color="000000" w:fill="auto"/>
              </w:rPr>
              <w:t xml:space="preserve">   days</w:t>
            </w:r>
          </w:p>
        </w:tc>
      </w:tr>
      <w:tr w:rsidR="002536FD" w14:paraId="41890159" w14:textId="77777777" w:rsidTr="00872283">
        <w:trPr>
          <w:gridBefore w:val="1"/>
          <w:wBefore w:w="19" w:type="pct"/>
          <w:trHeight w:val="76"/>
        </w:trPr>
        <w:tc>
          <w:tcPr>
            <w:tcW w:w="2103" w:type="pct"/>
            <w:vMerge/>
          </w:tcPr>
          <w:p w14:paraId="4401861A" w14:textId="77777777" w:rsidR="002536FD" w:rsidRDefault="002536FD" w:rsidP="004640C9">
            <w:pPr>
              <w:rPr>
                <w:rFonts w:ascii="Times New Roman Bold" w:hAnsi="Times New Roman Bold"/>
                <w:b/>
                <w:bCs/>
                <w:shd w:val="clear" w:color="000000" w:fill="auto"/>
              </w:rPr>
            </w:pPr>
          </w:p>
        </w:tc>
        <w:tc>
          <w:tcPr>
            <w:tcW w:w="1439" w:type="pct"/>
            <w:gridSpan w:val="2"/>
            <w:vAlign w:val="center"/>
          </w:tcPr>
          <w:p w14:paraId="09826F3C" w14:textId="77777777" w:rsidR="002536FD" w:rsidRDefault="002536FD" w:rsidP="004640C9">
            <w:pPr>
              <w:keepNext/>
              <w:keepLines/>
              <w:tabs>
                <w:tab w:val="right" w:leader="dot" w:pos="4950"/>
              </w:tabs>
            </w:pPr>
            <w:r>
              <w:t>Project Lifecycle and HOTO Plan:</w:t>
            </w:r>
          </w:p>
        </w:tc>
        <w:tc>
          <w:tcPr>
            <w:tcW w:w="1439" w:type="pct"/>
            <w:gridSpan w:val="2"/>
            <w:vAlign w:val="center"/>
          </w:tcPr>
          <w:p w14:paraId="6BF217D4" w14:textId="77777777" w:rsidR="002536FD" w:rsidRDefault="002536FD" w:rsidP="004640C9">
            <w:pPr>
              <w:keepNext/>
              <w:keepLines/>
              <w:tabs>
                <w:tab w:val="right" w:leader="dot" w:pos="4950"/>
              </w:tabs>
              <w:rPr>
                <w:shd w:val="clear" w:color="000000" w:fill="auto"/>
              </w:rPr>
            </w:pPr>
            <w:r>
              <w:rPr>
                <w:shd w:val="clear" w:color="000000" w:fill="auto"/>
              </w:rPr>
              <w:t xml:space="preserve">   days</w:t>
            </w:r>
            <w:r w:rsidDel="002D7D90">
              <w:rPr>
                <w:shd w:val="clear" w:color="000000" w:fill="auto"/>
              </w:rPr>
              <w:t xml:space="preserve"> </w:t>
            </w:r>
          </w:p>
        </w:tc>
      </w:tr>
      <w:tr w:rsidR="002536FD" w14:paraId="08AFD899" w14:textId="77777777" w:rsidTr="00872283">
        <w:trPr>
          <w:gridBefore w:val="1"/>
          <w:wBefore w:w="19" w:type="pct"/>
          <w:trHeight w:val="76"/>
        </w:trPr>
        <w:tc>
          <w:tcPr>
            <w:tcW w:w="2103" w:type="pct"/>
            <w:vMerge/>
          </w:tcPr>
          <w:p w14:paraId="40058B60" w14:textId="77777777" w:rsidR="002536FD" w:rsidRDefault="002536FD" w:rsidP="004640C9">
            <w:pPr>
              <w:rPr>
                <w:rFonts w:ascii="Times New Roman Bold" w:hAnsi="Times New Roman Bold"/>
                <w:b/>
                <w:bCs/>
                <w:shd w:val="clear" w:color="000000" w:fill="auto"/>
              </w:rPr>
            </w:pPr>
          </w:p>
        </w:tc>
        <w:tc>
          <w:tcPr>
            <w:tcW w:w="1439" w:type="pct"/>
            <w:gridSpan w:val="2"/>
            <w:vAlign w:val="center"/>
          </w:tcPr>
          <w:p w14:paraId="2FC0A5C3" w14:textId="77777777" w:rsidR="002536FD" w:rsidRDefault="002536FD" w:rsidP="004640C9">
            <w:pPr>
              <w:keepNext/>
              <w:keepLines/>
              <w:tabs>
                <w:tab w:val="right" w:leader="dot" w:pos="4950"/>
              </w:tabs>
              <w:rPr>
                <w:shd w:val="clear" w:color="000000" w:fill="auto"/>
              </w:rPr>
            </w:pPr>
            <w:r w:rsidRPr="009535B1">
              <w:t>Quality Plan</w:t>
            </w:r>
            <w:r>
              <w:t>:</w:t>
            </w:r>
          </w:p>
        </w:tc>
        <w:tc>
          <w:tcPr>
            <w:tcW w:w="1439" w:type="pct"/>
            <w:gridSpan w:val="2"/>
            <w:vAlign w:val="center"/>
          </w:tcPr>
          <w:p w14:paraId="0CA3F30C" w14:textId="77777777" w:rsidR="002536FD" w:rsidRDefault="002536FD" w:rsidP="004640C9">
            <w:pPr>
              <w:keepNext/>
              <w:keepLines/>
              <w:tabs>
                <w:tab w:val="right" w:leader="dot" w:pos="4950"/>
              </w:tabs>
              <w:rPr>
                <w:shd w:val="clear" w:color="000000" w:fill="auto"/>
              </w:rPr>
            </w:pPr>
            <w:r>
              <w:rPr>
                <w:shd w:val="clear" w:color="000000" w:fill="auto"/>
              </w:rPr>
              <w:t xml:space="preserve">   days</w:t>
            </w:r>
          </w:p>
        </w:tc>
      </w:tr>
      <w:tr w:rsidR="002536FD" w14:paraId="697D1FDC" w14:textId="77777777" w:rsidTr="00872283">
        <w:trPr>
          <w:gridBefore w:val="1"/>
          <w:wBefore w:w="19" w:type="pct"/>
          <w:trHeight w:val="76"/>
        </w:trPr>
        <w:tc>
          <w:tcPr>
            <w:tcW w:w="2103" w:type="pct"/>
            <w:vMerge/>
          </w:tcPr>
          <w:p w14:paraId="5D1512C3" w14:textId="77777777" w:rsidR="002536FD" w:rsidRDefault="002536FD" w:rsidP="004640C9">
            <w:pPr>
              <w:rPr>
                <w:rFonts w:ascii="Times New Roman Bold" w:hAnsi="Times New Roman Bold"/>
                <w:b/>
                <w:bCs/>
                <w:shd w:val="clear" w:color="000000" w:fill="auto"/>
              </w:rPr>
            </w:pPr>
          </w:p>
        </w:tc>
        <w:tc>
          <w:tcPr>
            <w:tcW w:w="1439" w:type="pct"/>
            <w:gridSpan w:val="2"/>
            <w:vAlign w:val="center"/>
          </w:tcPr>
          <w:p w14:paraId="0C7DB0FD" w14:textId="77777777" w:rsidR="002536FD" w:rsidRDefault="002536FD" w:rsidP="004640C9">
            <w:pPr>
              <w:keepNext/>
              <w:keepLines/>
              <w:tabs>
                <w:tab w:val="right" w:leader="dot" w:pos="4950"/>
              </w:tabs>
              <w:rPr>
                <w:shd w:val="clear" w:color="000000" w:fill="auto"/>
              </w:rPr>
            </w:pPr>
            <w:r w:rsidRPr="009535B1">
              <w:t>Site Management Plan</w:t>
            </w:r>
            <w:r>
              <w:t>:</w:t>
            </w:r>
          </w:p>
        </w:tc>
        <w:tc>
          <w:tcPr>
            <w:tcW w:w="1439" w:type="pct"/>
            <w:gridSpan w:val="2"/>
            <w:vAlign w:val="center"/>
          </w:tcPr>
          <w:p w14:paraId="4CFB8DD6" w14:textId="77777777" w:rsidR="002536FD" w:rsidRDefault="002536FD" w:rsidP="004640C9">
            <w:pPr>
              <w:keepNext/>
              <w:keepLines/>
              <w:tabs>
                <w:tab w:val="right" w:leader="dot" w:pos="4950"/>
              </w:tabs>
              <w:rPr>
                <w:shd w:val="clear" w:color="000000" w:fill="auto"/>
              </w:rPr>
            </w:pPr>
            <w:r>
              <w:rPr>
                <w:shd w:val="clear" w:color="000000" w:fill="auto"/>
              </w:rPr>
              <w:t xml:space="preserve">   days</w:t>
            </w:r>
          </w:p>
        </w:tc>
      </w:tr>
      <w:tr w:rsidR="002536FD" w14:paraId="4CC22D7B" w14:textId="77777777" w:rsidTr="00872283">
        <w:trPr>
          <w:gridBefore w:val="1"/>
          <w:wBefore w:w="19" w:type="pct"/>
          <w:trHeight w:val="76"/>
        </w:trPr>
        <w:tc>
          <w:tcPr>
            <w:tcW w:w="2103" w:type="pct"/>
            <w:vMerge/>
          </w:tcPr>
          <w:p w14:paraId="003C21F4" w14:textId="77777777" w:rsidR="002536FD" w:rsidRDefault="002536FD" w:rsidP="004640C9">
            <w:pPr>
              <w:rPr>
                <w:rFonts w:ascii="Times New Roman Bold" w:hAnsi="Times New Roman Bold"/>
                <w:b/>
                <w:bCs/>
                <w:shd w:val="clear" w:color="000000" w:fill="auto"/>
              </w:rPr>
            </w:pPr>
          </w:p>
        </w:tc>
        <w:tc>
          <w:tcPr>
            <w:tcW w:w="1439" w:type="pct"/>
            <w:gridSpan w:val="2"/>
            <w:vAlign w:val="center"/>
          </w:tcPr>
          <w:p w14:paraId="1DEF37C1" w14:textId="77777777" w:rsidR="002536FD" w:rsidRDefault="002536FD" w:rsidP="004640C9">
            <w:pPr>
              <w:keepNext/>
              <w:keepLines/>
              <w:tabs>
                <w:tab w:val="right" w:leader="dot" w:pos="4950"/>
              </w:tabs>
              <w:rPr>
                <w:shd w:val="clear" w:color="000000" w:fill="auto"/>
              </w:rPr>
            </w:pPr>
            <w:r w:rsidRPr="009535B1">
              <w:t>Work Health and Safety Plan</w:t>
            </w:r>
            <w:r>
              <w:t>:</w:t>
            </w:r>
          </w:p>
        </w:tc>
        <w:tc>
          <w:tcPr>
            <w:tcW w:w="1439" w:type="pct"/>
            <w:gridSpan w:val="2"/>
            <w:vAlign w:val="center"/>
          </w:tcPr>
          <w:p w14:paraId="7D3A9DBC" w14:textId="77777777" w:rsidR="002536FD" w:rsidRDefault="002536FD" w:rsidP="004640C9">
            <w:pPr>
              <w:keepNext/>
              <w:keepLines/>
              <w:tabs>
                <w:tab w:val="right" w:leader="dot" w:pos="4950"/>
              </w:tabs>
              <w:rPr>
                <w:shd w:val="clear" w:color="000000" w:fill="auto"/>
              </w:rPr>
            </w:pPr>
            <w:r>
              <w:rPr>
                <w:shd w:val="clear" w:color="000000" w:fill="auto"/>
              </w:rPr>
              <w:t xml:space="preserve">   days</w:t>
            </w:r>
          </w:p>
        </w:tc>
      </w:tr>
      <w:tr w:rsidR="002536FD" w14:paraId="192E77B8" w14:textId="77777777" w:rsidTr="00872283">
        <w:trPr>
          <w:gridBefore w:val="1"/>
          <w:wBefore w:w="19" w:type="pct"/>
          <w:trHeight w:val="76"/>
        </w:trPr>
        <w:tc>
          <w:tcPr>
            <w:tcW w:w="2103" w:type="pct"/>
            <w:vMerge/>
          </w:tcPr>
          <w:p w14:paraId="5057AF02" w14:textId="77777777" w:rsidR="002536FD" w:rsidRDefault="002536FD" w:rsidP="004640C9">
            <w:pPr>
              <w:rPr>
                <w:rFonts w:ascii="Times New Roman Bold" w:hAnsi="Times New Roman Bold"/>
                <w:b/>
                <w:bCs/>
                <w:shd w:val="clear" w:color="000000" w:fill="auto"/>
              </w:rPr>
            </w:pPr>
          </w:p>
        </w:tc>
        <w:tc>
          <w:tcPr>
            <w:tcW w:w="1439" w:type="pct"/>
            <w:gridSpan w:val="2"/>
            <w:vAlign w:val="center"/>
          </w:tcPr>
          <w:p w14:paraId="4EE1CC13" w14:textId="77777777" w:rsidR="002536FD" w:rsidRDefault="002536FD" w:rsidP="004640C9">
            <w:pPr>
              <w:keepNext/>
              <w:keepLines/>
              <w:tabs>
                <w:tab w:val="right" w:leader="dot" w:pos="4950"/>
              </w:tabs>
              <w:rPr>
                <w:shd w:val="clear" w:color="000000" w:fill="auto"/>
              </w:rPr>
            </w:pPr>
            <w:r>
              <w:t xml:space="preserve">Other: </w:t>
            </w:r>
            <w:r>
              <w:rPr>
                <w:b/>
                <w:i/>
              </w:rPr>
              <w:t>[SPECIFY]</w:t>
            </w:r>
          </w:p>
        </w:tc>
        <w:tc>
          <w:tcPr>
            <w:tcW w:w="1439" w:type="pct"/>
            <w:gridSpan w:val="2"/>
            <w:vAlign w:val="center"/>
          </w:tcPr>
          <w:p w14:paraId="475EC167" w14:textId="77777777" w:rsidR="002536FD" w:rsidRDefault="002536FD" w:rsidP="004640C9">
            <w:pPr>
              <w:keepNext/>
              <w:keepLines/>
              <w:tabs>
                <w:tab w:val="right" w:leader="dot" w:pos="4950"/>
              </w:tabs>
              <w:rPr>
                <w:shd w:val="clear" w:color="000000" w:fill="auto"/>
              </w:rPr>
            </w:pPr>
            <w:r>
              <w:rPr>
                <w:shd w:val="clear" w:color="000000" w:fill="auto"/>
              </w:rPr>
              <w:t xml:space="preserve">   days</w:t>
            </w:r>
          </w:p>
        </w:tc>
      </w:tr>
      <w:tr w:rsidR="004640C9" w14:paraId="74D3CA22" w14:textId="77777777" w:rsidTr="00872283">
        <w:trPr>
          <w:gridBefore w:val="1"/>
          <w:wBefore w:w="19" w:type="pct"/>
        </w:trPr>
        <w:tc>
          <w:tcPr>
            <w:tcW w:w="2103" w:type="pct"/>
          </w:tcPr>
          <w:p w14:paraId="26B38584" w14:textId="302B0F55" w:rsidR="004640C9" w:rsidRDefault="004640C9" w:rsidP="004640C9">
            <w:pPr>
              <w:rPr>
                <w:shd w:val="clear" w:color="000000" w:fill="auto"/>
              </w:rPr>
            </w:pPr>
            <w:r>
              <w:rPr>
                <w:b/>
                <w:bCs/>
                <w:shd w:val="clear" w:color="000000" w:fill="auto"/>
              </w:rPr>
              <w:t xml:space="preserve">Period by which </w:t>
            </w:r>
            <w:r w:rsidRPr="009535B1">
              <w:rPr>
                <w:b/>
              </w:rPr>
              <w:t>Defects Liability Period</w:t>
            </w:r>
            <w:r>
              <w:rPr>
                <w:b/>
                <w:bCs/>
                <w:shd w:val="clear" w:color="000000" w:fill="auto"/>
              </w:rPr>
              <w:t xml:space="preserve"> will be extended following rectification of a </w:t>
            </w:r>
            <w:r w:rsidRPr="009535B1">
              <w:rPr>
                <w:b/>
              </w:rPr>
              <w:t>Defect</w:t>
            </w:r>
            <w:r>
              <w:rPr>
                <w:b/>
                <w:bCs/>
                <w:shd w:val="clear" w:color="000000" w:fill="auto"/>
              </w:rPr>
              <w:t xml:space="preserve"> or completion of a </w:t>
            </w:r>
            <w:r w:rsidRPr="009535B1">
              <w:rPr>
                <w:b/>
              </w:rPr>
              <w:t>Variation</w:t>
            </w:r>
            <w:r>
              <w:rPr>
                <w:b/>
                <w:bCs/>
                <w:shd w:val="clear" w:color="000000" w:fill="auto"/>
              </w:rPr>
              <w:t xml:space="preserve"> to overcome a </w:t>
            </w:r>
            <w:r w:rsidRPr="009535B1">
              <w:rPr>
                <w:b/>
              </w:rPr>
              <w:t>Defect</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_Ref72473638 \r \h  \* MERGEFORMAT </w:instrText>
            </w:r>
            <w:r>
              <w:rPr>
                <w:shd w:val="clear" w:color="000000" w:fill="auto"/>
              </w:rPr>
            </w:r>
            <w:r>
              <w:rPr>
                <w:shd w:val="clear" w:color="000000" w:fill="auto"/>
              </w:rPr>
              <w:fldChar w:fldCharType="separate"/>
            </w:r>
            <w:r w:rsidR="00A95C21">
              <w:rPr>
                <w:shd w:val="clear" w:color="000000" w:fill="auto"/>
              </w:rPr>
              <w:t>9.11</w:t>
            </w:r>
            <w:r>
              <w:rPr>
                <w:shd w:val="clear" w:color="000000" w:fill="auto"/>
              </w:rPr>
              <w:fldChar w:fldCharType="end"/>
            </w:r>
            <w:r>
              <w:rPr>
                <w:shd w:val="clear" w:color="000000" w:fill="auto"/>
              </w:rPr>
              <w:t>)</w:t>
            </w:r>
          </w:p>
        </w:tc>
        <w:tc>
          <w:tcPr>
            <w:tcW w:w="2878" w:type="pct"/>
            <w:gridSpan w:val="4"/>
            <w:vAlign w:val="center"/>
          </w:tcPr>
          <w:p w14:paraId="5015F138" w14:textId="77777777" w:rsidR="004640C9" w:rsidRDefault="004640C9" w:rsidP="004640C9">
            <w:pPr>
              <w:tabs>
                <w:tab w:val="right" w:leader="dot" w:pos="4950"/>
              </w:tabs>
              <w:rPr>
                <w:rFonts w:ascii="Arial" w:hAnsi="Arial" w:cs="Arial"/>
                <w:b/>
                <w:bCs/>
                <w:caps/>
                <w:shd w:val="clear" w:color="000000" w:fill="auto"/>
              </w:rPr>
            </w:pPr>
          </w:p>
        </w:tc>
      </w:tr>
      <w:tr w:rsidR="004640C9" w14:paraId="129D88C2" w14:textId="77777777" w:rsidTr="00872283">
        <w:trPr>
          <w:gridBefore w:val="1"/>
          <w:wBefore w:w="19" w:type="pct"/>
        </w:trPr>
        <w:tc>
          <w:tcPr>
            <w:tcW w:w="2103" w:type="pct"/>
          </w:tcPr>
          <w:p w14:paraId="7BFE5D8E" w14:textId="0AED5CCA" w:rsidR="004640C9" w:rsidRDefault="004640C9" w:rsidP="004640C9">
            <w:pPr>
              <w:rPr>
                <w:bCs/>
                <w:shd w:val="clear" w:color="000000" w:fill="auto"/>
              </w:rPr>
            </w:pPr>
            <w:r>
              <w:rPr>
                <w:b/>
                <w:bCs/>
                <w:shd w:val="clear" w:color="000000" w:fill="auto"/>
              </w:rPr>
              <w:lastRenderedPageBreak/>
              <w:t>Defects Records and Reports (additional):</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_Ref451175873 \w \h </w:instrText>
            </w:r>
            <w:r>
              <w:rPr>
                <w:bCs/>
                <w:shd w:val="clear" w:color="000000" w:fill="auto"/>
              </w:rPr>
            </w:r>
            <w:r>
              <w:rPr>
                <w:bCs/>
                <w:shd w:val="clear" w:color="000000" w:fill="auto"/>
              </w:rPr>
              <w:fldChar w:fldCharType="separate"/>
            </w:r>
            <w:r w:rsidR="00A95C21">
              <w:rPr>
                <w:bCs/>
                <w:shd w:val="clear" w:color="000000" w:fill="auto"/>
              </w:rPr>
              <w:t>9.14(b)(vi)</w:t>
            </w:r>
            <w:r>
              <w:rPr>
                <w:bCs/>
                <w:shd w:val="clear" w:color="000000" w:fill="auto"/>
              </w:rPr>
              <w:fldChar w:fldCharType="end"/>
            </w:r>
            <w:r>
              <w:rPr>
                <w:bCs/>
                <w:shd w:val="clear" w:color="000000" w:fill="auto"/>
              </w:rPr>
              <w:t>)</w:t>
            </w:r>
          </w:p>
        </w:tc>
        <w:tc>
          <w:tcPr>
            <w:tcW w:w="2878" w:type="pct"/>
            <w:gridSpan w:val="4"/>
            <w:vAlign w:val="center"/>
          </w:tcPr>
          <w:p w14:paraId="6857FD4E" w14:textId="77777777" w:rsidR="004640C9" w:rsidRDefault="004640C9" w:rsidP="004640C9">
            <w:pPr>
              <w:tabs>
                <w:tab w:val="right" w:leader="dot" w:pos="4950"/>
              </w:tabs>
              <w:rPr>
                <w:shd w:val="clear" w:color="000000" w:fill="auto"/>
              </w:rPr>
            </w:pPr>
          </w:p>
        </w:tc>
      </w:tr>
      <w:tr w:rsidR="004640C9" w14:paraId="104654B8" w14:textId="77777777" w:rsidTr="009A0640">
        <w:trPr>
          <w:gridBefore w:val="1"/>
          <w:wBefore w:w="19" w:type="pct"/>
        </w:trPr>
        <w:tc>
          <w:tcPr>
            <w:tcW w:w="4981" w:type="pct"/>
            <w:gridSpan w:val="5"/>
          </w:tcPr>
          <w:p w14:paraId="409431C6" w14:textId="4FDD5DDA" w:rsidR="004640C9" w:rsidRDefault="004640C9" w:rsidP="004640C9">
            <w:pPr>
              <w:tabs>
                <w:tab w:val="right" w:leader="dot" w:pos="4394"/>
              </w:tabs>
              <w:rPr>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_Ref76730776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10</w:t>
            </w:r>
            <w:r>
              <w:rPr>
                <w:rFonts w:ascii="Arial" w:hAnsi="Arial" w:cs="Arial"/>
                <w:b/>
                <w:bCs/>
                <w:caps/>
                <w:shd w:val="clear" w:color="000000" w:fill="auto"/>
              </w:rPr>
              <w:fldChar w:fldCharType="end"/>
            </w:r>
            <w:r>
              <w:rPr>
                <w:rFonts w:ascii="Arial" w:hAnsi="Arial" w:cs="Arial"/>
                <w:b/>
                <w:bCs/>
                <w:caps/>
                <w:shd w:val="clear" w:color="000000" w:fill="auto"/>
              </w:rPr>
              <w:t xml:space="preserve"> - Time</w:t>
            </w:r>
          </w:p>
        </w:tc>
      </w:tr>
      <w:tr w:rsidR="004640C9" w14:paraId="6255E6CB" w14:textId="77777777" w:rsidTr="00872283">
        <w:trPr>
          <w:gridBefore w:val="1"/>
          <w:wBefore w:w="19" w:type="pct"/>
        </w:trPr>
        <w:tc>
          <w:tcPr>
            <w:tcW w:w="2103" w:type="pct"/>
          </w:tcPr>
          <w:p w14:paraId="752CDDDF" w14:textId="42F7737E" w:rsidR="004640C9" w:rsidRDefault="004640C9" w:rsidP="004640C9">
            <w:pPr>
              <w:rPr>
                <w:rFonts w:ascii="Arial" w:hAnsi="Arial" w:cs="Arial"/>
                <w:b/>
                <w:bCs/>
                <w:caps/>
                <w:shd w:val="clear" w:color="000000" w:fill="auto"/>
              </w:rPr>
            </w:pPr>
            <w:r>
              <w:rPr>
                <w:b/>
                <w:bCs/>
                <w:shd w:val="clear" w:color="000000" w:fill="auto"/>
              </w:rPr>
              <w:t xml:space="preserve">Maximum intervals between program updates by </w:t>
            </w:r>
            <w:r w:rsidRPr="009535B1">
              <w:rPr>
                <w:b/>
              </w:rPr>
              <w:t>Contractor</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_Ref72473657 \r \h  \* MERGEFORMAT </w:instrText>
            </w:r>
            <w:r>
              <w:rPr>
                <w:shd w:val="clear" w:color="000000" w:fill="auto"/>
              </w:rPr>
            </w:r>
            <w:r>
              <w:rPr>
                <w:shd w:val="clear" w:color="000000" w:fill="auto"/>
              </w:rPr>
              <w:fldChar w:fldCharType="separate"/>
            </w:r>
            <w:r w:rsidR="00A95C21">
              <w:rPr>
                <w:shd w:val="clear" w:color="000000" w:fill="auto"/>
              </w:rPr>
              <w:t>10.2(a)</w:t>
            </w:r>
            <w:r>
              <w:rPr>
                <w:shd w:val="clear" w:color="000000" w:fill="auto"/>
              </w:rPr>
              <w:fldChar w:fldCharType="end"/>
            </w:r>
            <w:r>
              <w:rPr>
                <w:shd w:val="clear" w:color="000000" w:fill="auto"/>
              </w:rPr>
              <w:t>)</w:t>
            </w:r>
          </w:p>
        </w:tc>
        <w:tc>
          <w:tcPr>
            <w:tcW w:w="2878" w:type="pct"/>
            <w:gridSpan w:val="4"/>
            <w:vAlign w:val="center"/>
          </w:tcPr>
          <w:p w14:paraId="5548BBB5" w14:textId="77777777" w:rsidR="004640C9" w:rsidRDefault="004640C9" w:rsidP="004640C9">
            <w:pPr>
              <w:tabs>
                <w:tab w:val="right" w:leader="dot" w:pos="4950"/>
              </w:tabs>
              <w:rPr>
                <w:shd w:val="clear" w:color="000000" w:fill="auto"/>
              </w:rPr>
            </w:pPr>
          </w:p>
        </w:tc>
      </w:tr>
      <w:tr w:rsidR="004640C9" w14:paraId="65B201B3" w14:textId="77777777" w:rsidTr="00872283">
        <w:trPr>
          <w:gridBefore w:val="1"/>
          <w:wBefore w:w="19" w:type="pct"/>
          <w:cantSplit/>
        </w:trPr>
        <w:tc>
          <w:tcPr>
            <w:tcW w:w="2103" w:type="pct"/>
          </w:tcPr>
          <w:p w14:paraId="1483E3FF" w14:textId="3B951E9B" w:rsidR="004640C9" w:rsidRDefault="004640C9" w:rsidP="004640C9">
            <w:pPr>
              <w:rPr>
                <w:bCs/>
                <w:shd w:val="clear" w:color="000000" w:fill="auto"/>
              </w:rPr>
            </w:pPr>
            <w:r w:rsidRPr="009535B1">
              <w:rPr>
                <w:b/>
              </w:rPr>
              <w:t>Program</w:t>
            </w:r>
            <w:r>
              <w:rPr>
                <w:b/>
                <w:bCs/>
                <w:shd w:val="clear" w:color="000000" w:fill="auto"/>
              </w:rPr>
              <w:t xml:space="preserve"> format to be compatible with:</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_Ref113710082 \r \h  \* MERGEFORMAT </w:instrText>
            </w:r>
            <w:r>
              <w:rPr>
                <w:bCs/>
                <w:shd w:val="clear" w:color="000000" w:fill="auto"/>
              </w:rPr>
            </w:r>
            <w:r>
              <w:rPr>
                <w:bCs/>
                <w:shd w:val="clear" w:color="000000" w:fill="auto"/>
              </w:rPr>
              <w:fldChar w:fldCharType="separate"/>
            </w:r>
            <w:r w:rsidR="00A95C21">
              <w:rPr>
                <w:bCs/>
                <w:shd w:val="clear" w:color="000000" w:fill="auto"/>
              </w:rPr>
              <w:t>10.2(c)</w:t>
            </w:r>
            <w:r>
              <w:rPr>
                <w:bCs/>
                <w:shd w:val="clear" w:color="000000" w:fill="auto"/>
              </w:rPr>
              <w:fldChar w:fldCharType="end"/>
            </w:r>
            <w:r>
              <w:rPr>
                <w:bCs/>
                <w:shd w:val="clear" w:color="000000" w:fill="auto"/>
              </w:rPr>
              <w:t>)</w:t>
            </w:r>
          </w:p>
        </w:tc>
        <w:tc>
          <w:tcPr>
            <w:tcW w:w="2878" w:type="pct"/>
            <w:gridSpan w:val="4"/>
            <w:vAlign w:val="center"/>
          </w:tcPr>
          <w:p w14:paraId="22CE76D8" w14:textId="55ED9C62" w:rsidR="004640C9" w:rsidRDefault="004640C9" w:rsidP="004640C9">
            <w:pPr>
              <w:tabs>
                <w:tab w:val="right" w:leader="dot" w:pos="4950"/>
              </w:tabs>
              <w:rPr>
                <w:shd w:val="clear" w:color="000000" w:fill="auto"/>
              </w:rPr>
            </w:pPr>
            <w:r>
              <w:rPr>
                <w:b/>
                <w:i/>
                <w:shd w:val="clear" w:color="000000" w:fill="auto"/>
              </w:rPr>
              <w:t>[PRIMAVERA SURETRAK/MICROSOFT PROJECT]</w:t>
            </w:r>
            <w:r>
              <w:rPr>
                <w:shd w:val="clear" w:color="000000" w:fill="auto"/>
              </w:rPr>
              <w:t xml:space="preserve"> or equivalent requested by the Contractor and approved by the Contract Administrator</w:t>
            </w:r>
          </w:p>
        </w:tc>
      </w:tr>
      <w:tr w:rsidR="004640C9" w14:paraId="636DA3F8" w14:textId="77777777" w:rsidTr="009A0640">
        <w:trPr>
          <w:gridBefore w:val="1"/>
          <w:wBefore w:w="19" w:type="pct"/>
        </w:trPr>
        <w:tc>
          <w:tcPr>
            <w:tcW w:w="4981" w:type="pct"/>
            <w:gridSpan w:val="5"/>
          </w:tcPr>
          <w:p w14:paraId="78F829EF" w14:textId="12A29E04" w:rsidR="004640C9" w:rsidRDefault="004640C9" w:rsidP="004640C9">
            <w:pPr>
              <w:tabs>
                <w:tab w:val="right" w:leader="dot" w:pos="4394"/>
              </w:tabs>
              <w:rPr>
                <w:rFonts w:ascii="Arial" w:hAnsi="Arial" w:cs="Arial"/>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_Ref72473664 \r \h  \* MERGEFORMAT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12</w:t>
            </w:r>
            <w:r>
              <w:rPr>
                <w:rFonts w:ascii="Arial" w:hAnsi="Arial" w:cs="Arial"/>
                <w:b/>
                <w:bCs/>
                <w:caps/>
                <w:shd w:val="clear" w:color="000000" w:fill="auto"/>
              </w:rPr>
              <w:fldChar w:fldCharType="end"/>
            </w:r>
            <w:r>
              <w:rPr>
                <w:rFonts w:ascii="Arial" w:hAnsi="Arial" w:cs="Arial"/>
                <w:b/>
                <w:bCs/>
                <w:caps/>
                <w:shd w:val="clear" w:color="000000" w:fill="auto"/>
              </w:rPr>
              <w:t xml:space="preserve"> - Payment</w:t>
            </w:r>
          </w:p>
        </w:tc>
      </w:tr>
      <w:tr w:rsidR="004640C9" w14:paraId="1B0194A8" w14:textId="77777777" w:rsidTr="00872283">
        <w:trPr>
          <w:gridBefore w:val="1"/>
          <w:wBefore w:w="19" w:type="pct"/>
        </w:trPr>
        <w:tc>
          <w:tcPr>
            <w:tcW w:w="2103" w:type="pct"/>
          </w:tcPr>
          <w:p w14:paraId="00383B89" w14:textId="7B1420F5" w:rsidR="004640C9" w:rsidRDefault="004640C9" w:rsidP="004640C9">
            <w:pPr>
              <w:rPr>
                <w:shd w:val="clear" w:color="000000" w:fill="auto"/>
              </w:rPr>
            </w:pPr>
            <w:r>
              <w:rPr>
                <w:b/>
                <w:bCs/>
                <w:shd w:val="clear" w:color="000000" w:fill="auto"/>
              </w:rPr>
              <w:t xml:space="preserve">Times for submission of payment claims by the </w:t>
            </w:r>
            <w:r w:rsidRPr="009535B1">
              <w:rPr>
                <w:b/>
              </w:rPr>
              <w:t>Contractor</w:t>
            </w:r>
            <w:r>
              <w:rPr>
                <w:b/>
                <w:bCs/>
                <w:shd w:val="clear" w:color="000000" w:fill="auto"/>
              </w:rPr>
              <w:t xml:space="preserve"> to the</w:t>
            </w:r>
            <w:r>
              <w:rPr>
                <w:b/>
              </w:rPr>
              <w:t xml:space="preserve"> </w:t>
            </w:r>
            <w:r w:rsidRPr="009535B1">
              <w:rPr>
                <w:b/>
              </w:rPr>
              <w:t>Contract Administrator</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_Ref99940847 \w \h  \* MERGEFORMAT </w:instrText>
            </w:r>
            <w:r>
              <w:rPr>
                <w:shd w:val="clear" w:color="000000" w:fill="auto"/>
              </w:rPr>
            </w:r>
            <w:r>
              <w:rPr>
                <w:shd w:val="clear" w:color="000000" w:fill="auto"/>
              </w:rPr>
              <w:fldChar w:fldCharType="separate"/>
            </w:r>
            <w:r w:rsidR="00A95C21">
              <w:rPr>
                <w:shd w:val="clear" w:color="000000" w:fill="auto"/>
              </w:rPr>
              <w:t>12.2(a)</w:t>
            </w:r>
            <w:r>
              <w:rPr>
                <w:shd w:val="clear" w:color="000000" w:fill="auto"/>
              </w:rPr>
              <w:fldChar w:fldCharType="end"/>
            </w:r>
            <w:r>
              <w:rPr>
                <w:shd w:val="clear" w:color="000000" w:fill="auto"/>
              </w:rPr>
              <w:t>)</w:t>
            </w:r>
          </w:p>
        </w:tc>
        <w:tc>
          <w:tcPr>
            <w:tcW w:w="2878" w:type="pct"/>
            <w:gridSpan w:val="4"/>
          </w:tcPr>
          <w:p w14:paraId="0850B377" w14:textId="6D83ED3D" w:rsidR="004640C9" w:rsidRDefault="004640C9" w:rsidP="004640C9">
            <w:pPr>
              <w:tabs>
                <w:tab w:val="right" w:leader="dot" w:pos="4394"/>
              </w:tabs>
              <w:rPr>
                <w:shd w:val="clear" w:color="000000" w:fill="auto"/>
              </w:rPr>
            </w:pPr>
            <w:r>
              <w:rPr>
                <w:shd w:val="clear" w:color="000000" w:fill="auto"/>
              </w:rPr>
              <w:t xml:space="preserve">Monthly, on the </w:t>
            </w:r>
            <w:r>
              <w:t xml:space="preserve">[To be inserted following selection of the successful Tenderer] </w:t>
            </w:r>
            <w:r>
              <w:rPr>
                <w:shd w:val="clear" w:color="000000" w:fill="auto"/>
              </w:rPr>
              <w:t>day of each month</w:t>
            </w:r>
          </w:p>
        </w:tc>
      </w:tr>
      <w:tr w:rsidR="004640C9" w14:paraId="045D1947" w14:textId="77777777" w:rsidTr="00872283">
        <w:trPr>
          <w:gridBefore w:val="1"/>
          <w:wBefore w:w="19" w:type="pct"/>
        </w:trPr>
        <w:tc>
          <w:tcPr>
            <w:tcW w:w="2103" w:type="pct"/>
          </w:tcPr>
          <w:p w14:paraId="26B0AA45" w14:textId="39F5326F" w:rsidR="004640C9" w:rsidRPr="008E5E10" w:rsidRDefault="004640C9" w:rsidP="004640C9">
            <w:pPr>
              <w:rPr>
                <w:b/>
                <w:bCs/>
                <w:shd w:val="clear" w:color="000000" w:fill="auto"/>
              </w:rPr>
            </w:pPr>
            <w:r>
              <w:rPr>
                <w:b/>
                <w:bCs/>
                <w:shd w:val="clear" w:color="000000" w:fill="auto"/>
              </w:rPr>
              <w:t>Email address for copy of tax invoice:</w:t>
            </w:r>
            <w:r>
              <w:rPr>
                <w:b/>
                <w:bCs/>
                <w:shd w:val="clear" w:color="000000" w:fill="auto"/>
              </w:rPr>
              <w:br/>
            </w:r>
            <w:r w:rsidRPr="008E5E10">
              <w:rPr>
                <w:bCs/>
                <w:shd w:val="clear" w:color="000000" w:fill="auto"/>
              </w:rPr>
              <w:t xml:space="preserve">(Clause </w:t>
            </w:r>
            <w:r w:rsidRPr="008E5E10">
              <w:rPr>
                <w:bCs/>
                <w:shd w:val="clear" w:color="000000" w:fill="auto"/>
              </w:rPr>
              <w:fldChar w:fldCharType="begin"/>
            </w:r>
            <w:r w:rsidRPr="008E5E10">
              <w:rPr>
                <w:bCs/>
                <w:shd w:val="clear" w:color="000000" w:fill="auto"/>
              </w:rPr>
              <w:instrText xml:space="preserve"> REF _Ref40081939 \w \h </w:instrText>
            </w:r>
            <w:r>
              <w:rPr>
                <w:bCs/>
                <w:shd w:val="clear" w:color="000000" w:fill="auto"/>
              </w:rPr>
              <w:instrText xml:space="preserve"> \* MERGEFORMAT </w:instrText>
            </w:r>
            <w:r w:rsidRPr="008E5E10">
              <w:rPr>
                <w:bCs/>
                <w:shd w:val="clear" w:color="000000" w:fill="auto"/>
              </w:rPr>
            </w:r>
            <w:r w:rsidRPr="008E5E10">
              <w:rPr>
                <w:bCs/>
                <w:shd w:val="clear" w:color="000000" w:fill="auto"/>
              </w:rPr>
              <w:fldChar w:fldCharType="separate"/>
            </w:r>
            <w:r w:rsidR="00A95C21">
              <w:rPr>
                <w:bCs/>
                <w:shd w:val="clear" w:color="000000" w:fill="auto"/>
              </w:rPr>
              <w:t>12.5(a)</w:t>
            </w:r>
            <w:r w:rsidRPr="008E5E10">
              <w:rPr>
                <w:bCs/>
                <w:shd w:val="clear" w:color="000000" w:fill="auto"/>
              </w:rPr>
              <w:fldChar w:fldCharType="end"/>
            </w:r>
            <w:r w:rsidRPr="008E5E10">
              <w:rPr>
                <w:bCs/>
                <w:shd w:val="clear" w:color="000000" w:fill="auto"/>
              </w:rPr>
              <w:t>)</w:t>
            </w:r>
          </w:p>
        </w:tc>
        <w:tc>
          <w:tcPr>
            <w:tcW w:w="2878" w:type="pct"/>
            <w:gridSpan w:val="4"/>
          </w:tcPr>
          <w:p w14:paraId="6280DAF7" w14:textId="77777777" w:rsidR="004640C9" w:rsidRDefault="004640C9" w:rsidP="004640C9">
            <w:pPr>
              <w:pStyle w:val="DefenceNormal"/>
              <w:spacing w:after="120"/>
              <w:rPr>
                <w:shd w:val="clear" w:color="000000" w:fill="auto"/>
              </w:rPr>
            </w:pPr>
            <w:r>
              <w:rPr>
                <w:shd w:val="clear" w:color="000000" w:fill="auto"/>
              </w:rPr>
              <w:t>invoices@defence.gov.au</w:t>
            </w:r>
          </w:p>
        </w:tc>
      </w:tr>
      <w:tr w:rsidR="004640C9" w14:paraId="0CAC53B0" w14:textId="77777777" w:rsidTr="00872283">
        <w:trPr>
          <w:gridBefore w:val="1"/>
          <w:wBefore w:w="19" w:type="pct"/>
        </w:trPr>
        <w:tc>
          <w:tcPr>
            <w:tcW w:w="2103" w:type="pct"/>
          </w:tcPr>
          <w:p w14:paraId="029F6501" w14:textId="2B71417E" w:rsidR="004640C9" w:rsidRDefault="004640C9" w:rsidP="004640C9">
            <w:pPr>
              <w:rPr>
                <w:bCs/>
                <w:shd w:val="clear" w:color="000000" w:fill="auto"/>
              </w:rPr>
            </w:pPr>
            <w:r>
              <w:rPr>
                <w:b/>
                <w:bCs/>
                <w:shd w:val="clear" w:color="000000" w:fill="auto"/>
              </w:rPr>
              <w:t>Number of business days for payment:</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_Ref446349029 \r \h </w:instrText>
            </w:r>
            <w:r>
              <w:rPr>
                <w:bCs/>
                <w:shd w:val="clear" w:color="000000" w:fill="auto"/>
              </w:rPr>
            </w:r>
            <w:r>
              <w:rPr>
                <w:bCs/>
                <w:shd w:val="clear" w:color="000000" w:fill="auto"/>
              </w:rPr>
              <w:fldChar w:fldCharType="separate"/>
            </w:r>
            <w:r w:rsidR="00A95C21">
              <w:rPr>
                <w:bCs/>
                <w:shd w:val="clear" w:color="000000" w:fill="auto"/>
              </w:rPr>
              <w:t>12.5(b)</w:t>
            </w:r>
            <w:r>
              <w:rPr>
                <w:bCs/>
                <w:shd w:val="clear" w:color="000000" w:fill="auto"/>
              </w:rPr>
              <w:fldChar w:fldCharType="end"/>
            </w:r>
            <w:r>
              <w:rPr>
                <w:bCs/>
                <w:shd w:val="clear" w:color="000000" w:fill="auto"/>
              </w:rPr>
              <w:t>)</w:t>
            </w:r>
          </w:p>
        </w:tc>
        <w:tc>
          <w:tcPr>
            <w:tcW w:w="2878" w:type="pct"/>
            <w:gridSpan w:val="4"/>
          </w:tcPr>
          <w:p w14:paraId="37F29149" w14:textId="77777777" w:rsidR="004640C9" w:rsidRDefault="004640C9" w:rsidP="004640C9">
            <w:pPr>
              <w:pStyle w:val="DefenceNormal"/>
              <w:spacing w:after="120"/>
              <w:rPr>
                <w:shd w:val="clear" w:color="000000" w:fill="auto"/>
              </w:rPr>
            </w:pPr>
            <w:r>
              <w:rPr>
                <w:shd w:val="clear" w:color="000000" w:fill="auto"/>
              </w:rPr>
              <w:t xml:space="preserve">To the extent that the relevant part of the </w:t>
            </w:r>
            <w:r w:rsidRPr="009535B1">
              <w:t>Contractor's Activities</w:t>
            </w:r>
            <w:r>
              <w:rPr>
                <w:shd w:val="clear" w:color="000000" w:fill="auto"/>
              </w:rPr>
              <w:t xml:space="preserve"> is carried out in:</w:t>
            </w:r>
          </w:p>
          <w:p w14:paraId="6FBC60A8" w14:textId="79312DC6" w:rsidR="004640C9" w:rsidRDefault="004640C9" w:rsidP="004640C9">
            <w:pPr>
              <w:pStyle w:val="DefenceNormal"/>
              <w:spacing w:after="120"/>
              <w:ind w:left="567" w:hanging="567"/>
              <w:rPr>
                <w:shd w:val="clear" w:color="000000" w:fill="auto"/>
              </w:rPr>
            </w:pPr>
            <w:r>
              <w:rPr>
                <w:shd w:val="clear" w:color="000000" w:fill="auto"/>
              </w:rPr>
              <w:t>1.</w:t>
            </w:r>
            <w:r>
              <w:rPr>
                <w:shd w:val="clear" w:color="000000" w:fill="auto"/>
              </w:rPr>
              <w:tab/>
              <w:t xml:space="preserve">Queensland, New South Wales or the Australian Capital Territory: 5; or </w:t>
            </w:r>
          </w:p>
          <w:p w14:paraId="28D4F449" w14:textId="77777777" w:rsidR="004640C9" w:rsidRDefault="004640C9" w:rsidP="004640C9">
            <w:pPr>
              <w:pStyle w:val="DefenceNormal"/>
              <w:ind w:left="567" w:hanging="567"/>
              <w:rPr>
                <w:shd w:val="clear" w:color="000000" w:fill="auto"/>
              </w:rPr>
            </w:pPr>
            <w:r>
              <w:rPr>
                <w:shd w:val="clear" w:color="000000" w:fill="auto"/>
              </w:rPr>
              <w:t>2.</w:t>
            </w:r>
            <w:r>
              <w:rPr>
                <w:shd w:val="clear" w:color="000000" w:fill="auto"/>
              </w:rPr>
              <w:tab/>
              <w:t>any other State or Territory: 10.</w:t>
            </w:r>
          </w:p>
        </w:tc>
      </w:tr>
      <w:tr w:rsidR="004640C9" w14:paraId="7F48381C" w14:textId="77777777" w:rsidTr="00872283">
        <w:trPr>
          <w:gridBefore w:val="1"/>
          <w:wBefore w:w="19" w:type="pct"/>
        </w:trPr>
        <w:tc>
          <w:tcPr>
            <w:tcW w:w="2103" w:type="pct"/>
          </w:tcPr>
          <w:p w14:paraId="4A133F22" w14:textId="5E6E2939" w:rsidR="004640C9" w:rsidRDefault="004640C9" w:rsidP="004640C9">
            <w:pPr>
              <w:rPr>
                <w:shd w:val="clear" w:color="000000" w:fill="auto"/>
              </w:rPr>
            </w:pPr>
            <w:r>
              <w:rPr>
                <w:b/>
                <w:bCs/>
                <w:shd w:val="clear" w:color="000000" w:fill="auto"/>
              </w:rPr>
              <w:t>Interest rate:</w:t>
            </w:r>
            <w:r>
              <w:rPr>
                <w:shd w:val="clear" w:color="000000" w:fill="auto"/>
              </w:rPr>
              <w:br/>
              <w:t>(Clause </w:t>
            </w:r>
            <w:r>
              <w:rPr>
                <w:shd w:val="clear" w:color="000000" w:fill="auto"/>
              </w:rPr>
              <w:fldChar w:fldCharType="begin"/>
            </w:r>
            <w:r>
              <w:rPr>
                <w:shd w:val="clear" w:color="000000" w:fill="auto"/>
              </w:rPr>
              <w:instrText xml:space="preserve"> REF _Ref72473690 \r \h  \* MERGEFORMAT </w:instrText>
            </w:r>
            <w:r>
              <w:rPr>
                <w:shd w:val="clear" w:color="000000" w:fill="auto"/>
              </w:rPr>
            </w:r>
            <w:r>
              <w:rPr>
                <w:shd w:val="clear" w:color="000000" w:fill="auto"/>
              </w:rPr>
              <w:fldChar w:fldCharType="separate"/>
            </w:r>
            <w:r w:rsidR="00A95C21">
              <w:rPr>
                <w:shd w:val="clear" w:color="000000" w:fill="auto"/>
              </w:rPr>
              <w:t>12.13</w:t>
            </w:r>
            <w:r>
              <w:rPr>
                <w:shd w:val="clear" w:color="000000" w:fill="auto"/>
              </w:rPr>
              <w:fldChar w:fldCharType="end"/>
            </w:r>
            <w:r>
              <w:rPr>
                <w:shd w:val="clear" w:color="000000" w:fill="auto"/>
              </w:rPr>
              <w:t>)</w:t>
            </w:r>
          </w:p>
        </w:tc>
        <w:tc>
          <w:tcPr>
            <w:tcW w:w="2878" w:type="pct"/>
            <w:gridSpan w:val="4"/>
          </w:tcPr>
          <w:p w14:paraId="27CB27AF" w14:textId="6DAB9E52" w:rsidR="004640C9" w:rsidRDefault="004640C9" w:rsidP="004640C9">
            <w:pPr>
              <w:pStyle w:val="DefenceNormal"/>
              <w:spacing w:after="120"/>
              <w:ind w:left="567" w:hanging="567"/>
              <w:rPr>
                <w:shd w:val="clear" w:color="000000" w:fill="auto"/>
              </w:rPr>
            </w:pPr>
            <w:r>
              <w:rPr>
                <w:shd w:val="clear" w:color="000000" w:fill="auto"/>
              </w:rPr>
              <w:t>In the case of:</w:t>
            </w:r>
          </w:p>
          <w:p w14:paraId="5F69DE08" w14:textId="4B7A2A66" w:rsidR="004640C9" w:rsidRDefault="004640C9" w:rsidP="004640C9">
            <w:pPr>
              <w:pStyle w:val="DefenceNormal"/>
              <w:spacing w:after="120"/>
              <w:ind w:left="567" w:hanging="567"/>
              <w:rPr>
                <w:shd w:val="clear" w:color="000000" w:fill="auto"/>
              </w:rPr>
            </w:pPr>
            <w:r>
              <w:rPr>
                <w:shd w:val="clear" w:color="000000" w:fill="auto"/>
              </w:rPr>
              <w:t>1.</w:t>
            </w:r>
            <w:r>
              <w:rPr>
                <w:shd w:val="clear" w:color="000000" w:fill="auto"/>
              </w:rPr>
              <w:tab/>
              <w:t xml:space="preserve">damages - the Australian Taxation Office-sourced General Interest Charge Rate current at the due date for payment or such other rate nominated in writing from time to time by the </w:t>
            </w:r>
            <w:r w:rsidRPr="009535B1">
              <w:t>Contract Administrator</w:t>
            </w:r>
            <w:r>
              <w:rPr>
                <w:shd w:val="clear" w:color="000000" w:fill="auto"/>
              </w:rPr>
              <w:t>; or</w:t>
            </w:r>
          </w:p>
          <w:p w14:paraId="7B77BB35" w14:textId="28B957A2" w:rsidR="004640C9" w:rsidRDefault="004640C9" w:rsidP="004640C9">
            <w:pPr>
              <w:pStyle w:val="DefenceNormal"/>
              <w:spacing w:after="120"/>
              <w:ind w:left="567" w:hanging="567"/>
              <w:rPr>
                <w:shd w:val="clear" w:color="000000" w:fill="auto"/>
              </w:rPr>
            </w:pPr>
            <w:r>
              <w:rPr>
                <w:shd w:val="clear" w:color="000000" w:fill="auto"/>
              </w:rPr>
              <w:t>2.</w:t>
            </w:r>
            <w:r>
              <w:rPr>
                <w:shd w:val="clear" w:color="000000" w:fill="auto"/>
              </w:rPr>
              <w:tab/>
              <w:t>late payments - the greater of:</w:t>
            </w:r>
          </w:p>
          <w:p w14:paraId="3B55EC72" w14:textId="77777777" w:rsidR="004640C9" w:rsidRDefault="004640C9" w:rsidP="004640C9">
            <w:pPr>
              <w:pStyle w:val="DefenceNormal"/>
              <w:ind w:left="1134" w:hanging="567"/>
              <w:rPr>
                <w:shd w:val="clear" w:color="000000" w:fill="auto"/>
              </w:rPr>
            </w:pPr>
            <w:r>
              <w:rPr>
                <w:shd w:val="clear" w:color="000000" w:fill="auto"/>
              </w:rPr>
              <w:t>(a)</w:t>
            </w:r>
            <w:r>
              <w:rPr>
                <w:shd w:val="clear" w:color="000000" w:fill="auto"/>
              </w:rPr>
              <w:tab/>
              <w:t>the rate in paragraph (1); and</w:t>
            </w:r>
          </w:p>
          <w:p w14:paraId="6A5CA58E" w14:textId="77777777" w:rsidR="004640C9" w:rsidRDefault="004640C9" w:rsidP="004640C9">
            <w:pPr>
              <w:pStyle w:val="DefenceNormal"/>
              <w:ind w:left="1134" w:hanging="567"/>
              <w:rPr>
                <w:shd w:val="clear" w:color="000000" w:fill="auto"/>
              </w:rPr>
            </w:pPr>
            <w:r>
              <w:rPr>
                <w:shd w:val="clear" w:color="000000" w:fill="auto"/>
              </w:rPr>
              <w:t>(b)</w:t>
            </w:r>
            <w:r>
              <w:rPr>
                <w:shd w:val="clear" w:color="000000" w:fill="auto"/>
              </w:rPr>
              <w:tab/>
              <w:t xml:space="preserve">the rate of interest prescribed under any applicable </w:t>
            </w:r>
            <w:r w:rsidRPr="009535B1">
              <w:t>Security of Payment Legislation</w:t>
            </w:r>
            <w:r>
              <w:rPr>
                <w:shd w:val="clear" w:color="000000" w:fill="auto"/>
              </w:rPr>
              <w:t>.</w:t>
            </w:r>
          </w:p>
        </w:tc>
      </w:tr>
      <w:tr w:rsidR="004640C9" w14:paraId="2202478C" w14:textId="77777777" w:rsidTr="00872283">
        <w:trPr>
          <w:gridBefore w:val="1"/>
          <w:wBefore w:w="19" w:type="pct"/>
        </w:trPr>
        <w:tc>
          <w:tcPr>
            <w:tcW w:w="2103" w:type="pct"/>
          </w:tcPr>
          <w:p w14:paraId="17ECD60F" w14:textId="2E1DB60F" w:rsidR="004640C9" w:rsidRDefault="004640C9" w:rsidP="00347590">
            <w:pPr>
              <w:rPr>
                <w:bCs/>
                <w:shd w:val="clear" w:color="000000" w:fill="auto"/>
              </w:rPr>
            </w:pPr>
            <w:r>
              <w:rPr>
                <w:b/>
                <w:bCs/>
                <w:shd w:val="clear" w:color="000000" w:fill="auto"/>
              </w:rPr>
              <w:t>Appointed Adjudicator/Prescribed Appointer/Authorised Nominating Authority:</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_Ref99940883 \w \h  \* MERGEFORMAT </w:instrText>
            </w:r>
            <w:r>
              <w:rPr>
                <w:bCs/>
                <w:shd w:val="clear" w:color="000000" w:fill="auto"/>
              </w:rPr>
            </w:r>
            <w:r>
              <w:rPr>
                <w:bCs/>
                <w:shd w:val="clear" w:color="000000" w:fill="auto"/>
              </w:rPr>
              <w:fldChar w:fldCharType="separate"/>
            </w:r>
            <w:r w:rsidR="00A95C21">
              <w:rPr>
                <w:bCs/>
                <w:shd w:val="clear" w:color="000000" w:fill="auto"/>
              </w:rPr>
              <w:t>12.18(d)</w:t>
            </w:r>
            <w:r>
              <w:rPr>
                <w:bCs/>
                <w:shd w:val="clear" w:color="000000" w:fill="auto"/>
              </w:rPr>
              <w:fldChar w:fldCharType="end"/>
            </w:r>
            <w:r>
              <w:rPr>
                <w:bCs/>
                <w:shd w:val="clear" w:color="000000" w:fill="auto"/>
              </w:rPr>
              <w:t>)</w:t>
            </w:r>
          </w:p>
        </w:tc>
        <w:tc>
          <w:tcPr>
            <w:tcW w:w="2878" w:type="pct"/>
            <w:gridSpan w:val="4"/>
          </w:tcPr>
          <w:p w14:paraId="73DCC9F3" w14:textId="77777777" w:rsidR="004640C9" w:rsidRDefault="004640C9" w:rsidP="00347590">
            <w:pPr>
              <w:pStyle w:val="DefenceNormal"/>
              <w:rPr>
                <w:shd w:val="clear" w:color="000000" w:fill="auto"/>
              </w:rPr>
            </w:pPr>
            <w:r>
              <w:rPr>
                <w:shd w:val="clear" w:color="000000" w:fill="auto"/>
              </w:rPr>
              <w:t xml:space="preserve">To the extent that the relevant part of the </w:t>
            </w:r>
            <w:r w:rsidRPr="009535B1">
              <w:t>Contractor's Activities</w:t>
            </w:r>
            <w:r>
              <w:rPr>
                <w:shd w:val="clear" w:color="000000" w:fill="auto"/>
              </w:rPr>
              <w:t xml:space="preserve"> is carried out in:</w:t>
            </w:r>
          </w:p>
          <w:p w14:paraId="409D7C07" w14:textId="5DC95A76" w:rsidR="004640C9" w:rsidRDefault="004640C9" w:rsidP="00347590">
            <w:pPr>
              <w:pStyle w:val="DefenceNormal"/>
              <w:ind w:left="567" w:hanging="567"/>
            </w:pPr>
            <w:r>
              <w:rPr>
                <w:shd w:val="clear" w:color="000000" w:fill="auto"/>
              </w:rPr>
              <w:t>1.</w:t>
            </w:r>
            <w:r>
              <w:rPr>
                <w:shd w:val="clear" w:color="000000" w:fill="auto"/>
              </w:rPr>
              <w:tab/>
              <w:t>the Northern Territory,</w:t>
            </w:r>
            <w:r>
              <w:t xml:space="preserve"> the Resolution Institute of the Northern Territory Chapter;</w:t>
            </w:r>
          </w:p>
          <w:p w14:paraId="4359814E" w14:textId="44FCBBE9" w:rsidR="004640C9" w:rsidRPr="00D223F9" w:rsidRDefault="004640C9" w:rsidP="00347590">
            <w:pPr>
              <w:pStyle w:val="DefenceNormal"/>
              <w:ind w:left="523" w:hanging="523"/>
              <w:rPr>
                <w:shd w:val="clear" w:color="000000" w:fill="auto"/>
              </w:rPr>
            </w:pPr>
            <w:r>
              <w:rPr>
                <w:shd w:val="clear" w:color="000000" w:fill="auto"/>
              </w:rPr>
              <w:t>2</w:t>
            </w:r>
            <w:r w:rsidRPr="005D2C6B">
              <w:rPr>
                <w:shd w:val="clear" w:color="000000" w:fill="auto"/>
              </w:rPr>
              <w:t>.</w:t>
            </w:r>
            <w:r>
              <w:rPr>
                <w:shd w:val="clear" w:color="000000" w:fill="auto"/>
              </w:rPr>
              <w:t xml:space="preserve">       Western Australia,</w:t>
            </w:r>
            <w:r w:rsidRPr="005D2C6B">
              <w:rPr>
                <w:shd w:val="clear" w:color="000000" w:fill="auto"/>
              </w:rPr>
              <w:t xml:space="preserve"> </w:t>
            </w:r>
            <w:r w:rsidRPr="00D223F9">
              <w:rPr>
                <w:shd w:val="clear" w:color="000000" w:fill="auto"/>
              </w:rPr>
              <w:t>the Resolution Institute of the Western Australian Chapter;</w:t>
            </w:r>
          </w:p>
          <w:p w14:paraId="74ABF84C" w14:textId="384D9000" w:rsidR="004640C9" w:rsidRDefault="004640C9" w:rsidP="00347590">
            <w:pPr>
              <w:pStyle w:val="DefenceNormal"/>
              <w:ind w:left="567" w:hanging="567"/>
            </w:pPr>
            <w:r>
              <w:t>3.</w:t>
            </w:r>
            <w:r>
              <w:tab/>
              <w:t>Victoria, any one of the following:</w:t>
            </w:r>
          </w:p>
          <w:p w14:paraId="04618110" w14:textId="77777777" w:rsidR="004640C9" w:rsidRDefault="004640C9" w:rsidP="00347590">
            <w:pPr>
              <w:pStyle w:val="DefenceNormal"/>
              <w:ind w:left="1134" w:hanging="567"/>
            </w:pPr>
            <w:r>
              <w:t>(a)</w:t>
            </w:r>
            <w:r>
              <w:tab/>
              <w:t xml:space="preserve">Resolution Institute, Victorian Chapter; </w:t>
            </w:r>
          </w:p>
          <w:p w14:paraId="2BA0E342" w14:textId="77777777" w:rsidR="004640C9" w:rsidRDefault="004640C9" w:rsidP="00347590">
            <w:pPr>
              <w:pStyle w:val="DefenceNormal"/>
              <w:ind w:left="1134" w:hanging="567"/>
            </w:pPr>
            <w:r>
              <w:t>(b)</w:t>
            </w:r>
            <w:r>
              <w:tab/>
              <w:t xml:space="preserve">Building Adjudication Victoria Inc; or </w:t>
            </w:r>
          </w:p>
          <w:p w14:paraId="563B2767" w14:textId="77777777" w:rsidR="004640C9" w:rsidRDefault="004640C9" w:rsidP="00347590">
            <w:pPr>
              <w:pStyle w:val="DefenceNormal"/>
              <w:ind w:left="1134" w:hanging="567"/>
            </w:pPr>
            <w:r>
              <w:t>(c)</w:t>
            </w:r>
            <w:r>
              <w:tab/>
              <w:t>Rialto Adjudications Pty Ltd; or</w:t>
            </w:r>
          </w:p>
          <w:p w14:paraId="36637EBF" w14:textId="129A2160" w:rsidR="004640C9" w:rsidRDefault="004640C9" w:rsidP="00347590">
            <w:pPr>
              <w:pStyle w:val="DefenceNormal"/>
              <w:ind w:left="567" w:hanging="567"/>
              <w:rPr>
                <w:shd w:val="clear" w:color="000000" w:fill="auto"/>
              </w:rPr>
            </w:pPr>
            <w:r>
              <w:rPr>
                <w:shd w:val="clear" w:color="000000" w:fill="auto"/>
              </w:rPr>
              <w:lastRenderedPageBreak/>
              <w:t>4.</w:t>
            </w:r>
            <w:r>
              <w:rPr>
                <w:shd w:val="clear" w:color="000000" w:fill="auto"/>
              </w:rPr>
              <w:tab/>
              <w:t xml:space="preserve">any other State or Territory (save for Queensland), the </w:t>
            </w:r>
            <w:r>
              <w:t xml:space="preserve">Resolution Institute </w:t>
            </w:r>
            <w:r>
              <w:rPr>
                <w:shd w:val="clear" w:color="000000" w:fill="auto"/>
              </w:rPr>
              <w:t>of the Chapter in that State or Territory.</w:t>
            </w:r>
          </w:p>
        </w:tc>
      </w:tr>
      <w:tr w:rsidR="004640C9" w14:paraId="04828E3E" w14:textId="77777777" w:rsidTr="00872283">
        <w:trPr>
          <w:gridBefore w:val="1"/>
          <w:wBefore w:w="19" w:type="pct"/>
        </w:trPr>
        <w:tc>
          <w:tcPr>
            <w:tcW w:w="2103" w:type="pct"/>
          </w:tcPr>
          <w:p w14:paraId="4C7F7763" w14:textId="1A89143E" w:rsidR="004640C9" w:rsidRDefault="004640C9" w:rsidP="004640C9">
            <w:pPr>
              <w:widowControl w:val="0"/>
              <w:rPr>
                <w:bCs/>
                <w:shd w:val="clear" w:color="000000" w:fill="auto"/>
              </w:rPr>
            </w:pPr>
            <w:r>
              <w:rPr>
                <w:b/>
                <w:bCs/>
                <w:shd w:val="clear" w:color="000000" w:fill="auto"/>
              </w:rPr>
              <w:lastRenderedPageBreak/>
              <w:t>Facilities and infrastructure accounting (additional):</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_Ref120701757 \w \h  \* MERGEFORMAT </w:instrText>
            </w:r>
            <w:r>
              <w:rPr>
                <w:bCs/>
                <w:shd w:val="clear" w:color="000000" w:fill="auto"/>
              </w:rPr>
            </w:r>
            <w:r>
              <w:rPr>
                <w:bCs/>
                <w:shd w:val="clear" w:color="000000" w:fill="auto"/>
              </w:rPr>
              <w:fldChar w:fldCharType="separate"/>
            </w:r>
            <w:r w:rsidR="00A95C21">
              <w:rPr>
                <w:bCs/>
                <w:shd w:val="clear" w:color="000000" w:fill="auto"/>
              </w:rPr>
              <w:t>12.21(b)</w:t>
            </w:r>
            <w:r>
              <w:rPr>
                <w:bCs/>
                <w:shd w:val="clear" w:color="000000" w:fill="auto"/>
              </w:rPr>
              <w:fldChar w:fldCharType="end"/>
            </w:r>
            <w:r>
              <w:rPr>
                <w:bCs/>
                <w:shd w:val="clear" w:color="000000" w:fill="auto"/>
              </w:rPr>
              <w:t>)</w:t>
            </w:r>
          </w:p>
        </w:tc>
        <w:tc>
          <w:tcPr>
            <w:tcW w:w="2878" w:type="pct"/>
            <w:gridSpan w:val="4"/>
            <w:vAlign w:val="center"/>
          </w:tcPr>
          <w:p w14:paraId="5113ED47" w14:textId="77777777" w:rsidR="004640C9" w:rsidRDefault="004640C9" w:rsidP="004640C9">
            <w:pPr>
              <w:widowControl w:val="0"/>
              <w:tabs>
                <w:tab w:val="right" w:leader="dot" w:pos="4950"/>
              </w:tabs>
              <w:rPr>
                <w:shd w:val="clear" w:color="000000" w:fill="auto"/>
              </w:rPr>
            </w:pPr>
          </w:p>
        </w:tc>
      </w:tr>
      <w:tr w:rsidR="004640C9" w14:paraId="17A21851" w14:textId="77777777" w:rsidTr="009A0640">
        <w:trPr>
          <w:gridBefore w:val="1"/>
          <w:wBefore w:w="19" w:type="pct"/>
        </w:trPr>
        <w:tc>
          <w:tcPr>
            <w:tcW w:w="4981" w:type="pct"/>
            <w:gridSpan w:val="5"/>
          </w:tcPr>
          <w:p w14:paraId="1F97A503" w14:textId="2A3FB5E4" w:rsidR="004640C9" w:rsidRDefault="004640C9" w:rsidP="004640C9">
            <w:pPr>
              <w:keepNext/>
              <w:keepLines/>
              <w:tabs>
                <w:tab w:val="right" w:leader="dot" w:pos="4394"/>
              </w:tabs>
              <w:rPr>
                <w:b/>
                <w:bC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_Ref76731008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14</w:t>
            </w:r>
            <w:r>
              <w:rPr>
                <w:rFonts w:ascii="Arial" w:hAnsi="Arial" w:cs="Arial"/>
                <w:b/>
                <w:bCs/>
                <w:caps/>
                <w:shd w:val="clear" w:color="000000" w:fill="auto"/>
              </w:rPr>
              <w:fldChar w:fldCharType="end"/>
            </w:r>
            <w:r>
              <w:rPr>
                <w:rFonts w:ascii="Arial" w:hAnsi="Arial" w:cs="Arial"/>
                <w:b/>
                <w:bCs/>
                <w:caps/>
                <w:shd w:val="clear" w:color="000000" w:fill="auto"/>
              </w:rPr>
              <w:t xml:space="preserve"> - Termination</w:t>
            </w:r>
          </w:p>
        </w:tc>
      </w:tr>
      <w:tr w:rsidR="004640C9" w14:paraId="483F1B76" w14:textId="77777777" w:rsidTr="00872283">
        <w:trPr>
          <w:gridBefore w:val="1"/>
          <w:wBefore w:w="19" w:type="pct"/>
        </w:trPr>
        <w:tc>
          <w:tcPr>
            <w:tcW w:w="2103" w:type="pct"/>
          </w:tcPr>
          <w:p w14:paraId="408BA60E" w14:textId="3F546965" w:rsidR="004640C9" w:rsidRDefault="004640C9" w:rsidP="004640C9">
            <w:pPr>
              <w:rPr>
                <w:shd w:val="clear" w:color="000000" w:fill="auto"/>
              </w:rPr>
            </w:pPr>
            <w:r>
              <w:rPr>
                <w:b/>
                <w:bCs/>
                <w:shd w:val="clear" w:color="000000" w:fill="auto"/>
              </w:rPr>
              <w:t>Number of days to remedy breach:</w:t>
            </w:r>
            <w:r>
              <w:rPr>
                <w:shd w:val="clear" w:color="000000" w:fill="auto"/>
              </w:rPr>
              <w:br/>
              <w:t>(Clauses </w:t>
            </w:r>
            <w:r>
              <w:rPr>
                <w:shd w:val="clear" w:color="000000" w:fill="auto"/>
              </w:rPr>
              <w:fldChar w:fldCharType="begin"/>
            </w:r>
            <w:r>
              <w:rPr>
                <w:shd w:val="clear" w:color="000000" w:fill="auto"/>
              </w:rPr>
              <w:instrText xml:space="preserve"> REF _Ref72473743 \r \h  \* MERGEFORMAT </w:instrText>
            </w:r>
            <w:r>
              <w:rPr>
                <w:shd w:val="clear" w:color="000000" w:fill="auto"/>
              </w:rPr>
            </w:r>
            <w:r>
              <w:rPr>
                <w:shd w:val="clear" w:color="000000" w:fill="auto"/>
              </w:rPr>
              <w:fldChar w:fldCharType="separate"/>
            </w:r>
            <w:r w:rsidR="00A95C21">
              <w:rPr>
                <w:shd w:val="clear" w:color="000000" w:fill="auto"/>
              </w:rPr>
              <w:t>14.3(c)</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_Ref72473745 \r \h  \* MERGEFORMAT </w:instrText>
            </w:r>
            <w:r>
              <w:rPr>
                <w:shd w:val="clear" w:color="000000" w:fill="auto"/>
              </w:rPr>
            </w:r>
            <w:r>
              <w:rPr>
                <w:shd w:val="clear" w:color="000000" w:fill="auto"/>
              </w:rPr>
              <w:fldChar w:fldCharType="separate"/>
            </w:r>
            <w:r w:rsidR="00A95C21">
              <w:rPr>
                <w:shd w:val="clear" w:color="000000" w:fill="auto"/>
              </w:rPr>
              <w:t>14.4(b)</w:t>
            </w:r>
            <w:r>
              <w:rPr>
                <w:shd w:val="clear" w:color="000000" w:fill="auto"/>
              </w:rPr>
              <w:fldChar w:fldCharType="end"/>
            </w:r>
            <w:r>
              <w:rPr>
                <w:shd w:val="clear" w:color="000000" w:fill="auto"/>
              </w:rPr>
              <w:t>)</w:t>
            </w:r>
          </w:p>
        </w:tc>
        <w:tc>
          <w:tcPr>
            <w:tcW w:w="2878" w:type="pct"/>
            <w:gridSpan w:val="4"/>
            <w:vAlign w:val="center"/>
          </w:tcPr>
          <w:p w14:paraId="486E3DA1" w14:textId="789CA0A0" w:rsidR="004640C9" w:rsidRDefault="004640C9" w:rsidP="004640C9">
            <w:pPr>
              <w:keepNext/>
              <w:keepLines/>
              <w:tabs>
                <w:tab w:val="right" w:leader="dot" w:pos="4950"/>
              </w:tabs>
              <w:rPr>
                <w:shd w:val="clear" w:color="000000" w:fill="auto"/>
              </w:rPr>
            </w:pPr>
            <w:r>
              <w:rPr>
                <w:shd w:val="clear" w:color="000000" w:fill="auto"/>
              </w:rPr>
              <w:t xml:space="preserve">     days</w:t>
            </w:r>
          </w:p>
        </w:tc>
      </w:tr>
      <w:tr w:rsidR="004640C9" w14:paraId="7146DF4E" w14:textId="77777777" w:rsidTr="009A0640">
        <w:trPr>
          <w:gridBefore w:val="1"/>
          <w:wBefore w:w="19" w:type="pct"/>
        </w:trPr>
        <w:tc>
          <w:tcPr>
            <w:tcW w:w="4981" w:type="pct"/>
            <w:gridSpan w:val="5"/>
          </w:tcPr>
          <w:p w14:paraId="380D4CC4" w14:textId="7F5F3A7A" w:rsidR="004640C9" w:rsidRDefault="004640C9" w:rsidP="004640C9">
            <w:pPr>
              <w:keepNext/>
              <w:keepLines/>
              <w:widowControl w:val="0"/>
              <w:tabs>
                <w:tab w:val="right" w:leader="dot" w:pos="4950"/>
              </w:tabs>
              <w:rPr>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_Ref76730788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15</w:t>
            </w:r>
            <w:r>
              <w:rPr>
                <w:rFonts w:ascii="Arial" w:hAnsi="Arial" w:cs="Arial"/>
                <w:b/>
                <w:bCs/>
                <w:caps/>
                <w:shd w:val="clear" w:color="000000" w:fill="auto"/>
              </w:rPr>
              <w:fldChar w:fldCharType="end"/>
            </w:r>
            <w:r>
              <w:rPr>
                <w:rFonts w:ascii="Arial" w:hAnsi="Arial" w:cs="Arial"/>
                <w:b/>
                <w:bCs/>
                <w:caps/>
                <w:shd w:val="clear" w:color="000000" w:fill="auto"/>
              </w:rPr>
              <w:t xml:space="preserve"> - Disputes</w:t>
            </w:r>
          </w:p>
        </w:tc>
      </w:tr>
      <w:tr w:rsidR="004640C9" w14:paraId="42EAC877" w14:textId="77777777" w:rsidTr="00872283">
        <w:trPr>
          <w:gridBefore w:val="1"/>
          <w:wBefore w:w="19" w:type="pct"/>
        </w:trPr>
        <w:tc>
          <w:tcPr>
            <w:tcW w:w="2103" w:type="pct"/>
          </w:tcPr>
          <w:p w14:paraId="46F1A6F3" w14:textId="300C751F" w:rsidR="004640C9" w:rsidRPr="00611D01" w:rsidRDefault="004640C9" w:rsidP="004640C9">
            <w:pPr>
              <w:rPr>
                <w:shd w:val="clear" w:color="000000" w:fill="auto"/>
              </w:rPr>
            </w:pPr>
            <w:r w:rsidRPr="009535B1">
              <w:rPr>
                <w:b/>
              </w:rPr>
              <w:t>Directions</w:t>
            </w:r>
            <w:r w:rsidRPr="00611D01">
              <w:rPr>
                <w:b/>
                <w:bCs/>
                <w:shd w:val="clear" w:color="000000" w:fill="auto"/>
              </w:rPr>
              <w:t xml:space="preserve"> to be subject of an expert determination if disputed:</w:t>
            </w:r>
            <w:r w:rsidRPr="00611D01">
              <w:rPr>
                <w:shd w:val="clear" w:color="000000" w:fill="auto"/>
              </w:rPr>
              <w:br/>
              <w:t>(Clause </w:t>
            </w:r>
            <w:r w:rsidRPr="00611D01">
              <w:rPr>
                <w:shd w:val="clear" w:color="000000" w:fill="auto"/>
              </w:rPr>
              <w:fldChar w:fldCharType="begin"/>
            </w:r>
            <w:r w:rsidRPr="00611D01">
              <w:rPr>
                <w:shd w:val="clear" w:color="000000" w:fill="auto"/>
              </w:rPr>
              <w:instrText xml:space="preserve"> REF _Ref72473773 \r \h  \* MERGEFORMAT </w:instrText>
            </w:r>
            <w:r w:rsidRPr="00611D01">
              <w:rPr>
                <w:shd w:val="clear" w:color="000000" w:fill="auto"/>
              </w:rPr>
            </w:r>
            <w:r w:rsidRPr="00611D01">
              <w:rPr>
                <w:shd w:val="clear" w:color="000000" w:fill="auto"/>
              </w:rPr>
              <w:fldChar w:fldCharType="separate"/>
            </w:r>
            <w:r w:rsidR="00A95C21">
              <w:rPr>
                <w:shd w:val="clear" w:color="000000" w:fill="auto"/>
              </w:rPr>
              <w:t>15.2</w:t>
            </w:r>
            <w:r w:rsidRPr="00611D01">
              <w:rPr>
                <w:shd w:val="clear" w:color="000000" w:fill="auto"/>
              </w:rPr>
              <w:fldChar w:fldCharType="end"/>
            </w:r>
            <w:r w:rsidRPr="00611D01">
              <w:rPr>
                <w:shd w:val="clear" w:color="000000" w:fill="auto"/>
              </w:rPr>
              <w:t>)</w:t>
            </w:r>
          </w:p>
        </w:tc>
        <w:tc>
          <w:tcPr>
            <w:tcW w:w="2878" w:type="pct"/>
            <w:gridSpan w:val="4"/>
          </w:tcPr>
          <w:p w14:paraId="3F9E9C9B" w14:textId="70DBDF42" w:rsidR="004640C9" w:rsidRPr="00611D01" w:rsidRDefault="004640C9" w:rsidP="004640C9">
            <w:pPr>
              <w:keepNext/>
              <w:keepLines/>
              <w:widowControl w:val="0"/>
              <w:tabs>
                <w:tab w:val="right" w:leader="dot" w:pos="4950"/>
              </w:tabs>
              <w:rPr>
                <w:b/>
                <w:bCs/>
                <w:shd w:val="clear" w:color="000000" w:fill="auto"/>
              </w:rPr>
            </w:pPr>
            <w:r w:rsidRPr="009535B1">
              <w:t>Directions</w:t>
            </w:r>
            <w:r w:rsidRPr="00611D01">
              <w:rPr>
                <w:shd w:val="clear" w:color="000000" w:fill="auto"/>
              </w:rPr>
              <w:t xml:space="preserve"> under clauses: </w:t>
            </w:r>
            <w:r w:rsidRPr="00611D01">
              <w:rPr>
                <w:shd w:val="clear" w:color="000000" w:fill="auto"/>
              </w:rPr>
              <w:fldChar w:fldCharType="begin"/>
            </w:r>
            <w:r w:rsidRPr="00611D01">
              <w:rPr>
                <w:shd w:val="clear" w:color="000000" w:fill="auto"/>
              </w:rPr>
              <w:instrText xml:space="preserve"> REF _Ref463203351 \w \h  \* MERGEFORMAT </w:instrText>
            </w:r>
            <w:r w:rsidRPr="00611D01">
              <w:rPr>
                <w:shd w:val="clear" w:color="000000" w:fill="auto"/>
              </w:rPr>
            </w:r>
            <w:r w:rsidRPr="00611D01">
              <w:rPr>
                <w:shd w:val="clear" w:color="000000" w:fill="auto"/>
              </w:rPr>
              <w:fldChar w:fldCharType="separate"/>
            </w:r>
            <w:r w:rsidR="00A95C21">
              <w:rPr>
                <w:shd w:val="clear" w:color="000000" w:fill="auto"/>
              </w:rPr>
              <w:t>4.2(b)</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_Ref464929031 \w \h  \* MERGEFORMAT </w:instrText>
            </w:r>
            <w:r w:rsidRPr="00611D01">
              <w:rPr>
                <w:shd w:val="clear" w:color="000000" w:fill="auto"/>
              </w:rPr>
            </w:r>
            <w:r w:rsidRPr="00611D01">
              <w:rPr>
                <w:shd w:val="clear" w:color="000000" w:fill="auto"/>
              </w:rPr>
              <w:fldChar w:fldCharType="separate"/>
            </w:r>
            <w:r w:rsidR="00A95C21">
              <w:rPr>
                <w:shd w:val="clear" w:color="000000" w:fill="auto"/>
              </w:rPr>
              <w:t>8.19(c)</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_Ref464929449 \w \h  \* MERGEFORMAT </w:instrText>
            </w:r>
            <w:r w:rsidRPr="00611D01">
              <w:rPr>
                <w:shd w:val="clear" w:color="000000" w:fill="auto"/>
              </w:rPr>
            </w:r>
            <w:r w:rsidRPr="00611D01">
              <w:rPr>
                <w:shd w:val="clear" w:color="000000" w:fill="auto"/>
              </w:rPr>
              <w:fldChar w:fldCharType="separate"/>
            </w:r>
            <w:r w:rsidR="00A95C21">
              <w:rPr>
                <w:shd w:val="clear" w:color="000000" w:fill="auto"/>
              </w:rPr>
              <w:t>8.19(d)</w:t>
            </w:r>
            <w:r w:rsidRPr="00611D01">
              <w:rPr>
                <w:shd w:val="clear" w:color="000000" w:fill="auto"/>
              </w:rPr>
              <w:fldChar w:fldCharType="end"/>
            </w:r>
            <w:r>
              <w:rPr>
                <w:shd w:val="clear" w:color="000000" w:fill="auto"/>
              </w:rPr>
              <w:t>,</w:t>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_Ref464642670 \w \h  \* MERGEFORMAT </w:instrText>
            </w:r>
            <w:r w:rsidRPr="00611D01">
              <w:rPr>
                <w:shd w:val="clear" w:color="000000" w:fill="auto"/>
              </w:rPr>
            </w:r>
            <w:r w:rsidRPr="00611D01">
              <w:rPr>
                <w:shd w:val="clear" w:color="000000" w:fill="auto"/>
              </w:rPr>
              <w:fldChar w:fldCharType="separate"/>
            </w:r>
            <w:r w:rsidR="00A95C21">
              <w:rPr>
                <w:shd w:val="clear" w:color="000000" w:fill="auto"/>
              </w:rPr>
              <w:t>8.28(d)</w:t>
            </w:r>
            <w:r w:rsidRPr="00611D01">
              <w:rPr>
                <w:shd w:val="clear" w:color="000000" w:fill="auto"/>
              </w:rPr>
              <w:fldChar w:fldCharType="end"/>
            </w:r>
            <w:r w:rsidRPr="00611D01">
              <w:rPr>
                <w:shd w:val="clear" w:color="000000" w:fill="auto"/>
              </w:rPr>
              <w:t xml:space="preserve">, </w:t>
            </w:r>
            <w:r>
              <w:rPr>
                <w:shd w:val="clear" w:color="000000" w:fill="auto"/>
              </w:rPr>
              <w:fldChar w:fldCharType="begin"/>
            </w:r>
            <w:r>
              <w:rPr>
                <w:shd w:val="clear" w:color="000000" w:fill="auto"/>
              </w:rPr>
              <w:instrText xml:space="preserve"> REF _Ref57715124 \r \h </w:instrText>
            </w:r>
            <w:r>
              <w:rPr>
                <w:shd w:val="clear" w:color="000000" w:fill="auto"/>
              </w:rPr>
            </w:r>
            <w:r>
              <w:rPr>
                <w:shd w:val="clear" w:color="000000" w:fill="auto"/>
              </w:rPr>
              <w:fldChar w:fldCharType="separate"/>
            </w:r>
            <w:r w:rsidR="00A95C21">
              <w:rPr>
                <w:shd w:val="clear" w:color="000000" w:fill="auto"/>
              </w:rPr>
              <w:t>8.35</w:t>
            </w:r>
            <w:r>
              <w:rPr>
                <w:shd w:val="clear" w:color="000000" w:fill="auto"/>
              </w:rPr>
              <w:fldChar w:fldCharType="end"/>
            </w:r>
            <w:r>
              <w:rPr>
                <w:shd w:val="clear" w:color="000000" w:fill="auto"/>
              </w:rPr>
              <w:t xml:space="preserve">, </w:t>
            </w:r>
            <w:r w:rsidRPr="00611D01">
              <w:rPr>
                <w:shd w:val="clear" w:color="000000" w:fill="auto"/>
              </w:rPr>
              <w:fldChar w:fldCharType="begin"/>
            </w:r>
            <w:r w:rsidRPr="00611D01">
              <w:rPr>
                <w:shd w:val="clear" w:color="000000" w:fill="auto"/>
              </w:rPr>
              <w:instrText xml:space="preserve"> REF _Ref465067530 \w \h  \* MERGEFORMAT </w:instrText>
            </w:r>
            <w:r w:rsidRPr="00611D01">
              <w:rPr>
                <w:shd w:val="clear" w:color="000000" w:fill="auto"/>
              </w:rPr>
            </w:r>
            <w:r w:rsidRPr="00611D01">
              <w:rPr>
                <w:shd w:val="clear" w:color="000000" w:fill="auto"/>
              </w:rPr>
              <w:fldChar w:fldCharType="separate"/>
            </w:r>
            <w:r w:rsidR="00A95C21">
              <w:rPr>
                <w:shd w:val="clear" w:color="000000" w:fill="auto"/>
              </w:rPr>
              <w:t>9.5</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_Ref72477448 \r \h  \* MERGEFORMAT </w:instrText>
            </w:r>
            <w:r w:rsidRPr="00611D01">
              <w:rPr>
                <w:shd w:val="clear" w:color="000000" w:fill="auto"/>
              </w:rPr>
            </w:r>
            <w:r w:rsidRPr="00611D01">
              <w:rPr>
                <w:shd w:val="clear" w:color="000000" w:fill="auto"/>
              </w:rPr>
              <w:fldChar w:fldCharType="separate"/>
            </w:r>
            <w:r w:rsidR="00A95C21">
              <w:rPr>
                <w:shd w:val="clear" w:color="000000" w:fill="auto"/>
              </w:rPr>
              <w:t>9.9(b)(i)</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_Ref465067598 \w \h  \* MERGEFORMAT </w:instrText>
            </w:r>
            <w:r w:rsidRPr="00611D01">
              <w:rPr>
                <w:shd w:val="clear" w:color="000000" w:fill="auto"/>
              </w:rPr>
            </w:r>
            <w:r w:rsidRPr="00611D01">
              <w:rPr>
                <w:shd w:val="clear" w:color="000000" w:fill="auto"/>
              </w:rPr>
              <w:fldChar w:fldCharType="separate"/>
            </w:r>
            <w:r w:rsidR="00A95C21">
              <w:rPr>
                <w:shd w:val="clear" w:color="000000" w:fill="auto"/>
              </w:rPr>
              <w:t>9.10</w:t>
            </w:r>
            <w:r w:rsidRPr="00611D01">
              <w:rPr>
                <w:shd w:val="clear" w:color="000000" w:fill="auto"/>
              </w:rPr>
              <w:fldChar w:fldCharType="end"/>
            </w:r>
            <w:r w:rsidRPr="00611D01">
              <w:rPr>
                <w:shd w:val="clear" w:color="000000" w:fill="auto"/>
              </w:rPr>
              <w:t xml:space="preserve">, </w:t>
            </w:r>
            <w:r w:rsidRPr="00D40771">
              <w:fldChar w:fldCharType="begin"/>
            </w:r>
            <w:r w:rsidRPr="00D40771">
              <w:rPr>
                <w:shd w:val="clear" w:color="000000" w:fill="auto"/>
              </w:rPr>
              <w:instrText xml:space="preserve"> REF _Ref68875333 \r \h </w:instrText>
            </w:r>
            <w:r w:rsidRPr="00D40771">
              <w:instrText xml:space="preserve"> \* MERGEFORMAT </w:instrText>
            </w:r>
            <w:r w:rsidRPr="00D40771">
              <w:fldChar w:fldCharType="separate"/>
            </w:r>
            <w:r w:rsidR="00A95C21">
              <w:rPr>
                <w:shd w:val="clear" w:color="000000" w:fill="auto"/>
              </w:rPr>
              <w:t>10.7</w:t>
            </w:r>
            <w:r w:rsidRPr="00D40771">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_Ref98746026 \r \h  \* MERGEFORMAT </w:instrText>
            </w:r>
            <w:r w:rsidRPr="00611D01">
              <w:rPr>
                <w:shd w:val="clear" w:color="000000" w:fill="auto"/>
              </w:rPr>
            </w:r>
            <w:r w:rsidRPr="00611D01">
              <w:rPr>
                <w:shd w:val="clear" w:color="000000" w:fill="auto"/>
              </w:rPr>
              <w:fldChar w:fldCharType="separate"/>
            </w:r>
            <w:r w:rsidR="00A95C21">
              <w:rPr>
                <w:shd w:val="clear" w:color="000000" w:fill="auto"/>
              </w:rPr>
              <w:t>10.8(d)(i)</w:t>
            </w:r>
            <w:r w:rsidRPr="00611D01">
              <w:rPr>
                <w:shd w:val="clear" w:color="000000" w:fill="auto"/>
              </w:rPr>
              <w:fldChar w:fldCharType="end"/>
            </w:r>
            <w:r w:rsidRPr="00611D01">
              <w:rPr>
                <w:shd w:val="clear" w:color="000000" w:fill="auto"/>
              </w:rPr>
              <w:t xml:space="preserve">, </w:t>
            </w:r>
            <w:r>
              <w:rPr>
                <w:shd w:val="clear" w:color="000000" w:fill="auto"/>
              </w:rPr>
              <w:fldChar w:fldCharType="begin"/>
            </w:r>
            <w:r>
              <w:rPr>
                <w:shd w:val="clear" w:color="000000" w:fill="auto"/>
              </w:rPr>
              <w:instrText xml:space="preserve"> REF _Ref522113030 \r \h </w:instrText>
            </w:r>
            <w:r>
              <w:rPr>
                <w:shd w:val="clear" w:color="000000" w:fill="auto"/>
              </w:rPr>
            </w:r>
            <w:r>
              <w:rPr>
                <w:shd w:val="clear" w:color="000000" w:fill="auto"/>
              </w:rPr>
              <w:fldChar w:fldCharType="separate"/>
            </w:r>
            <w:r w:rsidR="00A95C21">
              <w:rPr>
                <w:shd w:val="clear" w:color="000000" w:fill="auto"/>
              </w:rPr>
              <w:t>11.3(a)(i)B</w:t>
            </w:r>
            <w:r>
              <w:rPr>
                <w:shd w:val="clear" w:color="000000" w:fill="auto"/>
              </w:rPr>
              <w:fldChar w:fldCharType="end"/>
            </w:r>
            <w:r w:rsidRPr="00611D01">
              <w:rPr>
                <w:shd w:val="clear" w:color="000000" w:fill="auto"/>
              </w:rPr>
              <w:t xml:space="preserve"> or </w:t>
            </w:r>
            <w:r w:rsidRPr="00611D01">
              <w:rPr>
                <w:shd w:val="clear" w:color="000000" w:fill="auto"/>
              </w:rPr>
              <w:fldChar w:fldCharType="begin"/>
            </w:r>
            <w:r w:rsidRPr="00611D01">
              <w:rPr>
                <w:shd w:val="clear" w:color="000000" w:fill="auto"/>
              </w:rPr>
              <w:instrText xml:space="preserve"> REF _Ref413764000 \r \h  \* MERGEFORMAT </w:instrText>
            </w:r>
            <w:r w:rsidRPr="00611D01">
              <w:rPr>
                <w:shd w:val="clear" w:color="000000" w:fill="auto"/>
              </w:rPr>
            </w:r>
            <w:r w:rsidRPr="00611D01">
              <w:rPr>
                <w:shd w:val="clear" w:color="000000" w:fill="auto"/>
              </w:rPr>
              <w:fldChar w:fldCharType="separate"/>
            </w:r>
            <w:r w:rsidR="00A95C21">
              <w:rPr>
                <w:shd w:val="clear" w:color="000000" w:fill="auto"/>
              </w:rPr>
              <w:t>11.3(a)(i)C</w:t>
            </w:r>
            <w:r w:rsidRPr="00611D01">
              <w:rPr>
                <w:shd w:val="clear" w:color="000000" w:fill="auto"/>
              </w:rPr>
              <w:fldChar w:fldCharType="end"/>
            </w:r>
            <w:r w:rsidRPr="00611D01">
              <w:rPr>
                <w:shd w:val="clear" w:color="000000" w:fill="auto"/>
              </w:rPr>
              <w:t xml:space="preserve">, </w:t>
            </w:r>
            <w:r>
              <w:rPr>
                <w:shd w:val="clear" w:color="000000" w:fill="auto"/>
              </w:rPr>
              <w:fldChar w:fldCharType="begin"/>
            </w:r>
            <w:r>
              <w:rPr>
                <w:shd w:val="clear" w:color="000000" w:fill="auto"/>
              </w:rPr>
              <w:instrText xml:space="preserve"> REF _Ref464827908 \w \h </w:instrText>
            </w:r>
            <w:r>
              <w:rPr>
                <w:shd w:val="clear" w:color="000000" w:fill="auto"/>
              </w:rPr>
            </w:r>
            <w:r>
              <w:rPr>
                <w:shd w:val="clear" w:color="000000" w:fill="auto"/>
              </w:rPr>
              <w:fldChar w:fldCharType="separate"/>
            </w:r>
            <w:r w:rsidR="00A95C21">
              <w:rPr>
                <w:shd w:val="clear" w:color="000000" w:fill="auto"/>
              </w:rPr>
              <w:t>11.3(a)(ii)B</w:t>
            </w:r>
            <w:r>
              <w:rPr>
                <w:shd w:val="clear" w:color="000000" w:fill="auto"/>
              </w:rPr>
              <w:fldChar w:fldCharType="end"/>
            </w:r>
            <w:r>
              <w:rPr>
                <w:shd w:val="clear" w:color="000000" w:fill="auto"/>
              </w:rPr>
              <w:t xml:space="preserve"> </w:t>
            </w:r>
            <w:r w:rsidRPr="00611D01">
              <w:rPr>
                <w:shd w:val="clear" w:color="000000" w:fill="auto"/>
              </w:rPr>
              <w:t xml:space="preserve">or </w:t>
            </w:r>
            <w:r>
              <w:rPr>
                <w:shd w:val="clear" w:color="000000" w:fill="auto"/>
              </w:rPr>
              <w:fldChar w:fldCharType="begin"/>
            </w:r>
            <w:r>
              <w:rPr>
                <w:shd w:val="clear" w:color="000000" w:fill="auto"/>
              </w:rPr>
              <w:instrText xml:space="preserve"> REF _Ref464931701 \w \h </w:instrText>
            </w:r>
            <w:r>
              <w:rPr>
                <w:shd w:val="clear" w:color="000000" w:fill="auto"/>
              </w:rPr>
            </w:r>
            <w:r>
              <w:rPr>
                <w:shd w:val="clear" w:color="000000" w:fill="auto"/>
              </w:rPr>
              <w:fldChar w:fldCharType="separate"/>
            </w:r>
            <w:r w:rsidR="00A95C21">
              <w:rPr>
                <w:shd w:val="clear" w:color="000000" w:fill="auto"/>
              </w:rPr>
              <w:t>11.3(a)(ii)C</w:t>
            </w:r>
            <w:r>
              <w:rPr>
                <w:shd w:val="clear" w:color="000000" w:fill="auto"/>
              </w:rPr>
              <w:fldChar w:fldCharType="end"/>
            </w:r>
            <w:r w:rsidRPr="00611D01">
              <w:rPr>
                <w:shd w:val="clear" w:color="000000" w:fill="auto"/>
              </w:rPr>
              <w:t xml:space="preserve">, </w:t>
            </w:r>
            <w:r>
              <w:rPr>
                <w:shd w:val="clear" w:color="000000" w:fill="auto"/>
              </w:rPr>
              <w:fldChar w:fldCharType="begin"/>
            </w:r>
            <w:r>
              <w:rPr>
                <w:shd w:val="clear" w:color="000000" w:fill="auto"/>
              </w:rPr>
              <w:instrText xml:space="preserve"> REF _Ref464827205 \w \h </w:instrText>
            </w:r>
            <w:r>
              <w:rPr>
                <w:shd w:val="clear" w:color="000000" w:fill="auto"/>
              </w:rPr>
            </w:r>
            <w:r>
              <w:rPr>
                <w:shd w:val="clear" w:color="000000" w:fill="auto"/>
              </w:rPr>
              <w:fldChar w:fldCharType="separate"/>
            </w:r>
            <w:r w:rsidR="00A95C21">
              <w:rPr>
                <w:shd w:val="clear" w:color="000000" w:fill="auto"/>
              </w:rPr>
              <w:t>11.3(a)(iii)B</w:t>
            </w:r>
            <w:r>
              <w:rPr>
                <w:shd w:val="clear" w:color="000000" w:fill="auto"/>
              </w:rPr>
              <w:fldChar w:fldCharType="end"/>
            </w:r>
            <w:r>
              <w:rPr>
                <w:shd w:val="clear" w:color="000000" w:fill="auto"/>
              </w:rPr>
              <w:t xml:space="preserve"> or </w:t>
            </w:r>
            <w:r>
              <w:rPr>
                <w:shd w:val="clear" w:color="000000" w:fill="auto"/>
              </w:rPr>
              <w:fldChar w:fldCharType="begin"/>
            </w:r>
            <w:r>
              <w:rPr>
                <w:shd w:val="clear" w:color="000000" w:fill="auto"/>
              </w:rPr>
              <w:instrText xml:space="preserve"> REF _Ref464827282 \w \h </w:instrText>
            </w:r>
            <w:r>
              <w:rPr>
                <w:shd w:val="clear" w:color="000000" w:fill="auto"/>
              </w:rPr>
            </w:r>
            <w:r>
              <w:rPr>
                <w:shd w:val="clear" w:color="000000" w:fill="auto"/>
              </w:rPr>
              <w:fldChar w:fldCharType="separate"/>
            </w:r>
            <w:r w:rsidR="00A95C21">
              <w:rPr>
                <w:shd w:val="clear" w:color="000000" w:fill="auto"/>
              </w:rPr>
              <w:t>11.3(a)(iii)C</w:t>
            </w:r>
            <w:r>
              <w:rPr>
                <w:shd w:val="clear" w:color="000000" w:fill="auto"/>
              </w:rPr>
              <w:fldChar w:fldCharType="end"/>
            </w:r>
            <w:r w:rsidRPr="00611D01">
              <w:rPr>
                <w:shd w:val="clear" w:color="000000" w:fill="auto"/>
              </w:rPr>
              <w:t>,</w:t>
            </w:r>
            <w:r>
              <w:rPr>
                <w:shd w:val="clear" w:color="000000" w:fill="auto"/>
              </w:rPr>
              <w:t xml:space="preserve"> </w:t>
            </w:r>
            <w:r>
              <w:rPr>
                <w:shd w:val="clear" w:color="000000" w:fill="auto"/>
              </w:rPr>
              <w:fldChar w:fldCharType="begin"/>
            </w:r>
            <w:r>
              <w:rPr>
                <w:shd w:val="clear" w:color="000000" w:fill="auto"/>
              </w:rPr>
              <w:instrText xml:space="preserve"> REF _Ref100104178 \w \h </w:instrText>
            </w:r>
            <w:r>
              <w:rPr>
                <w:shd w:val="clear" w:color="000000" w:fill="auto"/>
              </w:rPr>
            </w:r>
            <w:r>
              <w:rPr>
                <w:shd w:val="clear" w:color="000000" w:fill="auto"/>
              </w:rPr>
              <w:fldChar w:fldCharType="separate"/>
            </w:r>
            <w:r w:rsidR="00A95C21">
              <w:rPr>
                <w:shd w:val="clear" w:color="000000" w:fill="auto"/>
              </w:rPr>
              <w:t>11.3(b)(ii)</w:t>
            </w:r>
            <w:r>
              <w:rPr>
                <w:shd w:val="clear" w:color="000000" w:fill="auto"/>
              </w:rPr>
              <w:fldChar w:fldCharType="end"/>
            </w:r>
            <w:r w:rsidRPr="00611D01">
              <w:rPr>
                <w:shd w:val="clear" w:color="000000" w:fill="auto"/>
              </w:rPr>
              <w:t>,</w:t>
            </w:r>
            <w:r>
              <w:rPr>
                <w:shd w:val="clear" w:color="000000" w:fill="auto"/>
              </w:rPr>
              <w:t xml:space="preserve"> </w:t>
            </w:r>
            <w:r>
              <w:rPr>
                <w:shd w:val="clear" w:color="000000" w:fill="auto"/>
              </w:rPr>
              <w:fldChar w:fldCharType="begin"/>
            </w:r>
            <w:r>
              <w:rPr>
                <w:shd w:val="clear" w:color="000000" w:fill="auto"/>
              </w:rPr>
              <w:instrText xml:space="preserve"> REF _Ref111253415 \w \h </w:instrText>
            </w:r>
            <w:r>
              <w:rPr>
                <w:shd w:val="clear" w:color="000000" w:fill="auto"/>
              </w:rPr>
            </w:r>
            <w:r>
              <w:rPr>
                <w:shd w:val="clear" w:color="000000" w:fill="auto"/>
              </w:rPr>
              <w:fldChar w:fldCharType="separate"/>
            </w:r>
            <w:r w:rsidR="00A95C21">
              <w:rPr>
                <w:shd w:val="clear" w:color="000000" w:fill="auto"/>
              </w:rPr>
              <w:t>11.3(c)(i)B</w:t>
            </w:r>
            <w:r>
              <w:rPr>
                <w:shd w:val="clear" w:color="000000" w:fill="auto"/>
              </w:rPr>
              <w:fldChar w:fldCharType="end"/>
            </w:r>
            <w:r>
              <w:rPr>
                <w:shd w:val="clear" w:color="000000" w:fill="auto"/>
              </w:rPr>
              <w:t xml:space="preserve">, </w:t>
            </w:r>
            <w:r w:rsidRPr="00611D01">
              <w:rPr>
                <w:shd w:val="clear" w:color="000000" w:fill="auto"/>
              </w:rPr>
              <w:fldChar w:fldCharType="begin"/>
            </w:r>
            <w:r w:rsidRPr="00611D01">
              <w:rPr>
                <w:shd w:val="clear" w:color="000000" w:fill="auto"/>
              </w:rPr>
              <w:instrText xml:space="preserve"> REF _Ref111253422 \r \h  \* MERGEFORMAT </w:instrText>
            </w:r>
            <w:r w:rsidRPr="00611D01">
              <w:rPr>
                <w:shd w:val="clear" w:color="000000" w:fill="auto"/>
              </w:rPr>
            </w:r>
            <w:r w:rsidRPr="00611D01">
              <w:rPr>
                <w:shd w:val="clear" w:color="000000" w:fill="auto"/>
              </w:rPr>
              <w:fldChar w:fldCharType="separate"/>
            </w:r>
            <w:r w:rsidR="00A95C21">
              <w:rPr>
                <w:shd w:val="clear" w:color="000000" w:fill="auto"/>
              </w:rPr>
              <w:t>11.3(c)(ii)B</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_Ref111253428 \r \h  \* MERGEFORMAT </w:instrText>
            </w:r>
            <w:r w:rsidRPr="00611D01">
              <w:rPr>
                <w:shd w:val="clear" w:color="000000" w:fill="auto"/>
              </w:rPr>
            </w:r>
            <w:r w:rsidRPr="00611D01">
              <w:rPr>
                <w:shd w:val="clear" w:color="000000" w:fill="auto"/>
              </w:rPr>
              <w:fldChar w:fldCharType="separate"/>
            </w:r>
            <w:r w:rsidR="00A95C21">
              <w:rPr>
                <w:shd w:val="clear" w:color="000000" w:fill="auto"/>
              </w:rPr>
              <w:t>11.3(c)(iii)B</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_Ref99931263 \r \h  \* MERGEFORMAT </w:instrText>
            </w:r>
            <w:r w:rsidRPr="00611D01">
              <w:rPr>
                <w:shd w:val="clear" w:color="000000" w:fill="auto"/>
              </w:rPr>
            </w:r>
            <w:r w:rsidRPr="00611D01">
              <w:rPr>
                <w:shd w:val="clear" w:color="000000" w:fill="auto"/>
              </w:rPr>
              <w:fldChar w:fldCharType="separate"/>
            </w:r>
            <w:r w:rsidR="00A95C21">
              <w:rPr>
                <w:shd w:val="clear" w:color="000000" w:fill="auto"/>
              </w:rPr>
              <w:t>12.4</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_Ref72477876 \w \h  \* MERGEFORMAT </w:instrText>
            </w:r>
            <w:r w:rsidRPr="00611D01">
              <w:rPr>
                <w:shd w:val="clear" w:color="000000" w:fill="auto"/>
              </w:rPr>
            </w:r>
            <w:r w:rsidRPr="00611D01">
              <w:rPr>
                <w:shd w:val="clear" w:color="000000" w:fill="auto"/>
              </w:rPr>
              <w:fldChar w:fldCharType="separate"/>
            </w:r>
            <w:r w:rsidR="00A95C21">
              <w:rPr>
                <w:shd w:val="clear" w:color="000000" w:fill="auto"/>
              </w:rPr>
              <w:t>13.2(b)(ii)</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_Ref72554629 \r \h  \* MERGEFORMAT </w:instrText>
            </w:r>
            <w:r w:rsidRPr="00611D01">
              <w:rPr>
                <w:shd w:val="clear" w:color="000000" w:fill="auto"/>
              </w:rPr>
            </w:r>
            <w:r w:rsidRPr="00611D01">
              <w:rPr>
                <w:shd w:val="clear" w:color="000000" w:fill="auto"/>
              </w:rPr>
              <w:fldChar w:fldCharType="separate"/>
            </w:r>
            <w:r w:rsidR="00A95C21">
              <w:rPr>
                <w:shd w:val="clear" w:color="000000" w:fill="auto"/>
              </w:rPr>
              <w:t>14.8(a)</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_Ref464654723 \w \h  \* MERGEFORMAT </w:instrText>
            </w:r>
            <w:r w:rsidRPr="00611D01">
              <w:rPr>
                <w:shd w:val="clear" w:color="000000" w:fill="auto"/>
              </w:rPr>
            </w:r>
            <w:r w:rsidRPr="00611D01">
              <w:rPr>
                <w:shd w:val="clear" w:color="000000" w:fill="auto"/>
              </w:rPr>
              <w:fldChar w:fldCharType="separate"/>
            </w:r>
            <w:r w:rsidR="00A95C21">
              <w:rPr>
                <w:shd w:val="clear" w:color="000000" w:fill="auto"/>
              </w:rPr>
              <w:t>18.3(e)(ii)</w:t>
            </w:r>
            <w:r w:rsidRPr="00611D01">
              <w:rPr>
                <w:shd w:val="clear" w:color="000000" w:fill="auto"/>
              </w:rPr>
              <w:fldChar w:fldCharType="end"/>
            </w:r>
            <w:r w:rsidRPr="00611D01">
              <w:t xml:space="preserve"> or </w:t>
            </w:r>
            <w:r w:rsidRPr="00611D01">
              <w:fldChar w:fldCharType="begin"/>
            </w:r>
            <w:r w:rsidRPr="00611D01">
              <w:instrText xml:space="preserve"> REF _Ref465067296 \w \h  \* MERGEFORMAT </w:instrText>
            </w:r>
            <w:r w:rsidRPr="00611D01">
              <w:fldChar w:fldCharType="separate"/>
            </w:r>
            <w:r w:rsidR="00A95C21">
              <w:t>18.3(e)(iii)</w:t>
            </w:r>
            <w:r w:rsidRPr="00611D01">
              <w:fldChar w:fldCharType="end"/>
            </w:r>
            <w:r w:rsidRPr="00611D01">
              <w:t>,</w:t>
            </w:r>
            <w:r>
              <w:t xml:space="preserve"> </w:t>
            </w:r>
            <w:r w:rsidRPr="00611D01">
              <w:rPr>
                <w:shd w:val="clear" w:color="000000" w:fill="auto"/>
              </w:rPr>
              <w:t xml:space="preserve">if clause </w:t>
            </w:r>
            <w:r w:rsidRPr="00611D01">
              <w:rPr>
                <w:shd w:val="clear" w:color="000000" w:fill="auto"/>
              </w:rPr>
              <w:fldChar w:fldCharType="begin"/>
            </w:r>
            <w:r w:rsidRPr="00611D01">
              <w:rPr>
                <w:shd w:val="clear" w:color="000000" w:fill="auto"/>
              </w:rPr>
              <w:instrText xml:space="preserve"> REF _Ref121289218 \w \h  \* MERGEFORMAT </w:instrText>
            </w:r>
            <w:r w:rsidRPr="00611D01">
              <w:rPr>
                <w:shd w:val="clear" w:color="000000" w:fill="auto"/>
              </w:rPr>
            </w:r>
            <w:r w:rsidRPr="00611D01">
              <w:rPr>
                <w:shd w:val="clear" w:color="000000" w:fill="auto"/>
              </w:rPr>
              <w:fldChar w:fldCharType="separate"/>
            </w:r>
            <w:r w:rsidR="00A95C21">
              <w:rPr>
                <w:shd w:val="clear" w:color="000000" w:fill="auto"/>
              </w:rPr>
              <w:t>1</w:t>
            </w:r>
            <w:r w:rsidRPr="00611D01">
              <w:rPr>
                <w:shd w:val="clear" w:color="000000" w:fill="auto"/>
              </w:rPr>
              <w:fldChar w:fldCharType="end"/>
            </w:r>
            <w:r w:rsidRPr="00611D01">
              <w:rPr>
                <w:shd w:val="clear" w:color="000000" w:fill="auto"/>
              </w:rPr>
              <w:t xml:space="preserve"> of the </w:t>
            </w:r>
            <w:r w:rsidRPr="009535B1">
              <w:rPr>
                <w:shd w:val="clear" w:color="000000" w:fill="auto"/>
              </w:rPr>
              <w:t>Special Conditions</w:t>
            </w:r>
            <w:r w:rsidRPr="00611D01">
              <w:rPr>
                <w:shd w:val="clear" w:color="000000" w:fill="auto"/>
              </w:rPr>
              <w:t xml:space="preserve"> applies, clause </w:t>
            </w:r>
            <w:r w:rsidRPr="00611D01">
              <w:rPr>
                <w:shd w:val="clear" w:color="000000" w:fill="auto"/>
              </w:rPr>
              <w:fldChar w:fldCharType="begin"/>
            </w:r>
            <w:r w:rsidRPr="00611D01">
              <w:rPr>
                <w:shd w:val="clear" w:color="000000" w:fill="auto"/>
              </w:rPr>
              <w:instrText xml:space="preserve"> REF _Ref460861552 \w \h  \* MERGEFORMAT </w:instrText>
            </w:r>
            <w:r w:rsidRPr="00611D01">
              <w:rPr>
                <w:shd w:val="clear" w:color="000000" w:fill="auto"/>
              </w:rPr>
            </w:r>
            <w:r w:rsidRPr="00611D01">
              <w:rPr>
                <w:shd w:val="clear" w:color="000000" w:fill="auto"/>
              </w:rPr>
              <w:fldChar w:fldCharType="separate"/>
            </w:r>
            <w:r w:rsidR="00A95C21">
              <w:rPr>
                <w:shd w:val="clear" w:color="000000" w:fill="auto"/>
              </w:rPr>
              <w:t>1.1(b)(i)</w:t>
            </w:r>
            <w:r w:rsidRPr="00611D01">
              <w:rPr>
                <w:shd w:val="clear" w:color="000000" w:fill="auto"/>
              </w:rPr>
              <w:fldChar w:fldCharType="end"/>
            </w:r>
            <w:r w:rsidRPr="00611D01">
              <w:rPr>
                <w:shd w:val="clear" w:color="000000" w:fill="auto"/>
              </w:rPr>
              <w:t xml:space="preserve"> of the </w:t>
            </w:r>
            <w:r w:rsidRPr="009535B1">
              <w:rPr>
                <w:shd w:val="clear" w:color="000000" w:fill="auto"/>
              </w:rPr>
              <w:t>Special Conditions</w:t>
            </w:r>
            <w:r w:rsidRPr="00611D01">
              <w:rPr>
                <w:shd w:val="clear" w:color="000000" w:fill="auto"/>
              </w:rPr>
              <w:t xml:space="preserve"> and clause </w:t>
            </w:r>
            <w:r w:rsidRPr="00611D01">
              <w:rPr>
                <w:shd w:val="clear" w:color="000000" w:fill="auto"/>
              </w:rPr>
              <w:fldChar w:fldCharType="begin"/>
            </w:r>
            <w:r w:rsidRPr="00611D01">
              <w:rPr>
                <w:shd w:val="clear" w:color="000000" w:fill="auto"/>
              </w:rPr>
              <w:instrText xml:space="preserve"> REF _Ref459921843 \w \h  \* MERGEFORMAT </w:instrText>
            </w:r>
            <w:r w:rsidRPr="00611D01">
              <w:rPr>
                <w:shd w:val="clear" w:color="000000" w:fill="auto"/>
              </w:rPr>
            </w:r>
            <w:r w:rsidRPr="00611D01">
              <w:rPr>
                <w:shd w:val="clear" w:color="000000" w:fill="auto"/>
              </w:rPr>
              <w:fldChar w:fldCharType="separate"/>
            </w:r>
            <w:r w:rsidR="00A95C21">
              <w:rPr>
                <w:shd w:val="clear" w:color="000000" w:fill="auto"/>
              </w:rPr>
              <w:t>1.2</w:t>
            </w:r>
            <w:r w:rsidRPr="00611D01">
              <w:rPr>
                <w:shd w:val="clear" w:color="000000" w:fill="auto"/>
              </w:rPr>
              <w:fldChar w:fldCharType="end"/>
            </w:r>
            <w:r w:rsidRPr="00611D01">
              <w:rPr>
                <w:shd w:val="clear" w:color="000000" w:fill="auto"/>
              </w:rPr>
              <w:t xml:space="preserve"> of the </w:t>
            </w:r>
            <w:r w:rsidRPr="009535B1">
              <w:rPr>
                <w:shd w:val="clear" w:color="000000" w:fill="auto"/>
              </w:rPr>
              <w:t>Special Conditions</w:t>
            </w:r>
            <w:r w:rsidRPr="00611D01">
              <w:rPr>
                <w:shd w:val="clear" w:color="000000" w:fill="auto"/>
              </w:rPr>
              <w:t xml:space="preserve">. </w:t>
            </w:r>
          </w:p>
        </w:tc>
      </w:tr>
      <w:tr w:rsidR="004640C9" w14:paraId="204972DA" w14:textId="77777777" w:rsidTr="00872283">
        <w:trPr>
          <w:gridBefore w:val="1"/>
          <w:wBefore w:w="19" w:type="pct"/>
        </w:trPr>
        <w:tc>
          <w:tcPr>
            <w:tcW w:w="2103" w:type="pct"/>
          </w:tcPr>
          <w:p w14:paraId="4419551F" w14:textId="26206876" w:rsidR="004640C9" w:rsidRDefault="004640C9" w:rsidP="004640C9">
            <w:pPr>
              <w:rPr>
                <w:shd w:val="clear" w:color="000000" w:fill="auto"/>
              </w:rPr>
            </w:pPr>
            <w:r>
              <w:rPr>
                <w:b/>
                <w:bCs/>
                <w:shd w:val="clear" w:color="000000" w:fill="auto"/>
              </w:rPr>
              <w:t>Industry expert who will conduct expert determinations:</w:t>
            </w:r>
            <w:r>
              <w:rPr>
                <w:shd w:val="clear" w:color="000000" w:fill="auto"/>
              </w:rPr>
              <w:br/>
              <w:t>(Clause </w:t>
            </w:r>
            <w:r>
              <w:rPr>
                <w:shd w:val="clear" w:color="000000" w:fill="auto"/>
              </w:rPr>
              <w:fldChar w:fldCharType="begin"/>
            </w:r>
            <w:r>
              <w:rPr>
                <w:shd w:val="clear" w:color="000000" w:fill="auto"/>
              </w:rPr>
              <w:instrText xml:space="preserve"> REF _Ref72473800 \r \h  \* MERGEFORMAT </w:instrText>
            </w:r>
            <w:r>
              <w:rPr>
                <w:shd w:val="clear" w:color="000000" w:fill="auto"/>
              </w:rPr>
            </w:r>
            <w:r>
              <w:rPr>
                <w:shd w:val="clear" w:color="000000" w:fill="auto"/>
              </w:rPr>
              <w:fldChar w:fldCharType="separate"/>
            </w:r>
            <w:r w:rsidR="00A95C21">
              <w:rPr>
                <w:shd w:val="clear" w:color="000000" w:fill="auto"/>
              </w:rPr>
              <w:t>15.3(a)(i)</w:t>
            </w:r>
            <w:r>
              <w:rPr>
                <w:shd w:val="clear" w:color="000000" w:fill="auto"/>
              </w:rPr>
              <w:fldChar w:fldCharType="end"/>
            </w:r>
            <w:r>
              <w:rPr>
                <w:shd w:val="clear" w:color="000000" w:fill="auto"/>
              </w:rPr>
              <w:t>)</w:t>
            </w:r>
          </w:p>
        </w:tc>
        <w:tc>
          <w:tcPr>
            <w:tcW w:w="2878" w:type="pct"/>
            <w:gridSpan w:val="4"/>
            <w:vAlign w:val="center"/>
          </w:tcPr>
          <w:p w14:paraId="1AE36293" w14:textId="77777777" w:rsidR="004640C9" w:rsidRDefault="004640C9" w:rsidP="004640C9">
            <w:pPr>
              <w:tabs>
                <w:tab w:val="right" w:leader="dot" w:pos="4950"/>
              </w:tabs>
              <w:rPr>
                <w:shd w:val="clear" w:color="000000" w:fill="auto"/>
              </w:rPr>
            </w:pPr>
          </w:p>
        </w:tc>
      </w:tr>
      <w:tr w:rsidR="004640C9" w14:paraId="6A9BFD19" w14:textId="77777777" w:rsidTr="00872283">
        <w:trPr>
          <w:gridBefore w:val="1"/>
          <w:wBefore w:w="19" w:type="pct"/>
        </w:trPr>
        <w:tc>
          <w:tcPr>
            <w:tcW w:w="2103" w:type="pct"/>
          </w:tcPr>
          <w:p w14:paraId="3CC7D9AE" w14:textId="6FDA363F" w:rsidR="004640C9" w:rsidRDefault="004640C9" w:rsidP="004640C9">
            <w:pPr>
              <w:rPr>
                <w:shd w:val="clear" w:color="000000" w:fill="auto"/>
              </w:rPr>
            </w:pPr>
            <w:r>
              <w:rPr>
                <w:b/>
                <w:bCs/>
                <w:shd w:val="clear" w:color="000000" w:fill="auto"/>
              </w:rPr>
              <w:t>Nominating authority for industry expert:</w:t>
            </w:r>
            <w:r>
              <w:rPr>
                <w:shd w:val="clear" w:color="000000" w:fill="auto"/>
              </w:rPr>
              <w:br/>
              <w:t>(Clause </w:t>
            </w:r>
            <w:r>
              <w:rPr>
                <w:shd w:val="clear" w:color="000000" w:fill="auto"/>
              </w:rPr>
              <w:fldChar w:fldCharType="begin"/>
            </w:r>
            <w:r>
              <w:rPr>
                <w:shd w:val="clear" w:color="000000" w:fill="auto"/>
              </w:rPr>
              <w:instrText xml:space="preserve"> REF _Ref99940929 \w \h  \* MERGEFORMAT </w:instrText>
            </w:r>
            <w:r>
              <w:rPr>
                <w:shd w:val="clear" w:color="000000" w:fill="auto"/>
              </w:rPr>
            </w:r>
            <w:r>
              <w:rPr>
                <w:shd w:val="clear" w:color="000000" w:fill="auto"/>
              </w:rPr>
              <w:fldChar w:fldCharType="separate"/>
            </w:r>
            <w:r w:rsidR="00A95C21">
              <w:rPr>
                <w:shd w:val="clear" w:color="000000" w:fill="auto"/>
              </w:rPr>
              <w:t>15.3(a)(ii)</w:t>
            </w:r>
            <w:r>
              <w:rPr>
                <w:shd w:val="clear" w:color="000000" w:fill="auto"/>
              </w:rPr>
              <w:fldChar w:fldCharType="end"/>
            </w:r>
            <w:r>
              <w:rPr>
                <w:shd w:val="clear" w:color="000000" w:fill="auto"/>
              </w:rPr>
              <w:t>)</w:t>
            </w:r>
          </w:p>
        </w:tc>
        <w:tc>
          <w:tcPr>
            <w:tcW w:w="2878" w:type="pct"/>
            <w:gridSpan w:val="4"/>
            <w:vAlign w:val="center"/>
          </w:tcPr>
          <w:p w14:paraId="59F6C2CC" w14:textId="77777777" w:rsidR="004640C9" w:rsidRDefault="004640C9" w:rsidP="004640C9">
            <w:pPr>
              <w:tabs>
                <w:tab w:val="right" w:leader="dot" w:pos="4950"/>
              </w:tabs>
              <w:spacing w:before="240"/>
              <w:rPr>
                <w:shd w:val="clear" w:color="000000" w:fill="auto"/>
              </w:rPr>
            </w:pPr>
            <w:r>
              <w:t>(The President for the time being of the Resolution Institute unless otherwise specified)</w:t>
            </w:r>
          </w:p>
        </w:tc>
      </w:tr>
      <w:tr w:rsidR="004640C9" w14:paraId="0D4B4FE3" w14:textId="77777777" w:rsidTr="009A0640">
        <w:trPr>
          <w:gridBefore w:val="1"/>
          <w:wBefore w:w="19" w:type="pct"/>
        </w:trPr>
        <w:tc>
          <w:tcPr>
            <w:tcW w:w="4981" w:type="pct"/>
            <w:gridSpan w:val="5"/>
          </w:tcPr>
          <w:p w14:paraId="7D49A4FC" w14:textId="7910C67D" w:rsidR="004640C9" w:rsidRDefault="004640C9" w:rsidP="004640C9">
            <w:pPr>
              <w:keepNext/>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_Ref76732024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16</w:t>
            </w:r>
            <w:r>
              <w:rPr>
                <w:rFonts w:ascii="Arial" w:hAnsi="Arial" w:cs="Arial"/>
                <w:b/>
                <w:bCs/>
                <w:caps/>
                <w:shd w:val="clear" w:color="000000" w:fill="auto"/>
              </w:rPr>
              <w:fldChar w:fldCharType="end"/>
            </w:r>
            <w:r>
              <w:rPr>
                <w:rFonts w:ascii="Arial" w:hAnsi="Arial" w:cs="Arial"/>
                <w:b/>
                <w:bCs/>
                <w:caps/>
                <w:shd w:val="clear" w:color="000000" w:fill="auto"/>
              </w:rPr>
              <w:t xml:space="preserve"> - Notices</w:t>
            </w:r>
          </w:p>
        </w:tc>
      </w:tr>
      <w:tr w:rsidR="004640C9" w14:paraId="5B844FAA" w14:textId="77777777" w:rsidTr="00872283">
        <w:trPr>
          <w:gridBefore w:val="1"/>
          <w:wBefore w:w="19" w:type="pct"/>
        </w:trPr>
        <w:tc>
          <w:tcPr>
            <w:tcW w:w="2103" w:type="pct"/>
            <w:vMerge w:val="restart"/>
          </w:tcPr>
          <w:p w14:paraId="1D446027" w14:textId="526584C8" w:rsidR="004640C9" w:rsidRDefault="004640C9" w:rsidP="004640C9">
            <w:pPr>
              <w:rPr>
                <w:shd w:val="clear" w:color="000000" w:fill="auto"/>
              </w:rPr>
            </w:pPr>
            <w:r>
              <w:rPr>
                <w:b/>
                <w:bCs/>
                <w:shd w:val="clear" w:color="000000" w:fill="auto"/>
              </w:rPr>
              <w:t>Address and email address, for the giving or serving of notices, upon:</w:t>
            </w:r>
            <w:r>
              <w:rPr>
                <w:shd w:val="clear" w:color="000000" w:fill="auto"/>
              </w:rPr>
              <w:br/>
              <w:t>(Clause </w:t>
            </w:r>
            <w:r>
              <w:rPr>
                <w:shd w:val="clear" w:color="000000" w:fill="auto"/>
              </w:rPr>
              <w:fldChar w:fldCharType="begin"/>
            </w:r>
            <w:r>
              <w:rPr>
                <w:shd w:val="clear" w:color="000000" w:fill="auto"/>
              </w:rPr>
              <w:instrText xml:space="preserve"> REF _Ref72473836 \r \h  \* MERGEFORMAT </w:instrText>
            </w:r>
            <w:r>
              <w:rPr>
                <w:shd w:val="clear" w:color="000000" w:fill="auto"/>
              </w:rPr>
            </w:r>
            <w:r>
              <w:rPr>
                <w:shd w:val="clear" w:color="000000" w:fill="auto"/>
              </w:rPr>
              <w:fldChar w:fldCharType="separate"/>
            </w:r>
            <w:r w:rsidR="00A95C21">
              <w:rPr>
                <w:shd w:val="clear" w:color="000000" w:fill="auto"/>
              </w:rPr>
              <w:t>16.7(b)(i)</w:t>
            </w:r>
            <w:r>
              <w:rPr>
                <w:shd w:val="clear" w:color="000000" w:fill="auto"/>
              </w:rPr>
              <w:fldChar w:fldCharType="end"/>
            </w:r>
            <w:r>
              <w:rPr>
                <w:shd w:val="clear" w:color="000000" w:fill="auto"/>
              </w:rPr>
              <w:t>)</w:t>
            </w:r>
          </w:p>
        </w:tc>
        <w:tc>
          <w:tcPr>
            <w:tcW w:w="2878" w:type="pct"/>
            <w:gridSpan w:val="4"/>
          </w:tcPr>
          <w:p w14:paraId="632983D8" w14:textId="77777777" w:rsidR="004640C9" w:rsidRDefault="004640C9" w:rsidP="004640C9">
            <w:pPr>
              <w:tabs>
                <w:tab w:val="right" w:leader="dot" w:pos="4950"/>
              </w:tabs>
              <w:rPr>
                <w:shd w:val="clear" w:color="000000" w:fill="auto"/>
              </w:rPr>
            </w:pPr>
            <w:r w:rsidRPr="009535B1">
              <w:rPr>
                <w:b/>
              </w:rPr>
              <w:t>Commonwealth</w:t>
            </w:r>
            <w:r>
              <w:rPr>
                <w:b/>
                <w:bCs/>
                <w:shd w:val="clear" w:color="000000" w:fill="auto"/>
              </w:rPr>
              <w:t>:</w:t>
            </w:r>
            <w:r>
              <w:rPr>
                <w:shd w:val="clear" w:color="000000" w:fill="auto"/>
              </w:rPr>
              <w:t xml:space="preserve"> </w:t>
            </w:r>
          </w:p>
          <w:p w14:paraId="4AB3E0D7" w14:textId="77777777" w:rsidR="004640C9" w:rsidRDefault="004640C9" w:rsidP="004640C9">
            <w:pPr>
              <w:tabs>
                <w:tab w:val="right" w:leader="dot" w:pos="4950"/>
              </w:tabs>
              <w:rPr>
                <w:shd w:val="clear" w:color="000000" w:fill="auto"/>
              </w:rPr>
            </w:pPr>
            <w:r>
              <w:rPr>
                <w:shd w:val="clear" w:color="000000" w:fill="auto"/>
              </w:rPr>
              <w:t xml:space="preserve">Address (not PO Box): </w:t>
            </w:r>
          </w:p>
          <w:p w14:paraId="71C57D1B" w14:textId="77777777" w:rsidR="004640C9" w:rsidRDefault="004640C9" w:rsidP="004640C9">
            <w:pPr>
              <w:tabs>
                <w:tab w:val="right" w:leader="dot" w:pos="4950"/>
              </w:tabs>
              <w:rPr>
                <w:shd w:val="clear" w:color="000000" w:fill="auto"/>
              </w:rPr>
            </w:pPr>
            <w:r>
              <w:rPr>
                <w:shd w:val="clear" w:color="000000" w:fill="auto"/>
              </w:rPr>
              <w:t>Email address:</w:t>
            </w:r>
          </w:p>
          <w:p w14:paraId="405D6F51" w14:textId="77777777" w:rsidR="004640C9" w:rsidRDefault="004640C9" w:rsidP="004640C9">
            <w:pPr>
              <w:tabs>
                <w:tab w:val="right" w:leader="dot" w:pos="4950"/>
              </w:tabs>
              <w:rPr>
                <w:shd w:val="clear" w:color="000000" w:fill="auto"/>
              </w:rPr>
            </w:pPr>
            <w:r>
              <w:rPr>
                <w:shd w:val="clear" w:color="000000" w:fill="auto"/>
              </w:rPr>
              <w:t xml:space="preserve">Attention: </w:t>
            </w:r>
          </w:p>
        </w:tc>
      </w:tr>
      <w:tr w:rsidR="004640C9" w14:paraId="2AF06DDB" w14:textId="77777777" w:rsidTr="00872283">
        <w:trPr>
          <w:gridBefore w:val="1"/>
          <w:wBefore w:w="19" w:type="pct"/>
        </w:trPr>
        <w:tc>
          <w:tcPr>
            <w:tcW w:w="2103" w:type="pct"/>
            <w:vMerge/>
          </w:tcPr>
          <w:p w14:paraId="7DF11368" w14:textId="77777777" w:rsidR="004640C9" w:rsidRDefault="004640C9" w:rsidP="004640C9">
            <w:pPr>
              <w:ind w:left="100"/>
              <w:rPr>
                <w:shd w:val="clear" w:color="000000" w:fill="auto"/>
              </w:rPr>
            </w:pPr>
          </w:p>
        </w:tc>
        <w:tc>
          <w:tcPr>
            <w:tcW w:w="2878" w:type="pct"/>
            <w:gridSpan w:val="4"/>
          </w:tcPr>
          <w:p w14:paraId="24827724" w14:textId="77777777" w:rsidR="004640C9" w:rsidRDefault="004640C9" w:rsidP="004640C9">
            <w:pPr>
              <w:tabs>
                <w:tab w:val="right" w:leader="dot" w:pos="4950"/>
              </w:tabs>
              <w:rPr>
                <w:b/>
                <w:shd w:val="clear" w:color="000000" w:fill="auto"/>
              </w:rPr>
            </w:pPr>
            <w:r w:rsidRPr="009535B1">
              <w:rPr>
                <w:b/>
              </w:rPr>
              <w:t>Contract Administrator</w:t>
            </w:r>
            <w:r>
              <w:rPr>
                <w:b/>
                <w:bCs/>
                <w:shd w:val="clear" w:color="000000" w:fill="auto"/>
              </w:rPr>
              <w:t>:</w:t>
            </w:r>
            <w:r>
              <w:rPr>
                <w:b/>
                <w:shd w:val="clear" w:color="000000" w:fill="auto"/>
              </w:rPr>
              <w:t xml:space="preserve"> </w:t>
            </w:r>
          </w:p>
          <w:p w14:paraId="3C216B62" w14:textId="77777777" w:rsidR="004640C9" w:rsidRDefault="004640C9" w:rsidP="004640C9">
            <w:pPr>
              <w:tabs>
                <w:tab w:val="right" w:leader="dot" w:pos="4950"/>
              </w:tabs>
              <w:rPr>
                <w:shd w:val="clear" w:color="000000" w:fill="auto"/>
              </w:rPr>
            </w:pPr>
            <w:r>
              <w:rPr>
                <w:shd w:val="clear" w:color="000000" w:fill="auto"/>
              </w:rPr>
              <w:t xml:space="preserve">Address (not PO Box): </w:t>
            </w:r>
          </w:p>
          <w:p w14:paraId="69215721" w14:textId="77777777" w:rsidR="004640C9" w:rsidRDefault="004640C9" w:rsidP="004640C9">
            <w:pPr>
              <w:tabs>
                <w:tab w:val="right" w:leader="dot" w:pos="4950"/>
              </w:tabs>
              <w:rPr>
                <w:shd w:val="clear" w:color="000000" w:fill="auto"/>
              </w:rPr>
            </w:pPr>
            <w:r>
              <w:rPr>
                <w:shd w:val="clear" w:color="000000" w:fill="auto"/>
              </w:rPr>
              <w:t xml:space="preserve">Email address: </w:t>
            </w:r>
          </w:p>
          <w:p w14:paraId="3F188699" w14:textId="77777777" w:rsidR="004640C9" w:rsidRDefault="004640C9" w:rsidP="004640C9">
            <w:pPr>
              <w:tabs>
                <w:tab w:val="right" w:leader="dot" w:pos="4950"/>
              </w:tabs>
              <w:rPr>
                <w:shd w:val="clear" w:color="000000" w:fill="auto"/>
              </w:rPr>
            </w:pPr>
            <w:r>
              <w:rPr>
                <w:shd w:val="clear" w:color="000000" w:fill="auto"/>
              </w:rPr>
              <w:t xml:space="preserve">Attention: </w:t>
            </w:r>
          </w:p>
        </w:tc>
      </w:tr>
      <w:tr w:rsidR="004640C9" w14:paraId="3EA27031" w14:textId="77777777" w:rsidTr="00872283">
        <w:trPr>
          <w:gridBefore w:val="1"/>
          <w:wBefore w:w="19" w:type="pct"/>
        </w:trPr>
        <w:tc>
          <w:tcPr>
            <w:tcW w:w="2103" w:type="pct"/>
            <w:vMerge/>
          </w:tcPr>
          <w:p w14:paraId="64B32EF7" w14:textId="77777777" w:rsidR="004640C9" w:rsidRDefault="004640C9" w:rsidP="004640C9">
            <w:pPr>
              <w:ind w:left="100"/>
              <w:rPr>
                <w:shd w:val="clear" w:color="000000" w:fill="auto"/>
              </w:rPr>
            </w:pPr>
          </w:p>
        </w:tc>
        <w:tc>
          <w:tcPr>
            <w:tcW w:w="2878" w:type="pct"/>
            <w:gridSpan w:val="4"/>
          </w:tcPr>
          <w:p w14:paraId="491DB3B7" w14:textId="77777777" w:rsidR="004640C9" w:rsidRDefault="004640C9" w:rsidP="004640C9">
            <w:pPr>
              <w:tabs>
                <w:tab w:val="right" w:leader="dot" w:pos="4950"/>
              </w:tabs>
              <w:rPr>
                <w:shd w:val="clear" w:color="000000" w:fill="auto"/>
              </w:rPr>
            </w:pPr>
            <w:r w:rsidRPr="009535B1">
              <w:rPr>
                <w:b/>
              </w:rPr>
              <w:t>Contractor</w:t>
            </w:r>
            <w:r>
              <w:rPr>
                <w:b/>
                <w:bCs/>
                <w:shd w:val="clear" w:color="000000" w:fill="auto"/>
              </w:rPr>
              <w:t>:</w:t>
            </w:r>
            <w:r>
              <w:rPr>
                <w:shd w:val="clear" w:color="000000" w:fill="auto"/>
              </w:rPr>
              <w:t xml:space="preserve"> </w:t>
            </w:r>
          </w:p>
          <w:p w14:paraId="1384423C" w14:textId="4059941F" w:rsidR="004640C9" w:rsidRDefault="004640C9" w:rsidP="004640C9">
            <w:pPr>
              <w:tabs>
                <w:tab w:val="right" w:leader="dot" w:pos="4950"/>
              </w:tabs>
              <w:rPr>
                <w:shd w:val="clear" w:color="000000" w:fill="auto"/>
              </w:rPr>
            </w:pPr>
            <w:r>
              <w:rPr>
                <w:shd w:val="clear" w:color="000000" w:fill="auto"/>
              </w:rPr>
              <w:t>Address (not PO Box): [To be inserted following selection of the successful Tenderer]</w:t>
            </w:r>
          </w:p>
          <w:p w14:paraId="53EDA79A" w14:textId="23A6BE1A" w:rsidR="004640C9" w:rsidRDefault="004640C9" w:rsidP="004640C9">
            <w:pPr>
              <w:tabs>
                <w:tab w:val="right" w:leader="dot" w:pos="4950"/>
              </w:tabs>
              <w:rPr>
                <w:shd w:val="clear" w:color="000000" w:fill="auto"/>
              </w:rPr>
            </w:pPr>
            <w:r>
              <w:rPr>
                <w:shd w:val="clear" w:color="000000" w:fill="auto"/>
              </w:rPr>
              <w:t>Email address: [To be inserted following selection of the successful Tenderer]</w:t>
            </w:r>
          </w:p>
          <w:p w14:paraId="5F439470" w14:textId="7B6EEF4C" w:rsidR="004640C9" w:rsidRDefault="004640C9" w:rsidP="004640C9">
            <w:pPr>
              <w:tabs>
                <w:tab w:val="right" w:leader="dot" w:pos="4950"/>
              </w:tabs>
              <w:rPr>
                <w:shd w:val="clear" w:color="000000" w:fill="auto"/>
              </w:rPr>
            </w:pPr>
            <w:r>
              <w:rPr>
                <w:shd w:val="clear" w:color="000000" w:fill="auto"/>
              </w:rPr>
              <w:t>Attention: [To be inserted following selection of the successful Tenderer]</w:t>
            </w:r>
          </w:p>
        </w:tc>
      </w:tr>
      <w:tr w:rsidR="004640C9" w14:paraId="1C3D13C5" w14:textId="77777777" w:rsidTr="009A0640">
        <w:trPr>
          <w:gridBefore w:val="1"/>
          <w:wBefore w:w="19" w:type="pct"/>
        </w:trPr>
        <w:tc>
          <w:tcPr>
            <w:tcW w:w="4981" w:type="pct"/>
            <w:gridSpan w:val="5"/>
          </w:tcPr>
          <w:p w14:paraId="78B6EA07" w14:textId="78F3BA69" w:rsidR="004640C9" w:rsidRDefault="004640C9" w:rsidP="004640C9">
            <w:pPr>
              <w:keepNext/>
              <w:keepLines/>
              <w:tabs>
                <w:tab w:val="right" w:leader="dot" w:pos="4394"/>
              </w:tabs>
              <w:rPr>
                <w:rFonts w:ascii="Arial" w:hAnsi="Arial" w:cs="Arial"/>
                <w:b/>
                <w:bCs/>
                <w:caps/>
                <w:shd w:val="clear" w:color="000000" w:fill="auto"/>
              </w:rPr>
            </w:pPr>
            <w:r>
              <w:rPr>
                <w:rFonts w:ascii="Arial" w:hAnsi="Arial" w:cs="Arial"/>
                <w:b/>
                <w:bCs/>
                <w:caps/>
                <w:shd w:val="clear" w:color="000000" w:fill="auto"/>
              </w:rPr>
              <w:lastRenderedPageBreak/>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_Ref76732036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18</w:t>
            </w:r>
            <w:r>
              <w:rPr>
                <w:rFonts w:ascii="Arial" w:hAnsi="Arial" w:cs="Arial"/>
                <w:b/>
                <w:bCs/>
                <w:caps/>
                <w:shd w:val="clear" w:color="000000" w:fill="auto"/>
              </w:rPr>
              <w:fldChar w:fldCharType="end"/>
            </w:r>
            <w:r>
              <w:rPr>
                <w:rFonts w:ascii="Arial" w:hAnsi="Arial" w:cs="Arial"/>
                <w:b/>
                <w:bCs/>
                <w:caps/>
                <w:shd w:val="clear" w:color="000000" w:fill="auto"/>
              </w:rPr>
              <w:t xml:space="preserve"> - GENERAL</w:t>
            </w:r>
          </w:p>
        </w:tc>
      </w:tr>
      <w:tr w:rsidR="004640C9" w14:paraId="6BD68ED8" w14:textId="77777777" w:rsidTr="00872283">
        <w:trPr>
          <w:gridBefore w:val="1"/>
          <w:wBefore w:w="19" w:type="pct"/>
        </w:trPr>
        <w:tc>
          <w:tcPr>
            <w:tcW w:w="2103" w:type="pct"/>
          </w:tcPr>
          <w:p w14:paraId="6E2C1E8B" w14:textId="67C24B40" w:rsidR="004640C9" w:rsidRDefault="004640C9" w:rsidP="004640C9">
            <w:pPr>
              <w:rPr>
                <w:b/>
                <w:bCs/>
                <w:shd w:val="clear" w:color="000000" w:fill="auto"/>
              </w:rPr>
            </w:pPr>
            <w:r>
              <w:rPr>
                <w:b/>
              </w:rPr>
              <w:t>Defence's Security Alert System level:</w:t>
            </w:r>
            <w:r>
              <w:rPr>
                <w:b/>
              </w:rPr>
              <w:br/>
            </w:r>
            <w:r>
              <w:rPr>
                <w:bCs/>
              </w:rPr>
              <w:t>(Clause </w:t>
            </w:r>
            <w:r>
              <w:rPr>
                <w:bCs/>
              </w:rPr>
              <w:fldChar w:fldCharType="begin"/>
            </w:r>
            <w:r>
              <w:rPr>
                <w:bCs/>
              </w:rPr>
              <w:instrText xml:space="preserve"> REF _Ref72473873 \r \h  \* MERGEFORMAT </w:instrText>
            </w:r>
            <w:r>
              <w:rPr>
                <w:bCs/>
              </w:rPr>
            </w:r>
            <w:r>
              <w:rPr>
                <w:bCs/>
              </w:rPr>
              <w:fldChar w:fldCharType="separate"/>
            </w:r>
            <w:r w:rsidR="00A95C21">
              <w:rPr>
                <w:bCs/>
              </w:rPr>
              <w:t>18.3(d)(i)</w:t>
            </w:r>
            <w:r>
              <w:rPr>
                <w:bCs/>
              </w:rPr>
              <w:fldChar w:fldCharType="end"/>
            </w:r>
            <w:r>
              <w:rPr>
                <w:bCs/>
              </w:rPr>
              <w:t>)</w:t>
            </w:r>
          </w:p>
        </w:tc>
        <w:tc>
          <w:tcPr>
            <w:tcW w:w="2878" w:type="pct"/>
            <w:gridSpan w:val="4"/>
          </w:tcPr>
          <w:p w14:paraId="2D9C9A42" w14:textId="1F8E8A54" w:rsidR="004640C9" w:rsidRDefault="004640C9" w:rsidP="004640C9">
            <w:pPr>
              <w:tabs>
                <w:tab w:val="right" w:leader="dot" w:pos="4950"/>
              </w:tabs>
              <w:spacing w:before="240"/>
              <w:rPr>
                <w:shd w:val="clear" w:color="000000" w:fill="auto"/>
              </w:rPr>
            </w:pPr>
            <w:r>
              <w:rPr>
                <w:bCs/>
              </w:rPr>
              <w:t>("Aware" if not otherwise specified)</w:t>
            </w:r>
          </w:p>
        </w:tc>
      </w:tr>
      <w:tr w:rsidR="004640C9" w14:paraId="7E1198BF" w14:textId="77777777" w:rsidTr="00872283">
        <w:trPr>
          <w:gridBefore w:val="1"/>
          <w:wBefore w:w="19" w:type="pct"/>
        </w:trPr>
        <w:tc>
          <w:tcPr>
            <w:tcW w:w="2103" w:type="pct"/>
          </w:tcPr>
          <w:p w14:paraId="2132EF81" w14:textId="4D945BC6" w:rsidR="004640C9" w:rsidRDefault="004640C9" w:rsidP="004640C9">
            <w:pPr>
              <w:spacing w:after="0"/>
              <w:rPr>
                <w:b/>
              </w:rPr>
            </w:pPr>
            <w:r>
              <w:rPr>
                <w:b/>
              </w:rPr>
              <w:t>Shadow</w:t>
            </w:r>
            <w:r w:rsidRPr="0052146A">
              <w:rPr>
                <w:b/>
              </w:rPr>
              <w:t xml:space="preserve"> Economy Procurement Connected Policy</w:t>
            </w:r>
            <w:r>
              <w:rPr>
                <w:b/>
              </w:rPr>
              <w:t>:</w:t>
            </w:r>
          </w:p>
          <w:p w14:paraId="3A1AE53B" w14:textId="2747B8BE" w:rsidR="004640C9" w:rsidRPr="00047257" w:rsidRDefault="004640C9" w:rsidP="004640C9">
            <w:pPr>
              <w:spacing w:after="0"/>
            </w:pPr>
            <w:r w:rsidRPr="00047257">
              <w:t xml:space="preserve">(Clause </w:t>
            </w:r>
            <w:r>
              <w:fldChar w:fldCharType="begin"/>
            </w:r>
            <w:r>
              <w:instrText xml:space="preserve"> REF _Ref13589363 \w \h </w:instrText>
            </w:r>
            <w:r>
              <w:fldChar w:fldCharType="separate"/>
            </w:r>
            <w:r w:rsidR="00A95C21">
              <w:t>18.14</w:t>
            </w:r>
            <w:r>
              <w:fldChar w:fldCharType="end"/>
            </w:r>
            <w:r w:rsidRPr="00047257">
              <w:t>)</w:t>
            </w:r>
          </w:p>
        </w:tc>
        <w:tc>
          <w:tcPr>
            <w:tcW w:w="2878" w:type="pct"/>
            <w:gridSpan w:val="4"/>
          </w:tcPr>
          <w:p w14:paraId="34D8D935" w14:textId="4304038F" w:rsidR="004640C9" w:rsidRDefault="004640C9" w:rsidP="004640C9">
            <w:pPr>
              <w:tabs>
                <w:tab w:val="right" w:leader="dot" w:pos="4950"/>
              </w:tabs>
              <w:spacing w:before="240"/>
              <w:rPr>
                <w:bCs/>
              </w:rPr>
            </w:pPr>
            <w:r>
              <w:t>Clause </w:t>
            </w:r>
            <w:r>
              <w:fldChar w:fldCharType="begin"/>
            </w:r>
            <w:r>
              <w:instrText xml:space="preserve"> REF _Ref13589363 \w \h </w:instrText>
            </w:r>
            <w:r>
              <w:fldChar w:fldCharType="separate"/>
            </w:r>
            <w:r w:rsidR="00A95C21">
              <w:t>18.14</w:t>
            </w:r>
            <w:r>
              <w:fldChar w:fldCharType="end"/>
            </w:r>
            <w:r>
              <w:rPr>
                <w:b/>
                <w:bCs/>
                <w:i/>
              </w:rPr>
              <w:t xml:space="preserve"> [DOES/DOES NOT] </w:t>
            </w:r>
            <w:r>
              <w:t>apply.</w:t>
            </w:r>
            <w:r>
              <w:br/>
              <w:t xml:space="preserve">(Clause </w:t>
            </w:r>
            <w:r>
              <w:fldChar w:fldCharType="begin"/>
            </w:r>
            <w:r>
              <w:instrText xml:space="preserve"> REF _Ref13589363 \w \h </w:instrText>
            </w:r>
            <w:r>
              <w:fldChar w:fldCharType="separate"/>
            </w:r>
            <w:r w:rsidR="00A95C21">
              <w:t>18.14</w:t>
            </w:r>
            <w:r>
              <w:fldChar w:fldCharType="end"/>
            </w:r>
            <w:r>
              <w:t xml:space="preserve"> does apply unless otherwise stated)</w:t>
            </w:r>
          </w:p>
        </w:tc>
      </w:tr>
      <w:tr w:rsidR="00B53B4F" w14:paraId="641757EC" w14:textId="77777777" w:rsidTr="00872283">
        <w:trPr>
          <w:gridBefore w:val="1"/>
          <w:wBefore w:w="19" w:type="pct"/>
        </w:trPr>
        <w:tc>
          <w:tcPr>
            <w:tcW w:w="2103" w:type="pct"/>
          </w:tcPr>
          <w:p w14:paraId="1E6459D3" w14:textId="77777777" w:rsidR="00B53B4F" w:rsidRDefault="00B53B4F" w:rsidP="00B53B4F">
            <w:pPr>
              <w:spacing w:after="0"/>
              <w:rPr>
                <w:b/>
              </w:rPr>
            </w:pPr>
            <w:r>
              <w:rPr>
                <w:b/>
              </w:rPr>
              <w:t>Flagship Construction Project:</w:t>
            </w:r>
          </w:p>
          <w:p w14:paraId="029737D9" w14:textId="5B923F11" w:rsidR="00B53B4F" w:rsidRDefault="00B53B4F" w:rsidP="00B53B4F">
            <w:pPr>
              <w:spacing w:after="0"/>
              <w:rPr>
                <w:bCs/>
              </w:rPr>
            </w:pPr>
            <w:r>
              <w:rPr>
                <w:bCs/>
              </w:rPr>
              <w:t xml:space="preserve">(Clause </w:t>
            </w:r>
            <w:r>
              <w:rPr>
                <w:bCs/>
              </w:rPr>
              <w:fldChar w:fldCharType="begin"/>
            </w:r>
            <w:r>
              <w:rPr>
                <w:bCs/>
              </w:rPr>
              <w:instrText xml:space="preserve"> REF _Ref173239207 \w \h </w:instrText>
            </w:r>
            <w:r>
              <w:rPr>
                <w:bCs/>
              </w:rPr>
            </w:r>
            <w:r>
              <w:rPr>
                <w:bCs/>
              </w:rPr>
              <w:fldChar w:fldCharType="separate"/>
            </w:r>
            <w:r w:rsidR="00A95C21">
              <w:rPr>
                <w:bCs/>
              </w:rPr>
              <w:t>18.20</w:t>
            </w:r>
            <w:r>
              <w:rPr>
                <w:bCs/>
              </w:rPr>
              <w:fldChar w:fldCharType="end"/>
            </w:r>
            <w:r>
              <w:rPr>
                <w:bCs/>
              </w:rPr>
              <w:t>)</w:t>
            </w:r>
          </w:p>
          <w:p w14:paraId="6D51E1BB" w14:textId="77777777" w:rsidR="00B53B4F" w:rsidRDefault="00B53B4F" w:rsidP="00B53B4F">
            <w:pPr>
              <w:spacing w:after="0"/>
              <w:rPr>
                <w:b/>
              </w:rPr>
            </w:pPr>
          </w:p>
          <w:p w14:paraId="27867EE9" w14:textId="6D5D7FD0" w:rsidR="00B53B4F" w:rsidRPr="00B53B4F" w:rsidRDefault="00B53B4F" w:rsidP="00B53B4F">
            <w:pPr>
              <w:spacing w:after="0"/>
              <w:rPr>
                <w:b/>
                <w:i/>
                <w:iCs/>
              </w:rPr>
            </w:pPr>
          </w:p>
        </w:tc>
        <w:tc>
          <w:tcPr>
            <w:tcW w:w="2878" w:type="pct"/>
            <w:gridSpan w:val="4"/>
          </w:tcPr>
          <w:p w14:paraId="69B39931" w14:textId="39E2519F" w:rsidR="00B53B4F" w:rsidRDefault="00B53B4F" w:rsidP="00B53B4F">
            <w:pPr>
              <w:tabs>
                <w:tab w:val="right" w:leader="dot" w:pos="4950"/>
              </w:tabs>
            </w:pPr>
            <w:r>
              <w:t>Clause </w:t>
            </w:r>
            <w:r>
              <w:rPr>
                <w:bCs/>
              </w:rPr>
              <w:fldChar w:fldCharType="begin"/>
            </w:r>
            <w:r>
              <w:rPr>
                <w:bCs/>
              </w:rPr>
              <w:instrText xml:space="preserve"> REF _Ref173239207 \w \h </w:instrText>
            </w:r>
            <w:r>
              <w:rPr>
                <w:bCs/>
              </w:rPr>
            </w:r>
            <w:r>
              <w:rPr>
                <w:bCs/>
              </w:rPr>
              <w:fldChar w:fldCharType="separate"/>
            </w:r>
            <w:r w:rsidR="00A95C21">
              <w:rPr>
                <w:bCs/>
              </w:rPr>
              <w:t>18.20</w:t>
            </w:r>
            <w:r>
              <w:rPr>
                <w:bCs/>
              </w:rPr>
              <w:fldChar w:fldCharType="end"/>
            </w:r>
            <w:r>
              <w:t xml:space="preserve"> </w:t>
            </w:r>
            <w:r>
              <w:rPr>
                <w:b/>
                <w:bCs/>
                <w:i/>
              </w:rPr>
              <w:t xml:space="preserve">[DOES/DOES NOT] </w:t>
            </w:r>
            <w:r>
              <w:t>apply.</w:t>
            </w:r>
            <w:r>
              <w:br/>
              <w:t xml:space="preserve">(Clause </w:t>
            </w:r>
            <w:r>
              <w:rPr>
                <w:bCs/>
              </w:rPr>
              <w:fldChar w:fldCharType="begin"/>
            </w:r>
            <w:r>
              <w:rPr>
                <w:bCs/>
              </w:rPr>
              <w:instrText xml:space="preserve"> REF _Ref173239207 \w \h </w:instrText>
            </w:r>
            <w:r>
              <w:rPr>
                <w:bCs/>
              </w:rPr>
            </w:r>
            <w:r>
              <w:rPr>
                <w:bCs/>
              </w:rPr>
              <w:fldChar w:fldCharType="separate"/>
            </w:r>
            <w:r w:rsidR="00A95C21">
              <w:rPr>
                <w:bCs/>
              </w:rPr>
              <w:t>18.20</w:t>
            </w:r>
            <w:r>
              <w:rPr>
                <w:bCs/>
              </w:rPr>
              <w:fldChar w:fldCharType="end"/>
            </w:r>
            <w:r>
              <w:t xml:space="preserve"> does not apply unless otherwise stated)</w:t>
            </w:r>
          </w:p>
          <w:p w14:paraId="6DBF6F22" w14:textId="5CDAA333" w:rsidR="00B53B4F" w:rsidRDefault="00B53B4F" w:rsidP="00B53B4F">
            <w:pPr>
              <w:tabs>
                <w:tab w:val="right" w:leader="dot" w:pos="4950"/>
              </w:tabs>
              <w:spacing w:before="240"/>
            </w:pPr>
            <w:r>
              <w:rPr>
                <w:b/>
                <w:bCs/>
                <w:i/>
                <w:iCs/>
              </w:rPr>
              <w:t xml:space="preserve">[CLAUSE </w:t>
            </w:r>
            <w:r w:rsidRPr="00073859">
              <w:rPr>
                <w:b/>
                <w:bCs/>
                <w:i/>
                <w:iCs/>
              </w:rPr>
              <w:fldChar w:fldCharType="begin"/>
            </w:r>
            <w:r w:rsidRPr="00073859">
              <w:rPr>
                <w:b/>
                <w:bCs/>
                <w:i/>
                <w:iCs/>
              </w:rPr>
              <w:instrText xml:space="preserve"> REF _Ref173239207 \w \h </w:instrText>
            </w:r>
            <w:r>
              <w:rPr>
                <w:b/>
                <w:bCs/>
                <w:i/>
                <w:iCs/>
              </w:rPr>
              <w:instrText xml:space="preserve"> \* MERGEFORMAT </w:instrText>
            </w:r>
            <w:r w:rsidRPr="00073859">
              <w:rPr>
                <w:b/>
                <w:bCs/>
                <w:i/>
                <w:iCs/>
              </w:rPr>
            </w:r>
            <w:r w:rsidRPr="00073859">
              <w:rPr>
                <w:b/>
                <w:bCs/>
                <w:i/>
                <w:iCs/>
              </w:rPr>
              <w:fldChar w:fldCharType="separate"/>
            </w:r>
            <w:r w:rsidR="00A95C21">
              <w:rPr>
                <w:b/>
                <w:bCs/>
                <w:i/>
                <w:iCs/>
              </w:rPr>
              <w:t>18.20</w:t>
            </w:r>
            <w:r w:rsidRPr="00073859">
              <w:rPr>
                <w:b/>
                <w:bCs/>
                <w:i/>
                <w:iCs/>
              </w:rPr>
              <w:fldChar w:fldCharType="end"/>
            </w:r>
            <w:r>
              <w:rPr>
                <w:b/>
                <w:bCs/>
                <w:i/>
                <w:iCs/>
              </w:rPr>
              <w:t xml:space="preserve"> WILL APPLY WHERE THE PROJECT IS A "FLAGSHIP CONSTRUCTION PROJECT" (VALUED AT OR ABOVE $100 MILLION (GST INCLUSIVE))]</w:t>
            </w:r>
          </w:p>
        </w:tc>
      </w:tr>
      <w:tr w:rsidR="00B53B4F" w14:paraId="300073EB" w14:textId="77777777" w:rsidTr="009A0640">
        <w:trPr>
          <w:gridBefore w:val="1"/>
          <w:wBefore w:w="19" w:type="pct"/>
        </w:trPr>
        <w:tc>
          <w:tcPr>
            <w:tcW w:w="4981" w:type="pct"/>
            <w:gridSpan w:val="5"/>
          </w:tcPr>
          <w:p w14:paraId="50463231" w14:textId="6C587C46" w:rsidR="00B53B4F" w:rsidRDefault="00B53B4F" w:rsidP="00B53B4F">
            <w:pPr>
              <w:keepNext/>
              <w:keepLines/>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_Ref76732049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19</w:t>
            </w:r>
            <w:r>
              <w:rPr>
                <w:rFonts w:ascii="Arial" w:hAnsi="Arial" w:cs="Arial"/>
                <w:b/>
                <w:bCs/>
                <w:caps/>
                <w:shd w:val="clear" w:color="000000" w:fill="auto"/>
              </w:rPr>
              <w:fldChar w:fldCharType="end"/>
            </w:r>
            <w:r>
              <w:rPr>
                <w:rFonts w:ascii="Arial" w:hAnsi="Arial" w:cs="Arial"/>
                <w:b/>
                <w:bCs/>
                <w:caps/>
                <w:shd w:val="clear" w:color="000000" w:fill="auto"/>
              </w:rPr>
              <w:t xml:space="preserve"> - COMMERCIAL-IN-CONFIDENCE INFORMATION</w:t>
            </w:r>
          </w:p>
        </w:tc>
      </w:tr>
      <w:tr w:rsidR="00B53B4F" w14:paraId="7288A77F" w14:textId="77777777" w:rsidTr="00872283">
        <w:trPr>
          <w:gridBefore w:val="1"/>
          <w:wBefore w:w="19" w:type="pct"/>
        </w:trPr>
        <w:tc>
          <w:tcPr>
            <w:tcW w:w="2103" w:type="pct"/>
          </w:tcPr>
          <w:p w14:paraId="1C6BCA5A" w14:textId="55C59A41" w:rsidR="00B53B4F" w:rsidRDefault="00B53B4F" w:rsidP="00B53B4F">
            <w:r>
              <w:rPr>
                <w:b/>
              </w:rPr>
              <w:t>Commercial-in-Confidence Information:</w:t>
            </w:r>
            <w:r>
              <w:br/>
              <w:t>(Clause </w:t>
            </w:r>
            <w:r>
              <w:fldChar w:fldCharType="begin"/>
            </w:r>
            <w:r>
              <w:instrText xml:space="preserve"> REF _Ref97466428 \w \h </w:instrText>
            </w:r>
            <w:r>
              <w:fldChar w:fldCharType="separate"/>
            </w:r>
            <w:r w:rsidR="00A95C21">
              <w:t>19</w:t>
            </w:r>
            <w:r>
              <w:fldChar w:fldCharType="end"/>
            </w:r>
            <w:r>
              <w:t>)</w:t>
            </w:r>
          </w:p>
        </w:tc>
        <w:tc>
          <w:tcPr>
            <w:tcW w:w="2878" w:type="pct"/>
            <w:gridSpan w:val="4"/>
          </w:tcPr>
          <w:p w14:paraId="6E3E9936" w14:textId="2AD84466" w:rsidR="00B53B4F" w:rsidRDefault="00B53B4F" w:rsidP="00B53B4F">
            <w:pPr>
              <w:tabs>
                <w:tab w:val="right" w:leader="dot" w:pos="4394"/>
              </w:tabs>
              <w:rPr>
                <w:bCs/>
              </w:rPr>
            </w:pPr>
            <w:r>
              <w:rPr>
                <w:bCs/>
              </w:rPr>
              <w:t>Clause </w:t>
            </w:r>
            <w:r>
              <w:fldChar w:fldCharType="begin"/>
            </w:r>
            <w:r>
              <w:instrText xml:space="preserve"> REF _Ref97466428 \w \h </w:instrText>
            </w:r>
            <w:r>
              <w:fldChar w:fldCharType="separate"/>
            </w:r>
            <w:r w:rsidR="00A95C21">
              <w:t>19</w:t>
            </w:r>
            <w:r>
              <w:fldChar w:fldCharType="end"/>
            </w:r>
            <w:r>
              <w:rPr>
                <w:bCs/>
              </w:rPr>
              <w:t xml:space="preserve"> </w:t>
            </w:r>
            <w:r w:rsidRPr="006D0AC0">
              <w:rPr>
                <w:iCs/>
              </w:rPr>
              <w:t>[does/does not]</w:t>
            </w:r>
            <w:r>
              <w:rPr>
                <w:bCs/>
                <w:i/>
              </w:rPr>
              <w:t xml:space="preserve"> </w:t>
            </w:r>
            <w:r>
              <w:rPr>
                <w:bCs/>
              </w:rPr>
              <w:t xml:space="preserve">apply. </w:t>
            </w:r>
            <w:r>
              <w:t>[To be inserted following selection of the successful Tenderer]</w:t>
            </w:r>
            <w:r>
              <w:rPr>
                <w:bCs/>
              </w:rPr>
              <w:br/>
              <w:t xml:space="preserve">(Clause </w:t>
            </w:r>
            <w:r>
              <w:fldChar w:fldCharType="begin"/>
            </w:r>
            <w:r>
              <w:instrText xml:space="preserve"> REF _Ref97466428 \w \h </w:instrText>
            </w:r>
            <w:r>
              <w:fldChar w:fldCharType="separate"/>
            </w:r>
            <w:r w:rsidR="00A95C21">
              <w:t>19</w:t>
            </w:r>
            <w:r>
              <w:fldChar w:fldCharType="end"/>
            </w:r>
            <w:r>
              <w:rPr>
                <w:bCs/>
              </w:rPr>
              <w:t xml:space="preserve"> does not apply unless otherwise stated)</w:t>
            </w:r>
          </w:p>
        </w:tc>
      </w:tr>
      <w:tr w:rsidR="00B53B4F" w14:paraId="6AC05727" w14:textId="77777777" w:rsidTr="00872283">
        <w:trPr>
          <w:gridBefore w:val="1"/>
          <w:wBefore w:w="19" w:type="pct"/>
        </w:trPr>
        <w:tc>
          <w:tcPr>
            <w:tcW w:w="2103" w:type="pct"/>
            <w:vMerge w:val="restart"/>
          </w:tcPr>
          <w:p w14:paraId="7F8EAF24" w14:textId="2789AE00" w:rsidR="00B53B4F" w:rsidRDefault="00B53B4F" w:rsidP="00B53B4F">
            <w:pPr>
              <w:rPr>
                <w:b/>
                <w:bCs/>
                <w:shd w:val="clear" w:color="000000" w:fill="auto"/>
              </w:rPr>
            </w:pPr>
            <w:r>
              <w:rPr>
                <w:b/>
              </w:rPr>
              <w:t>Information which is Commercial-in-Confidence Information:</w:t>
            </w:r>
            <w:r>
              <w:rPr>
                <w:b/>
              </w:rPr>
              <w:br/>
            </w:r>
            <w:r>
              <w:rPr>
                <w:bCs/>
              </w:rPr>
              <w:t>(Clause </w:t>
            </w:r>
            <w:r>
              <w:fldChar w:fldCharType="begin"/>
            </w:r>
            <w:r>
              <w:instrText xml:space="preserve"> REF _Ref97466428 \w \h </w:instrText>
            </w:r>
            <w:r>
              <w:fldChar w:fldCharType="separate"/>
            </w:r>
            <w:r w:rsidR="00A95C21">
              <w:t>19</w:t>
            </w:r>
            <w:r>
              <w:fldChar w:fldCharType="end"/>
            </w:r>
            <w:r>
              <w:rPr>
                <w:bCs/>
              </w:rPr>
              <w:t>)</w:t>
            </w:r>
          </w:p>
        </w:tc>
        <w:tc>
          <w:tcPr>
            <w:tcW w:w="959" w:type="pct"/>
          </w:tcPr>
          <w:p w14:paraId="1FE1E999" w14:textId="77777777" w:rsidR="00B53B4F" w:rsidRDefault="00B53B4F" w:rsidP="00B53B4F">
            <w:pPr>
              <w:tabs>
                <w:tab w:val="right" w:leader="dot" w:pos="4394"/>
              </w:tabs>
              <w:jc w:val="center"/>
              <w:rPr>
                <w:b/>
                <w:bCs/>
              </w:rPr>
            </w:pPr>
            <w:r>
              <w:rPr>
                <w:b/>
                <w:bCs/>
              </w:rPr>
              <w:t>Specific Information</w:t>
            </w:r>
          </w:p>
        </w:tc>
        <w:tc>
          <w:tcPr>
            <w:tcW w:w="959" w:type="pct"/>
            <w:gridSpan w:val="2"/>
          </w:tcPr>
          <w:p w14:paraId="38CB4D40" w14:textId="77777777" w:rsidR="00B53B4F" w:rsidRDefault="00B53B4F" w:rsidP="00B53B4F">
            <w:pPr>
              <w:tabs>
                <w:tab w:val="right" w:leader="dot" w:pos="4394"/>
              </w:tabs>
              <w:jc w:val="center"/>
              <w:rPr>
                <w:b/>
                <w:bCs/>
              </w:rPr>
            </w:pPr>
            <w:r>
              <w:rPr>
                <w:b/>
                <w:bCs/>
              </w:rPr>
              <w:t>Justification</w:t>
            </w:r>
          </w:p>
        </w:tc>
        <w:tc>
          <w:tcPr>
            <w:tcW w:w="960" w:type="pct"/>
          </w:tcPr>
          <w:p w14:paraId="6A5F72B4" w14:textId="77777777" w:rsidR="00B53B4F" w:rsidRDefault="00B53B4F" w:rsidP="00B53B4F">
            <w:pPr>
              <w:tabs>
                <w:tab w:val="right" w:leader="dot" w:pos="4394"/>
              </w:tabs>
              <w:jc w:val="center"/>
              <w:rPr>
                <w:b/>
                <w:shd w:val="clear" w:color="000000" w:fill="auto"/>
              </w:rPr>
            </w:pPr>
            <w:r>
              <w:rPr>
                <w:b/>
                <w:bCs/>
              </w:rPr>
              <w:t>Period of confidentiality</w:t>
            </w:r>
          </w:p>
        </w:tc>
      </w:tr>
      <w:tr w:rsidR="00B53B4F" w14:paraId="3FE5B004" w14:textId="77777777" w:rsidTr="00872283">
        <w:trPr>
          <w:gridBefore w:val="1"/>
          <w:wBefore w:w="19" w:type="pct"/>
        </w:trPr>
        <w:tc>
          <w:tcPr>
            <w:tcW w:w="2103" w:type="pct"/>
            <w:vMerge/>
          </w:tcPr>
          <w:p w14:paraId="6FDC655B" w14:textId="77777777" w:rsidR="00B53B4F" w:rsidRDefault="00B53B4F" w:rsidP="00B53B4F">
            <w:pPr>
              <w:ind w:left="100"/>
              <w:rPr>
                <w:b/>
              </w:rPr>
            </w:pPr>
          </w:p>
        </w:tc>
        <w:tc>
          <w:tcPr>
            <w:tcW w:w="959" w:type="pct"/>
          </w:tcPr>
          <w:p w14:paraId="75294D5D" w14:textId="6C0ECE2C" w:rsidR="00B53B4F" w:rsidRDefault="00B53B4F" w:rsidP="00BE236F">
            <w:pPr>
              <w:tabs>
                <w:tab w:val="right" w:leader="dot" w:pos="4394"/>
              </w:tabs>
              <w:rPr>
                <w:bCs/>
              </w:rPr>
            </w:pPr>
            <w:r>
              <w:rPr>
                <w:shd w:val="clear" w:color="000000" w:fill="auto"/>
              </w:rPr>
              <w:t>[To be inserted following selection  of the successful Tenderer]</w:t>
            </w:r>
          </w:p>
        </w:tc>
        <w:tc>
          <w:tcPr>
            <w:tcW w:w="959" w:type="pct"/>
            <w:gridSpan w:val="2"/>
          </w:tcPr>
          <w:p w14:paraId="4C89EBFC" w14:textId="5052317E" w:rsidR="00B53B4F" w:rsidRDefault="00B53B4F" w:rsidP="00BE236F">
            <w:pPr>
              <w:tabs>
                <w:tab w:val="right" w:leader="dot" w:pos="4394"/>
              </w:tabs>
              <w:rPr>
                <w:b/>
                <w:bCs/>
              </w:rPr>
            </w:pPr>
            <w:r>
              <w:rPr>
                <w:shd w:val="clear" w:color="000000" w:fill="auto"/>
              </w:rPr>
              <w:t>[To be inserted following selection  of the successful Tenderer]</w:t>
            </w:r>
          </w:p>
        </w:tc>
        <w:tc>
          <w:tcPr>
            <w:tcW w:w="960" w:type="pct"/>
          </w:tcPr>
          <w:p w14:paraId="622EFE7B" w14:textId="02759529" w:rsidR="00B53B4F" w:rsidRDefault="00B53B4F" w:rsidP="00BE236F">
            <w:pPr>
              <w:tabs>
                <w:tab w:val="right" w:leader="dot" w:pos="4394"/>
              </w:tabs>
              <w:rPr>
                <w:b/>
                <w:bCs/>
              </w:rPr>
            </w:pPr>
            <w:r>
              <w:rPr>
                <w:shd w:val="clear" w:color="000000" w:fill="auto"/>
              </w:rPr>
              <w:t>[To be inserted following selection  of the successful Tenderer]</w:t>
            </w:r>
          </w:p>
        </w:tc>
      </w:tr>
      <w:tr w:rsidR="00B53B4F" w14:paraId="23A67166" w14:textId="77777777" w:rsidTr="009A0640">
        <w:trPr>
          <w:gridBefore w:val="1"/>
          <w:wBefore w:w="19" w:type="pct"/>
        </w:trPr>
        <w:tc>
          <w:tcPr>
            <w:tcW w:w="4981" w:type="pct"/>
            <w:gridSpan w:val="5"/>
          </w:tcPr>
          <w:p w14:paraId="1E2F9CFE" w14:textId="569DFF4E" w:rsidR="00B53B4F" w:rsidRDefault="00B53B4F" w:rsidP="00B53B4F">
            <w:pPr>
              <w:tabs>
                <w:tab w:val="right" w:leader="dot" w:pos="4394"/>
              </w:tabs>
              <w:rPr>
                <w:shd w:val="clear" w:color="000000" w:fill="auto"/>
              </w:rPr>
            </w:pPr>
            <w:r w:rsidRPr="005D2C6B">
              <w:rPr>
                <w:rFonts w:ascii="Arial" w:hAnsi="Arial" w:cs="Arial"/>
                <w:b/>
              </w:rPr>
              <w:t xml:space="preserve">CLAUSE </w:t>
            </w:r>
            <w:r>
              <w:rPr>
                <w:rFonts w:ascii="Arial" w:hAnsi="Arial" w:cs="Arial"/>
                <w:b/>
              </w:rPr>
              <w:fldChar w:fldCharType="begin"/>
            </w:r>
            <w:r>
              <w:rPr>
                <w:rFonts w:ascii="Arial" w:hAnsi="Arial" w:cs="Arial"/>
                <w:b/>
              </w:rPr>
              <w:instrText xml:space="preserve"> REF _Ref76730621 \w \h  \* MERGEFORMAT </w:instrText>
            </w:r>
            <w:r>
              <w:rPr>
                <w:rFonts w:ascii="Arial" w:hAnsi="Arial" w:cs="Arial"/>
                <w:b/>
              </w:rPr>
            </w:r>
            <w:r>
              <w:rPr>
                <w:rFonts w:ascii="Arial" w:hAnsi="Arial" w:cs="Arial"/>
                <w:b/>
              </w:rPr>
              <w:fldChar w:fldCharType="separate"/>
            </w:r>
            <w:r w:rsidR="00A95C21">
              <w:rPr>
                <w:rFonts w:ascii="Arial" w:hAnsi="Arial" w:cs="Arial"/>
                <w:b/>
              </w:rPr>
              <w:t>20</w:t>
            </w:r>
            <w:r>
              <w:rPr>
                <w:rFonts w:ascii="Arial" w:hAnsi="Arial" w:cs="Arial"/>
                <w:b/>
              </w:rPr>
              <w:fldChar w:fldCharType="end"/>
            </w:r>
            <w:r w:rsidRPr="005D2C6B">
              <w:rPr>
                <w:rFonts w:ascii="Arial" w:hAnsi="Arial" w:cs="Arial"/>
                <w:b/>
              </w:rPr>
              <w:t xml:space="preserve"> - INFORMATION</w:t>
            </w:r>
            <w:r>
              <w:rPr>
                <w:rFonts w:ascii="Arial" w:hAnsi="Arial" w:cs="Arial"/>
                <w:b/>
              </w:rPr>
              <w:t xml:space="preserve"> SECURITY</w:t>
            </w:r>
          </w:p>
        </w:tc>
      </w:tr>
      <w:tr w:rsidR="00B53B4F" w14:paraId="4EC87D66" w14:textId="77777777" w:rsidTr="00872283">
        <w:trPr>
          <w:gridBefore w:val="1"/>
          <w:wBefore w:w="19" w:type="pct"/>
        </w:trPr>
        <w:tc>
          <w:tcPr>
            <w:tcW w:w="2103" w:type="pct"/>
            <w:vMerge w:val="restart"/>
          </w:tcPr>
          <w:p w14:paraId="04423FC8" w14:textId="3D818C03" w:rsidR="00B53B4F" w:rsidRPr="00B934A8" w:rsidRDefault="00B53B4F" w:rsidP="00B53B4F">
            <w:pPr>
              <w:spacing w:after="0"/>
              <w:rPr>
                <w:b/>
              </w:rPr>
            </w:pPr>
            <w:r w:rsidRPr="00B934A8">
              <w:rPr>
                <w:b/>
              </w:rPr>
              <w:t xml:space="preserve">DISP </w:t>
            </w:r>
            <w:r>
              <w:rPr>
                <w:b/>
              </w:rPr>
              <w:t>m</w:t>
            </w:r>
            <w:r w:rsidRPr="00B934A8">
              <w:rPr>
                <w:b/>
              </w:rPr>
              <w:t>embership:</w:t>
            </w:r>
          </w:p>
          <w:p w14:paraId="07A759B7" w14:textId="03A3DCAA" w:rsidR="00B53B4F" w:rsidRDefault="00B53B4F" w:rsidP="00B53B4F">
            <w:pPr>
              <w:rPr>
                <w:b/>
              </w:rPr>
            </w:pPr>
            <w:r w:rsidRPr="009343EA">
              <w:t>(Clause</w:t>
            </w:r>
            <w:r>
              <w:t xml:space="preserve"> </w:t>
            </w:r>
            <w:r>
              <w:fldChar w:fldCharType="begin"/>
            </w:r>
            <w:r>
              <w:instrText xml:space="preserve"> REF _Ref158985377 \w \h </w:instrText>
            </w:r>
            <w:r>
              <w:fldChar w:fldCharType="separate"/>
            </w:r>
            <w:r w:rsidR="00A95C21">
              <w:t>20.1(a)</w:t>
            </w:r>
            <w:r>
              <w:fldChar w:fldCharType="end"/>
            </w:r>
            <w:r w:rsidRPr="009343EA">
              <w:t>)</w:t>
            </w:r>
          </w:p>
        </w:tc>
        <w:tc>
          <w:tcPr>
            <w:tcW w:w="2878" w:type="pct"/>
            <w:gridSpan w:val="4"/>
          </w:tcPr>
          <w:p w14:paraId="04315F6F" w14:textId="646586B1" w:rsidR="00B53B4F" w:rsidRDefault="00B53B4F" w:rsidP="00B53B4F">
            <w:pPr>
              <w:keepNext/>
              <w:keepLines/>
              <w:tabs>
                <w:tab w:val="right" w:leader="dot" w:pos="4315"/>
              </w:tabs>
              <w:spacing w:before="120"/>
            </w:pPr>
            <w:r w:rsidRPr="00440767">
              <w:t xml:space="preserve">DISP </w:t>
            </w:r>
            <w:r>
              <w:t>m</w:t>
            </w:r>
            <w:r w:rsidRPr="00440767">
              <w:t xml:space="preserve">embership </w:t>
            </w:r>
            <w:r w:rsidRPr="00440767">
              <w:rPr>
                <w:b/>
                <w:bCs/>
                <w:i/>
              </w:rPr>
              <w:t xml:space="preserve">[IS/IS NOT] </w:t>
            </w:r>
            <w:r w:rsidRPr="00440767">
              <w:rPr>
                <w:bCs/>
              </w:rPr>
              <w:t>required</w:t>
            </w:r>
            <w:r w:rsidRPr="00440767">
              <w:t>.</w:t>
            </w:r>
          </w:p>
          <w:p w14:paraId="259EB371" w14:textId="77777777" w:rsidR="00B53B4F" w:rsidRDefault="00B53B4F" w:rsidP="00B53B4F">
            <w:pPr>
              <w:tabs>
                <w:tab w:val="right" w:leader="dot" w:pos="4394"/>
              </w:tabs>
            </w:pPr>
            <w:r w:rsidRPr="00440767">
              <w:t xml:space="preserve">Where DISP </w:t>
            </w:r>
            <w:r>
              <w:t>m</w:t>
            </w:r>
            <w:r w:rsidRPr="00440767">
              <w:t>embership is required:</w:t>
            </w:r>
          </w:p>
          <w:p w14:paraId="4EE553B1" w14:textId="53E5F565" w:rsidR="00B53B4F" w:rsidRDefault="00B53B4F" w:rsidP="00B53B4F">
            <w:pPr>
              <w:tabs>
                <w:tab w:val="right" w:leader="dot" w:pos="4394"/>
              </w:tabs>
              <w:rPr>
                <w:shd w:val="clear" w:color="000000" w:fill="auto"/>
              </w:rPr>
            </w:pPr>
            <w:r>
              <w:rPr>
                <w:b/>
                <w:bCs/>
                <w:i/>
                <w:iCs/>
              </w:rPr>
              <w:t xml:space="preserve">[REFER TO CONTROL 16.1 OF THE DSPF (AVAILABLE AT </w:t>
            </w:r>
            <w:r w:rsidRPr="00314378">
              <w:rPr>
                <w:b/>
                <w:bCs/>
                <w:i/>
                <w:iCs/>
              </w:rPr>
              <w:t>https://www.defence.gov.au/security</w:t>
            </w:r>
            <w:r>
              <w:rPr>
                <w:b/>
                <w:bCs/>
                <w:i/>
                <w:iCs/>
              </w:rPr>
              <w:t xml:space="preserve">) FOR GUIDANCE AS TO WHEN DISP MEMBERSHIP SHOULD BE REQUIRED AND THE RELEVANT LEVELS FOR EACH DOMAIN] </w:t>
            </w:r>
          </w:p>
        </w:tc>
      </w:tr>
      <w:tr w:rsidR="00B53B4F" w14:paraId="24419BC1" w14:textId="77777777" w:rsidTr="00872283">
        <w:trPr>
          <w:gridBefore w:val="1"/>
          <w:wBefore w:w="19" w:type="pct"/>
        </w:trPr>
        <w:tc>
          <w:tcPr>
            <w:tcW w:w="2103" w:type="pct"/>
            <w:vMerge/>
          </w:tcPr>
          <w:p w14:paraId="3E89C76D" w14:textId="77777777" w:rsidR="00B53B4F" w:rsidRDefault="00B53B4F" w:rsidP="00B53B4F">
            <w:pPr>
              <w:ind w:left="100"/>
              <w:rPr>
                <w:b/>
              </w:rPr>
            </w:pPr>
          </w:p>
        </w:tc>
        <w:tc>
          <w:tcPr>
            <w:tcW w:w="1439" w:type="pct"/>
            <w:gridSpan w:val="2"/>
          </w:tcPr>
          <w:p w14:paraId="7CDE6541" w14:textId="6E053943" w:rsidR="00B53B4F" w:rsidRDefault="00B53B4F" w:rsidP="00B53B4F">
            <w:pPr>
              <w:tabs>
                <w:tab w:val="right" w:leader="dot" w:pos="4394"/>
              </w:tabs>
              <w:rPr>
                <w:shd w:val="clear" w:color="000000" w:fill="auto"/>
              </w:rPr>
            </w:pPr>
            <w:r>
              <w:rPr>
                <w:b/>
              </w:rPr>
              <w:t xml:space="preserve">DISP Membership / Security </w:t>
            </w:r>
            <w:r w:rsidRPr="00CC6AB2">
              <w:rPr>
                <w:b/>
              </w:rPr>
              <w:t>Domain</w:t>
            </w:r>
          </w:p>
        </w:tc>
        <w:tc>
          <w:tcPr>
            <w:tcW w:w="1439" w:type="pct"/>
            <w:gridSpan w:val="2"/>
          </w:tcPr>
          <w:p w14:paraId="0BB7C65D" w14:textId="59729F19" w:rsidR="00B53B4F" w:rsidRDefault="00B53B4F" w:rsidP="00B53B4F">
            <w:pPr>
              <w:tabs>
                <w:tab w:val="right" w:leader="dot" w:pos="4394"/>
              </w:tabs>
              <w:rPr>
                <w:shd w:val="clear" w:color="000000" w:fill="auto"/>
              </w:rPr>
            </w:pPr>
            <w:r>
              <w:rPr>
                <w:b/>
              </w:rPr>
              <w:t xml:space="preserve">Level </w:t>
            </w:r>
          </w:p>
        </w:tc>
      </w:tr>
      <w:tr w:rsidR="00B53B4F" w14:paraId="68EA565A" w14:textId="77777777" w:rsidTr="00872283">
        <w:trPr>
          <w:gridBefore w:val="1"/>
          <w:wBefore w:w="19" w:type="pct"/>
        </w:trPr>
        <w:tc>
          <w:tcPr>
            <w:tcW w:w="2103" w:type="pct"/>
            <w:vMerge/>
          </w:tcPr>
          <w:p w14:paraId="6DCF4DE3" w14:textId="77777777" w:rsidR="00B53B4F" w:rsidRDefault="00B53B4F" w:rsidP="00B53B4F">
            <w:pPr>
              <w:ind w:left="100"/>
              <w:rPr>
                <w:b/>
              </w:rPr>
            </w:pPr>
          </w:p>
        </w:tc>
        <w:tc>
          <w:tcPr>
            <w:tcW w:w="1439" w:type="pct"/>
            <w:gridSpan w:val="2"/>
          </w:tcPr>
          <w:p w14:paraId="44EBEC35" w14:textId="6719BD4C" w:rsidR="00B53B4F" w:rsidRDefault="00B53B4F" w:rsidP="00B53B4F">
            <w:pPr>
              <w:tabs>
                <w:tab w:val="right" w:leader="dot" w:pos="4394"/>
              </w:tabs>
              <w:rPr>
                <w:shd w:val="clear" w:color="000000" w:fill="auto"/>
              </w:rPr>
            </w:pPr>
            <w:r>
              <w:t>Governance</w:t>
            </w:r>
          </w:p>
        </w:tc>
        <w:tc>
          <w:tcPr>
            <w:tcW w:w="1439" w:type="pct"/>
            <w:gridSpan w:val="2"/>
          </w:tcPr>
          <w:p w14:paraId="29D19914" w14:textId="166EAB20" w:rsidR="00B53B4F" w:rsidRDefault="00B53B4F" w:rsidP="00B53B4F">
            <w:pPr>
              <w:tabs>
                <w:tab w:val="right" w:leader="dot" w:pos="4394"/>
              </w:tabs>
              <w:rPr>
                <w:shd w:val="clear" w:color="000000" w:fill="auto"/>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B53B4F" w14:paraId="02F7D95F" w14:textId="77777777" w:rsidTr="00872283">
        <w:trPr>
          <w:gridBefore w:val="1"/>
          <w:wBefore w:w="19" w:type="pct"/>
        </w:trPr>
        <w:tc>
          <w:tcPr>
            <w:tcW w:w="2103" w:type="pct"/>
            <w:vMerge/>
          </w:tcPr>
          <w:p w14:paraId="739A728A" w14:textId="77777777" w:rsidR="00B53B4F" w:rsidRDefault="00B53B4F" w:rsidP="00B53B4F">
            <w:pPr>
              <w:ind w:left="100"/>
              <w:rPr>
                <w:b/>
              </w:rPr>
            </w:pPr>
          </w:p>
        </w:tc>
        <w:tc>
          <w:tcPr>
            <w:tcW w:w="1439" w:type="pct"/>
            <w:gridSpan w:val="2"/>
          </w:tcPr>
          <w:p w14:paraId="07290F46" w14:textId="0505E0F1" w:rsidR="00B53B4F" w:rsidRDefault="00B53B4F" w:rsidP="00B53B4F">
            <w:pPr>
              <w:tabs>
                <w:tab w:val="right" w:leader="dot" w:pos="4394"/>
              </w:tabs>
              <w:rPr>
                <w:shd w:val="clear" w:color="000000" w:fill="auto"/>
              </w:rPr>
            </w:pPr>
            <w:r>
              <w:t>Personnel Security</w:t>
            </w:r>
          </w:p>
        </w:tc>
        <w:tc>
          <w:tcPr>
            <w:tcW w:w="1439" w:type="pct"/>
            <w:gridSpan w:val="2"/>
          </w:tcPr>
          <w:p w14:paraId="4D3B9CB6" w14:textId="4D932FC1" w:rsidR="00B53B4F" w:rsidRDefault="00B53B4F" w:rsidP="00B53B4F">
            <w:pPr>
              <w:tabs>
                <w:tab w:val="right" w:leader="dot" w:pos="4394"/>
              </w:tabs>
              <w:rPr>
                <w:shd w:val="clear" w:color="000000" w:fill="auto"/>
              </w:rPr>
            </w:pPr>
            <w:r w:rsidRPr="007B23B2">
              <w:rPr>
                <w:b/>
                <w:i/>
              </w:rPr>
              <w:t>[INSERT LEVEL AND SPECIFIC DETAILS (AS REQUIRED)]</w:t>
            </w:r>
          </w:p>
        </w:tc>
      </w:tr>
      <w:tr w:rsidR="00B53B4F" w14:paraId="2141177B" w14:textId="77777777" w:rsidTr="00872283">
        <w:trPr>
          <w:gridBefore w:val="1"/>
          <w:wBefore w:w="19" w:type="pct"/>
        </w:trPr>
        <w:tc>
          <w:tcPr>
            <w:tcW w:w="2103" w:type="pct"/>
            <w:vMerge/>
          </w:tcPr>
          <w:p w14:paraId="6A35D89E" w14:textId="77777777" w:rsidR="00B53B4F" w:rsidRDefault="00B53B4F" w:rsidP="00B53B4F">
            <w:pPr>
              <w:ind w:left="100"/>
              <w:rPr>
                <w:b/>
              </w:rPr>
            </w:pPr>
          </w:p>
        </w:tc>
        <w:tc>
          <w:tcPr>
            <w:tcW w:w="1439" w:type="pct"/>
            <w:gridSpan w:val="2"/>
          </w:tcPr>
          <w:p w14:paraId="2EC40F33" w14:textId="229BCD6A" w:rsidR="00B53B4F" w:rsidRDefault="00B53B4F" w:rsidP="00B53B4F">
            <w:pPr>
              <w:tabs>
                <w:tab w:val="right" w:leader="dot" w:pos="4394"/>
              </w:tabs>
              <w:rPr>
                <w:shd w:val="clear" w:color="000000" w:fill="auto"/>
              </w:rPr>
            </w:pPr>
            <w:r>
              <w:t>Physical Security</w:t>
            </w:r>
          </w:p>
        </w:tc>
        <w:tc>
          <w:tcPr>
            <w:tcW w:w="1439" w:type="pct"/>
            <w:gridSpan w:val="2"/>
          </w:tcPr>
          <w:p w14:paraId="3287DD49" w14:textId="4E242E3A" w:rsidR="00B53B4F" w:rsidRDefault="00B53B4F" w:rsidP="00B53B4F">
            <w:pPr>
              <w:tabs>
                <w:tab w:val="right" w:leader="dot" w:pos="4394"/>
              </w:tabs>
              <w:rPr>
                <w:shd w:val="clear" w:color="000000" w:fill="auto"/>
              </w:rPr>
            </w:pPr>
            <w:r w:rsidRPr="007B23B2">
              <w:rPr>
                <w:b/>
                <w:i/>
              </w:rPr>
              <w:t>[INSERT LEVEL AND SPECIFIC DETAILS (AS REQUIRED)]</w:t>
            </w:r>
          </w:p>
        </w:tc>
      </w:tr>
      <w:tr w:rsidR="00B53B4F" w14:paraId="6AA5EB4F" w14:textId="77777777" w:rsidTr="00872283">
        <w:trPr>
          <w:gridBefore w:val="1"/>
          <w:wBefore w:w="19" w:type="pct"/>
        </w:trPr>
        <w:tc>
          <w:tcPr>
            <w:tcW w:w="2103" w:type="pct"/>
            <w:vMerge/>
          </w:tcPr>
          <w:p w14:paraId="1A9163BD" w14:textId="77777777" w:rsidR="00B53B4F" w:rsidRDefault="00B53B4F" w:rsidP="00B53B4F">
            <w:pPr>
              <w:ind w:left="100"/>
              <w:rPr>
                <w:b/>
              </w:rPr>
            </w:pPr>
          </w:p>
        </w:tc>
        <w:tc>
          <w:tcPr>
            <w:tcW w:w="1439" w:type="pct"/>
            <w:gridSpan w:val="2"/>
          </w:tcPr>
          <w:p w14:paraId="56AC04B4" w14:textId="5D0E554A" w:rsidR="00B53B4F" w:rsidRDefault="00B53B4F" w:rsidP="00B53B4F">
            <w:pPr>
              <w:tabs>
                <w:tab w:val="right" w:leader="dot" w:pos="4394"/>
              </w:tabs>
              <w:rPr>
                <w:shd w:val="clear" w:color="000000" w:fill="auto"/>
              </w:rPr>
            </w:pPr>
            <w:r>
              <w:t>Information / Cyber Security</w:t>
            </w:r>
          </w:p>
        </w:tc>
        <w:tc>
          <w:tcPr>
            <w:tcW w:w="1439" w:type="pct"/>
            <w:gridSpan w:val="2"/>
          </w:tcPr>
          <w:p w14:paraId="203D4C54" w14:textId="09EAD925" w:rsidR="00B53B4F" w:rsidRDefault="00B53B4F" w:rsidP="00B53B4F">
            <w:pPr>
              <w:tabs>
                <w:tab w:val="right" w:leader="dot" w:pos="4394"/>
              </w:tabs>
              <w:rPr>
                <w:shd w:val="clear" w:color="000000" w:fill="auto"/>
              </w:rPr>
            </w:pPr>
            <w:r w:rsidRPr="007B23B2">
              <w:rPr>
                <w:b/>
                <w:i/>
              </w:rPr>
              <w:t>[INSERT LEVEL AND SPECIFIC DETAILS (AS REQUIRED)]</w:t>
            </w:r>
          </w:p>
        </w:tc>
      </w:tr>
      <w:tr w:rsidR="00B53B4F" w14:paraId="6AFD4F70" w14:textId="77777777" w:rsidTr="00872283">
        <w:trPr>
          <w:gridBefore w:val="1"/>
          <w:wBefore w:w="19" w:type="pct"/>
          <w:trHeight w:val="321"/>
        </w:trPr>
        <w:tc>
          <w:tcPr>
            <w:tcW w:w="2103" w:type="pct"/>
            <w:vMerge w:val="restart"/>
          </w:tcPr>
          <w:p w14:paraId="78911664" w14:textId="1C87BB08" w:rsidR="00B53B4F" w:rsidRDefault="00B53B4F" w:rsidP="00B53B4F">
            <w:pPr>
              <w:ind w:left="100"/>
              <w:rPr>
                <w:b/>
              </w:rPr>
            </w:pPr>
            <w:r w:rsidRPr="00772CB3">
              <w:rPr>
                <w:b/>
              </w:rPr>
              <w:t>Minimum level of security clearance and roles required to hold such clearance:</w:t>
            </w:r>
            <w:r w:rsidRPr="00772CB3">
              <w:rPr>
                <w:b/>
              </w:rPr>
              <w:br/>
            </w:r>
            <w:r w:rsidRPr="00772CB3">
              <w:rPr>
                <w:bCs/>
              </w:rPr>
              <w:t>(Clause</w:t>
            </w:r>
            <w:r>
              <w:rPr>
                <w:bCs/>
              </w:rPr>
              <w:t xml:space="preserve"> </w:t>
            </w:r>
            <w:r>
              <w:rPr>
                <w:bCs/>
              </w:rPr>
              <w:fldChar w:fldCharType="begin"/>
            </w:r>
            <w:r>
              <w:rPr>
                <w:bCs/>
              </w:rPr>
              <w:instrText xml:space="preserve"> REF _Ref158985601 \w \h </w:instrText>
            </w:r>
            <w:r>
              <w:rPr>
                <w:bCs/>
              </w:rPr>
            </w:r>
            <w:r>
              <w:rPr>
                <w:bCs/>
              </w:rPr>
              <w:fldChar w:fldCharType="separate"/>
            </w:r>
            <w:r w:rsidR="00A95C21">
              <w:rPr>
                <w:bCs/>
              </w:rPr>
              <w:t>20.2(e)(ii)A</w:t>
            </w:r>
            <w:r>
              <w:rPr>
                <w:bCs/>
              </w:rPr>
              <w:fldChar w:fldCharType="end"/>
            </w:r>
            <w:r w:rsidRPr="00772CB3">
              <w:rPr>
                <w:bCs/>
              </w:rPr>
              <w:t>)</w:t>
            </w:r>
          </w:p>
        </w:tc>
        <w:tc>
          <w:tcPr>
            <w:tcW w:w="1439" w:type="pct"/>
            <w:gridSpan w:val="2"/>
          </w:tcPr>
          <w:p w14:paraId="7114F3C9" w14:textId="5589C289" w:rsidR="00B53B4F" w:rsidRDefault="00B53B4F" w:rsidP="00B53B4F">
            <w:pPr>
              <w:tabs>
                <w:tab w:val="right" w:leader="dot" w:pos="4394"/>
              </w:tabs>
            </w:pPr>
            <w:r w:rsidRPr="00135689">
              <w:rPr>
                <w:b/>
                <w:iCs/>
              </w:rPr>
              <w:t>Role</w:t>
            </w:r>
          </w:p>
        </w:tc>
        <w:tc>
          <w:tcPr>
            <w:tcW w:w="1439" w:type="pct"/>
            <w:gridSpan w:val="2"/>
          </w:tcPr>
          <w:p w14:paraId="4BD950CB" w14:textId="20F8D504" w:rsidR="00B53B4F" w:rsidRPr="007B23B2" w:rsidRDefault="00B53B4F" w:rsidP="00B53B4F">
            <w:pPr>
              <w:tabs>
                <w:tab w:val="right" w:leader="dot" w:pos="4394"/>
              </w:tabs>
              <w:rPr>
                <w:b/>
                <w:i/>
              </w:rPr>
            </w:pPr>
            <w:r w:rsidRPr="00135689">
              <w:rPr>
                <w:b/>
                <w:iCs/>
              </w:rPr>
              <w:t>Minimum level of security clearance</w:t>
            </w:r>
          </w:p>
        </w:tc>
      </w:tr>
      <w:tr w:rsidR="00B53B4F" w14:paraId="556761CD" w14:textId="77777777" w:rsidTr="00872283">
        <w:trPr>
          <w:gridBefore w:val="1"/>
          <w:wBefore w:w="19" w:type="pct"/>
          <w:trHeight w:val="320"/>
        </w:trPr>
        <w:tc>
          <w:tcPr>
            <w:tcW w:w="2103" w:type="pct"/>
            <w:vMerge/>
          </w:tcPr>
          <w:p w14:paraId="4942AD33" w14:textId="77777777" w:rsidR="00B53B4F" w:rsidRPr="00772CB3" w:rsidRDefault="00B53B4F" w:rsidP="00B53B4F">
            <w:pPr>
              <w:ind w:left="100"/>
              <w:rPr>
                <w:b/>
              </w:rPr>
            </w:pPr>
          </w:p>
        </w:tc>
        <w:tc>
          <w:tcPr>
            <w:tcW w:w="1439" w:type="pct"/>
            <w:gridSpan w:val="2"/>
          </w:tcPr>
          <w:p w14:paraId="1DFB532C" w14:textId="77777777" w:rsidR="00B53B4F" w:rsidRPr="00135689" w:rsidRDefault="00B53B4F" w:rsidP="00B53B4F">
            <w:pPr>
              <w:tabs>
                <w:tab w:val="right" w:leader="dot" w:pos="4394"/>
              </w:tabs>
              <w:rPr>
                <w:b/>
                <w:iCs/>
              </w:rPr>
            </w:pPr>
          </w:p>
        </w:tc>
        <w:tc>
          <w:tcPr>
            <w:tcW w:w="1439" w:type="pct"/>
            <w:gridSpan w:val="2"/>
          </w:tcPr>
          <w:p w14:paraId="4DB28A10" w14:textId="77777777" w:rsidR="00B53B4F" w:rsidRPr="00135689" w:rsidRDefault="00B53B4F" w:rsidP="00B53B4F">
            <w:pPr>
              <w:tabs>
                <w:tab w:val="right" w:leader="dot" w:pos="4394"/>
              </w:tabs>
              <w:rPr>
                <w:b/>
                <w:iCs/>
              </w:rPr>
            </w:pPr>
          </w:p>
        </w:tc>
      </w:tr>
      <w:tr w:rsidR="00B53B4F" w14:paraId="27691347" w14:textId="77777777" w:rsidTr="00872283">
        <w:trPr>
          <w:gridBefore w:val="1"/>
          <w:wBefore w:w="19" w:type="pct"/>
        </w:trPr>
        <w:tc>
          <w:tcPr>
            <w:tcW w:w="2103" w:type="pct"/>
          </w:tcPr>
          <w:p w14:paraId="322FB3CA" w14:textId="20C47894" w:rsidR="00B53B4F" w:rsidRDefault="00B53B4F" w:rsidP="00B53B4F">
            <w:pPr>
              <w:ind w:left="100"/>
              <w:rPr>
                <w:b/>
              </w:rPr>
            </w:pPr>
            <w:r>
              <w:rPr>
                <w:b/>
              </w:rPr>
              <w:t>Anticipated highest security classification of information and assets</w:t>
            </w:r>
            <w:r w:rsidRPr="005D2C6B">
              <w:rPr>
                <w:b/>
              </w:rPr>
              <w:t>:</w:t>
            </w:r>
            <w:r w:rsidRPr="005D2C6B">
              <w:rPr>
                <w:b/>
              </w:rPr>
              <w:br/>
            </w:r>
            <w:r w:rsidRPr="005D2C6B">
              <w:rPr>
                <w:bCs/>
              </w:rPr>
              <w:t>(Clause</w:t>
            </w:r>
            <w:r>
              <w:t xml:space="preserve"> </w:t>
            </w:r>
            <w:r>
              <w:fldChar w:fldCharType="begin"/>
            </w:r>
            <w:r>
              <w:instrText xml:space="preserve"> REF _Ref141884861 \w \h </w:instrText>
            </w:r>
            <w:r>
              <w:fldChar w:fldCharType="separate"/>
            </w:r>
            <w:r w:rsidR="00A95C21">
              <w:t>20.2(f)</w:t>
            </w:r>
            <w:r>
              <w:fldChar w:fldCharType="end"/>
            </w:r>
            <w:r w:rsidRPr="005D2C6B">
              <w:rPr>
                <w:bCs/>
              </w:rPr>
              <w:t>)</w:t>
            </w:r>
          </w:p>
        </w:tc>
        <w:tc>
          <w:tcPr>
            <w:tcW w:w="2878" w:type="pct"/>
            <w:gridSpan w:val="4"/>
          </w:tcPr>
          <w:p w14:paraId="0AA99941" w14:textId="77777777" w:rsidR="00B53B4F" w:rsidRPr="007B23B2" w:rsidRDefault="00B53B4F" w:rsidP="00B53B4F">
            <w:pPr>
              <w:tabs>
                <w:tab w:val="right" w:leader="dot" w:pos="4394"/>
              </w:tabs>
              <w:rPr>
                <w:b/>
                <w:i/>
              </w:rPr>
            </w:pPr>
          </w:p>
        </w:tc>
      </w:tr>
      <w:tr w:rsidR="00B53B4F" w:rsidRPr="005D2C6B" w14:paraId="348D398F" w14:textId="77777777" w:rsidTr="00E817D4">
        <w:tblPrEx>
          <w:tblCellMar>
            <w:left w:w="108" w:type="dxa"/>
            <w:right w:w="108" w:type="dxa"/>
          </w:tblCellMar>
        </w:tblPrEx>
        <w:trPr>
          <w:cantSplit/>
        </w:trPr>
        <w:tc>
          <w:tcPr>
            <w:tcW w:w="5000" w:type="pct"/>
            <w:gridSpan w:val="6"/>
          </w:tcPr>
          <w:p w14:paraId="04A7CDC2" w14:textId="729D75B8" w:rsidR="00B53B4F" w:rsidRPr="005D2C6B" w:rsidRDefault="00B53B4F" w:rsidP="00B53B4F">
            <w:pPr>
              <w:keepNext/>
              <w:keepLines/>
              <w:tabs>
                <w:tab w:val="right" w:leader="dot" w:pos="4315"/>
              </w:tabs>
              <w:spacing w:before="12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_Ref83202886 \r \h </w:instrText>
            </w:r>
            <w:r>
              <w:rPr>
                <w:rFonts w:ascii="Arial" w:hAnsi="Arial" w:cs="Arial"/>
                <w:b/>
              </w:rPr>
            </w:r>
            <w:r>
              <w:rPr>
                <w:rFonts w:ascii="Arial" w:hAnsi="Arial" w:cs="Arial"/>
                <w:b/>
              </w:rPr>
              <w:fldChar w:fldCharType="separate"/>
            </w:r>
            <w:r w:rsidR="00A95C21">
              <w:rPr>
                <w:rFonts w:ascii="Arial" w:hAnsi="Arial" w:cs="Arial"/>
                <w:b/>
              </w:rPr>
              <w:t>24</w:t>
            </w:r>
            <w:r>
              <w:rPr>
                <w:rFonts w:ascii="Arial" w:hAnsi="Arial" w:cs="Arial"/>
                <w:b/>
              </w:rPr>
              <w:fldChar w:fldCharType="end"/>
            </w:r>
            <w:r>
              <w:rPr>
                <w:rFonts w:ascii="Arial" w:hAnsi="Arial" w:cs="Arial"/>
                <w:b/>
              </w:rPr>
              <w:t xml:space="preserve"> - PAYMENT TIMES PROCUREMENT CONNECTED POLICY</w:t>
            </w:r>
          </w:p>
        </w:tc>
      </w:tr>
      <w:tr w:rsidR="00B53B4F" w:rsidRPr="005D2C6B" w14:paraId="1BC387C5" w14:textId="77777777" w:rsidTr="00872283">
        <w:tblPrEx>
          <w:tblCellMar>
            <w:left w:w="108" w:type="dxa"/>
            <w:right w:w="108" w:type="dxa"/>
          </w:tblCellMar>
        </w:tblPrEx>
        <w:trPr>
          <w:cantSplit/>
        </w:trPr>
        <w:tc>
          <w:tcPr>
            <w:tcW w:w="2122" w:type="pct"/>
            <w:gridSpan w:val="2"/>
          </w:tcPr>
          <w:p w14:paraId="28E5F1A0" w14:textId="052D12DE" w:rsidR="00B53B4F" w:rsidRPr="00E15378" w:rsidRDefault="00B53B4F" w:rsidP="00B53B4F">
            <w:pPr>
              <w:ind w:left="-50"/>
              <w:rPr>
                <w:b/>
              </w:rPr>
            </w:pPr>
            <w:r>
              <w:rPr>
                <w:b/>
                <w:bCs/>
                <w:shd w:val="clear" w:color="000000" w:fill="auto"/>
              </w:rPr>
              <w:t>Reporting Entity:</w:t>
            </w:r>
            <w:r>
              <w:rPr>
                <w:shd w:val="clear" w:color="000000" w:fill="auto"/>
              </w:rPr>
              <w:br/>
              <w:t>(Clause </w:t>
            </w:r>
            <w:r>
              <w:rPr>
                <w:shd w:val="clear" w:color="000000" w:fill="auto"/>
              </w:rPr>
              <w:fldChar w:fldCharType="begin"/>
            </w:r>
            <w:r>
              <w:rPr>
                <w:shd w:val="clear" w:color="000000" w:fill="auto"/>
              </w:rPr>
              <w:instrText xml:space="preserve"> REF _Ref83202886 \r \h  \* MERGEFORMAT </w:instrText>
            </w:r>
            <w:r>
              <w:rPr>
                <w:shd w:val="clear" w:color="000000" w:fill="auto"/>
              </w:rPr>
            </w:r>
            <w:r>
              <w:rPr>
                <w:shd w:val="clear" w:color="000000" w:fill="auto"/>
              </w:rPr>
              <w:fldChar w:fldCharType="separate"/>
            </w:r>
            <w:r w:rsidR="00A95C21">
              <w:rPr>
                <w:shd w:val="clear" w:color="000000" w:fill="auto"/>
              </w:rPr>
              <w:t>24</w:t>
            </w:r>
            <w:r>
              <w:rPr>
                <w:shd w:val="clear" w:color="000000" w:fill="auto"/>
              </w:rPr>
              <w:fldChar w:fldCharType="end"/>
            </w:r>
            <w:r>
              <w:rPr>
                <w:shd w:val="clear" w:color="000000" w:fill="auto"/>
              </w:rPr>
              <w:t>)</w:t>
            </w:r>
          </w:p>
        </w:tc>
        <w:tc>
          <w:tcPr>
            <w:tcW w:w="2878" w:type="pct"/>
            <w:gridSpan w:val="4"/>
          </w:tcPr>
          <w:p w14:paraId="007BFEA5" w14:textId="13756976" w:rsidR="00B53B4F" w:rsidRPr="00F77405" w:rsidRDefault="00B53B4F" w:rsidP="00B53B4F">
            <w:pPr>
              <w:keepNext/>
              <w:keepLines/>
              <w:tabs>
                <w:tab w:val="right" w:leader="dot" w:pos="4315"/>
              </w:tabs>
              <w:spacing w:before="120"/>
              <w:rPr>
                <w:shd w:val="clear" w:color="000000" w:fill="auto"/>
              </w:rPr>
            </w:pPr>
            <w:r w:rsidRPr="00F77405">
              <w:rPr>
                <w:shd w:val="clear" w:color="000000" w:fill="auto"/>
              </w:rPr>
              <w:t xml:space="preserve">[To be inserted following selection of the successful </w:t>
            </w:r>
            <w:r>
              <w:rPr>
                <w:shd w:val="clear" w:color="000000" w:fill="auto"/>
              </w:rPr>
              <w:t xml:space="preserve">Tenderer - noting that clause </w:t>
            </w:r>
            <w:r>
              <w:rPr>
                <w:shd w:val="clear" w:color="000000" w:fill="auto"/>
              </w:rPr>
              <w:fldChar w:fldCharType="begin"/>
            </w:r>
            <w:r>
              <w:rPr>
                <w:shd w:val="clear" w:color="000000" w:fill="auto"/>
              </w:rPr>
              <w:instrText xml:space="preserve"> REF _Ref83202886 \r \h  \* MERGEFORMAT </w:instrText>
            </w:r>
            <w:r>
              <w:rPr>
                <w:shd w:val="clear" w:color="000000" w:fill="auto"/>
              </w:rPr>
            </w:r>
            <w:r>
              <w:rPr>
                <w:shd w:val="clear" w:color="000000" w:fill="auto"/>
              </w:rPr>
              <w:fldChar w:fldCharType="separate"/>
            </w:r>
            <w:r w:rsidR="00A95C21">
              <w:rPr>
                <w:shd w:val="clear" w:color="000000" w:fill="auto"/>
              </w:rPr>
              <w:t>24</w:t>
            </w:r>
            <w:r>
              <w:rPr>
                <w:shd w:val="clear" w:color="000000" w:fill="auto"/>
              </w:rPr>
              <w:fldChar w:fldCharType="end"/>
            </w:r>
            <w:r w:rsidRPr="00F77405">
              <w:rPr>
                <w:shd w:val="clear" w:color="000000" w:fill="auto"/>
              </w:rPr>
              <w:t xml:space="preserve"> will only apply where the successful Tenderer is a Reporting Entity for the purposes of the Payment Times Procurement Connected Policy] </w:t>
            </w:r>
          </w:p>
          <w:p w14:paraId="18735654" w14:textId="473B4BEC" w:rsidR="00B53B4F" w:rsidRPr="005D2C6B" w:rsidRDefault="00B53B4F" w:rsidP="00B53B4F">
            <w:pPr>
              <w:keepNext/>
              <w:keepLines/>
              <w:tabs>
                <w:tab w:val="right" w:leader="dot" w:pos="4315"/>
              </w:tabs>
              <w:spacing w:before="120"/>
              <w:rPr>
                <w:rFonts w:ascii="Arial" w:hAnsi="Arial" w:cs="Arial"/>
                <w:b/>
              </w:rPr>
            </w:pPr>
            <w:r w:rsidRPr="00F77405">
              <w:rPr>
                <w:shd w:val="clear" w:color="000000" w:fill="auto"/>
              </w:rPr>
              <w:t xml:space="preserve">Clause </w:t>
            </w:r>
            <w:r>
              <w:rPr>
                <w:shd w:val="clear" w:color="000000" w:fill="auto"/>
              </w:rPr>
              <w:fldChar w:fldCharType="begin"/>
            </w:r>
            <w:r>
              <w:rPr>
                <w:shd w:val="clear" w:color="000000" w:fill="auto"/>
              </w:rPr>
              <w:instrText xml:space="preserve"> REF _Ref83202886 \r \h </w:instrText>
            </w:r>
            <w:r>
              <w:rPr>
                <w:shd w:val="clear" w:color="000000" w:fill="auto"/>
              </w:rPr>
            </w:r>
            <w:r>
              <w:rPr>
                <w:shd w:val="clear" w:color="000000" w:fill="auto"/>
              </w:rPr>
              <w:fldChar w:fldCharType="separate"/>
            </w:r>
            <w:r w:rsidR="00A95C21">
              <w:rPr>
                <w:shd w:val="clear" w:color="000000" w:fill="auto"/>
              </w:rPr>
              <w:t>24</w:t>
            </w:r>
            <w:r>
              <w:rPr>
                <w:shd w:val="clear" w:color="000000" w:fill="auto"/>
              </w:rPr>
              <w:fldChar w:fldCharType="end"/>
            </w:r>
            <w:r w:rsidRPr="00F77405">
              <w:rPr>
                <w:shd w:val="clear" w:color="000000" w:fill="auto"/>
              </w:rPr>
              <w:t xml:space="preserve"> </w:t>
            </w:r>
            <w:r w:rsidRPr="006D0AC0">
              <w:rPr>
                <w:bCs/>
                <w:iCs/>
                <w:shd w:val="clear" w:color="000000" w:fill="auto"/>
              </w:rPr>
              <w:t>[does/does not]</w:t>
            </w:r>
            <w:r w:rsidRPr="00F77405">
              <w:rPr>
                <w:shd w:val="clear" w:color="000000" w:fill="auto"/>
              </w:rPr>
              <w:t xml:space="preserve"> apply.</w:t>
            </w:r>
          </w:p>
        </w:tc>
      </w:tr>
    </w:tbl>
    <w:p w14:paraId="437AE41D" w14:textId="77777777" w:rsidR="0072238D" w:rsidRDefault="0072238D">
      <w:pPr>
        <w:pStyle w:val="DefenceNormal"/>
      </w:pPr>
    </w:p>
    <w:p w14:paraId="02C0ABB4" w14:textId="77777777" w:rsidR="00B178ED" w:rsidRDefault="007B407E" w:rsidP="00B178ED">
      <w:pPr>
        <w:pStyle w:val="DefenceNormal"/>
      </w:pPr>
      <w:r>
        <w:br w:type="page"/>
      </w:r>
      <w:bookmarkStart w:id="3416" w:name="_Toc12875378"/>
      <w:bookmarkStart w:id="3417" w:name="_Toc13065668"/>
      <w:bookmarkEnd w:id="3395"/>
    </w:p>
    <w:p w14:paraId="5C8E0FE3" w14:textId="03E1A697" w:rsidR="0072238D" w:rsidRDefault="007B407E" w:rsidP="00F52F87">
      <w:pPr>
        <w:pStyle w:val="DefenceHeading9"/>
        <w:numPr>
          <w:ilvl w:val="8"/>
          <w:numId w:val="24"/>
        </w:numPr>
        <w:spacing w:before="240" w:after="300"/>
      </w:pPr>
      <w:bookmarkStart w:id="3418" w:name="_Toc112771762"/>
      <w:bookmarkStart w:id="3419" w:name="_Toc183157857"/>
      <w:r>
        <w:lastRenderedPageBreak/>
        <w:t>CONTRACT PARTICULARS (</w:t>
      </w:r>
      <w:r w:rsidRPr="009535B1">
        <w:t>Delivery Phase</w:t>
      </w:r>
      <w:r>
        <w:t>)</w:t>
      </w:r>
      <w:bookmarkEnd w:id="3416"/>
      <w:bookmarkEnd w:id="3417"/>
      <w:bookmarkEnd w:id="3418"/>
      <w:bookmarkEnd w:id="3419"/>
    </w:p>
    <w:tbl>
      <w:tblPr>
        <w:tblW w:w="9498" w:type="dxa"/>
        <w:tblInd w:w="-108" w:type="dxa"/>
        <w:tblLayout w:type="fixed"/>
        <w:tblCellMar>
          <w:top w:w="28" w:type="dxa"/>
          <w:left w:w="34" w:type="dxa"/>
          <w:bottom w:w="28" w:type="dxa"/>
          <w:right w:w="50" w:type="dxa"/>
        </w:tblCellMar>
        <w:tblLook w:val="0000" w:firstRow="0" w:lastRow="0" w:firstColumn="0" w:lastColumn="0" w:noHBand="0" w:noVBand="0"/>
      </w:tblPr>
      <w:tblGrid>
        <w:gridCol w:w="3936"/>
        <w:gridCol w:w="1839"/>
        <w:gridCol w:w="94"/>
        <w:gridCol w:w="826"/>
        <w:gridCol w:w="70"/>
        <w:gridCol w:w="849"/>
        <w:gridCol w:w="47"/>
        <w:gridCol w:w="1793"/>
        <w:gridCol w:w="10"/>
        <w:gridCol w:w="34"/>
      </w:tblGrid>
      <w:tr w:rsidR="0072238D" w14:paraId="329AF65D" w14:textId="77777777" w:rsidTr="00CA2FD1">
        <w:trPr>
          <w:gridAfter w:val="2"/>
          <w:wAfter w:w="44" w:type="dxa"/>
        </w:trPr>
        <w:tc>
          <w:tcPr>
            <w:tcW w:w="9454" w:type="dxa"/>
            <w:gridSpan w:val="8"/>
          </w:tcPr>
          <w:p w14:paraId="5104721F" w14:textId="4BA6E39E" w:rsidR="0072238D" w:rsidRDefault="007B407E">
            <w:pPr>
              <w:rPr>
                <w:rFonts w:ascii="Arial" w:hAnsi="Arial" w:cs="Arial"/>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_Ref72471781 \w \h  \* MERGEFORMAT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1</w:t>
            </w:r>
            <w:r>
              <w:rPr>
                <w:rFonts w:ascii="Arial" w:hAnsi="Arial" w:cs="Arial"/>
                <w:b/>
                <w:bCs/>
                <w:caps/>
                <w:shd w:val="clear" w:color="000000" w:fill="auto"/>
              </w:rPr>
              <w:fldChar w:fldCharType="end"/>
            </w:r>
            <w:r>
              <w:rPr>
                <w:rFonts w:ascii="Arial" w:hAnsi="Arial" w:cs="Arial"/>
                <w:b/>
                <w:bCs/>
                <w:caps/>
                <w:shd w:val="clear" w:color="000000" w:fill="auto"/>
              </w:rPr>
              <w:t xml:space="preserve"> - GLOSSARY OF TERMS, Interpretation AND MISCELLANEOUS</w:t>
            </w:r>
          </w:p>
        </w:tc>
      </w:tr>
      <w:tr w:rsidR="0072238D" w14:paraId="7A10BAFA" w14:textId="77777777" w:rsidTr="004640C9">
        <w:trPr>
          <w:gridAfter w:val="2"/>
          <w:wAfter w:w="44" w:type="dxa"/>
          <w:trHeight w:val="458"/>
        </w:trPr>
        <w:tc>
          <w:tcPr>
            <w:tcW w:w="3936" w:type="dxa"/>
            <w:vMerge w:val="restart"/>
          </w:tcPr>
          <w:p w14:paraId="7DEA2539" w14:textId="5E5D00CD" w:rsidR="0072238D" w:rsidRDefault="007B407E">
            <w:pPr>
              <w:rPr>
                <w:b/>
                <w:bCs/>
                <w:shd w:val="clear" w:color="000000" w:fill="auto"/>
              </w:rPr>
            </w:pPr>
            <w:r>
              <w:rPr>
                <w:b/>
                <w:bCs/>
                <w:shd w:val="clear" w:color="000000" w:fill="auto"/>
              </w:rPr>
              <w:t xml:space="preserve">Adjustment to </w:t>
            </w:r>
            <w:r w:rsidRPr="009535B1">
              <w:rPr>
                <w:b/>
              </w:rPr>
              <w:t>Approved Subcontract Agreement</w:t>
            </w:r>
            <w:r>
              <w:rPr>
                <w:b/>
                <w:bCs/>
                <w:shd w:val="clear" w:color="000000" w:fill="auto"/>
              </w:rPr>
              <w:t xml:space="preserve"> terms:</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2829" w:type="dxa"/>
            <w:gridSpan w:val="4"/>
          </w:tcPr>
          <w:p w14:paraId="1AA2FAF0" w14:textId="77777777" w:rsidR="0072238D" w:rsidRDefault="007B407E">
            <w:pPr>
              <w:tabs>
                <w:tab w:val="left" w:pos="2235"/>
                <w:tab w:val="right" w:leader="dot" w:pos="4802"/>
              </w:tabs>
              <w:rPr>
                <w:b/>
                <w:bCs/>
                <w:shd w:val="clear" w:color="000000" w:fill="auto"/>
              </w:rPr>
            </w:pPr>
            <w:r>
              <w:rPr>
                <w:b/>
                <w:bCs/>
                <w:shd w:val="clear" w:color="000000" w:fill="auto"/>
              </w:rPr>
              <w:t>Agreement</w:t>
            </w:r>
          </w:p>
        </w:tc>
        <w:tc>
          <w:tcPr>
            <w:tcW w:w="2689" w:type="dxa"/>
            <w:gridSpan w:val="3"/>
          </w:tcPr>
          <w:p w14:paraId="79818D25" w14:textId="77777777" w:rsidR="0072238D" w:rsidRDefault="007B407E">
            <w:pPr>
              <w:tabs>
                <w:tab w:val="right" w:leader="dot" w:pos="1923"/>
                <w:tab w:val="left" w:pos="2211"/>
                <w:tab w:val="right" w:leader="dot" w:pos="4802"/>
              </w:tabs>
              <w:rPr>
                <w:b/>
                <w:shd w:val="clear" w:color="000000" w:fill="auto"/>
              </w:rPr>
            </w:pPr>
            <w:r>
              <w:rPr>
                <w:b/>
                <w:shd w:val="clear" w:color="000000" w:fill="auto"/>
              </w:rPr>
              <w:t>Adjustment</w:t>
            </w:r>
          </w:p>
        </w:tc>
      </w:tr>
      <w:tr w:rsidR="0072238D" w14:paraId="0418A00D" w14:textId="77777777" w:rsidTr="004640C9">
        <w:trPr>
          <w:gridAfter w:val="2"/>
          <w:wAfter w:w="44" w:type="dxa"/>
          <w:trHeight w:val="457"/>
        </w:trPr>
        <w:tc>
          <w:tcPr>
            <w:tcW w:w="3936" w:type="dxa"/>
            <w:vMerge/>
          </w:tcPr>
          <w:p w14:paraId="6EE1F072" w14:textId="77777777" w:rsidR="0072238D" w:rsidRDefault="0072238D">
            <w:pPr>
              <w:rPr>
                <w:b/>
                <w:bCs/>
                <w:shd w:val="clear" w:color="000000" w:fill="auto"/>
              </w:rPr>
            </w:pPr>
          </w:p>
        </w:tc>
        <w:tc>
          <w:tcPr>
            <w:tcW w:w="2829" w:type="dxa"/>
            <w:gridSpan w:val="4"/>
          </w:tcPr>
          <w:p w14:paraId="6CD22758" w14:textId="77777777" w:rsidR="0072238D" w:rsidRDefault="0072238D">
            <w:pPr>
              <w:tabs>
                <w:tab w:val="left" w:pos="2235"/>
                <w:tab w:val="right" w:leader="dot" w:pos="4802"/>
              </w:tabs>
              <w:rPr>
                <w:bCs/>
                <w:shd w:val="clear" w:color="000000" w:fill="auto"/>
              </w:rPr>
            </w:pPr>
          </w:p>
        </w:tc>
        <w:tc>
          <w:tcPr>
            <w:tcW w:w="2689" w:type="dxa"/>
            <w:gridSpan w:val="3"/>
          </w:tcPr>
          <w:p w14:paraId="553C4464" w14:textId="77777777" w:rsidR="0072238D" w:rsidRDefault="0072238D">
            <w:pPr>
              <w:tabs>
                <w:tab w:val="left" w:pos="2235"/>
                <w:tab w:val="right" w:leader="dot" w:pos="4802"/>
              </w:tabs>
              <w:rPr>
                <w:bCs/>
                <w:shd w:val="clear" w:color="000000" w:fill="auto"/>
              </w:rPr>
            </w:pPr>
          </w:p>
        </w:tc>
      </w:tr>
      <w:tr w:rsidR="00270018" w14:paraId="3F1601A6" w14:textId="77777777" w:rsidTr="004640C9">
        <w:trPr>
          <w:gridAfter w:val="2"/>
          <w:wAfter w:w="44" w:type="dxa"/>
        </w:trPr>
        <w:tc>
          <w:tcPr>
            <w:tcW w:w="3936" w:type="dxa"/>
          </w:tcPr>
          <w:p w14:paraId="3FC0BF88" w14:textId="34B4552C" w:rsidR="00270018" w:rsidRPr="009535B1" w:rsidRDefault="00270018" w:rsidP="00270018">
            <w:pPr>
              <w:rPr>
                <w:b/>
              </w:rPr>
            </w:pPr>
            <w:r>
              <w:rPr>
                <w:b/>
              </w:rPr>
              <w:t>Brief</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60808FB5" w14:textId="2001EF6D" w:rsidR="00270018" w:rsidRDefault="00086A61" w:rsidP="00086A61">
            <w:pPr>
              <w:tabs>
                <w:tab w:val="right" w:leader="dot" w:pos="4802"/>
              </w:tabs>
              <w:rPr>
                <w:shd w:val="clear" w:color="000000" w:fill="auto"/>
              </w:rPr>
            </w:pPr>
            <w:r>
              <w:rPr>
                <w:b/>
                <w:i/>
                <w:shd w:val="clear" w:color="000000" w:fill="auto"/>
              </w:rPr>
              <w:t>[NOTE: INCLUDE FOR EXAMPLE "THE DOCUMENT(S) SET OUT IN ATTACHMENT # TO THESE CONTRACT PARTICULARS (DELIVERY PHASE)"]</w:t>
            </w:r>
          </w:p>
        </w:tc>
      </w:tr>
      <w:tr w:rsidR="0072238D" w14:paraId="727DA38B" w14:textId="77777777" w:rsidTr="004640C9">
        <w:trPr>
          <w:gridAfter w:val="2"/>
          <w:wAfter w:w="44" w:type="dxa"/>
        </w:trPr>
        <w:tc>
          <w:tcPr>
            <w:tcW w:w="3936" w:type="dxa"/>
          </w:tcPr>
          <w:p w14:paraId="4A4A108D" w14:textId="402CBEEC" w:rsidR="0072238D" w:rsidRDefault="007B407E">
            <w:pPr>
              <w:rPr>
                <w:shd w:val="clear" w:color="000000" w:fill="auto"/>
              </w:rPr>
            </w:pPr>
            <w:r w:rsidRPr="009535B1">
              <w:rPr>
                <w:b/>
              </w:rPr>
              <w:t>Commonwealth's Novated Design Consultants</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1669C37F" w14:textId="77777777" w:rsidR="0072238D" w:rsidRDefault="0072238D">
            <w:pPr>
              <w:tabs>
                <w:tab w:val="right" w:leader="dot" w:pos="4802"/>
              </w:tabs>
              <w:rPr>
                <w:shd w:val="clear" w:color="000000" w:fill="auto"/>
              </w:rPr>
            </w:pPr>
          </w:p>
        </w:tc>
      </w:tr>
      <w:tr w:rsidR="0072238D" w14:paraId="49F18E7E" w14:textId="77777777" w:rsidTr="004640C9">
        <w:trPr>
          <w:gridAfter w:val="2"/>
          <w:wAfter w:w="44" w:type="dxa"/>
        </w:trPr>
        <w:tc>
          <w:tcPr>
            <w:tcW w:w="3936" w:type="dxa"/>
          </w:tcPr>
          <w:p w14:paraId="58F8057A" w14:textId="53740856" w:rsidR="0072238D" w:rsidRDefault="007B407E">
            <w:pPr>
              <w:rPr>
                <w:shd w:val="clear" w:color="000000" w:fill="auto"/>
              </w:rPr>
            </w:pPr>
            <w:r w:rsidRPr="009535B1">
              <w:rPr>
                <w:b/>
              </w:rPr>
              <w:t>Completion</w:t>
            </w:r>
            <w:r>
              <w:rPr>
                <w:b/>
                <w:bCs/>
                <w:shd w:val="clear" w:color="000000" w:fill="auto"/>
              </w:rPr>
              <w:t xml:space="preserve"> - additional conditions precedent to </w:t>
            </w:r>
            <w:r w:rsidRPr="009535B1">
              <w:rPr>
                <w:b/>
              </w:rPr>
              <w:t>Completion</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3DF70E6F" w14:textId="77777777" w:rsidR="0072238D" w:rsidRDefault="0072238D">
            <w:pPr>
              <w:tabs>
                <w:tab w:val="right" w:leader="dot" w:pos="4802"/>
              </w:tabs>
              <w:rPr>
                <w:b/>
                <w:bCs/>
                <w:shd w:val="clear" w:color="000000" w:fill="auto"/>
              </w:rPr>
            </w:pPr>
          </w:p>
        </w:tc>
      </w:tr>
      <w:tr w:rsidR="0072238D" w14:paraId="51188C7C" w14:textId="77777777" w:rsidTr="004640C9">
        <w:trPr>
          <w:gridAfter w:val="2"/>
          <w:wAfter w:w="44" w:type="dxa"/>
        </w:trPr>
        <w:tc>
          <w:tcPr>
            <w:tcW w:w="3936" w:type="dxa"/>
          </w:tcPr>
          <w:p w14:paraId="52F44D44" w14:textId="70FD9FD2" w:rsidR="0072238D" w:rsidRDefault="007B407E">
            <w:pPr>
              <w:rPr>
                <w:shd w:val="clear" w:color="000000" w:fill="auto"/>
              </w:rPr>
            </w:pPr>
            <w:r w:rsidRPr="009535B1">
              <w:rPr>
                <w:b/>
              </w:rPr>
              <w:t>Contract</w:t>
            </w:r>
            <w:r w:rsidR="00E716C1">
              <w:rPr>
                <w:b/>
              </w:rPr>
              <w:t xml:space="preserve"> </w:t>
            </w:r>
            <w:r>
              <w:rPr>
                <w:b/>
                <w:bCs/>
                <w:shd w:val="clear" w:color="000000" w:fill="auto"/>
              </w:rPr>
              <w:t xml:space="preserve">- other documents forming part of the </w:t>
            </w:r>
            <w:r w:rsidRPr="009535B1">
              <w:rPr>
                <w:b/>
              </w:rPr>
              <w:t>Contract</w:t>
            </w:r>
            <w:r>
              <w:rPr>
                <w:b/>
                <w:bCs/>
                <w:shd w:val="clear" w:color="000000" w:fill="auto"/>
              </w:rPr>
              <w:t xml:space="preserve">: </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01450D36" w14:textId="77777777" w:rsidR="0072238D" w:rsidRDefault="0072238D">
            <w:pPr>
              <w:tabs>
                <w:tab w:val="right" w:leader="dot" w:pos="4802"/>
              </w:tabs>
              <w:rPr>
                <w:shd w:val="clear" w:color="000000" w:fill="auto"/>
              </w:rPr>
            </w:pPr>
          </w:p>
        </w:tc>
      </w:tr>
      <w:tr w:rsidR="0072238D" w14:paraId="05BD72FF" w14:textId="77777777" w:rsidTr="004640C9">
        <w:trPr>
          <w:gridAfter w:val="2"/>
          <w:wAfter w:w="44" w:type="dxa"/>
        </w:trPr>
        <w:tc>
          <w:tcPr>
            <w:tcW w:w="3936" w:type="dxa"/>
          </w:tcPr>
          <w:p w14:paraId="35D24FE9" w14:textId="26F5ECA1" w:rsidR="0072238D" w:rsidRDefault="007B407E">
            <w:pPr>
              <w:rPr>
                <w:shd w:val="clear" w:color="000000" w:fill="auto"/>
              </w:rPr>
            </w:pPr>
            <w:r w:rsidRPr="009535B1">
              <w:rPr>
                <w:b/>
              </w:rPr>
              <w:t>Contract Administrator</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60505AEF" w14:textId="77777777" w:rsidR="0072238D" w:rsidRDefault="0072238D">
            <w:pPr>
              <w:tabs>
                <w:tab w:val="right" w:leader="dot" w:pos="4802"/>
              </w:tabs>
              <w:rPr>
                <w:shd w:val="clear" w:color="000000" w:fill="auto"/>
              </w:rPr>
            </w:pPr>
          </w:p>
        </w:tc>
      </w:tr>
      <w:tr w:rsidR="0072238D" w14:paraId="12383759" w14:textId="77777777" w:rsidTr="004640C9">
        <w:trPr>
          <w:gridAfter w:val="2"/>
          <w:wAfter w:w="44" w:type="dxa"/>
        </w:trPr>
        <w:tc>
          <w:tcPr>
            <w:tcW w:w="3936" w:type="dxa"/>
          </w:tcPr>
          <w:p w14:paraId="4FF150E4" w14:textId="2ABAD6F2" w:rsidR="0072238D" w:rsidRDefault="007B407E">
            <w:pPr>
              <w:rPr>
                <w:shd w:val="clear" w:color="000000" w:fill="auto"/>
              </w:rPr>
            </w:pPr>
            <w:r w:rsidRPr="009535B1">
              <w:rPr>
                <w:b/>
              </w:rPr>
              <w:t>Contractor</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77B913C4" w14:textId="77777777" w:rsidR="0072238D" w:rsidRDefault="0072238D">
            <w:pPr>
              <w:tabs>
                <w:tab w:val="right" w:leader="dot" w:pos="4802"/>
              </w:tabs>
              <w:rPr>
                <w:shd w:val="clear" w:color="000000" w:fill="auto"/>
              </w:rPr>
            </w:pPr>
          </w:p>
        </w:tc>
      </w:tr>
      <w:tr w:rsidR="0072238D" w14:paraId="55A1B6A8" w14:textId="77777777" w:rsidTr="004640C9">
        <w:trPr>
          <w:gridAfter w:val="2"/>
          <w:wAfter w:w="44" w:type="dxa"/>
        </w:trPr>
        <w:tc>
          <w:tcPr>
            <w:tcW w:w="3936" w:type="dxa"/>
          </w:tcPr>
          <w:p w14:paraId="11B00F9A" w14:textId="6A0B4ECC" w:rsidR="0072238D" w:rsidRDefault="007B407E">
            <w:pPr>
              <w:rPr>
                <w:shd w:val="clear" w:color="000000" w:fill="auto"/>
              </w:rPr>
            </w:pPr>
            <w:r w:rsidRPr="009535B1">
              <w:rPr>
                <w:b/>
              </w:rPr>
              <w:t>Contractor's Representative</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2A533840" w14:textId="77777777" w:rsidR="0072238D" w:rsidRDefault="0072238D">
            <w:pPr>
              <w:tabs>
                <w:tab w:val="right" w:leader="dot" w:pos="4802"/>
              </w:tabs>
              <w:rPr>
                <w:shd w:val="clear" w:color="000000" w:fill="auto"/>
              </w:rPr>
            </w:pPr>
          </w:p>
        </w:tc>
      </w:tr>
      <w:tr w:rsidR="0072238D" w14:paraId="0E100F2C" w14:textId="77777777" w:rsidTr="004640C9">
        <w:trPr>
          <w:gridAfter w:val="2"/>
          <w:wAfter w:w="44" w:type="dxa"/>
        </w:trPr>
        <w:tc>
          <w:tcPr>
            <w:tcW w:w="3936" w:type="dxa"/>
          </w:tcPr>
          <w:p w14:paraId="37E928D8" w14:textId="3AB0E90B" w:rsidR="0072238D" w:rsidRDefault="007B407E">
            <w:pPr>
              <w:rPr>
                <w:shd w:val="clear" w:color="000000" w:fill="auto"/>
              </w:rPr>
            </w:pPr>
            <w:r w:rsidRPr="009535B1">
              <w:rPr>
                <w:b/>
              </w:rPr>
              <w:t>Contractor's Work Fee (Delivery)</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06D0A9D5" w14:textId="77777777" w:rsidR="0072238D" w:rsidRDefault="007B407E">
            <w:pPr>
              <w:tabs>
                <w:tab w:val="right" w:leader="dot" w:pos="4802"/>
              </w:tabs>
              <w:rPr>
                <w:shd w:val="clear" w:color="000000" w:fill="auto"/>
              </w:rPr>
            </w:pPr>
            <w:r>
              <w:rPr>
                <w:shd w:val="clear" w:color="000000" w:fill="auto"/>
              </w:rPr>
              <w:t>$</w:t>
            </w:r>
          </w:p>
        </w:tc>
      </w:tr>
      <w:tr w:rsidR="0072238D" w14:paraId="0304B580" w14:textId="77777777" w:rsidTr="004640C9">
        <w:trPr>
          <w:gridAfter w:val="2"/>
          <w:wAfter w:w="44" w:type="dxa"/>
        </w:trPr>
        <w:tc>
          <w:tcPr>
            <w:tcW w:w="3936" w:type="dxa"/>
          </w:tcPr>
          <w:p w14:paraId="1922C6B4" w14:textId="1CEC664A" w:rsidR="0072238D" w:rsidRDefault="007B407E">
            <w:pPr>
              <w:rPr>
                <w:shd w:val="clear" w:color="000000" w:fill="auto"/>
              </w:rPr>
            </w:pPr>
            <w:r w:rsidRPr="009535B1">
              <w:rPr>
                <w:b/>
              </w:rPr>
              <w:t>Defects Liability Period</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662DB850" w14:textId="77777777" w:rsidR="0072238D" w:rsidRDefault="0072238D">
            <w:pPr>
              <w:tabs>
                <w:tab w:val="right" w:leader="dot" w:pos="4802"/>
              </w:tabs>
              <w:rPr>
                <w:shd w:val="clear" w:color="000000" w:fill="auto"/>
              </w:rPr>
            </w:pPr>
          </w:p>
        </w:tc>
      </w:tr>
      <w:tr w:rsidR="002139BC" w14:paraId="11239E70" w14:textId="77777777" w:rsidTr="004640C9">
        <w:trPr>
          <w:gridAfter w:val="2"/>
          <w:wAfter w:w="44" w:type="dxa"/>
        </w:trPr>
        <w:tc>
          <w:tcPr>
            <w:tcW w:w="3936" w:type="dxa"/>
          </w:tcPr>
          <w:p w14:paraId="08CDFED3" w14:textId="539C1C76" w:rsidR="002139BC" w:rsidRPr="009535B1" w:rsidRDefault="002139BC" w:rsidP="002139BC">
            <w:pPr>
              <w:rPr>
                <w:b/>
              </w:rPr>
            </w:pPr>
            <w:r w:rsidRPr="007A776E">
              <w:rPr>
                <w:b/>
              </w:rPr>
              <w:t>Defe</w:t>
            </w:r>
            <w:r>
              <w:rPr>
                <w:b/>
              </w:rPr>
              <w:t>nce</w:t>
            </w:r>
            <w:r w:rsidRPr="007A776E">
              <w:rPr>
                <w:b/>
              </w:rPr>
              <w:t xml:space="preserve"> Asbestos Register:</w:t>
            </w:r>
            <w:r w:rsidRPr="007A776E">
              <w:rPr>
                <w:b/>
              </w:rPr>
              <w:br/>
            </w:r>
            <w:r w:rsidRPr="007A776E">
              <w:t xml:space="preserve">(Clause </w:t>
            </w:r>
            <w:r w:rsidR="008C6974">
              <w:rPr>
                <w:shd w:val="clear" w:color="000000" w:fill="auto"/>
              </w:rPr>
              <w:fldChar w:fldCharType="begin"/>
            </w:r>
            <w:r w:rsidR="008C6974">
              <w:rPr>
                <w:shd w:val="clear" w:color="000000" w:fill="auto"/>
              </w:rPr>
              <w:instrText xml:space="preserve"> REF _Ref72472779 \w \h  \* MERGEFORMAT </w:instrText>
            </w:r>
            <w:r w:rsidR="008C6974">
              <w:rPr>
                <w:shd w:val="clear" w:color="000000" w:fill="auto"/>
              </w:rPr>
            </w:r>
            <w:r w:rsidR="008C6974">
              <w:rPr>
                <w:shd w:val="clear" w:color="000000" w:fill="auto"/>
              </w:rPr>
              <w:fldChar w:fldCharType="separate"/>
            </w:r>
            <w:r w:rsidR="00A95C21">
              <w:rPr>
                <w:shd w:val="clear" w:color="000000" w:fill="auto"/>
              </w:rPr>
              <w:t>1.1</w:t>
            </w:r>
            <w:r w:rsidR="008C6974">
              <w:rPr>
                <w:shd w:val="clear" w:color="000000" w:fill="auto"/>
              </w:rPr>
              <w:fldChar w:fldCharType="end"/>
            </w:r>
            <w:r w:rsidRPr="007A776E">
              <w:t>)</w:t>
            </w:r>
          </w:p>
        </w:tc>
        <w:tc>
          <w:tcPr>
            <w:tcW w:w="5518" w:type="dxa"/>
            <w:gridSpan w:val="7"/>
            <w:vAlign w:val="center"/>
          </w:tcPr>
          <w:p w14:paraId="61B5A90F" w14:textId="77777777" w:rsidR="002139BC" w:rsidRDefault="002139BC" w:rsidP="002139BC">
            <w:pPr>
              <w:tabs>
                <w:tab w:val="right" w:leader="dot" w:pos="4802"/>
              </w:tabs>
              <w:rPr>
                <w:shd w:val="clear" w:color="000000" w:fill="auto"/>
              </w:rPr>
            </w:pPr>
          </w:p>
        </w:tc>
      </w:tr>
      <w:tr w:rsidR="0072238D" w14:paraId="2C89C6F6" w14:textId="77777777" w:rsidTr="004640C9">
        <w:trPr>
          <w:gridAfter w:val="2"/>
          <w:wAfter w:w="44" w:type="dxa"/>
        </w:trPr>
        <w:tc>
          <w:tcPr>
            <w:tcW w:w="3936" w:type="dxa"/>
          </w:tcPr>
          <w:p w14:paraId="66B39A35" w14:textId="48C428E2" w:rsidR="0072238D" w:rsidRDefault="007B407E">
            <w:pPr>
              <w:rPr>
                <w:b/>
              </w:rPr>
            </w:pPr>
            <w:r w:rsidRPr="009535B1">
              <w:rPr>
                <w:b/>
              </w:rPr>
              <w:t>EMOS Contractor</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132FD1A1" w14:textId="77777777" w:rsidR="0072238D" w:rsidRDefault="0072238D">
            <w:pPr>
              <w:tabs>
                <w:tab w:val="right" w:leader="dot" w:pos="4802"/>
              </w:tabs>
              <w:rPr>
                <w:shd w:val="clear" w:color="000000" w:fill="auto"/>
              </w:rPr>
            </w:pPr>
          </w:p>
        </w:tc>
      </w:tr>
      <w:tr w:rsidR="0072238D" w14:paraId="7B0D08A4" w14:textId="77777777" w:rsidTr="004640C9">
        <w:trPr>
          <w:gridAfter w:val="2"/>
          <w:wAfter w:w="44" w:type="dxa"/>
        </w:trPr>
        <w:tc>
          <w:tcPr>
            <w:tcW w:w="3936" w:type="dxa"/>
          </w:tcPr>
          <w:p w14:paraId="3CA28B0F" w14:textId="33638ECE" w:rsidR="0072238D" w:rsidRDefault="007B407E">
            <w:pPr>
              <w:rPr>
                <w:b/>
                <w:bCs/>
                <w:shd w:val="clear" w:color="000000" w:fill="auto"/>
              </w:rPr>
            </w:pPr>
            <w:r w:rsidRPr="009535B1">
              <w:rPr>
                <w:b/>
              </w:rPr>
              <w:t xml:space="preserve">Environmental Management </w:t>
            </w:r>
            <w:r w:rsidR="00D54E96">
              <w:rPr>
                <w:b/>
              </w:rPr>
              <w:t xml:space="preserve">and Sustainability </w:t>
            </w:r>
            <w:r w:rsidRPr="009535B1">
              <w:rPr>
                <w:b/>
              </w:rPr>
              <w:t>Plan</w:t>
            </w:r>
            <w:r>
              <w:rPr>
                <w:b/>
              </w:rPr>
              <w:t xml:space="preserve"> (additional):</w:t>
            </w:r>
            <w:r>
              <w:rPr>
                <w:b/>
              </w:rPr>
              <w:br/>
            </w:r>
            <w:r>
              <w:rPr>
                <w:bCs/>
              </w:rPr>
              <w:t>(Clause</w:t>
            </w:r>
            <w:r>
              <w:rPr>
                <w:shd w:val="clear" w:color="000000" w:fill="auto"/>
              </w:rPr>
              <w:t>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bCs/>
              </w:rPr>
              <w:t>)</w:t>
            </w:r>
          </w:p>
        </w:tc>
        <w:tc>
          <w:tcPr>
            <w:tcW w:w="5518" w:type="dxa"/>
            <w:gridSpan w:val="7"/>
            <w:vAlign w:val="center"/>
          </w:tcPr>
          <w:p w14:paraId="42BD8110" w14:textId="77777777" w:rsidR="0072238D" w:rsidRDefault="0072238D">
            <w:pPr>
              <w:tabs>
                <w:tab w:val="right" w:leader="dot" w:pos="4802"/>
              </w:tabs>
              <w:rPr>
                <w:shd w:val="clear" w:color="000000" w:fill="auto"/>
              </w:rPr>
            </w:pPr>
          </w:p>
        </w:tc>
      </w:tr>
      <w:tr w:rsidR="0072238D" w14:paraId="7CE17C97" w14:textId="77777777" w:rsidTr="004640C9">
        <w:tblPrEx>
          <w:tblCellMar>
            <w:top w:w="0" w:type="dxa"/>
            <w:left w:w="0" w:type="dxa"/>
            <w:bottom w:w="0" w:type="dxa"/>
            <w:right w:w="0" w:type="dxa"/>
          </w:tblCellMar>
        </w:tblPrEx>
        <w:trPr>
          <w:gridAfter w:val="1"/>
          <w:wAfter w:w="34" w:type="dxa"/>
        </w:trPr>
        <w:tc>
          <w:tcPr>
            <w:tcW w:w="3936" w:type="dxa"/>
            <w:tcMar>
              <w:top w:w="28" w:type="dxa"/>
              <w:bottom w:w="28" w:type="dxa"/>
            </w:tcMar>
          </w:tcPr>
          <w:p w14:paraId="3E1186DF" w14:textId="40C9867F" w:rsidR="0072238D" w:rsidRDefault="007B407E">
            <w:r w:rsidRPr="009535B1">
              <w:rPr>
                <w:b/>
              </w:rPr>
              <w:t>Environmental Objectives</w:t>
            </w:r>
            <w:r>
              <w:rPr>
                <w:b/>
              </w:rPr>
              <w:t xml:space="preserve"> (additional):</w:t>
            </w:r>
            <w:r>
              <w:rPr>
                <w:b/>
              </w:rPr>
              <w:br/>
            </w:r>
            <w:r>
              <w:t xml:space="preserve">(Clause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t>)</w:t>
            </w:r>
          </w:p>
        </w:tc>
        <w:tc>
          <w:tcPr>
            <w:tcW w:w="5528" w:type="dxa"/>
            <w:gridSpan w:val="8"/>
            <w:tcMar>
              <w:top w:w="28" w:type="dxa"/>
              <w:bottom w:w="28" w:type="dxa"/>
            </w:tcMar>
            <w:vAlign w:val="center"/>
          </w:tcPr>
          <w:p w14:paraId="416FE643" w14:textId="77777777" w:rsidR="0072238D" w:rsidRDefault="0072238D">
            <w:pPr>
              <w:tabs>
                <w:tab w:val="right" w:leader="dot" w:pos="4950"/>
              </w:tabs>
              <w:rPr>
                <w:shd w:val="clear" w:color="000000" w:fill="auto"/>
              </w:rPr>
            </w:pPr>
          </w:p>
        </w:tc>
      </w:tr>
      <w:tr w:rsidR="0072238D" w14:paraId="7624D2A0" w14:textId="77777777" w:rsidTr="004640C9">
        <w:trPr>
          <w:gridAfter w:val="2"/>
          <w:wAfter w:w="44" w:type="dxa"/>
        </w:trPr>
        <w:tc>
          <w:tcPr>
            <w:tcW w:w="3936" w:type="dxa"/>
          </w:tcPr>
          <w:p w14:paraId="7175AE67" w14:textId="50DF60CB" w:rsidR="0072238D" w:rsidRDefault="007B407E">
            <w:pPr>
              <w:rPr>
                <w:bCs/>
                <w:shd w:val="clear" w:color="000000" w:fill="auto"/>
              </w:rPr>
            </w:pPr>
            <w:r w:rsidRPr="009535B1">
              <w:rPr>
                <w:b/>
              </w:rPr>
              <w:t>Environmental Requirements</w:t>
            </w:r>
            <w:r>
              <w:rPr>
                <w:b/>
                <w:bCs/>
                <w:shd w:val="clear" w:color="000000" w:fill="auto"/>
              </w:rPr>
              <w:t xml:space="preserve"> (additional):</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4AB0A7DE" w14:textId="77777777" w:rsidR="0072238D" w:rsidRDefault="0072238D">
            <w:pPr>
              <w:tabs>
                <w:tab w:val="right" w:leader="dot" w:pos="4802"/>
              </w:tabs>
              <w:rPr>
                <w:shd w:val="clear" w:color="000000" w:fill="auto"/>
              </w:rPr>
            </w:pPr>
          </w:p>
        </w:tc>
      </w:tr>
      <w:tr w:rsidR="0072238D" w14:paraId="10786D91" w14:textId="77777777" w:rsidTr="004640C9">
        <w:trPr>
          <w:gridAfter w:val="2"/>
          <w:wAfter w:w="44" w:type="dxa"/>
        </w:trPr>
        <w:tc>
          <w:tcPr>
            <w:tcW w:w="3936" w:type="dxa"/>
          </w:tcPr>
          <w:p w14:paraId="33C16D85" w14:textId="719D832B" w:rsidR="0072238D" w:rsidRDefault="007B407E">
            <w:pPr>
              <w:rPr>
                <w:shd w:val="clear" w:color="000000" w:fill="auto"/>
              </w:rPr>
            </w:pPr>
            <w:r w:rsidRPr="009535B1">
              <w:rPr>
                <w:b/>
              </w:rPr>
              <w:lastRenderedPageBreak/>
              <w:t>Executive Negotiators</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tcPr>
          <w:p w14:paraId="1E9363B5" w14:textId="77777777" w:rsidR="0072238D" w:rsidRDefault="007B407E">
            <w:pPr>
              <w:tabs>
                <w:tab w:val="right" w:leader="dot" w:pos="4802"/>
              </w:tabs>
              <w:rPr>
                <w:shd w:val="clear" w:color="000000" w:fill="auto"/>
              </w:rPr>
            </w:pPr>
            <w:r w:rsidRPr="009535B1">
              <w:rPr>
                <w:b/>
              </w:rPr>
              <w:t>Commonwealth</w:t>
            </w:r>
            <w:r>
              <w:rPr>
                <w:shd w:val="clear" w:color="000000" w:fill="auto"/>
              </w:rPr>
              <w:t xml:space="preserve">: Director General Capital Facilities and Infrastructure </w:t>
            </w:r>
          </w:p>
          <w:p w14:paraId="1764C8CF" w14:textId="77777777" w:rsidR="0072238D" w:rsidRDefault="007B407E">
            <w:pPr>
              <w:tabs>
                <w:tab w:val="right" w:leader="dot" w:pos="4802"/>
              </w:tabs>
              <w:rPr>
                <w:shd w:val="clear" w:color="000000" w:fill="auto"/>
              </w:rPr>
            </w:pPr>
            <w:r w:rsidRPr="009535B1">
              <w:rPr>
                <w:b/>
              </w:rPr>
              <w:t>Contractor</w:t>
            </w:r>
            <w:r>
              <w:rPr>
                <w:szCs w:val="26"/>
              </w:rPr>
              <w:t>:</w:t>
            </w:r>
          </w:p>
        </w:tc>
      </w:tr>
      <w:tr w:rsidR="0072238D" w14:paraId="613F73E8" w14:textId="77777777" w:rsidTr="004640C9">
        <w:trPr>
          <w:gridAfter w:val="2"/>
          <w:wAfter w:w="44" w:type="dxa"/>
        </w:trPr>
        <w:tc>
          <w:tcPr>
            <w:tcW w:w="3936" w:type="dxa"/>
          </w:tcPr>
          <w:p w14:paraId="19B46A47" w14:textId="0BED2070" w:rsidR="0072238D" w:rsidRDefault="007B407E">
            <w:pPr>
              <w:rPr>
                <w:shd w:val="clear" w:color="000000" w:fill="auto"/>
              </w:rPr>
            </w:pPr>
            <w:r w:rsidRPr="009535B1">
              <w:rPr>
                <w:b/>
              </w:rPr>
              <w:t>Management Fee</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395DDEF7" w14:textId="77777777" w:rsidR="0072238D" w:rsidRDefault="007B407E">
            <w:pPr>
              <w:tabs>
                <w:tab w:val="right" w:leader="dot" w:pos="4802"/>
              </w:tabs>
              <w:rPr>
                <w:shd w:val="clear" w:color="000000" w:fill="auto"/>
              </w:rPr>
            </w:pPr>
            <w:r>
              <w:rPr>
                <w:shd w:val="clear" w:color="000000" w:fill="auto"/>
              </w:rPr>
              <w:t>$</w:t>
            </w:r>
          </w:p>
        </w:tc>
      </w:tr>
      <w:tr w:rsidR="0072238D" w14:paraId="733D6312" w14:textId="77777777" w:rsidTr="004640C9">
        <w:trPr>
          <w:gridAfter w:val="2"/>
          <w:wAfter w:w="44" w:type="dxa"/>
        </w:trPr>
        <w:tc>
          <w:tcPr>
            <w:tcW w:w="3936" w:type="dxa"/>
          </w:tcPr>
          <w:p w14:paraId="5A4E84BD" w14:textId="262144DA" w:rsidR="0072238D" w:rsidRDefault="007B407E">
            <w:pPr>
              <w:rPr>
                <w:b/>
                <w:bCs/>
                <w:shd w:val="clear" w:color="000000" w:fill="auto"/>
              </w:rPr>
            </w:pPr>
            <w:r w:rsidRPr="009535B1">
              <w:rPr>
                <w:b/>
              </w:rPr>
              <w:t>Milestone Fee Payment Schedule</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1147315C" w14:textId="77777777" w:rsidR="0072238D" w:rsidRDefault="0072238D">
            <w:pPr>
              <w:tabs>
                <w:tab w:val="right" w:leader="dot" w:pos="4802"/>
              </w:tabs>
              <w:rPr>
                <w:shd w:val="clear" w:color="000000" w:fill="auto"/>
              </w:rPr>
            </w:pPr>
          </w:p>
        </w:tc>
      </w:tr>
      <w:tr w:rsidR="00264EE2" w14:paraId="3D2C7A52" w14:textId="77777777" w:rsidTr="00A95C21">
        <w:trPr>
          <w:gridAfter w:val="2"/>
          <w:wAfter w:w="44" w:type="dxa"/>
          <w:trHeight w:val="441"/>
        </w:trPr>
        <w:tc>
          <w:tcPr>
            <w:tcW w:w="3936" w:type="dxa"/>
            <w:vMerge w:val="restart"/>
          </w:tcPr>
          <w:p w14:paraId="53A4383A" w14:textId="720200FD" w:rsidR="00264EE2" w:rsidRDefault="00264EE2" w:rsidP="00264EE2">
            <w:pPr>
              <w:rPr>
                <w:bCs/>
              </w:rPr>
            </w:pPr>
            <w:r>
              <w:rPr>
                <w:b/>
              </w:rPr>
              <w:t>Overarching Apprentice Target for Women:</w:t>
            </w:r>
            <w:r>
              <w:rPr>
                <w:b/>
              </w:rPr>
              <w:br/>
            </w:r>
            <w:r w:rsidRPr="005D2C6B">
              <w:rPr>
                <w:bCs/>
              </w:rPr>
              <w:t xml:space="preserve">(Clause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sidRPr="005D2C6B">
              <w:rPr>
                <w:bCs/>
              </w:rPr>
              <w:t>)</w:t>
            </w:r>
          </w:p>
          <w:p w14:paraId="4832C485" w14:textId="0FD3B3E0" w:rsidR="00AD604A" w:rsidRPr="00AD604A" w:rsidRDefault="00AD604A" w:rsidP="00264EE2">
            <w:pPr>
              <w:rPr>
                <w:b/>
                <w:i/>
                <w:iCs/>
              </w:rPr>
            </w:pPr>
          </w:p>
        </w:tc>
        <w:tc>
          <w:tcPr>
            <w:tcW w:w="1933" w:type="dxa"/>
            <w:gridSpan w:val="2"/>
          </w:tcPr>
          <w:p w14:paraId="4B94F3A7" w14:textId="73A114D0" w:rsidR="00264EE2" w:rsidRDefault="00264EE2" w:rsidP="00264EE2">
            <w:pPr>
              <w:tabs>
                <w:tab w:val="right" w:leader="dot" w:pos="4802"/>
              </w:tabs>
              <w:rPr>
                <w:shd w:val="clear" w:color="000000" w:fill="auto"/>
              </w:rPr>
            </w:pPr>
            <w:r w:rsidRPr="00F00533">
              <w:rPr>
                <w:b/>
                <w:iCs/>
              </w:rPr>
              <w:t>Contract period</w:t>
            </w:r>
          </w:p>
        </w:tc>
        <w:tc>
          <w:tcPr>
            <w:tcW w:w="1792" w:type="dxa"/>
            <w:gridSpan w:val="4"/>
          </w:tcPr>
          <w:p w14:paraId="2C542C4E" w14:textId="05A865A7" w:rsidR="00264EE2" w:rsidRDefault="00264EE2" w:rsidP="00264EE2">
            <w:pPr>
              <w:tabs>
                <w:tab w:val="right" w:leader="dot" w:pos="4802"/>
              </w:tabs>
              <w:rPr>
                <w:shd w:val="clear" w:color="000000" w:fill="auto"/>
              </w:rPr>
            </w:pPr>
            <w:r>
              <w:rPr>
                <w:b/>
                <w:iCs/>
              </w:rPr>
              <w:t xml:space="preserve">Major Construction Project </w:t>
            </w:r>
            <w:r w:rsidRPr="00F00533">
              <w:rPr>
                <w:b/>
                <w:iCs/>
              </w:rPr>
              <w:t>Targets</w:t>
            </w:r>
            <w:r>
              <w:rPr>
                <w:b/>
                <w:iCs/>
              </w:rPr>
              <w:t xml:space="preserve"> </w:t>
            </w:r>
          </w:p>
        </w:tc>
        <w:tc>
          <w:tcPr>
            <w:tcW w:w="1793" w:type="dxa"/>
          </w:tcPr>
          <w:p w14:paraId="5EAA0FC9" w14:textId="28507556" w:rsidR="00264EE2" w:rsidRDefault="00264EE2" w:rsidP="00264EE2">
            <w:pPr>
              <w:tabs>
                <w:tab w:val="right" w:leader="dot" w:pos="4802"/>
              </w:tabs>
              <w:rPr>
                <w:shd w:val="clear" w:color="000000" w:fill="auto"/>
              </w:rPr>
            </w:pPr>
            <w:r>
              <w:rPr>
                <w:b/>
                <w:i/>
              </w:rPr>
              <w:t xml:space="preserve">[IF THE PROJECT IS A MAJOR CONSTRUCTION PROJECT, DELETE THIS COLUMN] </w:t>
            </w:r>
            <w:r>
              <w:rPr>
                <w:b/>
                <w:iCs/>
              </w:rPr>
              <w:t xml:space="preserve">Flagship Construction Project </w:t>
            </w:r>
            <w:r w:rsidRPr="00F00533">
              <w:rPr>
                <w:b/>
                <w:iCs/>
              </w:rPr>
              <w:t>Targets</w:t>
            </w:r>
            <w:r>
              <w:rPr>
                <w:b/>
                <w:iCs/>
              </w:rPr>
              <w:t xml:space="preserve"> </w:t>
            </w:r>
          </w:p>
        </w:tc>
      </w:tr>
      <w:tr w:rsidR="00AD604A" w14:paraId="1857DD10" w14:textId="77777777" w:rsidTr="00A95C21">
        <w:trPr>
          <w:gridAfter w:val="2"/>
          <w:wAfter w:w="44" w:type="dxa"/>
          <w:trHeight w:val="439"/>
        </w:trPr>
        <w:tc>
          <w:tcPr>
            <w:tcW w:w="3936" w:type="dxa"/>
            <w:vMerge/>
          </w:tcPr>
          <w:p w14:paraId="41166B92" w14:textId="77777777" w:rsidR="00AD604A" w:rsidRPr="009535B1" w:rsidRDefault="00AD604A" w:rsidP="00AD604A">
            <w:pPr>
              <w:rPr>
                <w:b/>
              </w:rPr>
            </w:pPr>
          </w:p>
        </w:tc>
        <w:tc>
          <w:tcPr>
            <w:tcW w:w="1933" w:type="dxa"/>
            <w:gridSpan w:val="2"/>
          </w:tcPr>
          <w:p w14:paraId="4AADB546" w14:textId="31B22A87" w:rsidR="00AD604A" w:rsidRDefault="00AD604A" w:rsidP="00AD604A">
            <w:pPr>
              <w:tabs>
                <w:tab w:val="right" w:leader="dot" w:pos="4802"/>
              </w:tabs>
              <w:rPr>
                <w:shd w:val="clear" w:color="000000" w:fill="auto"/>
              </w:rPr>
            </w:pPr>
            <w:r>
              <w:rPr>
                <w:iCs/>
              </w:rPr>
              <w:t>1 July 2024 to 30 June 2025</w:t>
            </w:r>
          </w:p>
        </w:tc>
        <w:tc>
          <w:tcPr>
            <w:tcW w:w="1792" w:type="dxa"/>
            <w:gridSpan w:val="4"/>
          </w:tcPr>
          <w:p w14:paraId="05100C36" w14:textId="4A6C5044" w:rsidR="00AD604A" w:rsidRDefault="00AD604A" w:rsidP="00AD604A">
            <w:pPr>
              <w:tabs>
                <w:tab w:val="right" w:leader="dot" w:pos="4802"/>
              </w:tabs>
              <w:rPr>
                <w:shd w:val="clear" w:color="000000" w:fill="auto"/>
              </w:rPr>
            </w:pPr>
          </w:p>
        </w:tc>
        <w:tc>
          <w:tcPr>
            <w:tcW w:w="1793" w:type="dxa"/>
          </w:tcPr>
          <w:p w14:paraId="14298820" w14:textId="6DABA3F9" w:rsidR="00AD604A" w:rsidRDefault="00AD604A" w:rsidP="00AD604A">
            <w:pPr>
              <w:tabs>
                <w:tab w:val="right" w:leader="dot" w:pos="4802"/>
              </w:tabs>
              <w:rPr>
                <w:shd w:val="clear" w:color="000000" w:fill="auto"/>
              </w:rPr>
            </w:pPr>
          </w:p>
        </w:tc>
      </w:tr>
      <w:tr w:rsidR="00AD604A" w14:paraId="74ED1402" w14:textId="77777777" w:rsidTr="00A95C21">
        <w:trPr>
          <w:gridAfter w:val="2"/>
          <w:wAfter w:w="44" w:type="dxa"/>
          <w:trHeight w:val="439"/>
        </w:trPr>
        <w:tc>
          <w:tcPr>
            <w:tcW w:w="3936" w:type="dxa"/>
            <w:vMerge/>
          </w:tcPr>
          <w:p w14:paraId="7DC87372" w14:textId="77777777" w:rsidR="00AD604A" w:rsidRPr="009535B1" w:rsidRDefault="00AD604A" w:rsidP="00AD604A">
            <w:pPr>
              <w:rPr>
                <w:b/>
              </w:rPr>
            </w:pPr>
          </w:p>
        </w:tc>
        <w:tc>
          <w:tcPr>
            <w:tcW w:w="1933" w:type="dxa"/>
            <w:gridSpan w:val="2"/>
          </w:tcPr>
          <w:p w14:paraId="24D2969D" w14:textId="59AA1516" w:rsidR="00AD604A" w:rsidRDefault="00AD604A" w:rsidP="00AD604A">
            <w:pPr>
              <w:tabs>
                <w:tab w:val="right" w:leader="dot" w:pos="4802"/>
              </w:tabs>
              <w:rPr>
                <w:shd w:val="clear" w:color="000000" w:fill="auto"/>
              </w:rPr>
            </w:pPr>
            <w:r>
              <w:rPr>
                <w:iCs/>
              </w:rPr>
              <w:t>1 July 2025 to 30 June 2026</w:t>
            </w:r>
          </w:p>
        </w:tc>
        <w:tc>
          <w:tcPr>
            <w:tcW w:w="1792" w:type="dxa"/>
            <w:gridSpan w:val="4"/>
          </w:tcPr>
          <w:p w14:paraId="3DE8CF70" w14:textId="2AF59A05" w:rsidR="00AD604A" w:rsidRDefault="00AD604A" w:rsidP="00AD604A">
            <w:pPr>
              <w:tabs>
                <w:tab w:val="right" w:leader="dot" w:pos="4802"/>
              </w:tabs>
              <w:rPr>
                <w:shd w:val="clear" w:color="000000" w:fill="auto"/>
              </w:rPr>
            </w:pPr>
          </w:p>
        </w:tc>
        <w:tc>
          <w:tcPr>
            <w:tcW w:w="1793" w:type="dxa"/>
          </w:tcPr>
          <w:p w14:paraId="0E01C4F1" w14:textId="5D431E94" w:rsidR="00AD604A" w:rsidRDefault="00AD604A" w:rsidP="00AD604A">
            <w:pPr>
              <w:tabs>
                <w:tab w:val="right" w:leader="dot" w:pos="4802"/>
              </w:tabs>
              <w:rPr>
                <w:shd w:val="clear" w:color="000000" w:fill="auto"/>
              </w:rPr>
            </w:pPr>
          </w:p>
        </w:tc>
      </w:tr>
      <w:tr w:rsidR="00AD604A" w14:paraId="57253508" w14:textId="77777777" w:rsidTr="00A95C21">
        <w:trPr>
          <w:gridAfter w:val="2"/>
          <w:wAfter w:w="44" w:type="dxa"/>
          <w:trHeight w:val="439"/>
        </w:trPr>
        <w:tc>
          <w:tcPr>
            <w:tcW w:w="3936" w:type="dxa"/>
            <w:vMerge/>
          </w:tcPr>
          <w:p w14:paraId="46259559" w14:textId="77777777" w:rsidR="00AD604A" w:rsidRPr="009535B1" w:rsidRDefault="00AD604A" w:rsidP="00AD604A">
            <w:pPr>
              <w:rPr>
                <w:b/>
              </w:rPr>
            </w:pPr>
          </w:p>
        </w:tc>
        <w:tc>
          <w:tcPr>
            <w:tcW w:w="1933" w:type="dxa"/>
            <w:gridSpan w:val="2"/>
          </w:tcPr>
          <w:p w14:paraId="691CDD7B" w14:textId="596D400F" w:rsidR="00AD604A" w:rsidRDefault="00AD604A" w:rsidP="00AD604A">
            <w:pPr>
              <w:tabs>
                <w:tab w:val="right" w:leader="dot" w:pos="4802"/>
              </w:tabs>
              <w:rPr>
                <w:shd w:val="clear" w:color="000000" w:fill="auto"/>
              </w:rPr>
            </w:pPr>
            <w:r>
              <w:rPr>
                <w:iCs/>
              </w:rPr>
              <w:t>1 July 2026 to 30 June 2027</w:t>
            </w:r>
          </w:p>
        </w:tc>
        <w:tc>
          <w:tcPr>
            <w:tcW w:w="1792" w:type="dxa"/>
            <w:gridSpan w:val="4"/>
          </w:tcPr>
          <w:p w14:paraId="1369A7C8" w14:textId="7A38780F" w:rsidR="00AD604A" w:rsidRDefault="00AD604A" w:rsidP="00AD604A">
            <w:pPr>
              <w:tabs>
                <w:tab w:val="right" w:leader="dot" w:pos="4802"/>
              </w:tabs>
              <w:rPr>
                <w:shd w:val="clear" w:color="000000" w:fill="auto"/>
              </w:rPr>
            </w:pPr>
          </w:p>
        </w:tc>
        <w:tc>
          <w:tcPr>
            <w:tcW w:w="1793" w:type="dxa"/>
          </w:tcPr>
          <w:p w14:paraId="2ADF64A7" w14:textId="1D16891F" w:rsidR="00AD604A" w:rsidRDefault="00AD604A" w:rsidP="00AD604A">
            <w:pPr>
              <w:tabs>
                <w:tab w:val="right" w:leader="dot" w:pos="4802"/>
              </w:tabs>
              <w:rPr>
                <w:shd w:val="clear" w:color="000000" w:fill="auto"/>
              </w:rPr>
            </w:pPr>
          </w:p>
        </w:tc>
      </w:tr>
      <w:tr w:rsidR="00AD604A" w14:paraId="11290390" w14:textId="77777777" w:rsidTr="00A95C21">
        <w:trPr>
          <w:gridAfter w:val="2"/>
          <w:wAfter w:w="44" w:type="dxa"/>
          <w:trHeight w:val="439"/>
        </w:trPr>
        <w:tc>
          <w:tcPr>
            <w:tcW w:w="3936" w:type="dxa"/>
            <w:vMerge/>
          </w:tcPr>
          <w:p w14:paraId="49704FFE" w14:textId="77777777" w:rsidR="00AD604A" w:rsidRPr="009535B1" w:rsidRDefault="00AD604A" w:rsidP="00AD604A">
            <w:pPr>
              <w:rPr>
                <w:b/>
              </w:rPr>
            </w:pPr>
          </w:p>
        </w:tc>
        <w:tc>
          <w:tcPr>
            <w:tcW w:w="1933" w:type="dxa"/>
            <w:gridSpan w:val="2"/>
          </w:tcPr>
          <w:p w14:paraId="2C1A3219" w14:textId="11255EF2" w:rsidR="00AD604A" w:rsidRDefault="00AD604A" w:rsidP="00AD604A">
            <w:pPr>
              <w:tabs>
                <w:tab w:val="right" w:leader="dot" w:pos="4802"/>
              </w:tabs>
              <w:rPr>
                <w:shd w:val="clear" w:color="000000" w:fill="auto"/>
              </w:rPr>
            </w:pPr>
            <w:r>
              <w:rPr>
                <w:iCs/>
              </w:rPr>
              <w:t>1 July 2027 to 30 June 2028</w:t>
            </w:r>
          </w:p>
        </w:tc>
        <w:tc>
          <w:tcPr>
            <w:tcW w:w="1792" w:type="dxa"/>
            <w:gridSpan w:val="4"/>
          </w:tcPr>
          <w:p w14:paraId="0400C207" w14:textId="76F505BD" w:rsidR="00AD604A" w:rsidRDefault="00AD604A" w:rsidP="00AD604A">
            <w:pPr>
              <w:tabs>
                <w:tab w:val="right" w:leader="dot" w:pos="4802"/>
              </w:tabs>
              <w:rPr>
                <w:shd w:val="clear" w:color="000000" w:fill="auto"/>
              </w:rPr>
            </w:pPr>
          </w:p>
        </w:tc>
        <w:tc>
          <w:tcPr>
            <w:tcW w:w="1793" w:type="dxa"/>
          </w:tcPr>
          <w:p w14:paraId="74B9A62D" w14:textId="2A6D2DA2" w:rsidR="00AD604A" w:rsidRDefault="00AD604A" w:rsidP="00AD604A">
            <w:pPr>
              <w:tabs>
                <w:tab w:val="right" w:leader="dot" w:pos="4802"/>
              </w:tabs>
              <w:rPr>
                <w:shd w:val="clear" w:color="000000" w:fill="auto"/>
              </w:rPr>
            </w:pPr>
          </w:p>
        </w:tc>
      </w:tr>
      <w:tr w:rsidR="00AD604A" w14:paraId="14807411" w14:textId="77777777" w:rsidTr="00A95C21">
        <w:trPr>
          <w:gridAfter w:val="2"/>
          <w:wAfter w:w="44" w:type="dxa"/>
          <w:trHeight w:val="439"/>
        </w:trPr>
        <w:tc>
          <w:tcPr>
            <w:tcW w:w="3936" w:type="dxa"/>
            <w:vMerge/>
          </w:tcPr>
          <w:p w14:paraId="6D7A5E7C" w14:textId="77777777" w:rsidR="00AD604A" w:rsidRPr="009535B1" w:rsidRDefault="00AD604A" w:rsidP="00AD604A">
            <w:pPr>
              <w:rPr>
                <w:b/>
              </w:rPr>
            </w:pPr>
          </w:p>
        </w:tc>
        <w:tc>
          <w:tcPr>
            <w:tcW w:w="1933" w:type="dxa"/>
            <w:gridSpan w:val="2"/>
          </w:tcPr>
          <w:p w14:paraId="0B821A78" w14:textId="0A1E8830" w:rsidR="00AD604A" w:rsidRDefault="00AD604A" w:rsidP="00AD604A">
            <w:pPr>
              <w:tabs>
                <w:tab w:val="right" w:leader="dot" w:pos="4802"/>
              </w:tabs>
              <w:rPr>
                <w:shd w:val="clear" w:color="000000" w:fill="auto"/>
              </w:rPr>
            </w:pPr>
            <w:r>
              <w:rPr>
                <w:iCs/>
              </w:rPr>
              <w:t>1 July 2028 to 30 June 2029</w:t>
            </w:r>
          </w:p>
        </w:tc>
        <w:tc>
          <w:tcPr>
            <w:tcW w:w="1792" w:type="dxa"/>
            <w:gridSpan w:val="4"/>
          </w:tcPr>
          <w:p w14:paraId="193E1B87" w14:textId="2E0C524F" w:rsidR="00AD604A" w:rsidRDefault="00AD604A" w:rsidP="00AD604A">
            <w:pPr>
              <w:tabs>
                <w:tab w:val="right" w:leader="dot" w:pos="4802"/>
              </w:tabs>
              <w:rPr>
                <w:shd w:val="clear" w:color="000000" w:fill="auto"/>
              </w:rPr>
            </w:pPr>
          </w:p>
        </w:tc>
        <w:tc>
          <w:tcPr>
            <w:tcW w:w="1793" w:type="dxa"/>
          </w:tcPr>
          <w:p w14:paraId="0A87BD93" w14:textId="451DF981" w:rsidR="00AD604A" w:rsidRDefault="00AD604A" w:rsidP="00AD604A">
            <w:pPr>
              <w:tabs>
                <w:tab w:val="right" w:leader="dot" w:pos="4802"/>
              </w:tabs>
              <w:rPr>
                <w:shd w:val="clear" w:color="000000" w:fill="auto"/>
              </w:rPr>
            </w:pPr>
          </w:p>
        </w:tc>
      </w:tr>
      <w:tr w:rsidR="00AD604A" w14:paraId="318DA2CB" w14:textId="77777777" w:rsidTr="00A95C21">
        <w:trPr>
          <w:gridAfter w:val="2"/>
          <w:wAfter w:w="44" w:type="dxa"/>
          <w:trHeight w:val="439"/>
        </w:trPr>
        <w:tc>
          <w:tcPr>
            <w:tcW w:w="3936" w:type="dxa"/>
            <w:vMerge/>
          </w:tcPr>
          <w:p w14:paraId="1EF1647A" w14:textId="77777777" w:rsidR="00AD604A" w:rsidRPr="009535B1" w:rsidRDefault="00AD604A" w:rsidP="00AD604A">
            <w:pPr>
              <w:rPr>
                <w:b/>
              </w:rPr>
            </w:pPr>
          </w:p>
        </w:tc>
        <w:tc>
          <w:tcPr>
            <w:tcW w:w="1933" w:type="dxa"/>
            <w:gridSpan w:val="2"/>
          </w:tcPr>
          <w:p w14:paraId="45BF4FCA" w14:textId="6B30C08A" w:rsidR="00AD604A" w:rsidRDefault="00AD604A" w:rsidP="00AD604A">
            <w:pPr>
              <w:tabs>
                <w:tab w:val="right" w:leader="dot" w:pos="4802"/>
              </w:tabs>
              <w:rPr>
                <w:shd w:val="clear" w:color="000000" w:fill="auto"/>
              </w:rPr>
            </w:pPr>
            <w:r>
              <w:rPr>
                <w:iCs/>
              </w:rPr>
              <w:t>1 July 2029 to 30 June 2030</w:t>
            </w:r>
          </w:p>
        </w:tc>
        <w:tc>
          <w:tcPr>
            <w:tcW w:w="1792" w:type="dxa"/>
            <w:gridSpan w:val="4"/>
          </w:tcPr>
          <w:p w14:paraId="5764E2C8" w14:textId="260878BB" w:rsidR="00AD604A" w:rsidRDefault="00AD604A" w:rsidP="00AD604A">
            <w:pPr>
              <w:tabs>
                <w:tab w:val="right" w:leader="dot" w:pos="4802"/>
              </w:tabs>
              <w:rPr>
                <w:shd w:val="clear" w:color="000000" w:fill="auto"/>
              </w:rPr>
            </w:pPr>
          </w:p>
        </w:tc>
        <w:tc>
          <w:tcPr>
            <w:tcW w:w="1793" w:type="dxa"/>
          </w:tcPr>
          <w:p w14:paraId="2DA86DEB" w14:textId="18F5BEE0" w:rsidR="00AD604A" w:rsidRDefault="00AD604A" w:rsidP="00AD604A">
            <w:pPr>
              <w:tabs>
                <w:tab w:val="right" w:leader="dot" w:pos="4802"/>
              </w:tabs>
              <w:rPr>
                <w:shd w:val="clear" w:color="000000" w:fill="auto"/>
              </w:rPr>
            </w:pPr>
          </w:p>
        </w:tc>
      </w:tr>
      <w:tr w:rsidR="00AD604A" w14:paraId="06EABA96" w14:textId="77777777" w:rsidTr="00A95C21">
        <w:trPr>
          <w:gridAfter w:val="2"/>
          <w:wAfter w:w="44" w:type="dxa"/>
          <w:trHeight w:val="439"/>
        </w:trPr>
        <w:tc>
          <w:tcPr>
            <w:tcW w:w="3936" w:type="dxa"/>
            <w:vMerge/>
          </w:tcPr>
          <w:p w14:paraId="21AB1818" w14:textId="77777777" w:rsidR="00AD604A" w:rsidRPr="009535B1" w:rsidRDefault="00AD604A" w:rsidP="00AD604A">
            <w:pPr>
              <w:rPr>
                <w:b/>
              </w:rPr>
            </w:pPr>
          </w:p>
        </w:tc>
        <w:tc>
          <w:tcPr>
            <w:tcW w:w="1933" w:type="dxa"/>
            <w:gridSpan w:val="2"/>
          </w:tcPr>
          <w:p w14:paraId="41117426" w14:textId="042A0D09" w:rsidR="00AD604A" w:rsidRDefault="00AD604A" w:rsidP="00AD604A">
            <w:pPr>
              <w:tabs>
                <w:tab w:val="right" w:leader="dot" w:pos="4802"/>
              </w:tabs>
              <w:rPr>
                <w:shd w:val="clear" w:color="000000" w:fill="auto"/>
              </w:rPr>
            </w:pPr>
            <w:r>
              <w:rPr>
                <w:iCs/>
              </w:rPr>
              <w:t>1 July 2030 onwards</w:t>
            </w:r>
          </w:p>
        </w:tc>
        <w:tc>
          <w:tcPr>
            <w:tcW w:w="1792" w:type="dxa"/>
            <w:gridSpan w:val="4"/>
          </w:tcPr>
          <w:p w14:paraId="55A19E42" w14:textId="43E3A02C" w:rsidR="00AD604A" w:rsidRDefault="00AD604A" w:rsidP="00AD604A">
            <w:pPr>
              <w:tabs>
                <w:tab w:val="right" w:leader="dot" w:pos="4802"/>
              </w:tabs>
              <w:rPr>
                <w:shd w:val="clear" w:color="000000" w:fill="auto"/>
              </w:rPr>
            </w:pPr>
          </w:p>
        </w:tc>
        <w:tc>
          <w:tcPr>
            <w:tcW w:w="1793" w:type="dxa"/>
          </w:tcPr>
          <w:p w14:paraId="3BC81C19" w14:textId="46B24AFF" w:rsidR="00AD604A" w:rsidRDefault="00AD604A" w:rsidP="00AD604A">
            <w:pPr>
              <w:tabs>
                <w:tab w:val="right" w:leader="dot" w:pos="4802"/>
              </w:tabs>
              <w:rPr>
                <w:shd w:val="clear" w:color="000000" w:fill="auto"/>
              </w:rPr>
            </w:pPr>
          </w:p>
        </w:tc>
      </w:tr>
      <w:tr w:rsidR="00E64EFA" w14:paraId="65F5EF3B" w14:textId="77777777" w:rsidTr="004640C9">
        <w:trPr>
          <w:gridAfter w:val="2"/>
          <w:wAfter w:w="44" w:type="dxa"/>
        </w:trPr>
        <w:tc>
          <w:tcPr>
            <w:tcW w:w="3936" w:type="dxa"/>
          </w:tcPr>
          <w:p w14:paraId="245AAC64" w14:textId="08FDCAF0" w:rsidR="00E64EFA" w:rsidRPr="009535B1" w:rsidRDefault="00E64EFA" w:rsidP="00E64EFA">
            <w:pPr>
              <w:rPr>
                <w:b/>
              </w:rPr>
            </w:pPr>
            <w:r>
              <w:rPr>
                <w:b/>
              </w:rPr>
              <w:t>Pandemic Adjustment Event (additional):</w:t>
            </w:r>
            <w:r>
              <w:rPr>
                <w:b/>
              </w:rPr>
              <w:br/>
            </w:r>
            <w: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t>)</w:t>
            </w:r>
          </w:p>
        </w:tc>
        <w:tc>
          <w:tcPr>
            <w:tcW w:w="5518" w:type="dxa"/>
            <w:gridSpan w:val="7"/>
            <w:vAlign w:val="center"/>
          </w:tcPr>
          <w:p w14:paraId="4594510B" w14:textId="6970E72E" w:rsidR="00E64EFA" w:rsidRDefault="00E64EFA" w:rsidP="00E64EFA">
            <w:pPr>
              <w:tabs>
                <w:tab w:val="right" w:leader="dot" w:pos="4802"/>
              </w:tabs>
              <w:rPr>
                <w:shd w:val="clear" w:color="000000" w:fill="auto"/>
              </w:rPr>
            </w:pPr>
          </w:p>
        </w:tc>
      </w:tr>
      <w:tr w:rsidR="0072238D" w14:paraId="7CDC60F6" w14:textId="77777777" w:rsidTr="004640C9">
        <w:trPr>
          <w:gridAfter w:val="2"/>
          <w:wAfter w:w="44" w:type="dxa"/>
        </w:trPr>
        <w:tc>
          <w:tcPr>
            <w:tcW w:w="3936" w:type="dxa"/>
          </w:tcPr>
          <w:p w14:paraId="150EA2C7" w14:textId="596FBC2D" w:rsidR="0072238D" w:rsidRDefault="007B407E">
            <w:r w:rsidRPr="009535B1">
              <w:rPr>
                <w:b/>
              </w:rPr>
              <w:t>Planning Phase Reimbursable Costs</w:t>
            </w:r>
            <w:r>
              <w:rPr>
                <w:b/>
              </w:rPr>
              <w:t>:</w:t>
            </w:r>
            <w:r>
              <w:rPr>
                <w:b/>
              </w:rPr>
              <w:br/>
            </w:r>
            <w: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t>)</w:t>
            </w:r>
          </w:p>
        </w:tc>
        <w:tc>
          <w:tcPr>
            <w:tcW w:w="5518" w:type="dxa"/>
            <w:gridSpan w:val="7"/>
            <w:vAlign w:val="center"/>
          </w:tcPr>
          <w:p w14:paraId="6D875BDF" w14:textId="77777777" w:rsidR="0072238D" w:rsidRDefault="007B407E">
            <w:pPr>
              <w:tabs>
                <w:tab w:val="right" w:leader="dot" w:pos="4802"/>
              </w:tabs>
              <w:rPr>
                <w:shd w:val="clear" w:color="000000" w:fill="auto"/>
              </w:rPr>
            </w:pPr>
            <w:r>
              <w:rPr>
                <w:shd w:val="clear" w:color="000000" w:fill="auto"/>
              </w:rPr>
              <w:t>$</w:t>
            </w:r>
          </w:p>
        </w:tc>
      </w:tr>
      <w:tr w:rsidR="0072238D" w14:paraId="5A65B5FE" w14:textId="77777777" w:rsidTr="004640C9">
        <w:trPr>
          <w:gridAfter w:val="2"/>
          <w:wAfter w:w="44" w:type="dxa"/>
        </w:trPr>
        <w:tc>
          <w:tcPr>
            <w:tcW w:w="3936" w:type="dxa"/>
          </w:tcPr>
          <w:p w14:paraId="2D80AD63" w14:textId="57FA8C8F" w:rsidR="0072238D" w:rsidRDefault="007B407E">
            <w:pPr>
              <w:rPr>
                <w:b/>
              </w:rPr>
            </w:pPr>
            <w:r w:rsidRPr="009535B1">
              <w:rPr>
                <w:b/>
              </w:rPr>
              <w:t>Project Plans</w:t>
            </w:r>
            <w:r>
              <w:rPr>
                <w:b/>
              </w:rPr>
              <w:t xml:space="preserve"> (additional):</w:t>
            </w:r>
            <w:r>
              <w:rPr>
                <w:b/>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3C8877B9" w14:textId="77777777" w:rsidR="0072238D" w:rsidRDefault="0072238D">
            <w:pPr>
              <w:tabs>
                <w:tab w:val="right" w:leader="dot" w:pos="4802"/>
              </w:tabs>
              <w:rPr>
                <w:shd w:val="clear" w:color="000000" w:fill="auto"/>
              </w:rPr>
            </w:pPr>
          </w:p>
        </w:tc>
      </w:tr>
      <w:tr w:rsidR="0072238D" w14:paraId="645710BF" w14:textId="77777777" w:rsidTr="004640C9">
        <w:trPr>
          <w:gridAfter w:val="2"/>
          <w:wAfter w:w="44" w:type="dxa"/>
        </w:trPr>
        <w:tc>
          <w:tcPr>
            <w:tcW w:w="3936" w:type="dxa"/>
          </w:tcPr>
          <w:p w14:paraId="0B03BD8C" w14:textId="11F44340" w:rsidR="0072238D" w:rsidRDefault="007B407E">
            <w:pPr>
              <w:rPr>
                <w:b/>
              </w:rPr>
            </w:pPr>
            <w:r w:rsidRPr="009535B1">
              <w:rPr>
                <w:b/>
              </w:rPr>
              <w:t>Quality Manager</w:t>
            </w:r>
            <w:r>
              <w:rPr>
                <w:b/>
                <w:szCs w:val="22"/>
              </w:rPr>
              <w:t>:</w:t>
            </w:r>
            <w:r>
              <w:rPr>
                <w:b/>
                <w:szCs w:val="22"/>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tcPr>
          <w:p w14:paraId="298B6965" w14:textId="77777777" w:rsidR="0072238D" w:rsidRDefault="0072238D">
            <w:pPr>
              <w:pStyle w:val="DefenceNormal"/>
              <w:spacing w:after="220"/>
              <w:ind w:left="964" w:hanging="964"/>
              <w:rPr>
                <w:shd w:val="clear" w:color="000000" w:fill="auto"/>
              </w:rPr>
            </w:pPr>
          </w:p>
        </w:tc>
      </w:tr>
      <w:tr w:rsidR="0072238D" w14:paraId="7E64F5E8" w14:textId="77777777" w:rsidTr="004640C9">
        <w:trPr>
          <w:gridAfter w:val="2"/>
          <w:wAfter w:w="44" w:type="dxa"/>
        </w:trPr>
        <w:tc>
          <w:tcPr>
            <w:tcW w:w="3936" w:type="dxa"/>
          </w:tcPr>
          <w:p w14:paraId="7B2A4D0B" w14:textId="2EF871AA" w:rsidR="0072238D" w:rsidRDefault="007B407E">
            <w:pPr>
              <w:rPr>
                <w:b/>
              </w:rPr>
            </w:pPr>
            <w:r w:rsidRPr="009535B1">
              <w:rPr>
                <w:b/>
              </w:rPr>
              <w:t>Quality Objectives</w:t>
            </w:r>
            <w:r>
              <w:t xml:space="preserve"> </w:t>
            </w:r>
            <w:r>
              <w:rPr>
                <w:b/>
                <w:szCs w:val="22"/>
              </w:rPr>
              <w:t>(additional):</w:t>
            </w:r>
            <w:r>
              <w:rPr>
                <w:b/>
                <w:szCs w:val="22"/>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tcPr>
          <w:p w14:paraId="20DAA126" w14:textId="77777777" w:rsidR="0072238D" w:rsidRDefault="0072238D">
            <w:pPr>
              <w:pStyle w:val="DefenceNormal"/>
              <w:spacing w:after="220"/>
              <w:ind w:left="964" w:hanging="964"/>
              <w:rPr>
                <w:shd w:val="clear" w:color="000000" w:fill="auto"/>
              </w:rPr>
            </w:pPr>
          </w:p>
        </w:tc>
      </w:tr>
      <w:tr w:rsidR="0072238D" w14:paraId="605FFC22" w14:textId="77777777" w:rsidTr="004640C9">
        <w:trPr>
          <w:gridAfter w:val="2"/>
          <w:wAfter w:w="44" w:type="dxa"/>
        </w:trPr>
        <w:tc>
          <w:tcPr>
            <w:tcW w:w="3936" w:type="dxa"/>
          </w:tcPr>
          <w:p w14:paraId="023AD3F3" w14:textId="3F8CF10B" w:rsidR="0072238D" w:rsidRDefault="007B407E">
            <w:pPr>
              <w:rPr>
                <w:b/>
              </w:rPr>
            </w:pPr>
            <w:r w:rsidRPr="009535B1">
              <w:rPr>
                <w:b/>
              </w:rPr>
              <w:lastRenderedPageBreak/>
              <w:t>Quality Plan</w:t>
            </w:r>
            <w:r>
              <w:rPr>
                <w:b/>
                <w:szCs w:val="22"/>
              </w:rPr>
              <w:t xml:space="preserve"> (additional):</w:t>
            </w:r>
            <w:r>
              <w:rPr>
                <w:b/>
                <w:szCs w:val="22"/>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tcPr>
          <w:p w14:paraId="25E1BEC3" w14:textId="77777777" w:rsidR="0072238D" w:rsidRDefault="0072238D">
            <w:pPr>
              <w:pStyle w:val="DefenceNormal"/>
              <w:spacing w:after="220"/>
              <w:ind w:left="964" w:hanging="964"/>
              <w:rPr>
                <w:shd w:val="clear" w:color="000000" w:fill="auto"/>
              </w:rPr>
            </w:pPr>
          </w:p>
        </w:tc>
      </w:tr>
      <w:tr w:rsidR="0072238D" w14:paraId="175DB4C5" w14:textId="77777777" w:rsidTr="004640C9">
        <w:trPr>
          <w:gridAfter w:val="2"/>
          <w:wAfter w:w="44" w:type="dxa"/>
        </w:trPr>
        <w:tc>
          <w:tcPr>
            <w:tcW w:w="3936" w:type="dxa"/>
          </w:tcPr>
          <w:p w14:paraId="5D588528" w14:textId="5ADE0886" w:rsidR="0072238D" w:rsidRDefault="007B407E">
            <w:pPr>
              <w:rPr>
                <w:bCs/>
              </w:rPr>
            </w:pPr>
            <w:r w:rsidRPr="009535B1">
              <w:rPr>
                <w:b/>
              </w:rPr>
              <w:t>Schedule of Collateral Documents</w:t>
            </w:r>
            <w:r>
              <w:rPr>
                <w:b/>
              </w:rPr>
              <w:t>:</w:t>
            </w:r>
            <w:r>
              <w:rPr>
                <w:b/>
              </w:rPr>
              <w:br/>
            </w:r>
            <w:r>
              <w:rPr>
                <w:bCs/>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bCs/>
              </w:rPr>
              <w:t>)</w:t>
            </w:r>
          </w:p>
        </w:tc>
        <w:tc>
          <w:tcPr>
            <w:tcW w:w="5518" w:type="dxa"/>
            <w:gridSpan w:val="7"/>
          </w:tcPr>
          <w:p w14:paraId="27F94372" w14:textId="77777777" w:rsidR="0072238D" w:rsidRDefault="007B407E" w:rsidP="00775398">
            <w:pPr>
              <w:pStyle w:val="DefenceNormal"/>
              <w:ind w:left="567" w:hanging="567"/>
              <w:rPr>
                <w:shd w:val="clear" w:color="000000" w:fill="auto"/>
              </w:rPr>
            </w:pPr>
            <w:r>
              <w:rPr>
                <w:shd w:val="clear" w:color="000000" w:fill="auto"/>
              </w:rPr>
              <w:t>1.</w:t>
            </w:r>
            <w:r>
              <w:rPr>
                <w:shd w:val="clear" w:color="000000" w:fill="auto"/>
              </w:rPr>
              <w:tab/>
            </w:r>
            <w:r w:rsidRPr="009535B1">
              <w:t>Approved Security</w:t>
            </w:r>
            <w:r>
              <w:rPr>
                <w:shd w:val="clear" w:color="000000" w:fill="auto"/>
              </w:rPr>
              <w:t xml:space="preserve"> (Unconditional Undertaking)</w:t>
            </w:r>
          </w:p>
          <w:p w14:paraId="209D462E" w14:textId="6274DBCF" w:rsidR="0072238D" w:rsidRDefault="007B407E" w:rsidP="00775398">
            <w:pPr>
              <w:pStyle w:val="DefenceNormal"/>
              <w:ind w:left="567" w:hanging="567"/>
              <w:rPr>
                <w:shd w:val="clear" w:color="000000" w:fill="auto"/>
              </w:rPr>
            </w:pPr>
            <w:r>
              <w:rPr>
                <w:shd w:val="clear" w:color="000000" w:fill="auto"/>
              </w:rPr>
              <w:t>2.</w:t>
            </w:r>
            <w:r>
              <w:rPr>
                <w:shd w:val="clear" w:color="000000" w:fill="auto"/>
              </w:rPr>
              <w:tab/>
              <w:t>Design S</w:t>
            </w:r>
            <w:r w:rsidR="0008048E">
              <w:rPr>
                <w:shd w:val="clear" w:color="000000" w:fill="auto"/>
              </w:rPr>
              <w:t>ervices Subcontract (</w:t>
            </w:r>
            <w:r w:rsidR="00DC340E">
              <w:rPr>
                <w:shd w:val="clear" w:color="000000" w:fill="auto"/>
              </w:rPr>
              <w:t>for use with the Defence Managing Contractor Contract</w:t>
            </w:r>
            <w:r>
              <w:rPr>
                <w:shd w:val="clear" w:color="000000" w:fill="auto"/>
              </w:rPr>
              <w:t>)</w:t>
            </w:r>
            <w:r w:rsidR="000F0252">
              <w:rPr>
                <w:shd w:val="clear" w:color="000000" w:fill="auto"/>
              </w:rPr>
              <w:t xml:space="preserve"> </w:t>
            </w:r>
          </w:p>
          <w:p w14:paraId="4C9A1D6A" w14:textId="38218A23" w:rsidR="0072238D" w:rsidRDefault="007B407E" w:rsidP="00775398">
            <w:pPr>
              <w:pStyle w:val="DefenceNormal"/>
              <w:ind w:left="567" w:hanging="567"/>
              <w:rPr>
                <w:shd w:val="clear" w:color="000000" w:fill="auto"/>
              </w:rPr>
            </w:pPr>
            <w:r>
              <w:rPr>
                <w:shd w:val="clear" w:color="000000" w:fill="auto"/>
              </w:rPr>
              <w:t>3.</w:t>
            </w:r>
            <w:r>
              <w:rPr>
                <w:shd w:val="clear" w:color="000000" w:fill="auto"/>
              </w:rPr>
              <w:tab/>
              <w:t>Medium Works S</w:t>
            </w:r>
            <w:r w:rsidR="0008048E">
              <w:rPr>
                <w:shd w:val="clear" w:color="000000" w:fill="auto"/>
              </w:rPr>
              <w:t>ubcontract (</w:t>
            </w:r>
            <w:r w:rsidR="00DC340E">
              <w:rPr>
                <w:shd w:val="clear" w:color="000000" w:fill="auto"/>
              </w:rPr>
              <w:t>for use with the Defence Managing Contractor Contract</w:t>
            </w:r>
            <w:r>
              <w:rPr>
                <w:shd w:val="clear" w:color="000000" w:fill="auto"/>
              </w:rPr>
              <w:t>)</w:t>
            </w:r>
          </w:p>
          <w:p w14:paraId="4F674905" w14:textId="79BD36CE" w:rsidR="0072238D" w:rsidRDefault="007B407E" w:rsidP="00775398">
            <w:pPr>
              <w:pStyle w:val="DefenceNormal"/>
              <w:ind w:left="567" w:hanging="567"/>
              <w:rPr>
                <w:shd w:val="clear" w:color="000000" w:fill="auto"/>
              </w:rPr>
            </w:pPr>
            <w:r>
              <w:rPr>
                <w:shd w:val="clear" w:color="000000" w:fill="auto"/>
              </w:rPr>
              <w:t>4.</w:t>
            </w:r>
            <w:r>
              <w:rPr>
                <w:shd w:val="clear" w:color="000000" w:fill="auto"/>
              </w:rPr>
              <w:tab/>
              <w:t>Majo</w:t>
            </w:r>
            <w:r w:rsidR="0008048E">
              <w:rPr>
                <w:shd w:val="clear" w:color="000000" w:fill="auto"/>
              </w:rPr>
              <w:t>r Works Subcontract (</w:t>
            </w:r>
            <w:r w:rsidR="00DC340E">
              <w:rPr>
                <w:shd w:val="clear" w:color="000000" w:fill="auto"/>
              </w:rPr>
              <w:t>for use with the Defence Managing Contractor Contract</w:t>
            </w:r>
            <w:r>
              <w:rPr>
                <w:shd w:val="clear" w:color="000000" w:fill="auto"/>
              </w:rPr>
              <w:t>)</w:t>
            </w:r>
          </w:p>
          <w:p w14:paraId="486912AB" w14:textId="77777777" w:rsidR="0072238D" w:rsidRDefault="007B407E" w:rsidP="00775398">
            <w:pPr>
              <w:pStyle w:val="DefenceNormal"/>
              <w:ind w:left="567" w:hanging="567"/>
            </w:pPr>
            <w:r>
              <w:rPr>
                <w:shd w:val="clear" w:color="000000" w:fill="auto"/>
              </w:rPr>
              <w:t>5.</w:t>
            </w:r>
            <w:r>
              <w:rPr>
                <w:shd w:val="clear" w:color="000000" w:fill="auto"/>
              </w:rPr>
              <w:tab/>
            </w:r>
            <w:r w:rsidRPr="009535B1">
              <w:rPr>
                <w:shd w:val="clear" w:color="000000" w:fill="auto"/>
              </w:rPr>
              <w:t>Collateral Warranty</w:t>
            </w:r>
          </w:p>
          <w:p w14:paraId="07557847" w14:textId="74CFA64C" w:rsidR="0072238D" w:rsidRDefault="00E74576" w:rsidP="00775398">
            <w:pPr>
              <w:pStyle w:val="DefenceNormal"/>
              <w:ind w:left="567" w:hanging="567"/>
              <w:rPr>
                <w:shd w:val="clear" w:color="000000" w:fill="auto"/>
              </w:rPr>
            </w:pPr>
            <w:r>
              <w:rPr>
                <w:shd w:val="clear" w:color="000000" w:fill="auto"/>
              </w:rPr>
              <w:t>6</w:t>
            </w:r>
            <w:r w:rsidR="007B407E">
              <w:rPr>
                <w:shd w:val="clear" w:color="000000" w:fill="auto"/>
              </w:rPr>
              <w:t>.</w:t>
            </w:r>
            <w:r w:rsidR="007B407E">
              <w:rPr>
                <w:shd w:val="clear" w:color="000000" w:fill="auto"/>
              </w:rPr>
              <w:tab/>
            </w:r>
            <w:r w:rsidR="007B407E" w:rsidRPr="009535B1">
              <w:t>Subcontractor Deed of Covenant</w:t>
            </w:r>
          </w:p>
          <w:p w14:paraId="74F3F470" w14:textId="6FE40F39" w:rsidR="0072238D" w:rsidRDefault="00E74576" w:rsidP="00775398">
            <w:pPr>
              <w:pStyle w:val="DefenceNormal"/>
              <w:ind w:left="567" w:hanging="567"/>
              <w:rPr>
                <w:shd w:val="clear" w:color="000000" w:fill="auto"/>
              </w:rPr>
            </w:pPr>
            <w:r>
              <w:rPr>
                <w:shd w:val="clear" w:color="000000" w:fill="auto"/>
              </w:rPr>
              <w:t>7</w:t>
            </w:r>
            <w:r w:rsidR="007B407E">
              <w:rPr>
                <w:shd w:val="clear" w:color="000000" w:fill="auto"/>
              </w:rPr>
              <w:t>.</w:t>
            </w:r>
            <w:r w:rsidR="007B407E">
              <w:rPr>
                <w:shd w:val="clear" w:color="000000" w:fill="auto"/>
              </w:rPr>
              <w:tab/>
            </w:r>
            <w:r w:rsidR="007B407E" w:rsidRPr="009535B1">
              <w:t>Consultant Deed of Covenant</w:t>
            </w:r>
          </w:p>
          <w:p w14:paraId="4DF569CF" w14:textId="1B28E137" w:rsidR="0072238D" w:rsidRDefault="00E74576" w:rsidP="00775398">
            <w:pPr>
              <w:pStyle w:val="DefenceNormal"/>
              <w:ind w:left="567" w:hanging="567"/>
            </w:pPr>
            <w:r>
              <w:rPr>
                <w:shd w:val="clear" w:color="000000" w:fill="auto"/>
              </w:rPr>
              <w:t>8</w:t>
            </w:r>
            <w:r w:rsidR="007B407E">
              <w:rPr>
                <w:shd w:val="clear" w:color="000000" w:fill="auto"/>
              </w:rPr>
              <w:t>.</w:t>
            </w:r>
            <w:r w:rsidR="007B407E">
              <w:rPr>
                <w:shd w:val="clear" w:color="000000" w:fill="auto"/>
              </w:rPr>
              <w:tab/>
            </w:r>
            <w:r w:rsidR="007B407E" w:rsidRPr="009535B1">
              <w:rPr>
                <w:shd w:val="clear" w:color="000000" w:fill="auto"/>
              </w:rPr>
              <w:t>Consultant Deed of Novation</w:t>
            </w:r>
          </w:p>
          <w:p w14:paraId="5AE901F0" w14:textId="6EF781B0" w:rsidR="0072238D" w:rsidRDefault="00E74576" w:rsidP="00775398">
            <w:pPr>
              <w:pStyle w:val="DefenceNormal"/>
              <w:ind w:left="567" w:hanging="567"/>
              <w:rPr>
                <w:shd w:val="clear" w:color="000000" w:fill="auto"/>
              </w:rPr>
            </w:pPr>
            <w:r>
              <w:t>9</w:t>
            </w:r>
            <w:r w:rsidR="007B407E">
              <w:t>.</w:t>
            </w:r>
            <w:r w:rsidR="007B407E">
              <w:tab/>
            </w:r>
            <w:r w:rsidR="007B407E" w:rsidRPr="009535B1">
              <w:t>Trust Deed</w:t>
            </w:r>
          </w:p>
          <w:p w14:paraId="37FC48ED" w14:textId="0928E86B" w:rsidR="0072238D" w:rsidRDefault="007B407E" w:rsidP="00775398">
            <w:pPr>
              <w:pStyle w:val="DefenceNormal"/>
              <w:ind w:left="567" w:hanging="567"/>
              <w:rPr>
                <w:shd w:val="clear" w:color="000000" w:fill="auto"/>
              </w:rPr>
            </w:pPr>
            <w:r>
              <w:rPr>
                <w:shd w:val="clear" w:color="000000" w:fill="auto"/>
              </w:rPr>
              <w:t>1</w:t>
            </w:r>
            <w:r w:rsidR="00987DF2">
              <w:rPr>
                <w:shd w:val="clear" w:color="000000" w:fill="auto"/>
              </w:rPr>
              <w:t>0</w:t>
            </w:r>
            <w:r>
              <w:rPr>
                <w:shd w:val="clear" w:color="000000" w:fill="auto"/>
              </w:rPr>
              <w:t>.</w:t>
            </w:r>
            <w:r>
              <w:rPr>
                <w:shd w:val="clear" w:color="000000" w:fill="auto"/>
              </w:rPr>
              <w:tab/>
            </w:r>
            <w:r w:rsidRPr="009535B1">
              <w:t>Deed of Guarantee</w:t>
            </w:r>
            <w:r w:rsidR="00E64C65">
              <w:t xml:space="preserve"> and</w:t>
            </w:r>
            <w:r w:rsidRPr="009535B1">
              <w:t xml:space="preserve"> Undertaking</w:t>
            </w:r>
          </w:p>
          <w:p w14:paraId="17C75A1F" w14:textId="016912BD" w:rsidR="0072238D" w:rsidRDefault="007B407E" w:rsidP="00775398">
            <w:pPr>
              <w:pStyle w:val="DefenceNormal"/>
              <w:ind w:left="567" w:hanging="567"/>
              <w:rPr>
                <w:shd w:val="clear" w:color="000000" w:fill="auto"/>
              </w:rPr>
            </w:pPr>
            <w:r>
              <w:rPr>
                <w:shd w:val="clear" w:color="000000" w:fill="auto"/>
              </w:rPr>
              <w:t>1</w:t>
            </w:r>
            <w:r w:rsidR="00987DF2">
              <w:rPr>
                <w:shd w:val="clear" w:color="000000" w:fill="auto"/>
              </w:rPr>
              <w:t>1</w:t>
            </w:r>
            <w:r>
              <w:rPr>
                <w:shd w:val="clear" w:color="000000" w:fill="auto"/>
              </w:rPr>
              <w:t>.</w:t>
            </w:r>
            <w:r>
              <w:rPr>
                <w:shd w:val="clear" w:color="000000" w:fill="auto"/>
              </w:rPr>
              <w:tab/>
            </w:r>
            <w:r w:rsidRPr="009535B1">
              <w:rPr>
                <w:shd w:val="clear" w:color="000000" w:fill="auto"/>
              </w:rPr>
              <w:t>Contractor Design Certificate</w:t>
            </w:r>
          </w:p>
          <w:p w14:paraId="55D91287" w14:textId="3700832D" w:rsidR="0072238D" w:rsidRDefault="007B407E" w:rsidP="00775398">
            <w:pPr>
              <w:pStyle w:val="DefenceNormal"/>
              <w:ind w:left="567" w:hanging="567"/>
              <w:rPr>
                <w:shd w:val="clear" w:color="000000" w:fill="auto"/>
              </w:rPr>
            </w:pPr>
            <w:r>
              <w:rPr>
                <w:shd w:val="clear" w:color="000000" w:fill="auto"/>
              </w:rPr>
              <w:t>1</w:t>
            </w:r>
            <w:r w:rsidR="00987DF2">
              <w:rPr>
                <w:shd w:val="clear" w:color="000000" w:fill="auto"/>
              </w:rPr>
              <w:t>2</w:t>
            </w:r>
            <w:r>
              <w:rPr>
                <w:shd w:val="clear" w:color="000000" w:fill="auto"/>
              </w:rPr>
              <w:t>.</w:t>
            </w:r>
            <w:r>
              <w:rPr>
                <w:shd w:val="clear" w:color="000000" w:fill="auto"/>
              </w:rPr>
              <w:tab/>
            </w:r>
            <w:r w:rsidRPr="009535B1">
              <w:t>Consultant Design Certificate</w:t>
            </w:r>
          </w:p>
          <w:p w14:paraId="03A8B8E3" w14:textId="29B516C3" w:rsidR="0072238D" w:rsidRDefault="007B407E" w:rsidP="00775398">
            <w:pPr>
              <w:pStyle w:val="DefenceNormal"/>
              <w:ind w:left="567" w:hanging="567"/>
              <w:rPr>
                <w:shd w:val="clear" w:color="000000" w:fill="auto"/>
              </w:rPr>
            </w:pPr>
            <w:r>
              <w:rPr>
                <w:shd w:val="clear" w:color="000000" w:fill="auto"/>
              </w:rPr>
              <w:t>1</w:t>
            </w:r>
            <w:r w:rsidR="00987DF2">
              <w:rPr>
                <w:shd w:val="clear" w:color="000000" w:fill="auto"/>
              </w:rPr>
              <w:t>3</w:t>
            </w:r>
            <w:r>
              <w:rPr>
                <w:shd w:val="clear" w:color="000000" w:fill="auto"/>
              </w:rPr>
              <w:t>.</w:t>
            </w:r>
            <w:r>
              <w:rPr>
                <w:shd w:val="clear" w:color="000000" w:fill="auto"/>
              </w:rPr>
              <w:tab/>
            </w:r>
            <w:r w:rsidRPr="009535B1">
              <w:rPr>
                <w:shd w:val="clear" w:color="000000" w:fill="auto"/>
              </w:rPr>
              <w:t>Subcontractor Design Certificate</w:t>
            </w:r>
          </w:p>
          <w:p w14:paraId="7AC988E5" w14:textId="23370BBC" w:rsidR="0072238D" w:rsidRDefault="007B407E" w:rsidP="00775398">
            <w:pPr>
              <w:pStyle w:val="DefenceNormal"/>
              <w:ind w:left="567" w:hanging="567"/>
              <w:rPr>
                <w:shd w:val="clear" w:color="000000" w:fill="auto"/>
              </w:rPr>
            </w:pPr>
            <w:r>
              <w:rPr>
                <w:shd w:val="clear" w:color="000000" w:fill="auto"/>
              </w:rPr>
              <w:t>1</w:t>
            </w:r>
            <w:r w:rsidR="00987DF2">
              <w:rPr>
                <w:shd w:val="clear" w:color="000000" w:fill="auto"/>
              </w:rPr>
              <w:t>4</w:t>
            </w:r>
            <w:r>
              <w:rPr>
                <w:shd w:val="clear" w:color="000000" w:fill="auto"/>
              </w:rPr>
              <w:t>.</w:t>
            </w:r>
            <w:r>
              <w:rPr>
                <w:shd w:val="clear" w:color="000000" w:fill="auto"/>
              </w:rPr>
              <w:tab/>
              <w:t xml:space="preserve">Payment </w:t>
            </w:r>
            <w:r>
              <w:t>Claim</w:t>
            </w:r>
          </w:p>
          <w:p w14:paraId="2095AE62" w14:textId="11C9FD6C" w:rsidR="0072238D" w:rsidRDefault="007B407E" w:rsidP="00775398">
            <w:pPr>
              <w:pStyle w:val="DefenceNormal"/>
              <w:ind w:left="567" w:hanging="567"/>
              <w:rPr>
                <w:shd w:val="clear" w:color="000000" w:fill="auto"/>
              </w:rPr>
            </w:pPr>
            <w:r>
              <w:rPr>
                <w:shd w:val="clear" w:color="000000" w:fill="auto"/>
              </w:rPr>
              <w:t>1</w:t>
            </w:r>
            <w:r w:rsidR="00987DF2">
              <w:rPr>
                <w:shd w:val="clear" w:color="000000" w:fill="auto"/>
              </w:rPr>
              <w:t>5</w:t>
            </w:r>
            <w:r>
              <w:rPr>
                <w:shd w:val="clear" w:color="000000" w:fill="auto"/>
              </w:rPr>
              <w:t>.</w:t>
            </w:r>
            <w:r>
              <w:rPr>
                <w:shd w:val="clear" w:color="000000" w:fill="auto"/>
              </w:rPr>
              <w:tab/>
              <w:t>Payment Statement</w:t>
            </w:r>
          </w:p>
          <w:p w14:paraId="6E2EE03F" w14:textId="0D0BCEB6" w:rsidR="0072238D" w:rsidRDefault="007B407E" w:rsidP="00775398">
            <w:pPr>
              <w:pStyle w:val="DefenceNormal"/>
              <w:ind w:left="567" w:hanging="567"/>
              <w:rPr>
                <w:shd w:val="clear" w:color="000000" w:fill="auto"/>
              </w:rPr>
            </w:pPr>
            <w:r>
              <w:rPr>
                <w:shd w:val="clear" w:color="000000" w:fill="auto"/>
              </w:rPr>
              <w:t>1</w:t>
            </w:r>
            <w:r w:rsidR="00987DF2">
              <w:rPr>
                <w:shd w:val="clear" w:color="000000" w:fill="auto"/>
              </w:rPr>
              <w:t>6</w:t>
            </w:r>
            <w:r>
              <w:rPr>
                <w:shd w:val="clear" w:color="000000" w:fill="auto"/>
              </w:rPr>
              <w:t>.</w:t>
            </w:r>
            <w:r>
              <w:rPr>
                <w:shd w:val="clear" w:color="000000" w:fill="auto"/>
              </w:rPr>
              <w:tab/>
            </w:r>
            <w:r w:rsidRPr="009535B1">
              <w:t>Expert Determination Agreement</w:t>
            </w:r>
          </w:p>
        </w:tc>
      </w:tr>
      <w:tr w:rsidR="0072238D" w14:paraId="0FE9464C" w14:textId="77777777" w:rsidTr="004640C9">
        <w:trPr>
          <w:gridAfter w:val="2"/>
          <w:wAfter w:w="44" w:type="dxa"/>
        </w:trPr>
        <w:tc>
          <w:tcPr>
            <w:tcW w:w="3936" w:type="dxa"/>
          </w:tcPr>
          <w:p w14:paraId="00ECA1FE" w14:textId="15821FAC" w:rsidR="0072238D" w:rsidRDefault="007B407E">
            <w:pPr>
              <w:rPr>
                <w:shd w:val="clear" w:color="000000" w:fill="auto"/>
              </w:rPr>
            </w:pPr>
            <w:r w:rsidRPr="009535B1">
              <w:rPr>
                <w:b/>
              </w:rPr>
              <w:t>Site</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110F3823" w14:textId="77777777" w:rsidR="0072238D" w:rsidRDefault="0072238D">
            <w:pPr>
              <w:tabs>
                <w:tab w:val="right" w:leader="dot" w:pos="4802"/>
              </w:tabs>
              <w:rPr>
                <w:shd w:val="clear" w:color="000000" w:fill="auto"/>
              </w:rPr>
            </w:pPr>
          </w:p>
        </w:tc>
      </w:tr>
      <w:tr w:rsidR="0072238D" w14:paraId="4DCD2A3B" w14:textId="77777777" w:rsidTr="004640C9">
        <w:trPr>
          <w:gridAfter w:val="2"/>
          <w:wAfter w:w="44" w:type="dxa"/>
        </w:trPr>
        <w:tc>
          <w:tcPr>
            <w:tcW w:w="3936" w:type="dxa"/>
          </w:tcPr>
          <w:p w14:paraId="033A9DB4" w14:textId="45654190" w:rsidR="0072238D" w:rsidRDefault="007B407E">
            <w:pPr>
              <w:rPr>
                <w:b/>
                <w:bCs/>
                <w:shd w:val="clear" w:color="000000" w:fill="auto"/>
              </w:rPr>
            </w:pPr>
            <w:r w:rsidRPr="009535B1">
              <w:rPr>
                <w:b/>
              </w:rPr>
              <w:t>Site Management Plan</w:t>
            </w:r>
            <w:r>
              <w:rPr>
                <w:b/>
              </w:rPr>
              <w:t xml:space="preserve"> (additional)</w:t>
            </w:r>
            <w:r>
              <w:rPr>
                <w:b/>
                <w:bCs/>
                <w:shd w:val="clear" w:color="000000" w:fill="auto"/>
              </w:rPr>
              <w:t xml:space="preserve">: </w:t>
            </w:r>
            <w:r>
              <w:rPr>
                <w:b/>
                <w:bCs/>
                <w:shd w:val="clear" w:color="000000" w:fill="auto"/>
              </w:rPr>
              <w:br/>
            </w:r>
            <w:r>
              <w:rPr>
                <w:bCs/>
                <w:shd w:val="clear" w:color="000000" w:fill="auto"/>
              </w:rPr>
              <w:t>(Clause</w:t>
            </w:r>
            <w:r>
              <w:rPr>
                <w:shd w:val="clear" w:color="000000" w:fill="auto"/>
              </w:rPr>
              <w:t xml:space="preserve"> </w:t>
            </w:r>
            <w:r>
              <w:rPr>
                <w:shd w:val="clear" w:color="000000" w:fill="auto"/>
              </w:rPr>
              <w:fldChar w:fldCharType="begin"/>
            </w:r>
            <w:r>
              <w:rPr>
                <w:shd w:val="clear" w:color="000000" w:fill="auto"/>
              </w:rPr>
              <w:instrText xml:space="preserve"> REF _Ref72297301 \r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bCs/>
                <w:shd w:val="clear" w:color="000000" w:fill="auto"/>
              </w:rPr>
              <w:t>)</w:t>
            </w:r>
          </w:p>
        </w:tc>
        <w:tc>
          <w:tcPr>
            <w:tcW w:w="5518" w:type="dxa"/>
            <w:gridSpan w:val="7"/>
            <w:vAlign w:val="center"/>
          </w:tcPr>
          <w:p w14:paraId="7AC0B42D" w14:textId="77777777" w:rsidR="0072238D" w:rsidRDefault="0072238D">
            <w:pPr>
              <w:tabs>
                <w:tab w:val="right" w:leader="dot" w:pos="4394"/>
              </w:tabs>
              <w:spacing w:after="120"/>
              <w:rPr>
                <w:shd w:val="clear" w:color="000000" w:fill="auto"/>
              </w:rPr>
            </w:pPr>
          </w:p>
        </w:tc>
      </w:tr>
      <w:tr w:rsidR="00CD74C9" w14:paraId="59831CE4" w14:textId="77777777" w:rsidTr="004640C9">
        <w:trPr>
          <w:gridAfter w:val="2"/>
          <w:wAfter w:w="44" w:type="dxa"/>
        </w:trPr>
        <w:tc>
          <w:tcPr>
            <w:tcW w:w="3936" w:type="dxa"/>
          </w:tcPr>
          <w:p w14:paraId="0ED7141E" w14:textId="4E65D459" w:rsidR="00CD74C9" w:rsidRPr="009535B1" w:rsidRDefault="00CD74C9">
            <w:pPr>
              <w:rPr>
                <w:b/>
              </w:rPr>
            </w:pPr>
            <w:r w:rsidRPr="00DD0A33">
              <w:rPr>
                <w:b/>
              </w:rPr>
              <w:t>Skills Guarantee Reporting Worksheet</w:t>
            </w:r>
            <w:r>
              <w:rPr>
                <w:b/>
              </w:rPr>
              <w:t>:</w:t>
            </w:r>
            <w:r>
              <w:rPr>
                <w:b/>
              </w:rPr>
              <w:br/>
            </w:r>
            <w:r w:rsidRPr="005D2C6B">
              <w:t xml:space="preserve">(Clause </w:t>
            </w:r>
            <w:r w:rsidR="003C199E">
              <w:rPr>
                <w:shd w:val="clear" w:color="000000" w:fill="auto"/>
              </w:rPr>
              <w:fldChar w:fldCharType="begin"/>
            </w:r>
            <w:r w:rsidR="003C199E">
              <w:rPr>
                <w:shd w:val="clear" w:color="000000" w:fill="auto"/>
              </w:rPr>
              <w:instrText xml:space="preserve"> REF _Ref72297301 \r \h  \* MERGEFORMAT </w:instrText>
            </w:r>
            <w:r w:rsidR="003C199E">
              <w:rPr>
                <w:shd w:val="clear" w:color="000000" w:fill="auto"/>
              </w:rPr>
            </w:r>
            <w:r w:rsidR="003C199E">
              <w:rPr>
                <w:shd w:val="clear" w:color="000000" w:fill="auto"/>
              </w:rPr>
              <w:fldChar w:fldCharType="separate"/>
            </w:r>
            <w:r w:rsidR="00A95C21">
              <w:rPr>
                <w:shd w:val="clear" w:color="000000" w:fill="auto"/>
              </w:rPr>
              <w:t>1.1</w:t>
            </w:r>
            <w:r w:rsidR="003C199E">
              <w:rPr>
                <w:shd w:val="clear" w:color="000000" w:fill="auto"/>
              </w:rPr>
              <w:fldChar w:fldCharType="end"/>
            </w:r>
            <w:r w:rsidRPr="005D2C6B">
              <w:t>)</w:t>
            </w:r>
          </w:p>
        </w:tc>
        <w:tc>
          <w:tcPr>
            <w:tcW w:w="5518" w:type="dxa"/>
            <w:gridSpan w:val="7"/>
            <w:vAlign w:val="center"/>
          </w:tcPr>
          <w:p w14:paraId="6C2B7061" w14:textId="7818148F" w:rsidR="00CD74C9" w:rsidRDefault="00CD74C9">
            <w:pPr>
              <w:tabs>
                <w:tab w:val="right" w:leader="dot" w:pos="4394"/>
              </w:tabs>
              <w:spacing w:after="120"/>
              <w:rPr>
                <w:shd w:val="clear" w:color="000000" w:fill="auto"/>
              </w:rPr>
            </w:pPr>
            <w:r>
              <w:rPr>
                <w:b/>
                <w:bCs/>
                <w:i/>
                <w:iCs/>
              </w:rPr>
              <w:t>[CONTRACT ADMINISTRATOR TO DOWNLOAD THE WORKSHEET FROM GOVTEAMS AND ATTACH IT AS AN ATTACHMENT TO THESE CONTRACT PARTICULARS]</w:t>
            </w:r>
          </w:p>
        </w:tc>
      </w:tr>
      <w:tr w:rsidR="0072238D" w14:paraId="2A4CC869" w14:textId="77777777" w:rsidTr="004640C9">
        <w:trPr>
          <w:gridAfter w:val="2"/>
          <w:wAfter w:w="44" w:type="dxa"/>
        </w:trPr>
        <w:tc>
          <w:tcPr>
            <w:tcW w:w="3936" w:type="dxa"/>
          </w:tcPr>
          <w:p w14:paraId="52DA06C1" w14:textId="41560951" w:rsidR="0072238D" w:rsidRDefault="007B407E">
            <w:pPr>
              <w:rPr>
                <w:shd w:val="clear" w:color="000000" w:fill="auto"/>
              </w:rPr>
            </w:pPr>
            <w:r w:rsidRPr="009535B1">
              <w:rPr>
                <w:b/>
              </w:rPr>
              <w:t>Stage</w:t>
            </w:r>
            <w:r>
              <w:rPr>
                <w:b/>
                <w:bCs/>
                <w:shd w:val="clear" w:color="000000" w:fill="auto"/>
              </w:rPr>
              <w:t xml:space="preserve"> of the </w:t>
            </w:r>
            <w:r w:rsidRPr="009535B1">
              <w:rPr>
                <w:b/>
              </w:rPr>
              <w:t>Works</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1141F47B" w14:textId="77777777" w:rsidR="0072238D" w:rsidRDefault="0072238D">
            <w:pPr>
              <w:tabs>
                <w:tab w:val="right" w:leader="dot" w:pos="4802"/>
              </w:tabs>
              <w:rPr>
                <w:shd w:val="clear" w:color="000000" w:fill="auto"/>
              </w:rPr>
            </w:pPr>
          </w:p>
        </w:tc>
      </w:tr>
      <w:tr w:rsidR="0072238D" w14:paraId="4739887C" w14:textId="77777777" w:rsidTr="004640C9">
        <w:trPr>
          <w:gridAfter w:val="2"/>
          <w:wAfter w:w="44" w:type="dxa"/>
        </w:trPr>
        <w:tc>
          <w:tcPr>
            <w:tcW w:w="3936" w:type="dxa"/>
          </w:tcPr>
          <w:p w14:paraId="5EB120AF" w14:textId="2FC8A970" w:rsidR="0072238D" w:rsidRDefault="007B407E">
            <w:pPr>
              <w:rPr>
                <w:b/>
                <w:bCs/>
                <w:shd w:val="clear" w:color="000000" w:fill="auto"/>
              </w:rPr>
            </w:pPr>
            <w:r w:rsidRPr="009535B1">
              <w:rPr>
                <w:b/>
              </w:rPr>
              <w:t>Table of Variation Rates and Prices</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4C3FD0C9" w14:textId="77777777" w:rsidR="0072238D" w:rsidRDefault="0072238D">
            <w:pPr>
              <w:tabs>
                <w:tab w:val="right" w:leader="dot" w:pos="4802"/>
              </w:tabs>
              <w:rPr>
                <w:shd w:val="clear" w:color="000000" w:fill="auto"/>
              </w:rPr>
            </w:pPr>
          </w:p>
        </w:tc>
      </w:tr>
      <w:tr w:rsidR="0072238D" w14:paraId="3A0F36E2" w14:textId="77777777" w:rsidTr="004640C9">
        <w:trPr>
          <w:gridAfter w:val="2"/>
          <w:wAfter w:w="44" w:type="dxa"/>
        </w:trPr>
        <w:tc>
          <w:tcPr>
            <w:tcW w:w="3936" w:type="dxa"/>
          </w:tcPr>
          <w:p w14:paraId="0535D23F" w14:textId="1A540274" w:rsidR="0072238D" w:rsidRDefault="007B407E">
            <w:pPr>
              <w:rPr>
                <w:b/>
                <w:bCs/>
                <w:shd w:val="clear" w:color="000000" w:fill="auto"/>
              </w:rPr>
            </w:pPr>
            <w:r w:rsidRPr="009535B1">
              <w:rPr>
                <w:b/>
                <w:shd w:val="clear" w:color="000000" w:fill="auto"/>
              </w:rPr>
              <w:t>Target Cost</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7CCF5C27" w14:textId="77777777" w:rsidR="0072238D" w:rsidRDefault="007B407E">
            <w:pPr>
              <w:tabs>
                <w:tab w:val="right" w:leader="dot" w:pos="4802"/>
              </w:tabs>
              <w:rPr>
                <w:shd w:val="clear" w:color="000000" w:fill="auto"/>
              </w:rPr>
            </w:pPr>
            <w:r>
              <w:rPr>
                <w:shd w:val="clear" w:color="000000" w:fill="auto"/>
              </w:rPr>
              <w:t>$</w:t>
            </w:r>
          </w:p>
        </w:tc>
      </w:tr>
      <w:tr w:rsidR="0072238D" w14:paraId="50CECEFF" w14:textId="77777777" w:rsidTr="004640C9">
        <w:trPr>
          <w:gridAfter w:val="2"/>
          <w:wAfter w:w="44" w:type="dxa"/>
          <w:trHeight w:val="135"/>
        </w:trPr>
        <w:tc>
          <w:tcPr>
            <w:tcW w:w="3936" w:type="dxa"/>
            <w:vMerge w:val="restart"/>
          </w:tcPr>
          <w:p w14:paraId="74B95989" w14:textId="1B12D869" w:rsidR="0072238D" w:rsidRDefault="007B407E" w:rsidP="00347590">
            <w:pPr>
              <w:keepNext/>
              <w:keepLines/>
              <w:rPr>
                <w:b/>
                <w:bCs/>
                <w:shd w:val="clear" w:color="000000" w:fill="auto"/>
              </w:rPr>
            </w:pPr>
            <w:r w:rsidRPr="009535B1">
              <w:rPr>
                <w:b/>
              </w:rPr>
              <w:lastRenderedPageBreak/>
              <w:t>Target Date</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tcPr>
          <w:p w14:paraId="05ACCA05" w14:textId="17C7E204" w:rsidR="0072238D" w:rsidRDefault="007B407E" w:rsidP="00347590">
            <w:pPr>
              <w:keepNext/>
              <w:keepLines/>
              <w:tabs>
                <w:tab w:val="right" w:leader="dot" w:pos="1418"/>
                <w:tab w:val="left" w:pos="1701"/>
                <w:tab w:val="right" w:leader="dot" w:pos="4950"/>
              </w:tabs>
              <w:rPr>
                <w:shd w:val="clear" w:color="000000" w:fill="auto"/>
              </w:rPr>
            </w:pPr>
            <w:r>
              <w:rPr>
                <w:shd w:val="clear" w:color="000000" w:fill="auto"/>
              </w:rPr>
              <w:t xml:space="preserve">Where there are no </w:t>
            </w:r>
            <w:r w:rsidRPr="009535B1">
              <w:t>Stage</w:t>
            </w:r>
            <w:r w:rsidR="00941ACE">
              <w:t>s</w:t>
            </w:r>
            <w:r>
              <w:rPr>
                <w:shd w:val="clear" w:color="000000" w:fill="auto"/>
              </w:rPr>
              <w:t xml:space="preserve">, for the </w:t>
            </w:r>
            <w:r w:rsidRPr="009535B1">
              <w:t>Works</w:t>
            </w:r>
            <w:r>
              <w:rPr>
                <w:shd w:val="clear" w:color="000000" w:fill="auto"/>
              </w:rPr>
              <w:t xml:space="preserve"> is:</w:t>
            </w:r>
          </w:p>
        </w:tc>
      </w:tr>
      <w:tr w:rsidR="0072238D" w14:paraId="3CA0AD08" w14:textId="77777777" w:rsidTr="004640C9">
        <w:trPr>
          <w:gridAfter w:val="2"/>
          <w:wAfter w:w="44" w:type="dxa"/>
          <w:trHeight w:val="135"/>
        </w:trPr>
        <w:tc>
          <w:tcPr>
            <w:tcW w:w="3936" w:type="dxa"/>
            <w:vMerge/>
          </w:tcPr>
          <w:p w14:paraId="28E7FAC8" w14:textId="77777777" w:rsidR="0072238D" w:rsidRDefault="0072238D" w:rsidP="00347590">
            <w:pPr>
              <w:keepNext/>
              <w:keepLines/>
              <w:rPr>
                <w:b/>
                <w:bCs/>
                <w:shd w:val="clear" w:color="000000" w:fill="auto"/>
              </w:rPr>
            </w:pPr>
          </w:p>
        </w:tc>
        <w:tc>
          <w:tcPr>
            <w:tcW w:w="5518" w:type="dxa"/>
            <w:gridSpan w:val="7"/>
          </w:tcPr>
          <w:p w14:paraId="668CA4F1" w14:textId="77777777" w:rsidR="0072238D" w:rsidRDefault="0072238D" w:rsidP="00347590">
            <w:pPr>
              <w:keepNext/>
              <w:keepLines/>
              <w:tabs>
                <w:tab w:val="right" w:leader="dot" w:pos="4950"/>
              </w:tabs>
              <w:rPr>
                <w:shd w:val="clear" w:color="000000" w:fill="auto"/>
              </w:rPr>
            </w:pPr>
          </w:p>
        </w:tc>
      </w:tr>
      <w:tr w:rsidR="0072238D" w14:paraId="4E7ABFBF" w14:textId="77777777" w:rsidTr="004640C9">
        <w:trPr>
          <w:gridAfter w:val="2"/>
          <w:wAfter w:w="44" w:type="dxa"/>
          <w:trHeight w:val="135"/>
        </w:trPr>
        <w:tc>
          <w:tcPr>
            <w:tcW w:w="3936" w:type="dxa"/>
            <w:vMerge/>
          </w:tcPr>
          <w:p w14:paraId="7B1AF2EE" w14:textId="77777777" w:rsidR="0072238D" w:rsidRDefault="0072238D" w:rsidP="00347590">
            <w:pPr>
              <w:keepNext/>
              <w:keepLines/>
              <w:rPr>
                <w:b/>
                <w:bCs/>
                <w:shd w:val="clear" w:color="000000" w:fill="auto"/>
              </w:rPr>
            </w:pPr>
          </w:p>
        </w:tc>
        <w:tc>
          <w:tcPr>
            <w:tcW w:w="5518" w:type="dxa"/>
            <w:gridSpan w:val="7"/>
          </w:tcPr>
          <w:p w14:paraId="53E68B4C" w14:textId="4C64379C" w:rsidR="0072238D" w:rsidRDefault="007B407E" w:rsidP="00347590">
            <w:pPr>
              <w:keepNext/>
              <w:keepLines/>
              <w:tabs>
                <w:tab w:val="right" w:leader="dot" w:pos="4950"/>
              </w:tabs>
              <w:rPr>
                <w:shd w:val="clear" w:color="000000" w:fill="auto"/>
              </w:rPr>
            </w:pPr>
            <w:r>
              <w:rPr>
                <w:shd w:val="clear" w:color="000000" w:fill="auto"/>
              </w:rPr>
              <w:t xml:space="preserve">Where there are </w:t>
            </w:r>
            <w:r w:rsidRPr="009535B1">
              <w:t>Stage</w:t>
            </w:r>
            <w:r w:rsidR="00941ACE">
              <w:t>s</w:t>
            </w:r>
            <w:r>
              <w:rPr>
                <w:shd w:val="clear" w:color="000000" w:fill="auto"/>
              </w:rPr>
              <w:t xml:space="preserve">, for each </w:t>
            </w:r>
            <w:r w:rsidRPr="009535B1">
              <w:t>Stage</w:t>
            </w:r>
            <w:r>
              <w:rPr>
                <w:shd w:val="clear" w:color="000000" w:fill="auto"/>
              </w:rPr>
              <w:t xml:space="preserve"> is:</w:t>
            </w:r>
          </w:p>
        </w:tc>
      </w:tr>
      <w:tr w:rsidR="0072238D" w14:paraId="47DF71D2" w14:textId="77777777" w:rsidTr="004640C9">
        <w:trPr>
          <w:gridAfter w:val="2"/>
          <w:wAfter w:w="44" w:type="dxa"/>
          <w:trHeight w:val="485"/>
        </w:trPr>
        <w:tc>
          <w:tcPr>
            <w:tcW w:w="3936" w:type="dxa"/>
            <w:vMerge/>
          </w:tcPr>
          <w:p w14:paraId="561AD3C2" w14:textId="77777777" w:rsidR="0072238D" w:rsidRDefault="0072238D" w:rsidP="00347590">
            <w:pPr>
              <w:keepNext/>
              <w:keepLines/>
              <w:rPr>
                <w:b/>
                <w:bCs/>
                <w:shd w:val="clear" w:color="000000" w:fill="auto"/>
              </w:rPr>
            </w:pPr>
          </w:p>
        </w:tc>
        <w:tc>
          <w:tcPr>
            <w:tcW w:w="2759" w:type="dxa"/>
            <w:gridSpan w:val="3"/>
          </w:tcPr>
          <w:p w14:paraId="5E3A9D5B" w14:textId="77777777" w:rsidR="0072238D" w:rsidRDefault="007B407E" w:rsidP="00347590">
            <w:pPr>
              <w:keepNext/>
              <w:keepLines/>
              <w:tabs>
                <w:tab w:val="right" w:leader="dot" w:pos="4950"/>
              </w:tabs>
              <w:rPr>
                <w:b/>
                <w:shd w:val="clear" w:color="000000" w:fill="auto"/>
              </w:rPr>
            </w:pPr>
            <w:r w:rsidRPr="009535B1">
              <w:rPr>
                <w:b/>
              </w:rPr>
              <w:t>Stage</w:t>
            </w:r>
          </w:p>
        </w:tc>
        <w:tc>
          <w:tcPr>
            <w:tcW w:w="2759" w:type="dxa"/>
            <w:gridSpan w:val="4"/>
          </w:tcPr>
          <w:p w14:paraId="09B38AC6" w14:textId="77777777" w:rsidR="0072238D" w:rsidRDefault="007B407E" w:rsidP="00347590">
            <w:pPr>
              <w:keepNext/>
              <w:keepLines/>
              <w:tabs>
                <w:tab w:val="right" w:leader="dot" w:pos="4950"/>
              </w:tabs>
              <w:rPr>
                <w:b/>
                <w:shd w:val="clear" w:color="000000" w:fill="auto"/>
              </w:rPr>
            </w:pPr>
            <w:r w:rsidRPr="009535B1">
              <w:rPr>
                <w:b/>
              </w:rPr>
              <w:t>Target Date</w:t>
            </w:r>
            <w:r>
              <w:rPr>
                <w:b/>
                <w:shd w:val="clear" w:color="000000" w:fill="auto"/>
              </w:rPr>
              <w:t xml:space="preserve"> </w:t>
            </w:r>
          </w:p>
        </w:tc>
      </w:tr>
      <w:tr w:rsidR="0072238D" w14:paraId="792ECFDA" w14:textId="77777777" w:rsidTr="004640C9">
        <w:trPr>
          <w:gridAfter w:val="2"/>
          <w:wAfter w:w="44" w:type="dxa"/>
          <w:trHeight w:val="485"/>
        </w:trPr>
        <w:tc>
          <w:tcPr>
            <w:tcW w:w="3936" w:type="dxa"/>
            <w:vMerge/>
          </w:tcPr>
          <w:p w14:paraId="621E5F5A" w14:textId="77777777" w:rsidR="0072238D" w:rsidRDefault="0072238D" w:rsidP="00347590">
            <w:pPr>
              <w:keepNext/>
              <w:keepLines/>
              <w:rPr>
                <w:b/>
                <w:bCs/>
                <w:shd w:val="clear" w:color="000000" w:fill="auto"/>
              </w:rPr>
            </w:pPr>
          </w:p>
        </w:tc>
        <w:tc>
          <w:tcPr>
            <w:tcW w:w="2759" w:type="dxa"/>
            <w:gridSpan w:val="3"/>
          </w:tcPr>
          <w:p w14:paraId="423CE646" w14:textId="77777777" w:rsidR="0072238D" w:rsidRDefault="0072238D" w:rsidP="00347590">
            <w:pPr>
              <w:keepNext/>
              <w:keepLines/>
              <w:tabs>
                <w:tab w:val="right" w:leader="dot" w:pos="4950"/>
              </w:tabs>
              <w:rPr>
                <w:shd w:val="clear" w:color="000000" w:fill="auto"/>
              </w:rPr>
            </w:pPr>
          </w:p>
        </w:tc>
        <w:tc>
          <w:tcPr>
            <w:tcW w:w="2759" w:type="dxa"/>
            <w:gridSpan w:val="4"/>
          </w:tcPr>
          <w:p w14:paraId="355AD875" w14:textId="77777777" w:rsidR="0072238D" w:rsidRDefault="0072238D" w:rsidP="00347590">
            <w:pPr>
              <w:keepNext/>
              <w:keepLines/>
              <w:tabs>
                <w:tab w:val="right" w:leader="dot" w:pos="4950"/>
              </w:tabs>
              <w:rPr>
                <w:shd w:val="clear" w:color="000000" w:fill="auto"/>
              </w:rPr>
            </w:pPr>
          </w:p>
        </w:tc>
      </w:tr>
      <w:tr w:rsidR="0072238D" w14:paraId="5D0504A9" w14:textId="77777777" w:rsidTr="004640C9">
        <w:trPr>
          <w:gridAfter w:val="2"/>
          <w:wAfter w:w="44" w:type="dxa"/>
          <w:trHeight w:val="485"/>
        </w:trPr>
        <w:tc>
          <w:tcPr>
            <w:tcW w:w="3936" w:type="dxa"/>
            <w:vMerge/>
          </w:tcPr>
          <w:p w14:paraId="13E8C5C0" w14:textId="77777777" w:rsidR="0072238D" w:rsidRDefault="0072238D" w:rsidP="00347590">
            <w:pPr>
              <w:keepNext/>
              <w:keepLines/>
              <w:rPr>
                <w:b/>
                <w:bCs/>
                <w:shd w:val="clear" w:color="000000" w:fill="auto"/>
              </w:rPr>
            </w:pPr>
          </w:p>
        </w:tc>
        <w:tc>
          <w:tcPr>
            <w:tcW w:w="2759" w:type="dxa"/>
            <w:gridSpan w:val="3"/>
          </w:tcPr>
          <w:p w14:paraId="63F70B6C" w14:textId="77777777" w:rsidR="0072238D" w:rsidRDefault="0072238D" w:rsidP="00347590">
            <w:pPr>
              <w:keepNext/>
              <w:keepLines/>
              <w:tabs>
                <w:tab w:val="right" w:leader="dot" w:pos="4950"/>
              </w:tabs>
              <w:rPr>
                <w:shd w:val="clear" w:color="000000" w:fill="auto"/>
              </w:rPr>
            </w:pPr>
          </w:p>
        </w:tc>
        <w:tc>
          <w:tcPr>
            <w:tcW w:w="2759" w:type="dxa"/>
            <w:gridSpan w:val="4"/>
          </w:tcPr>
          <w:p w14:paraId="177E22AD" w14:textId="77777777" w:rsidR="0072238D" w:rsidRDefault="0072238D" w:rsidP="00347590">
            <w:pPr>
              <w:keepNext/>
              <w:keepLines/>
              <w:tabs>
                <w:tab w:val="right" w:leader="dot" w:pos="4950"/>
              </w:tabs>
              <w:rPr>
                <w:shd w:val="clear" w:color="000000" w:fill="auto"/>
              </w:rPr>
            </w:pPr>
          </w:p>
        </w:tc>
      </w:tr>
      <w:tr w:rsidR="0072238D" w14:paraId="60B02A61" w14:textId="77777777" w:rsidTr="004640C9">
        <w:trPr>
          <w:gridAfter w:val="2"/>
          <w:wAfter w:w="44" w:type="dxa"/>
          <w:trHeight w:val="485"/>
        </w:trPr>
        <w:tc>
          <w:tcPr>
            <w:tcW w:w="3936" w:type="dxa"/>
            <w:vMerge/>
          </w:tcPr>
          <w:p w14:paraId="2490C1FB" w14:textId="77777777" w:rsidR="0072238D" w:rsidRDefault="0072238D" w:rsidP="00347590">
            <w:pPr>
              <w:keepNext/>
              <w:keepLines/>
              <w:rPr>
                <w:b/>
                <w:bCs/>
                <w:shd w:val="clear" w:color="000000" w:fill="auto"/>
              </w:rPr>
            </w:pPr>
          </w:p>
        </w:tc>
        <w:tc>
          <w:tcPr>
            <w:tcW w:w="2759" w:type="dxa"/>
            <w:gridSpan w:val="3"/>
          </w:tcPr>
          <w:p w14:paraId="606E73F4" w14:textId="77777777" w:rsidR="0072238D" w:rsidRDefault="0072238D" w:rsidP="00347590">
            <w:pPr>
              <w:keepNext/>
              <w:keepLines/>
              <w:tabs>
                <w:tab w:val="right" w:leader="dot" w:pos="4950"/>
              </w:tabs>
              <w:rPr>
                <w:shd w:val="clear" w:color="000000" w:fill="auto"/>
              </w:rPr>
            </w:pPr>
          </w:p>
        </w:tc>
        <w:tc>
          <w:tcPr>
            <w:tcW w:w="2759" w:type="dxa"/>
            <w:gridSpan w:val="4"/>
          </w:tcPr>
          <w:p w14:paraId="08633335" w14:textId="77777777" w:rsidR="0072238D" w:rsidRDefault="0072238D" w:rsidP="00347590">
            <w:pPr>
              <w:keepNext/>
              <w:keepLines/>
              <w:tabs>
                <w:tab w:val="right" w:leader="dot" w:pos="4950"/>
              </w:tabs>
              <w:rPr>
                <w:shd w:val="clear" w:color="000000" w:fill="auto"/>
              </w:rPr>
            </w:pPr>
          </w:p>
        </w:tc>
      </w:tr>
      <w:tr w:rsidR="0072238D" w14:paraId="57511AB9" w14:textId="77777777" w:rsidTr="004640C9">
        <w:trPr>
          <w:gridAfter w:val="2"/>
          <w:wAfter w:w="44" w:type="dxa"/>
          <w:trHeight w:val="485"/>
        </w:trPr>
        <w:tc>
          <w:tcPr>
            <w:tcW w:w="3936" w:type="dxa"/>
            <w:vMerge/>
          </w:tcPr>
          <w:p w14:paraId="6156B8EE" w14:textId="77777777" w:rsidR="0072238D" w:rsidRDefault="0072238D" w:rsidP="00347590">
            <w:pPr>
              <w:keepNext/>
              <w:keepLines/>
              <w:rPr>
                <w:b/>
                <w:bCs/>
                <w:shd w:val="clear" w:color="000000" w:fill="auto"/>
              </w:rPr>
            </w:pPr>
          </w:p>
        </w:tc>
        <w:tc>
          <w:tcPr>
            <w:tcW w:w="2759" w:type="dxa"/>
            <w:gridSpan w:val="3"/>
          </w:tcPr>
          <w:p w14:paraId="57017FAA" w14:textId="77777777" w:rsidR="0072238D" w:rsidRDefault="0072238D" w:rsidP="00347590">
            <w:pPr>
              <w:keepNext/>
              <w:keepLines/>
              <w:tabs>
                <w:tab w:val="right" w:leader="dot" w:pos="4950"/>
              </w:tabs>
              <w:rPr>
                <w:shd w:val="clear" w:color="000000" w:fill="auto"/>
              </w:rPr>
            </w:pPr>
          </w:p>
        </w:tc>
        <w:tc>
          <w:tcPr>
            <w:tcW w:w="2759" w:type="dxa"/>
            <w:gridSpan w:val="4"/>
          </w:tcPr>
          <w:p w14:paraId="6F8B8A9A" w14:textId="77777777" w:rsidR="0072238D" w:rsidRDefault="0072238D" w:rsidP="00347590">
            <w:pPr>
              <w:keepNext/>
              <w:keepLines/>
              <w:tabs>
                <w:tab w:val="right" w:leader="dot" w:pos="4950"/>
              </w:tabs>
              <w:rPr>
                <w:shd w:val="clear" w:color="000000" w:fill="auto"/>
              </w:rPr>
            </w:pPr>
          </w:p>
        </w:tc>
      </w:tr>
      <w:tr w:rsidR="0072238D" w14:paraId="1D8EBA06" w14:textId="77777777" w:rsidTr="004640C9">
        <w:trPr>
          <w:gridAfter w:val="2"/>
          <w:wAfter w:w="44" w:type="dxa"/>
        </w:trPr>
        <w:tc>
          <w:tcPr>
            <w:tcW w:w="3936" w:type="dxa"/>
          </w:tcPr>
          <w:p w14:paraId="5D7B10E2" w14:textId="01A95FC1" w:rsidR="0072238D" w:rsidRDefault="007B407E">
            <w:pPr>
              <w:rPr>
                <w:b/>
                <w:bCs/>
                <w:shd w:val="clear" w:color="000000" w:fill="auto"/>
              </w:rPr>
            </w:pPr>
            <w:r w:rsidRPr="009535B1">
              <w:rPr>
                <w:b/>
              </w:rPr>
              <w:t>Target Reimbursable Costs</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tcPr>
          <w:p w14:paraId="55439A99" w14:textId="77777777" w:rsidR="0072238D" w:rsidRDefault="0072238D">
            <w:pPr>
              <w:tabs>
                <w:tab w:val="right" w:leader="dot" w:pos="4950"/>
              </w:tabs>
              <w:rPr>
                <w:shd w:val="clear" w:color="000000" w:fill="auto"/>
              </w:rPr>
            </w:pPr>
          </w:p>
        </w:tc>
      </w:tr>
      <w:tr w:rsidR="008E6AAB" w14:paraId="0EF2FE93" w14:textId="77777777" w:rsidTr="004640C9">
        <w:trPr>
          <w:gridAfter w:val="2"/>
          <w:wAfter w:w="44" w:type="dxa"/>
        </w:trPr>
        <w:tc>
          <w:tcPr>
            <w:tcW w:w="3936" w:type="dxa"/>
            <w:vMerge w:val="restart"/>
          </w:tcPr>
          <w:p w14:paraId="14D57762" w14:textId="61BB63DD" w:rsidR="008E6AAB" w:rsidRDefault="008E6AAB" w:rsidP="008E6AAB">
            <w:r>
              <w:rPr>
                <w:b/>
              </w:rPr>
              <w:t>Trade-specific Apprentice Target for Women:</w:t>
            </w:r>
            <w:r>
              <w:rPr>
                <w:b/>
              </w:rPr>
              <w:br/>
            </w:r>
            <w:r w:rsidRPr="005D2C6B">
              <w:t xml:space="preserve">(Clause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sidRPr="005D2C6B">
              <w:t>)</w:t>
            </w:r>
          </w:p>
          <w:p w14:paraId="31C7978B" w14:textId="4997A519" w:rsidR="00AD604A" w:rsidRPr="009535B1" w:rsidRDefault="00AD604A" w:rsidP="008E6AAB">
            <w:pPr>
              <w:rPr>
                <w:b/>
              </w:rPr>
            </w:pPr>
          </w:p>
        </w:tc>
        <w:tc>
          <w:tcPr>
            <w:tcW w:w="1839" w:type="dxa"/>
          </w:tcPr>
          <w:p w14:paraId="76BA2873" w14:textId="30F77FE9" w:rsidR="008E6AAB" w:rsidRDefault="008E6AAB" w:rsidP="008E6AAB">
            <w:pPr>
              <w:tabs>
                <w:tab w:val="right" w:leader="dot" w:pos="4950"/>
              </w:tabs>
              <w:rPr>
                <w:shd w:val="clear" w:color="000000" w:fill="auto"/>
              </w:rPr>
            </w:pPr>
            <w:r w:rsidRPr="00F00533">
              <w:rPr>
                <w:b/>
                <w:iCs/>
              </w:rPr>
              <w:t>Contract period</w:t>
            </w:r>
          </w:p>
        </w:tc>
        <w:tc>
          <w:tcPr>
            <w:tcW w:w="1839" w:type="dxa"/>
            <w:gridSpan w:val="4"/>
          </w:tcPr>
          <w:p w14:paraId="5EAEBBA9" w14:textId="67CAB6D7" w:rsidR="008E6AAB" w:rsidRDefault="008E6AAB" w:rsidP="008E6AAB">
            <w:pPr>
              <w:tabs>
                <w:tab w:val="right" w:leader="dot" w:pos="4950"/>
              </w:tabs>
              <w:rPr>
                <w:shd w:val="clear" w:color="000000" w:fill="auto"/>
              </w:rPr>
            </w:pPr>
            <w:r>
              <w:rPr>
                <w:b/>
                <w:iCs/>
              </w:rPr>
              <w:t xml:space="preserve">Major Construction Project </w:t>
            </w:r>
            <w:r w:rsidRPr="00F00533">
              <w:rPr>
                <w:b/>
                <w:iCs/>
              </w:rPr>
              <w:t>Targets</w:t>
            </w:r>
          </w:p>
        </w:tc>
        <w:tc>
          <w:tcPr>
            <w:tcW w:w="1840" w:type="dxa"/>
            <w:gridSpan w:val="2"/>
          </w:tcPr>
          <w:p w14:paraId="510D86A3" w14:textId="371DB968" w:rsidR="008E6AAB" w:rsidRDefault="008E6AAB" w:rsidP="008E6AAB">
            <w:pPr>
              <w:tabs>
                <w:tab w:val="right" w:leader="dot" w:pos="4950"/>
              </w:tabs>
              <w:rPr>
                <w:shd w:val="clear" w:color="000000" w:fill="auto"/>
              </w:rPr>
            </w:pPr>
            <w:r>
              <w:rPr>
                <w:b/>
                <w:i/>
              </w:rPr>
              <w:t xml:space="preserve">[IF THE PROJECT IS A MAJOR CONSTRUCTION PROJECT, DELETE THIS COLUMN] </w:t>
            </w:r>
            <w:r>
              <w:rPr>
                <w:b/>
                <w:iCs/>
              </w:rPr>
              <w:t xml:space="preserve">Flagship Construction Project </w:t>
            </w:r>
            <w:r w:rsidRPr="00F00533">
              <w:rPr>
                <w:b/>
                <w:iCs/>
              </w:rPr>
              <w:t>Targets</w:t>
            </w:r>
            <w:r>
              <w:rPr>
                <w:b/>
                <w:iCs/>
              </w:rPr>
              <w:t xml:space="preserve"> </w:t>
            </w:r>
          </w:p>
        </w:tc>
      </w:tr>
      <w:tr w:rsidR="00AD604A" w14:paraId="2CF6ACD1" w14:textId="77777777" w:rsidTr="004640C9">
        <w:trPr>
          <w:gridAfter w:val="2"/>
          <w:wAfter w:w="44" w:type="dxa"/>
        </w:trPr>
        <w:tc>
          <w:tcPr>
            <w:tcW w:w="3936" w:type="dxa"/>
            <w:vMerge/>
          </w:tcPr>
          <w:p w14:paraId="23226656" w14:textId="77777777" w:rsidR="00AD604A" w:rsidRDefault="00AD604A" w:rsidP="00AD604A">
            <w:pPr>
              <w:rPr>
                <w:b/>
              </w:rPr>
            </w:pPr>
          </w:p>
        </w:tc>
        <w:tc>
          <w:tcPr>
            <w:tcW w:w="1839" w:type="dxa"/>
          </w:tcPr>
          <w:p w14:paraId="79BCC5D5" w14:textId="697D5C17" w:rsidR="00AD604A" w:rsidRPr="00F00533" w:rsidRDefault="00AD604A" w:rsidP="00AD604A">
            <w:pPr>
              <w:tabs>
                <w:tab w:val="right" w:leader="dot" w:pos="4950"/>
              </w:tabs>
              <w:rPr>
                <w:b/>
                <w:iCs/>
              </w:rPr>
            </w:pPr>
            <w:r>
              <w:rPr>
                <w:iCs/>
              </w:rPr>
              <w:t>1 July 2024 to 30 June 2025</w:t>
            </w:r>
          </w:p>
        </w:tc>
        <w:tc>
          <w:tcPr>
            <w:tcW w:w="1839" w:type="dxa"/>
            <w:gridSpan w:val="4"/>
          </w:tcPr>
          <w:p w14:paraId="59FE7F5A" w14:textId="4E2C1FF5" w:rsidR="00AD604A" w:rsidRPr="008E6AAB" w:rsidRDefault="00AD604A" w:rsidP="00AD604A">
            <w:pPr>
              <w:tabs>
                <w:tab w:val="right" w:leader="dot" w:pos="4950"/>
              </w:tabs>
              <w:rPr>
                <w:bCs/>
                <w:iCs/>
              </w:rPr>
            </w:pPr>
          </w:p>
        </w:tc>
        <w:tc>
          <w:tcPr>
            <w:tcW w:w="1840" w:type="dxa"/>
            <w:gridSpan w:val="2"/>
          </w:tcPr>
          <w:p w14:paraId="13688D05" w14:textId="5FD1FFEE" w:rsidR="00AD604A" w:rsidRDefault="00AD604A" w:rsidP="00AD604A">
            <w:pPr>
              <w:tabs>
                <w:tab w:val="right" w:leader="dot" w:pos="4950"/>
              </w:tabs>
              <w:rPr>
                <w:b/>
                <w:i/>
              </w:rPr>
            </w:pPr>
          </w:p>
        </w:tc>
      </w:tr>
      <w:tr w:rsidR="00AD604A" w14:paraId="16D12EE8" w14:textId="77777777" w:rsidTr="004640C9">
        <w:trPr>
          <w:gridAfter w:val="2"/>
          <w:wAfter w:w="44" w:type="dxa"/>
        </w:trPr>
        <w:tc>
          <w:tcPr>
            <w:tcW w:w="3936" w:type="dxa"/>
            <w:vMerge/>
          </w:tcPr>
          <w:p w14:paraId="6FC8A2FA" w14:textId="77777777" w:rsidR="00AD604A" w:rsidRDefault="00AD604A" w:rsidP="00AD604A">
            <w:pPr>
              <w:rPr>
                <w:b/>
              </w:rPr>
            </w:pPr>
          </w:p>
        </w:tc>
        <w:tc>
          <w:tcPr>
            <w:tcW w:w="1839" w:type="dxa"/>
          </w:tcPr>
          <w:p w14:paraId="7F2146D4" w14:textId="1BA5814F" w:rsidR="00AD604A" w:rsidRPr="00F00533" w:rsidRDefault="00AD604A" w:rsidP="00AD604A">
            <w:pPr>
              <w:tabs>
                <w:tab w:val="right" w:leader="dot" w:pos="4950"/>
              </w:tabs>
              <w:rPr>
                <w:b/>
                <w:iCs/>
              </w:rPr>
            </w:pPr>
            <w:r>
              <w:rPr>
                <w:iCs/>
              </w:rPr>
              <w:t>1 July 2025 to 30 June 2026</w:t>
            </w:r>
          </w:p>
        </w:tc>
        <w:tc>
          <w:tcPr>
            <w:tcW w:w="1839" w:type="dxa"/>
            <w:gridSpan w:val="4"/>
          </w:tcPr>
          <w:p w14:paraId="3AA73684" w14:textId="0DD2D38C" w:rsidR="00AD604A" w:rsidRPr="008E6AAB" w:rsidRDefault="00AD604A" w:rsidP="00AD604A">
            <w:pPr>
              <w:tabs>
                <w:tab w:val="right" w:leader="dot" w:pos="4950"/>
              </w:tabs>
              <w:rPr>
                <w:bCs/>
                <w:iCs/>
              </w:rPr>
            </w:pPr>
          </w:p>
        </w:tc>
        <w:tc>
          <w:tcPr>
            <w:tcW w:w="1840" w:type="dxa"/>
            <w:gridSpan w:val="2"/>
          </w:tcPr>
          <w:p w14:paraId="3BE33767" w14:textId="2854AE43" w:rsidR="00AD604A" w:rsidRDefault="00AD604A" w:rsidP="00AD604A">
            <w:pPr>
              <w:tabs>
                <w:tab w:val="right" w:leader="dot" w:pos="4950"/>
              </w:tabs>
              <w:rPr>
                <w:b/>
                <w:i/>
              </w:rPr>
            </w:pPr>
          </w:p>
        </w:tc>
      </w:tr>
      <w:tr w:rsidR="00AD604A" w14:paraId="53019540" w14:textId="77777777" w:rsidTr="004640C9">
        <w:trPr>
          <w:gridAfter w:val="2"/>
          <w:wAfter w:w="44" w:type="dxa"/>
        </w:trPr>
        <w:tc>
          <w:tcPr>
            <w:tcW w:w="3936" w:type="dxa"/>
            <w:vMerge/>
          </w:tcPr>
          <w:p w14:paraId="77668FFD" w14:textId="77777777" w:rsidR="00AD604A" w:rsidRDefault="00AD604A" w:rsidP="00AD604A">
            <w:pPr>
              <w:rPr>
                <w:b/>
              </w:rPr>
            </w:pPr>
          </w:p>
        </w:tc>
        <w:tc>
          <w:tcPr>
            <w:tcW w:w="1839" w:type="dxa"/>
          </w:tcPr>
          <w:p w14:paraId="34AEC1D7" w14:textId="0AB72704" w:rsidR="00AD604A" w:rsidRPr="00F00533" w:rsidRDefault="00AD604A" w:rsidP="00AD604A">
            <w:pPr>
              <w:tabs>
                <w:tab w:val="right" w:leader="dot" w:pos="4950"/>
              </w:tabs>
              <w:rPr>
                <w:b/>
                <w:iCs/>
              </w:rPr>
            </w:pPr>
            <w:r>
              <w:rPr>
                <w:iCs/>
              </w:rPr>
              <w:t>1 July 2026 to 30 June 2027</w:t>
            </w:r>
          </w:p>
        </w:tc>
        <w:tc>
          <w:tcPr>
            <w:tcW w:w="1839" w:type="dxa"/>
            <w:gridSpan w:val="4"/>
          </w:tcPr>
          <w:p w14:paraId="2F4F225C" w14:textId="6C0A57A8" w:rsidR="00AD604A" w:rsidRPr="008E6AAB" w:rsidRDefault="00AD604A" w:rsidP="00AD604A">
            <w:pPr>
              <w:tabs>
                <w:tab w:val="right" w:leader="dot" w:pos="4950"/>
              </w:tabs>
              <w:rPr>
                <w:bCs/>
                <w:iCs/>
              </w:rPr>
            </w:pPr>
          </w:p>
        </w:tc>
        <w:tc>
          <w:tcPr>
            <w:tcW w:w="1840" w:type="dxa"/>
            <w:gridSpan w:val="2"/>
          </w:tcPr>
          <w:p w14:paraId="09E5E151" w14:textId="2678D327" w:rsidR="00AD604A" w:rsidRDefault="00AD604A" w:rsidP="00AD604A">
            <w:pPr>
              <w:tabs>
                <w:tab w:val="right" w:leader="dot" w:pos="4950"/>
              </w:tabs>
              <w:rPr>
                <w:b/>
                <w:i/>
              </w:rPr>
            </w:pPr>
          </w:p>
        </w:tc>
      </w:tr>
      <w:tr w:rsidR="00AD604A" w14:paraId="6700BF1B" w14:textId="77777777" w:rsidTr="004640C9">
        <w:trPr>
          <w:gridAfter w:val="2"/>
          <w:wAfter w:w="44" w:type="dxa"/>
        </w:trPr>
        <w:tc>
          <w:tcPr>
            <w:tcW w:w="3936" w:type="dxa"/>
            <w:vMerge/>
          </w:tcPr>
          <w:p w14:paraId="66D3D0FF" w14:textId="77777777" w:rsidR="00AD604A" w:rsidRDefault="00AD604A" w:rsidP="00AD604A">
            <w:pPr>
              <w:rPr>
                <w:b/>
              </w:rPr>
            </w:pPr>
          </w:p>
        </w:tc>
        <w:tc>
          <w:tcPr>
            <w:tcW w:w="1839" w:type="dxa"/>
          </w:tcPr>
          <w:p w14:paraId="6705C45D" w14:textId="69197522" w:rsidR="00AD604A" w:rsidRPr="00F00533" w:rsidRDefault="00AD604A" w:rsidP="00AD604A">
            <w:pPr>
              <w:tabs>
                <w:tab w:val="right" w:leader="dot" w:pos="4950"/>
              </w:tabs>
              <w:rPr>
                <w:b/>
                <w:iCs/>
              </w:rPr>
            </w:pPr>
            <w:r>
              <w:rPr>
                <w:iCs/>
              </w:rPr>
              <w:t>1 July 2027 to 30 June 2028</w:t>
            </w:r>
          </w:p>
        </w:tc>
        <w:tc>
          <w:tcPr>
            <w:tcW w:w="1839" w:type="dxa"/>
            <w:gridSpan w:val="4"/>
          </w:tcPr>
          <w:p w14:paraId="634B1C0B" w14:textId="63D1B1E7" w:rsidR="00AD604A" w:rsidRPr="008E6AAB" w:rsidRDefault="00AD604A" w:rsidP="00AD604A">
            <w:pPr>
              <w:tabs>
                <w:tab w:val="right" w:leader="dot" w:pos="4950"/>
              </w:tabs>
              <w:rPr>
                <w:bCs/>
                <w:iCs/>
              </w:rPr>
            </w:pPr>
          </w:p>
        </w:tc>
        <w:tc>
          <w:tcPr>
            <w:tcW w:w="1840" w:type="dxa"/>
            <w:gridSpan w:val="2"/>
          </w:tcPr>
          <w:p w14:paraId="537FC04A" w14:textId="7294D8A8" w:rsidR="00AD604A" w:rsidRDefault="00AD604A" w:rsidP="00AD604A">
            <w:pPr>
              <w:tabs>
                <w:tab w:val="right" w:leader="dot" w:pos="4950"/>
              </w:tabs>
              <w:rPr>
                <w:b/>
                <w:i/>
              </w:rPr>
            </w:pPr>
          </w:p>
        </w:tc>
      </w:tr>
      <w:tr w:rsidR="00AD604A" w14:paraId="64CC651C" w14:textId="77777777" w:rsidTr="004640C9">
        <w:trPr>
          <w:gridAfter w:val="2"/>
          <w:wAfter w:w="44" w:type="dxa"/>
        </w:trPr>
        <w:tc>
          <w:tcPr>
            <w:tcW w:w="3936" w:type="dxa"/>
            <w:vMerge/>
          </w:tcPr>
          <w:p w14:paraId="60FAB703" w14:textId="77777777" w:rsidR="00AD604A" w:rsidRDefault="00AD604A" w:rsidP="00AD604A">
            <w:pPr>
              <w:rPr>
                <w:b/>
              </w:rPr>
            </w:pPr>
          </w:p>
        </w:tc>
        <w:tc>
          <w:tcPr>
            <w:tcW w:w="1839" w:type="dxa"/>
          </w:tcPr>
          <w:p w14:paraId="0D4BD472" w14:textId="3F2E991E" w:rsidR="00AD604A" w:rsidRPr="00F00533" w:rsidRDefault="00AD604A" w:rsidP="00AD604A">
            <w:pPr>
              <w:tabs>
                <w:tab w:val="right" w:leader="dot" w:pos="4950"/>
              </w:tabs>
              <w:rPr>
                <w:b/>
                <w:iCs/>
              </w:rPr>
            </w:pPr>
            <w:r>
              <w:rPr>
                <w:iCs/>
              </w:rPr>
              <w:t>1 July 2028 to 30 June 2029</w:t>
            </w:r>
          </w:p>
        </w:tc>
        <w:tc>
          <w:tcPr>
            <w:tcW w:w="1839" w:type="dxa"/>
            <w:gridSpan w:val="4"/>
          </w:tcPr>
          <w:p w14:paraId="3121D189" w14:textId="1865A2C1" w:rsidR="00AD604A" w:rsidRPr="008E6AAB" w:rsidRDefault="00AD604A" w:rsidP="00AD604A">
            <w:pPr>
              <w:tabs>
                <w:tab w:val="right" w:leader="dot" w:pos="4950"/>
              </w:tabs>
              <w:rPr>
                <w:bCs/>
                <w:iCs/>
              </w:rPr>
            </w:pPr>
          </w:p>
        </w:tc>
        <w:tc>
          <w:tcPr>
            <w:tcW w:w="1840" w:type="dxa"/>
            <w:gridSpan w:val="2"/>
          </w:tcPr>
          <w:p w14:paraId="7970507B" w14:textId="31611018" w:rsidR="00AD604A" w:rsidRDefault="00AD604A" w:rsidP="00AD604A">
            <w:pPr>
              <w:tabs>
                <w:tab w:val="right" w:leader="dot" w:pos="4950"/>
              </w:tabs>
              <w:rPr>
                <w:b/>
                <w:i/>
              </w:rPr>
            </w:pPr>
          </w:p>
        </w:tc>
      </w:tr>
      <w:tr w:rsidR="00AD604A" w14:paraId="0CDD3340" w14:textId="77777777" w:rsidTr="004640C9">
        <w:trPr>
          <w:gridAfter w:val="2"/>
          <w:wAfter w:w="44" w:type="dxa"/>
        </w:trPr>
        <w:tc>
          <w:tcPr>
            <w:tcW w:w="3936" w:type="dxa"/>
            <w:vMerge/>
          </w:tcPr>
          <w:p w14:paraId="5E66D875" w14:textId="77777777" w:rsidR="00AD604A" w:rsidRDefault="00AD604A" w:rsidP="00AD604A">
            <w:pPr>
              <w:rPr>
                <w:b/>
              </w:rPr>
            </w:pPr>
          </w:p>
        </w:tc>
        <w:tc>
          <w:tcPr>
            <w:tcW w:w="1839" w:type="dxa"/>
          </w:tcPr>
          <w:p w14:paraId="2A8AF372" w14:textId="681F46FE" w:rsidR="00AD604A" w:rsidRPr="00F00533" w:rsidRDefault="00AD604A" w:rsidP="00AD604A">
            <w:pPr>
              <w:tabs>
                <w:tab w:val="right" w:leader="dot" w:pos="4950"/>
              </w:tabs>
              <w:rPr>
                <w:b/>
                <w:iCs/>
              </w:rPr>
            </w:pPr>
            <w:r>
              <w:rPr>
                <w:iCs/>
              </w:rPr>
              <w:t>1 July 2029 to 30 June 2030</w:t>
            </w:r>
          </w:p>
        </w:tc>
        <w:tc>
          <w:tcPr>
            <w:tcW w:w="1839" w:type="dxa"/>
            <w:gridSpan w:val="4"/>
          </w:tcPr>
          <w:p w14:paraId="2FAA2851" w14:textId="0E218BE0" w:rsidR="00AD604A" w:rsidRPr="008E6AAB" w:rsidRDefault="00AD604A" w:rsidP="00AD604A">
            <w:pPr>
              <w:tabs>
                <w:tab w:val="right" w:leader="dot" w:pos="4950"/>
              </w:tabs>
              <w:rPr>
                <w:bCs/>
                <w:iCs/>
              </w:rPr>
            </w:pPr>
          </w:p>
        </w:tc>
        <w:tc>
          <w:tcPr>
            <w:tcW w:w="1840" w:type="dxa"/>
            <w:gridSpan w:val="2"/>
          </w:tcPr>
          <w:p w14:paraId="2DD98557" w14:textId="1789B7D0" w:rsidR="00AD604A" w:rsidRDefault="00AD604A" w:rsidP="00AD604A">
            <w:pPr>
              <w:tabs>
                <w:tab w:val="right" w:leader="dot" w:pos="4950"/>
              </w:tabs>
              <w:rPr>
                <w:b/>
                <w:i/>
              </w:rPr>
            </w:pPr>
          </w:p>
        </w:tc>
      </w:tr>
      <w:tr w:rsidR="00AD604A" w14:paraId="5294BAC5" w14:textId="77777777" w:rsidTr="004640C9">
        <w:trPr>
          <w:gridAfter w:val="2"/>
          <w:wAfter w:w="44" w:type="dxa"/>
        </w:trPr>
        <w:tc>
          <w:tcPr>
            <w:tcW w:w="3936" w:type="dxa"/>
            <w:vMerge/>
          </w:tcPr>
          <w:p w14:paraId="1476A02F" w14:textId="77777777" w:rsidR="00AD604A" w:rsidRDefault="00AD604A" w:rsidP="00AD604A">
            <w:pPr>
              <w:rPr>
                <w:b/>
              </w:rPr>
            </w:pPr>
          </w:p>
        </w:tc>
        <w:tc>
          <w:tcPr>
            <w:tcW w:w="1839" w:type="dxa"/>
          </w:tcPr>
          <w:p w14:paraId="25EBE9CB" w14:textId="6896D4F6" w:rsidR="00AD604A" w:rsidRPr="00F00533" w:rsidRDefault="00AD604A" w:rsidP="00AD604A">
            <w:pPr>
              <w:tabs>
                <w:tab w:val="right" w:leader="dot" w:pos="4950"/>
              </w:tabs>
              <w:rPr>
                <w:b/>
                <w:iCs/>
              </w:rPr>
            </w:pPr>
            <w:r>
              <w:rPr>
                <w:iCs/>
              </w:rPr>
              <w:t>1 July 2030 onwards</w:t>
            </w:r>
          </w:p>
        </w:tc>
        <w:tc>
          <w:tcPr>
            <w:tcW w:w="1839" w:type="dxa"/>
            <w:gridSpan w:val="4"/>
          </w:tcPr>
          <w:p w14:paraId="6674C57E" w14:textId="09230872" w:rsidR="00AD604A" w:rsidRPr="008E6AAB" w:rsidRDefault="00AD604A" w:rsidP="00AD604A">
            <w:pPr>
              <w:tabs>
                <w:tab w:val="right" w:leader="dot" w:pos="4950"/>
              </w:tabs>
              <w:rPr>
                <w:bCs/>
                <w:iCs/>
              </w:rPr>
            </w:pPr>
          </w:p>
        </w:tc>
        <w:tc>
          <w:tcPr>
            <w:tcW w:w="1840" w:type="dxa"/>
            <w:gridSpan w:val="2"/>
          </w:tcPr>
          <w:p w14:paraId="28C96E2F" w14:textId="1977820A" w:rsidR="00AD604A" w:rsidRDefault="00AD604A" w:rsidP="00AD604A">
            <w:pPr>
              <w:tabs>
                <w:tab w:val="right" w:leader="dot" w:pos="4950"/>
              </w:tabs>
              <w:rPr>
                <w:b/>
                <w:i/>
              </w:rPr>
            </w:pPr>
          </w:p>
        </w:tc>
      </w:tr>
      <w:tr w:rsidR="008E6AAB" w14:paraId="6939BC54" w14:textId="77777777" w:rsidTr="004640C9">
        <w:trPr>
          <w:gridAfter w:val="2"/>
          <w:wAfter w:w="44" w:type="dxa"/>
        </w:trPr>
        <w:tc>
          <w:tcPr>
            <w:tcW w:w="3936" w:type="dxa"/>
          </w:tcPr>
          <w:p w14:paraId="078334E0" w14:textId="3F50AA59" w:rsidR="008E6AAB" w:rsidRDefault="008E6AAB" w:rsidP="008E6AAB">
            <w:pPr>
              <w:rPr>
                <w:shd w:val="clear" w:color="000000" w:fill="auto"/>
              </w:rPr>
            </w:pPr>
            <w:r w:rsidRPr="009535B1">
              <w:rPr>
                <w:b/>
              </w:rPr>
              <w:t>WOL Objectives</w:t>
            </w:r>
            <w:r>
              <w:rPr>
                <w:b/>
                <w:bCs/>
                <w:shd w:val="clear" w:color="000000" w:fill="auto"/>
              </w:rPr>
              <w:t xml:space="preserve"> (additional):</w:t>
            </w:r>
            <w:r>
              <w:rPr>
                <w:shd w:val="clear" w:color="000000" w:fill="auto"/>
              </w:rPr>
              <w:b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4F902DCC" w14:textId="77777777" w:rsidR="008E6AAB" w:rsidRDefault="008E6AAB" w:rsidP="008E6AAB">
            <w:pPr>
              <w:tabs>
                <w:tab w:val="right" w:leader="dot" w:pos="4802"/>
              </w:tabs>
              <w:rPr>
                <w:shd w:val="clear" w:color="000000" w:fill="auto"/>
              </w:rPr>
            </w:pPr>
          </w:p>
        </w:tc>
      </w:tr>
      <w:tr w:rsidR="008E6AAB" w14:paraId="432CE507" w14:textId="77777777" w:rsidTr="004640C9">
        <w:trPr>
          <w:gridAfter w:val="2"/>
          <w:wAfter w:w="44" w:type="dxa"/>
        </w:trPr>
        <w:tc>
          <w:tcPr>
            <w:tcW w:w="3936" w:type="dxa"/>
          </w:tcPr>
          <w:p w14:paraId="66FADED2" w14:textId="70D3508D" w:rsidR="008E6AAB" w:rsidRDefault="008E6AAB" w:rsidP="008E6AAB">
            <w:pPr>
              <w:rPr>
                <w:b/>
                <w:bCs/>
                <w:shd w:val="clear" w:color="000000" w:fill="auto"/>
              </w:rPr>
            </w:pPr>
            <w:r w:rsidRPr="009535B1">
              <w:rPr>
                <w:b/>
              </w:rPr>
              <w:t>Work Health and Safety Plan</w:t>
            </w:r>
            <w:r>
              <w:t xml:space="preserve"> </w:t>
            </w:r>
            <w:r>
              <w:rPr>
                <w:b/>
              </w:rPr>
              <w:t>(additional)</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_Ref72297301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shd w:val="clear" w:color="000000" w:fill="auto"/>
              </w:rPr>
              <w:t>)</w:t>
            </w:r>
          </w:p>
        </w:tc>
        <w:tc>
          <w:tcPr>
            <w:tcW w:w="5518" w:type="dxa"/>
            <w:gridSpan w:val="7"/>
            <w:vAlign w:val="center"/>
          </w:tcPr>
          <w:p w14:paraId="4143053E" w14:textId="77777777" w:rsidR="008E6AAB" w:rsidRDefault="008E6AAB" w:rsidP="008E6AAB">
            <w:pPr>
              <w:tabs>
                <w:tab w:val="right" w:leader="dot" w:pos="4802"/>
              </w:tabs>
              <w:ind w:left="567" w:hanging="567"/>
              <w:rPr>
                <w:shd w:val="clear" w:color="000000" w:fill="auto"/>
              </w:rPr>
            </w:pPr>
          </w:p>
        </w:tc>
      </w:tr>
      <w:tr w:rsidR="008E6AAB" w14:paraId="0E696238" w14:textId="77777777" w:rsidTr="004640C9">
        <w:trPr>
          <w:gridAfter w:val="2"/>
          <w:wAfter w:w="44" w:type="dxa"/>
        </w:trPr>
        <w:tc>
          <w:tcPr>
            <w:tcW w:w="3936" w:type="dxa"/>
          </w:tcPr>
          <w:p w14:paraId="2C5B1EA7" w14:textId="4BFEDB67" w:rsidR="008E6AAB" w:rsidRDefault="008E6AAB" w:rsidP="008E6AAB">
            <w:pPr>
              <w:rPr>
                <w:bCs/>
                <w:shd w:val="clear" w:color="000000" w:fill="auto"/>
              </w:rPr>
            </w:pPr>
            <w:r w:rsidRPr="009535B1">
              <w:rPr>
                <w:b/>
              </w:rPr>
              <w:lastRenderedPageBreak/>
              <w:t>Works</w:t>
            </w:r>
            <w:r>
              <w:rPr>
                <w:b/>
                <w:bCs/>
                <w:shd w:val="clear" w:color="000000" w:fill="auto"/>
              </w:rPr>
              <w:t>:</w:t>
            </w:r>
            <w:r>
              <w:rPr>
                <w:b/>
                <w:bCs/>
                <w:shd w:val="clear" w:color="000000" w:fill="auto"/>
              </w:rPr>
              <w:br/>
            </w:r>
            <w:r>
              <w:rPr>
                <w:bCs/>
                <w:shd w:val="clear" w:color="000000" w:fill="auto"/>
              </w:rPr>
              <w:t>(Clause </w:t>
            </w:r>
            <w:r>
              <w:rPr>
                <w:shd w:val="clear" w:color="000000" w:fill="auto"/>
              </w:rPr>
              <w:fldChar w:fldCharType="begin"/>
            </w:r>
            <w:r>
              <w:rPr>
                <w:shd w:val="clear" w:color="000000" w:fill="auto"/>
              </w:rPr>
              <w:instrText xml:space="preserve"> REF _Ref72472779 \w \h  \* MERGEFORMAT </w:instrText>
            </w:r>
            <w:r>
              <w:rPr>
                <w:shd w:val="clear" w:color="000000" w:fill="auto"/>
              </w:rPr>
            </w:r>
            <w:r>
              <w:rPr>
                <w:shd w:val="clear" w:color="000000" w:fill="auto"/>
              </w:rPr>
              <w:fldChar w:fldCharType="separate"/>
            </w:r>
            <w:r w:rsidR="00A95C21">
              <w:rPr>
                <w:shd w:val="clear" w:color="000000" w:fill="auto"/>
              </w:rPr>
              <w:t>1.1</w:t>
            </w:r>
            <w:r>
              <w:rPr>
                <w:shd w:val="clear" w:color="000000" w:fill="auto"/>
              </w:rPr>
              <w:fldChar w:fldCharType="end"/>
            </w:r>
            <w:r>
              <w:rPr>
                <w:bCs/>
                <w:shd w:val="clear" w:color="000000" w:fill="auto"/>
              </w:rPr>
              <w:t>)</w:t>
            </w:r>
          </w:p>
        </w:tc>
        <w:tc>
          <w:tcPr>
            <w:tcW w:w="5518" w:type="dxa"/>
            <w:gridSpan w:val="7"/>
            <w:vAlign w:val="center"/>
          </w:tcPr>
          <w:p w14:paraId="3EB3AFBB" w14:textId="77777777" w:rsidR="008E6AAB" w:rsidRDefault="008E6AAB" w:rsidP="008E6AAB">
            <w:pPr>
              <w:tabs>
                <w:tab w:val="right" w:leader="dot" w:pos="4802"/>
              </w:tabs>
              <w:rPr>
                <w:shd w:val="clear" w:color="000000" w:fill="auto"/>
              </w:rPr>
            </w:pPr>
          </w:p>
        </w:tc>
      </w:tr>
      <w:tr w:rsidR="008E6AAB" w14:paraId="0837ECA9" w14:textId="77777777" w:rsidTr="004640C9">
        <w:trPr>
          <w:gridAfter w:val="2"/>
          <w:wAfter w:w="44" w:type="dxa"/>
        </w:trPr>
        <w:tc>
          <w:tcPr>
            <w:tcW w:w="3936" w:type="dxa"/>
          </w:tcPr>
          <w:p w14:paraId="7BE9A42E" w14:textId="5CC30741" w:rsidR="008E6AAB" w:rsidRDefault="008E6AAB" w:rsidP="008E6AAB">
            <w:pPr>
              <w:rPr>
                <w:shd w:val="clear" w:color="000000" w:fill="auto"/>
              </w:rPr>
            </w:pPr>
            <w:r>
              <w:rPr>
                <w:b/>
                <w:bCs/>
                <w:shd w:val="clear" w:color="000000" w:fill="auto"/>
              </w:rPr>
              <w:t>Governing law:</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_Ref72472972 \w \h  \* MERGEFORMAT </w:instrText>
            </w:r>
            <w:r>
              <w:rPr>
                <w:shd w:val="clear" w:color="000000" w:fill="auto"/>
              </w:rPr>
            </w:r>
            <w:r>
              <w:rPr>
                <w:shd w:val="clear" w:color="000000" w:fill="auto"/>
              </w:rPr>
              <w:fldChar w:fldCharType="separate"/>
            </w:r>
            <w:r w:rsidR="00A95C21">
              <w:rPr>
                <w:shd w:val="clear" w:color="000000" w:fill="auto"/>
              </w:rPr>
              <w:t>1.3(a)</w:t>
            </w:r>
            <w:r>
              <w:rPr>
                <w:shd w:val="clear" w:color="000000" w:fill="auto"/>
              </w:rPr>
              <w:fldChar w:fldCharType="end"/>
            </w:r>
            <w:r>
              <w:rPr>
                <w:shd w:val="clear" w:color="000000" w:fill="auto"/>
              </w:rPr>
              <w:t>)</w:t>
            </w:r>
          </w:p>
        </w:tc>
        <w:tc>
          <w:tcPr>
            <w:tcW w:w="5518" w:type="dxa"/>
            <w:gridSpan w:val="7"/>
            <w:vAlign w:val="center"/>
          </w:tcPr>
          <w:p w14:paraId="4D4C6E7F" w14:textId="77777777" w:rsidR="008E6AAB" w:rsidRDefault="008E6AAB" w:rsidP="008E6AAB">
            <w:pPr>
              <w:tabs>
                <w:tab w:val="right" w:leader="dot" w:pos="4802"/>
              </w:tabs>
              <w:rPr>
                <w:shd w:val="clear" w:color="000000" w:fill="auto"/>
              </w:rPr>
            </w:pPr>
          </w:p>
        </w:tc>
      </w:tr>
      <w:tr w:rsidR="008E6AAB" w14:paraId="6D90DBFC" w14:textId="77777777" w:rsidTr="00CA2FD1">
        <w:trPr>
          <w:gridAfter w:val="2"/>
          <w:wAfter w:w="44" w:type="dxa"/>
        </w:trPr>
        <w:tc>
          <w:tcPr>
            <w:tcW w:w="9454" w:type="dxa"/>
            <w:gridSpan w:val="8"/>
          </w:tcPr>
          <w:p w14:paraId="647EBFCC" w14:textId="5883FCBE" w:rsidR="008E6AAB" w:rsidRDefault="008E6AAB" w:rsidP="008E6AAB">
            <w:pPr>
              <w:keepNext/>
              <w:keepLines/>
              <w:widowControl w:val="0"/>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_Ref76731856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2</w:t>
            </w:r>
            <w:r>
              <w:rPr>
                <w:rFonts w:ascii="Arial" w:hAnsi="Arial" w:cs="Arial"/>
                <w:b/>
                <w:bCs/>
                <w:caps/>
                <w:shd w:val="clear" w:color="000000" w:fill="auto"/>
              </w:rPr>
              <w:fldChar w:fldCharType="end"/>
            </w:r>
            <w:r>
              <w:rPr>
                <w:rFonts w:ascii="Arial" w:hAnsi="Arial" w:cs="Arial"/>
                <w:b/>
                <w:bCs/>
                <w:caps/>
                <w:shd w:val="clear" w:color="000000" w:fill="auto"/>
              </w:rPr>
              <w:t xml:space="preserve"> - NATURE OF CONTRACT</w:t>
            </w:r>
          </w:p>
        </w:tc>
      </w:tr>
      <w:tr w:rsidR="008E6AAB" w14:paraId="4FD6A1A0" w14:textId="77777777" w:rsidTr="004640C9">
        <w:trPr>
          <w:gridAfter w:val="2"/>
          <w:wAfter w:w="44" w:type="dxa"/>
        </w:trPr>
        <w:tc>
          <w:tcPr>
            <w:tcW w:w="3936" w:type="dxa"/>
          </w:tcPr>
          <w:p w14:paraId="69543B72" w14:textId="69CD8A0B" w:rsidR="008E6AAB" w:rsidRDefault="008E6AAB" w:rsidP="008E6AAB">
            <w:pPr>
              <w:widowControl w:val="0"/>
              <w:rPr>
                <w:b/>
                <w:bCs/>
                <w:shd w:val="clear" w:color="000000" w:fill="auto"/>
              </w:rPr>
            </w:pPr>
            <w:r w:rsidRPr="009535B1">
              <w:rPr>
                <w:b/>
              </w:rPr>
              <w:t>Statutory Requirements</w:t>
            </w:r>
            <w:r>
              <w:rPr>
                <w:b/>
                <w:bCs/>
                <w:shd w:val="clear" w:color="000000" w:fill="auto"/>
              </w:rPr>
              <w:t xml:space="preserve"> with which the </w:t>
            </w:r>
            <w:r w:rsidRPr="009535B1">
              <w:rPr>
                <w:b/>
              </w:rPr>
              <w:t>Contractor</w:t>
            </w:r>
            <w:r>
              <w:rPr>
                <w:b/>
                <w:bCs/>
                <w:shd w:val="clear" w:color="000000" w:fill="auto"/>
              </w:rPr>
              <w:t xml:space="preserve"> does not need to comply:</w:t>
            </w:r>
            <w:r>
              <w:rPr>
                <w:shd w:val="clear" w:color="000000" w:fill="auto"/>
              </w:rPr>
              <w:br/>
              <w:t>(Clauses </w:t>
            </w:r>
            <w:r>
              <w:rPr>
                <w:shd w:val="clear" w:color="000000" w:fill="auto"/>
              </w:rPr>
              <w:fldChar w:fldCharType="begin"/>
            </w:r>
            <w:r>
              <w:rPr>
                <w:shd w:val="clear" w:color="000000" w:fill="auto"/>
              </w:rPr>
              <w:instrText xml:space="preserve"> REF _Ref72336369 \w \h  \* MERGEFORMAT </w:instrText>
            </w:r>
            <w:r>
              <w:rPr>
                <w:shd w:val="clear" w:color="000000" w:fill="auto"/>
              </w:rPr>
            </w:r>
            <w:r>
              <w:rPr>
                <w:shd w:val="clear" w:color="000000" w:fill="auto"/>
              </w:rPr>
              <w:fldChar w:fldCharType="separate"/>
            </w:r>
            <w:r w:rsidR="00A95C21">
              <w:rPr>
                <w:shd w:val="clear" w:color="000000" w:fill="auto"/>
              </w:rPr>
              <w:t>2.3(g)(i)</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_Ref72477281 \w \h </w:instrText>
            </w:r>
            <w:r>
              <w:rPr>
                <w:shd w:val="clear" w:color="000000" w:fill="auto"/>
              </w:rPr>
            </w:r>
            <w:r>
              <w:rPr>
                <w:shd w:val="clear" w:color="000000" w:fill="auto"/>
              </w:rPr>
              <w:fldChar w:fldCharType="separate"/>
            </w:r>
            <w:r w:rsidR="00A95C21">
              <w:rPr>
                <w:shd w:val="clear" w:color="000000" w:fill="auto"/>
              </w:rPr>
              <w:t>8.18(a)</w:t>
            </w:r>
            <w:r>
              <w:rPr>
                <w:shd w:val="clear" w:color="000000" w:fill="auto"/>
              </w:rPr>
              <w:fldChar w:fldCharType="end"/>
            </w:r>
            <w:r>
              <w:rPr>
                <w:shd w:val="clear" w:color="000000" w:fill="auto"/>
              </w:rPr>
              <w:t>)</w:t>
            </w:r>
          </w:p>
        </w:tc>
        <w:tc>
          <w:tcPr>
            <w:tcW w:w="5518" w:type="dxa"/>
            <w:gridSpan w:val="7"/>
            <w:vAlign w:val="center"/>
          </w:tcPr>
          <w:p w14:paraId="5F7969A4" w14:textId="77777777" w:rsidR="008E6AAB" w:rsidRDefault="008E6AAB" w:rsidP="008E6AAB">
            <w:pPr>
              <w:widowControl w:val="0"/>
              <w:tabs>
                <w:tab w:val="right" w:leader="dot" w:pos="4802"/>
              </w:tabs>
              <w:rPr>
                <w:shd w:val="clear" w:color="000000" w:fill="auto"/>
              </w:rPr>
            </w:pPr>
          </w:p>
        </w:tc>
      </w:tr>
      <w:tr w:rsidR="008E6AAB" w14:paraId="05447974" w14:textId="77777777" w:rsidTr="004640C9">
        <w:trPr>
          <w:gridAfter w:val="2"/>
          <w:wAfter w:w="44" w:type="dxa"/>
        </w:trPr>
        <w:tc>
          <w:tcPr>
            <w:tcW w:w="3936" w:type="dxa"/>
          </w:tcPr>
          <w:p w14:paraId="6F584AC7" w14:textId="77777777" w:rsidR="008E6AAB" w:rsidRPr="007B26FD" w:rsidRDefault="008E6AAB" w:rsidP="008E6AAB">
            <w:pPr>
              <w:widowControl w:val="0"/>
              <w:spacing w:after="0"/>
              <w:rPr>
                <w:b/>
                <w:bCs/>
                <w:shd w:val="clear" w:color="000000" w:fill="auto"/>
              </w:rPr>
            </w:pPr>
            <w:r w:rsidRPr="007B26FD">
              <w:rPr>
                <w:b/>
                <w:bCs/>
                <w:shd w:val="clear" w:color="000000" w:fill="auto"/>
              </w:rPr>
              <w:t>Approvals which the Contractor is not to obtain:</w:t>
            </w:r>
          </w:p>
          <w:p w14:paraId="07879AEB" w14:textId="10077613" w:rsidR="008E6AAB" w:rsidRPr="009535B1" w:rsidRDefault="008E6AAB" w:rsidP="008E6AAB">
            <w:pPr>
              <w:widowControl w:val="0"/>
              <w:rPr>
                <w:b/>
              </w:rPr>
            </w:pPr>
            <w:r w:rsidRPr="007B26FD">
              <w:rPr>
                <w:shd w:val="clear" w:color="000000" w:fill="auto"/>
              </w:rPr>
              <w:t>(Clause</w:t>
            </w:r>
            <w:r>
              <w:rPr>
                <w:shd w:val="clear" w:color="000000" w:fill="auto"/>
              </w:rPr>
              <w:t>s</w:t>
            </w:r>
            <w:r w:rsidRPr="007B26FD">
              <w:rPr>
                <w:shd w:val="clear" w:color="000000" w:fill="auto"/>
              </w:rPr>
              <w:t xml:space="preserve"> </w:t>
            </w:r>
            <w:r>
              <w:fldChar w:fldCharType="begin"/>
            </w:r>
            <w:r>
              <w:rPr>
                <w:shd w:val="clear" w:color="000000" w:fill="auto"/>
              </w:rPr>
              <w:instrText xml:space="preserve"> REF _Ref166146077 \w \h </w:instrText>
            </w:r>
            <w:r>
              <w:fldChar w:fldCharType="separate"/>
            </w:r>
            <w:r w:rsidR="00A95C21">
              <w:rPr>
                <w:shd w:val="clear" w:color="000000" w:fill="auto"/>
              </w:rPr>
              <w:t>2.3(g)(ii)</w:t>
            </w:r>
            <w:r>
              <w:fldChar w:fldCharType="end"/>
            </w:r>
            <w:r>
              <w:t xml:space="preserve"> and </w:t>
            </w:r>
            <w:r>
              <w:rPr>
                <w:shd w:val="clear" w:color="000000" w:fill="auto"/>
              </w:rPr>
              <w:fldChar w:fldCharType="begin"/>
            </w:r>
            <w:r>
              <w:rPr>
                <w:shd w:val="clear" w:color="000000" w:fill="auto"/>
              </w:rPr>
              <w:instrText xml:space="preserve"> REF _Ref158981751 \w \h </w:instrText>
            </w:r>
            <w:r>
              <w:rPr>
                <w:shd w:val="clear" w:color="000000" w:fill="auto"/>
              </w:rPr>
            </w:r>
            <w:r>
              <w:rPr>
                <w:shd w:val="clear" w:color="000000" w:fill="auto"/>
              </w:rPr>
              <w:fldChar w:fldCharType="separate"/>
            </w:r>
            <w:r w:rsidR="00A95C21">
              <w:rPr>
                <w:shd w:val="clear" w:color="000000" w:fill="auto"/>
              </w:rPr>
              <w:t>8.18(b)</w:t>
            </w:r>
            <w:r>
              <w:rPr>
                <w:shd w:val="clear" w:color="000000" w:fill="auto"/>
              </w:rPr>
              <w:fldChar w:fldCharType="end"/>
            </w:r>
            <w:r w:rsidRPr="007B26FD">
              <w:rPr>
                <w:shd w:val="clear" w:color="000000" w:fill="auto"/>
              </w:rPr>
              <w:t>)</w:t>
            </w:r>
          </w:p>
        </w:tc>
        <w:tc>
          <w:tcPr>
            <w:tcW w:w="5518" w:type="dxa"/>
            <w:gridSpan w:val="7"/>
            <w:vAlign w:val="center"/>
          </w:tcPr>
          <w:p w14:paraId="784EE217" w14:textId="250676D6" w:rsidR="008E6AAB" w:rsidRDefault="008E6AAB" w:rsidP="008E6AAB">
            <w:pPr>
              <w:widowControl w:val="0"/>
              <w:tabs>
                <w:tab w:val="right" w:leader="dot" w:pos="4802"/>
              </w:tabs>
              <w:rPr>
                <w:shd w:val="clear" w:color="000000" w:fill="auto"/>
              </w:rPr>
            </w:pPr>
            <w:r>
              <w:rPr>
                <w:b/>
                <w:bCs/>
                <w:i/>
                <w:iCs/>
              </w:rPr>
              <w:t>[TO THE EXTENT THE COMMONWEALTH WILL BE RESPONSIBLE FOR OBTAINING AN APPROVAL AFTER THE AWARD DATE, THE COMMONWEALTH AND CONTRACT ADMINISTRATOR SHOULD CONSULT WITH THE PROJECT'S LEGAL ADVISER IN RESPECT OF ANY REQUIRED SPECIAL CONDITION]</w:t>
            </w:r>
          </w:p>
        </w:tc>
      </w:tr>
      <w:tr w:rsidR="008E6AAB" w14:paraId="73592411" w14:textId="77777777" w:rsidTr="00CA2FD1">
        <w:trPr>
          <w:gridAfter w:val="2"/>
          <w:wAfter w:w="44" w:type="dxa"/>
        </w:trPr>
        <w:tc>
          <w:tcPr>
            <w:tcW w:w="9454" w:type="dxa"/>
            <w:gridSpan w:val="8"/>
          </w:tcPr>
          <w:p w14:paraId="6FD5ACF5" w14:textId="60F5D7BC" w:rsidR="008E6AAB" w:rsidRDefault="008E6AAB" w:rsidP="008E6AAB">
            <w:pPr>
              <w:keepNext/>
              <w:keepLines/>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_Ref76731869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3</w:t>
            </w:r>
            <w:r>
              <w:rPr>
                <w:rFonts w:ascii="Arial" w:hAnsi="Arial" w:cs="Arial"/>
                <w:b/>
                <w:bCs/>
                <w:caps/>
                <w:shd w:val="clear" w:color="000000" w:fill="auto"/>
              </w:rPr>
              <w:fldChar w:fldCharType="end"/>
            </w:r>
            <w:r>
              <w:rPr>
                <w:rFonts w:ascii="Arial" w:hAnsi="Arial" w:cs="Arial"/>
                <w:b/>
                <w:bCs/>
                <w:caps/>
                <w:shd w:val="clear" w:color="000000" w:fill="auto"/>
              </w:rPr>
              <w:t xml:space="preserve"> - Personnel</w:t>
            </w:r>
          </w:p>
        </w:tc>
      </w:tr>
      <w:tr w:rsidR="008E6AAB" w14:paraId="5F8A3986" w14:textId="77777777" w:rsidTr="004640C9">
        <w:trPr>
          <w:gridAfter w:val="2"/>
          <w:wAfter w:w="44" w:type="dxa"/>
          <w:trHeight w:val="305"/>
        </w:trPr>
        <w:tc>
          <w:tcPr>
            <w:tcW w:w="3936" w:type="dxa"/>
            <w:vMerge w:val="restart"/>
          </w:tcPr>
          <w:p w14:paraId="3DC9A420" w14:textId="1D979F9C" w:rsidR="008E6AAB" w:rsidRDefault="008E6AAB" w:rsidP="008E6AAB">
            <w:pPr>
              <w:keepNext/>
              <w:keepLines/>
              <w:rPr>
                <w:b/>
                <w:bCs/>
                <w:shd w:val="clear" w:color="000000" w:fill="auto"/>
              </w:rPr>
            </w:pPr>
            <w:r w:rsidRPr="009535B1">
              <w:rPr>
                <w:b/>
              </w:rPr>
              <w:t>Contract Administrator</w:t>
            </w:r>
            <w:r w:rsidR="00B53B4F">
              <w:rPr>
                <w:b/>
              </w:rPr>
              <w:t>'</w:t>
            </w:r>
            <w:r w:rsidR="00610BD4">
              <w:rPr>
                <w:b/>
              </w:rPr>
              <w:t>s</w:t>
            </w:r>
            <w:r>
              <w:rPr>
                <w:b/>
                <w:bCs/>
                <w:shd w:val="clear" w:color="000000" w:fill="auto"/>
              </w:rPr>
              <w:t xml:space="preserve"> representatives and their functions:</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_Ref72473355 \r \h  \* MERGEFORMAT </w:instrText>
            </w:r>
            <w:r>
              <w:rPr>
                <w:bCs/>
                <w:shd w:val="clear" w:color="000000" w:fill="auto"/>
              </w:rPr>
            </w:r>
            <w:r>
              <w:rPr>
                <w:bCs/>
                <w:shd w:val="clear" w:color="000000" w:fill="auto"/>
              </w:rPr>
              <w:fldChar w:fldCharType="separate"/>
            </w:r>
            <w:r w:rsidR="00A95C21">
              <w:rPr>
                <w:bCs/>
                <w:shd w:val="clear" w:color="000000" w:fill="auto"/>
              </w:rPr>
              <w:t>3.4</w:t>
            </w:r>
            <w:r>
              <w:rPr>
                <w:bCs/>
                <w:shd w:val="clear" w:color="000000" w:fill="auto"/>
              </w:rPr>
              <w:fldChar w:fldCharType="end"/>
            </w:r>
            <w:r>
              <w:rPr>
                <w:bCs/>
                <w:shd w:val="clear" w:color="000000" w:fill="auto"/>
              </w:rPr>
              <w:t>)</w:t>
            </w:r>
          </w:p>
        </w:tc>
        <w:tc>
          <w:tcPr>
            <w:tcW w:w="2759" w:type="dxa"/>
            <w:gridSpan w:val="3"/>
            <w:vAlign w:val="center"/>
          </w:tcPr>
          <w:p w14:paraId="7BAA3484" w14:textId="77777777" w:rsidR="008E6AAB" w:rsidRDefault="008E6AAB" w:rsidP="008E6AAB">
            <w:pPr>
              <w:pStyle w:val="DefenceNormal"/>
              <w:tabs>
                <w:tab w:val="left" w:leader="dot" w:pos="2268"/>
                <w:tab w:val="left" w:pos="2650"/>
                <w:tab w:val="right" w:leader="dot" w:pos="5050"/>
              </w:tabs>
              <w:rPr>
                <w:b/>
                <w:shd w:val="clear" w:color="000000" w:fill="auto"/>
              </w:rPr>
            </w:pPr>
            <w:r>
              <w:rPr>
                <w:b/>
                <w:shd w:val="clear" w:color="000000" w:fill="auto"/>
              </w:rPr>
              <w:t>Representative</w:t>
            </w:r>
          </w:p>
        </w:tc>
        <w:tc>
          <w:tcPr>
            <w:tcW w:w="2759" w:type="dxa"/>
            <w:gridSpan w:val="4"/>
            <w:vAlign w:val="center"/>
          </w:tcPr>
          <w:p w14:paraId="4BADA470" w14:textId="77777777" w:rsidR="008E6AAB" w:rsidRDefault="008E6AAB" w:rsidP="008E6AAB">
            <w:pPr>
              <w:pStyle w:val="DefenceNormal"/>
              <w:tabs>
                <w:tab w:val="left" w:leader="dot" w:pos="2268"/>
                <w:tab w:val="left" w:pos="2648"/>
                <w:tab w:val="right" w:leader="dot" w:pos="5052"/>
              </w:tabs>
              <w:rPr>
                <w:b/>
                <w:shd w:val="clear" w:color="000000" w:fill="auto"/>
              </w:rPr>
            </w:pPr>
            <w:r>
              <w:rPr>
                <w:b/>
                <w:shd w:val="clear" w:color="000000" w:fill="auto"/>
              </w:rPr>
              <w:t>Function(s)</w:t>
            </w:r>
          </w:p>
        </w:tc>
      </w:tr>
      <w:tr w:rsidR="008E6AAB" w14:paraId="019CCAAD" w14:textId="77777777" w:rsidTr="004640C9">
        <w:trPr>
          <w:gridAfter w:val="2"/>
          <w:wAfter w:w="44" w:type="dxa"/>
          <w:trHeight w:val="305"/>
        </w:trPr>
        <w:tc>
          <w:tcPr>
            <w:tcW w:w="3936" w:type="dxa"/>
            <w:vMerge/>
          </w:tcPr>
          <w:p w14:paraId="54CDA58A" w14:textId="77777777" w:rsidR="008E6AAB" w:rsidRDefault="008E6AAB" w:rsidP="008E6AAB">
            <w:pPr>
              <w:keepNext/>
              <w:keepLines/>
              <w:rPr>
                <w:b/>
                <w:bCs/>
                <w:shd w:val="clear" w:color="000000" w:fill="auto"/>
              </w:rPr>
            </w:pPr>
          </w:p>
        </w:tc>
        <w:tc>
          <w:tcPr>
            <w:tcW w:w="2759" w:type="dxa"/>
            <w:gridSpan w:val="3"/>
            <w:vAlign w:val="center"/>
          </w:tcPr>
          <w:p w14:paraId="7054937E" w14:textId="77777777" w:rsidR="008E6AAB" w:rsidRDefault="008E6AAB" w:rsidP="008E6AAB">
            <w:pPr>
              <w:pStyle w:val="DefenceNormal"/>
              <w:tabs>
                <w:tab w:val="left" w:pos="2650"/>
              </w:tabs>
              <w:rPr>
                <w:shd w:val="clear" w:color="000000" w:fill="auto"/>
              </w:rPr>
            </w:pPr>
          </w:p>
        </w:tc>
        <w:tc>
          <w:tcPr>
            <w:tcW w:w="2759" w:type="dxa"/>
            <w:gridSpan w:val="4"/>
            <w:vAlign w:val="center"/>
          </w:tcPr>
          <w:p w14:paraId="77AB4C58" w14:textId="77777777" w:rsidR="008E6AAB" w:rsidRDefault="008E6AAB" w:rsidP="008E6AAB">
            <w:pPr>
              <w:pStyle w:val="DefenceNormal"/>
              <w:tabs>
                <w:tab w:val="left" w:pos="2650"/>
              </w:tabs>
              <w:rPr>
                <w:b/>
                <w:shd w:val="clear" w:color="000000" w:fill="auto"/>
              </w:rPr>
            </w:pPr>
          </w:p>
        </w:tc>
      </w:tr>
      <w:tr w:rsidR="008E6AAB" w14:paraId="4372DB9A" w14:textId="77777777" w:rsidTr="004640C9">
        <w:trPr>
          <w:gridAfter w:val="2"/>
          <w:wAfter w:w="44" w:type="dxa"/>
          <w:trHeight w:val="305"/>
        </w:trPr>
        <w:tc>
          <w:tcPr>
            <w:tcW w:w="3936" w:type="dxa"/>
            <w:vMerge/>
          </w:tcPr>
          <w:p w14:paraId="77180851" w14:textId="77777777" w:rsidR="008E6AAB" w:rsidRDefault="008E6AAB" w:rsidP="008E6AAB">
            <w:pPr>
              <w:keepNext/>
              <w:keepLines/>
              <w:rPr>
                <w:b/>
                <w:bCs/>
                <w:shd w:val="clear" w:color="000000" w:fill="auto"/>
              </w:rPr>
            </w:pPr>
          </w:p>
        </w:tc>
        <w:tc>
          <w:tcPr>
            <w:tcW w:w="2759" w:type="dxa"/>
            <w:gridSpan w:val="3"/>
            <w:vAlign w:val="center"/>
          </w:tcPr>
          <w:p w14:paraId="7003F17A" w14:textId="77777777" w:rsidR="008E6AAB" w:rsidRDefault="008E6AAB" w:rsidP="008E6AAB">
            <w:pPr>
              <w:pStyle w:val="DefenceNormal"/>
              <w:tabs>
                <w:tab w:val="left" w:pos="2650"/>
              </w:tabs>
              <w:rPr>
                <w:b/>
                <w:shd w:val="clear" w:color="000000" w:fill="auto"/>
              </w:rPr>
            </w:pPr>
          </w:p>
        </w:tc>
        <w:tc>
          <w:tcPr>
            <w:tcW w:w="2759" w:type="dxa"/>
            <w:gridSpan w:val="4"/>
            <w:vAlign w:val="center"/>
          </w:tcPr>
          <w:p w14:paraId="6253C9D5" w14:textId="77777777" w:rsidR="008E6AAB" w:rsidRDefault="008E6AAB" w:rsidP="008E6AAB">
            <w:pPr>
              <w:pStyle w:val="DefenceNormal"/>
              <w:tabs>
                <w:tab w:val="left" w:pos="2650"/>
              </w:tabs>
              <w:rPr>
                <w:b/>
                <w:shd w:val="clear" w:color="000000" w:fill="auto"/>
              </w:rPr>
            </w:pPr>
          </w:p>
        </w:tc>
      </w:tr>
      <w:tr w:rsidR="008E6AAB" w14:paraId="052B1C07" w14:textId="77777777" w:rsidTr="004640C9">
        <w:trPr>
          <w:gridAfter w:val="2"/>
          <w:wAfter w:w="44" w:type="dxa"/>
          <w:trHeight w:val="225"/>
        </w:trPr>
        <w:tc>
          <w:tcPr>
            <w:tcW w:w="3936" w:type="dxa"/>
            <w:vMerge w:val="restart"/>
          </w:tcPr>
          <w:p w14:paraId="285F7A04" w14:textId="1F5B2111" w:rsidR="008E6AAB" w:rsidRDefault="008E6AAB" w:rsidP="008E6AAB">
            <w:pPr>
              <w:rPr>
                <w:shd w:val="clear" w:color="000000" w:fill="auto"/>
              </w:rPr>
            </w:pPr>
            <w:r w:rsidRPr="009535B1">
              <w:rPr>
                <w:b/>
              </w:rPr>
              <w:t>Contractor</w:t>
            </w:r>
            <w:r w:rsidR="00B53B4F">
              <w:rPr>
                <w:b/>
              </w:rPr>
              <w:t>'</w:t>
            </w:r>
            <w:r w:rsidR="00610BD4">
              <w:rPr>
                <w:b/>
              </w:rPr>
              <w:t>s</w:t>
            </w:r>
            <w:r>
              <w:rPr>
                <w:b/>
                <w:bCs/>
                <w:shd w:val="clear" w:color="000000" w:fill="auto"/>
              </w:rPr>
              <w:t xml:space="preserve"> key people:</w:t>
            </w:r>
            <w:r>
              <w:rPr>
                <w:shd w:val="clear" w:color="000000" w:fill="auto"/>
              </w:rPr>
              <w:br/>
              <w:t>(Clause </w:t>
            </w:r>
            <w:r>
              <w:rPr>
                <w:shd w:val="clear" w:color="000000" w:fill="auto"/>
              </w:rPr>
              <w:fldChar w:fldCharType="begin"/>
            </w:r>
            <w:r>
              <w:rPr>
                <w:shd w:val="clear" w:color="000000" w:fill="auto"/>
              </w:rPr>
              <w:instrText xml:space="preserve"> REF _Ref72473366 \r \h  \* MERGEFORMAT </w:instrText>
            </w:r>
            <w:r>
              <w:rPr>
                <w:shd w:val="clear" w:color="000000" w:fill="auto"/>
              </w:rPr>
            </w:r>
            <w:r>
              <w:rPr>
                <w:shd w:val="clear" w:color="000000" w:fill="auto"/>
              </w:rPr>
              <w:fldChar w:fldCharType="separate"/>
            </w:r>
            <w:r w:rsidR="00A95C21">
              <w:rPr>
                <w:shd w:val="clear" w:color="000000" w:fill="auto"/>
              </w:rPr>
              <w:t>3.6(a)</w:t>
            </w:r>
            <w:r>
              <w:rPr>
                <w:shd w:val="clear" w:color="000000" w:fill="auto"/>
              </w:rPr>
              <w:fldChar w:fldCharType="end"/>
            </w:r>
            <w:r>
              <w:rPr>
                <w:shd w:val="clear" w:color="000000" w:fill="auto"/>
              </w:rPr>
              <w:t>)</w:t>
            </w:r>
          </w:p>
        </w:tc>
        <w:tc>
          <w:tcPr>
            <w:tcW w:w="2759" w:type="dxa"/>
            <w:gridSpan w:val="3"/>
          </w:tcPr>
          <w:p w14:paraId="71D8A179" w14:textId="77777777" w:rsidR="008E6AAB" w:rsidRDefault="008E6AAB" w:rsidP="008E6AAB">
            <w:pPr>
              <w:pStyle w:val="DefenceNormal"/>
              <w:tabs>
                <w:tab w:val="left" w:leader="dot" w:pos="2268"/>
                <w:tab w:val="left" w:pos="2650"/>
                <w:tab w:val="right" w:leader="dot" w:pos="5050"/>
              </w:tabs>
              <w:rPr>
                <w:shd w:val="clear" w:color="000000" w:fill="auto"/>
              </w:rPr>
            </w:pPr>
            <w:r>
              <w:rPr>
                <w:b/>
                <w:bCs/>
                <w:shd w:val="clear" w:color="000000" w:fill="auto"/>
              </w:rPr>
              <w:t>Person</w:t>
            </w:r>
          </w:p>
        </w:tc>
        <w:tc>
          <w:tcPr>
            <w:tcW w:w="2759" w:type="dxa"/>
            <w:gridSpan w:val="4"/>
          </w:tcPr>
          <w:p w14:paraId="1EB79DBD" w14:textId="77777777" w:rsidR="008E6AAB" w:rsidRDefault="008E6AAB" w:rsidP="008E6AAB">
            <w:pPr>
              <w:pStyle w:val="DefenceNormal"/>
              <w:tabs>
                <w:tab w:val="left" w:leader="dot" w:pos="2268"/>
                <w:tab w:val="left" w:pos="2648"/>
                <w:tab w:val="right" w:leader="dot" w:pos="5052"/>
              </w:tabs>
              <w:rPr>
                <w:b/>
                <w:shd w:val="clear" w:color="000000" w:fill="auto"/>
              </w:rPr>
            </w:pPr>
            <w:r>
              <w:rPr>
                <w:b/>
                <w:shd w:val="clear" w:color="000000" w:fill="auto"/>
              </w:rPr>
              <w:t>Position</w:t>
            </w:r>
          </w:p>
        </w:tc>
      </w:tr>
      <w:tr w:rsidR="008E6AAB" w14:paraId="5D8372BD" w14:textId="77777777" w:rsidTr="004640C9">
        <w:trPr>
          <w:gridAfter w:val="2"/>
          <w:wAfter w:w="44" w:type="dxa"/>
          <w:trHeight w:val="225"/>
        </w:trPr>
        <w:tc>
          <w:tcPr>
            <w:tcW w:w="3936" w:type="dxa"/>
            <w:vMerge/>
          </w:tcPr>
          <w:p w14:paraId="61DEED24" w14:textId="77777777" w:rsidR="008E6AAB" w:rsidRDefault="008E6AAB" w:rsidP="008E6AAB">
            <w:pPr>
              <w:rPr>
                <w:b/>
                <w:bCs/>
                <w:shd w:val="clear" w:color="000000" w:fill="auto"/>
              </w:rPr>
            </w:pPr>
          </w:p>
        </w:tc>
        <w:tc>
          <w:tcPr>
            <w:tcW w:w="2759" w:type="dxa"/>
            <w:gridSpan w:val="3"/>
            <w:vAlign w:val="center"/>
          </w:tcPr>
          <w:p w14:paraId="403C6B8C" w14:textId="77777777" w:rsidR="008E6AAB" w:rsidRDefault="008E6AAB" w:rsidP="008E6AAB">
            <w:pPr>
              <w:pStyle w:val="DefenceNormal"/>
              <w:tabs>
                <w:tab w:val="left" w:pos="2650"/>
              </w:tabs>
              <w:rPr>
                <w:shd w:val="clear" w:color="000000" w:fill="auto"/>
              </w:rPr>
            </w:pPr>
          </w:p>
        </w:tc>
        <w:tc>
          <w:tcPr>
            <w:tcW w:w="2759" w:type="dxa"/>
            <w:gridSpan w:val="4"/>
            <w:vAlign w:val="center"/>
          </w:tcPr>
          <w:p w14:paraId="68F6C228" w14:textId="77777777" w:rsidR="008E6AAB" w:rsidRDefault="008E6AAB" w:rsidP="008E6AAB">
            <w:pPr>
              <w:pStyle w:val="DefenceNormal"/>
              <w:tabs>
                <w:tab w:val="left" w:pos="2650"/>
              </w:tabs>
              <w:rPr>
                <w:b/>
                <w:shd w:val="clear" w:color="000000" w:fill="auto"/>
              </w:rPr>
            </w:pPr>
          </w:p>
        </w:tc>
      </w:tr>
      <w:tr w:rsidR="008E6AAB" w14:paraId="617A36A9" w14:textId="77777777" w:rsidTr="004640C9">
        <w:trPr>
          <w:gridAfter w:val="2"/>
          <w:wAfter w:w="44" w:type="dxa"/>
          <w:trHeight w:val="225"/>
        </w:trPr>
        <w:tc>
          <w:tcPr>
            <w:tcW w:w="3936" w:type="dxa"/>
            <w:vMerge/>
          </w:tcPr>
          <w:p w14:paraId="16D5A051" w14:textId="77777777" w:rsidR="008E6AAB" w:rsidRDefault="008E6AAB" w:rsidP="008E6AAB">
            <w:pPr>
              <w:rPr>
                <w:b/>
                <w:bCs/>
                <w:shd w:val="clear" w:color="000000" w:fill="auto"/>
              </w:rPr>
            </w:pPr>
          </w:p>
        </w:tc>
        <w:tc>
          <w:tcPr>
            <w:tcW w:w="2759" w:type="dxa"/>
            <w:gridSpan w:val="3"/>
            <w:vAlign w:val="center"/>
          </w:tcPr>
          <w:p w14:paraId="1C740D3C" w14:textId="77777777" w:rsidR="008E6AAB" w:rsidRDefault="008E6AAB" w:rsidP="008E6AAB">
            <w:pPr>
              <w:pStyle w:val="DefenceNormal"/>
              <w:tabs>
                <w:tab w:val="left" w:pos="2650"/>
              </w:tabs>
              <w:rPr>
                <w:b/>
                <w:shd w:val="clear" w:color="000000" w:fill="auto"/>
              </w:rPr>
            </w:pPr>
          </w:p>
        </w:tc>
        <w:tc>
          <w:tcPr>
            <w:tcW w:w="2759" w:type="dxa"/>
            <w:gridSpan w:val="4"/>
            <w:vAlign w:val="center"/>
          </w:tcPr>
          <w:p w14:paraId="2B2C670D" w14:textId="77777777" w:rsidR="008E6AAB" w:rsidRDefault="008E6AAB" w:rsidP="008E6AAB">
            <w:pPr>
              <w:pStyle w:val="DefenceNormal"/>
              <w:tabs>
                <w:tab w:val="left" w:pos="2650"/>
              </w:tabs>
              <w:rPr>
                <w:b/>
                <w:shd w:val="clear" w:color="000000" w:fill="auto"/>
              </w:rPr>
            </w:pPr>
          </w:p>
        </w:tc>
      </w:tr>
      <w:tr w:rsidR="008E6AAB" w14:paraId="32F28640" w14:textId="77777777" w:rsidTr="00CA2FD1">
        <w:trPr>
          <w:gridAfter w:val="2"/>
          <w:wAfter w:w="44" w:type="dxa"/>
        </w:trPr>
        <w:tc>
          <w:tcPr>
            <w:tcW w:w="9454" w:type="dxa"/>
            <w:gridSpan w:val="8"/>
          </w:tcPr>
          <w:p w14:paraId="288FE28A" w14:textId="38BCDB4A" w:rsidR="008E6AAB" w:rsidRDefault="008E6AAB" w:rsidP="008E6AAB">
            <w:pPr>
              <w:keepNext/>
              <w:keepLines/>
              <w:widowControl w:val="0"/>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_Ref76731882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4</w:t>
            </w:r>
            <w:r>
              <w:rPr>
                <w:rFonts w:ascii="Arial" w:hAnsi="Arial" w:cs="Arial"/>
                <w:b/>
                <w:bCs/>
                <w:caps/>
                <w:shd w:val="clear" w:color="000000" w:fill="auto"/>
              </w:rPr>
              <w:fldChar w:fldCharType="end"/>
            </w:r>
            <w:r>
              <w:rPr>
                <w:rFonts w:ascii="Arial" w:hAnsi="Arial" w:cs="Arial"/>
                <w:b/>
                <w:bCs/>
                <w:caps/>
                <w:shd w:val="clear" w:color="000000" w:fill="auto"/>
              </w:rPr>
              <w:t xml:space="preserve"> - Security</w:t>
            </w:r>
          </w:p>
        </w:tc>
      </w:tr>
      <w:tr w:rsidR="008E6AAB" w14:paraId="56BE7374" w14:textId="77777777" w:rsidTr="004640C9">
        <w:trPr>
          <w:gridAfter w:val="2"/>
          <w:wAfter w:w="44" w:type="dxa"/>
        </w:trPr>
        <w:tc>
          <w:tcPr>
            <w:tcW w:w="3936" w:type="dxa"/>
            <w:vMerge w:val="restart"/>
          </w:tcPr>
          <w:p w14:paraId="1D150EFB" w14:textId="5C63D10E" w:rsidR="008E6AAB" w:rsidRDefault="008E6AAB" w:rsidP="008E6AAB">
            <w:pPr>
              <w:widowControl w:val="0"/>
              <w:rPr>
                <w:b/>
                <w:bCs/>
                <w:shd w:val="clear" w:color="000000" w:fill="auto"/>
              </w:rPr>
            </w:pPr>
            <w:r>
              <w:rPr>
                <w:b/>
                <w:bCs/>
                <w:shd w:val="clear" w:color="000000" w:fill="auto"/>
              </w:rPr>
              <w:t xml:space="preserve">Security to be provided by the </w:t>
            </w:r>
            <w:r w:rsidRPr="009535B1">
              <w:rPr>
                <w:b/>
              </w:rPr>
              <w:t>Contractor</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_Ref72473386 \r \h  \* MERGEFORMAT </w:instrText>
            </w:r>
            <w:r>
              <w:rPr>
                <w:shd w:val="clear" w:color="000000" w:fill="auto"/>
              </w:rPr>
            </w:r>
            <w:r>
              <w:rPr>
                <w:shd w:val="clear" w:color="000000" w:fill="auto"/>
              </w:rPr>
              <w:fldChar w:fldCharType="separate"/>
            </w:r>
            <w:r w:rsidR="00A95C21">
              <w:rPr>
                <w:shd w:val="clear" w:color="000000" w:fill="auto"/>
              </w:rPr>
              <w:t>4.1</w:t>
            </w:r>
            <w:r>
              <w:rPr>
                <w:shd w:val="clear" w:color="000000" w:fill="auto"/>
              </w:rPr>
              <w:fldChar w:fldCharType="end"/>
            </w:r>
            <w:r>
              <w:rPr>
                <w:shd w:val="clear" w:color="000000" w:fill="auto"/>
              </w:rPr>
              <w:t>)</w:t>
            </w:r>
          </w:p>
        </w:tc>
        <w:tc>
          <w:tcPr>
            <w:tcW w:w="5518" w:type="dxa"/>
            <w:gridSpan w:val="7"/>
          </w:tcPr>
          <w:p w14:paraId="4BEC82D5" w14:textId="15788C5B" w:rsidR="008E6AAB" w:rsidRDefault="008E6AAB" w:rsidP="008E6AAB">
            <w:pPr>
              <w:pStyle w:val="DefenceNormal"/>
            </w:pPr>
            <w:r>
              <w:t xml:space="preserve">Where there are no </w:t>
            </w:r>
            <w:r w:rsidRPr="009535B1">
              <w:t>Stage</w:t>
            </w:r>
            <w:r>
              <w:t xml:space="preserve">s, for the </w:t>
            </w:r>
            <w:r w:rsidRPr="009535B1">
              <w:t>Works</w:t>
            </w:r>
            <w:r>
              <w:t xml:space="preserve"> is:</w:t>
            </w:r>
          </w:p>
          <w:p w14:paraId="4B640271" w14:textId="77777777" w:rsidR="008E6AAB" w:rsidRDefault="008E6AAB" w:rsidP="008E6AAB">
            <w:pPr>
              <w:pStyle w:val="DefenceNormal"/>
            </w:pPr>
            <w:r>
              <w:rPr>
                <w:shd w:val="clear" w:color="000000" w:fill="auto"/>
              </w:rPr>
              <w:t xml:space="preserve">$        or         % of the sum of the </w:t>
            </w:r>
            <w:r w:rsidRPr="009535B1">
              <w:t>Contractor's Work Fee (Planning)</w:t>
            </w:r>
            <w:r>
              <w:rPr>
                <w:shd w:val="clear" w:color="000000" w:fill="auto"/>
              </w:rPr>
              <w:t xml:space="preserve">, the </w:t>
            </w:r>
            <w:r w:rsidRPr="009535B1">
              <w:t>Contractor's Work Fee (Delivery)</w:t>
            </w:r>
            <w:r>
              <w:rPr>
                <w:shd w:val="clear" w:color="000000" w:fill="auto"/>
              </w:rPr>
              <w:t xml:space="preserve"> and the </w:t>
            </w:r>
            <w:r w:rsidRPr="009535B1">
              <w:t>Management Fee</w:t>
            </w:r>
            <w:r>
              <w:rPr>
                <w:shd w:val="clear" w:color="000000" w:fill="auto"/>
              </w:rPr>
              <w:t xml:space="preserve"> (in the form of two Approved Securities, each for 50% of this amount).</w:t>
            </w:r>
          </w:p>
        </w:tc>
      </w:tr>
      <w:tr w:rsidR="008E6AAB" w14:paraId="48AB6048" w14:textId="77777777" w:rsidTr="004640C9">
        <w:trPr>
          <w:gridAfter w:val="2"/>
          <w:wAfter w:w="44" w:type="dxa"/>
        </w:trPr>
        <w:tc>
          <w:tcPr>
            <w:tcW w:w="3936" w:type="dxa"/>
            <w:vMerge/>
          </w:tcPr>
          <w:p w14:paraId="63601124" w14:textId="77777777" w:rsidR="008E6AAB" w:rsidRDefault="008E6AAB" w:rsidP="008E6AAB">
            <w:pPr>
              <w:widowControl w:val="0"/>
              <w:rPr>
                <w:b/>
                <w:bCs/>
                <w:shd w:val="clear" w:color="000000" w:fill="auto"/>
              </w:rPr>
            </w:pPr>
          </w:p>
        </w:tc>
        <w:tc>
          <w:tcPr>
            <w:tcW w:w="5518" w:type="dxa"/>
            <w:gridSpan w:val="7"/>
          </w:tcPr>
          <w:p w14:paraId="08323AAF" w14:textId="2303E060" w:rsidR="008E6AAB" w:rsidRDefault="008E6AAB" w:rsidP="008E6AAB">
            <w:pPr>
              <w:widowControl w:val="0"/>
              <w:tabs>
                <w:tab w:val="right" w:leader="dot" w:pos="4394"/>
              </w:tabs>
            </w:pPr>
            <w:r>
              <w:rPr>
                <w:shd w:val="clear" w:color="000000" w:fill="auto"/>
              </w:rPr>
              <w:t xml:space="preserve">Where there are </w:t>
            </w:r>
            <w:r w:rsidRPr="009535B1">
              <w:t>Stage</w:t>
            </w:r>
            <w:r>
              <w:t>s</w:t>
            </w:r>
            <w:r>
              <w:rPr>
                <w:shd w:val="clear" w:color="000000" w:fill="auto"/>
              </w:rPr>
              <w:t xml:space="preserve">, for each </w:t>
            </w:r>
            <w:r w:rsidRPr="009535B1">
              <w:t>Stage</w:t>
            </w:r>
            <w:r>
              <w:rPr>
                <w:shd w:val="clear" w:color="000000" w:fill="auto"/>
              </w:rPr>
              <w:t xml:space="preserve"> is:</w:t>
            </w:r>
          </w:p>
          <w:p w14:paraId="777E7069" w14:textId="6A59DA3E" w:rsidR="008E6AAB" w:rsidRDefault="008E6AAB" w:rsidP="008E6AAB">
            <w:pPr>
              <w:widowControl w:val="0"/>
              <w:tabs>
                <w:tab w:val="right" w:leader="dot" w:pos="4394"/>
              </w:tabs>
              <w:rPr>
                <w:shd w:val="clear" w:color="000000" w:fill="auto"/>
              </w:rPr>
            </w:pPr>
            <w:r>
              <w:rPr>
                <w:b/>
                <w:bCs/>
                <w:i/>
                <w:iCs/>
              </w:rPr>
              <w:t xml:space="preserve">[WHERE SECURITY IS TO BE PROVIDED FOR EACH STAGE, COMMONWEALTH AND CONTRACT ADMINISTRATOR TO CONSIDER CUMULATIVE TOTAL AMOUNT OF THE SECURITY BEING REQUESTED. IF A PERCENTAGE AMOUNT IS REQUIRED, </w:t>
            </w:r>
            <w:r w:rsidRPr="00B41E04">
              <w:rPr>
                <w:b/>
                <w:bCs/>
                <w:i/>
                <w:iCs/>
              </w:rPr>
              <w:t>CONSIDER INSERTING THE WORDS "REFERABLE TO THE STAGE" AFTER THE WORDS "MANAGEMENT FEE"]</w:t>
            </w:r>
          </w:p>
        </w:tc>
      </w:tr>
      <w:tr w:rsidR="008E6AAB" w14:paraId="57F68018" w14:textId="77777777" w:rsidTr="006154D7">
        <w:trPr>
          <w:gridAfter w:val="2"/>
          <w:wAfter w:w="44" w:type="dxa"/>
        </w:trPr>
        <w:tc>
          <w:tcPr>
            <w:tcW w:w="3936" w:type="dxa"/>
            <w:vMerge/>
          </w:tcPr>
          <w:p w14:paraId="719998F9" w14:textId="77777777" w:rsidR="008E6AAB" w:rsidRDefault="008E6AAB" w:rsidP="008E6AAB">
            <w:pPr>
              <w:widowControl w:val="0"/>
              <w:rPr>
                <w:b/>
                <w:bCs/>
                <w:shd w:val="clear" w:color="000000" w:fill="auto"/>
              </w:rPr>
            </w:pPr>
          </w:p>
        </w:tc>
        <w:tc>
          <w:tcPr>
            <w:tcW w:w="2759" w:type="dxa"/>
            <w:gridSpan w:val="3"/>
          </w:tcPr>
          <w:p w14:paraId="2C8E7B19" w14:textId="77777777" w:rsidR="008E6AAB" w:rsidRDefault="008E6AAB" w:rsidP="008E6AAB">
            <w:pPr>
              <w:widowControl w:val="0"/>
              <w:tabs>
                <w:tab w:val="right" w:leader="dot" w:pos="4394"/>
              </w:tabs>
              <w:rPr>
                <w:b/>
                <w:shd w:val="clear" w:color="000000" w:fill="auto"/>
              </w:rPr>
            </w:pPr>
            <w:r w:rsidRPr="009535B1">
              <w:rPr>
                <w:b/>
              </w:rPr>
              <w:t>Stage</w:t>
            </w:r>
          </w:p>
        </w:tc>
        <w:tc>
          <w:tcPr>
            <w:tcW w:w="2759" w:type="dxa"/>
            <w:gridSpan w:val="4"/>
          </w:tcPr>
          <w:p w14:paraId="7115449F" w14:textId="77777777" w:rsidR="008E6AAB" w:rsidRDefault="008E6AAB" w:rsidP="008E6AAB">
            <w:pPr>
              <w:widowControl w:val="0"/>
              <w:tabs>
                <w:tab w:val="right" w:leader="dot" w:pos="4394"/>
              </w:tabs>
              <w:rPr>
                <w:shd w:val="clear" w:color="000000" w:fill="auto"/>
              </w:rPr>
            </w:pPr>
            <w:r>
              <w:rPr>
                <w:b/>
              </w:rPr>
              <w:t>Amount</w:t>
            </w:r>
          </w:p>
        </w:tc>
      </w:tr>
      <w:tr w:rsidR="008E6AAB" w14:paraId="124DFB17" w14:textId="77777777" w:rsidTr="006154D7">
        <w:trPr>
          <w:gridAfter w:val="2"/>
          <w:wAfter w:w="44" w:type="dxa"/>
        </w:trPr>
        <w:tc>
          <w:tcPr>
            <w:tcW w:w="3936" w:type="dxa"/>
            <w:vMerge/>
          </w:tcPr>
          <w:p w14:paraId="269D0E22" w14:textId="77777777" w:rsidR="008E6AAB" w:rsidRDefault="008E6AAB" w:rsidP="008E6AAB">
            <w:pPr>
              <w:widowControl w:val="0"/>
              <w:rPr>
                <w:b/>
                <w:bCs/>
                <w:shd w:val="clear" w:color="000000" w:fill="auto"/>
              </w:rPr>
            </w:pPr>
          </w:p>
        </w:tc>
        <w:tc>
          <w:tcPr>
            <w:tcW w:w="2759" w:type="dxa"/>
            <w:gridSpan w:val="3"/>
          </w:tcPr>
          <w:p w14:paraId="7233FA07" w14:textId="77777777" w:rsidR="008E6AAB" w:rsidRDefault="008E6AAB" w:rsidP="008E6AAB">
            <w:pPr>
              <w:widowControl w:val="0"/>
              <w:tabs>
                <w:tab w:val="right" w:leader="dot" w:pos="4394"/>
              </w:tabs>
              <w:rPr>
                <w:shd w:val="clear" w:color="000000" w:fill="auto"/>
              </w:rPr>
            </w:pPr>
          </w:p>
        </w:tc>
        <w:tc>
          <w:tcPr>
            <w:tcW w:w="2759" w:type="dxa"/>
            <w:gridSpan w:val="4"/>
          </w:tcPr>
          <w:p w14:paraId="4F0BC9EA" w14:textId="77777777" w:rsidR="008E6AAB" w:rsidRDefault="008E6AAB" w:rsidP="008E6AAB">
            <w:pPr>
              <w:widowControl w:val="0"/>
              <w:tabs>
                <w:tab w:val="right" w:leader="dot" w:pos="4394"/>
              </w:tabs>
              <w:rPr>
                <w:shd w:val="clear" w:color="000000" w:fill="auto"/>
              </w:rPr>
            </w:pPr>
            <w:r>
              <w:rPr>
                <w:shd w:val="clear" w:color="000000" w:fill="auto"/>
              </w:rPr>
              <w:t xml:space="preserve">$        or         % of the sum of the </w:t>
            </w:r>
            <w:r w:rsidRPr="009535B1">
              <w:t>Contractor's Work Fee (Planning)</w:t>
            </w:r>
            <w:r>
              <w:rPr>
                <w:shd w:val="clear" w:color="000000" w:fill="auto"/>
              </w:rPr>
              <w:t xml:space="preserve">, the </w:t>
            </w:r>
            <w:r w:rsidRPr="009535B1">
              <w:t xml:space="preserve">Contractor's </w:t>
            </w:r>
            <w:r w:rsidRPr="009535B1">
              <w:lastRenderedPageBreak/>
              <w:t>Work Fee (Delivery)</w:t>
            </w:r>
            <w:r>
              <w:rPr>
                <w:shd w:val="clear" w:color="000000" w:fill="auto"/>
              </w:rPr>
              <w:t xml:space="preserve"> and the </w:t>
            </w:r>
            <w:r w:rsidRPr="009535B1">
              <w:t>Management Fee</w:t>
            </w:r>
            <w:r>
              <w:rPr>
                <w:shd w:val="clear" w:color="000000" w:fill="auto"/>
              </w:rPr>
              <w:t xml:space="preserve"> (in the form of two Approved Securities, each for 50% of this amount).</w:t>
            </w:r>
          </w:p>
        </w:tc>
      </w:tr>
      <w:tr w:rsidR="008E6AAB" w14:paraId="0F539F36" w14:textId="77777777" w:rsidTr="006154D7">
        <w:trPr>
          <w:gridAfter w:val="2"/>
          <w:wAfter w:w="44" w:type="dxa"/>
        </w:trPr>
        <w:tc>
          <w:tcPr>
            <w:tcW w:w="3936" w:type="dxa"/>
            <w:vMerge/>
          </w:tcPr>
          <w:p w14:paraId="54A6561B" w14:textId="77777777" w:rsidR="008E6AAB" w:rsidRDefault="008E6AAB" w:rsidP="008E6AAB">
            <w:pPr>
              <w:widowControl w:val="0"/>
              <w:rPr>
                <w:b/>
                <w:bCs/>
                <w:shd w:val="clear" w:color="000000" w:fill="auto"/>
              </w:rPr>
            </w:pPr>
          </w:p>
        </w:tc>
        <w:tc>
          <w:tcPr>
            <w:tcW w:w="2759" w:type="dxa"/>
            <w:gridSpan w:val="3"/>
          </w:tcPr>
          <w:p w14:paraId="0C421EDB" w14:textId="77777777" w:rsidR="008E6AAB" w:rsidRDefault="008E6AAB" w:rsidP="008E6AAB">
            <w:pPr>
              <w:widowControl w:val="0"/>
              <w:tabs>
                <w:tab w:val="right" w:leader="dot" w:pos="4394"/>
              </w:tabs>
              <w:rPr>
                <w:shd w:val="clear" w:color="000000" w:fill="auto"/>
              </w:rPr>
            </w:pPr>
          </w:p>
        </w:tc>
        <w:tc>
          <w:tcPr>
            <w:tcW w:w="2759" w:type="dxa"/>
            <w:gridSpan w:val="4"/>
          </w:tcPr>
          <w:p w14:paraId="5FA67140" w14:textId="77777777" w:rsidR="008E6AAB" w:rsidRDefault="008E6AAB" w:rsidP="008E6AAB">
            <w:pPr>
              <w:widowControl w:val="0"/>
              <w:tabs>
                <w:tab w:val="right" w:leader="dot" w:pos="4394"/>
              </w:tabs>
              <w:rPr>
                <w:shd w:val="clear" w:color="000000" w:fill="auto"/>
              </w:rPr>
            </w:pPr>
            <w:r>
              <w:rPr>
                <w:shd w:val="clear" w:color="000000" w:fill="auto"/>
              </w:rPr>
              <w:t xml:space="preserve">$        or         % of the sum of the </w:t>
            </w:r>
            <w:r w:rsidRPr="009535B1">
              <w:t>Contractor's Work Fee (Planning)</w:t>
            </w:r>
            <w:r>
              <w:rPr>
                <w:shd w:val="clear" w:color="000000" w:fill="auto"/>
              </w:rPr>
              <w:t xml:space="preserve">, the </w:t>
            </w:r>
            <w:r w:rsidRPr="009535B1">
              <w:t>Contractor's Work Fee (Delivery)</w:t>
            </w:r>
            <w:r>
              <w:rPr>
                <w:shd w:val="clear" w:color="000000" w:fill="auto"/>
              </w:rPr>
              <w:t xml:space="preserve"> and the </w:t>
            </w:r>
            <w:r w:rsidRPr="009535B1">
              <w:t>Management Fee</w:t>
            </w:r>
            <w:r>
              <w:rPr>
                <w:shd w:val="clear" w:color="000000" w:fill="auto"/>
              </w:rPr>
              <w:t xml:space="preserve"> (in the form of two Approved Securities, each for 50% of this amount).</w:t>
            </w:r>
          </w:p>
        </w:tc>
      </w:tr>
      <w:tr w:rsidR="008E6AAB" w14:paraId="234D59B9" w14:textId="77777777" w:rsidTr="006154D7">
        <w:trPr>
          <w:gridAfter w:val="2"/>
          <w:wAfter w:w="44" w:type="dxa"/>
        </w:trPr>
        <w:tc>
          <w:tcPr>
            <w:tcW w:w="3936" w:type="dxa"/>
            <w:vMerge/>
          </w:tcPr>
          <w:p w14:paraId="160F90DE" w14:textId="77777777" w:rsidR="008E6AAB" w:rsidRDefault="008E6AAB" w:rsidP="008E6AAB">
            <w:pPr>
              <w:widowControl w:val="0"/>
              <w:rPr>
                <w:b/>
                <w:bCs/>
                <w:shd w:val="clear" w:color="000000" w:fill="auto"/>
              </w:rPr>
            </w:pPr>
          </w:p>
        </w:tc>
        <w:tc>
          <w:tcPr>
            <w:tcW w:w="2759" w:type="dxa"/>
            <w:gridSpan w:val="3"/>
          </w:tcPr>
          <w:p w14:paraId="6E355B9A" w14:textId="77777777" w:rsidR="008E6AAB" w:rsidRDefault="008E6AAB" w:rsidP="008E6AAB">
            <w:pPr>
              <w:widowControl w:val="0"/>
              <w:tabs>
                <w:tab w:val="right" w:leader="dot" w:pos="4394"/>
              </w:tabs>
              <w:rPr>
                <w:shd w:val="clear" w:color="000000" w:fill="auto"/>
              </w:rPr>
            </w:pPr>
          </w:p>
        </w:tc>
        <w:tc>
          <w:tcPr>
            <w:tcW w:w="2759" w:type="dxa"/>
            <w:gridSpan w:val="4"/>
          </w:tcPr>
          <w:p w14:paraId="100823AD" w14:textId="77777777" w:rsidR="008E6AAB" w:rsidRDefault="008E6AAB" w:rsidP="008E6AAB">
            <w:pPr>
              <w:widowControl w:val="0"/>
              <w:tabs>
                <w:tab w:val="right" w:leader="dot" w:pos="4394"/>
              </w:tabs>
              <w:rPr>
                <w:shd w:val="clear" w:color="000000" w:fill="auto"/>
              </w:rPr>
            </w:pPr>
            <w:r>
              <w:rPr>
                <w:shd w:val="clear" w:color="000000" w:fill="auto"/>
              </w:rPr>
              <w:t xml:space="preserve">$        or         % of the sum of the </w:t>
            </w:r>
            <w:r w:rsidRPr="009535B1">
              <w:t>Contractor's Work Fee (Planning)</w:t>
            </w:r>
            <w:r>
              <w:rPr>
                <w:shd w:val="clear" w:color="000000" w:fill="auto"/>
              </w:rPr>
              <w:t xml:space="preserve">, the </w:t>
            </w:r>
            <w:r w:rsidRPr="009535B1">
              <w:t>Contractor's Work Fee (Delivery)</w:t>
            </w:r>
            <w:r>
              <w:rPr>
                <w:shd w:val="clear" w:color="000000" w:fill="auto"/>
              </w:rPr>
              <w:t xml:space="preserve"> and the </w:t>
            </w:r>
            <w:r w:rsidRPr="009535B1">
              <w:t>Management Fee</w:t>
            </w:r>
            <w:r>
              <w:rPr>
                <w:shd w:val="clear" w:color="000000" w:fill="auto"/>
              </w:rPr>
              <w:t xml:space="preserve"> (in the form of two Approved Securities, each for 50% of this amount).</w:t>
            </w:r>
          </w:p>
        </w:tc>
      </w:tr>
      <w:tr w:rsidR="008E6AAB" w14:paraId="4095EA45" w14:textId="77777777" w:rsidTr="006154D7">
        <w:trPr>
          <w:gridAfter w:val="2"/>
          <w:wAfter w:w="44" w:type="dxa"/>
        </w:trPr>
        <w:tc>
          <w:tcPr>
            <w:tcW w:w="3936" w:type="dxa"/>
            <w:vMerge/>
          </w:tcPr>
          <w:p w14:paraId="6977D8AF" w14:textId="77777777" w:rsidR="008E6AAB" w:rsidRDefault="008E6AAB" w:rsidP="008E6AAB">
            <w:pPr>
              <w:widowControl w:val="0"/>
              <w:rPr>
                <w:b/>
                <w:bCs/>
                <w:shd w:val="clear" w:color="000000" w:fill="auto"/>
              </w:rPr>
            </w:pPr>
          </w:p>
        </w:tc>
        <w:tc>
          <w:tcPr>
            <w:tcW w:w="2759" w:type="dxa"/>
            <w:gridSpan w:val="3"/>
          </w:tcPr>
          <w:p w14:paraId="35C0A08B" w14:textId="77777777" w:rsidR="008E6AAB" w:rsidRDefault="008E6AAB" w:rsidP="008E6AAB">
            <w:pPr>
              <w:widowControl w:val="0"/>
              <w:tabs>
                <w:tab w:val="right" w:leader="dot" w:pos="4394"/>
              </w:tabs>
              <w:rPr>
                <w:shd w:val="clear" w:color="000000" w:fill="auto"/>
              </w:rPr>
            </w:pPr>
          </w:p>
        </w:tc>
        <w:tc>
          <w:tcPr>
            <w:tcW w:w="2759" w:type="dxa"/>
            <w:gridSpan w:val="4"/>
          </w:tcPr>
          <w:p w14:paraId="39DBCEB6" w14:textId="77777777" w:rsidR="008E6AAB" w:rsidRDefault="008E6AAB" w:rsidP="008E6AAB">
            <w:pPr>
              <w:widowControl w:val="0"/>
              <w:tabs>
                <w:tab w:val="right" w:leader="dot" w:pos="4394"/>
              </w:tabs>
              <w:rPr>
                <w:shd w:val="clear" w:color="000000" w:fill="auto"/>
              </w:rPr>
            </w:pPr>
            <w:r>
              <w:rPr>
                <w:shd w:val="clear" w:color="000000" w:fill="auto"/>
              </w:rPr>
              <w:t xml:space="preserve">$        or         % of the sum of the </w:t>
            </w:r>
            <w:r w:rsidRPr="009535B1">
              <w:t>Contractor's Work Fee (Planning)</w:t>
            </w:r>
            <w:r>
              <w:rPr>
                <w:shd w:val="clear" w:color="000000" w:fill="auto"/>
              </w:rPr>
              <w:t xml:space="preserve">, the </w:t>
            </w:r>
            <w:r w:rsidRPr="009535B1">
              <w:t>Contractor's Work Fee (Delivery)</w:t>
            </w:r>
            <w:r>
              <w:rPr>
                <w:shd w:val="clear" w:color="000000" w:fill="auto"/>
              </w:rPr>
              <w:t xml:space="preserve"> and the </w:t>
            </w:r>
            <w:r w:rsidRPr="009535B1">
              <w:t>Management Fee</w:t>
            </w:r>
            <w:r>
              <w:rPr>
                <w:shd w:val="clear" w:color="000000" w:fill="auto"/>
              </w:rPr>
              <w:t xml:space="preserve"> (in the form of two Approved Securities, each for 50% of this amount).</w:t>
            </w:r>
          </w:p>
        </w:tc>
      </w:tr>
      <w:tr w:rsidR="008E6AAB" w14:paraId="5F197B8B" w14:textId="77777777" w:rsidTr="00CA2FD1">
        <w:trPr>
          <w:gridAfter w:val="2"/>
          <w:wAfter w:w="44" w:type="dxa"/>
        </w:trPr>
        <w:tc>
          <w:tcPr>
            <w:tcW w:w="9454" w:type="dxa"/>
            <w:gridSpan w:val="8"/>
          </w:tcPr>
          <w:p w14:paraId="1D76514B" w14:textId="53670B0F" w:rsidR="008E6AAB" w:rsidRDefault="008E6AAB" w:rsidP="008E6AAB">
            <w:pPr>
              <w:keepNext/>
              <w:keepLines/>
              <w:widowControl w:val="0"/>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_Ref76731906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5</w:t>
            </w:r>
            <w:r>
              <w:rPr>
                <w:rFonts w:ascii="Arial" w:hAnsi="Arial" w:cs="Arial"/>
                <w:b/>
                <w:bCs/>
                <w:caps/>
                <w:shd w:val="clear" w:color="000000" w:fill="auto"/>
              </w:rPr>
              <w:fldChar w:fldCharType="end"/>
            </w:r>
            <w:r>
              <w:rPr>
                <w:rFonts w:ascii="Arial" w:hAnsi="Arial" w:cs="Arial"/>
                <w:b/>
                <w:bCs/>
                <w:caps/>
                <w:shd w:val="clear" w:color="000000" w:fill="auto"/>
              </w:rPr>
              <w:t xml:space="preserve"> - Risks and Insurance </w:t>
            </w:r>
          </w:p>
        </w:tc>
      </w:tr>
      <w:tr w:rsidR="008E6AAB" w14:paraId="63B55C28" w14:textId="77777777" w:rsidTr="004640C9">
        <w:trPr>
          <w:gridAfter w:val="2"/>
          <w:wAfter w:w="44" w:type="dxa"/>
        </w:trPr>
        <w:tc>
          <w:tcPr>
            <w:tcW w:w="3936" w:type="dxa"/>
            <w:vMerge w:val="restart"/>
          </w:tcPr>
          <w:p w14:paraId="6FA56068" w14:textId="74C5F8B8" w:rsidR="008E6AAB" w:rsidRDefault="008E6AAB" w:rsidP="008E6AAB">
            <w:pPr>
              <w:widowControl w:val="0"/>
              <w:rPr>
                <w:b/>
                <w:bCs/>
                <w:shd w:val="clear" w:color="000000" w:fill="auto"/>
              </w:rPr>
            </w:pPr>
            <w:r>
              <w:rPr>
                <w:b/>
                <w:bCs/>
                <w:shd w:val="clear" w:color="000000" w:fill="auto"/>
              </w:rPr>
              <w:t xml:space="preserve">Insurance policies required to be obtained by the </w:t>
            </w:r>
            <w:r w:rsidRPr="009535B1">
              <w:rPr>
                <w:b/>
              </w:rPr>
              <w:t>Contractor</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_Ref464658688 \w \h </w:instrText>
            </w:r>
            <w:r>
              <w:rPr>
                <w:shd w:val="clear" w:color="000000" w:fill="auto"/>
              </w:rPr>
            </w:r>
            <w:r>
              <w:rPr>
                <w:shd w:val="clear" w:color="000000" w:fill="auto"/>
              </w:rPr>
              <w:fldChar w:fldCharType="separate"/>
            </w:r>
            <w:r w:rsidR="00A95C21">
              <w:rPr>
                <w:shd w:val="clear" w:color="000000" w:fill="auto"/>
              </w:rPr>
              <w:t>5.4</w:t>
            </w:r>
            <w:r>
              <w:rPr>
                <w:shd w:val="clear" w:color="000000" w:fill="auto"/>
              </w:rPr>
              <w:fldChar w:fldCharType="end"/>
            </w:r>
            <w:r>
              <w:rPr>
                <w:shd w:val="clear" w:color="000000" w:fill="auto"/>
              </w:rPr>
              <w:t>)</w:t>
            </w:r>
          </w:p>
        </w:tc>
        <w:tc>
          <w:tcPr>
            <w:tcW w:w="5518" w:type="dxa"/>
            <w:gridSpan w:val="7"/>
          </w:tcPr>
          <w:p w14:paraId="42713676" w14:textId="77777777" w:rsidR="008E6AAB" w:rsidRDefault="008E6AAB" w:rsidP="008E6AAB">
            <w:pPr>
              <w:pStyle w:val="DefenceNormal"/>
              <w:rPr>
                <w:b/>
                <w:i/>
              </w:rPr>
            </w:pPr>
            <w:r w:rsidRPr="001A651E">
              <w:rPr>
                <w:b/>
                <w:i/>
              </w:rPr>
              <w:t>[INSURANCE LEVELS TO BE FINALISED IN LIGHT OF SUCCESSFUL TENDERER'S NOMINATED LEVELS, THE COMMONWEALTH'S RISK ASSESSMENT AND ANY NEGOTIATIONS WITH THE PREFERRED TENDERER ARISING FROM THAT RISK ASSESSMENT.</w:t>
            </w:r>
          </w:p>
          <w:p w14:paraId="4B514594" w14:textId="0C431F5E" w:rsidR="008E6AAB" w:rsidRDefault="008E6AAB" w:rsidP="008E6AAB">
            <w:pPr>
              <w:pStyle w:val="DefenceNormal"/>
              <w:rPr>
                <w:b/>
                <w:i/>
              </w:rPr>
            </w:pPr>
            <w:r w:rsidRPr="00BB291B">
              <w:rPr>
                <w:b/>
                <w:i/>
              </w:rPr>
              <w:t>WHERE THE COMMONWEALTH/</w:t>
            </w:r>
            <w:r>
              <w:rPr>
                <w:b/>
                <w:i/>
              </w:rPr>
              <w:t>CONTRACT</w:t>
            </w:r>
            <w:r w:rsidRPr="00BB291B">
              <w:rPr>
                <w:b/>
                <w:i/>
              </w:rPr>
              <w:t xml:space="preserve"> ADMINISTRATOR INTENDS TO INCLUDE INDICATIVE LEVELS OF INSURANCE, THE WORDS "[To be inserted following selection of the successful Tenderer, indicatively $[INSERT AMOUNT]]" AND THE RELEVANT AMOUNT SHOULD BE INCLUDED. </w:t>
            </w:r>
            <w:r>
              <w:rPr>
                <w:b/>
                <w:i/>
              </w:rPr>
              <w:t xml:space="preserve"> </w:t>
            </w:r>
          </w:p>
          <w:p w14:paraId="5AD9282D" w14:textId="3C8FF501" w:rsidR="008E6AAB" w:rsidRDefault="008E6AAB" w:rsidP="008E6AAB">
            <w:pPr>
              <w:pStyle w:val="DefenceNormal"/>
              <w:rPr>
                <w:b/>
              </w:rPr>
            </w:pPr>
            <w:r>
              <w:rPr>
                <w:b/>
                <w:i/>
              </w:rPr>
              <w:t>WHERE AN INSURANCE IS NOT REQUIRED, OR THE RELEVANT PARTICULAR DOES NOT APPLY, INSERT "Not Applicable"]</w:t>
            </w:r>
          </w:p>
          <w:p w14:paraId="3670589D" w14:textId="391AF942" w:rsidR="008E6AAB" w:rsidRDefault="008E6AAB" w:rsidP="008E6AAB">
            <w:pPr>
              <w:pStyle w:val="DefenceNormal"/>
              <w:rPr>
                <w:b/>
              </w:rPr>
            </w:pPr>
            <w:r w:rsidRPr="009535B1">
              <w:rPr>
                <w:b/>
              </w:rPr>
              <w:t>Public Liability Insurance</w:t>
            </w:r>
          </w:p>
          <w:p w14:paraId="0F0448FE" w14:textId="77777777" w:rsidR="008E6AAB" w:rsidRDefault="008E6AAB" w:rsidP="008E6AAB">
            <w:pPr>
              <w:pStyle w:val="DefenceNormal"/>
            </w:pPr>
            <w:r>
              <w:t>If written on an occurrence basis:</w:t>
            </w:r>
          </w:p>
          <w:p w14:paraId="3270F677" w14:textId="77777777" w:rsidR="008E6AAB" w:rsidRDefault="008E6AAB" w:rsidP="008E6AAB">
            <w:pPr>
              <w:widowControl w:val="0"/>
              <w:tabs>
                <w:tab w:val="right" w:leader="dot" w:pos="4394"/>
              </w:tabs>
              <w:rPr>
                <w:shd w:val="clear" w:color="000000" w:fill="auto"/>
              </w:rPr>
            </w:pPr>
            <w:r>
              <w:rPr>
                <w:shd w:val="clear" w:color="000000" w:fill="auto"/>
              </w:rPr>
              <w:t xml:space="preserve">Amount of Cover: </w:t>
            </w:r>
            <w:r>
              <w:t>$           for each and every occurrence for public liability claims</w:t>
            </w:r>
            <w:r>
              <w:rPr>
                <w:shd w:val="clear" w:color="000000" w:fill="auto"/>
              </w:rPr>
              <w:t xml:space="preserve"> </w:t>
            </w:r>
          </w:p>
          <w:p w14:paraId="32AC03EE" w14:textId="77777777" w:rsidR="008E6AAB" w:rsidRDefault="008E6AAB" w:rsidP="008E6AAB">
            <w:pPr>
              <w:pStyle w:val="DefenceNormal"/>
            </w:pPr>
            <w:r>
              <w:t xml:space="preserve">If written on a claims made basis: </w:t>
            </w:r>
          </w:p>
          <w:p w14:paraId="13BD6416" w14:textId="3DBD8425" w:rsidR="008E6AAB" w:rsidRDefault="008E6AAB" w:rsidP="008E6AAB">
            <w:pPr>
              <w:pStyle w:val="DefenceNormal"/>
              <w:rPr>
                <w:bCs/>
                <w:shd w:val="clear" w:color="000000" w:fill="auto"/>
              </w:rPr>
            </w:pPr>
            <w:r>
              <w:t>Amount of Cover: $       per claim and $      in the aggregate</w:t>
            </w:r>
          </w:p>
        </w:tc>
      </w:tr>
      <w:tr w:rsidR="008E6AAB" w14:paraId="67D45278" w14:textId="77777777" w:rsidTr="004640C9">
        <w:trPr>
          <w:gridAfter w:val="2"/>
          <w:wAfter w:w="44" w:type="dxa"/>
        </w:trPr>
        <w:tc>
          <w:tcPr>
            <w:tcW w:w="3936" w:type="dxa"/>
            <w:vMerge/>
          </w:tcPr>
          <w:p w14:paraId="3F9D6544" w14:textId="77777777" w:rsidR="008E6AAB" w:rsidRDefault="008E6AAB" w:rsidP="008E6AAB">
            <w:pPr>
              <w:widowControl w:val="0"/>
              <w:rPr>
                <w:b/>
                <w:bCs/>
                <w:shd w:val="clear" w:color="000000" w:fill="auto"/>
              </w:rPr>
            </w:pPr>
          </w:p>
        </w:tc>
        <w:tc>
          <w:tcPr>
            <w:tcW w:w="5518" w:type="dxa"/>
            <w:gridSpan w:val="7"/>
          </w:tcPr>
          <w:p w14:paraId="1442A96A" w14:textId="77777777" w:rsidR="008E6AAB" w:rsidRPr="00692B45" w:rsidRDefault="008E6AAB" w:rsidP="008E6AAB">
            <w:pPr>
              <w:keepNext/>
              <w:keepLines/>
              <w:widowControl w:val="0"/>
              <w:tabs>
                <w:tab w:val="right" w:leader="dot" w:pos="4394"/>
              </w:tabs>
              <w:rPr>
                <w:b/>
                <w:bCs/>
                <w:shd w:val="clear" w:color="000000" w:fill="auto"/>
              </w:rPr>
            </w:pPr>
            <w:r w:rsidRPr="00692B45">
              <w:rPr>
                <w:b/>
              </w:rPr>
              <w:t>Workers Compensation Insurance</w:t>
            </w:r>
            <w:r w:rsidRPr="00692B45">
              <w:rPr>
                <w:b/>
                <w:bCs/>
                <w:shd w:val="clear" w:color="000000" w:fill="auto"/>
              </w:rPr>
              <w:t xml:space="preserve"> </w:t>
            </w:r>
          </w:p>
          <w:p w14:paraId="5C69F477" w14:textId="0F476867" w:rsidR="008E6AAB" w:rsidRPr="00692B45" w:rsidRDefault="008E6AAB" w:rsidP="008E6AAB">
            <w:pPr>
              <w:keepNext/>
              <w:keepLines/>
              <w:widowControl w:val="0"/>
              <w:tabs>
                <w:tab w:val="right" w:leader="dot" w:pos="4394"/>
              </w:tabs>
              <w:rPr>
                <w:b/>
                <w:bCs/>
                <w:shd w:val="clear" w:color="000000" w:fill="auto"/>
              </w:rPr>
            </w:pPr>
            <w:r w:rsidRPr="00692B45">
              <w:rPr>
                <w:shd w:val="clear" w:color="000000" w:fill="auto"/>
              </w:rPr>
              <w:t xml:space="preserve">Amount of Cover: Amount of Cover prescribed by Statutory Requirement in the State or Territory in which the </w:t>
            </w:r>
            <w:r w:rsidRPr="00692B45">
              <w:t>Contractor's Activities</w:t>
            </w:r>
            <w:r w:rsidRPr="00692B45">
              <w:rPr>
                <w:shd w:val="clear" w:color="000000" w:fill="auto"/>
              </w:rPr>
              <w:t xml:space="preserve"> are performed or the </w:t>
            </w:r>
            <w:r w:rsidRPr="00692B45">
              <w:t>Contractor's</w:t>
            </w:r>
            <w:r w:rsidRPr="00692B45">
              <w:rPr>
                <w:shd w:val="clear" w:color="000000" w:fill="auto"/>
              </w:rPr>
              <w:t xml:space="preserve"> employees perform work, are employed or normally reside</w:t>
            </w:r>
          </w:p>
        </w:tc>
      </w:tr>
      <w:tr w:rsidR="008E6AAB" w14:paraId="2EF7FD7E" w14:textId="77777777" w:rsidTr="004640C9">
        <w:trPr>
          <w:gridAfter w:val="2"/>
          <w:wAfter w:w="44" w:type="dxa"/>
        </w:trPr>
        <w:tc>
          <w:tcPr>
            <w:tcW w:w="3936" w:type="dxa"/>
            <w:vMerge/>
          </w:tcPr>
          <w:p w14:paraId="576CAC3F" w14:textId="77777777" w:rsidR="008E6AAB" w:rsidRDefault="008E6AAB" w:rsidP="008E6AAB">
            <w:pPr>
              <w:widowControl w:val="0"/>
              <w:rPr>
                <w:b/>
                <w:bCs/>
                <w:shd w:val="clear" w:color="000000" w:fill="auto"/>
              </w:rPr>
            </w:pPr>
          </w:p>
        </w:tc>
        <w:tc>
          <w:tcPr>
            <w:tcW w:w="5518" w:type="dxa"/>
            <w:gridSpan w:val="7"/>
          </w:tcPr>
          <w:p w14:paraId="7F18C0E1" w14:textId="77777777" w:rsidR="008E6AAB" w:rsidRPr="00692B45" w:rsidRDefault="008E6AAB" w:rsidP="008E6AAB">
            <w:pPr>
              <w:pStyle w:val="DefenceNormal"/>
              <w:rPr>
                <w:rStyle w:val="Hyperlink"/>
                <w:b/>
                <w:color w:val="auto"/>
              </w:rPr>
            </w:pPr>
            <w:r w:rsidRPr="00692B45">
              <w:rPr>
                <w:b/>
              </w:rPr>
              <w:t>Employers' Liability Insurance</w:t>
            </w:r>
          </w:p>
          <w:p w14:paraId="3851A371" w14:textId="417CEE44" w:rsidR="008E6AAB" w:rsidRPr="00692B45" w:rsidRDefault="008E6AAB" w:rsidP="008E6AAB">
            <w:pPr>
              <w:pStyle w:val="DefenceNormal"/>
            </w:pPr>
            <w:r w:rsidRPr="00692B45">
              <w:t xml:space="preserve">Amount of Cover: The amount that a prudent, competent and experienced contractor undertaking the Contractor's Activities would purchase which must not be less than $  </w:t>
            </w:r>
          </w:p>
        </w:tc>
      </w:tr>
      <w:tr w:rsidR="008E6AAB" w14:paraId="56EAC0F0" w14:textId="77777777" w:rsidTr="004640C9">
        <w:trPr>
          <w:gridAfter w:val="2"/>
          <w:wAfter w:w="44" w:type="dxa"/>
        </w:trPr>
        <w:tc>
          <w:tcPr>
            <w:tcW w:w="3936" w:type="dxa"/>
            <w:vMerge/>
          </w:tcPr>
          <w:p w14:paraId="7AC4A3A3" w14:textId="77777777" w:rsidR="008E6AAB" w:rsidRDefault="008E6AAB" w:rsidP="008E6AAB">
            <w:pPr>
              <w:widowControl w:val="0"/>
              <w:rPr>
                <w:b/>
                <w:bCs/>
                <w:shd w:val="clear" w:color="000000" w:fill="auto"/>
              </w:rPr>
            </w:pPr>
          </w:p>
        </w:tc>
        <w:tc>
          <w:tcPr>
            <w:tcW w:w="5518" w:type="dxa"/>
            <w:gridSpan w:val="7"/>
          </w:tcPr>
          <w:p w14:paraId="64C68E63" w14:textId="77777777" w:rsidR="008E6AAB" w:rsidRPr="00692B45" w:rsidRDefault="008E6AAB" w:rsidP="008E6AAB">
            <w:pPr>
              <w:widowControl w:val="0"/>
              <w:tabs>
                <w:tab w:val="right" w:leader="dot" w:pos="4394"/>
              </w:tabs>
              <w:rPr>
                <w:b/>
                <w:shd w:val="clear" w:color="000000" w:fill="auto"/>
              </w:rPr>
            </w:pPr>
            <w:r w:rsidRPr="00692B45">
              <w:rPr>
                <w:b/>
              </w:rPr>
              <w:t>Professional Indemnity Insurance</w:t>
            </w:r>
          </w:p>
          <w:p w14:paraId="3011C37D" w14:textId="34C610BC" w:rsidR="008E6AAB" w:rsidRPr="00692B45" w:rsidRDefault="008E6AAB" w:rsidP="008E6AAB">
            <w:pPr>
              <w:pStyle w:val="DefenceNormal"/>
            </w:pPr>
            <w:r w:rsidRPr="00692B45">
              <w:t>Amount of Cover: $       per claim and $      in the aggregate</w:t>
            </w:r>
          </w:p>
          <w:p w14:paraId="041C90C6" w14:textId="79B6FA28" w:rsidR="008E6AAB" w:rsidRPr="00692B45" w:rsidRDefault="008E6AAB" w:rsidP="008E6AAB">
            <w:pPr>
              <w:pStyle w:val="DefenceNormal"/>
            </w:pPr>
            <w:r w:rsidRPr="00692B45">
              <w:rPr>
                <w:b/>
                <w:i/>
              </w:rPr>
              <w:t>[IF THE CONTRACT IS BEING USED ON A DESIGN AND CONSTRUCT OR DOCUMENT AND CONSTRUCT BASIS, THIS INSURANCE SHOULD BE OBTAINED]</w:t>
            </w:r>
          </w:p>
        </w:tc>
      </w:tr>
      <w:tr w:rsidR="008E6AAB" w14:paraId="5FA5B904" w14:textId="77777777" w:rsidTr="004640C9">
        <w:trPr>
          <w:gridAfter w:val="2"/>
          <w:wAfter w:w="44" w:type="dxa"/>
        </w:trPr>
        <w:tc>
          <w:tcPr>
            <w:tcW w:w="3936" w:type="dxa"/>
            <w:vMerge/>
          </w:tcPr>
          <w:p w14:paraId="06F89C32" w14:textId="77777777" w:rsidR="008E6AAB" w:rsidRDefault="008E6AAB" w:rsidP="008E6AAB">
            <w:pPr>
              <w:keepNext/>
              <w:keepLines/>
              <w:rPr>
                <w:b/>
                <w:bCs/>
                <w:shd w:val="clear" w:color="000000" w:fill="auto"/>
              </w:rPr>
            </w:pPr>
          </w:p>
        </w:tc>
        <w:tc>
          <w:tcPr>
            <w:tcW w:w="5518" w:type="dxa"/>
            <w:gridSpan w:val="7"/>
          </w:tcPr>
          <w:p w14:paraId="0A8CD7F3" w14:textId="77777777" w:rsidR="008E6AAB" w:rsidRPr="00692B45" w:rsidRDefault="008E6AAB" w:rsidP="008E6AAB">
            <w:pPr>
              <w:widowControl w:val="0"/>
              <w:tabs>
                <w:tab w:val="right" w:leader="dot" w:pos="4394"/>
              </w:tabs>
              <w:rPr>
                <w:rStyle w:val="Hyperlink"/>
                <w:b/>
                <w:color w:val="auto"/>
                <w:shd w:val="clear" w:color="000000" w:fill="auto"/>
              </w:rPr>
            </w:pPr>
            <w:r w:rsidRPr="00692B45">
              <w:rPr>
                <w:b/>
              </w:rPr>
              <w:t>Errors and Omissions Insurance</w:t>
            </w:r>
          </w:p>
          <w:p w14:paraId="59424D8B" w14:textId="70CD7F0A" w:rsidR="008E6AAB" w:rsidRPr="00692B45" w:rsidRDefault="008E6AAB" w:rsidP="008E6AAB">
            <w:pPr>
              <w:pStyle w:val="DefenceNormal"/>
            </w:pPr>
            <w:r w:rsidRPr="00692B45">
              <w:t>Amount of Cover: $       per claim and $       in the aggregate</w:t>
            </w:r>
          </w:p>
        </w:tc>
      </w:tr>
      <w:tr w:rsidR="008E6AAB" w14:paraId="4F9DFF4D" w14:textId="77777777" w:rsidTr="004640C9">
        <w:trPr>
          <w:gridAfter w:val="2"/>
          <w:wAfter w:w="44" w:type="dxa"/>
        </w:trPr>
        <w:tc>
          <w:tcPr>
            <w:tcW w:w="3936" w:type="dxa"/>
            <w:vMerge/>
          </w:tcPr>
          <w:p w14:paraId="73B7C164" w14:textId="77777777" w:rsidR="008E6AAB" w:rsidRDefault="008E6AAB" w:rsidP="008E6AAB">
            <w:pPr>
              <w:keepNext/>
              <w:keepLines/>
              <w:rPr>
                <w:b/>
                <w:bCs/>
                <w:shd w:val="clear" w:color="000000" w:fill="auto"/>
              </w:rPr>
            </w:pPr>
          </w:p>
        </w:tc>
        <w:tc>
          <w:tcPr>
            <w:tcW w:w="5518" w:type="dxa"/>
            <w:gridSpan w:val="7"/>
          </w:tcPr>
          <w:p w14:paraId="6B830B97" w14:textId="1983B297" w:rsidR="008E6AAB" w:rsidRDefault="008E6AAB" w:rsidP="008E6AAB">
            <w:pPr>
              <w:keepNext/>
              <w:keepLines/>
              <w:tabs>
                <w:tab w:val="right" w:leader="dot" w:pos="4394"/>
              </w:tabs>
              <w:rPr>
                <w:shd w:val="clear" w:color="000000" w:fill="auto"/>
              </w:rPr>
            </w:pPr>
            <w:r>
              <w:rPr>
                <w:b/>
                <w:bCs/>
                <w:shd w:val="clear" w:color="000000" w:fill="auto"/>
              </w:rPr>
              <w:t>Other Insurances</w:t>
            </w:r>
            <w:r w:rsidR="006879D2">
              <w:rPr>
                <w:b/>
                <w:bCs/>
                <w:shd w:val="clear" w:color="000000" w:fill="auto"/>
              </w:rPr>
              <w:t>:</w:t>
            </w:r>
            <w:r>
              <w:rPr>
                <w:b/>
                <w:bCs/>
                <w:shd w:val="clear" w:color="000000" w:fill="auto"/>
              </w:rPr>
              <w:t xml:space="preserve"> </w:t>
            </w:r>
            <w:r>
              <w:rPr>
                <w:shd w:val="clear" w:color="000000" w:fill="auto"/>
              </w:rPr>
              <w:t xml:space="preserve">(Clauses </w:t>
            </w:r>
            <w:r>
              <w:rPr>
                <w:shd w:val="clear" w:color="000000" w:fill="auto"/>
              </w:rPr>
              <w:fldChar w:fldCharType="begin"/>
            </w:r>
            <w:r>
              <w:rPr>
                <w:shd w:val="clear" w:color="000000" w:fill="auto"/>
              </w:rPr>
              <w:instrText xml:space="preserve"> REF _Ref464657107 \w \h </w:instrText>
            </w:r>
            <w:r>
              <w:rPr>
                <w:shd w:val="clear" w:color="000000" w:fill="auto"/>
              </w:rPr>
            </w:r>
            <w:r>
              <w:rPr>
                <w:shd w:val="clear" w:color="000000" w:fill="auto"/>
              </w:rPr>
              <w:fldChar w:fldCharType="separate"/>
            </w:r>
            <w:r w:rsidR="00A95C21">
              <w:rPr>
                <w:shd w:val="clear" w:color="000000" w:fill="auto"/>
              </w:rPr>
              <w:t>5.4(v)</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_Ref464657114 \w \h </w:instrText>
            </w:r>
            <w:r>
              <w:rPr>
                <w:shd w:val="clear" w:color="000000" w:fill="auto"/>
              </w:rPr>
            </w:r>
            <w:r>
              <w:rPr>
                <w:shd w:val="clear" w:color="000000" w:fill="auto"/>
              </w:rPr>
              <w:fldChar w:fldCharType="separate"/>
            </w:r>
            <w:r w:rsidR="00A95C21">
              <w:rPr>
                <w:shd w:val="clear" w:color="000000" w:fill="auto"/>
              </w:rPr>
              <w:t>5.4(b)(ii)</w:t>
            </w:r>
            <w:r>
              <w:rPr>
                <w:shd w:val="clear" w:color="000000" w:fill="auto"/>
              </w:rPr>
              <w:fldChar w:fldCharType="end"/>
            </w:r>
            <w:r>
              <w:rPr>
                <w:shd w:val="clear" w:color="000000" w:fill="auto"/>
              </w:rPr>
              <w:t>)</w:t>
            </w:r>
          </w:p>
          <w:p w14:paraId="1EEEF0F1" w14:textId="74CAB83C" w:rsidR="008E6AAB" w:rsidRDefault="008E6AAB" w:rsidP="008E6AAB">
            <w:pPr>
              <w:pStyle w:val="DefenceNormal"/>
              <w:rPr>
                <w:shd w:val="clear" w:color="000000" w:fill="auto"/>
              </w:rPr>
            </w:pPr>
            <w:r>
              <w:rPr>
                <w:b/>
                <w:i/>
              </w:rPr>
              <w:t xml:space="preserve">[COMMONWEALTH AND CONTRACT ADMINISTRATOR TO CONSIDER AND SEEK ADVICE ON OTHER SPECIFIC AND ADDITIONAL INSURANCES THAT MAY BE REQUIRED EG TRANSIT INSURANCE FOR KEY ITEMS TRANSPORTED TO THE SITE, PRODUCT LIABILITY INSURANCE, MOTOR VEHICLE INSURANCE, INDUSTRIAL SPECIAL RISKS INSURANCE ETC] </w:t>
            </w:r>
          </w:p>
        </w:tc>
      </w:tr>
      <w:tr w:rsidR="008E6AAB" w14:paraId="3284CB44" w14:textId="77777777" w:rsidTr="004640C9">
        <w:trPr>
          <w:gridAfter w:val="2"/>
          <w:wAfter w:w="44" w:type="dxa"/>
        </w:trPr>
        <w:tc>
          <w:tcPr>
            <w:tcW w:w="3936" w:type="dxa"/>
          </w:tcPr>
          <w:p w14:paraId="7B581E30" w14:textId="478DE529" w:rsidR="008E6AAB" w:rsidRDefault="008E6AAB" w:rsidP="008E6AAB">
            <w:pPr>
              <w:widowControl w:val="0"/>
              <w:rPr>
                <w:b/>
                <w:bCs/>
                <w:shd w:val="clear" w:color="000000" w:fill="auto"/>
              </w:rPr>
            </w:pPr>
            <w:r w:rsidRPr="009535B1">
              <w:rPr>
                <w:b/>
              </w:rPr>
              <w:t>Construction Risks Insurance</w:t>
            </w:r>
            <w:r>
              <w:rPr>
                <w:b/>
              </w:rPr>
              <w:t xml:space="preserve"> </w:t>
            </w:r>
            <w:r>
              <w:rPr>
                <w:b/>
                <w:bCs/>
                <w:shd w:val="clear" w:color="000000" w:fill="auto"/>
              </w:rPr>
              <w:t xml:space="preserve">to be effected by the </w:t>
            </w:r>
            <w:r w:rsidRPr="009535B1">
              <w:rPr>
                <w:b/>
              </w:rPr>
              <w:t>Contractor</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_Ref464657148 \w \h </w:instrText>
            </w:r>
            <w:r>
              <w:rPr>
                <w:shd w:val="clear" w:color="000000" w:fill="auto"/>
              </w:rPr>
            </w:r>
            <w:r>
              <w:rPr>
                <w:shd w:val="clear" w:color="000000" w:fill="auto"/>
              </w:rPr>
              <w:fldChar w:fldCharType="separate"/>
            </w:r>
            <w:r w:rsidR="00A95C21">
              <w:rPr>
                <w:shd w:val="clear" w:color="000000" w:fill="auto"/>
              </w:rPr>
              <w:t>5.4(b)</w:t>
            </w:r>
            <w:r>
              <w:rPr>
                <w:shd w:val="clear" w:color="000000" w:fill="auto"/>
              </w:rPr>
              <w:fldChar w:fldCharType="end"/>
            </w:r>
            <w:r>
              <w:rPr>
                <w:shd w:val="clear" w:color="000000" w:fill="auto"/>
              </w:rPr>
              <w:t>)</w:t>
            </w:r>
          </w:p>
        </w:tc>
        <w:tc>
          <w:tcPr>
            <w:tcW w:w="5518" w:type="dxa"/>
            <w:gridSpan w:val="7"/>
          </w:tcPr>
          <w:p w14:paraId="7E8B02E2" w14:textId="77777777" w:rsidR="008E6AAB" w:rsidRDefault="008E6AAB" w:rsidP="008E6AAB">
            <w:pPr>
              <w:widowControl w:val="0"/>
              <w:tabs>
                <w:tab w:val="right" w:leader="dot" w:pos="4394"/>
              </w:tabs>
              <w:ind w:left="964" w:hanging="964"/>
              <w:rPr>
                <w:shd w:val="clear" w:color="000000" w:fill="auto"/>
              </w:rPr>
            </w:pPr>
            <w:r>
              <w:rPr>
                <w:shd w:val="clear" w:color="000000" w:fill="auto"/>
              </w:rPr>
              <w:t>Amount of Cover:</w:t>
            </w:r>
          </w:p>
          <w:p w14:paraId="35FA8439" w14:textId="77777777" w:rsidR="008E6AAB" w:rsidRDefault="008E6AAB" w:rsidP="008E6AAB">
            <w:pPr>
              <w:tabs>
                <w:tab w:val="left" w:pos="964"/>
                <w:tab w:val="right" w:leader="dot" w:pos="4394"/>
              </w:tabs>
              <w:spacing w:after="200"/>
              <w:ind w:left="567" w:hanging="567"/>
              <w:rPr>
                <w:shd w:val="clear" w:color="000000" w:fill="auto"/>
              </w:rPr>
            </w:pPr>
            <w:r>
              <w:rPr>
                <w:shd w:val="clear" w:color="000000" w:fill="auto"/>
              </w:rPr>
              <w:t>(a)</w:t>
            </w:r>
            <w:r>
              <w:rPr>
                <w:shd w:val="clear" w:color="000000" w:fill="auto"/>
              </w:rPr>
              <w:tab/>
              <w:t>$</w:t>
            </w:r>
            <w:r>
              <w:rPr>
                <w:shd w:val="clear" w:color="000000" w:fill="auto"/>
              </w:rPr>
              <w:br/>
              <w:t xml:space="preserve">(the </w:t>
            </w:r>
            <w:r w:rsidRPr="009535B1">
              <w:rPr>
                <w:shd w:val="clear" w:color="000000" w:fill="auto"/>
              </w:rPr>
              <w:t>Target Cost</w:t>
            </w:r>
            <w:r>
              <w:rPr>
                <w:shd w:val="clear" w:color="000000" w:fill="auto"/>
              </w:rPr>
              <w:t xml:space="preserve"> if no amount is specified);</w:t>
            </w:r>
          </w:p>
          <w:p w14:paraId="66AF5CBD" w14:textId="77777777" w:rsidR="008E6AAB" w:rsidRDefault="008E6AAB" w:rsidP="008E6AAB">
            <w:pPr>
              <w:tabs>
                <w:tab w:val="left" w:pos="964"/>
                <w:tab w:val="right" w:leader="dot" w:pos="4394"/>
              </w:tabs>
              <w:spacing w:after="200"/>
              <w:ind w:left="567" w:hanging="567"/>
              <w:rPr>
                <w:shd w:val="clear" w:color="000000" w:fill="auto"/>
              </w:rPr>
            </w:pPr>
            <w:r>
              <w:rPr>
                <w:shd w:val="clear" w:color="000000" w:fill="auto"/>
              </w:rPr>
              <w:t>(b)</w:t>
            </w:r>
            <w:r>
              <w:rPr>
                <w:shd w:val="clear" w:color="000000" w:fill="auto"/>
              </w:rPr>
              <w:tab/>
              <w:t xml:space="preserve">$         or        % of the </w:t>
            </w:r>
            <w:r w:rsidRPr="009535B1">
              <w:rPr>
                <w:shd w:val="clear" w:color="000000" w:fill="auto"/>
              </w:rPr>
              <w:t>Target Cost</w:t>
            </w:r>
            <w:r>
              <w:rPr>
                <w:shd w:val="clear" w:color="000000" w:fill="auto"/>
              </w:rPr>
              <w:t xml:space="preserve"> to cover the costs of demolition and removal of debris;</w:t>
            </w:r>
          </w:p>
          <w:p w14:paraId="7085BD49" w14:textId="77777777" w:rsidR="008E6AAB" w:rsidRDefault="008E6AAB" w:rsidP="008E6AAB">
            <w:pPr>
              <w:tabs>
                <w:tab w:val="left" w:pos="964"/>
                <w:tab w:val="right" w:leader="dot" w:pos="4394"/>
              </w:tabs>
              <w:spacing w:after="200"/>
              <w:ind w:left="567" w:hanging="567"/>
              <w:rPr>
                <w:shd w:val="clear" w:color="000000" w:fill="auto"/>
              </w:rPr>
            </w:pPr>
            <w:r>
              <w:rPr>
                <w:shd w:val="clear" w:color="000000" w:fill="auto"/>
              </w:rPr>
              <w:t>(c)</w:t>
            </w:r>
            <w:r>
              <w:rPr>
                <w:shd w:val="clear" w:color="000000" w:fill="auto"/>
              </w:rPr>
              <w:tab/>
              <w:t xml:space="preserve">$         or        % of the </w:t>
            </w:r>
            <w:r w:rsidRPr="009535B1">
              <w:rPr>
                <w:shd w:val="clear" w:color="000000" w:fill="auto"/>
              </w:rPr>
              <w:t>Target Cost</w:t>
            </w:r>
            <w:r>
              <w:rPr>
                <w:shd w:val="clear" w:color="000000" w:fill="auto"/>
              </w:rPr>
              <w:t xml:space="preserve"> to cover the </w:t>
            </w:r>
            <w:r w:rsidRPr="009535B1">
              <w:t>Commonwealth</w:t>
            </w:r>
            <w:r>
              <w:rPr>
                <w:shd w:val="clear" w:color="000000" w:fill="auto"/>
              </w:rPr>
              <w:t xml:space="preserve"> consultant fees;</w:t>
            </w:r>
          </w:p>
          <w:p w14:paraId="55BB98AC" w14:textId="77777777" w:rsidR="008E6AAB" w:rsidRDefault="008E6AAB" w:rsidP="008E6AAB">
            <w:pPr>
              <w:tabs>
                <w:tab w:val="left" w:pos="964"/>
                <w:tab w:val="right" w:leader="dot" w:pos="4394"/>
              </w:tabs>
              <w:spacing w:after="200"/>
              <w:ind w:left="567" w:hanging="567"/>
              <w:rPr>
                <w:shd w:val="clear" w:color="000000" w:fill="auto"/>
              </w:rPr>
            </w:pPr>
            <w:r>
              <w:rPr>
                <w:shd w:val="clear" w:color="000000" w:fill="auto"/>
              </w:rPr>
              <w:t>(d)</w:t>
            </w:r>
            <w:r>
              <w:rPr>
                <w:shd w:val="clear" w:color="000000" w:fill="auto"/>
              </w:rPr>
              <w:tab/>
              <w:t xml:space="preserve">$           for the value of materials or things to be supplied by the </w:t>
            </w:r>
            <w:r w:rsidRPr="009535B1">
              <w:t>Commonwealth</w:t>
            </w:r>
            <w:r>
              <w:rPr>
                <w:shd w:val="clear" w:color="000000" w:fill="auto"/>
              </w:rPr>
              <w:t>; and</w:t>
            </w:r>
          </w:p>
          <w:p w14:paraId="6CCDE987" w14:textId="2AC5A89A" w:rsidR="008E6AAB" w:rsidRDefault="008E6AAB" w:rsidP="008E6AAB">
            <w:pPr>
              <w:spacing w:after="200"/>
              <w:ind w:left="567" w:hanging="567"/>
              <w:rPr>
                <w:shd w:val="clear" w:color="000000" w:fill="auto"/>
              </w:rPr>
            </w:pPr>
            <w:r>
              <w:rPr>
                <w:shd w:val="clear" w:color="000000" w:fill="auto"/>
              </w:rPr>
              <w:t>(e)</w:t>
            </w:r>
            <w:r>
              <w:rPr>
                <w:shd w:val="clear" w:color="000000" w:fill="auto"/>
              </w:rPr>
              <w:tab/>
              <w:t xml:space="preserve">         % of the total of the amounts in (a) to (d) to cover escalation costs.</w:t>
            </w:r>
          </w:p>
        </w:tc>
      </w:tr>
      <w:tr w:rsidR="008E6AAB" w14:paraId="1879A169" w14:textId="77777777" w:rsidTr="004640C9">
        <w:trPr>
          <w:gridAfter w:val="2"/>
          <w:wAfter w:w="44" w:type="dxa"/>
        </w:trPr>
        <w:tc>
          <w:tcPr>
            <w:tcW w:w="3936" w:type="dxa"/>
            <w:vMerge w:val="restart"/>
          </w:tcPr>
          <w:p w14:paraId="2B76C6D9" w14:textId="0F6DC343" w:rsidR="008E6AAB" w:rsidRDefault="008E6AAB" w:rsidP="008E6AAB">
            <w:pPr>
              <w:widowControl w:val="0"/>
              <w:rPr>
                <w:b/>
                <w:bCs/>
                <w:highlight w:val="magenta"/>
                <w:shd w:val="clear" w:color="000000" w:fill="auto"/>
              </w:rPr>
            </w:pPr>
            <w:r>
              <w:rPr>
                <w:b/>
                <w:bCs/>
                <w:shd w:val="clear" w:color="000000" w:fill="auto"/>
              </w:rPr>
              <w:t xml:space="preserve">Minimum amount </w:t>
            </w:r>
            <w:r>
              <w:rPr>
                <w:bCs/>
                <w:shd w:val="clear" w:color="000000" w:fill="auto"/>
              </w:rPr>
              <w:t xml:space="preserve">of </w:t>
            </w:r>
            <w:r w:rsidRPr="009535B1">
              <w:rPr>
                <w:b/>
              </w:rPr>
              <w:t>Subcontract</w:t>
            </w:r>
            <w:r w:rsidRPr="003E387C">
              <w:rPr>
                <w:b/>
              </w:rPr>
              <w:t>or</w:t>
            </w:r>
            <w:r w:rsidRPr="003E387C">
              <w:rPr>
                <w:rStyle w:val="Hyperlink"/>
                <w:b/>
                <w:color w:val="auto"/>
              </w:rPr>
              <w:t>'s</w:t>
            </w:r>
            <w:r w:rsidRPr="003E387C">
              <w:rPr>
                <w:b/>
              </w:rPr>
              <w:t xml:space="preserve"> </w:t>
            </w:r>
            <w:r w:rsidRPr="009535B1">
              <w:rPr>
                <w:b/>
              </w:rPr>
              <w:t>Professional Indemnity Insurance</w:t>
            </w:r>
            <w:r>
              <w:rPr>
                <w:b/>
                <w:bCs/>
                <w:shd w:val="clear" w:color="000000" w:fill="auto"/>
              </w:rPr>
              <w:t xml:space="preserve"> or </w:t>
            </w:r>
            <w:r w:rsidRPr="009535B1">
              <w:rPr>
                <w:b/>
              </w:rPr>
              <w:t>Errors and Omissions Insurance</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_Ref100560157 \w \h  \* MERGEFORMAT </w:instrText>
            </w:r>
            <w:r>
              <w:rPr>
                <w:shd w:val="clear" w:color="000000" w:fill="auto"/>
              </w:rPr>
            </w:r>
            <w:r>
              <w:rPr>
                <w:shd w:val="clear" w:color="000000" w:fill="auto"/>
              </w:rPr>
              <w:fldChar w:fldCharType="separate"/>
            </w:r>
            <w:r w:rsidR="00A95C21">
              <w:rPr>
                <w:shd w:val="clear" w:color="000000" w:fill="auto"/>
              </w:rPr>
              <w:t>5.4(j)</w:t>
            </w:r>
            <w:r>
              <w:rPr>
                <w:shd w:val="clear" w:color="000000" w:fill="auto"/>
              </w:rPr>
              <w:fldChar w:fldCharType="end"/>
            </w:r>
            <w:r>
              <w:rPr>
                <w:shd w:val="clear" w:color="000000" w:fill="auto"/>
              </w:rPr>
              <w:t>)</w:t>
            </w:r>
          </w:p>
        </w:tc>
        <w:tc>
          <w:tcPr>
            <w:tcW w:w="5518" w:type="dxa"/>
            <w:gridSpan w:val="7"/>
          </w:tcPr>
          <w:p w14:paraId="06B72FD4" w14:textId="77777777" w:rsidR="008E6AAB" w:rsidRDefault="008E6AAB" w:rsidP="008E6AAB">
            <w:pPr>
              <w:pStyle w:val="DefenceNormal"/>
              <w:rPr>
                <w:b/>
              </w:rPr>
            </w:pPr>
            <w:r w:rsidRPr="009535B1">
              <w:rPr>
                <w:b/>
              </w:rPr>
              <w:t>Professional Indemnity Insurance</w:t>
            </w:r>
          </w:p>
          <w:p w14:paraId="6F6F360E" w14:textId="00DA24DB" w:rsidR="008E6AAB" w:rsidRDefault="008E6AAB" w:rsidP="008E6AAB">
            <w:pPr>
              <w:pStyle w:val="DefenceNormal"/>
              <w:rPr>
                <w:iCs/>
                <w:shd w:val="clear" w:color="000000" w:fill="auto"/>
              </w:rPr>
            </w:pPr>
            <w:r>
              <w:t>Amount of Cover: $        per claim and $         in the aggregate</w:t>
            </w:r>
          </w:p>
        </w:tc>
      </w:tr>
      <w:tr w:rsidR="008E6AAB" w14:paraId="47AF8F16" w14:textId="77777777" w:rsidTr="004640C9">
        <w:trPr>
          <w:gridAfter w:val="2"/>
          <w:wAfter w:w="44" w:type="dxa"/>
        </w:trPr>
        <w:tc>
          <w:tcPr>
            <w:tcW w:w="3936" w:type="dxa"/>
            <w:vMerge/>
          </w:tcPr>
          <w:p w14:paraId="0D320965" w14:textId="77777777" w:rsidR="008E6AAB" w:rsidRDefault="008E6AAB" w:rsidP="008E6AAB">
            <w:pPr>
              <w:widowControl w:val="0"/>
              <w:rPr>
                <w:b/>
                <w:bCs/>
                <w:highlight w:val="magenta"/>
                <w:shd w:val="clear" w:color="000000" w:fill="auto"/>
              </w:rPr>
            </w:pPr>
          </w:p>
        </w:tc>
        <w:tc>
          <w:tcPr>
            <w:tcW w:w="5518" w:type="dxa"/>
            <w:gridSpan w:val="7"/>
          </w:tcPr>
          <w:p w14:paraId="539F2FC6" w14:textId="77777777" w:rsidR="008E6AAB" w:rsidRDefault="008E6AAB" w:rsidP="008E6AAB">
            <w:pPr>
              <w:pStyle w:val="DefenceNormal"/>
              <w:keepNext/>
              <w:keepLines/>
              <w:rPr>
                <w:b/>
              </w:rPr>
            </w:pPr>
            <w:r w:rsidRPr="009535B1">
              <w:rPr>
                <w:b/>
              </w:rPr>
              <w:t>Errors and Omissions Insurance</w:t>
            </w:r>
          </w:p>
          <w:p w14:paraId="0ACF2448" w14:textId="482AF338" w:rsidR="008E6AAB" w:rsidRDefault="008E6AAB" w:rsidP="008E6AAB">
            <w:pPr>
              <w:pStyle w:val="DefenceNormal"/>
              <w:keepNext/>
              <w:keepLines/>
              <w:rPr>
                <w:b/>
              </w:rPr>
            </w:pPr>
            <w:r>
              <w:t>Amount of Cover: $         per claim and $       in the aggregate</w:t>
            </w:r>
          </w:p>
        </w:tc>
      </w:tr>
      <w:tr w:rsidR="008E6AAB" w14:paraId="1E25C76A" w14:textId="77777777" w:rsidTr="004640C9">
        <w:trPr>
          <w:gridAfter w:val="2"/>
          <w:wAfter w:w="44" w:type="dxa"/>
        </w:trPr>
        <w:tc>
          <w:tcPr>
            <w:tcW w:w="3936" w:type="dxa"/>
          </w:tcPr>
          <w:p w14:paraId="351109EC" w14:textId="79173FC3" w:rsidR="008E6AAB" w:rsidRDefault="008E6AAB" w:rsidP="008E6AAB">
            <w:pPr>
              <w:pStyle w:val="DefenceNormal"/>
              <w:rPr>
                <w:bCs/>
                <w:highlight w:val="magenta"/>
                <w:shd w:val="clear" w:color="000000" w:fill="auto"/>
              </w:rPr>
            </w:pPr>
            <w:r>
              <w:rPr>
                <w:b/>
                <w:bCs/>
                <w:shd w:val="clear" w:color="000000" w:fill="auto"/>
              </w:rPr>
              <w:lastRenderedPageBreak/>
              <w:t xml:space="preserve">Run-off period for </w:t>
            </w:r>
            <w:r w:rsidRPr="009535B1">
              <w:rPr>
                <w:b/>
              </w:rPr>
              <w:t>Public Liability Insurance</w:t>
            </w:r>
            <w:r>
              <w:rPr>
                <w:b/>
              </w:rPr>
              <w:t xml:space="preserve"> </w:t>
            </w:r>
            <w:r>
              <w:rPr>
                <w:b/>
                <w:bCs/>
                <w:shd w:val="clear" w:color="000000" w:fill="auto"/>
              </w:rPr>
              <w:t>(if written on a claims made basis):</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_Ref464657293 \w \h </w:instrText>
            </w:r>
            <w:r>
              <w:rPr>
                <w:bCs/>
                <w:shd w:val="clear" w:color="000000" w:fill="auto"/>
              </w:rPr>
            </w:r>
            <w:r>
              <w:rPr>
                <w:bCs/>
                <w:shd w:val="clear" w:color="000000" w:fill="auto"/>
              </w:rPr>
              <w:fldChar w:fldCharType="separate"/>
            </w:r>
            <w:r w:rsidR="00A95C21">
              <w:rPr>
                <w:bCs/>
                <w:shd w:val="clear" w:color="000000" w:fill="auto"/>
              </w:rPr>
              <w:t>5.6(b)</w:t>
            </w:r>
            <w:r>
              <w:rPr>
                <w:bCs/>
                <w:shd w:val="clear" w:color="000000" w:fill="auto"/>
              </w:rPr>
              <w:fldChar w:fldCharType="end"/>
            </w:r>
            <w:r>
              <w:rPr>
                <w:bCs/>
                <w:shd w:val="clear" w:color="000000" w:fill="auto"/>
              </w:rPr>
              <w:t>)</w:t>
            </w:r>
          </w:p>
        </w:tc>
        <w:tc>
          <w:tcPr>
            <w:tcW w:w="5518" w:type="dxa"/>
            <w:gridSpan w:val="7"/>
          </w:tcPr>
          <w:p w14:paraId="69B66EC9" w14:textId="77777777" w:rsidR="008E6AAB" w:rsidRDefault="008E6AAB" w:rsidP="008E6AAB">
            <w:pPr>
              <w:pStyle w:val="DefenceNormal"/>
            </w:pPr>
            <w:r>
              <w:t xml:space="preserve">Where any part of the </w:t>
            </w:r>
            <w:r w:rsidRPr="009535B1">
              <w:t>Site</w:t>
            </w:r>
            <w:r>
              <w:t xml:space="preserve"> is located in the Australian Capital Territory, New South Wales, Victoria, Tasmania, South Australia or the Northern Territory:  11 years. </w:t>
            </w:r>
          </w:p>
          <w:p w14:paraId="16C4FCDF" w14:textId="77777777" w:rsidR="008E6AAB" w:rsidRDefault="008E6AAB" w:rsidP="008E6AAB">
            <w:pPr>
              <w:keepNext/>
              <w:keepLines/>
              <w:widowControl w:val="0"/>
              <w:tabs>
                <w:tab w:val="right" w:leader="dot" w:pos="4394"/>
              </w:tabs>
              <w:rPr>
                <w:shd w:val="clear" w:color="000000" w:fill="auto"/>
              </w:rPr>
            </w:pPr>
            <w:r>
              <w:t>Otherwise:  7 years.</w:t>
            </w:r>
          </w:p>
        </w:tc>
      </w:tr>
      <w:tr w:rsidR="008E6AAB" w14:paraId="2951862F" w14:textId="77777777" w:rsidTr="004640C9">
        <w:trPr>
          <w:gridAfter w:val="2"/>
          <w:wAfter w:w="44" w:type="dxa"/>
        </w:trPr>
        <w:tc>
          <w:tcPr>
            <w:tcW w:w="3936" w:type="dxa"/>
          </w:tcPr>
          <w:p w14:paraId="2A5FDD2A" w14:textId="7B0EF5BF" w:rsidR="008E6AAB" w:rsidRDefault="008E6AAB" w:rsidP="008E6AAB">
            <w:pPr>
              <w:widowControl w:val="0"/>
              <w:rPr>
                <w:shd w:val="clear" w:color="000000" w:fill="auto"/>
              </w:rPr>
            </w:pPr>
            <w:r>
              <w:rPr>
                <w:b/>
                <w:bCs/>
                <w:shd w:val="clear" w:color="000000" w:fill="auto"/>
              </w:rPr>
              <w:t xml:space="preserve">Run-off period for </w:t>
            </w:r>
            <w:r w:rsidRPr="009535B1">
              <w:rPr>
                <w:b/>
              </w:rPr>
              <w:t>Professional Indemnity Insurance</w:t>
            </w:r>
            <w:r>
              <w:rPr>
                <w:b/>
              </w:rPr>
              <w:t xml:space="preserve"> or </w:t>
            </w:r>
            <w:r w:rsidRPr="009535B1">
              <w:rPr>
                <w:b/>
              </w:rPr>
              <w:t>Errors and Omissions Insurance</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_Ref463120707 \w \h </w:instrText>
            </w:r>
            <w:r>
              <w:rPr>
                <w:shd w:val="clear" w:color="000000" w:fill="auto"/>
              </w:rPr>
            </w:r>
            <w:r>
              <w:rPr>
                <w:shd w:val="clear" w:color="000000" w:fill="auto"/>
              </w:rPr>
              <w:fldChar w:fldCharType="separate"/>
            </w:r>
            <w:r w:rsidR="00A95C21">
              <w:rPr>
                <w:shd w:val="clear" w:color="000000" w:fill="auto"/>
              </w:rPr>
              <w:t>5.6(d)</w:t>
            </w:r>
            <w:r>
              <w:rPr>
                <w:shd w:val="clear" w:color="000000" w:fill="auto"/>
              </w:rPr>
              <w:fldChar w:fldCharType="end"/>
            </w:r>
            <w:r>
              <w:rPr>
                <w:shd w:val="clear" w:color="000000" w:fill="auto"/>
              </w:rPr>
              <w:t>)</w:t>
            </w:r>
          </w:p>
        </w:tc>
        <w:tc>
          <w:tcPr>
            <w:tcW w:w="5518" w:type="dxa"/>
            <w:gridSpan w:val="7"/>
          </w:tcPr>
          <w:p w14:paraId="3AB45BD1" w14:textId="77777777" w:rsidR="008E6AAB" w:rsidRDefault="008E6AAB" w:rsidP="008E6AAB">
            <w:pPr>
              <w:keepNext/>
              <w:keepLines/>
              <w:widowControl w:val="0"/>
              <w:tabs>
                <w:tab w:val="right" w:leader="dot" w:pos="4394"/>
              </w:tabs>
              <w:rPr>
                <w:shd w:val="clear" w:color="000000" w:fill="auto"/>
              </w:rPr>
            </w:pPr>
            <w:r>
              <w:rPr>
                <w:shd w:val="clear" w:color="000000" w:fill="auto"/>
              </w:rPr>
              <w:t xml:space="preserve">Where any part of the </w:t>
            </w:r>
            <w:r w:rsidRPr="009535B1">
              <w:t>Site</w:t>
            </w:r>
            <w:r>
              <w:rPr>
                <w:shd w:val="clear" w:color="000000" w:fill="auto"/>
              </w:rPr>
              <w:t xml:space="preserve"> is located in the Australian Capital Territory, New South Wales, Victoria, Tasmania, South Australia or the Northern Territory:  11 years.</w:t>
            </w:r>
          </w:p>
          <w:p w14:paraId="3433264F" w14:textId="77777777" w:rsidR="008E6AAB" w:rsidRDefault="008E6AAB" w:rsidP="008E6AAB">
            <w:pPr>
              <w:keepNext/>
              <w:keepLines/>
              <w:widowControl w:val="0"/>
              <w:tabs>
                <w:tab w:val="right" w:leader="dot" w:pos="4394"/>
              </w:tabs>
              <w:rPr>
                <w:shd w:val="clear" w:color="000000" w:fill="auto"/>
              </w:rPr>
            </w:pPr>
            <w:r>
              <w:rPr>
                <w:shd w:val="clear" w:color="000000" w:fill="auto"/>
              </w:rPr>
              <w:t>Otherwise:  7 years.</w:t>
            </w:r>
          </w:p>
        </w:tc>
      </w:tr>
      <w:tr w:rsidR="008E6AAB" w14:paraId="164DC99C" w14:textId="77777777" w:rsidTr="004640C9">
        <w:trPr>
          <w:gridAfter w:val="2"/>
          <w:wAfter w:w="44" w:type="dxa"/>
        </w:trPr>
        <w:tc>
          <w:tcPr>
            <w:tcW w:w="3936" w:type="dxa"/>
          </w:tcPr>
          <w:p w14:paraId="150FDC5A" w14:textId="77777777" w:rsidR="008E6AAB" w:rsidRDefault="008E6AAB" w:rsidP="008E6AAB">
            <w:pPr>
              <w:pStyle w:val="DefenceNormal"/>
              <w:spacing w:after="0"/>
              <w:rPr>
                <w:b/>
              </w:rPr>
            </w:pPr>
            <w:r>
              <w:rPr>
                <w:b/>
              </w:rPr>
              <w:t>Maximum aggregate liability of the Contractor to the Commonwealth:</w:t>
            </w:r>
          </w:p>
          <w:p w14:paraId="03D5B7B0" w14:textId="18AFD2E2" w:rsidR="008E6AAB" w:rsidRDefault="008E6AAB" w:rsidP="008E6AAB">
            <w:pPr>
              <w:widowControl w:val="0"/>
              <w:rPr>
                <w:b/>
                <w:bCs/>
                <w:shd w:val="clear" w:color="000000" w:fill="auto"/>
              </w:rPr>
            </w:pPr>
            <w:r>
              <w:t xml:space="preserve">(Clause </w:t>
            </w:r>
            <w:r>
              <w:fldChar w:fldCharType="begin"/>
            </w:r>
            <w:r>
              <w:instrText xml:space="preserve"> REF _Ref47105552 \r \h </w:instrText>
            </w:r>
            <w:r>
              <w:fldChar w:fldCharType="separate"/>
            </w:r>
            <w:r w:rsidR="00A95C21">
              <w:t>5.11</w:t>
            </w:r>
            <w:r>
              <w:fldChar w:fldCharType="end"/>
            </w:r>
            <w:r>
              <w:t>)</w:t>
            </w:r>
          </w:p>
        </w:tc>
        <w:tc>
          <w:tcPr>
            <w:tcW w:w="5518" w:type="dxa"/>
            <w:gridSpan w:val="7"/>
          </w:tcPr>
          <w:p w14:paraId="38F47C35" w14:textId="53C9FBFF" w:rsidR="008E6AAB" w:rsidRDefault="008E6AAB" w:rsidP="008E6AAB">
            <w:pPr>
              <w:keepNext/>
              <w:keepLines/>
              <w:widowControl w:val="0"/>
              <w:tabs>
                <w:tab w:val="right" w:leader="dot" w:pos="4394"/>
              </w:tabs>
              <w:rPr>
                <w:shd w:val="clear" w:color="000000" w:fill="auto"/>
              </w:rPr>
            </w:pPr>
            <w:r>
              <w:rPr>
                <w:shd w:val="clear" w:color="000000" w:fill="auto"/>
              </w:rPr>
              <w:t>$</w:t>
            </w:r>
          </w:p>
        </w:tc>
      </w:tr>
      <w:tr w:rsidR="008E6AAB" w14:paraId="7C40FA12" w14:textId="77777777" w:rsidTr="00CA2FD1">
        <w:trPr>
          <w:gridAfter w:val="2"/>
          <w:wAfter w:w="44" w:type="dxa"/>
        </w:trPr>
        <w:tc>
          <w:tcPr>
            <w:tcW w:w="9454" w:type="dxa"/>
            <w:gridSpan w:val="8"/>
          </w:tcPr>
          <w:p w14:paraId="3795789D" w14:textId="433C27D8" w:rsidR="008E6AAB" w:rsidRDefault="008E6AAB" w:rsidP="008E6AAB">
            <w:pPr>
              <w:keepNext/>
              <w:keepLines/>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_Ref76731923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6</w:t>
            </w:r>
            <w:r>
              <w:rPr>
                <w:rFonts w:ascii="Arial" w:hAnsi="Arial" w:cs="Arial"/>
                <w:b/>
                <w:bCs/>
                <w:caps/>
                <w:shd w:val="clear" w:color="000000" w:fill="auto"/>
              </w:rPr>
              <w:fldChar w:fldCharType="end"/>
            </w:r>
            <w:r>
              <w:rPr>
                <w:rFonts w:ascii="Arial" w:hAnsi="Arial" w:cs="Arial"/>
                <w:b/>
                <w:bCs/>
                <w:caps/>
                <w:shd w:val="clear" w:color="000000" w:fill="auto"/>
              </w:rPr>
              <w:t xml:space="preserve"> - PLANNING AND DESIGN </w:t>
            </w:r>
          </w:p>
        </w:tc>
      </w:tr>
      <w:tr w:rsidR="008E6AAB" w14:paraId="5B4BDAF6" w14:textId="77777777" w:rsidTr="004640C9">
        <w:trPr>
          <w:gridAfter w:val="2"/>
          <w:wAfter w:w="44" w:type="dxa"/>
        </w:trPr>
        <w:tc>
          <w:tcPr>
            <w:tcW w:w="3936" w:type="dxa"/>
          </w:tcPr>
          <w:p w14:paraId="63C678FA" w14:textId="7A0A1FD4" w:rsidR="008E6AAB" w:rsidRDefault="008E6AAB" w:rsidP="008E6AAB">
            <w:pPr>
              <w:widowControl w:val="0"/>
              <w:rPr>
                <w:bCs/>
                <w:shd w:val="clear" w:color="000000" w:fill="auto"/>
              </w:rPr>
            </w:pPr>
            <w:r>
              <w:rPr>
                <w:b/>
                <w:bCs/>
                <w:shd w:val="clear" w:color="000000" w:fill="auto"/>
              </w:rPr>
              <w:t xml:space="preserve">Conditions precedent to </w:t>
            </w:r>
            <w:r w:rsidRPr="009535B1">
              <w:rPr>
                <w:b/>
              </w:rPr>
              <w:t>Site</w:t>
            </w:r>
            <w:r>
              <w:rPr>
                <w:b/>
                <w:bCs/>
                <w:shd w:val="clear" w:color="000000" w:fill="auto"/>
              </w:rPr>
              <w:t xml:space="preserve"> access for the </w:t>
            </w:r>
            <w:r w:rsidRPr="009535B1">
              <w:rPr>
                <w:b/>
              </w:rPr>
              <w:t>Delivery Phase</w:t>
            </w:r>
            <w:r>
              <w:rPr>
                <w:b/>
                <w:bCs/>
                <w:shd w:val="clear" w:color="000000" w:fill="auto"/>
              </w:rPr>
              <w:t>:</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_Ref102985489 \w \h  \* MERGEFORMAT </w:instrText>
            </w:r>
            <w:r>
              <w:rPr>
                <w:bCs/>
                <w:shd w:val="clear" w:color="000000" w:fill="auto"/>
              </w:rPr>
            </w:r>
            <w:r>
              <w:rPr>
                <w:bCs/>
                <w:shd w:val="clear" w:color="000000" w:fill="auto"/>
              </w:rPr>
              <w:fldChar w:fldCharType="separate"/>
            </w:r>
            <w:r w:rsidR="00A95C21">
              <w:rPr>
                <w:bCs/>
                <w:shd w:val="clear" w:color="000000" w:fill="auto"/>
              </w:rPr>
              <w:t>6.6(b)(iii)D</w:t>
            </w:r>
            <w:r>
              <w:rPr>
                <w:bCs/>
                <w:shd w:val="clear" w:color="000000" w:fill="auto"/>
              </w:rPr>
              <w:fldChar w:fldCharType="end"/>
            </w:r>
            <w:r>
              <w:rPr>
                <w:bCs/>
                <w:shd w:val="clear" w:color="000000" w:fill="auto"/>
              </w:rPr>
              <w:t>)</w:t>
            </w:r>
          </w:p>
        </w:tc>
        <w:tc>
          <w:tcPr>
            <w:tcW w:w="5518" w:type="dxa"/>
            <w:gridSpan w:val="7"/>
            <w:vAlign w:val="center"/>
          </w:tcPr>
          <w:p w14:paraId="501BF326" w14:textId="77777777" w:rsidR="008E6AAB" w:rsidRDefault="008E6AAB" w:rsidP="008E6AAB">
            <w:pPr>
              <w:tabs>
                <w:tab w:val="right" w:leader="dot" w:pos="4808"/>
              </w:tabs>
              <w:rPr>
                <w:shd w:val="clear" w:color="000000" w:fill="auto"/>
              </w:rPr>
            </w:pPr>
          </w:p>
        </w:tc>
      </w:tr>
      <w:tr w:rsidR="008E6AAB" w14:paraId="234F0755" w14:textId="77777777" w:rsidTr="004640C9">
        <w:trPr>
          <w:gridAfter w:val="2"/>
          <w:wAfter w:w="44" w:type="dxa"/>
          <w:trHeight w:val="760"/>
        </w:trPr>
        <w:tc>
          <w:tcPr>
            <w:tcW w:w="3936" w:type="dxa"/>
          </w:tcPr>
          <w:p w14:paraId="081BE743" w14:textId="3926E997" w:rsidR="008E6AAB" w:rsidRDefault="008E6AAB" w:rsidP="008E6AAB">
            <w:pPr>
              <w:widowControl w:val="0"/>
              <w:rPr>
                <w:bCs/>
                <w:shd w:val="clear" w:color="000000" w:fill="auto"/>
              </w:rPr>
            </w:pPr>
            <w:r>
              <w:rPr>
                <w:b/>
                <w:shd w:val="clear" w:color="000000" w:fill="auto"/>
              </w:rPr>
              <w:t xml:space="preserve">Number of days for </w:t>
            </w:r>
            <w:r w:rsidRPr="009535B1">
              <w:rPr>
                <w:b/>
              </w:rPr>
              <w:t>Delivery Phase Design Documentation</w:t>
            </w:r>
            <w:r>
              <w:rPr>
                <w:b/>
                <w:shd w:val="clear" w:color="000000" w:fill="auto"/>
              </w:rPr>
              <w:t xml:space="preserve"> review:</w:t>
            </w:r>
            <w:r>
              <w:rPr>
                <w:b/>
                <w:shd w:val="clear" w:color="000000" w:fill="auto"/>
              </w:rPr>
              <w:br/>
            </w:r>
            <w:r>
              <w:rPr>
                <w:bCs/>
                <w:shd w:val="clear" w:color="000000" w:fill="auto"/>
              </w:rPr>
              <w:t>(Clauses </w:t>
            </w:r>
            <w:r>
              <w:rPr>
                <w:bCs/>
                <w:shd w:val="clear" w:color="000000" w:fill="auto"/>
              </w:rPr>
              <w:fldChar w:fldCharType="begin"/>
            </w:r>
            <w:r>
              <w:rPr>
                <w:bCs/>
                <w:shd w:val="clear" w:color="000000" w:fill="auto"/>
              </w:rPr>
              <w:instrText xml:space="preserve"> REF _Ref117399918 \w \h  \* MERGEFORMAT </w:instrText>
            </w:r>
            <w:r>
              <w:rPr>
                <w:bCs/>
                <w:shd w:val="clear" w:color="000000" w:fill="auto"/>
              </w:rPr>
            </w:r>
            <w:r>
              <w:rPr>
                <w:bCs/>
                <w:shd w:val="clear" w:color="000000" w:fill="auto"/>
              </w:rPr>
              <w:fldChar w:fldCharType="separate"/>
            </w:r>
            <w:r w:rsidR="00A95C21">
              <w:rPr>
                <w:bCs/>
                <w:shd w:val="clear" w:color="000000" w:fill="auto"/>
              </w:rPr>
              <w:t>6.8(b)(ii)</w:t>
            </w:r>
            <w:r>
              <w:rPr>
                <w:bCs/>
                <w:shd w:val="clear" w:color="000000" w:fill="auto"/>
              </w:rPr>
              <w:fldChar w:fldCharType="end"/>
            </w:r>
            <w:r>
              <w:rPr>
                <w:bCs/>
                <w:shd w:val="clear" w:color="000000" w:fill="auto"/>
              </w:rPr>
              <w:t xml:space="preserve"> and </w:t>
            </w:r>
            <w:r>
              <w:rPr>
                <w:bCs/>
                <w:shd w:val="clear" w:color="000000" w:fill="auto"/>
              </w:rPr>
              <w:fldChar w:fldCharType="begin"/>
            </w:r>
            <w:r>
              <w:rPr>
                <w:bCs/>
                <w:shd w:val="clear" w:color="000000" w:fill="auto"/>
              </w:rPr>
              <w:instrText xml:space="preserve"> REF _Ref72335765 \w \h </w:instrText>
            </w:r>
            <w:r>
              <w:rPr>
                <w:bCs/>
                <w:shd w:val="clear" w:color="000000" w:fill="auto"/>
              </w:rPr>
            </w:r>
            <w:r>
              <w:rPr>
                <w:bCs/>
                <w:shd w:val="clear" w:color="000000" w:fill="auto"/>
              </w:rPr>
              <w:fldChar w:fldCharType="separate"/>
            </w:r>
            <w:r w:rsidR="00A95C21">
              <w:rPr>
                <w:bCs/>
                <w:shd w:val="clear" w:color="000000" w:fill="auto"/>
              </w:rPr>
              <w:t>6.8(d)</w:t>
            </w:r>
            <w:r>
              <w:rPr>
                <w:bCs/>
                <w:shd w:val="clear" w:color="000000" w:fill="auto"/>
              </w:rPr>
              <w:fldChar w:fldCharType="end"/>
            </w:r>
            <w:r>
              <w:rPr>
                <w:bCs/>
                <w:shd w:val="clear" w:color="000000" w:fill="auto"/>
              </w:rPr>
              <w:t>)</w:t>
            </w:r>
          </w:p>
        </w:tc>
        <w:tc>
          <w:tcPr>
            <w:tcW w:w="5518" w:type="dxa"/>
            <w:gridSpan w:val="7"/>
            <w:vAlign w:val="center"/>
          </w:tcPr>
          <w:p w14:paraId="3183AB4A" w14:textId="3536E829" w:rsidR="008E6AAB" w:rsidRDefault="008E6AAB" w:rsidP="008E6AAB">
            <w:pPr>
              <w:tabs>
                <w:tab w:val="right" w:leader="dot" w:pos="4808"/>
              </w:tabs>
              <w:rPr>
                <w:shd w:val="clear" w:color="000000" w:fill="auto"/>
              </w:rPr>
            </w:pPr>
            <w:r>
              <w:rPr>
                <w:shd w:val="clear" w:color="000000" w:fill="auto"/>
              </w:rPr>
              <w:t xml:space="preserve">           days </w:t>
            </w:r>
            <w:r>
              <w:rPr>
                <w:b/>
                <w:i/>
                <w:shd w:val="clear" w:color="000000" w:fill="auto"/>
              </w:rPr>
              <w:t>[NOTE TO THE COMMONWEALTH AND CONTRACT ADMINISTRATOR: SUCH PERIOD SHOULD NOT BE LESS THAN 21 DAYS]</w:t>
            </w:r>
          </w:p>
        </w:tc>
      </w:tr>
      <w:tr w:rsidR="008E6AAB" w14:paraId="7B18FB80" w14:textId="77777777" w:rsidTr="004640C9">
        <w:trPr>
          <w:gridAfter w:val="2"/>
          <w:wAfter w:w="44" w:type="dxa"/>
        </w:trPr>
        <w:tc>
          <w:tcPr>
            <w:tcW w:w="3936" w:type="dxa"/>
          </w:tcPr>
          <w:p w14:paraId="29D90C5D" w14:textId="2A3D5269" w:rsidR="008E6AAB" w:rsidRDefault="008E6AAB" w:rsidP="008E6AAB">
            <w:pPr>
              <w:rPr>
                <w:shd w:val="clear" w:color="000000" w:fill="auto"/>
              </w:rPr>
            </w:pPr>
            <w:r>
              <w:rPr>
                <w:b/>
                <w:bCs/>
                <w:shd w:val="clear" w:color="000000" w:fill="auto"/>
              </w:rPr>
              <w:t xml:space="preserve">Number of copies of </w:t>
            </w:r>
            <w:r w:rsidRPr="009535B1">
              <w:rPr>
                <w:b/>
              </w:rPr>
              <w:t>Delivery Phase Design Documentation</w:t>
            </w:r>
            <w:r>
              <w:rPr>
                <w:b/>
                <w:bCs/>
                <w:shd w:val="clear" w:color="000000" w:fill="auto"/>
              </w:rPr>
              <w:t xml:space="preserve"> to be submitted by the </w:t>
            </w:r>
            <w:r w:rsidRPr="009535B1">
              <w:rPr>
                <w:b/>
              </w:rPr>
              <w:t>Contractor</w:t>
            </w:r>
            <w:r>
              <w:rPr>
                <w:b/>
                <w:bCs/>
                <w:shd w:val="clear" w:color="000000" w:fill="auto"/>
              </w:rPr>
              <w:t xml:space="preserve"> to the </w:t>
            </w:r>
            <w:r w:rsidRPr="009535B1">
              <w:rPr>
                <w:b/>
              </w:rPr>
              <w:t>Contract Administrator</w:t>
            </w:r>
            <w:r>
              <w:rPr>
                <w:b/>
                <w:bCs/>
                <w:shd w:val="clear" w:color="000000" w:fill="auto"/>
              </w:rPr>
              <w:t>:</w:t>
            </w:r>
            <w:r>
              <w:rPr>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_Ref72473485 \r \h  \* MERGEFORMAT </w:instrText>
            </w:r>
            <w:r>
              <w:rPr>
                <w:shd w:val="clear" w:color="000000" w:fill="auto"/>
              </w:rPr>
            </w:r>
            <w:r>
              <w:rPr>
                <w:shd w:val="clear" w:color="000000" w:fill="auto"/>
              </w:rPr>
              <w:fldChar w:fldCharType="separate"/>
            </w:r>
            <w:r w:rsidR="00A95C21">
              <w:rPr>
                <w:shd w:val="clear" w:color="000000" w:fill="auto"/>
              </w:rPr>
              <w:t>6.10</w:t>
            </w:r>
            <w:r>
              <w:rPr>
                <w:shd w:val="clear" w:color="000000" w:fill="auto"/>
              </w:rPr>
              <w:fldChar w:fldCharType="end"/>
            </w:r>
            <w:r>
              <w:rPr>
                <w:shd w:val="clear" w:color="000000" w:fill="auto"/>
              </w:rPr>
              <w:t>)</w:t>
            </w:r>
          </w:p>
        </w:tc>
        <w:tc>
          <w:tcPr>
            <w:tcW w:w="5518" w:type="dxa"/>
            <w:gridSpan w:val="7"/>
            <w:vAlign w:val="center"/>
          </w:tcPr>
          <w:p w14:paraId="06BC2661" w14:textId="77777777" w:rsidR="008E6AAB" w:rsidRDefault="008E6AAB" w:rsidP="008E6AAB">
            <w:pPr>
              <w:tabs>
                <w:tab w:val="right" w:leader="dot" w:pos="4808"/>
              </w:tabs>
              <w:rPr>
                <w:shd w:val="clear" w:color="000000" w:fill="auto"/>
              </w:rPr>
            </w:pPr>
          </w:p>
        </w:tc>
      </w:tr>
      <w:tr w:rsidR="008E6AAB" w14:paraId="1100869F" w14:textId="77777777" w:rsidTr="004640C9">
        <w:trPr>
          <w:gridAfter w:val="2"/>
          <w:wAfter w:w="44" w:type="dxa"/>
          <w:trHeight w:val="1449"/>
        </w:trPr>
        <w:tc>
          <w:tcPr>
            <w:tcW w:w="3936" w:type="dxa"/>
          </w:tcPr>
          <w:p w14:paraId="08755A69" w14:textId="4B998F50" w:rsidR="008E6AAB" w:rsidRDefault="008E6AAB" w:rsidP="008E6AAB">
            <w:pPr>
              <w:rPr>
                <w:b/>
                <w:bCs/>
                <w:shd w:val="clear" w:color="000000" w:fill="auto"/>
              </w:rPr>
            </w:pPr>
            <w:r w:rsidRPr="009535B1">
              <w:rPr>
                <w:b/>
              </w:rPr>
              <w:t>Delivery Phase Design Documentation</w:t>
            </w:r>
            <w:r>
              <w:rPr>
                <w:b/>
                <w:bCs/>
                <w:shd w:val="clear" w:color="000000" w:fill="auto"/>
              </w:rPr>
              <w:t xml:space="preserve"> hard copy requirements:</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_Ref120349235 \w \h </w:instrText>
            </w:r>
            <w:r>
              <w:rPr>
                <w:shd w:val="clear" w:color="000000" w:fill="auto"/>
              </w:rPr>
              <w:instrText xml:space="preserve"> \* MERGEFORMAT </w:instrText>
            </w:r>
            <w:r>
              <w:rPr>
                <w:bCs/>
                <w:shd w:val="clear" w:color="000000" w:fill="auto"/>
              </w:rPr>
            </w:r>
            <w:r>
              <w:rPr>
                <w:bCs/>
                <w:shd w:val="clear" w:color="000000" w:fill="auto"/>
              </w:rPr>
              <w:fldChar w:fldCharType="separate"/>
            </w:r>
            <w:r w:rsidR="00A95C21">
              <w:rPr>
                <w:bCs/>
                <w:shd w:val="clear" w:color="000000" w:fill="auto"/>
              </w:rPr>
              <w:t>6.10(a)</w:t>
            </w:r>
            <w:r>
              <w:rPr>
                <w:bCs/>
                <w:shd w:val="clear" w:color="000000" w:fill="auto"/>
              </w:rPr>
              <w:fldChar w:fldCharType="end"/>
            </w:r>
            <w:r>
              <w:rPr>
                <w:bCs/>
                <w:shd w:val="clear" w:color="000000" w:fill="auto"/>
              </w:rPr>
              <w:t xml:space="preserve">) </w:t>
            </w:r>
          </w:p>
        </w:tc>
        <w:tc>
          <w:tcPr>
            <w:tcW w:w="5518" w:type="dxa"/>
            <w:gridSpan w:val="7"/>
          </w:tcPr>
          <w:p w14:paraId="191A19D5" w14:textId="77777777" w:rsidR="008E6AAB" w:rsidRDefault="008E6AAB" w:rsidP="008E6AAB">
            <w:pPr>
              <w:tabs>
                <w:tab w:val="right" w:leader="dot" w:pos="4808"/>
              </w:tabs>
            </w:pPr>
            <w:r>
              <w:t xml:space="preserve">Compatible with </w:t>
            </w:r>
            <w:proofErr w:type="spellStart"/>
            <w:r>
              <w:t>Autocad</w:t>
            </w:r>
            <w:proofErr w:type="spellEnd"/>
            <w:r>
              <w:t xml:space="preserve"> 14</w:t>
            </w:r>
          </w:p>
          <w:p w14:paraId="195DAFE3" w14:textId="77777777" w:rsidR="008E6AAB" w:rsidRDefault="008E6AAB" w:rsidP="008E6AAB">
            <w:pPr>
              <w:tabs>
                <w:tab w:val="right" w:leader="dot" w:pos="4808"/>
              </w:tabs>
            </w:pPr>
            <w:r>
              <w:t>To scale</w:t>
            </w:r>
          </w:p>
          <w:p w14:paraId="3A315116" w14:textId="77777777" w:rsidR="008E6AAB" w:rsidRDefault="008E6AAB" w:rsidP="008E6AAB">
            <w:pPr>
              <w:tabs>
                <w:tab w:val="right" w:leader="dot" w:pos="4808"/>
              </w:tabs>
            </w:pPr>
            <w:r>
              <w:t xml:space="preserve">Printed in black ink on white or transparent ISO Standard Sheet (size A1, A3, A4 or as determined by the </w:t>
            </w:r>
            <w:r w:rsidRPr="009535B1">
              <w:t>Contract Administrator</w:t>
            </w:r>
            <w:r>
              <w:t>)</w:t>
            </w:r>
          </w:p>
        </w:tc>
      </w:tr>
      <w:tr w:rsidR="008E6AAB" w14:paraId="05DE70B7" w14:textId="77777777" w:rsidTr="004640C9">
        <w:trPr>
          <w:gridAfter w:val="2"/>
          <w:wAfter w:w="44" w:type="dxa"/>
        </w:trPr>
        <w:tc>
          <w:tcPr>
            <w:tcW w:w="3936" w:type="dxa"/>
          </w:tcPr>
          <w:p w14:paraId="5C393C21" w14:textId="0CAD8526" w:rsidR="008E6AAB" w:rsidRDefault="008E6AAB" w:rsidP="008E6AAB">
            <w:r w:rsidRPr="009535B1">
              <w:rPr>
                <w:b/>
              </w:rPr>
              <w:t>Delivery Phase Design Documentation</w:t>
            </w:r>
            <w:r>
              <w:rPr>
                <w:b/>
              </w:rPr>
              <w:t xml:space="preserve"> electronic copy requirements:</w:t>
            </w:r>
            <w:r>
              <w:rPr>
                <w:b/>
              </w:rPr>
              <w:br/>
            </w:r>
            <w:r>
              <w:t xml:space="preserve">(Clause </w:t>
            </w:r>
            <w:r>
              <w:fldChar w:fldCharType="begin"/>
            </w:r>
            <w:r>
              <w:instrText xml:space="preserve"> REF _Ref122427722 \w \h </w:instrText>
            </w:r>
            <w:r>
              <w:rPr>
                <w:shd w:val="clear" w:color="000000" w:fill="auto"/>
              </w:rPr>
              <w:instrText xml:space="preserve"> \* MERGEFORMAT </w:instrText>
            </w:r>
            <w:r>
              <w:fldChar w:fldCharType="separate"/>
            </w:r>
            <w:r w:rsidR="00A95C21">
              <w:t>6.10(b)</w:t>
            </w:r>
            <w:r>
              <w:fldChar w:fldCharType="end"/>
            </w:r>
            <w:r>
              <w:rPr>
                <w:bCs/>
                <w:shd w:val="clear" w:color="000000" w:fill="auto"/>
              </w:rPr>
              <w:t>)</w:t>
            </w:r>
          </w:p>
        </w:tc>
        <w:tc>
          <w:tcPr>
            <w:tcW w:w="5518" w:type="dxa"/>
            <w:gridSpan w:val="7"/>
          </w:tcPr>
          <w:p w14:paraId="1AC4AAF0" w14:textId="77777777" w:rsidR="008E6AAB" w:rsidRDefault="008E6AAB" w:rsidP="008E6AAB">
            <w:pPr>
              <w:tabs>
                <w:tab w:val="right" w:leader="dot" w:pos="4808"/>
              </w:tabs>
              <w:rPr>
                <w:shd w:val="clear" w:color="000000" w:fill="auto"/>
              </w:rPr>
            </w:pPr>
            <w:r>
              <w:rPr>
                <w:shd w:val="clear" w:color="000000" w:fill="auto"/>
              </w:rPr>
              <w:t xml:space="preserve">Compatible with </w:t>
            </w:r>
            <w:proofErr w:type="spellStart"/>
            <w:r>
              <w:rPr>
                <w:shd w:val="clear" w:color="000000" w:fill="auto"/>
              </w:rPr>
              <w:t>Autocad</w:t>
            </w:r>
            <w:proofErr w:type="spellEnd"/>
            <w:r>
              <w:rPr>
                <w:shd w:val="clear" w:color="000000" w:fill="auto"/>
              </w:rPr>
              <w:t xml:space="preserve"> 14</w:t>
            </w:r>
            <w:r>
              <w:rPr>
                <w:shd w:val="clear" w:color="000000" w:fill="auto"/>
              </w:rPr>
              <w:br/>
              <w:t xml:space="preserve">CD-ROM, or as determined by the </w:t>
            </w:r>
            <w:r w:rsidRPr="009535B1">
              <w:t>Contract Administrator</w:t>
            </w:r>
          </w:p>
        </w:tc>
      </w:tr>
      <w:tr w:rsidR="008E6AAB" w14:paraId="4A4F2EDF" w14:textId="77777777" w:rsidTr="004640C9">
        <w:trPr>
          <w:gridAfter w:val="2"/>
          <w:wAfter w:w="44" w:type="dxa"/>
        </w:trPr>
        <w:tc>
          <w:tcPr>
            <w:tcW w:w="3936" w:type="dxa"/>
          </w:tcPr>
          <w:p w14:paraId="4196C072" w14:textId="74B18B28" w:rsidR="008E6AAB" w:rsidRDefault="008E6AAB" w:rsidP="008E6AAB">
            <w:pPr>
              <w:rPr>
                <w:b/>
                <w:bCs/>
                <w:shd w:val="clear" w:color="000000" w:fill="auto"/>
              </w:rPr>
            </w:pPr>
            <w:r>
              <w:rPr>
                <w:b/>
              </w:rPr>
              <w:t>Order of precedence of documents in the case of any ambiguity, discrepancy or inconsistency:</w:t>
            </w:r>
            <w:r>
              <w:rPr>
                <w:b/>
              </w:rPr>
              <w:br/>
            </w:r>
            <w:r>
              <w:t>(Clause </w:t>
            </w:r>
            <w:r>
              <w:fldChar w:fldCharType="begin"/>
            </w:r>
            <w:r>
              <w:instrText xml:space="preserve"> REF _Ref72473496 \r \h  \* MERGEFORMAT </w:instrText>
            </w:r>
            <w:r>
              <w:fldChar w:fldCharType="separate"/>
            </w:r>
            <w:r w:rsidR="00A95C21">
              <w:t>6.16(a)</w:t>
            </w:r>
            <w:r>
              <w:fldChar w:fldCharType="end"/>
            </w:r>
            <w:r>
              <w:t>)</w:t>
            </w:r>
          </w:p>
        </w:tc>
        <w:tc>
          <w:tcPr>
            <w:tcW w:w="5518" w:type="dxa"/>
            <w:gridSpan w:val="7"/>
          </w:tcPr>
          <w:p w14:paraId="4F61B672" w14:textId="77777777" w:rsidR="008E6AAB" w:rsidRDefault="008E6AAB" w:rsidP="008E6AAB">
            <w:pPr>
              <w:ind w:left="567" w:hanging="567"/>
              <w:rPr>
                <w:shd w:val="clear" w:color="000000" w:fill="auto"/>
              </w:rPr>
            </w:pPr>
            <w:r>
              <w:rPr>
                <w:shd w:val="clear" w:color="000000" w:fill="auto"/>
              </w:rPr>
              <w:t>1.</w:t>
            </w:r>
            <w:r>
              <w:rPr>
                <w:shd w:val="clear" w:color="000000" w:fill="auto"/>
              </w:rPr>
              <w:tab/>
              <w:t>Formal Agreement</w:t>
            </w:r>
          </w:p>
          <w:p w14:paraId="72A115DE" w14:textId="77777777" w:rsidR="008E6AAB" w:rsidRDefault="008E6AAB" w:rsidP="008E6AAB">
            <w:pPr>
              <w:ind w:left="567" w:hanging="567"/>
              <w:rPr>
                <w:shd w:val="clear" w:color="000000" w:fill="auto"/>
              </w:rPr>
            </w:pPr>
            <w:r>
              <w:rPr>
                <w:shd w:val="clear" w:color="000000" w:fill="auto"/>
              </w:rPr>
              <w:t>2.</w:t>
            </w:r>
            <w:r>
              <w:rPr>
                <w:shd w:val="clear" w:color="000000" w:fill="auto"/>
              </w:rPr>
              <w:tab/>
              <w:t>Conditions of Contract</w:t>
            </w:r>
          </w:p>
          <w:p w14:paraId="28D0D96A" w14:textId="77777777" w:rsidR="008E6AAB" w:rsidRDefault="008E6AAB" w:rsidP="008E6AAB">
            <w:pPr>
              <w:ind w:left="567" w:hanging="567"/>
              <w:rPr>
                <w:shd w:val="clear" w:color="000000" w:fill="auto"/>
              </w:rPr>
            </w:pPr>
            <w:r>
              <w:rPr>
                <w:shd w:val="clear" w:color="000000" w:fill="auto"/>
              </w:rPr>
              <w:t>3.</w:t>
            </w:r>
            <w:r>
              <w:rPr>
                <w:shd w:val="clear" w:color="000000" w:fill="auto"/>
              </w:rPr>
              <w:tab/>
            </w:r>
            <w:r w:rsidRPr="009535B1">
              <w:rPr>
                <w:shd w:val="clear" w:color="000000" w:fill="auto"/>
              </w:rPr>
              <w:t>Special Conditions</w:t>
            </w:r>
          </w:p>
          <w:p w14:paraId="6F318368" w14:textId="77777777" w:rsidR="008E6AAB" w:rsidRDefault="008E6AAB" w:rsidP="008E6AAB">
            <w:pPr>
              <w:ind w:left="567" w:hanging="567"/>
              <w:rPr>
                <w:shd w:val="clear" w:color="000000" w:fill="auto"/>
              </w:rPr>
            </w:pPr>
            <w:r>
              <w:rPr>
                <w:shd w:val="clear" w:color="000000" w:fill="auto"/>
              </w:rPr>
              <w:t>4.</w:t>
            </w:r>
            <w:r>
              <w:rPr>
                <w:shd w:val="clear" w:color="000000" w:fill="auto"/>
              </w:rPr>
              <w:tab/>
            </w:r>
            <w:r w:rsidRPr="009535B1">
              <w:t>Contract Particulars (Delivery Phase)</w:t>
            </w:r>
          </w:p>
          <w:p w14:paraId="598B2D0F" w14:textId="760EC8B6" w:rsidR="008E6AAB" w:rsidRDefault="008E6AAB" w:rsidP="008E6AAB">
            <w:pPr>
              <w:ind w:left="567" w:hanging="567"/>
              <w:rPr>
                <w:shd w:val="clear" w:color="000000" w:fill="auto"/>
              </w:rPr>
            </w:pPr>
            <w:r>
              <w:rPr>
                <w:shd w:val="clear" w:color="000000" w:fill="auto"/>
              </w:rPr>
              <w:t>5.</w:t>
            </w:r>
            <w:r>
              <w:rPr>
                <w:shd w:val="clear" w:color="000000" w:fill="auto"/>
              </w:rPr>
              <w:tab/>
            </w:r>
            <w:r w:rsidRPr="009535B1">
              <w:t xml:space="preserve">Contract Particulars </w:t>
            </w:r>
            <w:r>
              <w:t>(</w:t>
            </w:r>
            <w:r w:rsidRPr="009535B1">
              <w:t>Planning Phase</w:t>
            </w:r>
            <w:r>
              <w:t>)</w:t>
            </w:r>
          </w:p>
          <w:p w14:paraId="4B4C7117" w14:textId="77777777" w:rsidR="008E6AAB" w:rsidRDefault="008E6AAB" w:rsidP="008E6AAB">
            <w:pPr>
              <w:ind w:left="567" w:hanging="567"/>
              <w:rPr>
                <w:shd w:val="clear" w:color="000000" w:fill="auto"/>
              </w:rPr>
            </w:pPr>
            <w:r>
              <w:rPr>
                <w:shd w:val="clear" w:color="000000" w:fill="auto"/>
              </w:rPr>
              <w:t>6.</w:t>
            </w:r>
            <w:r>
              <w:rPr>
                <w:shd w:val="clear" w:color="000000" w:fill="auto"/>
              </w:rPr>
              <w:tab/>
            </w:r>
            <w:r w:rsidRPr="009535B1">
              <w:rPr>
                <w:shd w:val="clear" w:color="000000" w:fill="auto"/>
              </w:rPr>
              <w:t>Brief</w:t>
            </w:r>
          </w:p>
          <w:p w14:paraId="4E9B54A0" w14:textId="273C0FEA" w:rsidR="008E6AAB" w:rsidRDefault="008E6AAB" w:rsidP="008E6AAB">
            <w:pPr>
              <w:ind w:left="567" w:hanging="567"/>
              <w:rPr>
                <w:shd w:val="clear" w:color="000000" w:fill="auto"/>
              </w:rPr>
            </w:pPr>
            <w:r>
              <w:rPr>
                <w:shd w:val="clear" w:color="000000" w:fill="auto"/>
              </w:rPr>
              <w:t>7.</w:t>
            </w:r>
            <w:r>
              <w:rPr>
                <w:shd w:val="clear" w:color="000000" w:fill="auto"/>
              </w:rPr>
              <w:tab/>
              <w:t xml:space="preserve">Any other documents forming part of the </w:t>
            </w:r>
            <w:r w:rsidRPr="009535B1">
              <w:t>Contract</w:t>
            </w:r>
            <w:r>
              <w:rPr>
                <w:shd w:val="clear" w:color="000000" w:fill="auto"/>
              </w:rPr>
              <w:t xml:space="preserve"> (as specified in the relevant item under clause </w:t>
            </w:r>
            <w:r>
              <w:fldChar w:fldCharType="begin"/>
            </w:r>
            <w:r>
              <w:instrText xml:space="preserve"> REF _Ref72472779 \w \h  \* MERGEFORMAT </w:instrText>
            </w:r>
            <w:r>
              <w:fldChar w:fldCharType="separate"/>
            </w:r>
            <w:r w:rsidR="00A95C21">
              <w:t>1.1</w:t>
            </w:r>
            <w:r>
              <w:fldChar w:fldCharType="end"/>
            </w:r>
            <w:r>
              <w:rPr>
                <w:shd w:val="clear" w:color="000000" w:fill="auto"/>
              </w:rPr>
              <w:t xml:space="preserve"> in these </w:t>
            </w:r>
            <w:r w:rsidRPr="009535B1">
              <w:t>Contract Particulars (Delivery Phase)</w:t>
            </w:r>
            <w:r>
              <w:rPr>
                <w:shd w:val="clear" w:color="000000" w:fill="auto"/>
              </w:rPr>
              <w:t>)</w:t>
            </w:r>
          </w:p>
          <w:p w14:paraId="380A4CBA" w14:textId="6975FA16" w:rsidR="008E6AAB" w:rsidRDefault="008E6AAB" w:rsidP="008E6AAB">
            <w:pPr>
              <w:ind w:left="567" w:hanging="567"/>
              <w:rPr>
                <w:shd w:val="clear" w:color="000000" w:fill="auto"/>
              </w:rPr>
            </w:pPr>
            <w:r>
              <w:rPr>
                <w:shd w:val="clear" w:color="000000" w:fill="auto"/>
              </w:rPr>
              <w:lastRenderedPageBreak/>
              <w:t>8</w:t>
            </w:r>
            <w:r>
              <w:rPr>
                <w:shd w:val="clear" w:color="000000" w:fill="auto"/>
              </w:rPr>
              <w:tab/>
            </w:r>
            <w:r w:rsidRPr="009535B1">
              <w:t>Delivery Phase Design Documentation</w:t>
            </w:r>
            <w:r>
              <w:rPr>
                <w:shd w:val="clear" w:color="000000" w:fill="auto"/>
              </w:rPr>
              <w:t xml:space="preserve"> (which the </w:t>
            </w:r>
            <w:r w:rsidRPr="009535B1">
              <w:t>Contractor</w:t>
            </w:r>
            <w:r>
              <w:rPr>
                <w:shd w:val="clear" w:color="000000" w:fill="auto"/>
              </w:rPr>
              <w:t xml:space="preserve"> is entitled to use under clause </w:t>
            </w:r>
            <w:r>
              <w:rPr>
                <w:shd w:val="clear" w:color="000000" w:fill="auto"/>
              </w:rPr>
              <w:fldChar w:fldCharType="begin"/>
            </w:r>
            <w:r>
              <w:rPr>
                <w:shd w:val="clear" w:color="000000" w:fill="auto"/>
              </w:rPr>
              <w:instrText xml:space="preserve"> REF _Ref72335765 \w \h  \* MERGEFORMAT </w:instrText>
            </w:r>
            <w:r>
              <w:rPr>
                <w:shd w:val="clear" w:color="000000" w:fill="auto"/>
              </w:rPr>
            </w:r>
            <w:r>
              <w:rPr>
                <w:shd w:val="clear" w:color="000000" w:fill="auto"/>
              </w:rPr>
              <w:fldChar w:fldCharType="separate"/>
            </w:r>
            <w:r w:rsidR="00A95C21">
              <w:rPr>
                <w:shd w:val="clear" w:color="000000" w:fill="auto"/>
              </w:rPr>
              <w:t>6.8(d)</w:t>
            </w:r>
            <w:r>
              <w:rPr>
                <w:shd w:val="clear" w:color="000000" w:fill="auto"/>
              </w:rPr>
              <w:fldChar w:fldCharType="end"/>
            </w:r>
            <w:r>
              <w:rPr>
                <w:shd w:val="clear" w:color="000000" w:fill="auto"/>
              </w:rPr>
              <w:t xml:space="preserve">) </w:t>
            </w:r>
          </w:p>
          <w:p w14:paraId="7E2E43CC" w14:textId="4678ACFC" w:rsidR="008E6AAB" w:rsidRDefault="008E6AAB" w:rsidP="008E6AAB">
            <w:pPr>
              <w:ind w:left="567" w:hanging="567"/>
              <w:rPr>
                <w:shd w:val="clear" w:color="000000" w:fill="auto"/>
              </w:rPr>
            </w:pPr>
            <w:r>
              <w:rPr>
                <w:shd w:val="clear" w:color="000000" w:fill="auto"/>
              </w:rPr>
              <w:t>9</w:t>
            </w:r>
            <w:r>
              <w:rPr>
                <w:shd w:val="clear" w:color="000000" w:fill="auto"/>
              </w:rPr>
              <w:tab/>
            </w:r>
            <w:r w:rsidRPr="009535B1">
              <w:t>Planning Phase Design Documentation</w:t>
            </w:r>
            <w:r>
              <w:rPr>
                <w:shd w:val="clear" w:color="000000" w:fill="auto"/>
              </w:rPr>
              <w:t xml:space="preserve"> (which the </w:t>
            </w:r>
            <w:r w:rsidRPr="009535B1">
              <w:t>Contractor</w:t>
            </w:r>
            <w:r>
              <w:rPr>
                <w:shd w:val="clear" w:color="000000" w:fill="auto"/>
              </w:rPr>
              <w:t xml:space="preserve"> is entitled to use under clause </w:t>
            </w:r>
            <w:r>
              <w:rPr>
                <w:shd w:val="clear" w:color="000000" w:fill="auto"/>
              </w:rPr>
              <w:fldChar w:fldCharType="begin"/>
            </w:r>
            <w:r>
              <w:rPr>
                <w:shd w:val="clear" w:color="000000" w:fill="auto"/>
              </w:rPr>
              <w:instrText xml:space="preserve"> REF _Ref72468834 \w \h  \* MERGEFORMAT </w:instrText>
            </w:r>
            <w:r>
              <w:rPr>
                <w:shd w:val="clear" w:color="000000" w:fill="auto"/>
              </w:rPr>
            </w:r>
            <w:r>
              <w:rPr>
                <w:shd w:val="clear" w:color="000000" w:fill="auto"/>
              </w:rPr>
              <w:fldChar w:fldCharType="separate"/>
            </w:r>
            <w:r w:rsidR="00A95C21">
              <w:rPr>
                <w:shd w:val="clear" w:color="000000" w:fill="auto"/>
              </w:rPr>
              <w:t>6.1(d)</w:t>
            </w:r>
            <w:r>
              <w:rPr>
                <w:shd w:val="clear" w:color="000000" w:fill="auto"/>
              </w:rPr>
              <w:fldChar w:fldCharType="end"/>
            </w:r>
            <w:r>
              <w:rPr>
                <w:shd w:val="clear" w:color="000000" w:fill="auto"/>
              </w:rPr>
              <w:t>)</w:t>
            </w:r>
          </w:p>
          <w:p w14:paraId="28F7ED16" w14:textId="2A698AB2" w:rsidR="008E6AAB" w:rsidRDefault="008E6AAB" w:rsidP="008E6AAB">
            <w:pPr>
              <w:pStyle w:val="DefenceNormal"/>
              <w:ind w:left="567" w:hanging="567"/>
              <w:rPr>
                <w:b/>
                <w:i/>
                <w:shd w:val="clear" w:color="000000" w:fill="auto"/>
              </w:rPr>
            </w:pPr>
            <w:r>
              <w:rPr>
                <w:shd w:val="clear" w:color="000000" w:fill="auto"/>
              </w:rPr>
              <w:t>10.</w:t>
            </w:r>
            <w:r>
              <w:rPr>
                <w:shd w:val="clear" w:color="000000" w:fill="auto"/>
              </w:rPr>
              <w:tab/>
            </w:r>
            <w:r w:rsidRPr="009535B1">
              <w:t>Project Plans</w:t>
            </w:r>
          </w:p>
        </w:tc>
      </w:tr>
      <w:tr w:rsidR="008E6AAB" w14:paraId="39E02292" w14:textId="77777777" w:rsidTr="004640C9">
        <w:trPr>
          <w:gridAfter w:val="2"/>
          <w:wAfter w:w="44" w:type="dxa"/>
          <w:cantSplit/>
        </w:trPr>
        <w:tc>
          <w:tcPr>
            <w:tcW w:w="3936" w:type="dxa"/>
          </w:tcPr>
          <w:p w14:paraId="5AC5FE99" w14:textId="4CD4293E" w:rsidR="008E6AAB" w:rsidRDefault="008E6AAB" w:rsidP="008E6AAB">
            <w:pPr>
              <w:rPr>
                <w:b/>
              </w:rPr>
            </w:pPr>
            <w:r>
              <w:rPr>
                <w:b/>
                <w:bCs/>
              </w:rPr>
              <w:lastRenderedPageBreak/>
              <w:t>Applicability of document and construct delivery clauses:</w:t>
            </w:r>
            <w:r>
              <w:rPr>
                <w:b/>
                <w:bCs/>
              </w:rPr>
              <w:br/>
            </w:r>
            <w:r>
              <w:t>(Clauses </w:t>
            </w:r>
            <w:r>
              <w:fldChar w:fldCharType="begin"/>
            </w:r>
            <w:r>
              <w:instrText xml:space="preserve"> REF _Ref72475163 \n \h  \* MERGEFORMAT </w:instrText>
            </w:r>
            <w:r>
              <w:fldChar w:fldCharType="separate"/>
            </w:r>
            <w:r w:rsidR="00A95C21">
              <w:t>6.19</w:t>
            </w:r>
            <w:r>
              <w:fldChar w:fldCharType="end"/>
            </w:r>
            <w:r>
              <w:t xml:space="preserve"> and </w:t>
            </w:r>
            <w:r>
              <w:fldChar w:fldCharType="begin"/>
            </w:r>
            <w:r>
              <w:instrText xml:space="preserve"> REF _Ref72475188 \n \h  \* MERGEFORMAT </w:instrText>
            </w:r>
            <w:r>
              <w:fldChar w:fldCharType="separate"/>
            </w:r>
            <w:r w:rsidR="00A95C21">
              <w:t>6.20</w:t>
            </w:r>
            <w:r>
              <w:fldChar w:fldCharType="end"/>
            </w:r>
            <w:r>
              <w:t>)</w:t>
            </w:r>
          </w:p>
        </w:tc>
        <w:tc>
          <w:tcPr>
            <w:tcW w:w="5518" w:type="dxa"/>
            <w:gridSpan w:val="7"/>
          </w:tcPr>
          <w:p w14:paraId="78C50866" w14:textId="4DB3D1AD" w:rsidR="008E6AAB" w:rsidRDefault="008E6AAB" w:rsidP="008E6AAB">
            <w:pPr>
              <w:keepNext/>
              <w:keepLines/>
              <w:widowControl w:val="0"/>
              <w:tabs>
                <w:tab w:val="right" w:leader="dot" w:pos="4808"/>
              </w:tabs>
            </w:pPr>
            <w:r>
              <w:t>Clauses </w:t>
            </w:r>
            <w:r>
              <w:fldChar w:fldCharType="begin"/>
            </w:r>
            <w:r>
              <w:instrText xml:space="preserve"> REF _Ref72475163 \n \h  \* MERGEFORMAT </w:instrText>
            </w:r>
            <w:r>
              <w:fldChar w:fldCharType="separate"/>
            </w:r>
            <w:r w:rsidR="00A95C21">
              <w:t>6.19</w:t>
            </w:r>
            <w:r>
              <w:fldChar w:fldCharType="end"/>
            </w:r>
            <w:r>
              <w:t xml:space="preserve"> and </w:t>
            </w:r>
            <w:r>
              <w:fldChar w:fldCharType="begin"/>
            </w:r>
            <w:r>
              <w:instrText xml:space="preserve"> REF _Ref72475188 \n \h  \* MERGEFORMAT </w:instrText>
            </w:r>
            <w:r>
              <w:fldChar w:fldCharType="separate"/>
            </w:r>
            <w:r w:rsidR="00A95C21">
              <w:t>6.20</w:t>
            </w:r>
            <w:r>
              <w:fldChar w:fldCharType="end"/>
            </w:r>
            <w:r>
              <w:t xml:space="preserve"> </w:t>
            </w:r>
            <w:r>
              <w:rPr>
                <w:b/>
                <w:bCs/>
                <w:i/>
              </w:rPr>
              <w:t xml:space="preserve">[DO/DO NOT] </w:t>
            </w:r>
            <w:r>
              <w:t>apply.</w:t>
            </w:r>
            <w:r>
              <w:br/>
              <w:t>(</w:t>
            </w:r>
            <w:r>
              <w:rPr>
                <w:shd w:val="clear" w:color="000000" w:fill="auto"/>
              </w:rPr>
              <w:t>Clauses </w:t>
            </w:r>
            <w:r>
              <w:fldChar w:fldCharType="begin"/>
            </w:r>
            <w:r>
              <w:instrText xml:space="preserve"> REF _Ref72475163 \n \h  \* MERGEFORMAT </w:instrText>
            </w:r>
            <w:r>
              <w:fldChar w:fldCharType="separate"/>
            </w:r>
            <w:r w:rsidR="00A95C21">
              <w:t>6.19</w:t>
            </w:r>
            <w:r>
              <w:fldChar w:fldCharType="end"/>
            </w:r>
            <w:r>
              <w:t xml:space="preserve"> and </w:t>
            </w:r>
            <w:r>
              <w:fldChar w:fldCharType="begin"/>
            </w:r>
            <w:r>
              <w:instrText xml:space="preserve"> REF _Ref72475188 \n \h  \* MERGEFORMAT </w:instrText>
            </w:r>
            <w:r>
              <w:fldChar w:fldCharType="separate"/>
            </w:r>
            <w:r w:rsidR="00A95C21">
              <w:t>6.20</w:t>
            </w:r>
            <w:r>
              <w:fldChar w:fldCharType="end"/>
            </w:r>
            <w:r>
              <w:t xml:space="preserve"> do not apply unless otherwise stated)</w:t>
            </w:r>
          </w:p>
        </w:tc>
      </w:tr>
      <w:tr w:rsidR="008E6AAB" w14:paraId="3748C40A" w14:textId="77777777" w:rsidTr="004640C9">
        <w:trPr>
          <w:gridAfter w:val="2"/>
          <w:wAfter w:w="44" w:type="dxa"/>
        </w:trPr>
        <w:tc>
          <w:tcPr>
            <w:tcW w:w="3936" w:type="dxa"/>
          </w:tcPr>
          <w:p w14:paraId="669B1C12" w14:textId="2D0FAF31" w:rsidR="008E6AAB" w:rsidRDefault="008E6AAB" w:rsidP="008E6AAB">
            <w:pPr>
              <w:rPr>
                <w:bCs/>
              </w:rPr>
            </w:pPr>
            <w:r>
              <w:rPr>
                <w:b/>
                <w:bCs/>
              </w:rPr>
              <w:t>Number of days for sample review:</w:t>
            </w:r>
            <w:r>
              <w:rPr>
                <w:b/>
                <w:bCs/>
              </w:rPr>
              <w:br/>
            </w:r>
            <w:r>
              <w:rPr>
                <w:bCs/>
              </w:rPr>
              <w:t xml:space="preserve">(Clauses </w:t>
            </w:r>
            <w:r>
              <w:rPr>
                <w:bCs/>
              </w:rPr>
              <w:fldChar w:fldCharType="begin"/>
            </w:r>
            <w:r>
              <w:rPr>
                <w:bCs/>
              </w:rPr>
              <w:instrText xml:space="preserve"> REF _Ref120700988 \w \h  \* MERGEFORMAT </w:instrText>
            </w:r>
            <w:r>
              <w:rPr>
                <w:bCs/>
              </w:rPr>
            </w:r>
            <w:r>
              <w:rPr>
                <w:bCs/>
              </w:rPr>
              <w:fldChar w:fldCharType="separate"/>
            </w:r>
            <w:r w:rsidR="00A95C21">
              <w:rPr>
                <w:bCs/>
              </w:rPr>
              <w:t>6.22(b)(ii)</w:t>
            </w:r>
            <w:r>
              <w:rPr>
                <w:bCs/>
              </w:rPr>
              <w:fldChar w:fldCharType="end"/>
            </w:r>
            <w:r>
              <w:rPr>
                <w:bCs/>
              </w:rPr>
              <w:t xml:space="preserve"> and </w:t>
            </w:r>
            <w:r>
              <w:rPr>
                <w:bCs/>
              </w:rPr>
              <w:fldChar w:fldCharType="begin"/>
            </w:r>
            <w:r>
              <w:rPr>
                <w:bCs/>
              </w:rPr>
              <w:instrText xml:space="preserve"> REF _Ref120701060 \w \h  \* MERGEFORMAT </w:instrText>
            </w:r>
            <w:r>
              <w:rPr>
                <w:bCs/>
              </w:rPr>
            </w:r>
            <w:r>
              <w:rPr>
                <w:bCs/>
              </w:rPr>
              <w:fldChar w:fldCharType="separate"/>
            </w:r>
            <w:r w:rsidR="00A95C21">
              <w:rPr>
                <w:bCs/>
              </w:rPr>
              <w:t>6.22(d)</w:t>
            </w:r>
            <w:r>
              <w:rPr>
                <w:bCs/>
              </w:rPr>
              <w:fldChar w:fldCharType="end"/>
            </w:r>
            <w:r>
              <w:rPr>
                <w:bCs/>
              </w:rPr>
              <w:t>)</w:t>
            </w:r>
          </w:p>
        </w:tc>
        <w:tc>
          <w:tcPr>
            <w:tcW w:w="5518" w:type="dxa"/>
            <w:gridSpan w:val="7"/>
            <w:vAlign w:val="center"/>
          </w:tcPr>
          <w:p w14:paraId="6790C0FE" w14:textId="77777777" w:rsidR="008E6AAB" w:rsidRDefault="008E6AAB" w:rsidP="008E6AAB">
            <w:pPr>
              <w:keepNext/>
              <w:keepLines/>
              <w:widowControl w:val="0"/>
              <w:tabs>
                <w:tab w:val="right" w:leader="dot" w:pos="4808"/>
              </w:tabs>
            </w:pPr>
            <w:r>
              <w:t xml:space="preserve">        days</w:t>
            </w:r>
          </w:p>
        </w:tc>
      </w:tr>
      <w:tr w:rsidR="008E6AAB" w14:paraId="6B47A4CF" w14:textId="77777777" w:rsidTr="00CA2FD1">
        <w:trPr>
          <w:gridAfter w:val="2"/>
          <w:wAfter w:w="44" w:type="dxa"/>
        </w:trPr>
        <w:tc>
          <w:tcPr>
            <w:tcW w:w="9454" w:type="dxa"/>
            <w:gridSpan w:val="8"/>
          </w:tcPr>
          <w:p w14:paraId="7D957F75" w14:textId="75E8C8E5" w:rsidR="008E6AAB" w:rsidRDefault="008E6AAB" w:rsidP="008E6AAB">
            <w:pPr>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_Ref76730757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8</w:t>
            </w:r>
            <w:r>
              <w:rPr>
                <w:rFonts w:ascii="Arial" w:hAnsi="Arial" w:cs="Arial"/>
                <w:b/>
                <w:bCs/>
                <w:caps/>
                <w:shd w:val="clear" w:color="000000" w:fill="auto"/>
              </w:rPr>
              <w:fldChar w:fldCharType="end"/>
            </w:r>
            <w:r>
              <w:rPr>
                <w:rFonts w:ascii="Arial" w:hAnsi="Arial" w:cs="Arial"/>
                <w:b/>
                <w:bCs/>
                <w:caps/>
                <w:shd w:val="clear" w:color="000000" w:fill="auto"/>
              </w:rPr>
              <w:t xml:space="preserve"> - </w:t>
            </w:r>
            <w:r>
              <w:rPr>
                <w:rFonts w:ascii="Arial" w:hAnsi="Arial" w:cs="Arial"/>
                <w:b/>
              </w:rPr>
              <w:t>REIMBURSABLE WORK</w:t>
            </w:r>
          </w:p>
        </w:tc>
      </w:tr>
      <w:tr w:rsidR="008E6AAB" w14:paraId="773043DE" w14:textId="77777777" w:rsidTr="004640C9">
        <w:trPr>
          <w:gridAfter w:val="2"/>
          <w:wAfter w:w="44" w:type="dxa"/>
          <w:trHeight w:val="949"/>
        </w:trPr>
        <w:tc>
          <w:tcPr>
            <w:tcW w:w="3936" w:type="dxa"/>
          </w:tcPr>
          <w:p w14:paraId="13D61926" w14:textId="28AB4A45" w:rsidR="008E6AAB" w:rsidRDefault="008E6AAB" w:rsidP="008E6AAB">
            <w:pPr>
              <w:rPr>
                <w:b/>
                <w:bCs/>
                <w:caps/>
                <w:u w:val="single"/>
                <w:shd w:val="clear" w:color="000000" w:fill="auto"/>
              </w:rPr>
            </w:pPr>
            <w:r w:rsidRPr="009535B1">
              <w:rPr>
                <w:b/>
              </w:rPr>
              <w:t>Stage</w:t>
            </w:r>
            <w:r>
              <w:rPr>
                <w:b/>
              </w:rPr>
              <w:t xml:space="preserve"> for which </w:t>
            </w:r>
            <w:r w:rsidRPr="009535B1">
              <w:rPr>
                <w:b/>
              </w:rPr>
              <w:t>Collateral Warranties</w:t>
            </w:r>
            <w:r>
              <w:rPr>
                <w:b/>
              </w:rPr>
              <w:t xml:space="preserve"> required:</w:t>
            </w:r>
            <w:r>
              <w:rPr>
                <w:b/>
              </w:rPr>
              <w:br/>
            </w:r>
            <w:r>
              <w:t>(Clause </w:t>
            </w:r>
            <w:r>
              <w:fldChar w:fldCharType="begin"/>
            </w:r>
            <w:r>
              <w:instrText xml:space="preserve"> REF _Ref141199419 \r \h  \* MERGEFORMAT </w:instrText>
            </w:r>
            <w:r>
              <w:fldChar w:fldCharType="separate"/>
            </w:r>
            <w:r w:rsidR="00A95C21">
              <w:t>8.9</w:t>
            </w:r>
            <w:r>
              <w:fldChar w:fldCharType="end"/>
            </w:r>
            <w:r>
              <w:t>)</w:t>
            </w:r>
          </w:p>
        </w:tc>
        <w:tc>
          <w:tcPr>
            <w:tcW w:w="5518" w:type="dxa"/>
            <w:gridSpan w:val="7"/>
            <w:vAlign w:val="center"/>
          </w:tcPr>
          <w:p w14:paraId="178F800D" w14:textId="77777777" w:rsidR="008E6AAB" w:rsidRDefault="008E6AAB" w:rsidP="008E6AAB">
            <w:pPr>
              <w:keepNext/>
              <w:keepLines/>
              <w:widowControl w:val="0"/>
              <w:tabs>
                <w:tab w:val="right" w:leader="dot" w:pos="4808"/>
              </w:tabs>
              <w:rPr>
                <w:shd w:val="clear" w:color="000000" w:fill="auto"/>
              </w:rPr>
            </w:pPr>
          </w:p>
        </w:tc>
      </w:tr>
      <w:tr w:rsidR="008E6AAB" w14:paraId="4210A2A2" w14:textId="77777777" w:rsidTr="004640C9">
        <w:trPr>
          <w:gridAfter w:val="2"/>
          <w:wAfter w:w="44" w:type="dxa"/>
        </w:trPr>
        <w:tc>
          <w:tcPr>
            <w:tcW w:w="3936" w:type="dxa"/>
          </w:tcPr>
          <w:p w14:paraId="11A890FD" w14:textId="7C5FB105" w:rsidR="008E6AAB" w:rsidRDefault="008E6AAB" w:rsidP="008E6AAB">
            <w:pPr>
              <w:rPr>
                <w:b/>
                <w:bCs/>
                <w:caps/>
                <w:u w:val="single"/>
                <w:shd w:val="clear" w:color="000000" w:fill="auto"/>
              </w:rPr>
            </w:pPr>
            <w:r w:rsidRPr="009535B1">
              <w:rPr>
                <w:b/>
              </w:rPr>
              <w:t>Collateral Warranties</w:t>
            </w:r>
            <w:r>
              <w:rPr>
                <w:b/>
              </w:rPr>
              <w:t xml:space="preserve"> required to be procured by the </w:t>
            </w:r>
            <w:r w:rsidRPr="009535B1">
              <w:rPr>
                <w:b/>
              </w:rPr>
              <w:t>Contractor</w:t>
            </w:r>
            <w:r>
              <w:rPr>
                <w:b/>
              </w:rPr>
              <w:t xml:space="preserve"> from subcontractors and provided to the </w:t>
            </w:r>
            <w:r w:rsidRPr="009535B1">
              <w:rPr>
                <w:b/>
              </w:rPr>
              <w:t>Commonwealth</w:t>
            </w:r>
            <w:r>
              <w:rPr>
                <w:b/>
              </w:rPr>
              <w:t>:</w:t>
            </w:r>
            <w:r>
              <w:rPr>
                <w:b/>
              </w:rPr>
              <w:br/>
            </w:r>
            <w:r>
              <w:t>(Clause </w:t>
            </w:r>
            <w:r>
              <w:fldChar w:fldCharType="begin"/>
            </w:r>
            <w:r>
              <w:instrText xml:space="preserve"> REF _Ref141199419 \r \h  \* MERGEFORMAT </w:instrText>
            </w:r>
            <w:r>
              <w:fldChar w:fldCharType="separate"/>
            </w:r>
            <w:r w:rsidR="00A95C21">
              <w:t>8.9</w:t>
            </w:r>
            <w:r>
              <w:fldChar w:fldCharType="end"/>
            </w:r>
            <w:r>
              <w:t>)</w:t>
            </w:r>
          </w:p>
        </w:tc>
        <w:tc>
          <w:tcPr>
            <w:tcW w:w="5518" w:type="dxa"/>
            <w:gridSpan w:val="7"/>
            <w:vAlign w:val="center"/>
          </w:tcPr>
          <w:p w14:paraId="0ACEFEC6" w14:textId="56527F71" w:rsidR="008E6AAB" w:rsidRDefault="008E6AAB" w:rsidP="008E6AAB">
            <w:pPr>
              <w:pStyle w:val="DefenceNormal"/>
              <w:rPr>
                <w:shd w:val="clear" w:color="000000" w:fill="auto"/>
              </w:rPr>
            </w:pPr>
            <w:r>
              <w:rPr>
                <w:shd w:val="clear" w:color="000000" w:fill="auto"/>
              </w:rPr>
              <w:t xml:space="preserve">As set out in </w:t>
            </w:r>
            <w:r>
              <w:fldChar w:fldCharType="begin"/>
            </w:r>
            <w:r>
              <w:instrText xml:space="preserve"> REF _Ref76728892 \w \h </w:instrText>
            </w:r>
            <w:r>
              <w:fldChar w:fldCharType="separate"/>
            </w:r>
            <w:r w:rsidR="00A95C21">
              <w:t>Annexure 1</w:t>
            </w:r>
            <w:r>
              <w:fldChar w:fldCharType="end"/>
            </w:r>
          </w:p>
        </w:tc>
      </w:tr>
      <w:tr w:rsidR="008E6AAB" w14:paraId="5C6A1F21" w14:textId="77777777" w:rsidTr="004640C9">
        <w:trPr>
          <w:gridAfter w:val="2"/>
          <w:wAfter w:w="44" w:type="dxa"/>
        </w:trPr>
        <w:tc>
          <w:tcPr>
            <w:tcW w:w="3936" w:type="dxa"/>
          </w:tcPr>
          <w:p w14:paraId="133BFD3E" w14:textId="4FD79FE5" w:rsidR="008E6AAB" w:rsidRDefault="008E6AAB" w:rsidP="008E6AAB">
            <w:pPr>
              <w:rPr>
                <w:shd w:val="clear" w:color="000000" w:fill="auto"/>
              </w:rPr>
            </w:pPr>
            <w:r w:rsidRPr="009535B1">
              <w:rPr>
                <w:b/>
              </w:rPr>
              <w:t>Stage</w:t>
            </w:r>
            <w:r>
              <w:rPr>
                <w:b/>
                <w:bCs/>
                <w:shd w:val="clear" w:color="000000" w:fill="auto"/>
              </w:rPr>
              <w:t xml:space="preserve"> for which a certificate signed by a licensed surveyor is required as condition precedent to </w:t>
            </w:r>
            <w:r w:rsidRPr="009535B1">
              <w:rPr>
                <w:b/>
              </w:rPr>
              <w:t>Completion</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_Ref72473589 \r \h  \* MERGEFORMAT </w:instrText>
            </w:r>
            <w:r>
              <w:rPr>
                <w:shd w:val="clear" w:color="000000" w:fill="auto"/>
              </w:rPr>
            </w:r>
            <w:r>
              <w:rPr>
                <w:shd w:val="clear" w:color="000000" w:fill="auto"/>
              </w:rPr>
              <w:fldChar w:fldCharType="separate"/>
            </w:r>
            <w:r w:rsidR="00A95C21">
              <w:rPr>
                <w:shd w:val="clear" w:color="000000" w:fill="auto"/>
              </w:rPr>
              <w:t>8.22</w:t>
            </w:r>
            <w:r>
              <w:rPr>
                <w:shd w:val="clear" w:color="000000" w:fill="auto"/>
              </w:rPr>
              <w:fldChar w:fldCharType="end"/>
            </w:r>
            <w:r>
              <w:rPr>
                <w:shd w:val="clear" w:color="000000" w:fill="auto"/>
              </w:rPr>
              <w:t>)</w:t>
            </w:r>
          </w:p>
        </w:tc>
        <w:tc>
          <w:tcPr>
            <w:tcW w:w="5518" w:type="dxa"/>
            <w:gridSpan w:val="7"/>
            <w:vAlign w:val="center"/>
          </w:tcPr>
          <w:p w14:paraId="7F6EE592" w14:textId="77777777" w:rsidR="008E6AAB" w:rsidRDefault="008E6AAB" w:rsidP="008E6AAB">
            <w:pPr>
              <w:tabs>
                <w:tab w:val="right" w:leader="dot" w:pos="4808"/>
              </w:tabs>
              <w:rPr>
                <w:shd w:val="clear" w:color="000000" w:fill="auto"/>
              </w:rPr>
            </w:pPr>
          </w:p>
        </w:tc>
      </w:tr>
      <w:tr w:rsidR="008E6AAB" w14:paraId="192653BB" w14:textId="77777777" w:rsidTr="004640C9">
        <w:trPr>
          <w:gridAfter w:val="2"/>
          <w:wAfter w:w="44" w:type="dxa"/>
        </w:trPr>
        <w:tc>
          <w:tcPr>
            <w:tcW w:w="3936" w:type="dxa"/>
          </w:tcPr>
          <w:p w14:paraId="6E391006" w14:textId="00F0502A" w:rsidR="008E6AAB" w:rsidRDefault="008E6AAB" w:rsidP="008E6AAB">
            <w:pPr>
              <w:rPr>
                <w:b/>
                <w:bCs/>
                <w:shd w:val="clear" w:color="000000" w:fill="auto"/>
              </w:rPr>
            </w:pPr>
            <w:r>
              <w:rPr>
                <w:b/>
                <w:bCs/>
                <w:shd w:val="clear" w:color="000000" w:fill="auto"/>
              </w:rPr>
              <w:t xml:space="preserve">Access hours for </w:t>
            </w:r>
            <w:r w:rsidRPr="009535B1">
              <w:rPr>
                <w:b/>
              </w:rPr>
              <w:t>Contractor's Activities</w:t>
            </w:r>
            <w:r>
              <w:rPr>
                <w:b/>
                <w:bCs/>
                <w:shd w:val="clear" w:color="000000" w:fill="auto"/>
              </w:rPr>
              <w:t xml:space="preserve"> on </w:t>
            </w:r>
            <w:r w:rsidRPr="009535B1">
              <w:rPr>
                <w:b/>
              </w:rPr>
              <w:t>Site</w:t>
            </w:r>
            <w:r>
              <w:rPr>
                <w:b/>
                <w:bCs/>
                <w:shd w:val="clear" w:color="000000" w:fill="auto"/>
              </w:rPr>
              <w:t xml:space="preserve"> during </w:t>
            </w:r>
            <w:r w:rsidRPr="009535B1">
              <w:rPr>
                <w:b/>
              </w:rPr>
              <w:t>Delivery Phase</w:t>
            </w:r>
            <w:r>
              <w:rPr>
                <w:b/>
                <w:bCs/>
                <w:shd w:val="clear" w:color="000000" w:fill="auto"/>
              </w:rPr>
              <w:t>:</w:t>
            </w:r>
            <w:r>
              <w:rPr>
                <w:b/>
                <w:shd w:val="clear" w:color="000000" w:fill="auto"/>
              </w:rPr>
              <w:t xml:space="preserve"> </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_Ref72473596 \r \h  \* MERGEFORMAT </w:instrText>
            </w:r>
            <w:r>
              <w:rPr>
                <w:shd w:val="clear" w:color="000000" w:fill="auto"/>
              </w:rPr>
            </w:r>
            <w:r>
              <w:rPr>
                <w:shd w:val="clear" w:color="000000" w:fill="auto"/>
              </w:rPr>
              <w:fldChar w:fldCharType="separate"/>
            </w:r>
            <w:r w:rsidR="00A95C21">
              <w:rPr>
                <w:shd w:val="clear" w:color="000000" w:fill="auto"/>
              </w:rPr>
              <w:t>8.30</w:t>
            </w:r>
            <w:r>
              <w:rPr>
                <w:shd w:val="clear" w:color="000000" w:fill="auto"/>
              </w:rPr>
              <w:fldChar w:fldCharType="end"/>
            </w:r>
            <w:r>
              <w:rPr>
                <w:shd w:val="clear" w:color="000000" w:fill="auto"/>
              </w:rPr>
              <w:t>)</w:t>
            </w:r>
          </w:p>
        </w:tc>
        <w:tc>
          <w:tcPr>
            <w:tcW w:w="5518" w:type="dxa"/>
            <w:gridSpan w:val="7"/>
            <w:vAlign w:val="center"/>
          </w:tcPr>
          <w:p w14:paraId="1E28AA9F" w14:textId="77777777" w:rsidR="008E6AAB" w:rsidRDefault="008E6AAB" w:rsidP="008E6AAB">
            <w:pPr>
              <w:keepNext/>
              <w:keepLines/>
              <w:widowControl w:val="0"/>
              <w:tabs>
                <w:tab w:val="right" w:leader="dot" w:pos="4808"/>
              </w:tabs>
              <w:rPr>
                <w:shd w:val="clear" w:color="000000" w:fill="auto"/>
              </w:rPr>
            </w:pPr>
          </w:p>
        </w:tc>
      </w:tr>
      <w:tr w:rsidR="008E6AAB" w14:paraId="44272E41" w14:textId="77777777" w:rsidTr="004640C9">
        <w:trPr>
          <w:gridAfter w:val="2"/>
          <w:wAfter w:w="44" w:type="dxa"/>
          <w:cantSplit/>
        </w:trPr>
        <w:tc>
          <w:tcPr>
            <w:tcW w:w="3936" w:type="dxa"/>
          </w:tcPr>
          <w:p w14:paraId="6E66E8B9" w14:textId="1917E445" w:rsidR="008E6AAB" w:rsidRDefault="008E6AAB" w:rsidP="008E6AAB">
            <w:pPr>
              <w:rPr>
                <w:bCs/>
                <w:shd w:val="clear" w:color="000000" w:fill="auto"/>
              </w:rPr>
            </w:pPr>
            <w:r>
              <w:rPr>
                <w:b/>
                <w:bCs/>
                <w:shd w:val="clear" w:color="000000" w:fill="auto"/>
              </w:rPr>
              <w:t xml:space="preserve">Requirements for </w:t>
            </w:r>
            <w:r w:rsidRPr="009535B1">
              <w:rPr>
                <w:b/>
              </w:rPr>
              <w:t>Contract Administrator</w:t>
            </w:r>
            <w:r>
              <w:rPr>
                <w:b/>
              </w:rPr>
              <w:t>’</w:t>
            </w:r>
            <w:r w:rsidRPr="009535B1">
              <w:rPr>
                <w:b/>
              </w:rPr>
              <w:t>s Office</w:t>
            </w:r>
            <w:r>
              <w:rPr>
                <w:b/>
                <w:bCs/>
                <w:shd w:val="clear" w:color="000000" w:fill="auto"/>
              </w:rPr>
              <w:t>:</w:t>
            </w:r>
            <w:r>
              <w:rPr>
                <w:b/>
                <w:bCs/>
                <w:shd w:val="clear" w:color="000000" w:fill="auto"/>
              </w:rPr>
              <w:br/>
            </w:r>
            <w:r>
              <w:rPr>
                <w:bCs/>
                <w:shd w:val="clear" w:color="000000" w:fill="auto"/>
              </w:rPr>
              <w:t xml:space="preserve">(Clause </w:t>
            </w:r>
            <w:r>
              <w:fldChar w:fldCharType="begin"/>
            </w:r>
            <w:r>
              <w:instrText xml:space="preserve"> REF _Ref122427751 \w \h  \* MERGEFORMAT </w:instrText>
            </w:r>
            <w:r>
              <w:fldChar w:fldCharType="separate"/>
            </w:r>
            <w:r w:rsidR="00A95C21">
              <w:t>8.32(a)</w:t>
            </w:r>
            <w:r>
              <w:fldChar w:fldCharType="end"/>
            </w:r>
            <w:r>
              <w:rPr>
                <w:bCs/>
                <w:shd w:val="clear" w:color="000000" w:fill="auto"/>
              </w:rPr>
              <w:t>)</w:t>
            </w:r>
          </w:p>
        </w:tc>
        <w:tc>
          <w:tcPr>
            <w:tcW w:w="5518" w:type="dxa"/>
            <w:gridSpan w:val="7"/>
            <w:vAlign w:val="center"/>
          </w:tcPr>
          <w:p w14:paraId="7CFAFF75" w14:textId="77777777" w:rsidR="008E6AAB" w:rsidRDefault="008E6AAB" w:rsidP="008E6AAB">
            <w:pPr>
              <w:tabs>
                <w:tab w:val="right" w:leader="dot" w:pos="4808"/>
              </w:tabs>
              <w:rPr>
                <w:shd w:val="clear" w:color="000000" w:fill="auto"/>
              </w:rPr>
            </w:pPr>
          </w:p>
        </w:tc>
      </w:tr>
      <w:tr w:rsidR="008E6AAB" w14:paraId="25AE8EEC" w14:textId="77777777" w:rsidTr="004640C9">
        <w:trPr>
          <w:gridAfter w:val="2"/>
          <w:wAfter w:w="44" w:type="dxa"/>
        </w:trPr>
        <w:tc>
          <w:tcPr>
            <w:tcW w:w="3936" w:type="dxa"/>
          </w:tcPr>
          <w:p w14:paraId="2E264C1B" w14:textId="500E27DF" w:rsidR="008E6AAB" w:rsidRDefault="008E6AAB" w:rsidP="008E6AAB">
            <w:pPr>
              <w:rPr>
                <w:bCs/>
                <w:shd w:val="clear" w:color="000000" w:fill="auto"/>
              </w:rPr>
            </w:pPr>
            <w:r>
              <w:rPr>
                <w:b/>
                <w:bCs/>
                <w:shd w:val="clear" w:color="000000" w:fill="auto"/>
              </w:rPr>
              <w:t>Number of project signboards:</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_Ref120938535 \r \h  \* MERGEFORMAT </w:instrText>
            </w:r>
            <w:r>
              <w:rPr>
                <w:bCs/>
                <w:shd w:val="clear" w:color="000000" w:fill="auto"/>
              </w:rPr>
            </w:r>
            <w:r>
              <w:rPr>
                <w:bCs/>
                <w:shd w:val="clear" w:color="000000" w:fill="auto"/>
              </w:rPr>
              <w:fldChar w:fldCharType="separate"/>
            </w:r>
            <w:r w:rsidR="00A95C21">
              <w:rPr>
                <w:bCs/>
                <w:shd w:val="clear" w:color="000000" w:fill="auto"/>
              </w:rPr>
              <w:t>8.33(a)</w:t>
            </w:r>
            <w:r>
              <w:rPr>
                <w:bCs/>
                <w:shd w:val="clear" w:color="000000" w:fill="auto"/>
              </w:rPr>
              <w:fldChar w:fldCharType="end"/>
            </w:r>
            <w:r>
              <w:rPr>
                <w:bCs/>
                <w:shd w:val="clear" w:color="000000" w:fill="auto"/>
              </w:rPr>
              <w:t>)</w:t>
            </w:r>
          </w:p>
        </w:tc>
        <w:tc>
          <w:tcPr>
            <w:tcW w:w="5518" w:type="dxa"/>
            <w:gridSpan w:val="7"/>
            <w:vAlign w:val="center"/>
          </w:tcPr>
          <w:p w14:paraId="0E426F25" w14:textId="77777777" w:rsidR="008E6AAB" w:rsidRDefault="008E6AAB" w:rsidP="008E6AAB">
            <w:pPr>
              <w:tabs>
                <w:tab w:val="right" w:leader="dot" w:pos="4808"/>
              </w:tabs>
              <w:rPr>
                <w:shd w:val="clear" w:color="000000" w:fill="auto"/>
              </w:rPr>
            </w:pPr>
          </w:p>
        </w:tc>
      </w:tr>
      <w:tr w:rsidR="008E6AAB" w14:paraId="395A2514" w14:textId="77777777" w:rsidTr="004640C9">
        <w:trPr>
          <w:gridAfter w:val="2"/>
          <w:wAfter w:w="44" w:type="dxa"/>
        </w:trPr>
        <w:tc>
          <w:tcPr>
            <w:tcW w:w="3936" w:type="dxa"/>
          </w:tcPr>
          <w:p w14:paraId="34ADBB38" w14:textId="412F6208" w:rsidR="008E6AAB" w:rsidRDefault="008E6AAB" w:rsidP="008E6AAB">
            <w:pPr>
              <w:rPr>
                <w:bCs/>
                <w:shd w:val="clear" w:color="000000" w:fill="auto"/>
              </w:rPr>
            </w:pPr>
            <w:r>
              <w:rPr>
                <w:b/>
                <w:bCs/>
                <w:shd w:val="clear" w:color="000000" w:fill="auto"/>
              </w:rPr>
              <w:t>Project signboard dimensions:</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_Ref120701282 \r \h  \* MERGEFORMAT </w:instrText>
            </w:r>
            <w:r>
              <w:rPr>
                <w:bCs/>
                <w:shd w:val="clear" w:color="000000" w:fill="auto"/>
              </w:rPr>
            </w:r>
            <w:r>
              <w:rPr>
                <w:bCs/>
                <w:shd w:val="clear" w:color="000000" w:fill="auto"/>
              </w:rPr>
              <w:fldChar w:fldCharType="separate"/>
            </w:r>
            <w:r w:rsidR="00A95C21">
              <w:rPr>
                <w:bCs/>
                <w:shd w:val="clear" w:color="000000" w:fill="auto"/>
              </w:rPr>
              <w:t>8.33(a)(i)</w:t>
            </w:r>
            <w:r>
              <w:rPr>
                <w:bCs/>
                <w:shd w:val="clear" w:color="000000" w:fill="auto"/>
              </w:rPr>
              <w:fldChar w:fldCharType="end"/>
            </w:r>
            <w:r>
              <w:rPr>
                <w:bCs/>
                <w:shd w:val="clear" w:color="000000" w:fill="auto"/>
              </w:rPr>
              <w:t>)</w:t>
            </w:r>
          </w:p>
        </w:tc>
        <w:tc>
          <w:tcPr>
            <w:tcW w:w="5518" w:type="dxa"/>
            <w:gridSpan w:val="7"/>
            <w:vAlign w:val="center"/>
          </w:tcPr>
          <w:p w14:paraId="07F411C3" w14:textId="77777777" w:rsidR="008E6AAB" w:rsidRDefault="008E6AAB" w:rsidP="008E6AAB">
            <w:pPr>
              <w:tabs>
                <w:tab w:val="right" w:leader="dot" w:pos="4808"/>
              </w:tabs>
              <w:rPr>
                <w:shd w:val="clear" w:color="000000" w:fill="auto"/>
              </w:rPr>
            </w:pPr>
          </w:p>
        </w:tc>
      </w:tr>
      <w:tr w:rsidR="008E6AAB" w14:paraId="2E56A5D6" w14:textId="77777777" w:rsidTr="004640C9">
        <w:trPr>
          <w:gridAfter w:val="2"/>
          <w:wAfter w:w="44" w:type="dxa"/>
        </w:trPr>
        <w:tc>
          <w:tcPr>
            <w:tcW w:w="3936" w:type="dxa"/>
          </w:tcPr>
          <w:p w14:paraId="524D55CB" w14:textId="77777777" w:rsidR="008E6AAB" w:rsidRPr="004823C2" w:rsidRDefault="008E6AAB" w:rsidP="008E6AAB">
            <w:pPr>
              <w:spacing w:after="0"/>
              <w:rPr>
                <w:b/>
                <w:bCs/>
                <w:shd w:val="clear" w:color="000000" w:fill="auto"/>
              </w:rPr>
            </w:pPr>
            <w:r w:rsidRPr="004823C2">
              <w:rPr>
                <w:b/>
                <w:bCs/>
                <w:shd w:val="clear" w:color="000000" w:fill="auto"/>
              </w:rPr>
              <w:t>Project signboard (Acknowledgement of Country):</w:t>
            </w:r>
          </w:p>
          <w:p w14:paraId="7BE12B4D" w14:textId="49B1408E" w:rsidR="008E6AAB" w:rsidRPr="004823C2" w:rsidRDefault="008E6AAB" w:rsidP="008E6AAB">
            <w:pPr>
              <w:rPr>
                <w:bCs/>
                <w:shd w:val="clear" w:color="000000" w:fill="auto"/>
              </w:rPr>
            </w:pPr>
            <w:r w:rsidRPr="004823C2">
              <w:rPr>
                <w:bCs/>
                <w:shd w:val="clear" w:color="000000" w:fill="auto"/>
              </w:rPr>
              <w:t xml:space="preserve">(Clause </w:t>
            </w:r>
            <w:r w:rsidRPr="004823C2">
              <w:rPr>
                <w:bCs/>
                <w:shd w:val="clear" w:color="000000" w:fill="auto"/>
              </w:rPr>
              <w:fldChar w:fldCharType="begin"/>
            </w:r>
            <w:r w:rsidRPr="004823C2">
              <w:rPr>
                <w:bCs/>
                <w:shd w:val="clear" w:color="000000" w:fill="auto"/>
              </w:rPr>
              <w:instrText xml:space="preserve"> REF _Ref42683271 \r \h </w:instrText>
            </w:r>
            <w:r>
              <w:rPr>
                <w:bCs/>
                <w:shd w:val="clear" w:color="000000" w:fill="auto"/>
              </w:rPr>
              <w:instrText xml:space="preserve"> \* MERGEFORMAT </w:instrText>
            </w:r>
            <w:r w:rsidRPr="004823C2">
              <w:rPr>
                <w:bCs/>
                <w:shd w:val="clear" w:color="000000" w:fill="auto"/>
              </w:rPr>
            </w:r>
            <w:r w:rsidRPr="004823C2">
              <w:rPr>
                <w:bCs/>
                <w:shd w:val="clear" w:color="000000" w:fill="auto"/>
              </w:rPr>
              <w:fldChar w:fldCharType="separate"/>
            </w:r>
            <w:r w:rsidR="00A95C21">
              <w:rPr>
                <w:bCs/>
                <w:shd w:val="clear" w:color="000000" w:fill="auto"/>
              </w:rPr>
              <w:t>8.33(a)(ii)H</w:t>
            </w:r>
            <w:r w:rsidRPr="004823C2">
              <w:rPr>
                <w:bCs/>
                <w:shd w:val="clear" w:color="000000" w:fill="auto"/>
              </w:rPr>
              <w:fldChar w:fldCharType="end"/>
            </w:r>
          </w:p>
        </w:tc>
        <w:tc>
          <w:tcPr>
            <w:tcW w:w="5518" w:type="dxa"/>
            <w:gridSpan w:val="7"/>
            <w:vAlign w:val="center"/>
          </w:tcPr>
          <w:p w14:paraId="08473205" w14:textId="022FCC53" w:rsidR="008E6AAB" w:rsidRPr="004823C2" w:rsidRDefault="008E6AAB" w:rsidP="008E6AAB">
            <w:pPr>
              <w:tabs>
                <w:tab w:val="right" w:leader="dot" w:pos="4808"/>
              </w:tabs>
              <w:rPr>
                <w:b/>
                <w:i/>
                <w:shd w:val="clear" w:color="000000" w:fill="auto"/>
              </w:rPr>
            </w:pPr>
            <w:r w:rsidRPr="002E1083">
              <w:t xml:space="preserve"> https://www.defence.gov.au/acknowledgment-of-country</w:t>
            </w:r>
          </w:p>
        </w:tc>
      </w:tr>
      <w:tr w:rsidR="008E6AAB" w14:paraId="098D9D2F" w14:textId="77777777" w:rsidTr="004640C9">
        <w:trPr>
          <w:gridAfter w:val="2"/>
          <w:wAfter w:w="44" w:type="dxa"/>
        </w:trPr>
        <w:tc>
          <w:tcPr>
            <w:tcW w:w="3936" w:type="dxa"/>
          </w:tcPr>
          <w:p w14:paraId="4D24C92D" w14:textId="7EBD90D0" w:rsidR="008E6AAB" w:rsidRDefault="008E6AAB" w:rsidP="008E6AAB">
            <w:pPr>
              <w:rPr>
                <w:bCs/>
                <w:shd w:val="clear" w:color="000000" w:fill="auto"/>
              </w:rPr>
            </w:pPr>
            <w:r>
              <w:rPr>
                <w:b/>
                <w:bCs/>
                <w:shd w:val="clear" w:color="000000" w:fill="auto"/>
              </w:rPr>
              <w:t>Project signboard information (additional):</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_Ref120955864 \w \h  \* MERGEFORMAT </w:instrText>
            </w:r>
            <w:r>
              <w:rPr>
                <w:bCs/>
                <w:shd w:val="clear" w:color="000000" w:fill="auto"/>
              </w:rPr>
            </w:r>
            <w:r>
              <w:rPr>
                <w:bCs/>
                <w:shd w:val="clear" w:color="000000" w:fill="auto"/>
              </w:rPr>
              <w:fldChar w:fldCharType="separate"/>
            </w:r>
            <w:r w:rsidR="00A95C21">
              <w:rPr>
                <w:bCs/>
                <w:shd w:val="clear" w:color="000000" w:fill="auto"/>
              </w:rPr>
              <w:t>8.33(a)(ii)I</w:t>
            </w:r>
            <w:r>
              <w:rPr>
                <w:bCs/>
                <w:shd w:val="clear" w:color="000000" w:fill="auto"/>
              </w:rPr>
              <w:fldChar w:fldCharType="end"/>
            </w:r>
            <w:r>
              <w:rPr>
                <w:bCs/>
                <w:shd w:val="clear" w:color="000000" w:fill="auto"/>
              </w:rPr>
              <w:t>)</w:t>
            </w:r>
          </w:p>
        </w:tc>
        <w:tc>
          <w:tcPr>
            <w:tcW w:w="5518" w:type="dxa"/>
            <w:gridSpan w:val="7"/>
            <w:vAlign w:val="center"/>
          </w:tcPr>
          <w:p w14:paraId="1746934D" w14:textId="77777777" w:rsidR="008E6AAB" w:rsidRDefault="008E6AAB" w:rsidP="008E6AAB">
            <w:pPr>
              <w:tabs>
                <w:tab w:val="right" w:leader="dot" w:pos="4808"/>
              </w:tabs>
              <w:rPr>
                <w:shd w:val="clear" w:color="000000" w:fill="auto"/>
              </w:rPr>
            </w:pPr>
          </w:p>
        </w:tc>
      </w:tr>
      <w:tr w:rsidR="008E6AAB" w14:paraId="109272C7" w14:textId="77777777" w:rsidTr="00CA2FD1">
        <w:trPr>
          <w:gridAfter w:val="2"/>
          <w:wAfter w:w="44" w:type="dxa"/>
          <w:cantSplit/>
        </w:trPr>
        <w:tc>
          <w:tcPr>
            <w:tcW w:w="9454" w:type="dxa"/>
            <w:gridSpan w:val="8"/>
          </w:tcPr>
          <w:p w14:paraId="18D3CDFF" w14:textId="6B56E70F" w:rsidR="008E6AAB" w:rsidRDefault="008E6AAB" w:rsidP="00347590">
            <w:pPr>
              <w:keepNext/>
              <w:keepLines/>
              <w:tabs>
                <w:tab w:val="right" w:leader="dot" w:pos="4394"/>
              </w:tabs>
              <w:rPr>
                <w:rFonts w:ascii="Times New Roman Bold" w:hAnsi="Times New Roman Bold"/>
                <w:shd w:val="clear" w:color="000000" w:fill="auto"/>
              </w:rPr>
            </w:pPr>
            <w:r>
              <w:rPr>
                <w:rFonts w:ascii="Arial" w:hAnsi="Arial" w:cs="Arial"/>
                <w:b/>
                <w:bCs/>
                <w:caps/>
                <w:shd w:val="clear" w:color="000000" w:fill="auto"/>
              </w:rPr>
              <w:lastRenderedPageBreak/>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_Ref166165999 \w \h </w:instrText>
            </w:r>
            <w:r>
              <w:rPr>
                <w:rFonts w:ascii="Arial" w:hAnsi="Arial" w:cs="Arial"/>
                <w:b/>
                <w:bCs/>
                <w:caps/>
                <w:shd w:val="clear" w:color="000000" w:fill="auto"/>
              </w:rPr>
            </w:r>
            <w:r>
              <w:rPr>
                <w:rFonts w:ascii="Arial" w:hAnsi="Arial" w:cs="Arial"/>
                <w:b/>
                <w:bCs/>
                <w:caps/>
                <w:shd w:val="clear" w:color="000000" w:fill="auto"/>
              </w:rPr>
              <w:fldChar w:fldCharType="separate"/>
            </w:r>
            <w:r w:rsidR="00A95C21">
              <w:rPr>
                <w:rFonts w:ascii="Arial" w:hAnsi="Arial" w:cs="Arial"/>
                <w:b/>
                <w:bCs/>
                <w:caps/>
                <w:shd w:val="clear" w:color="000000" w:fill="auto"/>
              </w:rPr>
              <w:t>9</w:t>
            </w:r>
            <w:r>
              <w:rPr>
                <w:rFonts w:ascii="Arial" w:hAnsi="Arial" w:cs="Arial"/>
                <w:b/>
                <w:bCs/>
                <w:caps/>
                <w:shd w:val="clear" w:color="000000" w:fill="auto"/>
              </w:rPr>
              <w:fldChar w:fldCharType="end"/>
            </w:r>
            <w:r>
              <w:rPr>
                <w:rFonts w:ascii="Arial" w:hAnsi="Arial" w:cs="Arial"/>
                <w:b/>
                <w:bCs/>
                <w:caps/>
                <w:shd w:val="clear" w:color="000000" w:fill="auto"/>
              </w:rPr>
              <w:t xml:space="preserve"> - Quality</w:t>
            </w:r>
          </w:p>
        </w:tc>
      </w:tr>
      <w:tr w:rsidR="008E6AAB" w14:paraId="44AC4D8B" w14:textId="77777777" w:rsidTr="004640C9">
        <w:trPr>
          <w:gridAfter w:val="2"/>
          <w:wAfter w:w="44" w:type="dxa"/>
        </w:trPr>
        <w:tc>
          <w:tcPr>
            <w:tcW w:w="3936" w:type="dxa"/>
          </w:tcPr>
          <w:p w14:paraId="5D49E62D" w14:textId="59A5FC88" w:rsidR="008E6AAB" w:rsidRDefault="008E6AAB" w:rsidP="00347590">
            <w:pPr>
              <w:keepNext/>
              <w:keepLines/>
              <w:rPr>
                <w:shd w:val="clear" w:color="000000" w:fill="auto"/>
              </w:rPr>
            </w:pPr>
            <w:r>
              <w:rPr>
                <w:b/>
                <w:bCs/>
                <w:shd w:val="clear" w:color="000000" w:fill="auto"/>
              </w:rPr>
              <w:t>Reference development for purpose of determining minimum standards for workmanship and materials:</w:t>
            </w:r>
            <w:r>
              <w:rPr>
                <w:shd w:val="clear" w:color="000000" w:fill="auto"/>
              </w:rPr>
              <w:br/>
              <w:t>(Clauses </w:t>
            </w:r>
            <w:r>
              <w:rPr>
                <w:shd w:val="clear" w:color="000000" w:fill="auto"/>
              </w:rPr>
              <w:fldChar w:fldCharType="begin"/>
            </w:r>
            <w:r>
              <w:rPr>
                <w:shd w:val="clear" w:color="000000" w:fill="auto"/>
              </w:rPr>
              <w:instrText xml:space="preserve"> REF _Ref122427825 \w \h  \* MERGEFORMAT </w:instrText>
            </w:r>
            <w:r>
              <w:rPr>
                <w:shd w:val="clear" w:color="000000" w:fill="auto"/>
              </w:rPr>
            </w:r>
            <w:r>
              <w:rPr>
                <w:shd w:val="clear" w:color="000000" w:fill="auto"/>
              </w:rPr>
              <w:fldChar w:fldCharType="separate"/>
            </w:r>
            <w:r w:rsidR="00A95C21">
              <w:rPr>
                <w:shd w:val="clear" w:color="000000" w:fill="auto"/>
              </w:rPr>
              <w:t>9.1(a)(i)B</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_Ref122427843 \w \h  \* MERGEFORMAT </w:instrText>
            </w:r>
            <w:r>
              <w:rPr>
                <w:shd w:val="clear" w:color="000000" w:fill="auto"/>
              </w:rPr>
            </w:r>
            <w:r>
              <w:rPr>
                <w:shd w:val="clear" w:color="000000" w:fill="auto"/>
              </w:rPr>
              <w:fldChar w:fldCharType="separate"/>
            </w:r>
            <w:r w:rsidR="00A95C21">
              <w:rPr>
                <w:shd w:val="clear" w:color="000000" w:fill="auto"/>
              </w:rPr>
              <w:t>9.1(b)(i)B</w:t>
            </w:r>
            <w:r>
              <w:rPr>
                <w:shd w:val="clear" w:color="000000" w:fill="auto"/>
              </w:rPr>
              <w:fldChar w:fldCharType="end"/>
            </w:r>
            <w:r>
              <w:rPr>
                <w:shd w:val="clear" w:color="000000" w:fill="auto"/>
              </w:rPr>
              <w:t>)</w:t>
            </w:r>
          </w:p>
        </w:tc>
        <w:tc>
          <w:tcPr>
            <w:tcW w:w="5518" w:type="dxa"/>
            <w:gridSpan w:val="7"/>
            <w:vAlign w:val="center"/>
          </w:tcPr>
          <w:p w14:paraId="77103ACA" w14:textId="77777777" w:rsidR="008E6AAB" w:rsidRDefault="008E6AAB" w:rsidP="00347590">
            <w:pPr>
              <w:keepNext/>
              <w:keepLines/>
              <w:tabs>
                <w:tab w:val="right" w:leader="dot" w:pos="4808"/>
              </w:tabs>
              <w:rPr>
                <w:shd w:val="clear" w:color="000000" w:fill="auto"/>
              </w:rPr>
            </w:pPr>
          </w:p>
        </w:tc>
      </w:tr>
      <w:tr w:rsidR="007D5F7F" w14:paraId="602C581F" w14:textId="77777777" w:rsidTr="004640C9">
        <w:trPr>
          <w:gridAfter w:val="2"/>
          <w:wAfter w:w="44" w:type="dxa"/>
          <w:trHeight w:val="89"/>
        </w:trPr>
        <w:tc>
          <w:tcPr>
            <w:tcW w:w="3936" w:type="dxa"/>
            <w:vMerge w:val="restart"/>
          </w:tcPr>
          <w:p w14:paraId="3398E44C" w14:textId="5A0F8D9D" w:rsidR="007D5F7F" w:rsidRDefault="007D5F7F" w:rsidP="008E6AAB">
            <w:pPr>
              <w:rPr>
                <w:rFonts w:ascii="Times New Roman Bold" w:hAnsi="Times New Roman Bold"/>
                <w:b/>
                <w:bCs/>
                <w:shd w:val="clear" w:color="000000" w:fill="auto"/>
              </w:rPr>
            </w:pPr>
            <w:r>
              <w:rPr>
                <w:rFonts w:ascii="Times New Roman Bold" w:hAnsi="Times New Roman Bold"/>
                <w:b/>
                <w:bCs/>
                <w:shd w:val="clear" w:color="000000" w:fill="auto"/>
              </w:rPr>
              <w:t xml:space="preserve">Number of days for review of </w:t>
            </w:r>
            <w:r w:rsidRPr="009535B1">
              <w:rPr>
                <w:b/>
              </w:rPr>
              <w:t>Project Plans</w:t>
            </w:r>
            <w:r>
              <w:rPr>
                <w:rFonts w:ascii="Times New Roman Bold" w:hAnsi="Times New Roman Bold"/>
                <w:b/>
                <w:bCs/>
                <w:shd w:val="clear" w:color="000000" w:fill="auto"/>
              </w:rPr>
              <w:t>:</w:t>
            </w:r>
            <w:r>
              <w:rPr>
                <w:rFonts w:ascii="Times New Roman Bold" w:hAnsi="Times New Roman Bold"/>
                <w:b/>
                <w:bCs/>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_Ref72473628 \r \h  \* MERGEFORMAT </w:instrText>
            </w:r>
            <w:r>
              <w:rPr>
                <w:shd w:val="clear" w:color="000000" w:fill="auto"/>
              </w:rPr>
            </w:r>
            <w:r>
              <w:rPr>
                <w:shd w:val="clear" w:color="000000" w:fill="auto"/>
              </w:rPr>
              <w:fldChar w:fldCharType="separate"/>
            </w:r>
            <w:r w:rsidR="00A95C21">
              <w:rPr>
                <w:shd w:val="clear" w:color="000000" w:fill="auto"/>
              </w:rPr>
              <w:t>9.2(a)(ii)B</w:t>
            </w:r>
            <w:r>
              <w:rPr>
                <w:shd w:val="clear" w:color="000000" w:fill="auto"/>
              </w:rPr>
              <w:fldChar w:fldCharType="end"/>
            </w:r>
            <w:r>
              <w:rPr>
                <w:shd w:val="clear" w:color="000000" w:fill="auto"/>
              </w:rPr>
              <w:t>)</w:t>
            </w:r>
          </w:p>
        </w:tc>
        <w:tc>
          <w:tcPr>
            <w:tcW w:w="2759" w:type="dxa"/>
            <w:gridSpan w:val="3"/>
            <w:vAlign w:val="center"/>
          </w:tcPr>
          <w:p w14:paraId="0B7AF820" w14:textId="0EA99AFA" w:rsidR="007D5F7F" w:rsidRPr="009535B1" w:rsidRDefault="007D5F7F" w:rsidP="007D5F7F">
            <w:pPr>
              <w:tabs>
                <w:tab w:val="right" w:leader="dot" w:pos="4808"/>
              </w:tabs>
            </w:pPr>
            <w:r>
              <w:t>Design Management Plan</w:t>
            </w:r>
            <w:r w:rsidR="00032A5E">
              <w:t>:</w:t>
            </w:r>
          </w:p>
        </w:tc>
        <w:tc>
          <w:tcPr>
            <w:tcW w:w="2759" w:type="dxa"/>
            <w:gridSpan w:val="4"/>
            <w:vAlign w:val="center"/>
          </w:tcPr>
          <w:p w14:paraId="078DA62A" w14:textId="2932A5C3" w:rsidR="007D5F7F" w:rsidRDefault="007D5F7F" w:rsidP="007D5F7F">
            <w:pPr>
              <w:tabs>
                <w:tab w:val="right" w:leader="dot" w:pos="4808"/>
              </w:tabs>
            </w:pPr>
            <w:r>
              <w:rPr>
                <w:shd w:val="clear" w:color="000000" w:fill="auto"/>
              </w:rPr>
              <w:t xml:space="preserve">   days</w:t>
            </w:r>
          </w:p>
        </w:tc>
      </w:tr>
      <w:tr w:rsidR="007D5F7F" w14:paraId="6120BEEA" w14:textId="77777777" w:rsidTr="004640C9">
        <w:trPr>
          <w:gridAfter w:val="2"/>
          <w:wAfter w:w="44" w:type="dxa"/>
          <w:trHeight w:val="89"/>
        </w:trPr>
        <w:tc>
          <w:tcPr>
            <w:tcW w:w="3936" w:type="dxa"/>
            <w:vMerge/>
          </w:tcPr>
          <w:p w14:paraId="2127B892" w14:textId="6616A2F0" w:rsidR="007D5F7F" w:rsidRDefault="007D5F7F" w:rsidP="008E6AAB">
            <w:pPr>
              <w:rPr>
                <w:shd w:val="clear" w:color="000000" w:fill="auto"/>
              </w:rPr>
            </w:pPr>
          </w:p>
        </w:tc>
        <w:tc>
          <w:tcPr>
            <w:tcW w:w="2759" w:type="dxa"/>
            <w:gridSpan w:val="3"/>
            <w:vAlign w:val="center"/>
          </w:tcPr>
          <w:p w14:paraId="0BE0822C" w14:textId="4123E46D" w:rsidR="007D5F7F" w:rsidRDefault="007D5F7F" w:rsidP="007D5F7F">
            <w:pPr>
              <w:tabs>
                <w:tab w:val="right" w:leader="dot" w:pos="4808"/>
              </w:tabs>
              <w:rPr>
                <w:shd w:val="clear" w:color="000000" w:fill="auto"/>
              </w:rPr>
            </w:pPr>
            <w:r w:rsidRPr="009535B1">
              <w:t>Environmental Management</w:t>
            </w:r>
            <w:r>
              <w:t xml:space="preserve"> and Sustainability</w:t>
            </w:r>
            <w:r w:rsidRPr="009535B1">
              <w:t xml:space="preserve"> Plan</w:t>
            </w:r>
            <w:r>
              <w:t>:</w:t>
            </w:r>
          </w:p>
        </w:tc>
        <w:tc>
          <w:tcPr>
            <w:tcW w:w="2759" w:type="dxa"/>
            <w:gridSpan w:val="4"/>
            <w:vAlign w:val="center"/>
          </w:tcPr>
          <w:p w14:paraId="3EEE9040" w14:textId="77777777" w:rsidR="007D5F7F" w:rsidRDefault="007D5F7F" w:rsidP="007D5F7F">
            <w:pPr>
              <w:tabs>
                <w:tab w:val="right" w:leader="dot" w:pos="4808"/>
              </w:tabs>
              <w:rPr>
                <w:shd w:val="clear" w:color="000000" w:fill="auto"/>
              </w:rPr>
            </w:pPr>
            <w:r>
              <w:t xml:space="preserve">   days</w:t>
            </w:r>
          </w:p>
        </w:tc>
      </w:tr>
      <w:tr w:rsidR="007D5F7F" w14:paraId="2FE9CDC7" w14:textId="77777777" w:rsidTr="004640C9">
        <w:trPr>
          <w:gridAfter w:val="2"/>
          <w:wAfter w:w="44" w:type="dxa"/>
          <w:trHeight w:val="595"/>
        </w:trPr>
        <w:tc>
          <w:tcPr>
            <w:tcW w:w="3936" w:type="dxa"/>
            <w:vMerge/>
          </w:tcPr>
          <w:p w14:paraId="404904C7" w14:textId="77777777" w:rsidR="007D5F7F" w:rsidRDefault="007D5F7F" w:rsidP="008E6AAB">
            <w:pPr>
              <w:rPr>
                <w:rFonts w:ascii="Times New Roman Bold" w:hAnsi="Times New Roman Bold"/>
                <w:b/>
                <w:bCs/>
                <w:shd w:val="clear" w:color="000000" w:fill="auto"/>
              </w:rPr>
            </w:pPr>
          </w:p>
        </w:tc>
        <w:tc>
          <w:tcPr>
            <w:tcW w:w="2759" w:type="dxa"/>
            <w:gridSpan w:val="3"/>
            <w:vAlign w:val="center"/>
          </w:tcPr>
          <w:p w14:paraId="4C49241A" w14:textId="43B90E0C" w:rsidR="007D5F7F" w:rsidRPr="009535B1" w:rsidRDefault="007D5F7F" w:rsidP="007D5F7F">
            <w:pPr>
              <w:tabs>
                <w:tab w:val="right" w:leader="dot" w:pos="4808"/>
              </w:tabs>
            </w:pPr>
            <w:r>
              <w:t>Estate Information Provision Plan:</w:t>
            </w:r>
          </w:p>
        </w:tc>
        <w:tc>
          <w:tcPr>
            <w:tcW w:w="2759" w:type="dxa"/>
            <w:gridSpan w:val="4"/>
            <w:vAlign w:val="center"/>
          </w:tcPr>
          <w:p w14:paraId="2CFAE32C" w14:textId="5BE5E897" w:rsidR="007D5F7F" w:rsidRDefault="007D5F7F" w:rsidP="007D5F7F">
            <w:pPr>
              <w:tabs>
                <w:tab w:val="right" w:leader="dot" w:pos="4808"/>
              </w:tabs>
            </w:pPr>
            <w:r>
              <w:t xml:space="preserve">   days   </w:t>
            </w:r>
          </w:p>
        </w:tc>
      </w:tr>
      <w:tr w:rsidR="002751E2" w14:paraId="05100BC1" w14:textId="77777777" w:rsidTr="004640C9">
        <w:trPr>
          <w:gridAfter w:val="2"/>
          <w:wAfter w:w="44" w:type="dxa"/>
          <w:trHeight w:val="595"/>
        </w:trPr>
        <w:tc>
          <w:tcPr>
            <w:tcW w:w="3936" w:type="dxa"/>
            <w:vMerge/>
          </w:tcPr>
          <w:p w14:paraId="19135F97" w14:textId="77777777" w:rsidR="002751E2" w:rsidRDefault="002751E2" w:rsidP="002751E2">
            <w:pPr>
              <w:rPr>
                <w:rFonts w:ascii="Times New Roman Bold" w:hAnsi="Times New Roman Bold"/>
                <w:b/>
                <w:bCs/>
                <w:shd w:val="clear" w:color="000000" w:fill="auto"/>
              </w:rPr>
            </w:pPr>
          </w:p>
        </w:tc>
        <w:tc>
          <w:tcPr>
            <w:tcW w:w="2759" w:type="dxa"/>
            <w:gridSpan w:val="3"/>
            <w:vAlign w:val="center"/>
          </w:tcPr>
          <w:p w14:paraId="1746EFE9" w14:textId="7811F074" w:rsidR="002751E2" w:rsidRDefault="002751E2" w:rsidP="002751E2">
            <w:pPr>
              <w:tabs>
                <w:tab w:val="right" w:leader="dot" w:pos="4808"/>
              </w:tabs>
            </w:pPr>
            <w:r w:rsidRPr="009535B1">
              <w:t>Local Industry Capability Plan</w:t>
            </w:r>
            <w:r>
              <w:t>:</w:t>
            </w:r>
          </w:p>
        </w:tc>
        <w:tc>
          <w:tcPr>
            <w:tcW w:w="2759" w:type="dxa"/>
            <w:gridSpan w:val="4"/>
            <w:vAlign w:val="center"/>
          </w:tcPr>
          <w:p w14:paraId="176E7F22" w14:textId="634290FE" w:rsidR="002751E2" w:rsidRDefault="002751E2" w:rsidP="002751E2">
            <w:pPr>
              <w:tabs>
                <w:tab w:val="right" w:leader="dot" w:pos="4808"/>
              </w:tabs>
            </w:pPr>
            <w:r>
              <w:rPr>
                <w:shd w:val="clear" w:color="000000" w:fill="auto"/>
              </w:rPr>
              <w:t xml:space="preserve">   days</w:t>
            </w:r>
          </w:p>
        </w:tc>
      </w:tr>
      <w:tr w:rsidR="002751E2" w14:paraId="1694037B" w14:textId="77777777" w:rsidTr="004640C9">
        <w:trPr>
          <w:gridAfter w:val="2"/>
          <w:wAfter w:w="44" w:type="dxa"/>
          <w:trHeight w:val="87"/>
        </w:trPr>
        <w:tc>
          <w:tcPr>
            <w:tcW w:w="3936" w:type="dxa"/>
            <w:vMerge/>
          </w:tcPr>
          <w:p w14:paraId="3A1BFAFE" w14:textId="77777777" w:rsidR="002751E2" w:rsidRDefault="002751E2" w:rsidP="002751E2">
            <w:pPr>
              <w:rPr>
                <w:rFonts w:ascii="Times New Roman Bold" w:hAnsi="Times New Roman Bold"/>
                <w:b/>
                <w:bCs/>
                <w:shd w:val="clear" w:color="000000" w:fill="auto"/>
              </w:rPr>
            </w:pPr>
          </w:p>
        </w:tc>
        <w:tc>
          <w:tcPr>
            <w:tcW w:w="2759" w:type="dxa"/>
            <w:gridSpan w:val="3"/>
            <w:vAlign w:val="center"/>
          </w:tcPr>
          <w:p w14:paraId="5E78A6FB" w14:textId="77777777" w:rsidR="002751E2" w:rsidRDefault="002751E2" w:rsidP="002751E2">
            <w:pPr>
              <w:tabs>
                <w:tab w:val="right" w:leader="dot" w:pos="4808"/>
              </w:tabs>
              <w:rPr>
                <w:shd w:val="clear" w:color="000000" w:fill="auto"/>
              </w:rPr>
            </w:pPr>
            <w:r>
              <w:t>Project Lifecycle and HOTO Plan:</w:t>
            </w:r>
          </w:p>
        </w:tc>
        <w:tc>
          <w:tcPr>
            <w:tcW w:w="2759" w:type="dxa"/>
            <w:gridSpan w:val="4"/>
            <w:vAlign w:val="center"/>
          </w:tcPr>
          <w:p w14:paraId="55AADAAD" w14:textId="77777777" w:rsidR="002751E2" w:rsidRDefault="002751E2" w:rsidP="002751E2">
            <w:pPr>
              <w:tabs>
                <w:tab w:val="right" w:leader="dot" w:pos="4808"/>
              </w:tabs>
              <w:rPr>
                <w:shd w:val="clear" w:color="000000" w:fill="auto"/>
              </w:rPr>
            </w:pPr>
            <w:r>
              <w:t xml:space="preserve">   days</w:t>
            </w:r>
          </w:p>
        </w:tc>
      </w:tr>
      <w:tr w:rsidR="002751E2" w14:paraId="40AA4B85" w14:textId="77777777" w:rsidTr="004640C9">
        <w:trPr>
          <w:gridAfter w:val="2"/>
          <w:wAfter w:w="44" w:type="dxa"/>
          <w:trHeight w:val="87"/>
        </w:trPr>
        <w:tc>
          <w:tcPr>
            <w:tcW w:w="3936" w:type="dxa"/>
            <w:vMerge/>
          </w:tcPr>
          <w:p w14:paraId="475636FC" w14:textId="77777777" w:rsidR="002751E2" w:rsidRDefault="002751E2" w:rsidP="002751E2">
            <w:pPr>
              <w:rPr>
                <w:rFonts w:ascii="Times New Roman Bold" w:hAnsi="Times New Roman Bold"/>
                <w:b/>
                <w:bCs/>
                <w:shd w:val="clear" w:color="000000" w:fill="auto"/>
              </w:rPr>
            </w:pPr>
          </w:p>
        </w:tc>
        <w:tc>
          <w:tcPr>
            <w:tcW w:w="2759" w:type="dxa"/>
            <w:gridSpan w:val="3"/>
            <w:vAlign w:val="center"/>
          </w:tcPr>
          <w:p w14:paraId="51884F51" w14:textId="77777777" w:rsidR="002751E2" w:rsidRDefault="002751E2" w:rsidP="002751E2">
            <w:pPr>
              <w:tabs>
                <w:tab w:val="right" w:leader="dot" w:pos="4808"/>
              </w:tabs>
              <w:rPr>
                <w:shd w:val="clear" w:color="000000" w:fill="auto"/>
              </w:rPr>
            </w:pPr>
            <w:r w:rsidRPr="009535B1">
              <w:t>Quality Plan</w:t>
            </w:r>
            <w:r>
              <w:t>:</w:t>
            </w:r>
          </w:p>
        </w:tc>
        <w:tc>
          <w:tcPr>
            <w:tcW w:w="2759" w:type="dxa"/>
            <w:gridSpan w:val="4"/>
            <w:vAlign w:val="center"/>
          </w:tcPr>
          <w:p w14:paraId="7557B43C" w14:textId="77777777" w:rsidR="002751E2" w:rsidRDefault="002751E2" w:rsidP="002751E2">
            <w:pPr>
              <w:tabs>
                <w:tab w:val="right" w:leader="dot" w:pos="4808"/>
              </w:tabs>
              <w:rPr>
                <w:shd w:val="clear" w:color="000000" w:fill="auto"/>
              </w:rPr>
            </w:pPr>
            <w:r>
              <w:t xml:space="preserve">   days</w:t>
            </w:r>
          </w:p>
        </w:tc>
      </w:tr>
      <w:tr w:rsidR="002751E2" w14:paraId="77AC3E33" w14:textId="77777777" w:rsidTr="004640C9">
        <w:trPr>
          <w:gridAfter w:val="2"/>
          <w:wAfter w:w="44" w:type="dxa"/>
          <w:trHeight w:val="87"/>
        </w:trPr>
        <w:tc>
          <w:tcPr>
            <w:tcW w:w="3936" w:type="dxa"/>
            <w:vMerge/>
          </w:tcPr>
          <w:p w14:paraId="6020128B" w14:textId="77777777" w:rsidR="002751E2" w:rsidRDefault="002751E2" w:rsidP="002751E2">
            <w:pPr>
              <w:rPr>
                <w:rFonts w:ascii="Times New Roman Bold" w:hAnsi="Times New Roman Bold"/>
                <w:b/>
                <w:bCs/>
                <w:shd w:val="clear" w:color="000000" w:fill="auto"/>
              </w:rPr>
            </w:pPr>
          </w:p>
        </w:tc>
        <w:tc>
          <w:tcPr>
            <w:tcW w:w="2759" w:type="dxa"/>
            <w:gridSpan w:val="3"/>
            <w:vAlign w:val="center"/>
          </w:tcPr>
          <w:p w14:paraId="4974478C" w14:textId="77777777" w:rsidR="002751E2" w:rsidRDefault="002751E2" w:rsidP="002751E2">
            <w:pPr>
              <w:tabs>
                <w:tab w:val="right" w:leader="dot" w:pos="4808"/>
              </w:tabs>
              <w:rPr>
                <w:shd w:val="clear" w:color="000000" w:fill="auto"/>
              </w:rPr>
            </w:pPr>
            <w:r w:rsidRPr="009535B1">
              <w:t>Site Management Plan</w:t>
            </w:r>
            <w:r>
              <w:t>:</w:t>
            </w:r>
          </w:p>
        </w:tc>
        <w:tc>
          <w:tcPr>
            <w:tcW w:w="2759" w:type="dxa"/>
            <w:gridSpan w:val="4"/>
            <w:vAlign w:val="center"/>
          </w:tcPr>
          <w:p w14:paraId="0CE992AA" w14:textId="77777777" w:rsidR="002751E2" w:rsidRDefault="002751E2" w:rsidP="002751E2">
            <w:pPr>
              <w:tabs>
                <w:tab w:val="right" w:leader="dot" w:pos="4808"/>
              </w:tabs>
              <w:rPr>
                <w:shd w:val="clear" w:color="000000" w:fill="auto"/>
              </w:rPr>
            </w:pPr>
            <w:r>
              <w:t xml:space="preserve">   days</w:t>
            </w:r>
          </w:p>
        </w:tc>
      </w:tr>
      <w:tr w:rsidR="002751E2" w14:paraId="1A5B31E4" w14:textId="77777777" w:rsidTr="004640C9">
        <w:trPr>
          <w:gridAfter w:val="2"/>
          <w:wAfter w:w="44" w:type="dxa"/>
          <w:trHeight w:val="87"/>
        </w:trPr>
        <w:tc>
          <w:tcPr>
            <w:tcW w:w="3936" w:type="dxa"/>
            <w:vMerge/>
          </w:tcPr>
          <w:p w14:paraId="25DB1E71" w14:textId="77777777" w:rsidR="002751E2" w:rsidRDefault="002751E2" w:rsidP="002751E2">
            <w:pPr>
              <w:rPr>
                <w:rFonts w:ascii="Times New Roman Bold" w:hAnsi="Times New Roman Bold"/>
                <w:b/>
                <w:bCs/>
                <w:shd w:val="clear" w:color="000000" w:fill="auto"/>
              </w:rPr>
            </w:pPr>
          </w:p>
        </w:tc>
        <w:tc>
          <w:tcPr>
            <w:tcW w:w="2759" w:type="dxa"/>
            <w:gridSpan w:val="3"/>
            <w:vAlign w:val="center"/>
          </w:tcPr>
          <w:p w14:paraId="622BAEE3" w14:textId="77777777" w:rsidR="002751E2" w:rsidRDefault="002751E2" w:rsidP="002751E2">
            <w:pPr>
              <w:tabs>
                <w:tab w:val="right" w:leader="dot" w:pos="4808"/>
              </w:tabs>
              <w:rPr>
                <w:shd w:val="clear" w:color="000000" w:fill="auto"/>
              </w:rPr>
            </w:pPr>
            <w:r w:rsidRPr="009535B1">
              <w:t>Work Health and Safety Plan</w:t>
            </w:r>
            <w:r>
              <w:t>:</w:t>
            </w:r>
          </w:p>
        </w:tc>
        <w:tc>
          <w:tcPr>
            <w:tcW w:w="2759" w:type="dxa"/>
            <w:gridSpan w:val="4"/>
            <w:vAlign w:val="center"/>
          </w:tcPr>
          <w:p w14:paraId="40E13280" w14:textId="77777777" w:rsidR="002751E2" w:rsidRDefault="002751E2" w:rsidP="002751E2">
            <w:pPr>
              <w:tabs>
                <w:tab w:val="right" w:leader="dot" w:pos="4808"/>
              </w:tabs>
              <w:rPr>
                <w:shd w:val="clear" w:color="000000" w:fill="auto"/>
              </w:rPr>
            </w:pPr>
            <w:r>
              <w:t xml:space="preserve">   days</w:t>
            </w:r>
          </w:p>
        </w:tc>
      </w:tr>
      <w:tr w:rsidR="002751E2" w14:paraId="4CA45C83" w14:textId="77777777" w:rsidTr="004640C9">
        <w:trPr>
          <w:gridAfter w:val="2"/>
          <w:wAfter w:w="44" w:type="dxa"/>
          <w:trHeight w:val="87"/>
        </w:trPr>
        <w:tc>
          <w:tcPr>
            <w:tcW w:w="3936" w:type="dxa"/>
            <w:vMerge/>
          </w:tcPr>
          <w:p w14:paraId="3795C60E" w14:textId="77777777" w:rsidR="002751E2" w:rsidRDefault="002751E2" w:rsidP="002751E2">
            <w:pPr>
              <w:keepNext/>
              <w:rPr>
                <w:rFonts w:ascii="Times New Roman Bold" w:hAnsi="Times New Roman Bold"/>
                <w:b/>
                <w:bCs/>
                <w:shd w:val="clear" w:color="000000" w:fill="auto"/>
              </w:rPr>
            </w:pPr>
          </w:p>
        </w:tc>
        <w:tc>
          <w:tcPr>
            <w:tcW w:w="2759" w:type="dxa"/>
            <w:gridSpan w:val="3"/>
            <w:vAlign w:val="center"/>
          </w:tcPr>
          <w:p w14:paraId="07DBD2D8" w14:textId="77777777" w:rsidR="002751E2" w:rsidRDefault="002751E2" w:rsidP="002751E2">
            <w:pPr>
              <w:keepNext/>
              <w:keepLines/>
              <w:tabs>
                <w:tab w:val="right" w:leader="dot" w:pos="4808"/>
              </w:tabs>
              <w:rPr>
                <w:shd w:val="clear" w:color="000000" w:fill="auto"/>
              </w:rPr>
            </w:pPr>
            <w:r>
              <w:t xml:space="preserve">Other: </w:t>
            </w:r>
            <w:r>
              <w:rPr>
                <w:b/>
                <w:i/>
              </w:rPr>
              <w:t>[SPECIFY]</w:t>
            </w:r>
          </w:p>
        </w:tc>
        <w:tc>
          <w:tcPr>
            <w:tcW w:w="2759" w:type="dxa"/>
            <w:gridSpan w:val="4"/>
            <w:vAlign w:val="center"/>
          </w:tcPr>
          <w:p w14:paraId="17344E16" w14:textId="77777777" w:rsidR="002751E2" w:rsidRDefault="002751E2" w:rsidP="002751E2">
            <w:pPr>
              <w:keepNext/>
              <w:keepLines/>
              <w:tabs>
                <w:tab w:val="right" w:leader="dot" w:pos="4808"/>
              </w:tabs>
              <w:rPr>
                <w:shd w:val="clear" w:color="000000" w:fill="auto"/>
              </w:rPr>
            </w:pPr>
            <w:r>
              <w:t xml:space="preserve">   days</w:t>
            </w:r>
          </w:p>
        </w:tc>
      </w:tr>
      <w:tr w:rsidR="002751E2" w14:paraId="00161A02" w14:textId="77777777" w:rsidTr="004640C9">
        <w:trPr>
          <w:gridAfter w:val="2"/>
          <w:wAfter w:w="44" w:type="dxa"/>
        </w:trPr>
        <w:tc>
          <w:tcPr>
            <w:tcW w:w="3936" w:type="dxa"/>
          </w:tcPr>
          <w:p w14:paraId="587DE21C" w14:textId="4491B9EA" w:rsidR="002751E2" w:rsidRDefault="002751E2" w:rsidP="002751E2">
            <w:pPr>
              <w:keepNext/>
              <w:rPr>
                <w:shd w:val="clear" w:color="000000" w:fill="auto"/>
              </w:rPr>
            </w:pPr>
            <w:r>
              <w:rPr>
                <w:b/>
                <w:bCs/>
                <w:shd w:val="clear" w:color="000000" w:fill="auto"/>
              </w:rPr>
              <w:t xml:space="preserve">Period by which </w:t>
            </w:r>
            <w:r w:rsidRPr="009535B1">
              <w:rPr>
                <w:b/>
              </w:rPr>
              <w:t>Defects Liability Period</w:t>
            </w:r>
            <w:r>
              <w:rPr>
                <w:b/>
                <w:bCs/>
                <w:shd w:val="clear" w:color="000000" w:fill="auto"/>
              </w:rPr>
              <w:t xml:space="preserve"> will be extended following rectification of a </w:t>
            </w:r>
            <w:r w:rsidRPr="009535B1">
              <w:rPr>
                <w:b/>
              </w:rPr>
              <w:t>Defect</w:t>
            </w:r>
            <w:r>
              <w:rPr>
                <w:b/>
                <w:bCs/>
                <w:shd w:val="clear" w:color="000000" w:fill="auto"/>
              </w:rPr>
              <w:t xml:space="preserve"> or completion of a </w:t>
            </w:r>
            <w:r w:rsidRPr="009535B1">
              <w:rPr>
                <w:b/>
              </w:rPr>
              <w:t>Variation</w:t>
            </w:r>
            <w:r>
              <w:rPr>
                <w:b/>
                <w:bCs/>
                <w:shd w:val="clear" w:color="000000" w:fill="auto"/>
              </w:rPr>
              <w:t xml:space="preserve"> to overcome a </w:t>
            </w:r>
            <w:r w:rsidRPr="009535B1">
              <w:rPr>
                <w:b/>
              </w:rPr>
              <w:t>Defect</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_Ref72473638 \r \h  \* MERGEFORMAT </w:instrText>
            </w:r>
            <w:r>
              <w:rPr>
                <w:shd w:val="clear" w:color="000000" w:fill="auto"/>
              </w:rPr>
            </w:r>
            <w:r>
              <w:rPr>
                <w:shd w:val="clear" w:color="000000" w:fill="auto"/>
              </w:rPr>
              <w:fldChar w:fldCharType="separate"/>
            </w:r>
            <w:r>
              <w:rPr>
                <w:shd w:val="clear" w:color="000000" w:fill="auto"/>
              </w:rPr>
              <w:t>9.11</w:t>
            </w:r>
            <w:r>
              <w:rPr>
                <w:shd w:val="clear" w:color="000000" w:fill="auto"/>
              </w:rPr>
              <w:fldChar w:fldCharType="end"/>
            </w:r>
            <w:r>
              <w:rPr>
                <w:shd w:val="clear" w:color="000000" w:fill="auto"/>
              </w:rPr>
              <w:t>)</w:t>
            </w:r>
          </w:p>
        </w:tc>
        <w:tc>
          <w:tcPr>
            <w:tcW w:w="5518" w:type="dxa"/>
            <w:gridSpan w:val="7"/>
          </w:tcPr>
          <w:p w14:paraId="705821D0" w14:textId="77777777" w:rsidR="002751E2" w:rsidRDefault="002751E2" w:rsidP="002751E2">
            <w:pPr>
              <w:keepNext/>
              <w:tabs>
                <w:tab w:val="right" w:leader="dot" w:pos="4808"/>
              </w:tabs>
              <w:rPr>
                <w:rFonts w:ascii="Arial" w:hAnsi="Arial" w:cs="Arial"/>
                <w:bCs/>
                <w:caps/>
                <w:shd w:val="clear" w:color="000000" w:fill="auto"/>
              </w:rPr>
            </w:pPr>
          </w:p>
        </w:tc>
      </w:tr>
      <w:tr w:rsidR="002751E2" w14:paraId="42D4510D" w14:textId="77777777" w:rsidTr="004640C9">
        <w:trPr>
          <w:gridAfter w:val="2"/>
          <w:wAfter w:w="44" w:type="dxa"/>
        </w:trPr>
        <w:tc>
          <w:tcPr>
            <w:tcW w:w="3936" w:type="dxa"/>
          </w:tcPr>
          <w:p w14:paraId="6AF07280" w14:textId="0B143C39" w:rsidR="002751E2" w:rsidRDefault="002751E2" w:rsidP="002751E2">
            <w:pPr>
              <w:rPr>
                <w:bCs/>
                <w:shd w:val="clear" w:color="000000" w:fill="auto"/>
              </w:rPr>
            </w:pPr>
            <w:r>
              <w:rPr>
                <w:b/>
                <w:bCs/>
                <w:shd w:val="clear" w:color="000000" w:fill="auto"/>
              </w:rPr>
              <w:t>Defects Records and Reports (additional):</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_Ref451175873 \w \h </w:instrText>
            </w:r>
            <w:r>
              <w:rPr>
                <w:bCs/>
                <w:shd w:val="clear" w:color="000000" w:fill="auto"/>
              </w:rPr>
            </w:r>
            <w:r>
              <w:rPr>
                <w:bCs/>
                <w:shd w:val="clear" w:color="000000" w:fill="auto"/>
              </w:rPr>
              <w:fldChar w:fldCharType="separate"/>
            </w:r>
            <w:r>
              <w:rPr>
                <w:bCs/>
                <w:shd w:val="clear" w:color="000000" w:fill="auto"/>
              </w:rPr>
              <w:t>9.14(b)(vi)</w:t>
            </w:r>
            <w:r>
              <w:rPr>
                <w:bCs/>
                <w:shd w:val="clear" w:color="000000" w:fill="auto"/>
              </w:rPr>
              <w:fldChar w:fldCharType="end"/>
            </w:r>
            <w:r>
              <w:rPr>
                <w:bCs/>
                <w:shd w:val="clear" w:color="000000" w:fill="auto"/>
              </w:rPr>
              <w:t>)</w:t>
            </w:r>
          </w:p>
        </w:tc>
        <w:tc>
          <w:tcPr>
            <w:tcW w:w="5518" w:type="dxa"/>
            <w:gridSpan w:val="7"/>
            <w:vAlign w:val="center"/>
          </w:tcPr>
          <w:p w14:paraId="2565860C" w14:textId="77777777" w:rsidR="002751E2" w:rsidRDefault="002751E2" w:rsidP="002751E2">
            <w:pPr>
              <w:tabs>
                <w:tab w:val="right" w:leader="dot" w:pos="4808"/>
              </w:tabs>
              <w:rPr>
                <w:shd w:val="clear" w:color="000000" w:fill="auto"/>
              </w:rPr>
            </w:pPr>
          </w:p>
        </w:tc>
      </w:tr>
      <w:tr w:rsidR="002751E2" w14:paraId="4A33F082" w14:textId="77777777" w:rsidTr="00CA2FD1">
        <w:trPr>
          <w:gridAfter w:val="2"/>
          <w:wAfter w:w="44" w:type="dxa"/>
        </w:trPr>
        <w:tc>
          <w:tcPr>
            <w:tcW w:w="9454" w:type="dxa"/>
            <w:gridSpan w:val="8"/>
          </w:tcPr>
          <w:p w14:paraId="66363FA1" w14:textId="0195CE96" w:rsidR="002751E2" w:rsidRDefault="002751E2" w:rsidP="002751E2">
            <w:pPr>
              <w:tabs>
                <w:tab w:val="right" w:leader="dot" w:pos="4808"/>
              </w:tabs>
              <w:rPr>
                <w:rFonts w:ascii="Arial" w:hAnsi="Arial" w:cs="Arial"/>
                <w:bCs/>
                <w:caps/>
                <w:shd w:val="clear" w:color="000000" w:fill="auto"/>
              </w:rPr>
            </w:pPr>
            <w:r>
              <w:rPr>
                <w:rFonts w:ascii="Arial" w:hAnsi="Arial" w:cs="Arial"/>
                <w:b/>
                <w:bCs/>
                <w:caps/>
                <w:shd w:val="clear" w:color="000000" w:fill="auto"/>
              </w:rPr>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_Ref76730776 \w \h </w:instrText>
            </w:r>
            <w:r>
              <w:rPr>
                <w:rFonts w:ascii="Arial" w:hAnsi="Arial" w:cs="Arial"/>
                <w:b/>
                <w:bCs/>
                <w:caps/>
                <w:shd w:val="clear" w:color="000000" w:fill="auto"/>
              </w:rPr>
            </w:r>
            <w:r>
              <w:rPr>
                <w:rFonts w:ascii="Arial" w:hAnsi="Arial" w:cs="Arial"/>
                <w:b/>
                <w:bCs/>
                <w:caps/>
                <w:shd w:val="clear" w:color="000000" w:fill="auto"/>
              </w:rPr>
              <w:fldChar w:fldCharType="separate"/>
            </w:r>
            <w:r>
              <w:rPr>
                <w:rFonts w:ascii="Arial" w:hAnsi="Arial" w:cs="Arial"/>
                <w:b/>
                <w:bCs/>
                <w:caps/>
                <w:shd w:val="clear" w:color="000000" w:fill="auto"/>
              </w:rPr>
              <w:t>10</w:t>
            </w:r>
            <w:r>
              <w:rPr>
                <w:rFonts w:ascii="Arial" w:hAnsi="Arial" w:cs="Arial"/>
                <w:b/>
                <w:bCs/>
                <w:caps/>
                <w:shd w:val="clear" w:color="000000" w:fill="auto"/>
              </w:rPr>
              <w:fldChar w:fldCharType="end"/>
            </w:r>
            <w:r>
              <w:rPr>
                <w:rFonts w:ascii="Arial" w:hAnsi="Arial" w:cs="Arial"/>
                <w:b/>
                <w:bCs/>
                <w:caps/>
                <w:shd w:val="clear" w:color="000000" w:fill="auto"/>
              </w:rPr>
              <w:t xml:space="preserve"> - Time</w:t>
            </w:r>
          </w:p>
        </w:tc>
      </w:tr>
      <w:tr w:rsidR="002751E2" w14:paraId="76A66225" w14:textId="77777777" w:rsidTr="004640C9">
        <w:trPr>
          <w:gridAfter w:val="2"/>
          <w:wAfter w:w="44" w:type="dxa"/>
        </w:trPr>
        <w:tc>
          <w:tcPr>
            <w:tcW w:w="3936" w:type="dxa"/>
          </w:tcPr>
          <w:p w14:paraId="459E9014" w14:textId="36D54FDE" w:rsidR="002751E2" w:rsidRDefault="002751E2" w:rsidP="002751E2">
            <w:pPr>
              <w:tabs>
                <w:tab w:val="right" w:leader="dot" w:pos="4394"/>
              </w:tabs>
              <w:rPr>
                <w:rFonts w:ascii="Arial" w:hAnsi="Arial" w:cs="Arial"/>
                <w:b/>
                <w:bCs/>
                <w:caps/>
                <w:shd w:val="clear" w:color="000000" w:fill="auto"/>
              </w:rPr>
            </w:pPr>
            <w:r>
              <w:rPr>
                <w:b/>
                <w:bCs/>
                <w:shd w:val="clear" w:color="000000" w:fill="auto"/>
              </w:rPr>
              <w:t xml:space="preserve">Maximum intervals between program updates by </w:t>
            </w:r>
            <w:r w:rsidRPr="009535B1">
              <w:rPr>
                <w:b/>
              </w:rPr>
              <w:t>Contractor</w:t>
            </w:r>
            <w:r>
              <w:rPr>
                <w:b/>
                <w:bCs/>
                <w:shd w:val="clear" w:color="000000" w:fill="auto"/>
              </w:rPr>
              <w:t>:</w:t>
            </w:r>
            <w:r>
              <w:rPr>
                <w:shd w:val="clear" w:color="000000" w:fill="auto"/>
              </w:rPr>
              <w:br/>
              <w:t>(Clause </w:t>
            </w:r>
            <w:r>
              <w:rPr>
                <w:shd w:val="clear" w:color="000000" w:fill="auto"/>
              </w:rPr>
              <w:fldChar w:fldCharType="begin"/>
            </w:r>
            <w:r>
              <w:rPr>
                <w:shd w:val="clear" w:color="000000" w:fill="auto"/>
              </w:rPr>
              <w:instrText xml:space="preserve"> REF _Ref72473657 \r \h  \* MERGEFORMAT </w:instrText>
            </w:r>
            <w:r>
              <w:rPr>
                <w:shd w:val="clear" w:color="000000" w:fill="auto"/>
              </w:rPr>
            </w:r>
            <w:r>
              <w:rPr>
                <w:shd w:val="clear" w:color="000000" w:fill="auto"/>
              </w:rPr>
              <w:fldChar w:fldCharType="separate"/>
            </w:r>
            <w:r>
              <w:rPr>
                <w:shd w:val="clear" w:color="000000" w:fill="auto"/>
              </w:rPr>
              <w:t>10.2(a)</w:t>
            </w:r>
            <w:r>
              <w:rPr>
                <w:shd w:val="clear" w:color="000000" w:fill="auto"/>
              </w:rPr>
              <w:fldChar w:fldCharType="end"/>
            </w:r>
            <w:r>
              <w:rPr>
                <w:shd w:val="clear" w:color="000000" w:fill="auto"/>
              </w:rPr>
              <w:t>)</w:t>
            </w:r>
          </w:p>
        </w:tc>
        <w:tc>
          <w:tcPr>
            <w:tcW w:w="5518" w:type="dxa"/>
            <w:gridSpan w:val="7"/>
            <w:vAlign w:val="center"/>
          </w:tcPr>
          <w:p w14:paraId="6F0A3BD6" w14:textId="77777777" w:rsidR="002751E2" w:rsidRDefault="002751E2" w:rsidP="002751E2">
            <w:pPr>
              <w:tabs>
                <w:tab w:val="right" w:leader="dot" w:pos="4808"/>
              </w:tabs>
              <w:rPr>
                <w:shd w:val="clear" w:color="000000" w:fill="auto"/>
              </w:rPr>
            </w:pPr>
          </w:p>
        </w:tc>
      </w:tr>
      <w:tr w:rsidR="002751E2" w14:paraId="101EECDD" w14:textId="77777777" w:rsidTr="004640C9">
        <w:trPr>
          <w:gridAfter w:val="2"/>
          <w:wAfter w:w="44" w:type="dxa"/>
        </w:trPr>
        <w:tc>
          <w:tcPr>
            <w:tcW w:w="3936" w:type="dxa"/>
          </w:tcPr>
          <w:p w14:paraId="68102ABD" w14:textId="4A091DC7" w:rsidR="002751E2" w:rsidRDefault="002751E2" w:rsidP="002751E2">
            <w:pPr>
              <w:tabs>
                <w:tab w:val="right" w:leader="dot" w:pos="4394"/>
              </w:tabs>
              <w:rPr>
                <w:bCs/>
                <w:shd w:val="clear" w:color="000000" w:fill="auto"/>
              </w:rPr>
            </w:pPr>
            <w:r w:rsidRPr="009535B1">
              <w:rPr>
                <w:b/>
              </w:rPr>
              <w:t>Program</w:t>
            </w:r>
            <w:r>
              <w:rPr>
                <w:b/>
                <w:bCs/>
                <w:shd w:val="clear" w:color="000000" w:fill="auto"/>
              </w:rPr>
              <w:t xml:space="preserve"> format to be compatible with:</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_Ref113710082 \r \h  \* MERGEFORMAT </w:instrText>
            </w:r>
            <w:r>
              <w:rPr>
                <w:bCs/>
                <w:shd w:val="clear" w:color="000000" w:fill="auto"/>
              </w:rPr>
            </w:r>
            <w:r>
              <w:rPr>
                <w:bCs/>
                <w:shd w:val="clear" w:color="000000" w:fill="auto"/>
              </w:rPr>
              <w:fldChar w:fldCharType="separate"/>
            </w:r>
            <w:r>
              <w:rPr>
                <w:bCs/>
                <w:shd w:val="clear" w:color="000000" w:fill="auto"/>
              </w:rPr>
              <w:t>10.2(c)</w:t>
            </w:r>
            <w:r>
              <w:rPr>
                <w:bCs/>
                <w:shd w:val="clear" w:color="000000" w:fill="auto"/>
              </w:rPr>
              <w:fldChar w:fldCharType="end"/>
            </w:r>
            <w:r>
              <w:rPr>
                <w:bCs/>
                <w:shd w:val="clear" w:color="000000" w:fill="auto"/>
              </w:rPr>
              <w:t>)</w:t>
            </w:r>
          </w:p>
        </w:tc>
        <w:tc>
          <w:tcPr>
            <w:tcW w:w="5518" w:type="dxa"/>
            <w:gridSpan w:val="7"/>
            <w:vAlign w:val="center"/>
          </w:tcPr>
          <w:p w14:paraId="4F4473E5" w14:textId="179A6645" w:rsidR="002751E2" w:rsidRDefault="002751E2" w:rsidP="002751E2">
            <w:pPr>
              <w:tabs>
                <w:tab w:val="right" w:leader="dot" w:pos="4808"/>
              </w:tabs>
              <w:rPr>
                <w:shd w:val="clear" w:color="000000" w:fill="auto"/>
              </w:rPr>
            </w:pPr>
            <w:r>
              <w:rPr>
                <w:b/>
                <w:i/>
                <w:shd w:val="clear" w:color="000000" w:fill="auto"/>
              </w:rPr>
              <w:t xml:space="preserve">[PRIMAVERA SURETRAK/MICROSOFT PROJECT] </w:t>
            </w:r>
            <w:r>
              <w:rPr>
                <w:shd w:val="clear" w:color="000000" w:fill="auto"/>
              </w:rPr>
              <w:t>or equivalent requested by the Contractor and approved by the Contract Administrator</w:t>
            </w:r>
          </w:p>
        </w:tc>
      </w:tr>
      <w:tr w:rsidR="002751E2" w14:paraId="4EB68B99" w14:textId="77777777" w:rsidTr="004640C9">
        <w:trPr>
          <w:gridAfter w:val="2"/>
          <w:wAfter w:w="44" w:type="dxa"/>
        </w:trPr>
        <w:tc>
          <w:tcPr>
            <w:tcW w:w="3936" w:type="dxa"/>
          </w:tcPr>
          <w:p w14:paraId="5AB41CD9" w14:textId="4B948314" w:rsidR="002751E2" w:rsidRPr="00021DD5" w:rsidRDefault="002751E2" w:rsidP="002751E2">
            <w:pPr>
              <w:tabs>
                <w:tab w:val="right" w:leader="dot" w:pos="4394"/>
              </w:tabs>
              <w:rPr>
                <w:b/>
              </w:rPr>
            </w:pPr>
            <w:r w:rsidRPr="00021DD5">
              <w:rPr>
                <w:rFonts w:ascii="Arial" w:hAnsi="Arial" w:cs="Arial"/>
                <w:b/>
                <w:bCs/>
                <w:caps/>
                <w:shd w:val="clear" w:color="000000" w:fill="auto"/>
              </w:rPr>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_Ref76730665 \w \h </w:instrText>
            </w:r>
            <w:r>
              <w:rPr>
                <w:rFonts w:ascii="Arial" w:hAnsi="Arial" w:cs="Arial"/>
                <w:b/>
                <w:bCs/>
                <w:caps/>
                <w:shd w:val="clear" w:color="000000" w:fill="auto"/>
              </w:rPr>
            </w:r>
            <w:r>
              <w:rPr>
                <w:rFonts w:ascii="Arial" w:hAnsi="Arial" w:cs="Arial"/>
                <w:b/>
                <w:bCs/>
                <w:caps/>
                <w:shd w:val="clear" w:color="000000" w:fill="auto"/>
              </w:rPr>
              <w:fldChar w:fldCharType="separate"/>
            </w:r>
            <w:r>
              <w:rPr>
                <w:rFonts w:ascii="Arial" w:hAnsi="Arial" w:cs="Arial"/>
                <w:b/>
                <w:bCs/>
                <w:caps/>
                <w:shd w:val="clear" w:color="000000" w:fill="auto"/>
              </w:rPr>
              <w:t>11</w:t>
            </w:r>
            <w:r>
              <w:rPr>
                <w:rFonts w:ascii="Arial" w:hAnsi="Arial" w:cs="Arial"/>
                <w:b/>
                <w:bCs/>
                <w:caps/>
                <w:shd w:val="clear" w:color="000000" w:fill="auto"/>
              </w:rPr>
              <w:fldChar w:fldCharType="end"/>
            </w:r>
            <w:r w:rsidRPr="00021DD5">
              <w:rPr>
                <w:rFonts w:ascii="Arial" w:hAnsi="Arial" w:cs="Arial"/>
                <w:b/>
                <w:bCs/>
                <w:caps/>
                <w:shd w:val="clear" w:color="000000" w:fill="auto"/>
              </w:rPr>
              <w:t xml:space="preserve"> - VARIATIONS </w:t>
            </w:r>
          </w:p>
        </w:tc>
        <w:tc>
          <w:tcPr>
            <w:tcW w:w="5518" w:type="dxa"/>
            <w:gridSpan w:val="7"/>
            <w:vAlign w:val="center"/>
          </w:tcPr>
          <w:p w14:paraId="4AC3A5A5" w14:textId="77777777" w:rsidR="002751E2" w:rsidRDefault="002751E2" w:rsidP="002751E2">
            <w:pPr>
              <w:tabs>
                <w:tab w:val="right" w:leader="dot" w:pos="4808"/>
              </w:tabs>
              <w:rPr>
                <w:b/>
                <w:i/>
                <w:shd w:val="clear" w:color="000000" w:fill="auto"/>
              </w:rPr>
            </w:pPr>
          </w:p>
        </w:tc>
      </w:tr>
      <w:tr w:rsidR="002751E2" w14:paraId="1B9DE8FB" w14:textId="77777777" w:rsidTr="004640C9">
        <w:trPr>
          <w:gridAfter w:val="2"/>
          <w:wAfter w:w="44" w:type="dxa"/>
        </w:trPr>
        <w:tc>
          <w:tcPr>
            <w:tcW w:w="3936" w:type="dxa"/>
          </w:tcPr>
          <w:p w14:paraId="3CE8C764" w14:textId="5C85831D" w:rsidR="002751E2" w:rsidRPr="00021DD5" w:rsidRDefault="002751E2" w:rsidP="002751E2">
            <w:pPr>
              <w:tabs>
                <w:tab w:val="right" w:leader="dot" w:pos="4394"/>
              </w:tabs>
              <w:spacing w:after="0"/>
              <w:rPr>
                <w:b/>
              </w:rPr>
            </w:pPr>
            <w:r w:rsidRPr="00021DD5">
              <w:rPr>
                <w:b/>
              </w:rPr>
              <w:t>Percentage in respect of adjustment to Management Fee:</w:t>
            </w:r>
          </w:p>
          <w:p w14:paraId="35C3340F" w14:textId="032C8F8E" w:rsidR="002751E2" w:rsidRPr="00021DD5" w:rsidRDefault="002751E2" w:rsidP="002751E2">
            <w:pPr>
              <w:tabs>
                <w:tab w:val="right" w:leader="dot" w:pos="4394"/>
              </w:tabs>
              <w:spacing w:after="0"/>
            </w:pPr>
            <w:r w:rsidRPr="00021DD5">
              <w:t xml:space="preserve">(Clause </w:t>
            </w:r>
            <w:r w:rsidRPr="00021DD5">
              <w:fldChar w:fldCharType="begin"/>
            </w:r>
            <w:r w:rsidRPr="00021DD5">
              <w:instrText xml:space="preserve"> REF _Ref68851486 \r \h </w:instrText>
            </w:r>
            <w:r>
              <w:instrText xml:space="preserve"> \* MERGEFORMAT </w:instrText>
            </w:r>
            <w:r w:rsidRPr="00021DD5">
              <w:fldChar w:fldCharType="separate"/>
            </w:r>
            <w:r>
              <w:t>11.3(a)(iv)</w:t>
            </w:r>
            <w:r w:rsidRPr="00021DD5">
              <w:fldChar w:fldCharType="end"/>
            </w:r>
            <w:r w:rsidRPr="00021DD5">
              <w:t>)</w:t>
            </w:r>
          </w:p>
          <w:p w14:paraId="0C61F4BB" w14:textId="3B8D4600" w:rsidR="002751E2" w:rsidRPr="00021DD5" w:rsidRDefault="002751E2" w:rsidP="002751E2">
            <w:pPr>
              <w:tabs>
                <w:tab w:val="right" w:leader="dot" w:pos="4394"/>
              </w:tabs>
              <w:spacing w:after="0"/>
            </w:pPr>
          </w:p>
        </w:tc>
        <w:tc>
          <w:tcPr>
            <w:tcW w:w="5518" w:type="dxa"/>
            <w:gridSpan w:val="7"/>
            <w:vAlign w:val="center"/>
          </w:tcPr>
          <w:p w14:paraId="24F6656E" w14:textId="7C8E6FCE" w:rsidR="002751E2" w:rsidRPr="00021DD5" w:rsidRDefault="002751E2" w:rsidP="002751E2">
            <w:pPr>
              <w:tabs>
                <w:tab w:val="right" w:leader="dot" w:pos="4808"/>
              </w:tabs>
              <w:rPr>
                <w:shd w:val="clear" w:color="000000" w:fill="auto"/>
              </w:rPr>
            </w:pPr>
            <w:r>
              <w:rPr>
                <w:shd w:val="clear" w:color="000000" w:fill="auto"/>
              </w:rPr>
              <w:t xml:space="preserve">     </w:t>
            </w:r>
            <w:r w:rsidRPr="00021DD5">
              <w:rPr>
                <w:shd w:val="clear" w:color="000000" w:fill="auto"/>
              </w:rPr>
              <w:t>%</w:t>
            </w:r>
          </w:p>
        </w:tc>
      </w:tr>
      <w:tr w:rsidR="002751E2" w14:paraId="59CDF2B3" w14:textId="77777777" w:rsidTr="00CA2FD1">
        <w:trPr>
          <w:gridAfter w:val="2"/>
          <w:wAfter w:w="44" w:type="dxa"/>
        </w:trPr>
        <w:tc>
          <w:tcPr>
            <w:tcW w:w="9454" w:type="dxa"/>
            <w:gridSpan w:val="8"/>
          </w:tcPr>
          <w:p w14:paraId="0D719781" w14:textId="148980E3" w:rsidR="002751E2" w:rsidRDefault="002751E2" w:rsidP="002751E2">
            <w:pPr>
              <w:keepNext/>
              <w:keepLines/>
              <w:tabs>
                <w:tab w:val="right" w:leader="dot" w:pos="4394"/>
              </w:tabs>
              <w:rPr>
                <w:rFonts w:ascii="Arial" w:hAnsi="Arial" w:cs="Arial"/>
                <w:bCs/>
                <w:caps/>
                <w:shd w:val="clear" w:color="000000" w:fill="auto"/>
              </w:rPr>
            </w:pPr>
            <w:r>
              <w:rPr>
                <w:rFonts w:ascii="Arial" w:hAnsi="Arial" w:cs="Arial"/>
                <w:b/>
                <w:bCs/>
                <w:caps/>
                <w:shd w:val="clear" w:color="000000" w:fill="auto"/>
              </w:rPr>
              <w:lastRenderedPageBreak/>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_Ref72473664 \r \h  \* MERGEFORMAT </w:instrText>
            </w:r>
            <w:r>
              <w:rPr>
                <w:rFonts w:ascii="Arial" w:hAnsi="Arial" w:cs="Arial"/>
                <w:b/>
                <w:bCs/>
                <w:caps/>
                <w:shd w:val="clear" w:color="000000" w:fill="auto"/>
              </w:rPr>
            </w:r>
            <w:r>
              <w:rPr>
                <w:rFonts w:ascii="Arial" w:hAnsi="Arial" w:cs="Arial"/>
                <w:b/>
                <w:bCs/>
                <w:caps/>
                <w:shd w:val="clear" w:color="000000" w:fill="auto"/>
              </w:rPr>
              <w:fldChar w:fldCharType="separate"/>
            </w:r>
            <w:r>
              <w:rPr>
                <w:rFonts w:ascii="Arial" w:hAnsi="Arial" w:cs="Arial"/>
                <w:b/>
                <w:bCs/>
                <w:caps/>
                <w:shd w:val="clear" w:color="000000" w:fill="auto"/>
              </w:rPr>
              <w:t>12</w:t>
            </w:r>
            <w:r>
              <w:rPr>
                <w:rFonts w:ascii="Arial" w:hAnsi="Arial" w:cs="Arial"/>
                <w:b/>
                <w:bCs/>
                <w:caps/>
                <w:shd w:val="clear" w:color="000000" w:fill="auto"/>
              </w:rPr>
              <w:fldChar w:fldCharType="end"/>
            </w:r>
            <w:r>
              <w:rPr>
                <w:rFonts w:ascii="Arial" w:hAnsi="Arial" w:cs="Arial"/>
                <w:b/>
                <w:bCs/>
                <w:caps/>
                <w:shd w:val="clear" w:color="000000" w:fill="auto"/>
              </w:rPr>
              <w:t xml:space="preserve"> - Payment</w:t>
            </w:r>
          </w:p>
        </w:tc>
      </w:tr>
      <w:tr w:rsidR="002751E2" w14:paraId="27BC354C" w14:textId="77777777" w:rsidTr="004640C9">
        <w:trPr>
          <w:gridAfter w:val="2"/>
          <w:wAfter w:w="44" w:type="dxa"/>
        </w:trPr>
        <w:tc>
          <w:tcPr>
            <w:tcW w:w="3936" w:type="dxa"/>
          </w:tcPr>
          <w:p w14:paraId="550F6071" w14:textId="11D0DBCC" w:rsidR="002751E2" w:rsidRDefault="002751E2" w:rsidP="002751E2">
            <w:pPr>
              <w:keepNext/>
              <w:keepLines/>
              <w:rPr>
                <w:shd w:val="clear" w:color="000000" w:fill="auto"/>
              </w:rPr>
            </w:pPr>
            <w:r>
              <w:rPr>
                <w:b/>
                <w:bCs/>
                <w:shd w:val="clear" w:color="000000" w:fill="auto"/>
              </w:rPr>
              <w:t xml:space="preserve">Times for submission of payment claims by the </w:t>
            </w:r>
            <w:r w:rsidRPr="009535B1">
              <w:rPr>
                <w:b/>
              </w:rPr>
              <w:t>Contractor</w:t>
            </w:r>
            <w:r>
              <w:rPr>
                <w:b/>
                <w:bCs/>
                <w:shd w:val="clear" w:color="000000" w:fill="auto"/>
              </w:rPr>
              <w:t xml:space="preserve"> to the</w:t>
            </w:r>
            <w:r>
              <w:rPr>
                <w:b/>
              </w:rPr>
              <w:t xml:space="preserve"> </w:t>
            </w:r>
            <w:r w:rsidRPr="009535B1">
              <w:rPr>
                <w:b/>
              </w:rPr>
              <w:t>Contract Administrator</w:t>
            </w:r>
            <w:r>
              <w:rPr>
                <w:b/>
                <w:bCs/>
                <w:shd w:val="clear" w:color="000000" w:fill="auto"/>
              </w:rPr>
              <w:t>:</w:t>
            </w:r>
            <w:r>
              <w:rPr>
                <w:b/>
                <w:shd w:val="clear" w:color="000000" w:fill="auto"/>
              </w:rPr>
              <w:br/>
            </w:r>
            <w:r>
              <w:rPr>
                <w:shd w:val="clear" w:color="000000" w:fill="auto"/>
              </w:rPr>
              <w:t>(Clause </w:t>
            </w:r>
            <w:r>
              <w:rPr>
                <w:shd w:val="clear" w:color="000000" w:fill="auto"/>
              </w:rPr>
              <w:fldChar w:fldCharType="begin"/>
            </w:r>
            <w:r>
              <w:rPr>
                <w:shd w:val="clear" w:color="000000" w:fill="auto"/>
              </w:rPr>
              <w:instrText xml:space="preserve"> REF _Ref99940847 \w \h  \* MERGEFORMAT </w:instrText>
            </w:r>
            <w:r>
              <w:rPr>
                <w:shd w:val="clear" w:color="000000" w:fill="auto"/>
              </w:rPr>
            </w:r>
            <w:r>
              <w:rPr>
                <w:shd w:val="clear" w:color="000000" w:fill="auto"/>
              </w:rPr>
              <w:fldChar w:fldCharType="separate"/>
            </w:r>
            <w:r>
              <w:rPr>
                <w:shd w:val="clear" w:color="000000" w:fill="auto"/>
              </w:rPr>
              <w:t>12.2(a)</w:t>
            </w:r>
            <w:r>
              <w:rPr>
                <w:shd w:val="clear" w:color="000000" w:fill="auto"/>
              </w:rPr>
              <w:fldChar w:fldCharType="end"/>
            </w:r>
            <w:r>
              <w:rPr>
                <w:shd w:val="clear" w:color="000000" w:fill="auto"/>
              </w:rPr>
              <w:t>)</w:t>
            </w:r>
          </w:p>
        </w:tc>
        <w:tc>
          <w:tcPr>
            <w:tcW w:w="5518" w:type="dxa"/>
            <w:gridSpan w:val="7"/>
          </w:tcPr>
          <w:p w14:paraId="49F3C43D" w14:textId="0A534E68" w:rsidR="002751E2" w:rsidRPr="00396CC4" w:rsidRDefault="002751E2" w:rsidP="002751E2">
            <w:pPr>
              <w:keepNext/>
              <w:keepLines/>
              <w:tabs>
                <w:tab w:val="right" w:leader="dot" w:pos="4394"/>
              </w:tabs>
              <w:rPr>
                <w:b/>
                <w:bCs/>
                <w:i/>
                <w:iCs/>
                <w:shd w:val="clear" w:color="000000" w:fill="auto"/>
              </w:rPr>
            </w:pPr>
            <w:r>
              <w:rPr>
                <w:shd w:val="clear" w:color="000000" w:fill="auto"/>
              </w:rPr>
              <w:t xml:space="preserve">Monthly, on the        day of each month </w:t>
            </w:r>
          </w:p>
        </w:tc>
      </w:tr>
      <w:tr w:rsidR="002751E2" w14:paraId="6B07FE98" w14:textId="77777777" w:rsidTr="004640C9">
        <w:trPr>
          <w:gridAfter w:val="2"/>
          <w:wAfter w:w="44" w:type="dxa"/>
        </w:trPr>
        <w:tc>
          <w:tcPr>
            <w:tcW w:w="3936" w:type="dxa"/>
          </w:tcPr>
          <w:p w14:paraId="7A5575FA" w14:textId="7C36F3F8" w:rsidR="002751E2" w:rsidRPr="00852B30" w:rsidRDefault="002751E2" w:rsidP="002751E2">
            <w:pPr>
              <w:rPr>
                <w:bCs/>
                <w:shd w:val="clear" w:color="000000" w:fill="auto"/>
              </w:rPr>
            </w:pPr>
            <w:r>
              <w:rPr>
                <w:b/>
                <w:bCs/>
                <w:shd w:val="clear" w:color="000000" w:fill="auto"/>
              </w:rPr>
              <w:t>Email address for copy of tax invoice:</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_Ref40081939 \w \h </w:instrText>
            </w:r>
            <w:r>
              <w:rPr>
                <w:bCs/>
                <w:shd w:val="clear" w:color="000000" w:fill="auto"/>
              </w:rPr>
            </w:r>
            <w:r>
              <w:rPr>
                <w:bCs/>
                <w:shd w:val="clear" w:color="000000" w:fill="auto"/>
              </w:rPr>
              <w:fldChar w:fldCharType="separate"/>
            </w:r>
            <w:r>
              <w:rPr>
                <w:bCs/>
                <w:shd w:val="clear" w:color="000000" w:fill="auto"/>
              </w:rPr>
              <w:t>12.5(a)</w:t>
            </w:r>
            <w:r>
              <w:rPr>
                <w:bCs/>
                <w:shd w:val="clear" w:color="000000" w:fill="auto"/>
              </w:rPr>
              <w:fldChar w:fldCharType="end"/>
            </w:r>
            <w:r>
              <w:rPr>
                <w:bCs/>
                <w:shd w:val="clear" w:color="000000" w:fill="auto"/>
              </w:rPr>
              <w:t>)</w:t>
            </w:r>
          </w:p>
        </w:tc>
        <w:tc>
          <w:tcPr>
            <w:tcW w:w="5518" w:type="dxa"/>
            <w:gridSpan w:val="7"/>
          </w:tcPr>
          <w:p w14:paraId="3B9C0210" w14:textId="77777777" w:rsidR="002751E2" w:rsidRDefault="002751E2" w:rsidP="002751E2">
            <w:pPr>
              <w:pStyle w:val="DefenceNormal"/>
              <w:spacing w:after="220"/>
              <w:rPr>
                <w:shd w:val="clear" w:color="000000" w:fill="auto"/>
              </w:rPr>
            </w:pPr>
            <w:r>
              <w:rPr>
                <w:shd w:val="clear" w:color="000000" w:fill="auto"/>
              </w:rPr>
              <w:t>invoices@defence.gov.au</w:t>
            </w:r>
          </w:p>
        </w:tc>
      </w:tr>
      <w:tr w:rsidR="002751E2" w14:paraId="0FF3F870" w14:textId="77777777" w:rsidTr="004640C9">
        <w:trPr>
          <w:gridAfter w:val="2"/>
          <w:wAfter w:w="44" w:type="dxa"/>
        </w:trPr>
        <w:tc>
          <w:tcPr>
            <w:tcW w:w="3936" w:type="dxa"/>
          </w:tcPr>
          <w:p w14:paraId="2CBF04CE" w14:textId="51A0DECF" w:rsidR="002751E2" w:rsidRDefault="002751E2" w:rsidP="002751E2">
            <w:pPr>
              <w:keepNext/>
              <w:keepLines/>
              <w:rPr>
                <w:bCs/>
                <w:shd w:val="clear" w:color="000000" w:fill="auto"/>
              </w:rPr>
            </w:pPr>
            <w:r>
              <w:rPr>
                <w:b/>
                <w:bCs/>
                <w:shd w:val="clear" w:color="000000" w:fill="auto"/>
              </w:rPr>
              <w:t>Number of business days for payment:</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_Ref446349029 \r \h </w:instrText>
            </w:r>
            <w:r>
              <w:rPr>
                <w:bCs/>
                <w:shd w:val="clear" w:color="000000" w:fill="auto"/>
              </w:rPr>
            </w:r>
            <w:r>
              <w:rPr>
                <w:bCs/>
                <w:shd w:val="clear" w:color="000000" w:fill="auto"/>
              </w:rPr>
              <w:fldChar w:fldCharType="separate"/>
            </w:r>
            <w:r>
              <w:rPr>
                <w:bCs/>
                <w:shd w:val="clear" w:color="000000" w:fill="auto"/>
              </w:rPr>
              <w:t>12.5(b)</w:t>
            </w:r>
            <w:r>
              <w:rPr>
                <w:bCs/>
                <w:shd w:val="clear" w:color="000000" w:fill="auto"/>
              </w:rPr>
              <w:fldChar w:fldCharType="end"/>
            </w:r>
            <w:r>
              <w:rPr>
                <w:bCs/>
                <w:shd w:val="clear" w:color="000000" w:fill="auto"/>
              </w:rPr>
              <w:t>)</w:t>
            </w:r>
          </w:p>
        </w:tc>
        <w:tc>
          <w:tcPr>
            <w:tcW w:w="5518" w:type="dxa"/>
            <w:gridSpan w:val="7"/>
          </w:tcPr>
          <w:p w14:paraId="372828C8" w14:textId="77777777" w:rsidR="002751E2" w:rsidRDefault="002751E2" w:rsidP="002751E2">
            <w:pPr>
              <w:pStyle w:val="DefenceNormal"/>
              <w:keepNext/>
              <w:keepLines/>
              <w:spacing w:after="220"/>
              <w:rPr>
                <w:shd w:val="clear" w:color="000000" w:fill="auto"/>
              </w:rPr>
            </w:pPr>
            <w:r>
              <w:rPr>
                <w:shd w:val="clear" w:color="000000" w:fill="auto"/>
              </w:rPr>
              <w:t xml:space="preserve">To the extent that the relevant part of the </w:t>
            </w:r>
            <w:r w:rsidRPr="009535B1">
              <w:t>Contractor's Activities</w:t>
            </w:r>
            <w:r>
              <w:rPr>
                <w:shd w:val="clear" w:color="000000" w:fill="auto"/>
              </w:rPr>
              <w:t xml:space="preserve"> is carried out in:</w:t>
            </w:r>
          </w:p>
          <w:p w14:paraId="1AB1413F" w14:textId="64BB483A" w:rsidR="002751E2" w:rsidRDefault="002751E2" w:rsidP="002751E2">
            <w:pPr>
              <w:pStyle w:val="DefenceNormal"/>
              <w:keepNext/>
              <w:keepLines/>
              <w:tabs>
                <w:tab w:val="left" w:pos="471"/>
              </w:tabs>
              <w:ind w:left="567" w:hanging="567"/>
              <w:rPr>
                <w:shd w:val="clear" w:color="000000" w:fill="auto"/>
              </w:rPr>
            </w:pPr>
            <w:r>
              <w:rPr>
                <w:shd w:val="clear" w:color="000000" w:fill="auto"/>
              </w:rPr>
              <w:t>1</w:t>
            </w:r>
            <w:r>
              <w:t>.</w:t>
            </w:r>
            <w:r>
              <w:tab/>
            </w:r>
            <w:r>
              <w:rPr>
                <w:shd w:val="clear" w:color="000000" w:fill="auto"/>
              </w:rPr>
              <w:t>Q</w:t>
            </w:r>
            <w:r>
              <w:t>ueensland, New South Wales</w:t>
            </w:r>
            <w:r>
              <w:rPr>
                <w:shd w:val="clear" w:color="000000" w:fill="auto"/>
              </w:rPr>
              <w:t xml:space="preserve"> or the Australian Capital Territory</w:t>
            </w:r>
            <w:r>
              <w:t>: 5; or</w:t>
            </w:r>
            <w:r>
              <w:rPr>
                <w:shd w:val="clear" w:color="000000" w:fill="auto"/>
              </w:rPr>
              <w:t xml:space="preserve"> </w:t>
            </w:r>
          </w:p>
          <w:p w14:paraId="1D20D765" w14:textId="77777777" w:rsidR="002751E2" w:rsidRDefault="002751E2" w:rsidP="002751E2">
            <w:pPr>
              <w:pStyle w:val="DefenceNormal"/>
              <w:keepNext/>
              <w:keepLines/>
              <w:tabs>
                <w:tab w:val="left" w:pos="471"/>
              </w:tabs>
              <w:ind w:left="567" w:hanging="567"/>
              <w:rPr>
                <w:shd w:val="clear" w:color="000000" w:fill="auto"/>
              </w:rPr>
            </w:pPr>
            <w:r>
              <w:rPr>
                <w:shd w:val="clear" w:color="000000" w:fill="auto"/>
              </w:rPr>
              <w:t>2.</w:t>
            </w:r>
            <w:r>
              <w:rPr>
                <w:shd w:val="clear" w:color="000000" w:fill="auto"/>
              </w:rPr>
              <w:tab/>
              <w:t>any other State or Territory: 10.</w:t>
            </w:r>
          </w:p>
        </w:tc>
      </w:tr>
      <w:tr w:rsidR="002751E2" w14:paraId="20CC546E" w14:textId="77777777" w:rsidTr="004640C9">
        <w:trPr>
          <w:gridAfter w:val="2"/>
          <w:wAfter w:w="44" w:type="dxa"/>
        </w:trPr>
        <w:tc>
          <w:tcPr>
            <w:tcW w:w="3936" w:type="dxa"/>
          </w:tcPr>
          <w:p w14:paraId="1D8EA3C0" w14:textId="792A4F5D" w:rsidR="002751E2" w:rsidRDefault="002751E2" w:rsidP="002751E2">
            <w:pPr>
              <w:rPr>
                <w:shd w:val="clear" w:color="000000" w:fill="auto"/>
              </w:rPr>
            </w:pPr>
            <w:r>
              <w:rPr>
                <w:b/>
                <w:bCs/>
                <w:shd w:val="clear" w:color="000000" w:fill="auto"/>
              </w:rPr>
              <w:t>Interest rate:</w:t>
            </w:r>
            <w:r>
              <w:rPr>
                <w:shd w:val="clear" w:color="000000" w:fill="auto"/>
              </w:rPr>
              <w:br/>
              <w:t>(Clause </w:t>
            </w:r>
            <w:r>
              <w:rPr>
                <w:shd w:val="clear" w:color="000000" w:fill="auto"/>
              </w:rPr>
              <w:fldChar w:fldCharType="begin"/>
            </w:r>
            <w:r>
              <w:rPr>
                <w:shd w:val="clear" w:color="000000" w:fill="auto"/>
              </w:rPr>
              <w:instrText xml:space="preserve"> REF _Ref72473690 \r \h  \* MERGEFORMAT </w:instrText>
            </w:r>
            <w:r>
              <w:rPr>
                <w:shd w:val="clear" w:color="000000" w:fill="auto"/>
              </w:rPr>
            </w:r>
            <w:r>
              <w:rPr>
                <w:shd w:val="clear" w:color="000000" w:fill="auto"/>
              </w:rPr>
              <w:fldChar w:fldCharType="separate"/>
            </w:r>
            <w:r>
              <w:rPr>
                <w:shd w:val="clear" w:color="000000" w:fill="auto"/>
              </w:rPr>
              <w:t>12.13</w:t>
            </w:r>
            <w:r>
              <w:rPr>
                <w:shd w:val="clear" w:color="000000" w:fill="auto"/>
              </w:rPr>
              <w:fldChar w:fldCharType="end"/>
            </w:r>
            <w:r>
              <w:rPr>
                <w:shd w:val="clear" w:color="000000" w:fill="auto"/>
              </w:rPr>
              <w:t>)</w:t>
            </w:r>
          </w:p>
        </w:tc>
        <w:tc>
          <w:tcPr>
            <w:tcW w:w="5518" w:type="dxa"/>
            <w:gridSpan w:val="7"/>
          </w:tcPr>
          <w:p w14:paraId="7F186970" w14:textId="1A2B8870" w:rsidR="002751E2" w:rsidRDefault="002751E2" w:rsidP="002751E2">
            <w:pPr>
              <w:pStyle w:val="DefenceNormal"/>
              <w:ind w:left="567" w:hanging="567"/>
              <w:rPr>
                <w:shd w:val="clear" w:color="000000" w:fill="auto"/>
              </w:rPr>
            </w:pPr>
            <w:r>
              <w:rPr>
                <w:shd w:val="clear" w:color="000000" w:fill="auto"/>
              </w:rPr>
              <w:t>In the case of:</w:t>
            </w:r>
          </w:p>
          <w:p w14:paraId="042CC609" w14:textId="1E18DE45" w:rsidR="002751E2" w:rsidRDefault="002751E2" w:rsidP="002751E2">
            <w:pPr>
              <w:pStyle w:val="DefenceNormal"/>
              <w:ind w:left="567" w:hanging="567"/>
              <w:rPr>
                <w:shd w:val="clear" w:color="000000" w:fill="auto"/>
              </w:rPr>
            </w:pPr>
            <w:r>
              <w:rPr>
                <w:shd w:val="clear" w:color="000000" w:fill="auto"/>
              </w:rPr>
              <w:t>1.</w:t>
            </w:r>
            <w:r>
              <w:rPr>
                <w:shd w:val="clear" w:color="000000" w:fill="auto"/>
              </w:rPr>
              <w:tab/>
              <w:t xml:space="preserve">damages - the Australian Taxation Office-sourced General Interest Charge Rate current at the due date for payment or such other rate nominated in writing from time to time by the </w:t>
            </w:r>
            <w:r w:rsidRPr="00877634">
              <w:rPr>
                <w:shd w:val="clear" w:color="000000" w:fill="auto"/>
              </w:rPr>
              <w:t>Contract Administrator</w:t>
            </w:r>
            <w:r>
              <w:rPr>
                <w:shd w:val="clear" w:color="000000" w:fill="auto"/>
              </w:rPr>
              <w:t>; or</w:t>
            </w:r>
          </w:p>
          <w:p w14:paraId="44B5ED1C" w14:textId="3B13C8BF" w:rsidR="002751E2" w:rsidRDefault="002751E2" w:rsidP="002751E2">
            <w:pPr>
              <w:pStyle w:val="DefenceNormal"/>
              <w:ind w:left="567" w:hanging="567"/>
              <w:rPr>
                <w:shd w:val="clear" w:color="000000" w:fill="auto"/>
              </w:rPr>
            </w:pPr>
            <w:r>
              <w:rPr>
                <w:shd w:val="clear" w:color="000000" w:fill="auto"/>
              </w:rPr>
              <w:t>2.</w:t>
            </w:r>
            <w:r>
              <w:rPr>
                <w:shd w:val="clear" w:color="000000" w:fill="auto"/>
              </w:rPr>
              <w:tab/>
              <w:t>late payments - the greater of:</w:t>
            </w:r>
          </w:p>
          <w:p w14:paraId="12561A99" w14:textId="77777777" w:rsidR="002751E2" w:rsidRDefault="002751E2" w:rsidP="002751E2">
            <w:pPr>
              <w:pStyle w:val="DefenceNormal"/>
              <w:ind w:left="1134" w:hanging="567"/>
              <w:rPr>
                <w:shd w:val="clear" w:color="000000" w:fill="auto"/>
              </w:rPr>
            </w:pPr>
            <w:r>
              <w:rPr>
                <w:shd w:val="clear" w:color="000000" w:fill="auto"/>
              </w:rPr>
              <w:t>(a)</w:t>
            </w:r>
            <w:r>
              <w:rPr>
                <w:shd w:val="clear" w:color="000000" w:fill="auto"/>
              </w:rPr>
              <w:tab/>
              <w:t>the rate in paragraph (1); and</w:t>
            </w:r>
          </w:p>
          <w:p w14:paraId="0C4727BE" w14:textId="77777777" w:rsidR="002751E2" w:rsidRDefault="002751E2" w:rsidP="002751E2">
            <w:pPr>
              <w:pStyle w:val="DefenceNormal"/>
              <w:ind w:left="1134" w:hanging="567"/>
              <w:rPr>
                <w:shd w:val="clear" w:color="000000" w:fill="auto"/>
              </w:rPr>
            </w:pPr>
            <w:r>
              <w:rPr>
                <w:shd w:val="clear" w:color="000000" w:fill="auto"/>
              </w:rPr>
              <w:t>(b)</w:t>
            </w:r>
            <w:r>
              <w:rPr>
                <w:shd w:val="clear" w:color="000000" w:fill="auto"/>
              </w:rPr>
              <w:tab/>
              <w:t xml:space="preserve">the rate of interest prescribed under any applicable </w:t>
            </w:r>
            <w:r w:rsidRPr="009535B1">
              <w:t>Security of Payment Legislation</w:t>
            </w:r>
            <w:r>
              <w:rPr>
                <w:shd w:val="clear" w:color="000000" w:fill="auto"/>
              </w:rPr>
              <w:t>.</w:t>
            </w:r>
          </w:p>
        </w:tc>
      </w:tr>
      <w:tr w:rsidR="002751E2" w14:paraId="65D47575" w14:textId="77777777" w:rsidTr="006154D7">
        <w:trPr>
          <w:gridAfter w:val="2"/>
          <w:wAfter w:w="44" w:type="dxa"/>
          <w:cantSplit/>
          <w:trHeight w:val="4257"/>
        </w:trPr>
        <w:tc>
          <w:tcPr>
            <w:tcW w:w="3936" w:type="dxa"/>
          </w:tcPr>
          <w:p w14:paraId="2B6A3F58" w14:textId="42120051" w:rsidR="002751E2" w:rsidRDefault="002751E2" w:rsidP="002751E2">
            <w:pPr>
              <w:rPr>
                <w:b/>
                <w:bCs/>
                <w:shd w:val="clear" w:color="000000" w:fill="auto"/>
              </w:rPr>
            </w:pPr>
            <w:r>
              <w:rPr>
                <w:b/>
                <w:bCs/>
                <w:shd w:val="clear" w:color="000000" w:fill="auto"/>
              </w:rPr>
              <w:t>Appointed Adjudicator/Prescribed Appointer/Authorised Nominating Authority:</w:t>
            </w:r>
            <w:r>
              <w:rPr>
                <w:b/>
                <w:bCs/>
                <w:shd w:val="clear" w:color="000000" w:fill="auto"/>
              </w:rPr>
              <w:br/>
            </w:r>
            <w:r>
              <w:rPr>
                <w:bCs/>
                <w:shd w:val="clear" w:color="000000" w:fill="auto"/>
              </w:rPr>
              <w:t>(Clause </w:t>
            </w:r>
            <w:r>
              <w:rPr>
                <w:bCs/>
                <w:shd w:val="clear" w:color="000000" w:fill="auto"/>
              </w:rPr>
              <w:fldChar w:fldCharType="begin"/>
            </w:r>
            <w:r>
              <w:rPr>
                <w:bCs/>
                <w:shd w:val="clear" w:color="000000" w:fill="auto"/>
              </w:rPr>
              <w:instrText xml:space="preserve"> REF _Ref99940883 \w \h  \* MERGEFORMAT </w:instrText>
            </w:r>
            <w:r>
              <w:rPr>
                <w:bCs/>
                <w:shd w:val="clear" w:color="000000" w:fill="auto"/>
              </w:rPr>
            </w:r>
            <w:r>
              <w:rPr>
                <w:bCs/>
                <w:shd w:val="clear" w:color="000000" w:fill="auto"/>
              </w:rPr>
              <w:fldChar w:fldCharType="separate"/>
            </w:r>
            <w:r>
              <w:rPr>
                <w:bCs/>
                <w:shd w:val="clear" w:color="000000" w:fill="auto"/>
              </w:rPr>
              <w:t>12.18(d)</w:t>
            </w:r>
            <w:r>
              <w:rPr>
                <w:bCs/>
                <w:shd w:val="clear" w:color="000000" w:fill="auto"/>
              </w:rPr>
              <w:fldChar w:fldCharType="end"/>
            </w:r>
            <w:r>
              <w:rPr>
                <w:bCs/>
                <w:shd w:val="clear" w:color="000000" w:fill="auto"/>
              </w:rPr>
              <w:t>)</w:t>
            </w:r>
          </w:p>
        </w:tc>
        <w:tc>
          <w:tcPr>
            <w:tcW w:w="5518" w:type="dxa"/>
            <w:gridSpan w:val="7"/>
          </w:tcPr>
          <w:p w14:paraId="260CCD6A" w14:textId="77777777" w:rsidR="002751E2" w:rsidRDefault="002751E2" w:rsidP="002751E2">
            <w:pPr>
              <w:rPr>
                <w:szCs w:val="20"/>
                <w:shd w:val="clear" w:color="000000" w:fill="auto"/>
              </w:rPr>
            </w:pPr>
            <w:r>
              <w:rPr>
                <w:szCs w:val="20"/>
                <w:shd w:val="clear" w:color="000000" w:fill="auto"/>
              </w:rPr>
              <w:t xml:space="preserve">To the extent that the relevant part of the </w:t>
            </w:r>
            <w:r w:rsidRPr="009535B1">
              <w:t>Contractor's Activities</w:t>
            </w:r>
            <w:r>
              <w:rPr>
                <w:szCs w:val="20"/>
                <w:shd w:val="clear" w:color="000000" w:fill="auto"/>
              </w:rPr>
              <w:t xml:space="preserve"> is carried out in:</w:t>
            </w:r>
          </w:p>
          <w:p w14:paraId="2A254EB0" w14:textId="64FBBFE8" w:rsidR="002751E2" w:rsidRDefault="002751E2" w:rsidP="002751E2">
            <w:pPr>
              <w:pStyle w:val="DefenceNormal"/>
              <w:ind w:left="567" w:hanging="567"/>
            </w:pPr>
            <w:r>
              <w:rPr>
                <w:shd w:val="clear" w:color="000000" w:fill="auto"/>
              </w:rPr>
              <w:t>1.</w:t>
            </w:r>
            <w:r>
              <w:rPr>
                <w:shd w:val="clear" w:color="000000" w:fill="auto"/>
              </w:rPr>
              <w:tab/>
              <w:t>the Northern Territory,</w:t>
            </w:r>
            <w:r>
              <w:t xml:space="preserve"> the Resolution Institute of the Northern Territory Chapter;</w:t>
            </w:r>
          </w:p>
          <w:p w14:paraId="0BF4C4BD" w14:textId="01090C66" w:rsidR="002751E2" w:rsidRDefault="002751E2" w:rsidP="002751E2">
            <w:pPr>
              <w:pStyle w:val="DefenceNormal"/>
              <w:ind w:left="552" w:hanging="552"/>
              <w:rPr>
                <w:shd w:val="clear" w:color="000000" w:fill="auto"/>
              </w:rPr>
            </w:pPr>
            <w:r>
              <w:rPr>
                <w:shd w:val="clear" w:color="000000" w:fill="auto"/>
              </w:rPr>
              <w:t>2</w:t>
            </w:r>
            <w:r w:rsidRPr="005D2C6B">
              <w:rPr>
                <w:shd w:val="clear" w:color="000000" w:fill="auto"/>
              </w:rPr>
              <w:t>.</w:t>
            </w:r>
            <w:r w:rsidRPr="005D2C6B">
              <w:rPr>
                <w:shd w:val="clear" w:color="000000" w:fill="auto"/>
              </w:rPr>
              <w:tab/>
            </w:r>
            <w:r>
              <w:rPr>
                <w:shd w:val="clear" w:color="000000" w:fill="auto"/>
              </w:rPr>
              <w:t>Western Australia,</w:t>
            </w:r>
            <w:r w:rsidRPr="005D2C6B">
              <w:t xml:space="preserve"> the </w:t>
            </w:r>
            <w:r>
              <w:t>Resolution Institute of the</w:t>
            </w:r>
            <w:r w:rsidRPr="005D2C6B">
              <w:t xml:space="preserve"> </w:t>
            </w:r>
            <w:r>
              <w:t xml:space="preserve">Western Australian </w:t>
            </w:r>
            <w:r w:rsidRPr="005D2C6B">
              <w:t>Chapter;</w:t>
            </w:r>
          </w:p>
          <w:p w14:paraId="74486D28" w14:textId="56C18599" w:rsidR="002751E2" w:rsidRDefault="002751E2" w:rsidP="002751E2">
            <w:pPr>
              <w:pStyle w:val="DefenceNormal"/>
              <w:ind w:left="567" w:hanging="567"/>
              <w:rPr>
                <w:shd w:val="clear" w:color="000000" w:fill="auto"/>
              </w:rPr>
            </w:pPr>
            <w:r>
              <w:rPr>
                <w:shd w:val="clear" w:color="000000" w:fill="auto"/>
              </w:rPr>
              <w:t>3.</w:t>
            </w:r>
            <w:r>
              <w:rPr>
                <w:shd w:val="clear" w:color="000000" w:fill="auto"/>
              </w:rPr>
              <w:tab/>
              <w:t>Victoria, any one of the following:</w:t>
            </w:r>
          </w:p>
          <w:p w14:paraId="199092B7" w14:textId="77777777" w:rsidR="002751E2" w:rsidRDefault="002751E2" w:rsidP="002751E2">
            <w:pPr>
              <w:pStyle w:val="DefenceNormal"/>
              <w:ind w:left="1134" w:hanging="567"/>
              <w:rPr>
                <w:shd w:val="clear" w:color="000000" w:fill="auto"/>
              </w:rPr>
            </w:pPr>
            <w:r>
              <w:rPr>
                <w:shd w:val="clear" w:color="000000" w:fill="auto"/>
              </w:rPr>
              <w:t>(a)</w:t>
            </w:r>
            <w:r>
              <w:rPr>
                <w:shd w:val="clear" w:color="000000" w:fill="auto"/>
              </w:rPr>
              <w:tab/>
              <w:t>Resolution Institute, Victorian Chapter;</w:t>
            </w:r>
          </w:p>
          <w:p w14:paraId="5A5941A2" w14:textId="77777777" w:rsidR="002751E2" w:rsidRDefault="002751E2" w:rsidP="002751E2">
            <w:pPr>
              <w:pStyle w:val="DefenceNormal"/>
              <w:ind w:left="1134" w:hanging="567"/>
              <w:rPr>
                <w:shd w:val="clear" w:color="000000" w:fill="auto"/>
              </w:rPr>
            </w:pPr>
            <w:r>
              <w:rPr>
                <w:shd w:val="clear" w:color="000000" w:fill="auto"/>
              </w:rPr>
              <w:t>(b)</w:t>
            </w:r>
            <w:r>
              <w:rPr>
                <w:shd w:val="clear" w:color="000000" w:fill="auto"/>
              </w:rPr>
              <w:tab/>
              <w:t xml:space="preserve">Building Adjudication Victoria Inc; or </w:t>
            </w:r>
          </w:p>
          <w:p w14:paraId="2D37C4CF" w14:textId="77777777" w:rsidR="002751E2" w:rsidRDefault="002751E2" w:rsidP="002751E2">
            <w:pPr>
              <w:pStyle w:val="DefenceNormal"/>
              <w:ind w:left="1134" w:hanging="567"/>
              <w:rPr>
                <w:shd w:val="clear" w:color="000000" w:fill="auto"/>
              </w:rPr>
            </w:pPr>
            <w:r>
              <w:rPr>
                <w:shd w:val="clear" w:color="000000" w:fill="auto"/>
              </w:rPr>
              <w:t>(c)</w:t>
            </w:r>
            <w:r>
              <w:rPr>
                <w:shd w:val="clear" w:color="000000" w:fill="auto"/>
              </w:rPr>
              <w:tab/>
              <w:t>Rialto Adjudications Pty Ltd; or</w:t>
            </w:r>
          </w:p>
          <w:p w14:paraId="4F8614B0" w14:textId="592F327F" w:rsidR="002751E2" w:rsidRDefault="002751E2" w:rsidP="002751E2">
            <w:pPr>
              <w:pStyle w:val="DefenceNormal"/>
              <w:spacing w:after="120"/>
              <w:ind w:left="567" w:hanging="567"/>
              <w:rPr>
                <w:shd w:val="clear" w:color="000000" w:fill="auto"/>
              </w:rPr>
            </w:pPr>
            <w:r>
              <w:rPr>
                <w:shd w:val="clear" w:color="000000" w:fill="auto"/>
              </w:rPr>
              <w:t>4.</w:t>
            </w:r>
            <w:r>
              <w:rPr>
                <w:shd w:val="clear" w:color="000000" w:fill="auto"/>
              </w:rPr>
              <w:tab/>
              <w:t>any other State or Territory (save for Queensland), the Resolution Institute of the Chapter in that State or Territory.</w:t>
            </w:r>
          </w:p>
        </w:tc>
      </w:tr>
      <w:tr w:rsidR="002751E2" w14:paraId="668561FA" w14:textId="77777777" w:rsidTr="004640C9">
        <w:trPr>
          <w:gridAfter w:val="2"/>
          <w:wAfter w:w="44" w:type="dxa"/>
        </w:trPr>
        <w:tc>
          <w:tcPr>
            <w:tcW w:w="3936" w:type="dxa"/>
          </w:tcPr>
          <w:p w14:paraId="22AAFB52" w14:textId="524E11B6" w:rsidR="002751E2" w:rsidRDefault="002751E2" w:rsidP="002751E2">
            <w:pPr>
              <w:rPr>
                <w:b/>
                <w:bCs/>
                <w:shd w:val="clear" w:color="000000" w:fill="auto"/>
              </w:rPr>
            </w:pPr>
            <w:r>
              <w:rPr>
                <w:b/>
                <w:bCs/>
                <w:shd w:val="clear" w:color="000000" w:fill="auto"/>
              </w:rPr>
              <w:t>Facilities and infrastructure accounting (additional):</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_Ref120701757 \w \h  \* MERGEFORMAT </w:instrText>
            </w:r>
            <w:r>
              <w:rPr>
                <w:bCs/>
                <w:shd w:val="clear" w:color="000000" w:fill="auto"/>
              </w:rPr>
            </w:r>
            <w:r>
              <w:rPr>
                <w:bCs/>
                <w:shd w:val="clear" w:color="000000" w:fill="auto"/>
              </w:rPr>
              <w:fldChar w:fldCharType="separate"/>
            </w:r>
            <w:r>
              <w:rPr>
                <w:bCs/>
                <w:shd w:val="clear" w:color="000000" w:fill="auto"/>
              </w:rPr>
              <w:t>12.21(b)</w:t>
            </w:r>
            <w:r>
              <w:rPr>
                <w:bCs/>
                <w:shd w:val="clear" w:color="000000" w:fill="auto"/>
              </w:rPr>
              <w:fldChar w:fldCharType="end"/>
            </w:r>
            <w:r>
              <w:rPr>
                <w:bCs/>
                <w:shd w:val="clear" w:color="000000" w:fill="auto"/>
              </w:rPr>
              <w:t>)</w:t>
            </w:r>
          </w:p>
        </w:tc>
        <w:tc>
          <w:tcPr>
            <w:tcW w:w="5518" w:type="dxa"/>
            <w:gridSpan w:val="7"/>
            <w:vAlign w:val="center"/>
          </w:tcPr>
          <w:p w14:paraId="14784F42" w14:textId="77777777" w:rsidR="002751E2" w:rsidRDefault="002751E2" w:rsidP="002751E2">
            <w:pPr>
              <w:pStyle w:val="DefenceNormal"/>
              <w:rPr>
                <w:shd w:val="clear" w:color="000000" w:fill="auto"/>
              </w:rPr>
            </w:pPr>
          </w:p>
        </w:tc>
      </w:tr>
      <w:tr w:rsidR="002751E2" w14:paraId="4F5D879F" w14:textId="77777777" w:rsidTr="00CA2FD1">
        <w:trPr>
          <w:gridAfter w:val="2"/>
          <w:wAfter w:w="44" w:type="dxa"/>
        </w:trPr>
        <w:tc>
          <w:tcPr>
            <w:tcW w:w="9454" w:type="dxa"/>
            <w:gridSpan w:val="8"/>
          </w:tcPr>
          <w:p w14:paraId="260CAD35" w14:textId="5FA9F3FE" w:rsidR="002751E2" w:rsidRDefault="002751E2" w:rsidP="002751E2">
            <w:pPr>
              <w:keepNext/>
              <w:keepLines/>
              <w:widowControl w:val="0"/>
              <w:tabs>
                <w:tab w:val="right" w:leader="dot" w:pos="4394"/>
              </w:tabs>
              <w:rPr>
                <w:b/>
                <w:bCs/>
                <w:shd w:val="clear" w:color="000000" w:fill="auto"/>
              </w:rPr>
            </w:pPr>
            <w:r>
              <w:rPr>
                <w:rFonts w:ascii="Arial" w:hAnsi="Arial" w:cs="Arial"/>
                <w:b/>
                <w:bCs/>
                <w:caps/>
                <w:shd w:val="clear" w:color="000000" w:fill="auto"/>
              </w:rPr>
              <w:lastRenderedPageBreak/>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_Ref76731008 \w \h </w:instrText>
            </w:r>
            <w:r>
              <w:rPr>
                <w:rFonts w:ascii="Arial" w:hAnsi="Arial" w:cs="Arial"/>
                <w:b/>
                <w:bCs/>
                <w:caps/>
                <w:shd w:val="clear" w:color="000000" w:fill="auto"/>
              </w:rPr>
            </w:r>
            <w:r>
              <w:rPr>
                <w:rFonts w:ascii="Arial" w:hAnsi="Arial" w:cs="Arial"/>
                <w:b/>
                <w:bCs/>
                <w:caps/>
                <w:shd w:val="clear" w:color="000000" w:fill="auto"/>
              </w:rPr>
              <w:fldChar w:fldCharType="separate"/>
            </w:r>
            <w:r>
              <w:rPr>
                <w:rFonts w:ascii="Arial" w:hAnsi="Arial" w:cs="Arial"/>
                <w:b/>
                <w:bCs/>
                <w:caps/>
                <w:shd w:val="clear" w:color="000000" w:fill="auto"/>
              </w:rPr>
              <w:t>14</w:t>
            </w:r>
            <w:r>
              <w:rPr>
                <w:rFonts w:ascii="Arial" w:hAnsi="Arial" w:cs="Arial"/>
                <w:b/>
                <w:bCs/>
                <w:caps/>
                <w:shd w:val="clear" w:color="000000" w:fill="auto"/>
              </w:rPr>
              <w:fldChar w:fldCharType="end"/>
            </w:r>
            <w:r>
              <w:rPr>
                <w:rFonts w:ascii="Arial" w:hAnsi="Arial" w:cs="Arial"/>
                <w:b/>
                <w:bCs/>
                <w:caps/>
                <w:shd w:val="clear" w:color="000000" w:fill="auto"/>
              </w:rPr>
              <w:t xml:space="preserve"> - Termination</w:t>
            </w:r>
          </w:p>
        </w:tc>
      </w:tr>
      <w:tr w:rsidR="002751E2" w14:paraId="05B52306" w14:textId="77777777" w:rsidTr="004640C9">
        <w:trPr>
          <w:gridAfter w:val="2"/>
          <w:wAfter w:w="44" w:type="dxa"/>
        </w:trPr>
        <w:tc>
          <w:tcPr>
            <w:tcW w:w="3936" w:type="dxa"/>
          </w:tcPr>
          <w:p w14:paraId="5228AF89" w14:textId="2E76D6C1" w:rsidR="002751E2" w:rsidRDefault="002751E2" w:rsidP="002751E2">
            <w:pPr>
              <w:keepNext/>
              <w:keepLines/>
              <w:widowControl w:val="0"/>
              <w:rPr>
                <w:shd w:val="clear" w:color="000000" w:fill="auto"/>
              </w:rPr>
            </w:pPr>
            <w:r>
              <w:rPr>
                <w:b/>
                <w:bCs/>
                <w:shd w:val="clear" w:color="000000" w:fill="auto"/>
              </w:rPr>
              <w:t>Number of days to remedy breach:</w:t>
            </w:r>
            <w:r>
              <w:rPr>
                <w:shd w:val="clear" w:color="000000" w:fill="auto"/>
              </w:rPr>
              <w:br/>
              <w:t>(Clauses </w:t>
            </w:r>
            <w:r>
              <w:rPr>
                <w:shd w:val="clear" w:color="000000" w:fill="auto"/>
              </w:rPr>
              <w:fldChar w:fldCharType="begin"/>
            </w:r>
            <w:r>
              <w:rPr>
                <w:shd w:val="clear" w:color="000000" w:fill="auto"/>
              </w:rPr>
              <w:instrText xml:space="preserve"> REF _Ref72473743 \r \h  \* MERGEFORMAT </w:instrText>
            </w:r>
            <w:r>
              <w:rPr>
                <w:shd w:val="clear" w:color="000000" w:fill="auto"/>
              </w:rPr>
            </w:r>
            <w:r>
              <w:rPr>
                <w:shd w:val="clear" w:color="000000" w:fill="auto"/>
              </w:rPr>
              <w:fldChar w:fldCharType="separate"/>
            </w:r>
            <w:r>
              <w:rPr>
                <w:shd w:val="clear" w:color="000000" w:fill="auto"/>
              </w:rPr>
              <w:t>14.3(c)</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_Ref72473745 \r \h  \* MERGEFORMAT </w:instrText>
            </w:r>
            <w:r>
              <w:rPr>
                <w:shd w:val="clear" w:color="000000" w:fill="auto"/>
              </w:rPr>
            </w:r>
            <w:r>
              <w:rPr>
                <w:shd w:val="clear" w:color="000000" w:fill="auto"/>
              </w:rPr>
              <w:fldChar w:fldCharType="separate"/>
            </w:r>
            <w:r>
              <w:rPr>
                <w:shd w:val="clear" w:color="000000" w:fill="auto"/>
              </w:rPr>
              <w:t>14.4(b)</w:t>
            </w:r>
            <w:r>
              <w:rPr>
                <w:shd w:val="clear" w:color="000000" w:fill="auto"/>
              </w:rPr>
              <w:fldChar w:fldCharType="end"/>
            </w:r>
            <w:r>
              <w:rPr>
                <w:shd w:val="clear" w:color="000000" w:fill="auto"/>
              </w:rPr>
              <w:t>)</w:t>
            </w:r>
          </w:p>
        </w:tc>
        <w:tc>
          <w:tcPr>
            <w:tcW w:w="5518" w:type="dxa"/>
            <w:gridSpan w:val="7"/>
            <w:vAlign w:val="center"/>
          </w:tcPr>
          <w:p w14:paraId="7DE2ED43" w14:textId="77777777" w:rsidR="002751E2" w:rsidRDefault="002751E2" w:rsidP="002751E2">
            <w:pPr>
              <w:keepNext/>
              <w:keepLines/>
              <w:widowControl w:val="0"/>
              <w:tabs>
                <w:tab w:val="right" w:leader="dot" w:pos="4394"/>
              </w:tabs>
              <w:rPr>
                <w:shd w:val="clear" w:color="000000" w:fill="auto"/>
              </w:rPr>
            </w:pPr>
            <w:r>
              <w:rPr>
                <w:shd w:val="clear" w:color="000000" w:fill="auto"/>
              </w:rPr>
              <w:t xml:space="preserve">   days</w:t>
            </w:r>
          </w:p>
        </w:tc>
      </w:tr>
      <w:tr w:rsidR="002751E2" w14:paraId="44132EC7" w14:textId="77777777" w:rsidTr="00CA2FD1">
        <w:trPr>
          <w:gridAfter w:val="2"/>
          <w:wAfter w:w="44" w:type="dxa"/>
        </w:trPr>
        <w:tc>
          <w:tcPr>
            <w:tcW w:w="9454" w:type="dxa"/>
            <w:gridSpan w:val="8"/>
          </w:tcPr>
          <w:p w14:paraId="110D3E14" w14:textId="0AEE3B96" w:rsidR="002751E2" w:rsidRDefault="002751E2" w:rsidP="002751E2">
            <w:pPr>
              <w:keepNext/>
              <w:keepLines/>
              <w:widowControl w:val="0"/>
              <w:tabs>
                <w:tab w:val="right" w:leader="dot" w:pos="4394"/>
              </w:tabs>
              <w:rPr>
                <w:shd w:val="clear" w:color="000000" w:fill="auto"/>
              </w:rPr>
            </w:pPr>
            <w:r>
              <w:rPr>
                <w:rFonts w:ascii="Arial" w:hAnsi="Arial" w:cs="Arial"/>
                <w:b/>
                <w:bCs/>
                <w:caps/>
                <w:shd w:val="clear" w:color="000000" w:fill="auto"/>
              </w:rPr>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_Ref76730788 \w \h </w:instrText>
            </w:r>
            <w:r>
              <w:rPr>
                <w:rFonts w:ascii="Arial" w:hAnsi="Arial" w:cs="Arial"/>
                <w:b/>
                <w:bCs/>
                <w:caps/>
                <w:shd w:val="clear" w:color="000000" w:fill="auto"/>
              </w:rPr>
            </w:r>
            <w:r>
              <w:rPr>
                <w:rFonts w:ascii="Arial" w:hAnsi="Arial" w:cs="Arial"/>
                <w:b/>
                <w:bCs/>
                <w:caps/>
                <w:shd w:val="clear" w:color="000000" w:fill="auto"/>
              </w:rPr>
              <w:fldChar w:fldCharType="separate"/>
            </w:r>
            <w:r>
              <w:rPr>
                <w:rFonts w:ascii="Arial" w:hAnsi="Arial" w:cs="Arial"/>
                <w:b/>
                <w:bCs/>
                <w:caps/>
                <w:shd w:val="clear" w:color="000000" w:fill="auto"/>
              </w:rPr>
              <w:t>15</w:t>
            </w:r>
            <w:r>
              <w:rPr>
                <w:rFonts w:ascii="Arial" w:hAnsi="Arial" w:cs="Arial"/>
                <w:b/>
                <w:bCs/>
                <w:caps/>
                <w:shd w:val="clear" w:color="000000" w:fill="auto"/>
              </w:rPr>
              <w:fldChar w:fldCharType="end"/>
            </w:r>
            <w:r>
              <w:rPr>
                <w:rFonts w:ascii="Arial" w:hAnsi="Arial" w:cs="Arial"/>
                <w:b/>
                <w:bCs/>
                <w:caps/>
                <w:shd w:val="clear" w:color="000000" w:fill="auto"/>
              </w:rPr>
              <w:t xml:space="preserve"> - Disputes</w:t>
            </w:r>
          </w:p>
        </w:tc>
      </w:tr>
      <w:tr w:rsidR="002751E2" w:rsidRPr="000532CD" w14:paraId="24D61C58" w14:textId="77777777" w:rsidTr="004640C9">
        <w:trPr>
          <w:gridAfter w:val="2"/>
          <w:wAfter w:w="44" w:type="dxa"/>
        </w:trPr>
        <w:tc>
          <w:tcPr>
            <w:tcW w:w="3936" w:type="dxa"/>
          </w:tcPr>
          <w:p w14:paraId="2EF653E6" w14:textId="2DE069A2" w:rsidR="002751E2" w:rsidRPr="00611D01" w:rsidRDefault="002751E2" w:rsidP="002751E2">
            <w:pPr>
              <w:keepNext/>
              <w:keepLines/>
              <w:widowControl w:val="0"/>
              <w:rPr>
                <w:shd w:val="clear" w:color="000000" w:fill="auto"/>
              </w:rPr>
            </w:pPr>
            <w:r w:rsidRPr="009535B1">
              <w:rPr>
                <w:b/>
              </w:rPr>
              <w:t>Directions</w:t>
            </w:r>
            <w:r w:rsidRPr="00611D01">
              <w:rPr>
                <w:b/>
                <w:bCs/>
                <w:shd w:val="clear" w:color="000000" w:fill="auto"/>
              </w:rPr>
              <w:t xml:space="preserve"> to be subject of an expert determination if disputed:</w:t>
            </w:r>
            <w:r w:rsidRPr="00611D01">
              <w:rPr>
                <w:shd w:val="clear" w:color="000000" w:fill="auto"/>
              </w:rPr>
              <w:br/>
              <w:t>(Clause </w:t>
            </w:r>
            <w:r w:rsidRPr="00611D01">
              <w:rPr>
                <w:shd w:val="clear" w:color="000000" w:fill="auto"/>
              </w:rPr>
              <w:fldChar w:fldCharType="begin"/>
            </w:r>
            <w:r w:rsidRPr="00611D01">
              <w:rPr>
                <w:shd w:val="clear" w:color="000000" w:fill="auto"/>
              </w:rPr>
              <w:instrText xml:space="preserve"> REF _Ref72473773 \r \h  \* MERGEFORMAT </w:instrText>
            </w:r>
            <w:r w:rsidRPr="00611D01">
              <w:rPr>
                <w:shd w:val="clear" w:color="000000" w:fill="auto"/>
              </w:rPr>
            </w:r>
            <w:r w:rsidRPr="00611D01">
              <w:rPr>
                <w:shd w:val="clear" w:color="000000" w:fill="auto"/>
              </w:rPr>
              <w:fldChar w:fldCharType="separate"/>
            </w:r>
            <w:r>
              <w:rPr>
                <w:shd w:val="clear" w:color="000000" w:fill="auto"/>
              </w:rPr>
              <w:t>15.2</w:t>
            </w:r>
            <w:r w:rsidRPr="00611D01">
              <w:rPr>
                <w:shd w:val="clear" w:color="000000" w:fill="auto"/>
              </w:rPr>
              <w:fldChar w:fldCharType="end"/>
            </w:r>
            <w:r w:rsidRPr="00611D01">
              <w:rPr>
                <w:shd w:val="clear" w:color="000000" w:fill="auto"/>
              </w:rPr>
              <w:t>)</w:t>
            </w:r>
          </w:p>
        </w:tc>
        <w:tc>
          <w:tcPr>
            <w:tcW w:w="5518" w:type="dxa"/>
            <w:gridSpan w:val="7"/>
          </w:tcPr>
          <w:p w14:paraId="3AFD5C99" w14:textId="508DB7B4" w:rsidR="002751E2" w:rsidRPr="000532CD" w:rsidRDefault="002751E2" w:rsidP="002751E2">
            <w:pPr>
              <w:keepNext/>
              <w:keepLines/>
              <w:widowControl w:val="0"/>
              <w:tabs>
                <w:tab w:val="right" w:leader="dot" w:pos="4394"/>
              </w:tabs>
              <w:rPr>
                <w:shd w:val="clear" w:color="000000" w:fill="auto"/>
              </w:rPr>
            </w:pPr>
            <w:r w:rsidRPr="009535B1">
              <w:t>Directions</w:t>
            </w:r>
            <w:r w:rsidRPr="00611D01">
              <w:rPr>
                <w:shd w:val="clear" w:color="000000" w:fill="auto"/>
              </w:rPr>
              <w:t xml:space="preserve"> under clauses: </w:t>
            </w:r>
            <w:r w:rsidRPr="00611D01">
              <w:rPr>
                <w:shd w:val="clear" w:color="000000" w:fill="auto"/>
              </w:rPr>
              <w:fldChar w:fldCharType="begin"/>
            </w:r>
            <w:r w:rsidRPr="00611D01">
              <w:rPr>
                <w:shd w:val="clear" w:color="000000" w:fill="auto"/>
              </w:rPr>
              <w:instrText xml:space="preserve"> REF _Ref463203351 \w \h  \* MERGEFORMAT </w:instrText>
            </w:r>
            <w:r w:rsidRPr="00611D01">
              <w:rPr>
                <w:shd w:val="clear" w:color="000000" w:fill="auto"/>
              </w:rPr>
            </w:r>
            <w:r w:rsidRPr="00611D01">
              <w:rPr>
                <w:shd w:val="clear" w:color="000000" w:fill="auto"/>
              </w:rPr>
              <w:fldChar w:fldCharType="separate"/>
            </w:r>
            <w:r>
              <w:rPr>
                <w:shd w:val="clear" w:color="000000" w:fill="auto"/>
              </w:rPr>
              <w:t>4.2(b)</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_Ref464929031 \w \h  \* MERGEFORMAT </w:instrText>
            </w:r>
            <w:r w:rsidRPr="00611D01">
              <w:rPr>
                <w:shd w:val="clear" w:color="000000" w:fill="auto"/>
              </w:rPr>
            </w:r>
            <w:r w:rsidRPr="00611D01">
              <w:rPr>
                <w:shd w:val="clear" w:color="000000" w:fill="auto"/>
              </w:rPr>
              <w:fldChar w:fldCharType="separate"/>
            </w:r>
            <w:r>
              <w:rPr>
                <w:shd w:val="clear" w:color="000000" w:fill="auto"/>
              </w:rPr>
              <w:t>8.19(c)</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_Ref464929449 \w \h  \* MERGEFORMAT </w:instrText>
            </w:r>
            <w:r w:rsidRPr="00611D01">
              <w:rPr>
                <w:shd w:val="clear" w:color="000000" w:fill="auto"/>
              </w:rPr>
            </w:r>
            <w:r w:rsidRPr="00611D01">
              <w:rPr>
                <w:shd w:val="clear" w:color="000000" w:fill="auto"/>
              </w:rPr>
              <w:fldChar w:fldCharType="separate"/>
            </w:r>
            <w:r>
              <w:rPr>
                <w:shd w:val="clear" w:color="000000" w:fill="auto"/>
              </w:rPr>
              <w:t>8.19(d)</w:t>
            </w:r>
            <w:r w:rsidRPr="00611D01">
              <w:rPr>
                <w:shd w:val="clear" w:color="000000" w:fill="auto"/>
              </w:rPr>
              <w:fldChar w:fldCharType="end"/>
            </w:r>
            <w:r>
              <w:rPr>
                <w:shd w:val="clear" w:color="000000" w:fill="auto"/>
              </w:rPr>
              <w:t>,</w:t>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_Ref464642670 \w \h  \* MERGEFORMAT </w:instrText>
            </w:r>
            <w:r w:rsidRPr="00611D01">
              <w:rPr>
                <w:shd w:val="clear" w:color="000000" w:fill="auto"/>
              </w:rPr>
            </w:r>
            <w:r w:rsidRPr="00611D01">
              <w:rPr>
                <w:shd w:val="clear" w:color="000000" w:fill="auto"/>
              </w:rPr>
              <w:fldChar w:fldCharType="separate"/>
            </w:r>
            <w:r>
              <w:rPr>
                <w:shd w:val="clear" w:color="000000" w:fill="auto"/>
              </w:rPr>
              <w:t>8.28(d)</w:t>
            </w:r>
            <w:r w:rsidRPr="00611D01">
              <w:rPr>
                <w:shd w:val="clear" w:color="000000" w:fill="auto"/>
              </w:rPr>
              <w:fldChar w:fldCharType="end"/>
            </w:r>
            <w:r w:rsidRPr="00611D01">
              <w:rPr>
                <w:shd w:val="clear" w:color="000000" w:fill="auto"/>
              </w:rPr>
              <w:t xml:space="preserve">, </w:t>
            </w:r>
            <w:r>
              <w:rPr>
                <w:shd w:val="clear" w:color="000000" w:fill="auto"/>
              </w:rPr>
              <w:fldChar w:fldCharType="begin"/>
            </w:r>
            <w:r>
              <w:rPr>
                <w:shd w:val="clear" w:color="000000" w:fill="auto"/>
              </w:rPr>
              <w:instrText xml:space="preserve"> REF _Ref57715162 \r \h </w:instrText>
            </w:r>
            <w:r>
              <w:rPr>
                <w:shd w:val="clear" w:color="000000" w:fill="auto"/>
              </w:rPr>
            </w:r>
            <w:r>
              <w:rPr>
                <w:shd w:val="clear" w:color="000000" w:fill="auto"/>
              </w:rPr>
              <w:fldChar w:fldCharType="separate"/>
            </w:r>
            <w:r>
              <w:rPr>
                <w:shd w:val="clear" w:color="000000" w:fill="auto"/>
              </w:rPr>
              <w:t>8.35</w:t>
            </w:r>
            <w:r>
              <w:rPr>
                <w:shd w:val="clear" w:color="000000" w:fill="auto"/>
              </w:rPr>
              <w:fldChar w:fldCharType="end"/>
            </w:r>
            <w:r>
              <w:rPr>
                <w:shd w:val="clear" w:color="000000" w:fill="auto"/>
              </w:rPr>
              <w:t xml:space="preserve">, </w:t>
            </w:r>
            <w:r w:rsidRPr="00611D01">
              <w:rPr>
                <w:shd w:val="clear" w:color="000000" w:fill="auto"/>
              </w:rPr>
              <w:fldChar w:fldCharType="begin"/>
            </w:r>
            <w:r w:rsidRPr="00611D01">
              <w:rPr>
                <w:shd w:val="clear" w:color="000000" w:fill="auto"/>
              </w:rPr>
              <w:instrText xml:space="preserve"> REF _Ref465067530 \w \h  \* MERGEFORMAT </w:instrText>
            </w:r>
            <w:r w:rsidRPr="00611D01">
              <w:rPr>
                <w:shd w:val="clear" w:color="000000" w:fill="auto"/>
              </w:rPr>
            </w:r>
            <w:r w:rsidRPr="00611D01">
              <w:rPr>
                <w:shd w:val="clear" w:color="000000" w:fill="auto"/>
              </w:rPr>
              <w:fldChar w:fldCharType="separate"/>
            </w:r>
            <w:r>
              <w:rPr>
                <w:shd w:val="clear" w:color="000000" w:fill="auto"/>
              </w:rPr>
              <w:t>9.5</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_Ref72477448 \r \h  \* MERGEFORMAT </w:instrText>
            </w:r>
            <w:r w:rsidRPr="00611D01">
              <w:rPr>
                <w:shd w:val="clear" w:color="000000" w:fill="auto"/>
              </w:rPr>
            </w:r>
            <w:r w:rsidRPr="00611D01">
              <w:rPr>
                <w:shd w:val="clear" w:color="000000" w:fill="auto"/>
              </w:rPr>
              <w:fldChar w:fldCharType="separate"/>
            </w:r>
            <w:r>
              <w:rPr>
                <w:shd w:val="clear" w:color="000000" w:fill="auto"/>
              </w:rPr>
              <w:t>9.9(b)(i)</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_Ref465067598 \w \h  \* MERGEFORMAT </w:instrText>
            </w:r>
            <w:r w:rsidRPr="00611D01">
              <w:rPr>
                <w:shd w:val="clear" w:color="000000" w:fill="auto"/>
              </w:rPr>
            </w:r>
            <w:r w:rsidRPr="00611D01">
              <w:rPr>
                <w:shd w:val="clear" w:color="000000" w:fill="auto"/>
              </w:rPr>
              <w:fldChar w:fldCharType="separate"/>
            </w:r>
            <w:r>
              <w:rPr>
                <w:shd w:val="clear" w:color="000000" w:fill="auto"/>
              </w:rPr>
              <w:t>9.10</w:t>
            </w:r>
            <w:r w:rsidRPr="00611D01">
              <w:rPr>
                <w:shd w:val="clear" w:color="000000" w:fill="auto"/>
              </w:rPr>
              <w:fldChar w:fldCharType="end"/>
            </w:r>
            <w:r w:rsidRPr="00611D01">
              <w:rPr>
                <w:shd w:val="clear" w:color="000000" w:fill="auto"/>
              </w:rPr>
              <w:t xml:space="preserve">, </w:t>
            </w:r>
            <w:r>
              <w:rPr>
                <w:highlight w:val="yellow"/>
              </w:rPr>
              <w:fldChar w:fldCharType="begin"/>
            </w:r>
            <w:r>
              <w:rPr>
                <w:shd w:val="clear" w:color="000000" w:fill="auto"/>
              </w:rPr>
              <w:instrText xml:space="preserve"> REF _Ref68875333 \r \h </w:instrText>
            </w:r>
            <w:r>
              <w:rPr>
                <w:highlight w:val="yellow"/>
              </w:rPr>
            </w:r>
            <w:r>
              <w:rPr>
                <w:highlight w:val="yellow"/>
              </w:rPr>
              <w:fldChar w:fldCharType="separate"/>
            </w:r>
            <w:r>
              <w:rPr>
                <w:shd w:val="clear" w:color="000000" w:fill="auto"/>
              </w:rPr>
              <w:t>10.7</w:t>
            </w:r>
            <w:r>
              <w:rPr>
                <w:highlight w:val="yellow"/>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_Ref98746026 \r \h  \* MERGEFORMAT </w:instrText>
            </w:r>
            <w:r w:rsidRPr="00611D01">
              <w:rPr>
                <w:shd w:val="clear" w:color="000000" w:fill="auto"/>
              </w:rPr>
            </w:r>
            <w:r w:rsidRPr="00611D01">
              <w:rPr>
                <w:shd w:val="clear" w:color="000000" w:fill="auto"/>
              </w:rPr>
              <w:fldChar w:fldCharType="separate"/>
            </w:r>
            <w:r>
              <w:rPr>
                <w:shd w:val="clear" w:color="000000" w:fill="auto"/>
              </w:rPr>
              <w:t>10.8(d)(i)</w:t>
            </w:r>
            <w:r w:rsidRPr="00611D01">
              <w:rPr>
                <w:shd w:val="clear" w:color="000000" w:fill="auto"/>
              </w:rPr>
              <w:fldChar w:fldCharType="end"/>
            </w:r>
            <w:r w:rsidRPr="00611D01">
              <w:rPr>
                <w:shd w:val="clear" w:color="000000" w:fill="auto"/>
              </w:rPr>
              <w:t xml:space="preserve">, </w:t>
            </w:r>
            <w:r>
              <w:rPr>
                <w:shd w:val="clear" w:color="000000" w:fill="auto"/>
              </w:rPr>
              <w:fldChar w:fldCharType="begin"/>
            </w:r>
            <w:r>
              <w:rPr>
                <w:shd w:val="clear" w:color="000000" w:fill="auto"/>
              </w:rPr>
              <w:instrText xml:space="preserve"> REF _Ref522113030 \w \h </w:instrText>
            </w:r>
            <w:r>
              <w:rPr>
                <w:shd w:val="clear" w:color="000000" w:fill="auto"/>
              </w:rPr>
            </w:r>
            <w:r>
              <w:rPr>
                <w:shd w:val="clear" w:color="000000" w:fill="auto"/>
              </w:rPr>
              <w:fldChar w:fldCharType="separate"/>
            </w:r>
            <w:r>
              <w:rPr>
                <w:shd w:val="clear" w:color="000000" w:fill="auto"/>
              </w:rPr>
              <w:t>11.3(a)(i)B</w:t>
            </w:r>
            <w:r>
              <w:rPr>
                <w:shd w:val="clear" w:color="000000" w:fill="auto"/>
              </w:rPr>
              <w:fldChar w:fldCharType="end"/>
            </w:r>
            <w:r>
              <w:rPr>
                <w:shd w:val="clear" w:color="000000" w:fill="auto"/>
              </w:rPr>
              <w:t xml:space="preserve"> or</w:t>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_Ref413764000 \r \h  \* MERGEFORMAT </w:instrText>
            </w:r>
            <w:r w:rsidRPr="00611D01">
              <w:rPr>
                <w:shd w:val="clear" w:color="000000" w:fill="auto"/>
              </w:rPr>
            </w:r>
            <w:r w:rsidRPr="00611D01">
              <w:rPr>
                <w:shd w:val="clear" w:color="000000" w:fill="auto"/>
              </w:rPr>
              <w:fldChar w:fldCharType="separate"/>
            </w:r>
            <w:r>
              <w:rPr>
                <w:shd w:val="clear" w:color="000000" w:fill="auto"/>
              </w:rPr>
              <w:t>11.3(a)(i)C</w:t>
            </w:r>
            <w:r w:rsidRPr="00611D01">
              <w:rPr>
                <w:shd w:val="clear" w:color="000000" w:fill="auto"/>
              </w:rPr>
              <w:fldChar w:fldCharType="end"/>
            </w:r>
            <w:r w:rsidRPr="00611D01">
              <w:rPr>
                <w:shd w:val="clear" w:color="000000" w:fill="auto"/>
              </w:rPr>
              <w:t xml:space="preserve">, </w:t>
            </w:r>
            <w:r>
              <w:rPr>
                <w:shd w:val="clear" w:color="000000" w:fill="auto"/>
              </w:rPr>
              <w:fldChar w:fldCharType="begin"/>
            </w:r>
            <w:r>
              <w:rPr>
                <w:shd w:val="clear" w:color="000000" w:fill="auto"/>
              </w:rPr>
              <w:instrText xml:space="preserve"> REF _Ref464827908 \w \h </w:instrText>
            </w:r>
            <w:r>
              <w:rPr>
                <w:shd w:val="clear" w:color="000000" w:fill="auto"/>
              </w:rPr>
            </w:r>
            <w:r>
              <w:rPr>
                <w:shd w:val="clear" w:color="000000" w:fill="auto"/>
              </w:rPr>
              <w:fldChar w:fldCharType="separate"/>
            </w:r>
            <w:r>
              <w:rPr>
                <w:shd w:val="clear" w:color="000000" w:fill="auto"/>
              </w:rPr>
              <w:t>11.3(a)(ii)B</w:t>
            </w:r>
            <w:r>
              <w:rPr>
                <w:shd w:val="clear" w:color="000000" w:fill="auto"/>
              </w:rPr>
              <w:fldChar w:fldCharType="end"/>
            </w:r>
            <w:r>
              <w:rPr>
                <w:shd w:val="clear" w:color="000000" w:fill="auto"/>
              </w:rPr>
              <w:t xml:space="preserve"> or</w:t>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_Ref464931701 \r \h  \* MERGEFORMAT </w:instrText>
            </w:r>
            <w:r w:rsidRPr="00611D01">
              <w:rPr>
                <w:shd w:val="clear" w:color="000000" w:fill="auto"/>
              </w:rPr>
            </w:r>
            <w:r w:rsidRPr="00611D01">
              <w:rPr>
                <w:shd w:val="clear" w:color="000000" w:fill="auto"/>
              </w:rPr>
              <w:fldChar w:fldCharType="separate"/>
            </w:r>
            <w:r>
              <w:rPr>
                <w:shd w:val="clear" w:color="000000" w:fill="auto"/>
              </w:rPr>
              <w:t>11.3(a)(ii)C</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_Ref464827205 \r \h  \* MERGEFORMAT </w:instrText>
            </w:r>
            <w:r w:rsidRPr="00611D01">
              <w:rPr>
                <w:shd w:val="clear" w:color="000000" w:fill="auto"/>
              </w:rPr>
            </w:r>
            <w:r w:rsidRPr="00611D01">
              <w:rPr>
                <w:shd w:val="clear" w:color="000000" w:fill="auto"/>
              </w:rPr>
              <w:fldChar w:fldCharType="separate"/>
            </w:r>
            <w:r>
              <w:rPr>
                <w:shd w:val="clear" w:color="000000" w:fill="auto"/>
              </w:rPr>
              <w:t>11.3(a)(iii)B</w:t>
            </w:r>
            <w:r w:rsidRPr="00611D01">
              <w:rPr>
                <w:shd w:val="clear" w:color="000000" w:fill="auto"/>
              </w:rPr>
              <w:fldChar w:fldCharType="end"/>
            </w:r>
            <w:r>
              <w:rPr>
                <w:shd w:val="clear" w:color="000000" w:fill="auto"/>
              </w:rPr>
              <w:t xml:space="preserve"> or </w:t>
            </w:r>
            <w:r w:rsidRPr="00611D01">
              <w:rPr>
                <w:shd w:val="clear" w:color="000000" w:fill="auto"/>
              </w:rPr>
              <w:fldChar w:fldCharType="begin"/>
            </w:r>
            <w:r w:rsidRPr="00611D01">
              <w:rPr>
                <w:shd w:val="clear" w:color="000000" w:fill="auto"/>
              </w:rPr>
              <w:instrText xml:space="preserve"> REF _Ref464827282 \r \h  \* MERGEFORMAT </w:instrText>
            </w:r>
            <w:r w:rsidRPr="00611D01">
              <w:rPr>
                <w:shd w:val="clear" w:color="000000" w:fill="auto"/>
              </w:rPr>
            </w:r>
            <w:r w:rsidRPr="00611D01">
              <w:rPr>
                <w:shd w:val="clear" w:color="000000" w:fill="auto"/>
              </w:rPr>
              <w:fldChar w:fldCharType="separate"/>
            </w:r>
            <w:r>
              <w:rPr>
                <w:shd w:val="clear" w:color="000000" w:fill="auto"/>
              </w:rPr>
              <w:t>11.3(a)(iii)C</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_Ref100104178 \w \h  \* MERGEFORMAT </w:instrText>
            </w:r>
            <w:r w:rsidRPr="00611D01">
              <w:rPr>
                <w:shd w:val="clear" w:color="000000" w:fill="auto"/>
              </w:rPr>
            </w:r>
            <w:r w:rsidRPr="00611D01">
              <w:rPr>
                <w:shd w:val="clear" w:color="000000" w:fill="auto"/>
              </w:rPr>
              <w:fldChar w:fldCharType="separate"/>
            </w:r>
            <w:r>
              <w:rPr>
                <w:shd w:val="clear" w:color="000000" w:fill="auto"/>
              </w:rPr>
              <w:t>11.3(b)(ii)</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_Ref111253415 \r \h  \* MERGEFORMAT </w:instrText>
            </w:r>
            <w:r w:rsidRPr="00611D01">
              <w:rPr>
                <w:shd w:val="clear" w:color="000000" w:fill="auto"/>
              </w:rPr>
            </w:r>
            <w:r w:rsidRPr="00611D01">
              <w:rPr>
                <w:shd w:val="clear" w:color="000000" w:fill="auto"/>
              </w:rPr>
              <w:fldChar w:fldCharType="separate"/>
            </w:r>
            <w:r>
              <w:rPr>
                <w:shd w:val="clear" w:color="000000" w:fill="auto"/>
              </w:rPr>
              <w:t>11.3(c)(i)B</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_Ref111253422 \r \h  \* MERGEFORMAT </w:instrText>
            </w:r>
            <w:r w:rsidRPr="00611D01">
              <w:rPr>
                <w:shd w:val="clear" w:color="000000" w:fill="auto"/>
              </w:rPr>
            </w:r>
            <w:r w:rsidRPr="00611D01">
              <w:rPr>
                <w:shd w:val="clear" w:color="000000" w:fill="auto"/>
              </w:rPr>
              <w:fldChar w:fldCharType="separate"/>
            </w:r>
            <w:r>
              <w:rPr>
                <w:shd w:val="clear" w:color="000000" w:fill="auto"/>
              </w:rPr>
              <w:t>11.3(c)(ii)B</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_Ref111253428 \r \h  \* MERGEFORMAT </w:instrText>
            </w:r>
            <w:r w:rsidRPr="00611D01">
              <w:rPr>
                <w:shd w:val="clear" w:color="000000" w:fill="auto"/>
              </w:rPr>
            </w:r>
            <w:r w:rsidRPr="00611D01">
              <w:rPr>
                <w:shd w:val="clear" w:color="000000" w:fill="auto"/>
              </w:rPr>
              <w:fldChar w:fldCharType="separate"/>
            </w:r>
            <w:r>
              <w:rPr>
                <w:shd w:val="clear" w:color="000000" w:fill="auto"/>
              </w:rPr>
              <w:t>11.3(c)(iii)B</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_Ref99931263 \r \h  \* MERGEFORMAT </w:instrText>
            </w:r>
            <w:r w:rsidRPr="00611D01">
              <w:rPr>
                <w:shd w:val="clear" w:color="000000" w:fill="auto"/>
              </w:rPr>
            </w:r>
            <w:r w:rsidRPr="00611D01">
              <w:rPr>
                <w:shd w:val="clear" w:color="000000" w:fill="auto"/>
              </w:rPr>
              <w:fldChar w:fldCharType="separate"/>
            </w:r>
            <w:r>
              <w:rPr>
                <w:shd w:val="clear" w:color="000000" w:fill="auto"/>
              </w:rPr>
              <w:t>12.4</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_Ref72477876 \w \h  \* MERGEFORMAT </w:instrText>
            </w:r>
            <w:r w:rsidRPr="00611D01">
              <w:rPr>
                <w:shd w:val="clear" w:color="000000" w:fill="auto"/>
              </w:rPr>
            </w:r>
            <w:r w:rsidRPr="00611D01">
              <w:rPr>
                <w:shd w:val="clear" w:color="000000" w:fill="auto"/>
              </w:rPr>
              <w:fldChar w:fldCharType="separate"/>
            </w:r>
            <w:r>
              <w:rPr>
                <w:shd w:val="clear" w:color="000000" w:fill="auto"/>
              </w:rPr>
              <w:t>13.2(b)(ii)</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_Ref72554629 \r \h  \* MERGEFORMAT </w:instrText>
            </w:r>
            <w:r w:rsidRPr="00611D01">
              <w:rPr>
                <w:shd w:val="clear" w:color="000000" w:fill="auto"/>
              </w:rPr>
            </w:r>
            <w:r w:rsidRPr="00611D01">
              <w:rPr>
                <w:shd w:val="clear" w:color="000000" w:fill="auto"/>
              </w:rPr>
              <w:fldChar w:fldCharType="separate"/>
            </w:r>
            <w:r>
              <w:rPr>
                <w:shd w:val="clear" w:color="000000" w:fill="auto"/>
              </w:rPr>
              <w:t>14.8(a)</w:t>
            </w:r>
            <w:r w:rsidRPr="00611D01">
              <w:rPr>
                <w:shd w:val="clear" w:color="000000" w:fill="auto"/>
              </w:rPr>
              <w:fldChar w:fldCharType="end"/>
            </w:r>
            <w:r w:rsidRPr="00611D01">
              <w:rPr>
                <w:shd w:val="clear" w:color="000000" w:fill="auto"/>
              </w:rPr>
              <w:t xml:space="preserve">, </w:t>
            </w:r>
            <w:r w:rsidRPr="00611D01">
              <w:rPr>
                <w:shd w:val="clear" w:color="000000" w:fill="auto"/>
              </w:rPr>
              <w:fldChar w:fldCharType="begin"/>
            </w:r>
            <w:r w:rsidRPr="00611D01">
              <w:rPr>
                <w:shd w:val="clear" w:color="000000" w:fill="auto"/>
              </w:rPr>
              <w:instrText xml:space="preserve"> REF _Ref464654723 \w \h  \* MERGEFORMAT </w:instrText>
            </w:r>
            <w:r w:rsidRPr="00611D01">
              <w:rPr>
                <w:shd w:val="clear" w:color="000000" w:fill="auto"/>
              </w:rPr>
            </w:r>
            <w:r w:rsidRPr="00611D01">
              <w:rPr>
                <w:shd w:val="clear" w:color="000000" w:fill="auto"/>
              </w:rPr>
              <w:fldChar w:fldCharType="separate"/>
            </w:r>
            <w:r>
              <w:rPr>
                <w:shd w:val="clear" w:color="000000" w:fill="auto"/>
              </w:rPr>
              <w:t>18.3(e)(ii)</w:t>
            </w:r>
            <w:r w:rsidRPr="00611D01">
              <w:rPr>
                <w:shd w:val="clear" w:color="000000" w:fill="auto"/>
              </w:rPr>
              <w:fldChar w:fldCharType="end"/>
            </w:r>
            <w:r w:rsidRPr="00611D01">
              <w:t xml:space="preserve"> or </w:t>
            </w:r>
            <w:r w:rsidRPr="00611D01">
              <w:fldChar w:fldCharType="begin"/>
            </w:r>
            <w:r w:rsidRPr="00611D01">
              <w:instrText xml:space="preserve"> REF _Ref465067296 \w \h  \* MERGEFORMAT </w:instrText>
            </w:r>
            <w:r w:rsidRPr="00611D01">
              <w:fldChar w:fldCharType="separate"/>
            </w:r>
            <w:r>
              <w:t>18.3(e)(iii)</w:t>
            </w:r>
            <w:r w:rsidRPr="00611D01">
              <w:fldChar w:fldCharType="end"/>
            </w:r>
            <w:r>
              <w:t>,</w:t>
            </w:r>
            <w:r w:rsidRPr="00611D01">
              <w:rPr>
                <w:shd w:val="clear" w:color="000000" w:fill="auto"/>
              </w:rPr>
              <w:t xml:space="preserve"> </w:t>
            </w:r>
            <w:r>
              <w:rPr>
                <w:shd w:val="clear" w:color="000000" w:fill="auto"/>
              </w:rPr>
              <w:fldChar w:fldCharType="begin"/>
            </w:r>
            <w:r>
              <w:rPr>
                <w:shd w:val="clear" w:color="000000" w:fill="auto"/>
              </w:rPr>
              <w:instrText xml:space="preserve"> REF _Ref168154145 \w \h </w:instrText>
            </w:r>
            <w:r>
              <w:rPr>
                <w:shd w:val="clear" w:color="000000" w:fill="auto"/>
              </w:rPr>
            </w:r>
            <w:r>
              <w:rPr>
                <w:shd w:val="clear" w:color="000000" w:fill="auto"/>
              </w:rPr>
              <w:fldChar w:fldCharType="separate"/>
            </w:r>
            <w:r>
              <w:rPr>
                <w:shd w:val="clear" w:color="000000" w:fill="auto"/>
              </w:rPr>
              <w:t>25.5(b)</w:t>
            </w:r>
            <w:r>
              <w:rPr>
                <w:shd w:val="clear" w:color="000000" w:fill="auto"/>
              </w:rPr>
              <w:fldChar w:fldCharType="end"/>
            </w:r>
            <w:r>
              <w:rPr>
                <w:shd w:val="clear" w:color="000000" w:fill="auto"/>
              </w:rPr>
              <w:t xml:space="preserve">, </w:t>
            </w:r>
            <w:r w:rsidRPr="00611D01">
              <w:rPr>
                <w:shd w:val="clear" w:color="000000" w:fill="auto"/>
              </w:rPr>
              <w:t xml:space="preserve">if clause </w:t>
            </w:r>
            <w:r w:rsidRPr="00611D01">
              <w:rPr>
                <w:shd w:val="clear" w:color="000000" w:fill="auto"/>
              </w:rPr>
              <w:fldChar w:fldCharType="begin"/>
            </w:r>
            <w:r w:rsidRPr="00611D01">
              <w:rPr>
                <w:shd w:val="clear" w:color="000000" w:fill="auto"/>
              </w:rPr>
              <w:instrText xml:space="preserve"> REF _Ref121289218 \w \h  \* MERGEFORMAT </w:instrText>
            </w:r>
            <w:r w:rsidRPr="00611D01">
              <w:rPr>
                <w:shd w:val="clear" w:color="000000" w:fill="auto"/>
              </w:rPr>
            </w:r>
            <w:r w:rsidRPr="00611D01">
              <w:rPr>
                <w:shd w:val="clear" w:color="000000" w:fill="auto"/>
              </w:rPr>
              <w:fldChar w:fldCharType="separate"/>
            </w:r>
            <w:r>
              <w:rPr>
                <w:shd w:val="clear" w:color="000000" w:fill="auto"/>
              </w:rPr>
              <w:t>1</w:t>
            </w:r>
            <w:r w:rsidRPr="00611D01">
              <w:rPr>
                <w:shd w:val="clear" w:color="000000" w:fill="auto"/>
              </w:rPr>
              <w:fldChar w:fldCharType="end"/>
            </w:r>
            <w:r w:rsidRPr="00611D01">
              <w:rPr>
                <w:shd w:val="clear" w:color="000000" w:fill="auto"/>
              </w:rPr>
              <w:t xml:space="preserve"> of the </w:t>
            </w:r>
            <w:r w:rsidRPr="009535B1">
              <w:rPr>
                <w:shd w:val="clear" w:color="000000" w:fill="auto"/>
              </w:rPr>
              <w:t>Special Conditions</w:t>
            </w:r>
            <w:r w:rsidRPr="00611D01">
              <w:rPr>
                <w:shd w:val="clear" w:color="000000" w:fill="auto"/>
              </w:rPr>
              <w:t xml:space="preserve"> applies, clause </w:t>
            </w:r>
            <w:r w:rsidRPr="00611D01">
              <w:rPr>
                <w:shd w:val="clear" w:color="000000" w:fill="auto"/>
              </w:rPr>
              <w:fldChar w:fldCharType="begin"/>
            </w:r>
            <w:r w:rsidRPr="00611D01">
              <w:rPr>
                <w:shd w:val="clear" w:color="000000" w:fill="auto"/>
              </w:rPr>
              <w:instrText xml:space="preserve"> REF _Ref460861552 \w \h  \* MERGEFORMAT </w:instrText>
            </w:r>
            <w:r w:rsidRPr="00611D01">
              <w:rPr>
                <w:shd w:val="clear" w:color="000000" w:fill="auto"/>
              </w:rPr>
            </w:r>
            <w:r w:rsidRPr="00611D01">
              <w:rPr>
                <w:shd w:val="clear" w:color="000000" w:fill="auto"/>
              </w:rPr>
              <w:fldChar w:fldCharType="separate"/>
            </w:r>
            <w:r>
              <w:rPr>
                <w:shd w:val="clear" w:color="000000" w:fill="auto"/>
              </w:rPr>
              <w:t>1.1(b)(i)</w:t>
            </w:r>
            <w:r w:rsidRPr="00611D01">
              <w:rPr>
                <w:shd w:val="clear" w:color="000000" w:fill="auto"/>
              </w:rPr>
              <w:fldChar w:fldCharType="end"/>
            </w:r>
            <w:r w:rsidRPr="00611D01">
              <w:rPr>
                <w:shd w:val="clear" w:color="000000" w:fill="auto"/>
              </w:rPr>
              <w:t xml:space="preserve"> of the </w:t>
            </w:r>
            <w:r w:rsidRPr="009535B1">
              <w:rPr>
                <w:shd w:val="clear" w:color="000000" w:fill="auto"/>
              </w:rPr>
              <w:t>Special Conditions</w:t>
            </w:r>
            <w:r w:rsidRPr="00611D01">
              <w:rPr>
                <w:shd w:val="clear" w:color="000000" w:fill="auto"/>
              </w:rPr>
              <w:t xml:space="preserve"> and clause </w:t>
            </w:r>
            <w:r w:rsidRPr="00611D01">
              <w:rPr>
                <w:shd w:val="clear" w:color="000000" w:fill="auto"/>
              </w:rPr>
              <w:fldChar w:fldCharType="begin"/>
            </w:r>
            <w:r w:rsidRPr="00611D01">
              <w:rPr>
                <w:shd w:val="clear" w:color="000000" w:fill="auto"/>
              </w:rPr>
              <w:instrText xml:space="preserve"> REF _Ref459921843 \w \h  \* MERGEFORMAT </w:instrText>
            </w:r>
            <w:r w:rsidRPr="00611D01">
              <w:rPr>
                <w:shd w:val="clear" w:color="000000" w:fill="auto"/>
              </w:rPr>
            </w:r>
            <w:r w:rsidRPr="00611D01">
              <w:rPr>
                <w:shd w:val="clear" w:color="000000" w:fill="auto"/>
              </w:rPr>
              <w:fldChar w:fldCharType="separate"/>
            </w:r>
            <w:r>
              <w:rPr>
                <w:shd w:val="clear" w:color="000000" w:fill="auto"/>
              </w:rPr>
              <w:t>1.2</w:t>
            </w:r>
            <w:r w:rsidRPr="00611D01">
              <w:rPr>
                <w:shd w:val="clear" w:color="000000" w:fill="auto"/>
              </w:rPr>
              <w:fldChar w:fldCharType="end"/>
            </w:r>
            <w:r w:rsidRPr="00611D01">
              <w:rPr>
                <w:shd w:val="clear" w:color="000000" w:fill="auto"/>
              </w:rPr>
              <w:t xml:space="preserve"> of the </w:t>
            </w:r>
            <w:r w:rsidRPr="009535B1">
              <w:rPr>
                <w:shd w:val="clear" w:color="000000" w:fill="auto"/>
              </w:rPr>
              <w:t>Special Conditions</w:t>
            </w:r>
          </w:p>
        </w:tc>
      </w:tr>
      <w:tr w:rsidR="002751E2" w14:paraId="60BC1E41" w14:textId="77777777" w:rsidTr="004640C9">
        <w:trPr>
          <w:gridAfter w:val="2"/>
          <w:wAfter w:w="44" w:type="dxa"/>
        </w:trPr>
        <w:tc>
          <w:tcPr>
            <w:tcW w:w="3936" w:type="dxa"/>
          </w:tcPr>
          <w:p w14:paraId="450A2FBD" w14:textId="4905AD34" w:rsidR="002751E2" w:rsidRDefault="002751E2" w:rsidP="002751E2">
            <w:pPr>
              <w:rPr>
                <w:shd w:val="clear" w:color="000000" w:fill="auto"/>
              </w:rPr>
            </w:pPr>
            <w:r>
              <w:rPr>
                <w:b/>
                <w:bCs/>
                <w:shd w:val="clear" w:color="000000" w:fill="auto"/>
              </w:rPr>
              <w:t>Industry expert who will conduct expert determinations:</w:t>
            </w:r>
            <w:r>
              <w:rPr>
                <w:shd w:val="clear" w:color="000000" w:fill="auto"/>
              </w:rPr>
              <w:br/>
              <w:t>(Clause </w:t>
            </w:r>
            <w:r>
              <w:rPr>
                <w:shd w:val="clear" w:color="000000" w:fill="auto"/>
              </w:rPr>
              <w:fldChar w:fldCharType="begin"/>
            </w:r>
            <w:r>
              <w:rPr>
                <w:shd w:val="clear" w:color="000000" w:fill="auto"/>
              </w:rPr>
              <w:instrText xml:space="preserve"> REF _Ref72473800 \r \h  \* MERGEFORMAT </w:instrText>
            </w:r>
            <w:r>
              <w:rPr>
                <w:shd w:val="clear" w:color="000000" w:fill="auto"/>
              </w:rPr>
            </w:r>
            <w:r>
              <w:rPr>
                <w:shd w:val="clear" w:color="000000" w:fill="auto"/>
              </w:rPr>
              <w:fldChar w:fldCharType="separate"/>
            </w:r>
            <w:r>
              <w:rPr>
                <w:shd w:val="clear" w:color="000000" w:fill="auto"/>
              </w:rPr>
              <w:t>15.3(a)(i)</w:t>
            </w:r>
            <w:r>
              <w:rPr>
                <w:shd w:val="clear" w:color="000000" w:fill="auto"/>
              </w:rPr>
              <w:fldChar w:fldCharType="end"/>
            </w:r>
            <w:r>
              <w:rPr>
                <w:shd w:val="clear" w:color="000000" w:fill="auto"/>
              </w:rPr>
              <w:t>)</w:t>
            </w:r>
          </w:p>
        </w:tc>
        <w:tc>
          <w:tcPr>
            <w:tcW w:w="5518" w:type="dxa"/>
            <w:gridSpan w:val="7"/>
            <w:vAlign w:val="center"/>
          </w:tcPr>
          <w:p w14:paraId="32D64259" w14:textId="77777777" w:rsidR="002751E2" w:rsidRDefault="002751E2" w:rsidP="002751E2">
            <w:pPr>
              <w:tabs>
                <w:tab w:val="right" w:leader="dot" w:pos="4394"/>
              </w:tabs>
              <w:rPr>
                <w:shd w:val="clear" w:color="000000" w:fill="auto"/>
              </w:rPr>
            </w:pPr>
          </w:p>
        </w:tc>
      </w:tr>
      <w:tr w:rsidR="002751E2" w14:paraId="00AA9E39" w14:textId="77777777" w:rsidTr="004640C9">
        <w:trPr>
          <w:gridAfter w:val="2"/>
          <w:wAfter w:w="44" w:type="dxa"/>
        </w:trPr>
        <w:tc>
          <w:tcPr>
            <w:tcW w:w="3936" w:type="dxa"/>
          </w:tcPr>
          <w:p w14:paraId="2BE1A038" w14:textId="1970B4A7" w:rsidR="002751E2" w:rsidRDefault="002751E2" w:rsidP="002751E2">
            <w:pPr>
              <w:rPr>
                <w:shd w:val="clear" w:color="000000" w:fill="auto"/>
              </w:rPr>
            </w:pPr>
            <w:r>
              <w:rPr>
                <w:b/>
                <w:bCs/>
                <w:shd w:val="clear" w:color="000000" w:fill="auto"/>
              </w:rPr>
              <w:t>Nominating authority for industry expert:</w:t>
            </w:r>
            <w:r>
              <w:rPr>
                <w:shd w:val="clear" w:color="000000" w:fill="auto"/>
              </w:rPr>
              <w:br/>
              <w:t>(Clause </w:t>
            </w:r>
            <w:r>
              <w:rPr>
                <w:shd w:val="clear" w:color="000000" w:fill="auto"/>
              </w:rPr>
              <w:fldChar w:fldCharType="begin"/>
            </w:r>
            <w:r>
              <w:rPr>
                <w:shd w:val="clear" w:color="000000" w:fill="auto"/>
              </w:rPr>
              <w:instrText xml:space="preserve"> REF _Ref99940929 \w \h  \* MERGEFORMAT </w:instrText>
            </w:r>
            <w:r>
              <w:rPr>
                <w:shd w:val="clear" w:color="000000" w:fill="auto"/>
              </w:rPr>
            </w:r>
            <w:r>
              <w:rPr>
                <w:shd w:val="clear" w:color="000000" w:fill="auto"/>
              </w:rPr>
              <w:fldChar w:fldCharType="separate"/>
            </w:r>
            <w:r>
              <w:rPr>
                <w:shd w:val="clear" w:color="000000" w:fill="auto"/>
              </w:rPr>
              <w:t>15.3(a)(ii)</w:t>
            </w:r>
            <w:r>
              <w:rPr>
                <w:shd w:val="clear" w:color="000000" w:fill="auto"/>
              </w:rPr>
              <w:fldChar w:fldCharType="end"/>
            </w:r>
            <w:r>
              <w:rPr>
                <w:shd w:val="clear" w:color="000000" w:fill="auto"/>
              </w:rPr>
              <w:t>)</w:t>
            </w:r>
          </w:p>
        </w:tc>
        <w:tc>
          <w:tcPr>
            <w:tcW w:w="5518" w:type="dxa"/>
            <w:gridSpan w:val="7"/>
          </w:tcPr>
          <w:p w14:paraId="09CC60CF" w14:textId="77777777" w:rsidR="002751E2" w:rsidRDefault="002751E2" w:rsidP="002751E2">
            <w:pPr>
              <w:tabs>
                <w:tab w:val="right" w:leader="dot" w:pos="4394"/>
              </w:tabs>
              <w:rPr>
                <w:shd w:val="clear" w:color="000000" w:fill="auto"/>
              </w:rPr>
            </w:pPr>
            <w:r>
              <w:rPr>
                <w:shd w:val="clear" w:color="000000" w:fill="auto"/>
              </w:rPr>
              <w:br/>
              <w:t>(The President for the time being of the Resolution Institute unless otherwise specified)</w:t>
            </w:r>
          </w:p>
        </w:tc>
      </w:tr>
      <w:tr w:rsidR="002751E2" w14:paraId="78EBC19D" w14:textId="77777777" w:rsidTr="00CA2FD1">
        <w:trPr>
          <w:gridAfter w:val="2"/>
          <w:wAfter w:w="44" w:type="dxa"/>
        </w:trPr>
        <w:tc>
          <w:tcPr>
            <w:tcW w:w="9454" w:type="dxa"/>
            <w:gridSpan w:val="8"/>
          </w:tcPr>
          <w:p w14:paraId="2C84ACF3" w14:textId="0F7318B3" w:rsidR="002751E2" w:rsidRDefault="002751E2" w:rsidP="002751E2">
            <w:pPr>
              <w:keepNext/>
              <w:keepLines/>
              <w:tabs>
                <w:tab w:val="right" w:leader="dot" w:pos="4394"/>
              </w:tabs>
              <w:rPr>
                <w:rFonts w:ascii="Arial" w:hAnsi="Arial" w:cs="Arial"/>
                <w:b/>
                <w:bCs/>
                <w:caps/>
                <w:shd w:val="clear" w:color="000000" w:fill="auto"/>
              </w:rPr>
            </w:pPr>
            <w:r>
              <w:rPr>
                <w:rFonts w:ascii="Arial" w:hAnsi="Arial" w:cs="Arial"/>
                <w:b/>
                <w:bCs/>
                <w:caps/>
                <w:shd w:val="clear" w:color="000000" w:fill="auto"/>
              </w:rPr>
              <w:t>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_Ref76732024 \w \h </w:instrText>
            </w:r>
            <w:r>
              <w:rPr>
                <w:rFonts w:ascii="Arial" w:hAnsi="Arial" w:cs="Arial"/>
                <w:b/>
                <w:bCs/>
                <w:caps/>
                <w:shd w:val="clear" w:color="000000" w:fill="auto"/>
              </w:rPr>
            </w:r>
            <w:r>
              <w:rPr>
                <w:rFonts w:ascii="Arial" w:hAnsi="Arial" w:cs="Arial"/>
                <w:b/>
                <w:bCs/>
                <w:caps/>
                <w:shd w:val="clear" w:color="000000" w:fill="auto"/>
              </w:rPr>
              <w:fldChar w:fldCharType="separate"/>
            </w:r>
            <w:r>
              <w:rPr>
                <w:rFonts w:ascii="Arial" w:hAnsi="Arial" w:cs="Arial"/>
                <w:b/>
                <w:bCs/>
                <w:caps/>
                <w:shd w:val="clear" w:color="000000" w:fill="auto"/>
              </w:rPr>
              <w:t>16</w:t>
            </w:r>
            <w:r>
              <w:rPr>
                <w:rFonts w:ascii="Arial" w:hAnsi="Arial" w:cs="Arial"/>
                <w:b/>
                <w:bCs/>
                <w:caps/>
                <w:shd w:val="clear" w:color="000000" w:fill="auto"/>
              </w:rPr>
              <w:fldChar w:fldCharType="end"/>
            </w:r>
            <w:r>
              <w:rPr>
                <w:rFonts w:ascii="Arial" w:hAnsi="Arial" w:cs="Arial"/>
                <w:b/>
                <w:bCs/>
                <w:caps/>
                <w:shd w:val="clear" w:color="000000" w:fill="auto"/>
              </w:rPr>
              <w:t xml:space="preserve"> - Notices</w:t>
            </w:r>
          </w:p>
        </w:tc>
      </w:tr>
      <w:tr w:rsidR="002751E2" w14:paraId="48C7CF15" w14:textId="77777777" w:rsidTr="004640C9">
        <w:trPr>
          <w:gridAfter w:val="2"/>
          <w:wAfter w:w="44" w:type="dxa"/>
        </w:trPr>
        <w:tc>
          <w:tcPr>
            <w:tcW w:w="3936" w:type="dxa"/>
            <w:vMerge w:val="restart"/>
          </w:tcPr>
          <w:p w14:paraId="076F997D" w14:textId="570B7CD4" w:rsidR="002751E2" w:rsidRDefault="002751E2" w:rsidP="002751E2">
            <w:pPr>
              <w:keepNext/>
              <w:keepLines/>
              <w:rPr>
                <w:shd w:val="clear" w:color="000000" w:fill="auto"/>
              </w:rPr>
            </w:pPr>
            <w:r>
              <w:rPr>
                <w:b/>
                <w:bCs/>
                <w:shd w:val="clear" w:color="000000" w:fill="auto"/>
              </w:rPr>
              <w:t>Address and email address, for the giving or serving of notices, upon:</w:t>
            </w:r>
            <w:r>
              <w:rPr>
                <w:shd w:val="clear" w:color="000000" w:fill="auto"/>
              </w:rPr>
              <w:br/>
              <w:t>(Clause </w:t>
            </w:r>
            <w:r>
              <w:rPr>
                <w:shd w:val="clear" w:color="000000" w:fill="auto"/>
              </w:rPr>
              <w:fldChar w:fldCharType="begin"/>
            </w:r>
            <w:r>
              <w:rPr>
                <w:shd w:val="clear" w:color="000000" w:fill="auto"/>
              </w:rPr>
              <w:instrText xml:space="preserve"> REF _Ref72473836 \r \h  \* MERGEFORMAT </w:instrText>
            </w:r>
            <w:r>
              <w:rPr>
                <w:shd w:val="clear" w:color="000000" w:fill="auto"/>
              </w:rPr>
            </w:r>
            <w:r>
              <w:rPr>
                <w:shd w:val="clear" w:color="000000" w:fill="auto"/>
              </w:rPr>
              <w:fldChar w:fldCharType="separate"/>
            </w:r>
            <w:r>
              <w:rPr>
                <w:shd w:val="clear" w:color="000000" w:fill="auto"/>
              </w:rPr>
              <w:t>16.7(b)(i)</w:t>
            </w:r>
            <w:r>
              <w:rPr>
                <w:shd w:val="clear" w:color="000000" w:fill="auto"/>
              </w:rPr>
              <w:fldChar w:fldCharType="end"/>
            </w:r>
            <w:r>
              <w:rPr>
                <w:shd w:val="clear" w:color="000000" w:fill="auto"/>
              </w:rPr>
              <w:t>)</w:t>
            </w:r>
            <w:r>
              <w:t xml:space="preserve"> </w:t>
            </w:r>
          </w:p>
        </w:tc>
        <w:tc>
          <w:tcPr>
            <w:tcW w:w="5518" w:type="dxa"/>
            <w:gridSpan w:val="7"/>
          </w:tcPr>
          <w:p w14:paraId="5F600C6D" w14:textId="77777777" w:rsidR="002751E2" w:rsidRDefault="002751E2" w:rsidP="002751E2">
            <w:pPr>
              <w:tabs>
                <w:tab w:val="right" w:leader="dot" w:pos="4394"/>
              </w:tabs>
              <w:rPr>
                <w:shd w:val="clear" w:color="000000" w:fill="auto"/>
              </w:rPr>
            </w:pPr>
            <w:r w:rsidRPr="009535B1">
              <w:rPr>
                <w:b/>
              </w:rPr>
              <w:t>Commonwealth</w:t>
            </w:r>
            <w:r>
              <w:rPr>
                <w:b/>
                <w:bCs/>
                <w:shd w:val="clear" w:color="000000" w:fill="auto"/>
              </w:rPr>
              <w:t>:</w:t>
            </w:r>
            <w:r>
              <w:rPr>
                <w:shd w:val="clear" w:color="000000" w:fill="auto"/>
              </w:rPr>
              <w:t xml:space="preserve">  </w:t>
            </w:r>
          </w:p>
          <w:p w14:paraId="02C99E66" w14:textId="77777777" w:rsidR="002751E2" w:rsidRDefault="002751E2" w:rsidP="002751E2">
            <w:pPr>
              <w:tabs>
                <w:tab w:val="right" w:leader="dot" w:pos="4394"/>
              </w:tabs>
              <w:rPr>
                <w:shd w:val="clear" w:color="000000" w:fill="auto"/>
              </w:rPr>
            </w:pPr>
            <w:r>
              <w:rPr>
                <w:shd w:val="clear" w:color="000000" w:fill="auto"/>
              </w:rPr>
              <w:t xml:space="preserve">Address (not PO Box): </w:t>
            </w:r>
          </w:p>
          <w:p w14:paraId="0BCE58A5" w14:textId="77777777" w:rsidR="002751E2" w:rsidRDefault="002751E2" w:rsidP="002751E2">
            <w:pPr>
              <w:tabs>
                <w:tab w:val="right" w:leader="dot" w:pos="4394"/>
              </w:tabs>
              <w:rPr>
                <w:shd w:val="clear" w:color="000000" w:fill="auto"/>
              </w:rPr>
            </w:pPr>
            <w:r>
              <w:rPr>
                <w:shd w:val="clear" w:color="000000" w:fill="auto"/>
              </w:rPr>
              <w:t xml:space="preserve">Email address: </w:t>
            </w:r>
          </w:p>
          <w:p w14:paraId="062B5E28" w14:textId="77777777" w:rsidR="002751E2" w:rsidRDefault="002751E2" w:rsidP="002751E2">
            <w:pPr>
              <w:tabs>
                <w:tab w:val="right" w:leader="dot" w:pos="4394"/>
              </w:tabs>
              <w:rPr>
                <w:shd w:val="clear" w:color="000000" w:fill="auto"/>
              </w:rPr>
            </w:pPr>
            <w:r>
              <w:rPr>
                <w:shd w:val="clear" w:color="000000" w:fill="auto"/>
              </w:rPr>
              <w:t xml:space="preserve">Attention: </w:t>
            </w:r>
          </w:p>
        </w:tc>
      </w:tr>
      <w:tr w:rsidR="002751E2" w14:paraId="52AEF0F6" w14:textId="77777777" w:rsidTr="004640C9">
        <w:trPr>
          <w:gridAfter w:val="2"/>
          <w:wAfter w:w="44" w:type="dxa"/>
        </w:trPr>
        <w:tc>
          <w:tcPr>
            <w:tcW w:w="3936" w:type="dxa"/>
            <w:vMerge/>
          </w:tcPr>
          <w:p w14:paraId="346029CE" w14:textId="77777777" w:rsidR="002751E2" w:rsidRDefault="002751E2" w:rsidP="002751E2">
            <w:pPr>
              <w:rPr>
                <w:shd w:val="clear" w:color="000000" w:fill="auto"/>
              </w:rPr>
            </w:pPr>
          </w:p>
        </w:tc>
        <w:tc>
          <w:tcPr>
            <w:tcW w:w="5518" w:type="dxa"/>
            <w:gridSpan w:val="7"/>
          </w:tcPr>
          <w:p w14:paraId="68309A3A" w14:textId="77777777" w:rsidR="002751E2" w:rsidRDefault="002751E2" w:rsidP="002751E2">
            <w:pPr>
              <w:tabs>
                <w:tab w:val="right" w:leader="dot" w:pos="4394"/>
              </w:tabs>
              <w:rPr>
                <w:shd w:val="clear" w:color="000000" w:fill="auto"/>
              </w:rPr>
            </w:pPr>
            <w:r w:rsidRPr="009535B1">
              <w:rPr>
                <w:b/>
              </w:rPr>
              <w:t>Contract Administrator</w:t>
            </w:r>
            <w:r>
              <w:rPr>
                <w:b/>
                <w:bCs/>
                <w:shd w:val="clear" w:color="000000" w:fill="auto"/>
              </w:rPr>
              <w:t>:</w:t>
            </w:r>
            <w:r>
              <w:rPr>
                <w:shd w:val="clear" w:color="000000" w:fill="auto"/>
              </w:rPr>
              <w:t xml:space="preserve"> </w:t>
            </w:r>
          </w:p>
          <w:p w14:paraId="2B998D78" w14:textId="77777777" w:rsidR="002751E2" w:rsidRDefault="002751E2" w:rsidP="002751E2">
            <w:pPr>
              <w:tabs>
                <w:tab w:val="right" w:leader="dot" w:pos="4394"/>
              </w:tabs>
              <w:rPr>
                <w:shd w:val="clear" w:color="000000" w:fill="auto"/>
              </w:rPr>
            </w:pPr>
            <w:r>
              <w:rPr>
                <w:shd w:val="clear" w:color="000000" w:fill="auto"/>
              </w:rPr>
              <w:t xml:space="preserve">Address (not PO Box): </w:t>
            </w:r>
          </w:p>
          <w:p w14:paraId="3CD50BBC" w14:textId="77777777" w:rsidR="002751E2" w:rsidRDefault="002751E2" w:rsidP="002751E2">
            <w:pPr>
              <w:tabs>
                <w:tab w:val="right" w:leader="dot" w:pos="4394"/>
              </w:tabs>
              <w:rPr>
                <w:shd w:val="clear" w:color="000000" w:fill="auto"/>
              </w:rPr>
            </w:pPr>
            <w:r>
              <w:rPr>
                <w:shd w:val="clear" w:color="000000" w:fill="auto"/>
              </w:rPr>
              <w:t xml:space="preserve">Email address: </w:t>
            </w:r>
          </w:p>
          <w:p w14:paraId="54300EA7" w14:textId="77777777" w:rsidR="002751E2" w:rsidRDefault="002751E2" w:rsidP="002751E2">
            <w:pPr>
              <w:tabs>
                <w:tab w:val="right" w:leader="dot" w:pos="4394"/>
              </w:tabs>
              <w:rPr>
                <w:shd w:val="clear" w:color="000000" w:fill="auto"/>
              </w:rPr>
            </w:pPr>
            <w:r>
              <w:rPr>
                <w:shd w:val="clear" w:color="000000" w:fill="auto"/>
              </w:rPr>
              <w:t>Attention:</w:t>
            </w:r>
          </w:p>
        </w:tc>
      </w:tr>
      <w:tr w:rsidR="002751E2" w14:paraId="002FA7D0" w14:textId="77777777" w:rsidTr="004640C9">
        <w:trPr>
          <w:gridAfter w:val="2"/>
          <w:wAfter w:w="44" w:type="dxa"/>
        </w:trPr>
        <w:tc>
          <w:tcPr>
            <w:tcW w:w="3936" w:type="dxa"/>
            <w:vMerge/>
          </w:tcPr>
          <w:p w14:paraId="1C5EF479" w14:textId="77777777" w:rsidR="002751E2" w:rsidRDefault="002751E2" w:rsidP="002751E2">
            <w:pPr>
              <w:rPr>
                <w:shd w:val="clear" w:color="000000" w:fill="auto"/>
              </w:rPr>
            </w:pPr>
          </w:p>
        </w:tc>
        <w:tc>
          <w:tcPr>
            <w:tcW w:w="5518" w:type="dxa"/>
            <w:gridSpan w:val="7"/>
          </w:tcPr>
          <w:p w14:paraId="01D5770A" w14:textId="77777777" w:rsidR="002751E2" w:rsidRDefault="002751E2" w:rsidP="002751E2">
            <w:pPr>
              <w:tabs>
                <w:tab w:val="right" w:leader="dot" w:pos="4394"/>
              </w:tabs>
              <w:rPr>
                <w:shd w:val="clear" w:color="000000" w:fill="auto"/>
              </w:rPr>
            </w:pPr>
            <w:r w:rsidRPr="009535B1">
              <w:rPr>
                <w:b/>
              </w:rPr>
              <w:t>Contractor</w:t>
            </w:r>
            <w:r>
              <w:rPr>
                <w:b/>
                <w:bCs/>
                <w:shd w:val="clear" w:color="000000" w:fill="auto"/>
              </w:rPr>
              <w:t>:</w:t>
            </w:r>
          </w:p>
          <w:p w14:paraId="75446D22" w14:textId="77777777" w:rsidR="002751E2" w:rsidRDefault="002751E2" w:rsidP="002751E2">
            <w:pPr>
              <w:tabs>
                <w:tab w:val="right" w:leader="dot" w:pos="4394"/>
              </w:tabs>
              <w:rPr>
                <w:shd w:val="clear" w:color="000000" w:fill="auto"/>
              </w:rPr>
            </w:pPr>
            <w:r>
              <w:rPr>
                <w:shd w:val="clear" w:color="000000" w:fill="auto"/>
              </w:rPr>
              <w:t xml:space="preserve">Address (not PO Box): </w:t>
            </w:r>
          </w:p>
          <w:p w14:paraId="5D1B9B87" w14:textId="77777777" w:rsidR="002751E2" w:rsidRDefault="002751E2" w:rsidP="002751E2">
            <w:pPr>
              <w:tabs>
                <w:tab w:val="right" w:leader="dot" w:pos="4394"/>
              </w:tabs>
              <w:rPr>
                <w:shd w:val="clear" w:color="000000" w:fill="auto"/>
              </w:rPr>
            </w:pPr>
            <w:r>
              <w:rPr>
                <w:shd w:val="clear" w:color="000000" w:fill="auto"/>
              </w:rPr>
              <w:t xml:space="preserve">Email address: </w:t>
            </w:r>
          </w:p>
          <w:p w14:paraId="072A6349" w14:textId="77777777" w:rsidR="002751E2" w:rsidRDefault="002751E2" w:rsidP="002751E2">
            <w:pPr>
              <w:tabs>
                <w:tab w:val="right" w:leader="dot" w:pos="4394"/>
              </w:tabs>
              <w:rPr>
                <w:shd w:val="clear" w:color="000000" w:fill="auto"/>
              </w:rPr>
            </w:pPr>
            <w:r>
              <w:rPr>
                <w:shd w:val="clear" w:color="000000" w:fill="auto"/>
              </w:rPr>
              <w:t>Attention:</w:t>
            </w:r>
          </w:p>
        </w:tc>
      </w:tr>
      <w:tr w:rsidR="002751E2" w14:paraId="68ED3D64" w14:textId="77777777" w:rsidTr="00CA2FD1">
        <w:trPr>
          <w:gridAfter w:val="2"/>
          <w:wAfter w:w="44" w:type="dxa"/>
        </w:trPr>
        <w:tc>
          <w:tcPr>
            <w:tcW w:w="9454" w:type="dxa"/>
            <w:gridSpan w:val="8"/>
          </w:tcPr>
          <w:p w14:paraId="3F458432" w14:textId="7369C291" w:rsidR="002751E2" w:rsidRDefault="002751E2" w:rsidP="002751E2">
            <w:pPr>
              <w:keepNext/>
              <w:keepLines/>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_Ref76732036 \w \h </w:instrText>
            </w:r>
            <w:r>
              <w:rPr>
                <w:rFonts w:ascii="Arial" w:hAnsi="Arial" w:cs="Arial"/>
                <w:b/>
                <w:bCs/>
                <w:caps/>
                <w:shd w:val="clear" w:color="000000" w:fill="auto"/>
              </w:rPr>
            </w:r>
            <w:r>
              <w:rPr>
                <w:rFonts w:ascii="Arial" w:hAnsi="Arial" w:cs="Arial"/>
                <w:b/>
                <w:bCs/>
                <w:caps/>
                <w:shd w:val="clear" w:color="000000" w:fill="auto"/>
              </w:rPr>
              <w:fldChar w:fldCharType="separate"/>
            </w:r>
            <w:r>
              <w:rPr>
                <w:rFonts w:ascii="Arial" w:hAnsi="Arial" w:cs="Arial"/>
                <w:b/>
                <w:bCs/>
                <w:caps/>
                <w:shd w:val="clear" w:color="000000" w:fill="auto"/>
              </w:rPr>
              <w:t>18</w:t>
            </w:r>
            <w:r>
              <w:rPr>
                <w:rFonts w:ascii="Arial" w:hAnsi="Arial" w:cs="Arial"/>
                <w:b/>
                <w:bCs/>
                <w:caps/>
                <w:shd w:val="clear" w:color="000000" w:fill="auto"/>
              </w:rPr>
              <w:fldChar w:fldCharType="end"/>
            </w:r>
            <w:r>
              <w:rPr>
                <w:rFonts w:ascii="Arial" w:hAnsi="Arial" w:cs="Arial"/>
                <w:b/>
                <w:bCs/>
                <w:caps/>
                <w:shd w:val="clear" w:color="000000" w:fill="auto"/>
              </w:rPr>
              <w:t xml:space="preserve"> - GENERAL</w:t>
            </w:r>
          </w:p>
        </w:tc>
      </w:tr>
      <w:tr w:rsidR="002751E2" w14:paraId="13C1B4AB" w14:textId="77777777" w:rsidTr="004640C9">
        <w:trPr>
          <w:gridAfter w:val="2"/>
          <w:wAfter w:w="44" w:type="dxa"/>
        </w:trPr>
        <w:tc>
          <w:tcPr>
            <w:tcW w:w="3936" w:type="dxa"/>
          </w:tcPr>
          <w:p w14:paraId="28B1D33D" w14:textId="0FD6600A" w:rsidR="002751E2" w:rsidRDefault="002751E2" w:rsidP="002751E2">
            <w:pPr>
              <w:rPr>
                <w:b/>
                <w:bCs/>
                <w:shd w:val="clear" w:color="000000" w:fill="auto"/>
              </w:rPr>
            </w:pPr>
            <w:r>
              <w:rPr>
                <w:b/>
              </w:rPr>
              <w:t>Defence's Security Alert System level:</w:t>
            </w:r>
            <w:r>
              <w:rPr>
                <w:b/>
              </w:rPr>
              <w:br/>
            </w:r>
            <w:r>
              <w:rPr>
                <w:bCs/>
              </w:rPr>
              <w:t>(Clause </w:t>
            </w:r>
            <w:r>
              <w:rPr>
                <w:bCs/>
              </w:rPr>
              <w:fldChar w:fldCharType="begin"/>
            </w:r>
            <w:r>
              <w:rPr>
                <w:bCs/>
              </w:rPr>
              <w:instrText xml:space="preserve"> REF _Ref72473873 \r \h  \* MERGEFORMAT </w:instrText>
            </w:r>
            <w:r>
              <w:rPr>
                <w:bCs/>
              </w:rPr>
            </w:r>
            <w:r>
              <w:rPr>
                <w:bCs/>
              </w:rPr>
              <w:fldChar w:fldCharType="separate"/>
            </w:r>
            <w:r>
              <w:rPr>
                <w:bCs/>
              </w:rPr>
              <w:t>18.3(d)(i)</w:t>
            </w:r>
            <w:r>
              <w:rPr>
                <w:bCs/>
              </w:rPr>
              <w:fldChar w:fldCharType="end"/>
            </w:r>
            <w:r>
              <w:rPr>
                <w:bCs/>
              </w:rPr>
              <w:t>)</w:t>
            </w:r>
          </w:p>
        </w:tc>
        <w:tc>
          <w:tcPr>
            <w:tcW w:w="5518" w:type="dxa"/>
            <w:gridSpan w:val="7"/>
          </w:tcPr>
          <w:p w14:paraId="5DD371CD" w14:textId="72859C6F" w:rsidR="002751E2" w:rsidRPr="00082804" w:rsidRDefault="002751E2" w:rsidP="002751E2">
            <w:pPr>
              <w:tabs>
                <w:tab w:val="right" w:leader="dot" w:pos="4394"/>
              </w:tabs>
              <w:rPr>
                <w:i/>
                <w:shd w:val="clear" w:color="000000" w:fill="auto"/>
              </w:rPr>
            </w:pPr>
            <w:r>
              <w:rPr>
                <w:bCs/>
              </w:rPr>
              <w:br/>
              <w:t>("Aware" if not otherwise specified</w:t>
            </w:r>
          </w:p>
        </w:tc>
      </w:tr>
      <w:tr w:rsidR="002751E2" w14:paraId="77A5988A" w14:textId="77777777" w:rsidTr="004640C9">
        <w:trPr>
          <w:gridAfter w:val="2"/>
          <w:wAfter w:w="44" w:type="dxa"/>
        </w:trPr>
        <w:tc>
          <w:tcPr>
            <w:tcW w:w="3936" w:type="dxa"/>
          </w:tcPr>
          <w:p w14:paraId="025A0575" w14:textId="7F394713" w:rsidR="002751E2" w:rsidRDefault="002751E2" w:rsidP="002751E2">
            <w:pPr>
              <w:keepNext/>
              <w:keepLines/>
              <w:spacing w:after="0"/>
              <w:rPr>
                <w:b/>
              </w:rPr>
            </w:pPr>
            <w:r>
              <w:rPr>
                <w:b/>
              </w:rPr>
              <w:lastRenderedPageBreak/>
              <w:t>Shadow</w:t>
            </w:r>
            <w:r w:rsidRPr="0052146A">
              <w:rPr>
                <w:b/>
              </w:rPr>
              <w:t xml:space="preserve"> Economy Procurement Connected Policy</w:t>
            </w:r>
            <w:r>
              <w:rPr>
                <w:b/>
              </w:rPr>
              <w:t>:</w:t>
            </w:r>
          </w:p>
          <w:p w14:paraId="3151632B" w14:textId="5EFA0AF9" w:rsidR="002751E2" w:rsidRDefault="002751E2" w:rsidP="002751E2">
            <w:pPr>
              <w:keepNext/>
              <w:keepLines/>
              <w:rPr>
                <w:b/>
              </w:rPr>
            </w:pPr>
            <w:r w:rsidRPr="00047257">
              <w:t xml:space="preserve">(Clause </w:t>
            </w:r>
            <w:r>
              <w:fldChar w:fldCharType="begin"/>
            </w:r>
            <w:r>
              <w:instrText xml:space="preserve"> REF _Ref13589363 \w \h </w:instrText>
            </w:r>
            <w:r>
              <w:fldChar w:fldCharType="separate"/>
            </w:r>
            <w:r>
              <w:t>18.14</w:t>
            </w:r>
            <w:r>
              <w:fldChar w:fldCharType="end"/>
            </w:r>
            <w:r w:rsidRPr="00047257">
              <w:t>)</w:t>
            </w:r>
          </w:p>
        </w:tc>
        <w:tc>
          <w:tcPr>
            <w:tcW w:w="5518" w:type="dxa"/>
            <w:gridSpan w:val="7"/>
          </w:tcPr>
          <w:p w14:paraId="1A563114" w14:textId="019AF306" w:rsidR="002751E2" w:rsidRDefault="002751E2" w:rsidP="002751E2">
            <w:pPr>
              <w:keepNext/>
              <w:keepLines/>
              <w:tabs>
                <w:tab w:val="right" w:leader="dot" w:pos="4394"/>
              </w:tabs>
              <w:rPr>
                <w:bCs/>
              </w:rPr>
            </w:pPr>
            <w:r>
              <w:t>Clause </w:t>
            </w:r>
            <w:r>
              <w:fldChar w:fldCharType="begin"/>
            </w:r>
            <w:r>
              <w:instrText xml:space="preserve"> REF _Ref13589363 \w \h </w:instrText>
            </w:r>
            <w:r>
              <w:fldChar w:fldCharType="separate"/>
            </w:r>
            <w:r>
              <w:t>18.14</w:t>
            </w:r>
            <w:r>
              <w:fldChar w:fldCharType="end"/>
            </w:r>
            <w:r>
              <w:rPr>
                <w:b/>
                <w:bCs/>
                <w:i/>
              </w:rPr>
              <w:t xml:space="preserve"> [DOES/DOES NOT] </w:t>
            </w:r>
            <w:r>
              <w:t>apply.</w:t>
            </w:r>
            <w:r>
              <w:br/>
              <w:t xml:space="preserve">(Clause </w:t>
            </w:r>
            <w:r>
              <w:fldChar w:fldCharType="begin"/>
            </w:r>
            <w:r>
              <w:instrText xml:space="preserve"> REF _Ref13589363 \w \h </w:instrText>
            </w:r>
            <w:r>
              <w:fldChar w:fldCharType="separate"/>
            </w:r>
            <w:r>
              <w:t>18.14</w:t>
            </w:r>
            <w:r>
              <w:fldChar w:fldCharType="end"/>
            </w:r>
            <w:r>
              <w:t xml:space="preserve"> does apply unless otherwise stated)</w:t>
            </w:r>
          </w:p>
        </w:tc>
      </w:tr>
      <w:tr w:rsidR="002751E2" w14:paraId="2F31755F" w14:textId="77777777" w:rsidTr="004640C9">
        <w:trPr>
          <w:gridAfter w:val="2"/>
          <w:wAfter w:w="44" w:type="dxa"/>
        </w:trPr>
        <w:tc>
          <w:tcPr>
            <w:tcW w:w="3936" w:type="dxa"/>
          </w:tcPr>
          <w:p w14:paraId="4336CF4B" w14:textId="1B75D84C" w:rsidR="002751E2" w:rsidRDefault="002751E2" w:rsidP="002751E2">
            <w:pPr>
              <w:spacing w:after="0"/>
              <w:rPr>
                <w:b/>
              </w:rPr>
            </w:pPr>
            <w:r>
              <w:rPr>
                <w:b/>
              </w:rPr>
              <w:t>Flagship Construction Project:</w:t>
            </w:r>
          </w:p>
          <w:p w14:paraId="44EC3C03" w14:textId="69A2B5C7" w:rsidR="002751E2" w:rsidRDefault="002751E2" w:rsidP="002751E2">
            <w:pPr>
              <w:keepNext/>
              <w:keepLines/>
              <w:spacing w:after="0"/>
              <w:rPr>
                <w:b/>
              </w:rPr>
            </w:pPr>
            <w:r>
              <w:rPr>
                <w:bCs/>
              </w:rPr>
              <w:t xml:space="preserve">(Clause </w:t>
            </w:r>
            <w:r>
              <w:rPr>
                <w:bCs/>
              </w:rPr>
              <w:fldChar w:fldCharType="begin"/>
            </w:r>
            <w:r>
              <w:rPr>
                <w:bCs/>
              </w:rPr>
              <w:instrText xml:space="preserve"> REF _Ref173239207 \w \h </w:instrText>
            </w:r>
            <w:r>
              <w:rPr>
                <w:bCs/>
              </w:rPr>
            </w:r>
            <w:r>
              <w:rPr>
                <w:bCs/>
              </w:rPr>
              <w:fldChar w:fldCharType="separate"/>
            </w:r>
            <w:r>
              <w:rPr>
                <w:bCs/>
              </w:rPr>
              <w:t>18.20</w:t>
            </w:r>
            <w:r>
              <w:rPr>
                <w:bCs/>
              </w:rPr>
              <w:fldChar w:fldCharType="end"/>
            </w:r>
            <w:r>
              <w:rPr>
                <w:bCs/>
              </w:rPr>
              <w:t>)</w:t>
            </w:r>
          </w:p>
        </w:tc>
        <w:tc>
          <w:tcPr>
            <w:tcW w:w="5518" w:type="dxa"/>
            <w:gridSpan w:val="7"/>
          </w:tcPr>
          <w:p w14:paraId="35C705AC" w14:textId="513B3B55" w:rsidR="002751E2" w:rsidRDefault="002751E2" w:rsidP="002751E2">
            <w:pPr>
              <w:tabs>
                <w:tab w:val="right" w:leader="dot" w:pos="4950"/>
              </w:tabs>
            </w:pPr>
            <w:r>
              <w:t>Clause </w:t>
            </w:r>
            <w:r>
              <w:rPr>
                <w:bCs/>
              </w:rPr>
              <w:fldChar w:fldCharType="begin"/>
            </w:r>
            <w:r>
              <w:rPr>
                <w:bCs/>
              </w:rPr>
              <w:instrText xml:space="preserve"> REF _Ref173239207 \w \h </w:instrText>
            </w:r>
            <w:r>
              <w:rPr>
                <w:bCs/>
              </w:rPr>
            </w:r>
            <w:r>
              <w:rPr>
                <w:bCs/>
              </w:rPr>
              <w:fldChar w:fldCharType="separate"/>
            </w:r>
            <w:r>
              <w:rPr>
                <w:bCs/>
              </w:rPr>
              <w:t>18.20</w:t>
            </w:r>
            <w:r>
              <w:rPr>
                <w:bCs/>
              </w:rPr>
              <w:fldChar w:fldCharType="end"/>
            </w:r>
            <w:r>
              <w:t xml:space="preserve"> </w:t>
            </w:r>
            <w:r>
              <w:rPr>
                <w:b/>
                <w:bCs/>
                <w:i/>
              </w:rPr>
              <w:t xml:space="preserve">[DOES/DOES NOT] </w:t>
            </w:r>
            <w:r>
              <w:t>apply.</w:t>
            </w:r>
            <w:r>
              <w:br/>
              <w:t xml:space="preserve">(Clause </w:t>
            </w:r>
            <w:r>
              <w:rPr>
                <w:bCs/>
              </w:rPr>
              <w:fldChar w:fldCharType="begin"/>
            </w:r>
            <w:r>
              <w:rPr>
                <w:bCs/>
              </w:rPr>
              <w:instrText xml:space="preserve"> REF _Ref173239207 \w \h </w:instrText>
            </w:r>
            <w:r>
              <w:rPr>
                <w:bCs/>
              </w:rPr>
            </w:r>
            <w:r>
              <w:rPr>
                <w:bCs/>
              </w:rPr>
              <w:fldChar w:fldCharType="separate"/>
            </w:r>
            <w:r>
              <w:rPr>
                <w:bCs/>
              </w:rPr>
              <w:t>18.20</w:t>
            </w:r>
            <w:r>
              <w:rPr>
                <w:bCs/>
              </w:rPr>
              <w:fldChar w:fldCharType="end"/>
            </w:r>
            <w:r>
              <w:t xml:space="preserve"> does not apply unless otherwise stated)</w:t>
            </w:r>
          </w:p>
        </w:tc>
      </w:tr>
      <w:tr w:rsidR="002751E2" w14:paraId="72AF3E41" w14:textId="77777777" w:rsidTr="00CA2FD1">
        <w:trPr>
          <w:gridAfter w:val="2"/>
          <w:wAfter w:w="44" w:type="dxa"/>
        </w:trPr>
        <w:tc>
          <w:tcPr>
            <w:tcW w:w="9454" w:type="dxa"/>
            <w:gridSpan w:val="8"/>
          </w:tcPr>
          <w:p w14:paraId="2805698E" w14:textId="4A742B3A" w:rsidR="002751E2" w:rsidRDefault="002751E2" w:rsidP="002751E2">
            <w:pPr>
              <w:tabs>
                <w:tab w:val="right" w:leader="dot" w:pos="4394"/>
              </w:tabs>
              <w:rPr>
                <w:rFonts w:ascii="Arial" w:hAnsi="Arial" w:cs="Arial"/>
                <w:b/>
                <w:bCs/>
                <w:cap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_Ref76732049 \w \h </w:instrText>
            </w:r>
            <w:r>
              <w:rPr>
                <w:rFonts w:ascii="Arial" w:hAnsi="Arial" w:cs="Arial"/>
                <w:b/>
                <w:bCs/>
                <w:caps/>
                <w:shd w:val="clear" w:color="000000" w:fill="auto"/>
              </w:rPr>
            </w:r>
            <w:r>
              <w:rPr>
                <w:rFonts w:ascii="Arial" w:hAnsi="Arial" w:cs="Arial"/>
                <w:b/>
                <w:bCs/>
                <w:caps/>
                <w:shd w:val="clear" w:color="000000" w:fill="auto"/>
              </w:rPr>
              <w:fldChar w:fldCharType="separate"/>
            </w:r>
            <w:r>
              <w:rPr>
                <w:rFonts w:ascii="Arial" w:hAnsi="Arial" w:cs="Arial"/>
                <w:b/>
                <w:bCs/>
                <w:caps/>
                <w:shd w:val="clear" w:color="000000" w:fill="auto"/>
              </w:rPr>
              <w:t>19</w:t>
            </w:r>
            <w:r>
              <w:rPr>
                <w:rFonts w:ascii="Arial" w:hAnsi="Arial" w:cs="Arial"/>
                <w:b/>
                <w:bCs/>
                <w:caps/>
                <w:shd w:val="clear" w:color="000000" w:fill="auto"/>
              </w:rPr>
              <w:fldChar w:fldCharType="end"/>
            </w:r>
            <w:r>
              <w:rPr>
                <w:rFonts w:ascii="Arial" w:hAnsi="Arial" w:cs="Arial"/>
                <w:b/>
                <w:bCs/>
                <w:caps/>
                <w:shd w:val="clear" w:color="000000" w:fill="auto"/>
              </w:rPr>
              <w:t xml:space="preserve"> - COMMERCIAL-IN-CONFIDENCE INFORMATION</w:t>
            </w:r>
          </w:p>
        </w:tc>
      </w:tr>
      <w:tr w:rsidR="002751E2" w14:paraId="42FA7D80" w14:textId="77777777" w:rsidTr="004640C9">
        <w:trPr>
          <w:gridAfter w:val="2"/>
          <w:wAfter w:w="44" w:type="dxa"/>
        </w:trPr>
        <w:tc>
          <w:tcPr>
            <w:tcW w:w="3936" w:type="dxa"/>
          </w:tcPr>
          <w:p w14:paraId="47F4435E" w14:textId="71A78A7F" w:rsidR="002751E2" w:rsidRDefault="002751E2" w:rsidP="002751E2">
            <w:r>
              <w:rPr>
                <w:b/>
              </w:rPr>
              <w:t>Commercial-in-Confidence Information:</w:t>
            </w:r>
            <w:r>
              <w:br/>
              <w:t>(Clause </w:t>
            </w:r>
            <w:r>
              <w:fldChar w:fldCharType="begin"/>
            </w:r>
            <w:r>
              <w:instrText xml:space="preserve"> REF _Ref97466428 \w \h </w:instrText>
            </w:r>
            <w:r>
              <w:fldChar w:fldCharType="separate"/>
            </w:r>
            <w:r>
              <w:t>19</w:t>
            </w:r>
            <w:r>
              <w:fldChar w:fldCharType="end"/>
            </w:r>
            <w:r>
              <w:t>)</w:t>
            </w:r>
          </w:p>
        </w:tc>
        <w:tc>
          <w:tcPr>
            <w:tcW w:w="5518" w:type="dxa"/>
            <w:gridSpan w:val="7"/>
          </w:tcPr>
          <w:p w14:paraId="00C93B74" w14:textId="1D272323" w:rsidR="002751E2" w:rsidRDefault="002751E2" w:rsidP="002751E2">
            <w:pPr>
              <w:tabs>
                <w:tab w:val="right" w:leader="dot" w:pos="4394"/>
              </w:tabs>
              <w:rPr>
                <w:bCs/>
              </w:rPr>
            </w:pPr>
            <w:r>
              <w:rPr>
                <w:bCs/>
              </w:rPr>
              <w:t>Clause </w:t>
            </w:r>
            <w:r>
              <w:rPr>
                <w:bCs/>
              </w:rPr>
              <w:fldChar w:fldCharType="begin"/>
            </w:r>
            <w:r>
              <w:rPr>
                <w:bCs/>
              </w:rPr>
              <w:instrText xml:space="preserve"> REF _Ref97466428 \w \h </w:instrText>
            </w:r>
            <w:r>
              <w:rPr>
                <w:bCs/>
              </w:rPr>
            </w:r>
            <w:r>
              <w:rPr>
                <w:bCs/>
              </w:rPr>
              <w:fldChar w:fldCharType="separate"/>
            </w:r>
            <w:r>
              <w:rPr>
                <w:bCs/>
              </w:rPr>
              <w:t>19</w:t>
            </w:r>
            <w:r>
              <w:rPr>
                <w:bCs/>
              </w:rPr>
              <w:fldChar w:fldCharType="end"/>
            </w:r>
            <w:r>
              <w:rPr>
                <w:bCs/>
              </w:rPr>
              <w:t xml:space="preserve"> </w:t>
            </w:r>
            <w:r>
              <w:rPr>
                <w:b/>
                <w:bCs/>
                <w:i/>
              </w:rPr>
              <w:t xml:space="preserve">[DOES/DOES NOT] </w:t>
            </w:r>
            <w:r>
              <w:rPr>
                <w:bCs/>
              </w:rPr>
              <w:t>apply.</w:t>
            </w:r>
            <w:r>
              <w:rPr>
                <w:bCs/>
              </w:rPr>
              <w:br/>
              <w:t xml:space="preserve">(Clause </w:t>
            </w:r>
            <w:r>
              <w:rPr>
                <w:bCs/>
              </w:rPr>
              <w:fldChar w:fldCharType="begin"/>
            </w:r>
            <w:r>
              <w:rPr>
                <w:bCs/>
              </w:rPr>
              <w:instrText xml:space="preserve"> REF _Ref97466428 \w \h </w:instrText>
            </w:r>
            <w:r>
              <w:rPr>
                <w:bCs/>
              </w:rPr>
            </w:r>
            <w:r>
              <w:rPr>
                <w:bCs/>
              </w:rPr>
              <w:fldChar w:fldCharType="separate"/>
            </w:r>
            <w:r>
              <w:rPr>
                <w:bCs/>
              </w:rPr>
              <w:t>19</w:t>
            </w:r>
            <w:r>
              <w:rPr>
                <w:bCs/>
              </w:rPr>
              <w:fldChar w:fldCharType="end"/>
            </w:r>
            <w:r>
              <w:rPr>
                <w:bCs/>
              </w:rPr>
              <w:t xml:space="preserve"> does not apply unless otherwise stated)</w:t>
            </w:r>
          </w:p>
        </w:tc>
      </w:tr>
      <w:tr w:rsidR="002751E2" w14:paraId="34BF9DEF" w14:textId="77777777" w:rsidTr="004640C9">
        <w:trPr>
          <w:gridAfter w:val="2"/>
          <w:wAfter w:w="44" w:type="dxa"/>
        </w:trPr>
        <w:tc>
          <w:tcPr>
            <w:tcW w:w="3936" w:type="dxa"/>
            <w:vMerge w:val="restart"/>
          </w:tcPr>
          <w:p w14:paraId="1EAD5F5C" w14:textId="04523DB9" w:rsidR="002751E2" w:rsidRDefault="002751E2" w:rsidP="002751E2">
            <w:pPr>
              <w:rPr>
                <w:b/>
                <w:bCs/>
                <w:shd w:val="clear" w:color="000000" w:fill="auto"/>
              </w:rPr>
            </w:pPr>
            <w:r>
              <w:rPr>
                <w:b/>
              </w:rPr>
              <w:t>Information which is Commercial-in-Confidence Information:</w:t>
            </w:r>
            <w:r>
              <w:rPr>
                <w:b/>
              </w:rPr>
              <w:br/>
            </w:r>
            <w:r>
              <w:rPr>
                <w:bCs/>
              </w:rPr>
              <w:t>(Clause </w:t>
            </w:r>
            <w:r>
              <w:rPr>
                <w:bCs/>
              </w:rPr>
              <w:fldChar w:fldCharType="begin"/>
            </w:r>
            <w:r>
              <w:rPr>
                <w:bCs/>
              </w:rPr>
              <w:instrText xml:space="preserve"> REF _Ref97466428 \w \h </w:instrText>
            </w:r>
            <w:r>
              <w:rPr>
                <w:bCs/>
              </w:rPr>
            </w:r>
            <w:r>
              <w:rPr>
                <w:bCs/>
              </w:rPr>
              <w:fldChar w:fldCharType="separate"/>
            </w:r>
            <w:r>
              <w:rPr>
                <w:bCs/>
              </w:rPr>
              <w:t>19</w:t>
            </w:r>
            <w:r>
              <w:rPr>
                <w:bCs/>
              </w:rPr>
              <w:fldChar w:fldCharType="end"/>
            </w:r>
            <w:r>
              <w:rPr>
                <w:bCs/>
              </w:rPr>
              <w:t>)</w:t>
            </w:r>
          </w:p>
        </w:tc>
        <w:tc>
          <w:tcPr>
            <w:tcW w:w="1839" w:type="dxa"/>
          </w:tcPr>
          <w:p w14:paraId="7C3012C7" w14:textId="77777777" w:rsidR="002751E2" w:rsidRDefault="002751E2" w:rsidP="002751E2">
            <w:pPr>
              <w:tabs>
                <w:tab w:val="right" w:leader="dot" w:pos="4394"/>
              </w:tabs>
              <w:jc w:val="center"/>
              <w:rPr>
                <w:b/>
                <w:shd w:val="clear" w:color="000000" w:fill="auto"/>
              </w:rPr>
            </w:pPr>
            <w:r>
              <w:rPr>
                <w:b/>
                <w:shd w:val="clear" w:color="000000" w:fill="auto"/>
              </w:rPr>
              <w:t>Specific Information</w:t>
            </w:r>
          </w:p>
        </w:tc>
        <w:tc>
          <w:tcPr>
            <w:tcW w:w="1839" w:type="dxa"/>
            <w:gridSpan w:val="4"/>
          </w:tcPr>
          <w:p w14:paraId="5B4D4BA3" w14:textId="77777777" w:rsidR="002751E2" w:rsidRDefault="002751E2" w:rsidP="002751E2">
            <w:pPr>
              <w:tabs>
                <w:tab w:val="right" w:leader="dot" w:pos="4394"/>
              </w:tabs>
              <w:jc w:val="center"/>
              <w:rPr>
                <w:b/>
                <w:shd w:val="clear" w:color="000000" w:fill="auto"/>
              </w:rPr>
            </w:pPr>
            <w:r>
              <w:rPr>
                <w:b/>
                <w:shd w:val="clear" w:color="000000" w:fill="auto"/>
              </w:rPr>
              <w:t>Justification</w:t>
            </w:r>
          </w:p>
        </w:tc>
        <w:tc>
          <w:tcPr>
            <w:tcW w:w="1840" w:type="dxa"/>
            <w:gridSpan w:val="2"/>
          </w:tcPr>
          <w:p w14:paraId="3F5B830F" w14:textId="77777777" w:rsidR="002751E2" w:rsidRDefault="002751E2" w:rsidP="002751E2">
            <w:pPr>
              <w:tabs>
                <w:tab w:val="right" w:leader="dot" w:pos="4394"/>
              </w:tabs>
              <w:jc w:val="center"/>
              <w:rPr>
                <w:b/>
                <w:shd w:val="clear" w:color="000000" w:fill="auto"/>
              </w:rPr>
            </w:pPr>
            <w:r>
              <w:rPr>
                <w:b/>
                <w:shd w:val="clear" w:color="000000" w:fill="auto"/>
              </w:rPr>
              <w:t>Period of confidentiality</w:t>
            </w:r>
          </w:p>
        </w:tc>
      </w:tr>
      <w:tr w:rsidR="002751E2" w14:paraId="4AB6796F" w14:textId="77777777" w:rsidTr="004640C9">
        <w:trPr>
          <w:gridAfter w:val="2"/>
          <w:wAfter w:w="44" w:type="dxa"/>
        </w:trPr>
        <w:tc>
          <w:tcPr>
            <w:tcW w:w="3936" w:type="dxa"/>
            <w:vMerge/>
          </w:tcPr>
          <w:p w14:paraId="361A983E" w14:textId="77777777" w:rsidR="002751E2" w:rsidRDefault="002751E2" w:rsidP="002751E2">
            <w:pPr>
              <w:rPr>
                <w:b/>
              </w:rPr>
            </w:pPr>
          </w:p>
        </w:tc>
        <w:tc>
          <w:tcPr>
            <w:tcW w:w="1839" w:type="dxa"/>
          </w:tcPr>
          <w:p w14:paraId="354F41C4" w14:textId="77777777" w:rsidR="002751E2" w:rsidRDefault="002751E2" w:rsidP="002751E2">
            <w:pPr>
              <w:tabs>
                <w:tab w:val="right" w:leader="dot" w:pos="4394"/>
              </w:tabs>
              <w:rPr>
                <w:shd w:val="clear" w:color="000000" w:fill="auto"/>
              </w:rPr>
            </w:pPr>
          </w:p>
        </w:tc>
        <w:tc>
          <w:tcPr>
            <w:tcW w:w="1839" w:type="dxa"/>
            <w:gridSpan w:val="4"/>
          </w:tcPr>
          <w:p w14:paraId="3C9ABB5E" w14:textId="77777777" w:rsidR="002751E2" w:rsidRDefault="002751E2" w:rsidP="002751E2">
            <w:pPr>
              <w:tabs>
                <w:tab w:val="right" w:leader="dot" w:pos="4394"/>
              </w:tabs>
              <w:rPr>
                <w:shd w:val="clear" w:color="000000" w:fill="auto"/>
              </w:rPr>
            </w:pPr>
          </w:p>
        </w:tc>
        <w:tc>
          <w:tcPr>
            <w:tcW w:w="1840" w:type="dxa"/>
            <w:gridSpan w:val="2"/>
          </w:tcPr>
          <w:p w14:paraId="1712E3B6" w14:textId="77777777" w:rsidR="002751E2" w:rsidRDefault="002751E2" w:rsidP="002751E2">
            <w:pPr>
              <w:tabs>
                <w:tab w:val="right" w:leader="dot" w:pos="4394"/>
              </w:tabs>
              <w:rPr>
                <w:shd w:val="clear" w:color="000000" w:fill="auto"/>
              </w:rPr>
            </w:pPr>
          </w:p>
        </w:tc>
      </w:tr>
      <w:tr w:rsidR="002751E2" w14:paraId="49C48CFF" w14:textId="77777777" w:rsidTr="00CA2FD1">
        <w:trPr>
          <w:gridAfter w:val="2"/>
          <w:wAfter w:w="44" w:type="dxa"/>
          <w:trHeight w:val="92"/>
        </w:trPr>
        <w:tc>
          <w:tcPr>
            <w:tcW w:w="9454" w:type="dxa"/>
            <w:gridSpan w:val="8"/>
          </w:tcPr>
          <w:p w14:paraId="1A9E663A" w14:textId="148AF980" w:rsidR="002751E2" w:rsidRPr="00440767" w:rsidRDefault="002751E2" w:rsidP="002751E2">
            <w:pPr>
              <w:keepNext/>
              <w:keepLines/>
              <w:tabs>
                <w:tab w:val="right" w:leader="dot" w:pos="4315"/>
              </w:tabs>
              <w:spacing w:before="120"/>
            </w:pPr>
            <w:r w:rsidRPr="005D2C6B">
              <w:rPr>
                <w:rFonts w:ascii="Arial" w:hAnsi="Arial" w:cs="Arial"/>
                <w:b/>
              </w:rPr>
              <w:t xml:space="preserve">CLAUSE </w:t>
            </w:r>
            <w:r>
              <w:rPr>
                <w:rFonts w:ascii="Arial" w:hAnsi="Arial" w:cs="Arial"/>
                <w:b/>
              </w:rPr>
              <w:fldChar w:fldCharType="begin"/>
            </w:r>
            <w:r>
              <w:rPr>
                <w:rFonts w:ascii="Arial" w:hAnsi="Arial" w:cs="Arial"/>
                <w:b/>
              </w:rPr>
              <w:instrText xml:space="preserve"> REF _Ref76730621 \w \h  \* MERGEFORMAT </w:instrText>
            </w:r>
            <w:r>
              <w:rPr>
                <w:rFonts w:ascii="Arial" w:hAnsi="Arial" w:cs="Arial"/>
                <w:b/>
              </w:rPr>
            </w:r>
            <w:r>
              <w:rPr>
                <w:rFonts w:ascii="Arial" w:hAnsi="Arial" w:cs="Arial"/>
                <w:b/>
              </w:rPr>
              <w:fldChar w:fldCharType="separate"/>
            </w:r>
            <w:r>
              <w:rPr>
                <w:rFonts w:ascii="Arial" w:hAnsi="Arial" w:cs="Arial"/>
                <w:b/>
              </w:rPr>
              <w:t>20</w:t>
            </w:r>
            <w:r>
              <w:rPr>
                <w:rFonts w:ascii="Arial" w:hAnsi="Arial" w:cs="Arial"/>
                <w:b/>
              </w:rPr>
              <w:fldChar w:fldCharType="end"/>
            </w:r>
            <w:r w:rsidRPr="005D2C6B">
              <w:rPr>
                <w:rFonts w:ascii="Arial" w:hAnsi="Arial" w:cs="Arial"/>
                <w:b/>
              </w:rPr>
              <w:t xml:space="preserve"> - INFORMATION</w:t>
            </w:r>
            <w:r>
              <w:rPr>
                <w:rFonts w:ascii="Arial" w:hAnsi="Arial" w:cs="Arial"/>
                <w:b/>
              </w:rPr>
              <w:t xml:space="preserve"> SECURITY</w:t>
            </w:r>
          </w:p>
        </w:tc>
      </w:tr>
      <w:tr w:rsidR="002751E2" w14:paraId="3EBD18FD" w14:textId="77777777" w:rsidTr="004640C9">
        <w:trPr>
          <w:gridAfter w:val="2"/>
          <w:wAfter w:w="44" w:type="dxa"/>
          <w:trHeight w:val="92"/>
        </w:trPr>
        <w:tc>
          <w:tcPr>
            <w:tcW w:w="3936" w:type="dxa"/>
            <w:vMerge w:val="restart"/>
          </w:tcPr>
          <w:p w14:paraId="7FF66E27" w14:textId="6645CE4A" w:rsidR="002751E2" w:rsidRPr="00B934A8" w:rsidRDefault="002751E2" w:rsidP="002751E2">
            <w:pPr>
              <w:spacing w:after="0"/>
              <w:rPr>
                <w:b/>
              </w:rPr>
            </w:pPr>
            <w:r w:rsidRPr="00B934A8">
              <w:rPr>
                <w:b/>
              </w:rPr>
              <w:t xml:space="preserve">DISP </w:t>
            </w:r>
            <w:r>
              <w:rPr>
                <w:b/>
              </w:rPr>
              <w:t>m</w:t>
            </w:r>
            <w:r w:rsidRPr="00B934A8">
              <w:rPr>
                <w:b/>
              </w:rPr>
              <w:t>embership:</w:t>
            </w:r>
          </w:p>
          <w:p w14:paraId="2BECD7E3" w14:textId="345318A8" w:rsidR="002751E2" w:rsidRPr="00B934A8" w:rsidRDefault="002751E2" w:rsidP="002751E2">
            <w:pPr>
              <w:rPr>
                <w:b/>
              </w:rPr>
            </w:pPr>
            <w:r w:rsidRPr="009343EA">
              <w:t>(Clause</w:t>
            </w:r>
            <w:r>
              <w:t xml:space="preserve"> </w:t>
            </w:r>
            <w:r>
              <w:fldChar w:fldCharType="begin"/>
            </w:r>
            <w:r>
              <w:instrText xml:space="preserve"> REF _Ref158985377 \w \h </w:instrText>
            </w:r>
            <w:r>
              <w:fldChar w:fldCharType="separate"/>
            </w:r>
            <w:r>
              <w:t>20.1(a)</w:t>
            </w:r>
            <w:r>
              <w:fldChar w:fldCharType="end"/>
            </w:r>
            <w:r w:rsidRPr="009343EA">
              <w:t>)</w:t>
            </w:r>
          </w:p>
        </w:tc>
        <w:tc>
          <w:tcPr>
            <w:tcW w:w="5518" w:type="dxa"/>
            <w:gridSpan w:val="7"/>
          </w:tcPr>
          <w:p w14:paraId="3822F3E9" w14:textId="2874B0AF" w:rsidR="002751E2" w:rsidRDefault="002751E2" w:rsidP="002751E2">
            <w:pPr>
              <w:keepNext/>
              <w:keepLines/>
              <w:tabs>
                <w:tab w:val="right" w:leader="dot" w:pos="4315"/>
              </w:tabs>
              <w:spacing w:before="120"/>
            </w:pPr>
            <w:r w:rsidRPr="00440767">
              <w:t xml:space="preserve">DISP </w:t>
            </w:r>
            <w:r>
              <w:t>m</w:t>
            </w:r>
            <w:r w:rsidRPr="00440767">
              <w:t xml:space="preserve">embership </w:t>
            </w:r>
            <w:r w:rsidRPr="00440767">
              <w:rPr>
                <w:b/>
                <w:bCs/>
                <w:i/>
              </w:rPr>
              <w:t xml:space="preserve">[IS/IS NOT] </w:t>
            </w:r>
            <w:r w:rsidRPr="00440767">
              <w:rPr>
                <w:bCs/>
              </w:rPr>
              <w:t>required</w:t>
            </w:r>
            <w:r w:rsidRPr="00440767">
              <w:t>.</w:t>
            </w:r>
          </w:p>
          <w:p w14:paraId="4416EBFB" w14:textId="1FAAF0FC" w:rsidR="002751E2" w:rsidRDefault="002751E2" w:rsidP="002751E2">
            <w:pPr>
              <w:tabs>
                <w:tab w:val="right" w:leader="dot" w:pos="4394"/>
              </w:tabs>
            </w:pPr>
            <w:r w:rsidRPr="00440767">
              <w:t xml:space="preserve">Where DISP </w:t>
            </w:r>
            <w:r>
              <w:t>m</w:t>
            </w:r>
            <w:r w:rsidRPr="00440767">
              <w:t>embership is required:</w:t>
            </w:r>
          </w:p>
          <w:p w14:paraId="2FF40052" w14:textId="47345678" w:rsidR="002751E2" w:rsidRDefault="002751E2" w:rsidP="002751E2">
            <w:pPr>
              <w:tabs>
                <w:tab w:val="right" w:leader="dot" w:pos="4394"/>
              </w:tabs>
              <w:rPr>
                <w:b/>
              </w:rPr>
            </w:pPr>
            <w:r>
              <w:rPr>
                <w:b/>
                <w:bCs/>
                <w:i/>
                <w:iCs/>
              </w:rPr>
              <w:t xml:space="preserve">[REFER TO CONTROL 16.1 OF THE DSPF (AVAILABLE AT </w:t>
            </w:r>
            <w:r w:rsidRPr="00314378">
              <w:rPr>
                <w:b/>
                <w:bCs/>
                <w:i/>
                <w:iCs/>
              </w:rPr>
              <w:t>https://www.defence.gov.au/security</w:t>
            </w:r>
            <w:r>
              <w:rPr>
                <w:b/>
                <w:bCs/>
                <w:i/>
                <w:iCs/>
              </w:rPr>
              <w:t>) FOR GUIDANCE AS TO WHEN DISP MEMBERSHIP SHOULD BE REQUIRED AND THE RELEVANT LEVELS FOR EACH DOMAIN]</w:t>
            </w:r>
          </w:p>
        </w:tc>
      </w:tr>
      <w:tr w:rsidR="002751E2" w14:paraId="217F959D" w14:textId="77777777" w:rsidTr="004640C9">
        <w:trPr>
          <w:gridAfter w:val="2"/>
          <w:wAfter w:w="44" w:type="dxa"/>
          <w:trHeight w:val="92"/>
        </w:trPr>
        <w:tc>
          <w:tcPr>
            <w:tcW w:w="3936" w:type="dxa"/>
            <w:vMerge/>
          </w:tcPr>
          <w:p w14:paraId="77747B85" w14:textId="77777777" w:rsidR="002751E2" w:rsidRDefault="002751E2" w:rsidP="002751E2">
            <w:pPr>
              <w:rPr>
                <w:b/>
              </w:rPr>
            </w:pPr>
          </w:p>
        </w:tc>
        <w:tc>
          <w:tcPr>
            <w:tcW w:w="2759" w:type="dxa"/>
            <w:gridSpan w:val="3"/>
          </w:tcPr>
          <w:p w14:paraId="4AB3A6CF" w14:textId="77777777" w:rsidR="002751E2" w:rsidRDefault="002751E2" w:rsidP="002751E2">
            <w:pPr>
              <w:tabs>
                <w:tab w:val="right" w:leader="dot" w:pos="4394"/>
              </w:tabs>
              <w:rPr>
                <w:bCs/>
              </w:rPr>
            </w:pPr>
            <w:r>
              <w:rPr>
                <w:b/>
              </w:rPr>
              <w:t xml:space="preserve">DISP Membership / Security </w:t>
            </w:r>
            <w:r w:rsidRPr="00CC6AB2">
              <w:rPr>
                <w:b/>
              </w:rPr>
              <w:t>Domain</w:t>
            </w:r>
          </w:p>
        </w:tc>
        <w:tc>
          <w:tcPr>
            <w:tcW w:w="2759" w:type="dxa"/>
            <w:gridSpan w:val="4"/>
          </w:tcPr>
          <w:p w14:paraId="69133906" w14:textId="77777777" w:rsidR="002751E2" w:rsidRDefault="002751E2" w:rsidP="002751E2">
            <w:pPr>
              <w:tabs>
                <w:tab w:val="right" w:leader="dot" w:pos="4394"/>
              </w:tabs>
              <w:rPr>
                <w:bCs/>
              </w:rPr>
            </w:pPr>
            <w:r>
              <w:rPr>
                <w:b/>
              </w:rPr>
              <w:t xml:space="preserve">Level </w:t>
            </w:r>
          </w:p>
        </w:tc>
      </w:tr>
      <w:tr w:rsidR="002751E2" w14:paraId="39870EB3" w14:textId="77777777" w:rsidTr="004640C9">
        <w:trPr>
          <w:gridAfter w:val="2"/>
          <w:wAfter w:w="44" w:type="dxa"/>
          <w:trHeight w:val="87"/>
        </w:trPr>
        <w:tc>
          <w:tcPr>
            <w:tcW w:w="3936" w:type="dxa"/>
            <w:vMerge/>
          </w:tcPr>
          <w:p w14:paraId="4E74A6EF" w14:textId="77777777" w:rsidR="002751E2" w:rsidRDefault="002751E2" w:rsidP="002751E2">
            <w:pPr>
              <w:rPr>
                <w:b/>
              </w:rPr>
            </w:pPr>
          </w:p>
        </w:tc>
        <w:tc>
          <w:tcPr>
            <w:tcW w:w="2759" w:type="dxa"/>
            <w:gridSpan w:val="3"/>
          </w:tcPr>
          <w:p w14:paraId="6C3508EC" w14:textId="77777777" w:rsidR="002751E2" w:rsidRDefault="002751E2" w:rsidP="002751E2">
            <w:pPr>
              <w:tabs>
                <w:tab w:val="right" w:leader="dot" w:pos="4394"/>
              </w:tabs>
              <w:rPr>
                <w:bCs/>
              </w:rPr>
            </w:pPr>
            <w:r>
              <w:t>Governance</w:t>
            </w:r>
          </w:p>
        </w:tc>
        <w:tc>
          <w:tcPr>
            <w:tcW w:w="2759" w:type="dxa"/>
            <w:gridSpan w:val="4"/>
          </w:tcPr>
          <w:p w14:paraId="49A4275E" w14:textId="49DC6E9A" w:rsidR="002751E2" w:rsidRDefault="002751E2" w:rsidP="002751E2">
            <w:pPr>
              <w:tabs>
                <w:tab w:val="right" w:leader="dot" w:pos="4394"/>
              </w:tabs>
              <w:rPr>
                <w:bCs/>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2751E2" w14:paraId="4A9329BC" w14:textId="77777777" w:rsidTr="004640C9">
        <w:trPr>
          <w:gridAfter w:val="2"/>
          <w:wAfter w:w="44" w:type="dxa"/>
          <w:trHeight w:val="87"/>
        </w:trPr>
        <w:tc>
          <w:tcPr>
            <w:tcW w:w="3936" w:type="dxa"/>
            <w:vMerge/>
          </w:tcPr>
          <w:p w14:paraId="0D4BC2CB" w14:textId="77777777" w:rsidR="002751E2" w:rsidRDefault="002751E2" w:rsidP="002751E2">
            <w:pPr>
              <w:rPr>
                <w:b/>
              </w:rPr>
            </w:pPr>
          </w:p>
        </w:tc>
        <w:tc>
          <w:tcPr>
            <w:tcW w:w="2759" w:type="dxa"/>
            <w:gridSpan w:val="3"/>
          </w:tcPr>
          <w:p w14:paraId="2E7CB073" w14:textId="77777777" w:rsidR="002751E2" w:rsidRDefault="002751E2" w:rsidP="002751E2">
            <w:pPr>
              <w:tabs>
                <w:tab w:val="right" w:leader="dot" w:pos="4394"/>
              </w:tabs>
              <w:rPr>
                <w:bCs/>
              </w:rPr>
            </w:pPr>
            <w:r>
              <w:t>Personnel Security</w:t>
            </w:r>
          </w:p>
        </w:tc>
        <w:tc>
          <w:tcPr>
            <w:tcW w:w="2759" w:type="dxa"/>
            <w:gridSpan w:val="4"/>
          </w:tcPr>
          <w:p w14:paraId="008A094B" w14:textId="354C84E1" w:rsidR="002751E2" w:rsidRDefault="002751E2" w:rsidP="002751E2">
            <w:pPr>
              <w:tabs>
                <w:tab w:val="right" w:leader="dot" w:pos="4394"/>
              </w:tabs>
              <w:rPr>
                <w:bCs/>
              </w:rPr>
            </w:pPr>
            <w:r w:rsidRPr="001122F3">
              <w:rPr>
                <w:b/>
                <w:i/>
              </w:rPr>
              <w:t>[INSERT LEVEL AND SPECIFIC DETAILS (AS REQUIRED)]</w:t>
            </w:r>
          </w:p>
        </w:tc>
      </w:tr>
      <w:tr w:rsidR="002751E2" w14:paraId="6C4F47F6" w14:textId="77777777" w:rsidTr="004640C9">
        <w:trPr>
          <w:gridAfter w:val="2"/>
          <w:wAfter w:w="44" w:type="dxa"/>
          <w:trHeight w:val="87"/>
        </w:trPr>
        <w:tc>
          <w:tcPr>
            <w:tcW w:w="3936" w:type="dxa"/>
            <w:vMerge/>
          </w:tcPr>
          <w:p w14:paraId="0AB4E093" w14:textId="77777777" w:rsidR="002751E2" w:rsidRDefault="002751E2" w:rsidP="002751E2">
            <w:pPr>
              <w:rPr>
                <w:b/>
              </w:rPr>
            </w:pPr>
          </w:p>
        </w:tc>
        <w:tc>
          <w:tcPr>
            <w:tcW w:w="2759" w:type="dxa"/>
            <w:gridSpan w:val="3"/>
          </w:tcPr>
          <w:p w14:paraId="58182D16" w14:textId="77777777" w:rsidR="002751E2" w:rsidRDefault="002751E2" w:rsidP="002751E2">
            <w:pPr>
              <w:tabs>
                <w:tab w:val="right" w:leader="dot" w:pos="4394"/>
              </w:tabs>
              <w:rPr>
                <w:bCs/>
              </w:rPr>
            </w:pPr>
            <w:r>
              <w:t>Physical Security</w:t>
            </w:r>
          </w:p>
        </w:tc>
        <w:tc>
          <w:tcPr>
            <w:tcW w:w="2759" w:type="dxa"/>
            <w:gridSpan w:val="4"/>
          </w:tcPr>
          <w:p w14:paraId="32867BFC" w14:textId="343E516B" w:rsidR="002751E2" w:rsidRDefault="002751E2" w:rsidP="002751E2">
            <w:pPr>
              <w:tabs>
                <w:tab w:val="right" w:leader="dot" w:pos="4394"/>
              </w:tabs>
              <w:rPr>
                <w:bCs/>
              </w:rPr>
            </w:pPr>
            <w:r w:rsidRPr="001122F3">
              <w:rPr>
                <w:b/>
                <w:i/>
              </w:rPr>
              <w:t>[INSERT LEVEL AND SPECIFIC DETAILS (AS REQUIRED)]</w:t>
            </w:r>
          </w:p>
        </w:tc>
      </w:tr>
      <w:tr w:rsidR="002751E2" w14:paraId="61E247CA" w14:textId="77777777" w:rsidTr="004640C9">
        <w:trPr>
          <w:gridAfter w:val="2"/>
          <w:wAfter w:w="44" w:type="dxa"/>
          <w:trHeight w:val="87"/>
        </w:trPr>
        <w:tc>
          <w:tcPr>
            <w:tcW w:w="3936" w:type="dxa"/>
            <w:vMerge/>
          </w:tcPr>
          <w:p w14:paraId="3888AB45" w14:textId="77777777" w:rsidR="002751E2" w:rsidRDefault="002751E2" w:rsidP="002751E2">
            <w:pPr>
              <w:rPr>
                <w:b/>
              </w:rPr>
            </w:pPr>
          </w:p>
        </w:tc>
        <w:tc>
          <w:tcPr>
            <w:tcW w:w="2759" w:type="dxa"/>
            <w:gridSpan w:val="3"/>
          </w:tcPr>
          <w:p w14:paraId="6E1F3621" w14:textId="77777777" w:rsidR="002751E2" w:rsidRDefault="002751E2" w:rsidP="002751E2">
            <w:pPr>
              <w:tabs>
                <w:tab w:val="right" w:leader="dot" w:pos="4394"/>
              </w:tabs>
              <w:rPr>
                <w:bCs/>
              </w:rPr>
            </w:pPr>
            <w:r>
              <w:t>Information / Cyber Security</w:t>
            </w:r>
          </w:p>
        </w:tc>
        <w:tc>
          <w:tcPr>
            <w:tcW w:w="2759" w:type="dxa"/>
            <w:gridSpan w:val="4"/>
          </w:tcPr>
          <w:p w14:paraId="3E6C7571" w14:textId="305D93C9" w:rsidR="002751E2" w:rsidRDefault="002751E2" w:rsidP="002751E2">
            <w:pPr>
              <w:tabs>
                <w:tab w:val="right" w:leader="dot" w:pos="4394"/>
              </w:tabs>
              <w:rPr>
                <w:bCs/>
              </w:rPr>
            </w:pPr>
            <w:r w:rsidRPr="001122F3">
              <w:rPr>
                <w:b/>
                <w:i/>
              </w:rPr>
              <w:t>[INSERT LEVEL AND SPECIFIC DETAILS (AS REQUIRED)]</w:t>
            </w:r>
          </w:p>
        </w:tc>
      </w:tr>
      <w:tr w:rsidR="002751E2" w14:paraId="0756214C" w14:textId="77777777" w:rsidTr="004640C9">
        <w:trPr>
          <w:gridAfter w:val="2"/>
          <w:wAfter w:w="44" w:type="dxa"/>
          <w:trHeight w:val="321"/>
        </w:trPr>
        <w:tc>
          <w:tcPr>
            <w:tcW w:w="3936" w:type="dxa"/>
            <w:vMerge w:val="restart"/>
          </w:tcPr>
          <w:p w14:paraId="6513B764" w14:textId="6FEFC42D" w:rsidR="002751E2" w:rsidRDefault="002751E2" w:rsidP="002751E2">
            <w:pPr>
              <w:rPr>
                <w:b/>
              </w:rPr>
            </w:pPr>
            <w:r w:rsidRPr="00772CB3">
              <w:rPr>
                <w:b/>
              </w:rPr>
              <w:t>Minimum level of security clearance and roles required to hold such clearance:</w:t>
            </w:r>
            <w:r w:rsidRPr="00772CB3">
              <w:rPr>
                <w:b/>
              </w:rPr>
              <w:br/>
            </w:r>
            <w:r w:rsidRPr="00772CB3">
              <w:rPr>
                <w:bCs/>
              </w:rPr>
              <w:t>(Clause</w:t>
            </w:r>
            <w:r>
              <w:t xml:space="preserve"> </w:t>
            </w:r>
            <w:r>
              <w:fldChar w:fldCharType="begin"/>
            </w:r>
            <w:r>
              <w:instrText xml:space="preserve"> REF _Ref158985601 \w \h </w:instrText>
            </w:r>
            <w:r>
              <w:fldChar w:fldCharType="separate"/>
            </w:r>
            <w:r>
              <w:t>20.2(e)(ii)A</w:t>
            </w:r>
            <w:r>
              <w:fldChar w:fldCharType="end"/>
            </w:r>
            <w:r w:rsidRPr="00772CB3">
              <w:rPr>
                <w:bCs/>
              </w:rPr>
              <w:t>)</w:t>
            </w:r>
          </w:p>
        </w:tc>
        <w:tc>
          <w:tcPr>
            <w:tcW w:w="2759" w:type="dxa"/>
            <w:gridSpan w:val="3"/>
          </w:tcPr>
          <w:p w14:paraId="406F719D" w14:textId="7EC24F7D" w:rsidR="002751E2" w:rsidRDefault="002751E2" w:rsidP="002751E2">
            <w:pPr>
              <w:tabs>
                <w:tab w:val="right" w:leader="dot" w:pos="4394"/>
              </w:tabs>
            </w:pPr>
            <w:r w:rsidRPr="009D1884">
              <w:rPr>
                <w:b/>
                <w:iCs/>
              </w:rPr>
              <w:t>Role</w:t>
            </w:r>
          </w:p>
        </w:tc>
        <w:tc>
          <w:tcPr>
            <w:tcW w:w="2759" w:type="dxa"/>
            <w:gridSpan w:val="4"/>
          </w:tcPr>
          <w:p w14:paraId="0E66584C" w14:textId="7F70707B" w:rsidR="002751E2" w:rsidRPr="001122F3" w:rsidRDefault="002751E2" w:rsidP="002751E2">
            <w:pPr>
              <w:tabs>
                <w:tab w:val="right" w:leader="dot" w:pos="4394"/>
              </w:tabs>
              <w:rPr>
                <w:b/>
                <w:i/>
              </w:rPr>
            </w:pPr>
            <w:r w:rsidRPr="009D1884">
              <w:rPr>
                <w:b/>
                <w:iCs/>
              </w:rPr>
              <w:t>Minimum level of security clearance</w:t>
            </w:r>
          </w:p>
        </w:tc>
      </w:tr>
      <w:tr w:rsidR="002751E2" w14:paraId="3BAA672C" w14:textId="77777777" w:rsidTr="004640C9">
        <w:trPr>
          <w:gridAfter w:val="2"/>
          <w:wAfter w:w="44" w:type="dxa"/>
          <w:trHeight w:val="320"/>
        </w:trPr>
        <w:tc>
          <w:tcPr>
            <w:tcW w:w="3936" w:type="dxa"/>
            <w:vMerge/>
          </w:tcPr>
          <w:p w14:paraId="132DE468" w14:textId="77777777" w:rsidR="002751E2" w:rsidRPr="00772CB3" w:rsidRDefault="002751E2" w:rsidP="002751E2">
            <w:pPr>
              <w:rPr>
                <w:b/>
              </w:rPr>
            </w:pPr>
          </w:p>
        </w:tc>
        <w:tc>
          <w:tcPr>
            <w:tcW w:w="2759" w:type="dxa"/>
            <w:gridSpan w:val="3"/>
          </w:tcPr>
          <w:p w14:paraId="62A02496" w14:textId="77777777" w:rsidR="002751E2" w:rsidRPr="009D1884" w:rsidRDefault="002751E2" w:rsidP="002751E2">
            <w:pPr>
              <w:tabs>
                <w:tab w:val="right" w:leader="dot" w:pos="4394"/>
              </w:tabs>
              <w:rPr>
                <w:b/>
                <w:iCs/>
              </w:rPr>
            </w:pPr>
          </w:p>
        </w:tc>
        <w:tc>
          <w:tcPr>
            <w:tcW w:w="2759" w:type="dxa"/>
            <w:gridSpan w:val="4"/>
          </w:tcPr>
          <w:p w14:paraId="34A867FF" w14:textId="77777777" w:rsidR="002751E2" w:rsidRPr="009D1884" w:rsidRDefault="002751E2" w:rsidP="002751E2">
            <w:pPr>
              <w:tabs>
                <w:tab w:val="right" w:leader="dot" w:pos="4394"/>
              </w:tabs>
              <w:rPr>
                <w:b/>
                <w:iCs/>
              </w:rPr>
            </w:pPr>
          </w:p>
        </w:tc>
      </w:tr>
      <w:tr w:rsidR="002751E2" w14:paraId="2705DD14" w14:textId="77777777" w:rsidTr="004640C9">
        <w:trPr>
          <w:gridAfter w:val="2"/>
          <w:wAfter w:w="44" w:type="dxa"/>
          <w:trHeight w:val="87"/>
        </w:trPr>
        <w:tc>
          <w:tcPr>
            <w:tcW w:w="3936" w:type="dxa"/>
          </w:tcPr>
          <w:p w14:paraId="0156C2AF" w14:textId="0162E964" w:rsidR="002751E2" w:rsidRDefault="002751E2" w:rsidP="002751E2">
            <w:pPr>
              <w:rPr>
                <w:b/>
              </w:rPr>
            </w:pPr>
            <w:r>
              <w:rPr>
                <w:b/>
              </w:rPr>
              <w:t>Anticipated highest security classification of information and assets</w:t>
            </w:r>
            <w:r w:rsidRPr="005D2C6B">
              <w:rPr>
                <w:b/>
              </w:rPr>
              <w:t>:</w:t>
            </w:r>
            <w:r w:rsidRPr="005D2C6B">
              <w:rPr>
                <w:b/>
              </w:rPr>
              <w:br/>
            </w:r>
            <w:r w:rsidRPr="005D2C6B">
              <w:rPr>
                <w:bCs/>
              </w:rPr>
              <w:t>(Clause</w:t>
            </w:r>
            <w:r>
              <w:t xml:space="preserve"> </w:t>
            </w:r>
            <w:r>
              <w:fldChar w:fldCharType="begin"/>
            </w:r>
            <w:r>
              <w:instrText xml:space="preserve"> REF _Ref141884861 \w \h </w:instrText>
            </w:r>
            <w:r>
              <w:fldChar w:fldCharType="separate"/>
            </w:r>
            <w:r>
              <w:t>20.2(f)</w:t>
            </w:r>
            <w:r>
              <w:fldChar w:fldCharType="end"/>
            </w:r>
            <w:r w:rsidRPr="005D2C6B">
              <w:rPr>
                <w:bCs/>
              </w:rPr>
              <w:t>)</w:t>
            </w:r>
          </w:p>
        </w:tc>
        <w:tc>
          <w:tcPr>
            <w:tcW w:w="5518" w:type="dxa"/>
            <w:gridSpan w:val="7"/>
          </w:tcPr>
          <w:p w14:paraId="15382C3D" w14:textId="77777777" w:rsidR="002751E2" w:rsidRPr="001122F3" w:rsidRDefault="002751E2" w:rsidP="002751E2">
            <w:pPr>
              <w:tabs>
                <w:tab w:val="right" w:leader="dot" w:pos="4394"/>
              </w:tabs>
              <w:rPr>
                <w:b/>
                <w:i/>
              </w:rPr>
            </w:pPr>
          </w:p>
        </w:tc>
      </w:tr>
      <w:tr w:rsidR="002751E2" w:rsidRPr="005D2C6B" w14:paraId="17798240" w14:textId="77777777" w:rsidTr="00CA2FD1">
        <w:tblPrEx>
          <w:tblCellMar>
            <w:top w:w="0" w:type="dxa"/>
            <w:left w:w="108" w:type="dxa"/>
            <w:bottom w:w="0" w:type="dxa"/>
            <w:right w:w="108" w:type="dxa"/>
          </w:tblCellMar>
        </w:tblPrEx>
        <w:trPr>
          <w:cantSplit/>
        </w:trPr>
        <w:tc>
          <w:tcPr>
            <w:tcW w:w="9498" w:type="dxa"/>
            <w:gridSpan w:val="10"/>
          </w:tcPr>
          <w:p w14:paraId="5C0DC633" w14:textId="00E876C9" w:rsidR="002751E2" w:rsidRPr="005D2C6B" w:rsidRDefault="002751E2" w:rsidP="002751E2">
            <w:pPr>
              <w:keepNext/>
              <w:keepLines/>
              <w:tabs>
                <w:tab w:val="right" w:leader="dot" w:pos="4315"/>
              </w:tabs>
              <w:spacing w:before="12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_Ref83202886 \r \h  \* MERGEFORMAT </w:instrText>
            </w:r>
            <w:r>
              <w:rPr>
                <w:rFonts w:ascii="Arial" w:hAnsi="Arial" w:cs="Arial"/>
                <w:b/>
              </w:rPr>
            </w:r>
            <w:r>
              <w:rPr>
                <w:rFonts w:ascii="Arial" w:hAnsi="Arial" w:cs="Arial"/>
                <w:b/>
              </w:rPr>
              <w:fldChar w:fldCharType="separate"/>
            </w:r>
            <w:r>
              <w:rPr>
                <w:rFonts w:ascii="Arial" w:hAnsi="Arial" w:cs="Arial"/>
                <w:b/>
              </w:rPr>
              <w:t>24</w:t>
            </w:r>
            <w:r>
              <w:rPr>
                <w:rFonts w:ascii="Arial" w:hAnsi="Arial" w:cs="Arial"/>
                <w:b/>
              </w:rPr>
              <w:fldChar w:fldCharType="end"/>
            </w:r>
            <w:r>
              <w:rPr>
                <w:rFonts w:ascii="Arial" w:hAnsi="Arial" w:cs="Arial"/>
                <w:b/>
              </w:rPr>
              <w:t xml:space="preserve"> - PAYMENT TIMES PROCUREMENT CONNECTED POLICY</w:t>
            </w:r>
          </w:p>
        </w:tc>
      </w:tr>
      <w:tr w:rsidR="002751E2" w:rsidRPr="005D2C6B" w14:paraId="24BB44A5" w14:textId="77777777" w:rsidTr="004640C9">
        <w:tblPrEx>
          <w:tblCellMar>
            <w:top w:w="0" w:type="dxa"/>
            <w:left w:w="108" w:type="dxa"/>
            <w:bottom w:w="0" w:type="dxa"/>
            <w:right w:w="108" w:type="dxa"/>
          </w:tblCellMar>
        </w:tblPrEx>
        <w:trPr>
          <w:cantSplit/>
        </w:trPr>
        <w:tc>
          <w:tcPr>
            <w:tcW w:w="3936" w:type="dxa"/>
          </w:tcPr>
          <w:p w14:paraId="2B867E0F" w14:textId="33129A1B" w:rsidR="002751E2" w:rsidRPr="00E15378" w:rsidRDefault="002751E2" w:rsidP="002751E2">
            <w:pPr>
              <w:ind w:left="-50"/>
              <w:rPr>
                <w:b/>
              </w:rPr>
            </w:pPr>
            <w:r>
              <w:rPr>
                <w:b/>
                <w:bCs/>
                <w:shd w:val="clear" w:color="000000" w:fill="auto"/>
              </w:rPr>
              <w:t>Reporting Entity:</w:t>
            </w:r>
            <w:r>
              <w:rPr>
                <w:shd w:val="clear" w:color="000000" w:fill="auto"/>
              </w:rPr>
              <w:br/>
              <w:t>(Clause </w:t>
            </w:r>
            <w:r>
              <w:rPr>
                <w:shd w:val="clear" w:color="000000" w:fill="auto"/>
              </w:rPr>
              <w:fldChar w:fldCharType="begin"/>
            </w:r>
            <w:r>
              <w:rPr>
                <w:shd w:val="clear" w:color="000000" w:fill="auto"/>
              </w:rPr>
              <w:instrText xml:space="preserve"> REF _Ref83202886 \r \h  \* MERGEFORMAT </w:instrText>
            </w:r>
            <w:r>
              <w:rPr>
                <w:shd w:val="clear" w:color="000000" w:fill="auto"/>
              </w:rPr>
            </w:r>
            <w:r>
              <w:rPr>
                <w:shd w:val="clear" w:color="000000" w:fill="auto"/>
              </w:rPr>
              <w:fldChar w:fldCharType="separate"/>
            </w:r>
            <w:r>
              <w:rPr>
                <w:shd w:val="clear" w:color="000000" w:fill="auto"/>
              </w:rPr>
              <w:t>24</w:t>
            </w:r>
            <w:r>
              <w:rPr>
                <w:shd w:val="clear" w:color="000000" w:fill="auto"/>
              </w:rPr>
              <w:fldChar w:fldCharType="end"/>
            </w:r>
            <w:r>
              <w:rPr>
                <w:shd w:val="clear" w:color="000000" w:fill="auto"/>
              </w:rPr>
              <w:t>)</w:t>
            </w:r>
          </w:p>
        </w:tc>
        <w:tc>
          <w:tcPr>
            <w:tcW w:w="5562" w:type="dxa"/>
            <w:gridSpan w:val="9"/>
          </w:tcPr>
          <w:p w14:paraId="0F97BB96" w14:textId="2C91189E" w:rsidR="002751E2" w:rsidRPr="00F77405" w:rsidRDefault="002751E2" w:rsidP="002751E2">
            <w:pPr>
              <w:keepNext/>
              <w:keepLines/>
              <w:tabs>
                <w:tab w:val="right" w:leader="dot" w:pos="4315"/>
              </w:tabs>
              <w:spacing w:before="120"/>
              <w:rPr>
                <w:shd w:val="clear" w:color="000000" w:fill="auto"/>
              </w:rPr>
            </w:pPr>
            <w:r w:rsidRPr="00F77405">
              <w:rPr>
                <w:shd w:val="clear" w:color="000000" w:fill="auto"/>
              </w:rPr>
              <w:t xml:space="preserve">[To be inserted following selection of the successful </w:t>
            </w:r>
            <w:r>
              <w:rPr>
                <w:shd w:val="clear" w:color="000000" w:fill="auto"/>
              </w:rPr>
              <w:t xml:space="preserve">Tenderer - noting that clause </w:t>
            </w:r>
            <w:r>
              <w:rPr>
                <w:shd w:val="clear" w:color="000000" w:fill="auto"/>
              </w:rPr>
              <w:fldChar w:fldCharType="begin"/>
            </w:r>
            <w:r>
              <w:rPr>
                <w:shd w:val="clear" w:color="000000" w:fill="auto"/>
              </w:rPr>
              <w:instrText xml:space="preserve"> REF _Ref83202886 \r \h </w:instrText>
            </w:r>
            <w:r>
              <w:rPr>
                <w:shd w:val="clear" w:color="000000" w:fill="auto"/>
              </w:rPr>
            </w:r>
            <w:r>
              <w:rPr>
                <w:shd w:val="clear" w:color="000000" w:fill="auto"/>
              </w:rPr>
              <w:fldChar w:fldCharType="separate"/>
            </w:r>
            <w:r>
              <w:rPr>
                <w:shd w:val="clear" w:color="000000" w:fill="auto"/>
              </w:rPr>
              <w:t>24</w:t>
            </w:r>
            <w:r>
              <w:rPr>
                <w:shd w:val="clear" w:color="000000" w:fill="auto"/>
              </w:rPr>
              <w:fldChar w:fldCharType="end"/>
            </w:r>
            <w:r w:rsidRPr="00F77405">
              <w:rPr>
                <w:shd w:val="clear" w:color="000000" w:fill="auto"/>
              </w:rPr>
              <w:t xml:space="preserve"> will only apply where the successful Tenderer is a Reporting Entity for the purposes of the Payment Times Procurement Connected Policy] </w:t>
            </w:r>
          </w:p>
          <w:p w14:paraId="619ED0C0" w14:textId="660EEF97" w:rsidR="002751E2" w:rsidRPr="005D2C6B" w:rsidRDefault="002751E2" w:rsidP="002751E2">
            <w:pPr>
              <w:keepNext/>
              <w:keepLines/>
              <w:tabs>
                <w:tab w:val="right" w:leader="dot" w:pos="4315"/>
              </w:tabs>
              <w:spacing w:before="120"/>
              <w:rPr>
                <w:rFonts w:ascii="Arial" w:hAnsi="Arial" w:cs="Arial"/>
                <w:b/>
              </w:rPr>
            </w:pPr>
            <w:r w:rsidRPr="00F77405">
              <w:rPr>
                <w:shd w:val="clear" w:color="000000" w:fill="auto"/>
              </w:rPr>
              <w:t xml:space="preserve">Clause </w:t>
            </w:r>
            <w:r>
              <w:rPr>
                <w:shd w:val="clear" w:color="000000" w:fill="auto"/>
              </w:rPr>
              <w:fldChar w:fldCharType="begin"/>
            </w:r>
            <w:r>
              <w:rPr>
                <w:shd w:val="clear" w:color="000000" w:fill="auto"/>
              </w:rPr>
              <w:instrText xml:space="preserve"> REF _Ref83202886 \r \h </w:instrText>
            </w:r>
            <w:r>
              <w:rPr>
                <w:shd w:val="clear" w:color="000000" w:fill="auto"/>
              </w:rPr>
            </w:r>
            <w:r>
              <w:rPr>
                <w:shd w:val="clear" w:color="000000" w:fill="auto"/>
              </w:rPr>
              <w:fldChar w:fldCharType="separate"/>
            </w:r>
            <w:r>
              <w:rPr>
                <w:shd w:val="clear" w:color="000000" w:fill="auto"/>
              </w:rPr>
              <w:t>24</w:t>
            </w:r>
            <w:r>
              <w:rPr>
                <w:shd w:val="clear" w:color="000000" w:fill="auto"/>
              </w:rPr>
              <w:fldChar w:fldCharType="end"/>
            </w:r>
            <w:r w:rsidRPr="00F77405">
              <w:rPr>
                <w:shd w:val="clear" w:color="000000" w:fill="auto"/>
              </w:rPr>
              <w:t xml:space="preserve"> </w:t>
            </w:r>
            <w:r w:rsidRPr="00F77405">
              <w:rPr>
                <w:b/>
                <w:i/>
                <w:shd w:val="clear" w:color="000000" w:fill="auto"/>
              </w:rPr>
              <w:t>[</w:t>
            </w:r>
            <w:r>
              <w:rPr>
                <w:b/>
                <w:i/>
                <w:shd w:val="clear" w:color="000000" w:fill="auto"/>
              </w:rPr>
              <w:t>DOES/DOES NOT</w:t>
            </w:r>
            <w:r w:rsidRPr="00F77405">
              <w:rPr>
                <w:b/>
                <w:i/>
                <w:shd w:val="clear" w:color="000000" w:fill="auto"/>
              </w:rPr>
              <w:t>]</w:t>
            </w:r>
            <w:r w:rsidRPr="00F77405">
              <w:rPr>
                <w:shd w:val="clear" w:color="000000" w:fill="auto"/>
              </w:rPr>
              <w:t xml:space="preserve"> apply.</w:t>
            </w:r>
          </w:p>
        </w:tc>
      </w:tr>
      <w:tr w:rsidR="002751E2" w14:paraId="6C408B79" w14:textId="77777777" w:rsidTr="00CA2FD1">
        <w:trPr>
          <w:gridAfter w:val="2"/>
          <w:wAfter w:w="44" w:type="dxa"/>
        </w:trPr>
        <w:tc>
          <w:tcPr>
            <w:tcW w:w="9454" w:type="dxa"/>
            <w:gridSpan w:val="8"/>
          </w:tcPr>
          <w:p w14:paraId="029D6BE3" w14:textId="3977FC1B" w:rsidR="002751E2" w:rsidRDefault="002751E2" w:rsidP="002751E2">
            <w:pPr>
              <w:tabs>
                <w:tab w:val="right" w:leader="dot" w:pos="4992"/>
              </w:tabs>
              <w:rPr>
                <w:shd w:val="clear" w:color="000000" w:fill="auto"/>
              </w:rPr>
            </w:pPr>
            <w:r w:rsidRPr="007D4334">
              <w:rPr>
                <w:rFonts w:ascii="Arial" w:hAnsi="Arial" w:cs="Arial"/>
                <w:b/>
                <w:bCs/>
                <w:caps/>
                <w:shd w:val="clear" w:color="000000" w:fill="auto"/>
              </w:rPr>
              <w:t>CLAUSE</w:t>
            </w:r>
            <w:r>
              <w:rPr>
                <w:rFonts w:ascii="Arial" w:hAnsi="Arial" w:cs="Arial"/>
                <w:b/>
                <w:bCs/>
                <w:caps/>
                <w:shd w:val="clear" w:color="000000" w:fill="auto"/>
              </w:rPr>
              <w:t xml:space="preserv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_Ref166162168 \r \h </w:instrText>
            </w:r>
            <w:r>
              <w:rPr>
                <w:rFonts w:ascii="Arial" w:hAnsi="Arial" w:cs="Arial"/>
                <w:b/>
                <w:bCs/>
                <w:caps/>
                <w:shd w:val="clear" w:color="000000" w:fill="auto"/>
              </w:rPr>
            </w:r>
            <w:r>
              <w:rPr>
                <w:rFonts w:ascii="Arial" w:hAnsi="Arial" w:cs="Arial"/>
                <w:b/>
                <w:bCs/>
                <w:caps/>
                <w:shd w:val="clear" w:color="000000" w:fill="auto"/>
              </w:rPr>
              <w:fldChar w:fldCharType="separate"/>
            </w:r>
            <w:r>
              <w:rPr>
                <w:rFonts w:ascii="Arial" w:hAnsi="Arial" w:cs="Arial"/>
                <w:b/>
                <w:bCs/>
                <w:caps/>
                <w:shd w:val="clear" w:color="000000" w:fill="auto"/>
              </w:rPr>
              <w:t>25</w:t>
            </w:r>
            <w:r>
              <w:rPr>
                <w:rFonts w:ascii="Arial" w:hAnsi="Arial" w:cs="Arial"/>
                <w:b/>
                <w:bCs/>
                <w:caps/>
                <w:shd w:val="clear" w:color="000000" w:fill="auto"/>
              </w:rPr>
              <w:fldChar w:fldCharType="end"/>
            </w:r>
            <w:r>
              <w:rPr>
                <w:rFonts w:ascii="Arial" w:hAnsi="Arial" w:cs="Arial"/>
                <w:b/>
                <w:bCs/>
                <w:caps/>
                <w:shd w:val="clear" w:color="000000" w:fill="auto"/>
              </w:rPr>
              <w:t xml:space="preserve"> - kpis and incentive</w:t>
            </w:r>
          </w:p>
        </w:tc>
      </w:tr>
      <w:tr w:rsidR="002751E2" w14:paraId="243EDF1D" w14:textId="77777777" w:rsidTr="004640C9">
        <w:trPr>
          <w:gridAfter w:val="2"/>
          <w:wAfter w:w="44" w:type="dxa"/>
        </w:trPr>
        <w:tc>
          <w:tcPr>
            <w:tcW w:w="3936" w:type="dxa"/>
          </w:tcPr>
          <w:p w14:paraId="3B7BBB7A" w14:textId="29514CF2" w:rsidR="002751E2" w:rsidRPr="007D4334" w:rsidRDefault="002751E2" w:rsidP="002751E2">
            <w:pPr>
              <w:tabs>
                <w:tab w:val="right" w:leader="dot" w:pos="4394"/>
              </w:tabs>
              <w:rPr>
                <w:b/>
                <w:bCs/>
                <w:i/>
                <w:iCs/>
              </w:rPr>
            </w:pPr>
            <w:r>
              <w:rPr>
                <w:b/>
              </w:rPr>
              <w:t xml:space="preserve">KPIs and </w:t>
            </w:r>
            <w:r w:rsidRPr="009535B1">
              <w:rPr>
                <w:b/>
              </w:rPr>
              <w:t>Incentive</w:t>
            </w:r>
            <w:r>
              <w:rPr>
                <w:b/>
                <w:bCs/>
                <w:shd w:val="clear" w:color="000000" w:fill="auto"/>
              </w:rPr>
              <w:t>:</w:t>
            </w:r>
            <w:r>
              <w:rPr>
                <w:shd w:val="clear" w:color="000000" w:fill="auto"/>
              </w:rPr>
              <w:br/>
              <w:t xml:space="preserve">(Clause </w:t>
            </w:r>
            <w:r>
              <w:rPr>
                <w:shd w:val="clear" w:color="000000" w:fill="auto"/>
              </w:rPr>
              <w:fldChar w:fldCharType="begin"/>
            </w:r>
            <w:r>
              <w:rPr>
                <w:shd w:val="clear" w:color="000000" w:fill="auto"/>
              </w:rPr>
              <w:instrText xml:space="preserve"> REF _Ref166162214 \r \h  \* MERGEFORMAT </w:instrText>
            </w:r>
            <w:r>
              <w:rPr>
                <w:shd w:val="clear" w:color="000000" w:fill="auto"/>
              </w:rPr>
            </w:r>
            <w:r>
              <w:rPr>
                <w:shd w:val="clear" w:color="000000" w:fill="auto"/>
              </w:rPr>
              <w:fldChar w:fldCharType="separate"/>
            </w:r>
            <w:r>
              <w:rPr>
                <w:shd w:val="clear" w:color="000000" w:fill="auto"/>
              </w:rPr>
              <w:t>25.7</w:t>
            </w:r>
            <w:r>
              <w:rPr>
                <w:shd w:val="clear" w:color="000000" w:fill="auto"/>
              </w:rPr>
              <w:fldChar w:fldCharType="end"/>
            </w:r>
            <w:r>
              <w:rPr>
                <w:shd w:val="clear" w:color="000000" w:fill="auto"/>
              </w:rPr>
              <w:t>)</w:t>
            </w:r>
          </w:p>
        </w:tc>
        <w:tc>
          <w:tcPr>
            <w:tcW w:w="5518" w:type="dxa"/>
            <w:gridSpan w:val="7"/>
            <w:tcMar>
              <w:left w:w="108" w:type="dxa"/>
              <w:right w:w="108" w:type="dxa"/>
            </w:tcMar>
          </w:tcPr>
          <w:p w14:paraId="14D40134" w14:textId="075F5B77" w:rsidR="002751E2" w:rsidRDefault="002751E2" w:rsidP="002751E2">
            <w:pPr>
              <w:tabs>
                <w:tab w:val="right" w:leader="dot" w:pos="4992"/>
              </w:tabs>
              <w:rPr>
                <w:shd w:val="clear" w:color="000000" w:fill="auto"/>
              </w:rPr>
            </w:pPr>
            <w:r>
              <w:rPr>
                <w:b/>
                <w:bCs/>
                <w:i/>
                <w:iCs/>
                <w:shd w:val="clear" w:color="000000" w:fill="auto"/>
              </w:rPr>
              <w:t xml:space="preserve">[INSERT REFERENCE TO DOCUMENT SPECIFYING THE AGREED KPI AND INCENTIVE REGIME. </w:t>
            </w:r>
            <w:r>
              <w:rPr>
                <w:b/>
                <w:i/>
                <w:shd w:val="clear" w:color="000000" w:fill="auto"/>
              </w:rPr>
              <w:t xml:space="preserve">INCLUDE FOR EXAMPLE "THE DOCUMENT(S) SET OUT IN ATTACHMENT </w:t>
            </w:r>
            <w:r w:rsidRPr="000E7D8D">
              <w:rPr>
                <w:b/>
                <w:i/>
                <w:shd w:val="clear" w:color="000000" w:fill="auto"/>
              </w:rPr>
              <w:t>#</w:t>
            </w:r>
            <w:r>
              <w:rPr>
                <w:b/>
                <w:i/>
                <w:shd w:val="clear" w:color="000000" w:fill="auto"/>
              </w:rPr>
              <w:t xml:space="preserve"> TO THESE CONTRACT PARTICULARS (DELIVERY PHASE)"]</w:t>
            </w:r>
          </w:p>
        </w:tc>
      </w:tr>
    </w:tbl>
    <w:p w14:paraId="2A9AA5DD" w14:textId="77777777" w:rsidR="0072238D" w:rsidRDefault="0072238D">
      <w:pPr>
        <w:pStyle w:val="DefenceNormal"/>
      </w:pPr>
    </w:p>
    <w:p w14:paraId="09D9DE0A" w14:textId="12FA1CC9" w:rsidR="0072238D" w:rsidRDefault="007B407E">
      <w:pPr>
        <w:pStyle w:val="DefenceNormal"/>
      </w:pPr>
      <w:r>
        <w:br w:type="page"/>
      </w:r>
    </w:p>
    <w:p w14:paraId="11397956" w14:textId="305F6DD3" w:rsidR="00F77405" w:rsidRDefault="00F77405" w:rsidP="00F77405">
      <w:pPr>
        <w:pStyle w:val="DefenceHeadingNoTOC3"/>
        <w:numPr>
          <w:ilvl w:val="0"/>
          <w:numId w:val="0"/>
        </w:numPr>
      </w:pPr>
      <w:r w:rsidRPr="000E381F">
        <w:lastRenderedPageBreak/>
        <w:t>These Contract Particulars (Delivery Phase) may be executed in any number of counterparts and all such counterparts taken together will be deemed to constitute one and the same instrument.</w:t>
      </w:r>
    </w:p>
    <w:p w14:paraId="565D56FD" w14:textId="77777777" w:rsidR="00F77405" w:rsidRDefault="00F77405">
      <w:pPr>
        <w:pStyle w:val="DefenceNormal"/>
      </w:pPr>
    </w:p>
    <w:p w14:paraId="0627D571" w14:textId="0BCDD9DE" w:rsidR="0072238D" w:rsidRDefault="007B407E">
      <w:pPr>
        <w:pStyle w:val="DefenceNormal"/>
      </w:pPr>
      <w:r>
        <w:rPr>
          <w:rFonts w:ascii="Arial" w:hAnsi="Arial" w:cs="Arial"/>
          <w:b/>
        </w:rPr>
        <w:t>SIGNED as an agreement</w:t>
      </w:r>
      <w:r>
        <w:t xml:space="preserve"> for the purpose</w:t>
      </w:r>
      <w:r w:rsidR="00F321E2">
        <w:t>s</w:t>
      </w:r>
      <w:r>
        <w:t xml:space="preserve"> of clause </w:t>
      </w:r>
      <w:r w:rsidR="00F321E2">
        <w:fldChar w:fldCharType="begin"/>
      </w:r>
      <w:r w:rsidR="00F321E2">
        <w:instrText xml:space="preserve"> REF _Ref66202507 \r \h </w:instrText>
      </w:r>
      <w:r w:rsidR="00F321E2">
        <w:fldChar w:fldCharType="separate"/>
      </w:r>
      <w:r w:rsidR="00A95C21">
        <w:t>6.5(g)(i)</w:t>
      </w:r>
      <w:r w:rsidR="00F321E2">
        <w:fldChar w:fldCharType="end"/>
      </w:r>
      <w:r>
        <w:t xml:space="preserve"> </w:t>
      </w:r>
      <w:r w:rsidR="00F321E2">
        <w:t xml:space="preserve">and clause </w:t>
      </w:r>
      <w:r w:rsidR="00F321E2">
        <w:fldChar w:fldCharType="begin"/>
      </w:r>
      <w:r w:rsidR="00F321E2">
        <w:instrText xml:space="preserve"> REF _Ref66202518 \r \h </w:instrText>
      </w:r>
      <w:r w:rsidR="00F321E2">
        <w:fldChar w:fldCharType="separate"/>
      </w:r>
      <w:r w:rsidR="00A95C21">
        <w:t>6.6(b)(i)</w:t>
      </w:r>
      <w:r w:rsidR="00F321E2">
        <w:fldChar w:fldCharType="end"/>
      </w:r>
      <w:r w:rsidR="00F321E2">
        <w:t xml:space="preserve"> </w:t>
      </w:r>
      <w:r>
        <w:t xml:space="preserve">of </w:t>
      </w:r>
      <w:r>
        <w:rPr>
          <w:b/>
          <w:i/>
        </w:rPr>
        <w:t xml:space="preserve">[INSERT DETAILS OF </w:t>
      </w:r>
      <w:r w:rsidRPr="009535B1">
        <w:rPr>
          <w:b/>
          <w:i/>
        </w:rPr>
        <w:t>CONTRACT</w:t>
      </w:r>
      <w:r>
        <w:rPr>
          <w:b/>
          <w:i/>
        </w:rPr>
        <w:t xml:space="preserve"> SIGNED BETWEEN THE PARTIES]</w:t>
      </w:r>
      <w:r>
        <w:t xml:space="preserve"> on</w:t>
      </w:r>
      <w:r>
        <w:tab/>
      </w:r>
      <w:r>
        <w:tab/>
        <w:t>day of</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72238D" w14:paraId="2525CC84" w14:textId="77777777">
        <w:trPr>
          <w:cantSplit/>
        </w:trPr>
        <w:tc>
          <w:tcPr>
            <w:tcW w:w="4400" w:type="dxa"/>
          </w:tcPr>
          <w:p w14:paraId="4133FF2E" w14:textId="77777777" w:rsidR="0072238D" w:rsidRDefault="007B407E">
            <w:r>
              <w:rPr>
                <w:rFonts w:cs="Arial"/>
                <w:b/>
                <w:bCs/>
              </w:rPr>
              <w:t>Signed</w:t>
            </w:r>
            <w:r>
              <w:rPr>
                <w:rFonts w:cs="Arial"/>
                <w:bCs/>
              </w:rPr>
              <w:t xml:space="preserve"> </w:t>
            </w:r>
            <w:r>
              <w:t xml:space="preserve">for and on behalf of </w:t>
            </w:r>
            <w:r>
              <w:rPr>
                <w:rFonts w:cs="Arial"/>
                <w:bCs/>
              </w:rPr>
              <w:t>the</w:t>
            </w:r>
            <w:r>
              <w:rPr>
                <w:rFonts w:cs="Arial"/>
                <w:b/>
                <w:bCs/>
              </w:rPr>
              <w:t> Commonwealth of Australia</w:t>
            </w:r>
            <w:r>
              <w:rPr>
                <w:lang w:val="en-US"/>
              </w:rPr>
              <w:t xml:space="preserve"> </w:t>
            </w:r>
            <w:r>
              <w:t>in the</w:t>
            </w:r>
            <w:r>
              <w:rPr>
                <w:lang w:val="en-US"/>
              </w:rPr>
              <w:t xml:space="preserve"> presence of</w:t>
            </w:r>
            <w:r>
              <w:t>:</w:t>
            </w:r>
          </w:p>
        </w:tc>
        <w:tc>
          <w:tcPr>
            <w:tcW w:w="330" w:type="dxa"/>
            <w:tcBorders>
              <w:right w:val="single" w:sz="4" w:space="0" w:color="auto"/>
            </w:tcBorders>
          </w:tcPr>
          <w:p w14:paraId="02D16B38" w14:textId="77777777" w:rsidR="0072238D" w:rsidRDefault="0072238D"/>
        </w:tc>
        <w:tc>
          <w:tcPr>
            <w:tcW w:w="330" w:type="dxa"/>
            <w:tcBorders>
              <w:left w:val="single" w:sz="4" w:space="0" w:color="auto"/>
            </w:tcBorders>
          </w:tcPr>
          <w:p w14:paraId="370AFF36" w14:textId="77777777" w:rsidR="0072238D" w:rsidRDefault="0072238D"/>
        </w:tc>
        <w:tc>
          <w:tcPr>
            <w:tcW w:w="4290" w:type="dxa"/>
          </w:tcPr>
          <w:p w14:paraId="3BED997B" w14:textId="77777777" w:rsidR="0072238D" w:rsidRDefault="0072238D"/>
        </w:tc>
      </w:tr>
      <w:tr w:rsidR="0072238D" w14:paraId="747F1E4B" w14:textId="77777777">
        <w:trPr>
          <w:cantSplit/>
          <w:trHeight w:hRule="exact" w:val="737"/>
        </w:trPr>
        <w:tc>
          <w:tcPr>
            <w:tcW w:w="4400" w:type="dxa"/>
            <w:tcBorders>
              <w:bottom w:val="single" w:sz="4" w:space="0" w:color="auto"/>
            </w:tcBorders>
          </w:tcPr>
          <w:p w14:paraId="3623ACB6" w14:textId="77777777" w:rsidR="0072238D" w:rsidRDefault="0072238D"/>
        </w:tc>
        <w:tc>
          <w:tcPr>
            <w:tcW w:w="330" w:type="dxa"/>
            <w:tcBorders>
              <w:right w:val="single" w:sz="4" w:space="0" w:color="auto"/>
            </w:tcBorders>
          </w:tcPr>
          <w:p w14:paraId="11A583E8" w14:textId="77777777" w:rsidR="0072238D" w:rsidRDefault="0072238D"/>
        </w:tc>
        <w:tc>
          <w:tcPr>
            <w:tcW w:w="330" w:type="dxa"/>
            <w:tcBorders>
              <w:left w:val="single" w:sz="4" w:space="0" w:color="auto"/>
            </w:tcBorders>
          </w:tcPr>
          <w:p w14:paraId="15C22131" w14:textId="77777777" w:rsidR="0072238D" w:rsidRDefault="0072238D"/>
        </w:tc>
        <w:tc>
          <w:tcPr>
            <w:tcW w:w="4290" w:type="dxa"/>
            <w:tcBorders>
              <w:bottom w:val="single" w:sz="4" w:space="0" w:color="auto"/>
            </w:tcBorders>
          </w:tcPr>
          <w:p w14:paraId="53801A55" w14:textId="77777777" w:rsidR="0072238D" w:rsidRDefault="0072238D"/>
        </w:tc>
      </w:tr>
      <w:tr w:rsidR="0072238D" w14:paraId="20120CD0" w14:textId="77777777">
        <w:trPr>
          <w:cantSplit/>
        </w:trPr>
        <w:tc>
          <w:tcPr>
            <w:tcW w:w="4400" w:type="dxa"/>
            <w:tcBorders>
              <w:top w:val="single" w:sz="4" w:space="0" w:color="auto"/>
            </w:tcBorders>
          </w:tcPr>
          <w:p w14:paraId="4BBA2745" w14:textId="77777777" w:rsidR="0072238D" w:rsidRDefault="007B407E">
            <w:r>
              <w:t>Signature of Witness</w:t>
            </w:r>
          </w:p>
        </w:tc>
        <w:tc>
          <w:tcPr>
            <w:tcW w:w="330" w:type="dxa"/>
          </w:tcPr>
          <w:p w14:paraId="3F815E01" w14:textId="77777777" w:rsidR="0072238D" w:rsidRDefault="0072238D"/>
        </w:tc>
        <w:tc>
          <w:tcPr>
            <w:tcW w:w="330" w:type="dxa"/>
          </w:tcPr>
          <w:p w14:paraId="61002155" w14:textId="77777777" w:rsidR="0072238D" w:rsidRDefault="0072238D"/>
        </w:tc>
        <w:tc>
          <w:tcPr>
            <w:tcW w:w="4290" w:type="dxa"/>
            <w:tcBorders>
              <w:top w:val="single" w:sz="4" w:space="0" w:color="auto"/>
            </w:tcBorders>
          </w:tcPr>
          <w:p w14:paraId="5D0B92F8" w14:textId="77777777" w:rsidR="0072238D" w:rsidRDefault="007B407E">
            <w:r>
              <w:t>Signature of Authorised Officer</w:t>
            </w:r>
          </w:p>
        </w:tc>
      </w:tr>
      <w:tr w:rsidR="0072238D" w14:paraId="16522753" w14:textId="77777777">
        <w:trPr>
          <w:cantSplit/>
          <w:trHeight w:hRule="exact" w:val="737"/>
        </w:trPr>
        <w:tc>
          <w:tcPr>
            <w:tcW w:w="4400" w:type="dxa"/>
            <w:tcBorders>
              <w:bottom w:val="single" w:sz="4" w:space="0" w:color="auto"/>
            </w:tcBorders>
          </w:tcPr>
          <w:p w14:paraId="6F823D6F" w14:textId="77777777" w:rsidR="0072238D" w:rsidRDefault="0072238D"/>
        </w:tc>
        <w:tc>
          <w:tcPr>
            <w:tcW w:w="330" w:type="dxa"/>
          </w:tcPr>
          <w:p w14:paraId="727BBC2A" w14:textId="77777777" w:rsidR="0072238D" w:rsidRDefault="0072238D"/>
        </w:tc>
        <w:tc>
          <w:tcPr>
            <w:tcW w:w="330" w:type="dxa"/>
          </w:tcPr>
          <w:p w14:paraId="0FEE8661" w14:textId="77777777" w:rsidR="0072238D" w:rsidRDefault="0072238D"/>
        </w:tc>
        <w:tc>
          <w:tcPr>
            <w:tcW w:w="4290" w:type="dxa"/>
            <w:tcBorders>
              <w:bottom w:val="single" w:sz="4" w:space="0" w:color="auto"/>
            </w:tcBorders>
          </w:tcPr>
          <w:p w14:paraId="4CA5F91A" w14:textId="77777777" w:rsidR="0072238D" w:rsidRDefault="0072238D"/>
        </w:tc>
      </w:tr>
      <w:tr w:rsidR="0072238D" w14:paraId="0B61A1A6" w14:textId="77777777">
        <w:trPr>
          <w:cantSplit/>
        </w:trPr>
        <w:tc>
          <w:tcPr>
            <w:tcW w:w="4400" w:type="dxa"/>
            <w:tcBorders>
              <w:top w:val="single" w:sz="4" w:space="0" w:color="auto"/>
            </w:tcBorders>
          </w:tcPr>
          <w:p w14:paraId="68BB5C90" w14:textId="77777777" w:rsidR="0072238D" w:rsidRDefault="007B407E">
            <w:pPr>
              <w:rPr>
                <w:noProof/>
              </w:rPr>
            </w:pPr>
            <w:r>
              <w:t>Name of Witness in full</w:t>
            </w:r>
          </w:p>
        </w:tc>
        <w:tc>
          <w:tcPr>
            <w:tcW w:w="330" w:type="dxa"/>
          </w:tcPr>
          <w:p w14:paraId="76DAF01A" w14:textId="77777777" w:rsidR="0072238D" w:rsidRDefault="0072238D"/>
        </w:tc>
        <w:tc>
          <w:tcPr>
            <w:tcW w:w="330" w:type="dxa"/>
          </w:tcPr>
          <w:p w14:paraId="483A15F2" w14:textId="77777777" w:rsidR="0072238D" w:rsidRDefault="0072238D"/>
        </w:tc>
        <w:tc>
          <w:tcPr>
            <w:tcW w:w="4290" w:type="dxa"/>
            <w:tcBorders>
              <w:top w:val="single" w:sz="4" w:space="0" w:color="auto"/>
            </w:tcBorders>
          </w:tcPr>
          <w:p w14:paraId="7768D288" w14:textId="77777777" w:rsidR="0072238D" w:rsidRDefault="007B407E">
            <w:r>
              <w:t>Name of Authorised Officer in full</w:t>
            </w:r>
          </w:p>
        </w:tc>
      </w:tr>
    </w:tbl>
    <w:p w14:paraId="3B8302B2" w14:textId="77777777" w:rsidR="0072238D" w:rsidRDefault="0072238D">
      <w:pPr>
        <w:pStyle w:val="DefenceNormal"/>
      </w:pPr>
    </w:p>
    <w:p w14:paraId="2C0B32A5" w14:textId="77777777" w:rsidR="0072238D" w:rsidRDefault="007B407E">
      <w:pPr>
        <w:pStyle w:val="DefenceNormal"/>
        <w:rPr>
          <w:b/>
          <w:i/>
        </w:rPr>
      </w:pPr>
      <w:r>
        <w:rPr>
          <w:b/>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CD3E63" w14:paraId="798F4972" w14:textId="77777777" w:rsidTr="00BC698A">
        <w:trPr>
          <w:cantSplit/>
        </w:trPr>
        <w:tc>
          <w:tcPr>
            <w:tcW w:w="4400" w:type="dxa"/>
            <w:hideMark/>
          </w:tcPr>
          <w:p w14:paraId="0A1D2930" w14:textId="77777777" w:rsidR="00CD3E63" w:rsidRDefault="00CD3E63" w:rsidP="00BC698A">
            <w:pPr>
              <w:pStyle w:val="TableText"/>
              <w:keepNext/>
              <w:keepLines/>
              <w:rPr>
                <w:color w:val="000000"/>
              </w:rPr>
            </w:pPr>
            <w:r>
              <w:rPr>
                <w:rFonts w:cs="Arial"/>
                <w:b/>
                <w:bCs/>
              </w:rPr>
              <w:t xml:space="preserve">Executed </w:t>
            </w:r>
            <w:r>
              <w:t xml:space="preserve">by the </w:t>
            </w:r>
            <w:r>
              <w:rPr>
                <w:rFonts w:cs="Arial"/>
                <w:b/>
                <w:bCs/>
              </w:rPr>
              <w:t>Contractor</w:t>
            </w:r>
            <w:r>
              <w:rPr>
                <w:b/>
                <w:bCs/>
              </w:rPr>
              <w:t xml:space="preserve"> </w:t>
            </w:r>
            <w:r>
              <w:t xml:space="preserve">in accordance with section 127 of the </w:t>
            </w:r>
            <w:r>
              <w:rPr>
                <w:i/>
              </w:rPr>
              <w:t>Corporations Act 2001</w:t>
            </w:r>
            <w:r>
              <w:t xml:space="preserve"> (</w:t>
            </w:r>
            <w:proofErr w:type="spellStart"/>
            <w:r>
              <w:t>Cth</w:t>
            </w:r>
            <w:proofErr w:type="spellEnd"/>
            <w:r>
              <w:t>):</w:t>
            </w:r>
          </w:p>
        </w:tc>
        <w:tc>
          <w:tcPr>
            <w:tcW w:w="330" w:type="dxa"/>
            <w:tcBorders>
              <w:top w:val="nil"/>
              <w:left w:val="nil"/>
              <w:bottom w:val="nil"/>
              <w:right w:val="single" w:sz="4" w:space="0" w:color="auto"/>
            </w:tcBorders>
          </w:tcPr>
          <w:p w14:paraId="1BC1DA40" w14:textId="77777777" w:rsidR="00CD3E63" w:rsidRDefault="00CD3E63" w:rsidP="00BC698A">
            <w:pPr>
              <w:pStyle w:val="TableText"/>
              <w:keepNext/>
              <w:keepLines/>
              <w:rPr>
                <w:color w:val="000000"/>
              </w:rPr>
            </w:pPr>
          </w:p>
        </w:tc>
        <w:tc>
          <w:tcPr>
            <w:tcW w:w="330" w:type="dxa"/>
            <w:tcBorders>
              <w:top w:val="nil"/>
              <w:left w:val="single" w:sz="4" w:space="0" w:color="auto"/>
              <w:bottom w:val="nil"/>
              <w:right w:val="nil"/>
            </w:tcBorders>
          </w:tcPr>
          <w:p w14:paraId="76DE8B7C" w14:textId="77777777" w:rsidR="00CD3E63" w:rsidRDefault="00CD3E63" w:rsidP="00BC698A">
            <w:pPr>
              <w:pStyle w:val="TableText"/>
              <w:keepNext/>
              <w:keepLines/>
              <w:rPr>
                <w:color w:val="000000"/>
              </w:rPr>
            </w:pPr>
          </w:p>
        </w:tc>
        <w:tc>
          <w:tcPr>
            <w:tcW w:w="4290" w:type="dxa"/>
          </w:tcPr>
          <w:p w14:paraId="529A03C4" w14:textId="77777777" w:rsidR="00CD3E63" w:rsidRDefault="00CD3E63" w:rsidP="00BC698A">
            <w:pPr>
              <w:pStyle w:val="TableText"/>
              <w:keepNext/>
              <w:keepLines/>
              <w:rPr>
                <w:color w:val="000000"/>
              </w:rPr>
            </w:pPr>
          </w:p>
        </w:tc>
      </w:tr>
      <w:tr w:rsidR="00CD3E63" w14:paraId="7BBCC3D3" w14:textId="77777777" w:rsidTr="00BC698A">
        <w:trPr>
          <w:cantSplit/>
          <w:trHeight w:hRule="exact" w:val="737"/>
        </w:trPr>
        <w:tc>
          <w:tcPr>
            <w:tcW w:w="4400" w:type="dxa"/>
            <w:tcBorders>
              <w:top w:val="nil"/>
              <w:left w:val="nil"/>
              <w:bottom w:val="single" w:sz="4" w:space="0" w:color="auto"/>
              <w:right w:val="nil"/>
            </w:tcBorders>
          </w:tcPr>
          <w:p w14:paraId="0901930D" w14:textId="77777777" w:rsidR="00CD3E63" w:rsidRDefault="00CD3E63" w:rsidP="00BC698A">
            <w:pPr>
              <w:pStyle w:val="TableText"/>
              <w:keepNext/>
              <w:keepLines/>
              <w:rPr>
                <w:color w:val="000000"/>
              </w:rPr>
            </w:pPr>
          </w:p>
        </w:tc>
        <w:tc>
          <w:tcPr>
            <w:tcW w:w="330" w:type="dxa"/>
            <w:tcBorders>
              <w:top w:val="nil"/>
              <w:left w:val="nil"/>
              <w:bottom w:val="nil"/>
              <w:right w:val="single" w:sz="4" w:space="0" w:color="auto"/>
            </w:tcBorders>
          </w:tcPr>
          <w:p w14:paraId="1C731E49" w14:textId="77777777" w:rsidR="00CD3E63" w:rsidRDefault="00CD3E63" w:rsidP="00BC698A">
            <w:pPr>
              <w:pStyle w:val="TableText"/>
              <w:keepNext/>
              <w:keepLines/>
              <w:rPr>
                <w:color w:val="000000"/>
              </w:rPr>
            </w:pPr>
          </w:p>
        </w:tc>
        <w:tc>
          <w:tcPr>
            <w:tcW w:w="330" w:type="dxa"/>
            <w:tcBorders>
              <w:top w:val="nil"/>
              <w:left w:val="single" w:sz="4" w:space="0" w:color="auto"/>
              <w:bottom w:val="nil"/>
              <w:right w:val="nil"/>
            </w:tcBorders>
          </w:tcPr>
          <w:p w14:paraId="075D91B7" w14:textId="77777777" w:rsidR="00CD3E63" w:rsidRDefault="00CD3E63" w:rsidP="00BC698A">
            <w:pPr>
              <w:pStyle w:val="TableText"/>
              <w:keepNext/>
              <w:keepLines/>
              <w:rPr>
                <w:color w:val="000000"/>
              </w:rPr>
            </w:pPr>
          </w:p>
        </w:tc>
        <w:tc>
          <w:tcPr>
            <w:tcW w:w="4290" w:type="dxa"/>
            <w:tcBorders>
              <w:top w:val="nil"/>
              <w:left w:val="nil"/>
              <w:bottom w:val="single" w:sz="4" w:space="0" w:color="auto"/>
              <w:right w:val="nil"/>
            </w:tcBorders>
          </w:tcPr>
          <w:p w14:paraId="2BABDFFD" w14:textId="77777777" w:rsidR="00CD3E63" w:rsidRDefault="00CD3E63" w:rsidP="00BC698A">
            <w:pPr>
              <w:pStyle w:val="TableText"/>
              <w:keepNext/>
              <w:keepLines/>
              <w:rPr>
                <w:color w:val="000000"/>
              </w:rPr>
            </w:pPr>
          </w:p>
        </w:tc>
      </w:tr>
      <w:tr w:rsidR="00CD3E63" w14:paraId="5F4D139B" w14:textId="77777777" w:rsidTr="00BC698A">
        <w:trPr>
          <w:cantSplit/>
        </w:trPr>
        <w:tc>
          <w:tcPr>
            <w:tcW w:w="4400" w:type="dxa"/>
            <w:tcBorders>
              <w:top w:val="single" w:sz="4" w:space="0" w:color="auto"/>
              <w:left w:val="nil"/>
              <w:bottom w:val="nil"/>
              <w:right w:val="nil"/>
            </w:tcBorders>
            <w:hideMark/>
          </w:tcPr>
          <w:p w14:paraId="13B16A78" w14:textId="77777777" w:rsidR="00CD3E63" w:rsidRDefault="00CD3E63" w:rsidP="00BC698A">
            <w:pPr>
              <w:pStyle w:val="TableText"/>
              <w:keepNext/>
              <w:keepLines/>
              <w:rPr>
                <w:color w:val="000000"/>
              </w:rPr>
            </w:pPr>
            <w:r>
              <w:rPr>
                <w:color w:val="000000"/>
              </w:rPr>
              <w:t>Signature of director</w:t>
            </w:r>
          </w:p>
        </w:tc>
        <w:tc>
          <w:tcPr>
            <w:tcW w:w="330" w:type="dxa"/>
          </w:tcPr>
          <w:p w14:paraId="184E37F7" w14:textId="77777777" w:rsidR="00CD3E63" w:rsidRDefault="00CD3E63" w:rsidP="00BC698A">
            <w:pPr>
              <w:pStyle w:val="TableText"/>
              <w:keepNext/>
              <w:keepLines/>
              <w:rPr>
                <w:color w:val="000000"/>
              </w:rPr>
            </w:pPr>
          </w:p>
        </w:tc>
        <w:tc>
          <w:tcPr>
            <w:tcW w:w="330" w:type="dxa"/>
          </w:tcPr>
          <w:p w14:paraId="0BC5C551" w14:textId="77777777" w:rsidR="00CD3E63" w:rsidRDefault="00CD3E63" w:rsidP="00BC698A">
            <w:pPr>
              <w:pStyle w:val="TableText"/>
              <w:keepNext/>
              <w:keepLines/>
              <w:rPr>
                <w:color w:val="000000"/>
              </w:rPr>
            </w:pPr>
          </w:p>
        </w:tc>
        <w:tc>
          <w:tcPr>
            <w:tcW w:w="4290" w:type="dxa"/>
            <w:tcBorders>
              <w:top w:val="single" w:sz="4" w:space="0" w:color="auto"/>
              <w:left w:val="nil"/>
              <w:bottom w:val="nil"/>
              <w:right w:val="nil"/>
            </w:tcBorders>
            <w:hideMark/>
          </w:tcPr>
          <w:p w14:paraId="3D2F6BF3" w14:textId="77777777" w:rsidR="00CD3E63" w:rsidRDefault="00CD3E63" w:rsidP="00BC698A">
            <w:pPr>
              <w:pStyle w:val="TableText"/>
              <w:keepNext/>
              <w:keepLines/>
              <w:rPr>
                <w:color w:val="000000"/>
              </w:rPr>
            </w:pPr>
            <w:r>
              <w:t xml:space="preserve">Signature of company secretary/director </w:t>
            </w:r>
            <w:r>
              <w:rPr>
                <w:b/>
                <w:i/>
              </w:rPr>
              <w:t>[</w:t>
            </w:r>
            <w:r>
              <w:rPr>
                <w:b/>
                <w:i/>
                <w:iCs/>
              </w:rPr>
              <w:t>delete position as appropriate</w:t>
            </w:r>
            <w:r>
              <w:rPr>
                <w:b/>
                <w:i/>
              </w:rPr>
              <w:t>]</w:t>
            </w:r>
          </w:p>
        </w:tc>
      </w:tr>
      <w:tr w:rsidR="00CD3E63" w14:paraId="2F436625" w14:textId="77777777" w:rsidTr="00BC698A">
        <w:trPr>
          <w:cantSplit/>
          <w:trHeight w:hRule="exact" w:val="737"/>
        </w:trPr>
        <w:tc>
          <w:tcPr>
            <w:tcW w:w="4400" w:type="dxa"/>
          </w:tcPr>
          <w:p w14:paraId="2AF60258" w14:textId="77777777" w:rsidR="00CD3E63" w:rsidRDefault="00CD3E63" w:rsidP="00BC698A">
            <w:pPr>
              <w:pStyle w:val="TableText"/>
              <w:keepNext/>
              <w:keepLines/>
              <w:rPr>
                <w:color w:val="000000"/>
              </w:rPr>
            </w:pPr>
          </w:p>
        </w:tc>
        <w:tc>
          <w:tcPr>
            <w:tcW w:w="330" w:type="dxa"/>
          </w:tcPr>
          <w:p w14:paraId="3AC4A610" w14:textId="77777777" w:rsidR="00CD3E63" w:rsidRDefault="00CD3E63" w:rsidP="00BC698A">
            <w:pPr>
              <w:pStyle w:val="TableText"/>
              <w:keepNext/>
              <w:keepLines/>
              <w:rPr>
                <w:color w:val="000000"/>
              </w:rPr>
            </w:pPr>
          </w:p>
        </w:tc>
        <w:tc>
          <w:tcPr>
            <w:tcW w:w="330" w:type="dxa"/>
          </w:tcPr>
          <w:p w14:paraId="25238137" w14:textId="77777777" w:rsidR="00CD3E63" w:rsidRDefault="00CD3E63" w:rsidP="00BC698A">
            <w:pPr>
              <w:pStyle w:val="TableText"/>
              <w:keepNext/>
              <w:keepLines/>
              <w:rPr>
                <w:color w:val="000000"/>
              </w:rPr>
            </w:pPr>
          </w:p>
        </w:tc>
        <w:tc>
          <w:tcPr>
            <w:tcW w:w="4290" w:type="dxa"/>
          </w:tcPr>
          <w:p w14:paraId="5E20E6CE" w14:textId="77777777" w:rsidR="00CD3E63" w:rsidRDefault="00CD3E63" w:rsidP="00BC698A">
            <w:pPr>
              <w:pStyle w:val="TableText"/>
              <w:keepNext/>
              <w:keepLines/>
              <w:rPr>
                <w:color w:val="000000"/>
              </w:rPr>
            </w:pPr>
          </w:p>
        </w:tc>
      </w:tr>
      <w:tr w:rsidR="00CD3E63" w14:paraId="44E733DF" w14:textId="77777777" w:rsidTr="00BC698A">
        <w:trPr>
          <w:cantSplit/>
        </w:trPr>
        <w:tc>
          <w:tcPr>
            <w:tcW w:w="4400" w:type="dxa"/>
            <w:tcBorders>
              <w:top w:val="single" w:sz="4" w:space="0" w:color="auto"/>
              <w:left w:val="nil"/>
              <w:bottom w:val="nil"/>
              <w:right w:val="nil"/>
            </w:tcBorders>
            <w:hideMark/>
          </w:tcPr>
          <w:p w14:paraId="47B27634" w14:textId="51C62E55" w:rsidR="00CD3E63" w:rsidRDefault="00CD3E63" w:rsidP="00BC698A">
            <w:pPr>
              <w:pStyle w:val="TableText"/>
              <w:keepLines/>
              <w:rPr>
                <w:noProof/>
                <w:color w:val="000000"/>
              </w:rPr>
            </w:pPr>
            <w:r>
              <w:t xml:space="preserve">Full name of director who states that they are a director of </w:t>
            </w:r>
            <w:r w:rsidR="00F26781">
              <w:t xml:space="preserve">the </w:t>
            </w:r>
            <w:r>
              <w:rPr>
                <w:rFonts w:cs="Arial"/>
                <w:b/>
                <w:bCs/>
              </w:rPr>
              <w:t>Contractor</w:t>
            </w:r>
          </w:p>
        </w:tc>
        <w:tc>
          <w:tcPr>
            <w:tcW w:w="330" w:type="dxa"/>
          </w:tcPr>
          <w:p w14:paraId="246D7DC9" w14:textId="77777777" w:rsidR="00CD3E63" w:rsidRDefault="00CD3E63" w:rsidP="00BC698A">
            <w:pPr>
              <w:pStyle w:val="TableText"/>
              <w:keepLines/>
              <w:rPr>
                <w:color w:val="000000"/>
              </w:rPr>
            </w:pPr>
          </w:p>
        </w:tc>
        <w:tc>
          <w:tcPr>
            <w:tcW w:w="330" w:type="dxa"/>
          </w:tcPr>
          <w:p w14:paraId="177F5A25" w14:textId="77777777" w:rsidR="00CD3E63" w:rsidRDefault="00CD3E63" w:rsidP="00BC698A">
            <w:pPr>
              <w:pStyle w:val="TableText"/>
              <w:keepLines/>
              <w:rPr>
                <w:color w:val="000000"/>
              </w:rPr>
            </w:pPr>
          </w:p>
        </w:tc>
        <w:tc>
          <w:tcPr>
            <w:tcW w:w="4290" w:type="dxa"/>
            <w:tcBorders>
              <w:top w:val="single" w:sz="4" w:space="0" w:color="auto"/>
              <w:left w:val="nil"/>
              <w:bottom w:val="nil"/>
              <w:right w:val="nil"/>
            </w:tcBorders>
            <w:hideMark/>
          </w:tcPr>
          <w:p w14:paraId="0BB1F3EB" w14:textId="77777777" w:rsidR="00CD3E63" w:rsidRDefault="00CD3E63" w:rsidP="00BC698A">
            <w:pPr>
              <w:pStyle w:val="TableText"/>
              <w:keepLines/>
              <w:rPr>
                <w:color w:val="000000"/>
              </w:rPr>
            </w:pPr>
            <w:r>
              <w:t xml:space="preserve">Full name of company secretary/director </w:t>
            </w:r>
            <w:r>
              <w:rPr>
                <w:b/>
                <w:i/>
              </w:rPr>
              <w:t>[</w:t>
            </w:r>
            <w:r>
              <w:rPr>
                <w:b/>
                <w:i/>
                <w:iCs/>
              </w:rPr>
              <w:t>delete position as appropriate</w:t>
            </w:r>
            <w:r>
              <w:rPr>
                <w:b/>
                <w:i/>
              </w:rPr>
              <w:t xml:space="preserve">] </w:t>
            </w:r>
            <w:r>
              <w:t xml:space="preserve">who states that they are a company secretary/director </w:t>
            </w:r>
            <w:r>
              <w:rPr>
                <w:b/>
                <w:i/>
              </w:rPr>
              <w:t>[</w:t>
            </w:r>
            <w:r>
              <w:rPr>
                <w:b/>
                <w:i/>
                <w:iCs/>
              </w:rPr>
              <w:t>delete position as appropriate</w:t>
            </w:r>
            <w:r>
              <w:rPr>
                <w:b/>
                <w:i/>
              </w:rPr>
              <w:t>]</w:t>
            </w:r>
            <w:r>
              <w:t xml:space="preserve"> of the </w:t>
            </w:r>
            <w:r>
              <w:rPr>
                <w:rFonts w:cs="Arial"/>
                <w:b/>
                <w:bCs/>
              </w:rPr>
              <w:t>Contractor</w:t>
            </w:r>
          </w:p>
        </w:tc>
      </w:tr>
    </w:tbl>
    <w:p w14:paraId="3BCD576E" w14:textId="77777777" w:rsidR="0072238D" w:rsidRDefault="0072238D">
      <w:pPr>
        <w:pStyle w:val="DefenceNormal"/>
      </w:pPr>
    </w:p>
    <w:p w14:paraId="4F9FD9DF" w14:textId="77777777" w:rsidR="0072238D" w:rsidRDefault="007B407E">
      <w:pPr>
        <w:pStyle w:val="DefenceNormal"/>
        <w:rPr>
          <w:b/>
          <w:i/>
        </w:rPr>
      </w:pPr>
      <w:r>
        <w:rPr>
          <w:b/>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72238D" w14:paraId="375E757F" w14:textId="77777777">
        <w:trPr>
          <w:cantSplit/>
        </w:trPr>
        <w:tc>
          <w:tcPr>
            <w:tcW w:w="4400" w:type="dxa"/>
          </w:tcPr>
          <w:p w14:paraId="427621B8" w14:textId="77777777" w:rsidR="0072238D" w:rsidRDefault="007B407E">
            <w:r>
              <w:rPr>
                <w:rFonts w:cs="Arial"/>
                <w:b/>
                <w:bCs/>
              </w:rPr>
              <w:t xml:space="preserve">Signed </w:t>
            </w:r>
            <w:r>
              <w:t>for and on behalf of the Contractor</w:t>
            </w:r>
            <w:r>
              <w:rPr>
                <w:b/>
              </w:rPr>
              <w:t xml:space="preserve"> </w:t>
            </w:r>
            <w:r>
              <w:t>by its authorised signatory in the presence of:</w:t>
            </w:r>
          </w:p>
        </w:tc>
        <w:tc>
          <w:tcPr>
            <w:tcW w:w="330" w:type="dxa"/>
            <w:tcBorders>
              <w:right w:val="single" w:sz="4" w:space="0" w:color="auto"/>
            </w:tcBorders>
          </w:tcPr>
          <w:p w14:paraId="48F8644A" w14:textId="77777777" w:rsidR="0072238D" w:rsidRDefault="0072238D"/>
        </w:tc>
        <w:tc>
          <w:tcPr>
            <w:tcW w:w="330" w:type="dxa"/>
            <w:tcBorders>
              <w:left w:val="single" w:sz="4" w:space="0" w:color="auto"/>
            </w:tcBorders>
          </w:tcPr>
          <w:p w14:paraId="7C2C398E" w14:textId="77777777" w:rsidR="0072238D" w:rsidRDefault="0072238D"/>
        </w:tc>
        <w:tc>
          <w:tcPr>
            <w:tcW w:w="4290" w:type="dxa"/>
          </w:tcPr>
          <w:p w14:paraId="47A8F226" w14:textId="77777777" w:rsidR="0072238D" w:rsidRDefault="0072238D"/>
        </w:tc>
      </w:tr>
      <w:tr w:rsidR="0072238D" w14:paraId="488D84F2" w14:textId="77777777">
        <w:trPr>
          <w:cantSplit/>
          <w:trHeight w:hRule="exact" w:val="737"/>
        </w:trPr>
        <w:tc>
          <w:tcPr>
            <w:tcW w:w="4400" w:type="dxa"/>
            <w:tcBorders>
              <w:bottom w:val="single" w:sz="4" w:space="0" w:color="auto"/>
            </w:tcBorders>
          </w:tcPr>
          <w:p w14:paraId="3DCE4CDF" w14:textId="77777777" w:rsidR="0072238D" w:rsidRDefault="0072238D"/>
        </w:tc>
        <w:tc>
          <w:tcPr>
            <w:tcW w:w="330" w:type="dxa"/>
            <w:tcBorders>
              <w:right w:val="single" w:sz="4" w:space="0" w:color="auto"/>
            </w:tcBorders>
          </w:tcPr>
          <w:p w14:paraId="2E67E8A5" w14:textId="77777777" w:rsidR="0072238D" w:rsidRDefault="0072238D"/>
        </w:tc>
        <w:tc>
          <w:tcPr>
            <w:tcW w:w="330" w:type="dxa"/>
            <w:tcBorders>
              <w:left w:val="single" w:sz="4" w:space="0" w:color="auto"/>
            </w:tcBorders>
          </w:tcPr>
          <w:p w14:paraId="6354CF6A" w14:textId="77777777" w:rsidR="0072238D" w:rsidRDefault="0072238D"/>
        </w:tc>
        <w:tc>
          <w:tcPr>
            <w:tcW w:w="4290" w:type="dxa"/>
            <w:tcBorders>
              <w:bottom w:val="single" w:sz="4" w:space="0" w:color="auto"/>
            </w:tcBorders>
          </w:tcPr>
          <w:p w14:paraId="47A60EAB" w14:textId="77777777" w:rsidR="0072238D" w:rsidRDefault="0072238D"/>
        </w:tc>
      </w:tr>
      <w:tr w:rsidR="0072238D" w14:paraId="172B4C49" w14:textId="77777777">
        <w:trPr>
          <w:cantSplit/>
        </w:trPr>
        <w:tc>
          <w:tcPr>
            <w:tcW w:w="4400" w:type="dxa"/>
            <w:tcBorders>
              <w:top w:val="single" w:sz="4" w:space="0" w:color="auto"/>
            </w:tcBorders>
          </w:tcPr>
          <w:p w14:paraId="7832150C" w14:textId="77777777" w:rsidR="0072238D" w:rsidRDefault="007B407E">
            <w:r>
              <w:t>Signature of witness</w:t>
            </w:r>
          </w:p>
        </w:tc>
        <w:tc>
          <w:tcPr>
            <w:tcW w:w="330" w:type="dxa"/>
          </w:tcPr>
          <w:p w14:paraId="345E6519" w14:textId="77777777" w:rsidR="0072238D" w:rsidRDefault="0072238D"/>
        </w:tc>
        <w:tc>
          <w:tcPr>
            <w:tcW w:w="330" w:type="dxa"/>
          </w:tcPr>
          <w:p w14:paraId="24592DC0" w14:textId="77777777" w:rsidR="0072238D" w:rsidRDefault="0072238D"/>
        </w:tc>
        <w:tc>
          <w:tcPr>
            <w:tcW w:w="4290" w:type="dxa"/>
            <w:tcBorders>
              <w:top w:val="single" w:sz="4" w:space="0" w:color="auto"/>
            </w:tcBorders>
          </w:tcPr>
          <w:p w14:paraId="0C3CE509" w14:textId="77777777" w:rsidR="0072238D" w:rsidRDefault="007B407E">
            <w:r>
              <w:t>Signature of authorised signatory</w:t>
            </w:r>
          </w:p>
        </w:tc>
      </w:tr>
      <w:tr w:rsidR="0072238D" w14:paraId="54538091" w14:textId="77777777">
        <w:trPr>
          <w:cantSplit/>
          <w:trHeight w:hRule="exact" w:val="737"/>
        </w:trPr>
        <w:tc>
          <w:tcPr>
            <w:tcW w:w="4400" w:type="dxa"/>
            <w:tcBorders>
              <w:bottom w:val="single" w:sz="4" w:space="0" w:color="auto"/>
            </w:tcBorders>
          </w:tcPr>
          <w:p w14:paraId="731A40F7" w14:textId="77777777" w:rsidR="0072238D" w:rsidRDefault="0072238D"/>
        </w:tc>
        <w:tc>
          <w:tcPr>
            <w:tcW w:w="330" w:type="dxa"/>
          </w:tcPr>
          <w:p w14:paraId="513B49A0" w14:textId="77777777" w:rsidR="0072238D" w:rsidRDefault="0072238D"/>
        </w:tc>
        <w:tc>
          <w:tcPr>
            <w:tcW w:w="330" w:type="dxa"/>
          </w:tcPr>
          <w:p w14:paraId="6A846FBD" w14:textId="77777777" w:rsidR="0072238D" w:rsidRDefault="0072238D"/>
        </w:tc>
        <w:tc>
          <w:tcPr>
            <w:tcW w:w="4290" w:type="dxa"/>
            <w:tcBorders>
              <w:bottom w:val="single" w:sz="4" w:space="0" w:color="auto"/>
            </w:tcBorders>
          </w:tcPr>
          <w:p w14:paraId="75BFA616" w14:textId="77777777" w:rsidR="0072238D" w:rsidRDefault="0072238D"/>
        </w:tc>
      </w:tr>
      <w:tr w:rsidR="0072238D" w14:paraId="2200C288" w14:textId="77777777">
        <w:trPr>
          <w:cantSplit/>
        </w:trPr>
        <w:tc>
          <w:tcPr>
            <w:tcW w:w="4400" w:type="dxa"/>
            <w:tcBorders>
              <w:top w:val="single" w:sz="4" w:space="0" w:color="auto"/>
            </w:tcBorders>
          </w:tcPr>
          <w:p w14:paraId="22782E24" w14:textId="77777777" w:rsidR="0072238D" w:rsidRDefault="007B407E">
            <w:pPr>
              <w:rPr>
                <w:noProof/>
              </w:rPr>
            </w:pPr>
            <w:r>
              <w:t>Full name of witness</w:t>
            </w:r>
          </w:p>
        </w:tc>
        <w:tc>
          <w:tcPr>
            <w:tcW w:w="330" w:type="dxa"/>
          </w:tcPr>
          <w:p w14:paraId="778EF164" w14:textId="77777777" w:rsidR="0072238D" w:rsidRDefault="0072238D"/>
        </w:tc>
        <w:tc>
          <w:tcPr>
            <w:tcW w:w="330" w:type="dxa"/>
          </w:tcPr>
          <w:p w14:paraId="41CF931F" w14:textId="77777777" w:rsidR="0072238D" w:rsidRDefault="0072238D"/>
        </w:tc>
        <w:tc>
          <w:tcPr>
            <w:tcW w:w="4290" w:type="dxa"/>
          </w:tcPr>
          <w:p w14:paraId="534BE799" w14:textId="77777777" w:rsidR="0072238D" w:rsidRDefault="007B407E">
            <w:r>
              <w:t>Full name of authorised signatory</w:t>
            </w:r>
          </w:p>
        </w:tc>
      </w:tr>
    </w:tbl>
    <w:p w14:paraId="1233AF1B" w14:textId="77777777" w:rsidR="0072238D" w:rsidRDefault="0072238D">
      <w:pPr>
        <w:pStyle w:val="DefenceNormal"/>
      </w:pPr>
    </w:p>
    <w:p w14:paraId="2775E6F4" w14:textId="77777777" w:rsidR="0072238D" w:rsidRDefault="0072238D">
      <w:pPr>
        <w:pStyle w:val="DefenceNormal"/>
        <w:sectPr w:rsidR="0072238D" w:rsidSect="00621DA1">
          <w:endnotePr>
            <w:numFmt w:val="decimal"/>
          </w:endnotePr>
          <w:pgSz w:w="11906" w:h="16838" w:code="9"/>
          <w:pgMar w:top="1134" w:right="1134" w:bottom="1134" w:left="1417" w:header="1077" w:footer="567" w:gutter="0"/>
          <w:cols w:space="708"/>
          <w:docGrid w:linePitch="360"/>
        </w:sectPr>
      </w:pPr>
    </w:p>
    <w:p w14:paraId="7129E79E" w14:textId="70CA83C9" w:rsidR="0072238D" w:rsidRDefault="00143B5A" w:rsidP="00143B5A">
      <w:pPr>
        <w:pStyle w:val="DefenceAnnexureHeading"/>
      </w:pPr>
      <w:bookmarkStart w:id="3420" w:name="_Ref122509712"/>
      <w:bookmarkStart w:id="3421" w:name="_Ref122509715"/>
      <w:bookmarkStart w:id="3422" w:name="_Toc448738019"/>
      <w:bookmarkStart w:id="3423" w:name="_Toc12875379"/>
      <w:bookmarkStart w:id="3424" w:name="_Toc13065669"/>
      <w:r>
        <w:lastRenderedPageBreak/>
        <w:t xml:space="preserve"> </w:t>
      </w:r>
      <w:bookmarkStart w:id="3425" w:name="_Ref76728892"/>
      <w:bookmarkStart w:id="3426" w:name="_Toc112771763"/>
      <w:bookmarkStart w:id="3427" w:name="_Toc183157858"/>
      <w:r w:rsidR="007B407E">
        <w:t xml:space="preserve">- </w:t>
      </w:r>
      <w:bookmarkEnd w:id="3420"/>
      <w:bookmarkEnd w:id="3421"/>
      <w:bookmarkEnd w:id="3422"/>
      <w:r w:rsidRPr="00143B5A">
        <w:t>Estate Information</w:t>
      </w:r>
      <w:bookmarkEnd w:id="3423"/>
      <w:bookmarkEnd w:id="3424"/>
      <w:bookmarkEnd w:id="3425"/>
      <w:bookmarkEnd w:id="3426"/>
      <w:bookmarkEnd w:id="3427"/>
    </w:p>
    <w:p w14:paraId="6FA79574" w14:textId="77777777" w:rsidR="000C3D21" w:rsidRDefault="000C3D21" w:rsidP="00B63526">
      <w:pPr>
        <w:pStyle w:val="DefenceHeadingNoTOC1"/>
        <w:numPr>
          <w:ilvl w:val="0"/>
          <w:numId w:val="93"/>
        </w:numPr>
      </w:pPr>
      <w:bookmarkStart w:id="3428" w:name="_Toc451946951"/>
      <w:bookmarkStart w:id="3429" w:name="_Ref39155316"/>
      <w:bookmarkStart w:id="3430" w:name="_Toc119899549"/>
      <w:bookmarkStart w:id="3431" w:name="_Ref442711267"/>
      <w:bookmarkStart w:id="3432" w:name="_Ref449450563"/>
      <w:bookmarkStart w:id="3433" w:name="_Ref449458232"/>
      <w:bookmarkEnd w:id="3428"/>
      <w:r>
        <w:t>REVIEW BY CONTRACT ADMINISTRATOR</w:t>
      </w:r>
      <w:bookmarkEnd w:id="3429"/>
    </w:p>
    <w:p w14:paraId="0B1D6321" w14:textId="77777777" w:rsidR="000C3D21" w:rsidRDefault="000C3D21" w:rsidP="003679EE">
      <w:pPr>
        <w:pStyle w:val="DefenceHeadingNoTOC3"/>
      </w:pPr>
      <w:bookmarkStart w:id="3434" w:name="_Ref39155173"/>
      <w:r>
        <w:t>The Contract Administrator may:</w:t>
      </w:r>
      <w:bookmarkEnd w:id="3434"/>
      <w:r>
        <w:t xml:space="preserve"> </w:t>
      </w:r>
    </w:p>
    <w:p w14:paraId="01709054" w14:textId="72F03037" w:rsidR="000C3D21" w:rsidRDefault="000C3D21" w:rsidP="00217075">
      <w:pPr>
        <w:pStyle w:val="DefenceHeadingNoTOC4"/>
      </w:pPr>
      <w:r>
        <w:t xml:space="preserve">review any Estate Information </w:t>
      </w:r>
      <w:r w:rsidR="00BD3A14">
        <w:t xml:space="preserve">and any other documents </w:t>
      </w:r>
      <w:r>
        <w:t xml:space="preserve">prepared and submitted by the Contractor under and in accordance with this </w:t>
      </w:r>
      <w:r w:rsidR="00143B5A">
        <w:fldChar w:fldCharType="begin"/>
      </w:r>
      <w:r w:rsidR="00143B5A">
        <w:instrText xml:space="preserve"> REF _Ref76728892 \w \h </w:instrText>
      </w:r>
      <w:r w:rsidR="00143B5A">
        <w:fldChar w:fldCharType="separate"/>
      </w:r>
      <w:r w:rsidR="00A95C21">
        <w:t>Annexure 1</w:t>
      </w:r>
      <w:r w:rsidR="00143B5A">
        <w:fldChar w:fldCharType="end"/>
      </w:r>
      <w:r>
        <w:t xml:space="preserve"> (</w:t>
      </w:r>
      <w:r w:rsidRPr="007D7548">
        <w:rPr>
          <w:b/>
        </w:rPr>
        <w:t>Annexure</w:t>
      </w:r>
      <w:r w:rsidR="00143B5A">
        <w:rPr>
          <w:b/>
        </w:rPr>
        <w:t> </w:t>
      </w:r>
      <w:r w:rsidRPr="007D7548">
        <w:rPr>
          <w:b/>
        </w:rPr>
        <w:t>1 Estate Information</w:t>
      </w:r>
      <w:r>
        <w:t xml:space="preserve">), or any resubmitted </w:t>
      </w:r>
      <w:r w:rsidR="002411B9">
        <w:t>Annexure 1</w:t>
      </w:r>
      <w:r>
        <w:t xml:space="preserve"> Estate Information; and </w:t>
      </w:r>
    </w:p>
    <w:p w14:paraId="565DA7DA" w14:textId="77777777" w:rsidR="000C3D21" w:rsidRDefault="000C3D21" w:rsidP="00217075">
      <w:pPr>
        <w:pStyle w:val="DefenceHeadingNoTOC4"/>
      </w:pPr>
      <w:r>
        <w:t>within 14 days, or such longer period as the Contract Administrator may reasonably require, as notified in writing to the Contractor:</w:t>
      </w:r>
    </w:p>
    <w:p w14:paraId="61FD3F05" w14:textId="4F209E14" w:rsidR="000C3D21" w:rsidRDefault="000C3D21" w:rsidP="00217075">
      <w:pPr>
        <w:pStyle w:val="DefenceHeadingNoTOC5"/>
      </w:pPr>
      <w:r>
        <w:t xml:space="preserve">approve the </w:t>
      </w:r>
      <w:r w:rsidR="002411B9">
        <w:t>Annexure 1</w:t>
      </w:r>
      <w:r>
        <w:t xml:space="preserve"> Estate Information; or</w:t>
      </w:r>
    </w:p>
    <w:p w14:paraId="4B678C8A" w14:textId="60D7C5A7" w:rsidR="000C3D21" w:rsidRDefault="000C3D21" w:rsidP="00217075">
      <w:pPr>
        <w:pStyle w:val="DefenceHeadingNoTOC5"/>
      </w:pPr>
      <w:r>
        <w:t xml:space="preserve">reject the </w:t>
      </w:r>
      <w:r w:rsidR="002411B9">
        <w:t>Annexure 1</w:t>
      </w:r>
      <w:r>
        <w:t xml:space="preserve"> Estate Information if in the Contract Administrator's reasonable opinion the Annexure</w:t>
      </w:r>
      <w:r w:rsidR="00143B5A">
        <w:t> </w:t>
      </w:r>
      <w:r>
        <w:t xml:space="preserve">1 Estate Information does not comply with the requirements of the Contract. </w:t>
      </w:r>
    </w:p>
    <w:p w14:paraId="5E876F49" w14:textId="7AAED6B3" w:rsidR="000C3D21" w:rsidRDefault="000C3D21" w:rsidP="003679EE">
      <w:pPr>
        <w:pStyle w:val="DefenceHeadingNoTOC3"/>
      </w:pPr>
      <w:r>
        <w:t>If any Annexure</w:t>
      </w:r>
      <w:r w:rsidR="00143B5A">
        <w:t> </w:t>
      </w:r>
      <w:r>
        <w:t xml:space="preserve">1 Estate Information is rejected, the Contractor must promptly (and in any event within 14 days) resubmit amended </w:t>
      </w:r>
      <w:r w:rsidR="002411B9">
        <w:t>Annexure 1</w:t>
      </w:r>
      <w:r>
        <w:t xml:space="preserve"> Estate Information to the Contract Administrator and paragraph </w:t>
      </w:r>
      <w:r w:rsidR="00155674">
        <w:fldChar w:fldCharType="begin"/>
      </w:r>
      <w:r w:rsidR="00155674">
        <w:instrText xml:space="preserve"> REF _Ref39155173 \r \h </w:instrText>
      </w:r>
      <w:r w:rsidR="00217075">
        <w:instrText xml:space="preserve"> \* MERGEFORMAT </w:instrText>
      </w:r>
      <w:r w:rsidR="00155674">
        <w:fldChar w:fldCharType="separate"/>
      </w:r>
      <w:r w:rsidR="00A95C21">
        <w:t>(a)</w:t>
      </w:r>
      <w:r w:rsidR="00155674">
        <w:fldChar w:fldCharType="end"/>
      </w:r>
      <w:r>
        <w:t xml:space="preserve"> </w:t>
      </w:r>
      <w:r w:rsidR="00C14825">
        <w:t xml:space="preserve">will </w:t>
      </w:r>
      <w:r>
        <w:t>reapply</w:t>
      </w:r>
      <w:r w:rsidR="00BD3A14">
        <w:t xml:space="preserve"> until the Contract Administrator approves the relevant Annexure</w:t>
      </w:r>
      <w:r w:rsidR="00143B5A">
        <w:t> </w:t>
      </w:r>
      <w:r w:rsidR="00BD3A14">
        <w:t>1 Estate Information</w:t>
      </w:r>
      <w:r>
        <w:t>.</w:t>
      </w:r>
    </w:p>
    <w:p w14:paraId="0CC5259B" w14:textId="17BCBAD8" w:rsidR="000C3D21" w:rsidRDefault="000C3D21" w:rsidP="003679EE">
      <w:pPr>
        <w:pStyle w:val="DefenceHeadingNoTOC3"/>
      </w:pPr>
      <w:r>
        <w:t xml:space="preserve">Clause </w:t>
      </w:r>
      <w:r w:rsidR="00155674">
        <w:fldChar w:fldCharType="begin"/>
      </w:r>
      <w:r w:rsidR="00155674">
        <w:instrText xml:space="preserve"> REF _Ref39155302 \r \h </w:instrText>
      </w:r>
      <w:r w:rsidR="00217075">
        <w:instrText xml:space="preserve"> \* MERGEFORMAT </w:instrText>
      </w:r>
      <w:r w:rsidR="00155674">
        <w:fldChar w:fldCharType="separate"/>
      </w:r>
      <w:r w:rsidR="00A95C21">
        <w:t>23.2</w:t>
      </w:r>
      <w:r w:rsidR="00155674">
        <w:fldChar w:fldCharType="end"/>
      </w:r>
      <w:r>
        <w:t xml:space="preserve"> of the Conditions of Contract will apply to any review by the Contract Administrator in accordance with this clause </w:t>
      </w:r>
      <w:r>
        <w:fldChar w:fldCharType="begin"/>
      </w:r>
      <w:r>
        <w:instrText xml:space="preserve"> REF _Ref39155316 \r \h </w:instrText>
      </w:r>
      <w:r w:rsidR="00217075">
        <w:instrText xml:space="preserve"> \* MERGEFORMAT </w:instrText>
      </w:r>
      <w:r>
        <w:fldChar w:fldCharType="separate"/>
      </w:r>
      <w:r w:rsidR="00A95C21">
        <w:t>1</w:t>
      </w:r>
      <w:r>
        <w:fldChar w:fldCharType="end"/>
      </w:r>
      <w:r>
        <w:t>.</w:t>
      </w:r>
    </w:p>
    <w:p w14:paraId="024055DF" w14:textId="5E9EE7E6" w:rsidR="000C3D21" w:rsidRDefault="000C3D21" w:rsidP="003679EE">
      <w:pPr>
        <w:pStyle w:val="DefenceHeadingNoTOC3"/>
      </w:pPr>
      <w:r>
        <w:t xml:space="preserve">Without limiting any other provision of the Contract, </w:t>
      </w:r>
      <w:r w:rsidR="0006701F">
        <w:t>and notwithstanding a</w:t>
      </w:r>
      <w:r w:rsidR="00BD3A14">
        <w:t xml:space="preserve">ny approval by the Contract Administrator under paragraph </w:t>
      </w:r>
      <w:r w:rsidR="00BD3A14">
        <w:fldChar w:fldCharType="begin"/>
      </w:r>
      <w:r w:rsidR="00BD3A14">
        <w:instrText xml:space="preserve"> REF _Ref39155173 \r \h </w:instrText>
      </w:r>
      <w:r w:rsidR="00BD3A14">
        <w:fldChar w:fldCharType="separate"/>
      </w:r>
      <w:r w:rsidR="00A95C21">
        <w:t>(a)</w:t>
      </w:r>
      <w:r w:rsidR="00BD3A14">
        <w:fldChar w:fldCharType="end"/>
      </w:r>
      <w:r w:rsidR="00BD3A14">
        <w:t xml:space="preserve">, </w:t>
      </w:r>
      <w:r>
        <w:t>where an error, defect or omission in the Annexure</w:t>
      </w:r>
      <w:r w:rsidR="00143B5A">
        <w:t> </w:t>
      </w:r>
      <w:r>
        <w:t>1 Estate Information is identified, the Contractor must revise and resubmit the relevant Annexure</w:t>
      </w:r>
      <w:r w:rsidR="00143B5A">
        <w:t> </w:t>
      </w:r>
      <w:r>
        <w:t xml:space="preserve">1 Estate Information as directed by the Contract Administrator, and paragraph </w:t>
      </w:r>
      <w:r w:rsidR="00155674">
        <w:fldChar w:fldCharType="begin"/>
      </w:r>
      <w:r w:rsidR="00155674">
        <w:instrText xml:space="preserve"> REF _Ref39155173 \r \h </w:instrText>
      </w:r>
      <w:r w:rsidR="00155674">
        <w:fldChar w:fldCharType="separate"/>
      </w:r>
      <w:r w:rsidR="00A95C21">
        <w:t>(a)</w:t>
      </w:r>
      <w:r w:rsidR="00155674">
        <w:fldChar w:fldCharType="end"/>
      </w:r>
      <w:r>
        <w:t xml:space="preserve"> </w:t>
      </w:r>
      <w:r w:rsidR="00C14825">
        <w:t xml:space="preserve">will </w:t>
      </w:r>
      <w:r>
        <w:t>reapply.</w:t>
      </w:r>
    </w:p>
    <w:p w14:paraId="792B0614" w14:textId="77777777" w:rsidR="000C3D21" w:rsidRDefault="000C3D21" w:rsidP="00ED012C">
      <w:pPr>
        <w:pStyle w:val="DefenceHeadingNoTOC1"/>
      </w:pPr>
      <w:bookmarkStart w:id="3435" w:name="_Ref62657075"/>
      <w:r>
        <w:t>"AS-CONSTRUCTED" DRAWINGS AND DOCUMENTS</w:t>
      </w:r>
      <w:bookmarkEnd w:id="3435"/>
    </w:p>
    <w:p w14:paraId="029524B5" w14:textId="21B96EEF" w:rsidR="000C3D21" w:rsidRDefault="000C3D21" w:rsidP="000C3D21">
      <w:pPr>
        <w:pStyle w:val="DefenceNormal"/>
      </w:pPr>
      <w:r>
        <w:t>The Contractor must</w:t>
      </w:r>
      <w:r w:rsidR="00C23825">
        <w:t>:</w:t>
      </w:r>
    </w:p>
    <w:p w14:paraId="2EADEC7A" w14:textId="5E2F1414" w:rsidR="000C3D21" w:rsidRDefault="000C3D21" w:rsidP="00217075">
      <w:pPr>
        <w:pStyle w:val="DefenceHeadingNoTOC3"/>
      </w:pPr>
      <w:bookmarkStart w:id="3436" w:name="_Ref39155889"/>
      <w:r>
        <w:t xml:space="preserve">by </w:t>
      </w:r>
      <w:r w:rsidR="00931A7D">
        <w:t xml:space="preserve">no later than </w:t>
      </w:r>
      <w:r>
        <w:t xml:space="preserve">the date on which the Contractor provides its 28 day notice of anticipated Completion to the Contract Administrator under clause </w:t>
      </w:r>
      <w:r w:rsidR="00155674">
        <w:fldChar w:fldCharType="begin"/>
      </w:r>
      <w:r w:rsidR="00155674">
        <w:instrText xml:space="preserve"> REF _Ref72470610 \w \h </w:instrText>
      </w:r>
      <w:r w:rsidR="00155674">
        <w:fldChar w:fldCharType="separate"/>
      </w:r>
      <w:r w:rsidR="00A95C21">
        <w:t>13.1(b)</w:t>
      </w:r>
      <w:r w:rsidR="00155674">
        <w:fldChar w:fldCharType="end"/>
      </w:r>
      <w:r>
        <w:t xml:space="preserve"> of the Conditions of Contract, prepare and submit the complete sets of the draft drawings and documents </w:t>
      </w:r>
      <w:r w:rsidR="00065FFB">
        <w:t xml:space="preserve">in respect of the Works or </w:t>
      </w:r>
      <w:r w:rsidR="00D87890">
        <w:t>the</w:t>
      </w:r>
      <w:r w:rsidR="00065FFB">
        <w:t xml:space="preserve"> Stage </w:t>
      </w:r>
      <w:r>
        <w:t>(</w:t>
      </w:r>
      <w:r w:rsidRPr="007D7548">
        <w:rPr>
          <w:b/>
        </w:rPr>
        <w:t>Draft As-Constructed Documents</w:t>
      </w:r>
      <w:r>
        <w:t xml:space="preserve">) to the Contract Administrator for its review under clause </w:t>
      </w:r>
      <w:r>
        <w:fldChar w:fldCharType="begin"/>
      </w:r>
      <w:r>
        <w:instrText xml:space="preserve"> REF _Ref39155173 \r \h </w:instrText>
      </w:r>
      <w:r>
        <w:fldChar w:fldCharType="separate"/>
      </w:r>
      <w:r w:rsidR="00A95C21">
        <w:t>1(a)</w:t>
      </w:r>
      <w:r>
        <w:fldChar w:fldCharType="end"/>
      </w:r>
      <w:r>
        <w:t xml:space="preserve"> as follows:</w:t>
      </w:r>
      <w:bookmarkEnd w:id="3436"/>
    </w:p>
    <w:p w14:paraId="0FE5989A" w14:textId="36F5B524" w:rsidR="00BD3A14" w:rsidRPr="00BD3A14" w:rsidRDefault="00BD3A14" w:rsidP="00BD3A14">
      <w:pPr>
        <w:pStyle w:val="DefenceHeadingNoTOC3"/>
        <w:numPr>
          <w:ilvl w:val="0"/>
          <w:numId w:val="0"/>
        </w:numPr>
        <w:rPr>
          <w:b/>
          <w:i/>
        </w:rPr>
      </w:pPr>
      <w:r w:rsidRPr="00BD3A14">
        <w:rPr>
          <w:b/>
          <w:i/>
        </w:rPr>
        <w:t>[STANDARD DISCIPLINES AND AS-CONSTRUCTED DRAWINGS/DOCUMENTS ARE INCLUDED IN THE TABLE BELOW.</w:t>
      </w:r>
      <w:r w:rsidR="000C4F4F">
        <w:rPr>
          <w:b/>
          <w:i/>
        </w:rPr>
        <w:t xml:space="preserve"> </w:t>
      </w:r>
      <w:r w:rsidRPr="00BD3A14">
        <w:rPr>
          <w:b/>
          <w:i/>
        </w:rPr>
        <w:t xml:space="preserve"> COMMONWEALTH AND CONTRACT ADMINISTRATOR TO CONSIDER AND REMOVE THOSE NOT APPLICABLE TO THE PROJECT AND INCLUDE ANY ADDITIONAL DISCIPLINES AND AS-CONSTRUCTED DRAWINGS/DOCUMENTS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6"/>
        <w:gridCol w:w="4983"/>
        <w:gridCol w:w="2596"/>
      </w:tblGrid>
      <w:tr w:rsidR="000C3D21" w:rsidRPr="00407366" w14:paraId="4FA2B321" w14:textId="77777777" w:rsidTr="00A12F63">
        <w:trPr>
          <w:tblHeader/>
        </w:trPr>
        <w:tc>
          <w:tcPr>
            <w:tcW w:w="945" w:type="pct"/>
          </w:tcPr>
          <w:p w14:paraId="6155CB0E" w14:textId="77777777" w:rsidR="000C3D21" w:rsidRPr="00217075" w:rsidRDefault="000C3D21" w:rsidP="00A12F63">
            <w:pPr>
              <w:pStyle w:val="DefenceNormal"/>
              <w:rPr>
                <w:b/>
              </w:rPr>
            </w:pPr>
            <w:r w:rsidRPr="00217075">
              <w:rPr>
                <w:b/>
              </w:rPr>
              <w:t>Discipline</w:t>
            </w:r>
          </w:p>
        </w:tc>
        <w:tc>
          <w:tcPr>
            <w:tcW w:w="2666" w:type="pct"/>
          </w:tcPr>
          <w:p w14:paraId="335BB48C" w14:textId="77777777" w:rsidR="000C3D21" w:rsidRPr="00217075" w:rsidRDefault="000C3D21" w:rsidP="00A12F63">
            <w:pPr>
              <w:pStyle w:val="DefenceNormal"/>
              <w:rPr>
                <w:b/>
              </w:rPr>
            </w:pPr>
            <w:r w:rsidRPr="00217075">
              <w:rPr>
                <w:b/>
              </w:rPr>
              <w:t>As-Constructed Drawings and Documents - General</w:t>
            </w:r>
          </w:p>
        </w:tc>
        <w:tc>
          <w:tcPr>
            <w:tcW w:w="1389" w:type="pct"/>
          </w:tcPr>
          <w:p w14:paraId="602A3E3E" w14:textId="77777777" w:rsidR="000C3D21" w:rsidRPr="00217075" w:rsidRDefault="000C3D21" w:rsidP="00A12F63">
            <w:pPr>
              <w:pStyle w:val="DefenceNormal"/>
              <w:rPr>
                <w:b/>
              </w:rPr>
            </w:pPr>
            <w:r w:rsidRPr="00217075">
              <w:rPr>
                <w:b/>
              </w:rPr>
              <w:t>As Constructed Drawings and Documents - Works or Stage specific requirements</w:t>
            </w:r>
          </w:p>
        </w:tc>
      </w:tr>
      <w:tr w:rsidR="00BD3A14" w:rsidRPr="00407366" w14:paraId="1CDD5BB1" w14:textId="77777777" w:rsidTr="00A12F63">
        <w:tc>
          <w:tcPr>
            <w:tcW w:w="945" w:type="pct"/>
          </w:tcPr>
          <w:p w14:paraId="718DE9F3" w14:textId="4DA1B371" w:rsidR="00BD3A14" w:rsidRPr="00217075" w:rsidRDefault="00BD3A14" w:rsidP="00A12F63">
            <w:pPr>
              <w:pStyle w:val="DefenceNormal"/>
              <w:rPr>
                <w:b/>
              </w:rPr>
            </w:pPr>
            <w:r w:rsidRPr="00BD3A14">
              <w:rPr>
                <w:i/>
              </w:rPr>
              <w:t>Multi-discipline</w:t>
            </w:r>
          </w:p>
        </w:tc>
        <w:tc>
          <w:tcPr>
            <w:tcW w:w="2666" w:type="pct"/>
          </w:tcPr>
          <w:p w14:paraId="37EA3366" w14:textId="2F72D65B" w:rsidR="00BD3A14" w:rsidRPr="00BD3A14" w:rsidRDefault="00BD3A14" w:rsidP="00A12F63">
            <w:pPr>
              <w:pStyle w:val="DefenceBullet"/>
            </w:pPr>
            <w:r w:rsidRPr="00BD3A14">
              <w:t>updated Master Site Plan (to reflect the Works or a</w:t>
            </w:r>
            <w:r>
              <w:t xml:space="preserve"> </w:t>
            </w:r>
            <w:r w:rsidRPr="00BD3A14">
              <w:t>Stage) in accordance with the Spatial Data Management</w:t>
            </w:r>
            <w:r>
              <w:t xml:space="preserve"> </w:t>
            </w:r>
            <w:r w:rsidRPr="00BD3A14">
              <w:t>Plan and so as to show any change or modification to all</w:t>
            </w:r>
            <w:r>
              <w:t xml:space="preserve"> </w:t>
            </w:r>
            <w:r w:rsidRPr="00BD3A14">
              <w:t>infrastructure and asset features; and</w:t>
            </w:r>
          </w:p>
          <w:p w14:paraId="6C55134C" w14:textId="65EA9317" w:rsidR="00BD3A14" w:rsidRPr="00BD3A14" w:rsidRDefault="00BD3A14" w:rsidP="00A12F63">
            <w:pPr>
              <w:pStyle w:val="DefenceBullet"/>
            </w:pPr>
            <w:r w:rsidRPr="00BD3A14">
              <w:t>surveys of the Works or a Stage prepared in accordance</w:t>
            </w:r>
            <w:r>
              <w:t xml:space="preserve"> </w:t>
            </w:r>
            <w:r w:rsidRPr="00BD3A14">
              <w:t>with, and to the standard required by, the Spatial Data</w:t>
            </w:r>
            <w:r>
              <w:t xml:space="preserve"> </w:t>
            </w:r>
            <w:r w:rsidRPr="00BD3A14">
              <w:t>Management Plan;</w:t>
            </w:r>
          </w:p>
        </w:tc>
        <w:tc>
          <w:tcPr>
            <w:tcW w:w="1389" w:type="pct"/>
          </w:tcPr>
          <w:p w14:paraId="16D24CEA" w14:textId="74266D00" w:rsidR="00BD3A14" w:rsidRPr="00BD3A14" w:rsidRDefault="00BD3A14" w:rsidP="00A12F63">
            <w:pPr>
              <w:pStyle w:val="DefenceNormal"/>
              <w:rPr>
                <w:b/>
                <w:i/>
              </w:rPr>
            </w:pPr>
            <w:r w:rsidRPr="00BD3A14">
              <w:rPr>
                <w:b/>
                <w:i/>
              </w:rPr>
              <w:t>[INSERT STAGE/S (IF APPLICABLE) AND ANY ADDITIONAL REQUIREMENTS]</w:t>
            </w:r>
          </w:p>
        </w:tc>
      </w:tr>
      <w:tr w:rsidR="000C3D21" w:rsidRPr="00683A1E" w14:paraId="62E06755" w14:textId="77777777" w:rsidTr="00A12F63">
        <w:tc>
          <w:tcPr>
            <w:tcW w:w="945" w:type="pct"/>
          </w:tcPr>
          <w:p w14:paraId="2FBED454" w14:textId="77777777" w:rsidR="000C3D21" w:rsidRPr="00573431" w:rsidRDefault="000C3D21" w:rsidP="00A12F63">
            <w:pPr>
              <w:pStyle w:val="DefenceNormal"/>
              <w:rPr>
                <w:i/>
              </w:rPr>
            </w:pPr>
            <w:r w:rsidRPr="00573431">
              <w:rPr>
                <w:i/>
              </w:rPr>
              <w:lastRenderedPageBreak/>
              <w:t>Architectural</w:t>
            </w:r>
          </w:p>
        </w:tc>
        <w:tc>
          <w:tcPr>
            <w:tcW w:w="2666" w:type="pct"/>
          </w:tcPr>
          <w:p w14:paraId="46E45E1A" w14:textId="3E8D92C7" w:rsidR="000C3D21" w:rsidRDefault="000C3D21" w:rsidP="00A12F63">
            <w:pPr>
              <w:pStyle w:val="DefenceBullet"/>
            </w:pPr>
            <w:r w:rsidRPr="00F4682D">
              <w:t>building plans and floor plans</w:t>
            </w:r>
            <w:r>
              <w:t>, including floor types</w:t>
            </w:r>
            <w:r w:rsidRPr="00F4682D">
              <w:t xml:space="preserve">; </w:t>
            </w:r>
            <w:r w:rsidR="00BD3A14">
              <w:t>and</w:t>
            </w:r>
          </w:p>
          <w:p w14:paraId="7BEE0D65" w14:textId="13565B52" w:rsidR="000C3D21" w:rsidRPr="00F4682D" w:rsidRDefault="00BD3A14" w:rsidP="00A12F63">
            <w:pPr>
              <w:pStyle w:val="DefenceBullet"/>
            </w:pPr>
            <w:r>
              <w:t>provision of (or amendment to) Spaces Plan in accordance with the Spatial Data Management Plan;</w:t>
            </w:r>
          </w:p>
        </w:tc>
        <w:tc>
          <w:tcPr>
            <w:tcW w:w="1389" w:type="pct"/>
          </w:tcPr>
          <w:p w14:paraId="7684E209" w14:textId="72FA04FE" w:rsidR="000C3D21" w:rsidRPr="00573431" w:rsidRDefault="000C3D21" w:rsidP="00A12F63">
            <w:pPr>
              <w:pStyle w:val="DefenceNormal"/>
              <w:rPr>
                <w:b/>
                <w:i/>
              </w:rPr>
            </w:pPr>
            <w:r w:rsidRPr="00573431">
              <w:rPr>
                <w:b/>
                <w:i/>
              </w:rPr>
              <w:t>[INSERT]</w:t>
            </w:r>
          </w:p>
        </w:tc>
      </w:tr>
      <w:tr w:rsidR="000C3D21" w:rsidRPr="00683A1E" w14:paraId="64DC9F87" w14:textId="77777777" w:rsidTr="00A12F63">
        <w:tc>
          <w:tcPr>
            <w:tcW w:w="945" w:type="pct"/>
          </w:tcPr>
          <w:p w14:paraId="55E90FA7" w14:textId="77777777" w:rsidR="000C3D21" w:rsidRPr="00573431" w:rsidRDefault="000C3D21" w:rsidP="00A12F63">
            <w:pPr>
              <w:pStyle w:val="DefenceNormal"/>
              <w:rPr>
                <w:i/>
              </w:rPr>
            </w:pPr>
            <w:r w:rsidRPr="00573431">
              <w:rPr>
                <w:i/>
              </w:rPr>
              <w:t>Landscape</w:t>
            </w:r>
          </w:p>
        </w:tc>
        <w:tc>
          <w:tcPr>
            <w:tcW w:w="2666" w:type="pct"/>
          </w:tcPr>
          <w:p w14:paraId="4F7CAE01" w14:textId="694442F1" w:rsidR="000C3D21" w:rsidRPr="00F4682D" w:rsidRDefault="000C3D21" w:rsidP="00A12F63">
            <w:pPr>
              <w:pStyle w:val="DefenceBullet"/>
            </w:pPr>
            <w:r w:rsidRPr="00F4682D">
              <w:t>plans;</w:t>
            </w:r>
          </w:p>
          <w:p w14:paraId="7D2C49E8" w14:textId="77777777" w:rsidR="000C3D21" w:rsidRPr="00F4682D" w:rsidRDefault="000C3D21" w:rsidP="00A12F63">
            <w:pPr>
              <w:pStyle w:val="DefenceBullet"/>
            </w:pPr>
            <w:r w:rsidRPr="00F4682D">
              <w:t xml:space="preserve">cabling/systems layout; </w:t>
            </w:r>
          </w:p>
          <w:p w14:paraId="271C388D" w14:textId="77777777" w:rsidR="000C3D21" w:rsidRPr="00F4682D" w:rsidRDefault="000C3D21" w:rsidP="00A12F63">
            <w:pPr>
              <w:pStyle w:val="DefenceBullet"/>
            </w:pPr>
            <w:r w:rsidRPr="00F4682D">
              <w:t xml:space="preserve">underground cabling/systems layout; </w:t>
            </w:r>
          </w:p>
          <w:p w14:paraId="00B24907" w14:textId="1F31C3AA" w:rsidR="000C3D21" w:rsidRDefault="000C3D21" w:rsidP="00A12F63">
            <w:pPr>
              <w:pStyle w:val="DefenceBullet"/>
            </w:pPr>
            <w:r w:rsidRPr="00F4682D">
              <w:t xml:space="preserve">as-constructed metering strategy; </w:t>
            </w:r>
          </w:p>
          <w:p w14:paraId="532C0116" w14:textId="4576B9FF" w:rsidR="00D87469" w:rsidRPr="00F4682D" w:rsidRDefault="00D87469" w:rsidP="00A12F63">
            <w:pPr>
              <w:pStyle w:val="DefenceBullet"/>
            </w:pPr>
            <w:r>
              <w:t xml:space="preserve">separate landscape management/planting </w:t>
            </w:r>
            <w:r w:rsidR="00E86E9D">
              <w:t>drawings</w:t>
            </w:r>
            <w:r>
              <w:t xml:space="preserve"> specifying Grassed Areas</w:t>
            </w:r>
            <w:r w:rsidR="006B180B">
              <w:t>,</w:t>
            </w:r>
            <w:r>
              <w:t xml:space="preserve"> Garden Beds, Monuments or other important built assets as specified by </w:t>
            </w:r>
            <w:r w:rsidR="00C23825">
              <w:t>Estate Class 2 'I.LA'</w:t>
            </w:r>
            <w:r>
              <w:t xml:space="preserve"> in the Estate Register Information Model (ERIM) available on </w:t>
            </w:r>
            <w:r w:rsidR="00C14825">
              <w:t>the Defence Website as amended or replaced from time to time</w:t>
            </w:r>
            <w:r>
              <w:t xml:space="preserve">; and </w:t>
            </w:r>
          </w:p>
          <w:p w14:paraId="193F2717" w14:textId="0CE6A021" w:rsidR="000C3D21" w:rsidRPr="00F4682D" w:rsidRDefault="006B180B" w:rsidP="00A12F63">
            <w:pPr>
              <w:pStyle w:val="DefenceBullet"/>
            </w:pPr>
            <w:r>
              <w:t>separate document</w:t>
            </w:r>
            <w:r w:rsidR="002D66C3" w:rsidRPr="002D66C3">
              <w:t xml:space="preserve"> fo</w:t>
            </w:r>
            <w:r w:rsidR="00E86E9D">
              <w:t>r landscape sustainment support;</w:t>
            </w:r>
          </w:p>
        </w:tc>
        <w:tc>
          <w:tcPr>
            <w:tcW w:w="1389" w:type="pct"/>
          </w:tcPr>
          <w:p w14:paraId="26CB6B35" w14:textId="0699D37B" w:rsidR="000C3D21" w:rsidRPr="00573431" w:rsidRDefault="000C3D21" w:rsidP="00A12F63">
            <w:pPr>
              <w:pStyle w:val="DefenceNormal"/>
              <w:rPr>
                <w:b/>
                <w:i/>
              </w:rPr>
            </w:pPr>
            <w:r w:rsidRPr="00573431">
              <w:rPr>
                <w:b/>
                <w:i/>
              </w:rPr>
              <w:t>[INSERT]</w:t>
            </w:r>
          </w:p>
        </w:tc>
      </w:tr>
      <w:tr w:rsidR="000C3D21" w:rsidRPr="00683A1E" w14:paraId="3F91D0D1" w14:textId="77777777" w:rsidTr="00A12F63">
        <w:tc>
          <w:tcPr>
            <w:tcW w:w="945" w:type="pct"/>
          </w:tcPr>
          <w:p w14:paraId="7EE0DE9F" w14:textId="06344F73" w:rsidR="000C3D21" w:rsidRPr="00573431" w:rsidRDefault="000C3D21" w:rsidP="00A12F63">
            <w:pPr>
              <w:pStyle w:val="DefenceNormal"/>
              <w:rPr>
                <w:i/>
              </w:rPr>
            </w:pPr>
            <w:r w:rsidRPr="00573431">
              <w:rPr>
                <w:i/>
              </w:rPr>
              <w:t>Engineering Services Civil</w:t>
            </w:r>
          </w:p>
        </w:tc>
        <w:tc>
          <w:tcPr>
            <w:tcW w:w="2666" w:type="pct"/>
          </w:tcPr>
          <w:p w14:paraId="06895326" w14:textId="77777777" w:rsidR="001B126E" w:rsidRPr="00F4682D" w:rsidRDefault="001B126E" w:rsidP="00A12F63">
            <w:pPr>
              <w:pStyle w:val="DefenceBullet"/>
            </w:pPr>
            <w:r w:rsidRPr="00F4682D">
              <w:t xml:space="preserve">underground </w:t>
            </w:r>
            <w:r>
              <w:t xml:space="preserve">infrastructure </w:t>
            </w:r>
            <w:r w:rsidRPr="00F4682D">
              <w:t xml:space="preserve">systems layout; </w:t>
            </w:r>
          </w:p>
          <w:p w14:paraId="5D4787DC" w14:textId="77777777" w:rsidR="001B126E" w:rsidRPr="00F4682D" w:rsidRDefault="001B126E" w:rsidP="00A12F63">
            <w:pPr>
              <w:pStyle w:val="DefenceBullet"/>
            </w:pPr>
            <w:r>
              <w:t>bulk earthworks plan</w:t>
            </w:r>
            <w:r w:rsidRPr="00F4682D">
              <w:t xml:space="preserve">; </w:t>
            </w:r>
          </w:p>
          <w:p w14:paraId="1C33DF76" w14:textId="71ACDFD2" w:rsidR="001B126E" w:rsidRPr="00F4682D" w:rsidRDefault="00B67FD6" w:rsidP="00A12F63">
            <w:pPr>
              <w:pStyle w:val="DefenceBullet"/>
            </w:pPr>
            <w:r>
              <w:t>roads &amp; path</w:t>
            </w:r>
            <w:r w:rsidR="001B126E">
              <w:t>s plan</w:t>
            </w:r>
            <w:r w:rsidR="001B126E" w:rsidRPr="00F4682D">
              <w:t xml:space="preserve">; and </w:t>
            </w:r>
          </w:p>
          <w:p w14:paraId="2B836C07" w14:textId="0795B9D3" w:rsidR="000C3D21" w:rsidRPr="00F4682D" w:rsidRDefault="001B126E" w:rsidP="00A12F63">
            <w:pPr>
              <w:pStyle w:val="DefenceBullet"/>
            </w:pPr>
            <w:r w:rsidRPr="00A12F63">
              <w:rPr>
                <w:b/>
                <w:i/>
              </w:rPr>
              <w:t>[INSERT OTHER RELEVANT PLANS]</w:t>
            </w:r>
            <w:r w:rsidR="00E86E9D">
              <w:t>;</w:t>
            </w:r>
            <w:r w:rsidR="002D66C3" w:rsidRPr="00F4682D" w:rsidDel="001B126E">
              <w:t xml:space="preserve"> </w:t>
            </w:r>
            <w:r w:rsidR="000C3D21" w:rsidRPr="00F4682D">
              <w:t xml:space="preserve"> </w:t>
            </w:r>
          </w:p>
        </w:tc>
        <w:tc>
          <w:tcPr>
            <w:tcW w:w="1389" w:type="pct"/>
          </w:tcPr>
          <w:p w14:paraId="6BD4035C" w14:textId="14B140B2" w:rsidR="000C3D21" w:rsidRPr="00573431" w:rsidRDefault="000C3D21" w:rsidP="00A12F63">
            <w:pPr>
              <w:pStyle w:val="DefenceNormal"/>
              <w:rPr>
                <w:b/>
                <w:i/>
              </w:rPr>
            </w:pPr>
            <w:r w:rsidRPr="00573431">
              <w:rPr>
                <w:b/>
                <w:i/>
              </w:rPr>
              <w:t>[INSERT]</w:t>
            </w:r>
          </w:p>
        </w:tc>
      </w:tr>
      <w:tr w:rsidR="000C3D21" w:rsidRPr="00683A1E" w14:paraId="5DF69092" w14:textId="77777777" w:rsidTr="00A12F63">
        <w:tc>
          <w:tcPr>
            <w:tcW w:w="945" w:type="pct"/>
          </w:tcPr>
          <w:p w14:paraId="5804A715" w14:textId="77777777" w:rsidR="000C3D21" w:rsidRPr="00573431" w:rsidRDefault="000C3D21" w:rsidP="00A12F63">
            <w:pPr>
              <w:pStyle w:val="DefenceNormal"/>
              <w:rPr>
                <w:i/>
              </w:rPr>
            </w:pPr>
            <w:r w:rsidRPr="00573431">
              <w:rPr>
                <w:i/>
              </w:rPr>
              <w:t>Engineering Services Structural</w:t>
            </w:r>
          </w:p>
        </w:tc>
        <w:tc>
          <w:tcPr>
            <w:tcW w:w="2666" w:type="pct"/>
          </w:tcPr>
          <w:p w14:paraId="61646172" w14:textId="0843EAA2" w:rsidR="000C3D21" w:rsidRPr="00F4682D" w:rsidRDefault="001B126E" w:rsidP="00A12F63">
            <w:pPr>
              <w:pStyle w:val="DefenceBullet"/>
            </w:pPr>
            <w:r>
              <w:t xml:space="preserve">structural and sectional </w:t>
            </w:r>
            <w:r w:rsidRPr="00F4682D">
              <w:t>plans</w:t>
            </w:r>
            <w:r>
              <w:t>, elevations and details</w:t>
            </w:r>
            <w:r w:rsidR="00394694">
              <w:t>;</w:t>
            </w:r>
          </w:p>
        </w:tc>
        <w:tc>
          <w:tcPr>
            <w:tcW w:w="1389" w:type="pct"/>
          </w:tcPr>
          <w:p w14:paraId="62FB4E45" w14:textId="6703E5A4" w:rsidR="000C3D21" w:rsidRPr="00573431" w:rsidRDefault="000C3D21" w:rsidP="00A12F63">
            <w:pPr>
              <w:pStyle w:val="DefenceNormal"/>
              <w:rPr>
                <w:b/>
                <w:i/>
              </w:rPr>
            </w:pPr>
            <w:r w:rsidRPr="00573431">
              <w:rPr>
                <w:b/>
                <w:i/>
              </w:rPr>
              <w:t>[INSERT]</w:t>
            </w:r>
          </w:p>
        </w:tc>
      </w:tr>
      <w:tr w:rsidR="000C3D21" w:rsidRPr="00683A1E" w14:paraId="4861F035" w14:textId="77777777" w:rsidTr="00A12F63">
        <w:tc>
          <w:tcPr>
            <w:tcW w:w="945" w:type="pct"/>
          </w:tcPr>
          <w:p w14:paraId="57151345" w14:textId="77777777" w:rsidR="000C3D21" w:rsidRPr="00573431" w:rsidRDefault="000C3D21" w:rsidP="00A12F63">
            <w:pPr>
              <w:pStyle w:val="DefenceNormal"/>
              <w:rPr>
                <w:i/>
              </w:rPr>
            </w:pPr>
            <w:r w:rsidRPr="00573431">
              <w:rPr>
                <w:i/>
              </w:rPr>
              <w:t>Engineering Services Hydraulic</w:t>
            </w:r>
          </w:p>
        </w:tc>
        <w:tc>
          <w:tcPr>
            <w:tcW w:w="2666" w:type="pct"/>
          </w:tcPr>
          <w:p w14:paraId="000F884B" w14:textId="6DF8DD8C" w:rsidR="000C3D21" w:rsidRPr="00F4682D" w:rsidRDefault="000C3D21" w:rsidP="00A12F63">
            <w:pPr>
              <w:pStyle w:val="DefenceBullet"/>
            </w:pPr>
            <w:r w:rsidRPr="00F4682D">
              <w:t>building plans and floor plans;</w:t>
            </w:r>
          </w:p>
          <w:p w14:paraId="6EEC50B4" w14:textId="3630109F" w:rsidR="000C3D21" w:rsidRPr="00F4682D" w:rsidRDefault="000C3D21" w:rsidP="00A12F63">
            <w:pPr>
              <w:pStyle w:val="DefenceBullet"/>
            </w:pPr>
            <w:r w:rsidRPr="00F4682D">
              <w:t xml:space="preserve">cabling/systems layout; </w:t>
            </w:r>
          </w:p>
          <w:p w14:paraId="7AE0F0B7" w14:textId="6007B63F" w:rsidR="000C3D21" w:rsidRDefault="000C3D21" w:rsidP="00A12F63">
            <w:pPr>
              <w:pStyle w:val="DefenceBullet"/>
            </w:pPr>
            <w:r w:rsidRPr="00F4682D">
              <w:t>underground cabling/systems layout;</w:t>
            </w:r>
          </w:p>
          <w:p w14:paraId="227F968A" w14:textId="36826EB0" w:rsidR="000C3D21" w:rsidRPr="00DC55A0" w:rsidRDefault="000C3D21" w:rsidP="00A12F63">
            <w:pPr>
              <w:pStyle w:val="DefenceBullet"/>
            </w:pPr>
            <w:r>
              <w:t>circuit/single line</w:t>
            </w:r>
            <w:r w:rsidR="00931A7D">
              <w:t>/P&amp;ID (Piping &amp; Instrumentation Diagram) schematic</w:t>
            </w:r>
            <w:r>
              <w:t xml:space="preserve"> layout</w:t>
            </w:r>
            <w:r w:rsidRPr="00DC55A0">
              <w:t xml:space="preserve"> diagrams; </w:t>
            </w:r>
            <w:r w:rsidR="00931A7D">
              <w:t>and</w:t>
            </w:r>
          </w:p>
          <w:p w14:paraId="6D25BC48" w14:textId="7A4C0CF1" w:rsidR="000C3D21" w:rsidRPr="00F4682D" w:rsidRDefault="000C3D21" w:rsidP="00A12F63">
            <w:pPr>
              <w:pStyle w:val="DefenceBullet"/>
            </w:pPr>
            <w:r w:rsidRPr="00F4682D">
              <w:t>as-constructed metering strategy</w:t>
            </w:r>
            <w:r w:rsidR="00E86E9D">
              <w:t>;</w:t>
            </w:r>
          </w:p>
        </w:tc>
        <w:tc>
          <w:tcPr>
            <w:tcW w:w="1389" w:type="pct"/>
          </w:tcPr>
          <w:p w14:paraId="5BB4F683" w14:textId="529974BB" w:rsidR="000C3D21" w:rsidRPr="00573431" w:rsidRDefault="000C3D21" w:rsidP="00A12F63">
            <w:pPr>
              <w:pStyle w:val="DefenceNormal"/>
              <w:rPr>
                <w:b/>
                <w:i/>
              </w:rPr>
            </w:pPr>
            <w:r w:rsidRPr="00573431">
              <w:rPr>
                <w:b/>
                <w:i/>
              </w:rPr>
              <w:t>[INSERT]</w:t>
            </w:r>
          </w:p>
        </w:tc>
      </w:tr>
      <w:tr w:rsidR="000C3D21" w:rsidRPr="00683A1E" w14:paraId="4DB9E9A9" w14:textId="77777777" w:rsidTr="00A12F63">
        <w:tc>
          <w:tcPr>
            <w:tcW w:w="945" w:type="pct"/>
          </w:tcPr>
          <w:p w14:paraId="7048FB51" w14:textId="77777777" w:rsidR="000C3D21" w:rsidRPr="00573431" w:rsidRDefault="000C3D21" w:rsidP="00A12F63">
            <w:pPr>
              <w:pStyle w:val="DefenceNormal"/>
              <w:rPr>
                <w:i/>
              </w:rPr>
            </w:pPr>
            <w:r w:rsidRPr="00573431">
              <w:rPr>
                <w:i/>
              </w:rPr>
              <w:t>Engineering Services Mechanical</w:t>
            </w:r>
          </w:p>
        </w:tc>
        <w:tc>
          <w:tcPr>
            <w:tcW w:w="2666" w:type="pct"/>
          </w:tcPr>
          <w:p w14:paraId="7A3DA876" w14:textId="76CA52E3" w:rsidR="000C3D21" w:rsidRPr="00F4682D" w:rsidRDefault="000C3D21" w:rsidP="00A12F63">
            <w:pPr>
              <w:pStyle w:val="DefenceBullet"/>
            </w:pPr>
            <w:r w:rsidRPr="00F4682D">
              <w:t>building plans and floor plans;</w:t>
            </w:r>
          </w:p>
          <w:p w14:paraId="2A74B38D" w14:textId="77777777" w:rsidR="000C3D21" w:rsidRPr="00F4682D" w:rsidRDefault="000C3D21" w:rsidP="00A12F63">
            <w:pPr>
              <w:pStyle w:val="DefenceBullet"/>
            </w:pPr>
            <w:r w:rsidRPr="00F4682D">
              <w:t xml:space="preserve">cabling/systems layout; </w:t>
            </w:r>
          </w:p>
          <w:p w14:paraId="5A18E54A" w14:textId="77777777" w:rsidR="000C3D21" w:rsidRDefault="000C3D21" w:rsidP="00A12F63">
            <w:pPr>
              <w:pStyle w:val="DefenceBullet"/>
            </w:pPr>
            <w:r w:rsidRPr="00F4682D">
              <w:t>underground cabling/systems layout;</w:t>
            </w:r>
          </w:p>
          <w:p w14:paraId="08212326" w14:textId="5A0EFF52" w:rsidR="000C3D21" w:rsidRPr="00DC55A0" w:rsidRDefault="000C3D21" w:rsidP="00A12F63">
            <w:pPr>
              <w:pStyle w:val="DefenceBullet"/>
            </w:pPr>
            <w:r>
              <w:lastRenderedPageBreak/>
              <w:t>circuit/single line</w:t>
            </w:r>
            <w:r w:rsidR="00931A7D">
              <w:t>/P&amp;ID (Piping &amp; Instrumentation Diagram) schematic</w:t>
            </w:r>
            <w:r>
              <w:t xml:space="preserve"> layout</w:t>
            </w:r>
            <w:r w:rsidRPr="00DC55A0">
              <w:t xml:space="preserve"> diagrams; </w:t>
            </w:r>
            <w:r w:rsidR="00931A7D">
              <w:t>and</w:t>
            </w:r>
          </w:p>
          <w:p w14:paraId="7D21007E" w14:textId="761E2747" w:rsidR="000C3D21" w:rsidRPr="00F4682D" w:rsidRDefault="000C3D21" w:rsidP="00A12F63">
            <w:pPr>
              <w:pStyle w:val="DefenceBullet"/>
            </w:pPr>
            <w:r w:rsidRPr="00F4682D">
              <w:t>as-constructed metering strategy</w:t>
            </w:r>
            <w:r w:rsidR="00E86E9D">
              <w:t>;</w:t>
            </w:r>
          </w:p>
        </w:tc>
        <w:tc>
          <w:tcPr>
            <w:tcW w:w="1389" w:type="pct"/>
          </w:tcPr>
          <w:p w14:paraId="761CE63F" w14:textId="506E8546" w:rsidR="000C3D21" w:rsidRPr="00573431" w:rsidRDefault="000C3D21" w:rsidP="00A12F63">
            <w:pPr>
              <w:pStyle w:val="DefenceNormal"/>
              <w:rPr>
                <w:b/>
                <w:i/>
              </w:rPr>
            </w:pPr>
            <w:r w:rsidRPr="00573431">
              <w:rPr>
                <w:b/>
                <w:i/>
              </w:rPr>
              <w:lastRenderedPageBreak/>
              <w:t>[INSERT]</w:t>
            </w:r>
          </w:p>
        </w:tc>
      </w:tr>
      <w:tr w:rsidR="000C3D21" w:rsidRPr="00683A1E" w14:paraId="792711EA" w14:textId="77777777" w:rsidTr="00A12F63">
        <w:tc>
          <w:tcPr>
            <w:tcW w:w="945" w:type="pct"/>
          </w:tcPr>
          <w:p w14:paraId="7045CC16" w14:textId="77777777" w:rsidR="000C3D21" w:rsidRPr="00573431" w:rsidRDefault="000C3D21" w:rsidP="00A12F63">
            <w:pPr>
              <w:pStyle w:val="DefenceNormal"/>
              <w:rPr>
                <w:i/>
              </w:rPr>
            </w:pPr>
            <w:r w:rsidRPr="00573431">
              <w:rPr>
                <w:i/>
              </w:rPr>
              <w:t>Engineering Services Electrical</w:t>
            </w:r>
          </w:p>
        </w:tc>
        <w:tc>
          <w:tcPr>
            <w:tcW w:w="2666" w:type="pct"/>
          </w:tcPr>
          <w:p w14:paraId="3D12FEF3" w14:textId="4ADAB3D8" w:rsidR="000C3D21" w:rsidRPr="00F4682D" w:rsidRDefault="000C3D21" w:rsidP="00A12F63">
            <w:pPr>
              <w:pStyle w:val="DefenceBullet"/>
            </w:pPr>
            <w:r w:rsidRPr="00F4682D">
              <w:t>building plans and floor plans;</w:t>
            </w:r>
          </w:p>
          <w:p w14:paraId="1CCB8626" w14:textId="77777777" w:rsidR="000C3D21" w:rsidRPr="00F4682D" w:rsidRDefault="000C3D21" w:rsidP="00A12F63">
            <w:pPr>
              <w:pStyle w:val="DefenceBullet"/>
            </w:pPr>
            <w:r w:rsidRPr="00F4682D">
              <w:t xml:space="preserve">wiring diagrams; </w:t>
            </w:r>
          </w:p>
          <w:p w14:paraId="46E6196D" w14:textId="77777777" w:rsidR="000C3D21" w:rsidRPr="00F4682D" w:rsidRDefault="000C3D21" w:rsidP="00A12F63">
            <w:pPr>
              <w:pStyle w:val="DefenceBullet"/>
            </w:pPr>
            <w:r w:rsidRPr="00F4682D">
              <w:t xml:space="preserve">cabling/systems layout; </w:t>
            </w:r>
          </w:p>
          <w:p w14:paraId="046A383A" w14:textId="77777777" w:rsidR="000C3D21" w:rsidRPr="00F4682D" w:rsidRDefault="000C3D21" w:rsidP="00A12F63">
            <w:pPr>
              <w:pStyle w:val="DefenceBullet"/>
            </w:pPr>
            <w:r w:rsidRPr="00F4682D">
              <w:t>underground cabling/systems layout;</w:t>
            </w:r>
          </w:p>
          <w:p w14:paraId="79FBC370" w14:textId="77777777" w:rsidR="000C3D21" w:rsidRPr="00F4682D" w:rsidRDefault="000C3D21" w:rsidP="00A12F63">
            <w:pPr>
              <w:pStyle w:val="DefenceBullet"/>
            </w:pPr>
            <w:r w:rsidRPr="00F4682D">
              <w:t>lighting and power layout, including emergency lighting and emergency power layout;</w:t>
            </w:r>
          </w:p>
          <w:p w14:paraId="4A858CA2" w14:textId="77777777" w:rsidR="000C3D21" w:rsidRPr="00F4682D" w:rsidRDefault="000C3D21" w:rsidP="00A12F63">
            <w:pPr>
              <w:pStyle w:val="DefenceBullet"/>
            </w:pPr>
            <w:r w:rsidRPr="00F4682D">
              <w:t>main switchboard layout;</w:t>
            </w:r>
          </w:p>
          <w:p w14:paraId="007100E4" w14:textId="77777777" w:rsidR="000C3D21" w:rsidRPr="00F4682D" w:rsidRDefault="000C3D21" w:rsidP="00A12F63">
            <w:pPr>
              <w:pStyle w:val="DefenceBullet"/>
            </w:pPr>
            <w:r w:rsidRPr="00F4682D">
              <w:t>main switchboard schematic drawings;</w:t>
            </w:r>
          </w:p>
          <w:p w14:paraId="0A3BDCBC" w14:textId="77777777" w:rsidR="000C3D21" w:rsidRPr="00F4682D" w:rsidRDefault="000C3D21" w:rsidP="00A12F63">
            <w:pPr>
              <w:pStyle w:val="DefenceBullet"/>
            </w:pPr>
            <w:r w:rsidRPr="00F4682D">
              <w:t>main switchboard circuit index;</w:t>
            </w:r>
          </w:p>
          <w:p w14:paraId="358FCABA" w14:textId="77777777" w:rsidR="000C3D21" w:rsidRPr="00F4682D" w:rsidRDefault="000C3D21" w:rsidP="00A12F63">
            <w:pPr>
              <w:pStyle w:val="DefenceBullet"/>
            </w:pPr>
            <w:r w:rsidRPr="00F4682D">
              <w:t>lightning protection;</w:t>
            </w:r>
          </w:p>
          <w:p w14:paraId="686109E9" w14:textId="77777777" w:rsidR="000C3D21" w:rsidRPr="00F4682D" w:rsidRDefault="000C3D21" w:rsidP="00A12F63">
            <w:pPr>
              <w:pStyle w:val="DefenceBullet"/>
            </w:pPr>
            <w:r w:rsidRPr="00F4682D">
              <w:t>distribution board layout;</w:t>
            </w:r>
          </w:p>
          <w:p w14:paraId="6DC62AF9" w14:textId="77777777" w:rsidR="000C3D21" w:rsidRPr="00F4682D" w:rsidRDefault="000C3D21" w:rsidP="00A12F63">
            <w:pPr>
              <w:pStyle w:val="DefenceBullet"/>
            </w:pPr>
            <w:r w:rsidRPr="00F4682D">
              <w:t>distribution board circuit index;</w:t>
            </w:r>
          </w:p>
          <w:p w14:paraId="666B91E8" w14:textId="31002F97" w:rsidR="000C3D21" w:rsidRDefault="000C3D21" w:rsidP="00A12F63">
            <w:pPr>
              <w:pStyle w:val="DefenceBullet"/>
            </w:pPr>
            <w:r w:rsidRPr="00F4682D">
              <w:t>sub mains cabling layout;</w:t>
            </w:r>
          </w:p>
          <w:p w14:paraId="6F2E7D6F" w14:textId="3533E16C" w:rsidR="00931A7D" w:rsidRPr="00F4682D" w:rsidRDefault="00931A7D" w:rsidP="00A12F63">
            <w:pPr>
              <w:pStyle w:val="DefenceBullet"/>
            </w:pPr>
            <w:r>
              <w:t>earthing systems;</w:t>
            </w:r>
          </w:p>
          <w:p w14:paraId="47C9706F" w14:textId="77777777" w:rsidR="000C3D21" w:rsidRPr="00F4682D" w:rsidRDefault="000C3D21" w:rsidP="00A12F63">
            <w:pPr>
              <w:pStyle w:val="DefenceBullet"/>
            </w:pPr>
            <w:r w:rsidRPr="00F4682D">
              <w:t xml:space="preserve">metering strategy; </w:t>
            </w:r>
          </w:p>
          <w:p w14:paraId="15EB3588" w14:textId="4F66F9E3" w:rsidR="000C3D21" w:rsidRPr="00F4682D" w:rsidRDefault="00931A7D" w:rsidP="00A12F63">
            <w:pPr>
              <w:pStyle w:val="DefenceBullet"/>
            </w:pPr>
            <w:r>
              <w:t xml:space="preserve">update to Whole of Base HV Electrical Single Line </w:t>
            </w:r>
            <w:r w:rsidR="00E86E9D">
              <w:t>Diagrams</w:t>
            </w:r>
            <w:r w:rsidR="000C3D21" w:rsidRPr="00F4682D">
              <w:t>; and</w:t>
            </w:r>
          </w:p>
          <w:p w14:paraId="7B7168C3" w14:textId="63CB74F5" w:rsidR="000C3D21" w:rsidRPr="00F4682D" w:rsidRDefault="00931A7D" w:rsidP="00A12F63">
            <w:pPr>
              <w:pStyle w:val="DefenceBullet"/>
            </w:pPr>
            <w:r>
              <w:t>LV Single Line Diagrams</w:t>
            </w:r>
            <w:r w:rsidR="00E86E9D">
              <w:t>;</w:t>
            </w:r>
          </w:p>
        </w:tc>
        <w:tc>
          <w:tcPr>
            <w:tcW w:w="1389" w:type="pct"/>
          </w:tcPr>
          <w:p w14:paraId="48CCF02F" w14:textId="1D58F878" w:rsidR="000C3D21" w:rsidRPr="00573431" w:rsidRDefault="000C3D21" w:rsidP="00A12F63">
            <w:pPr>
              <w:pStyle w:val="DefenceNormal"/>
              <w:rPr>
                <w:b/>
                <w:i/>
              </w:rPr>
            </w:pPr>
            <w:r w:rsidRPr="00573431">
              <w:rPr>
                <w:b/>
                <w:i/>
              </w:rPr>
              <w:t>[INSERT]</w:t>
            </w:r>
          </w:p>
        </w:tc>
      </w:tr>
      <w:tr w:rsidR="000C3D21" w:rsidRPr="00683A1E" w14:paraId="25B358C7" w14:textId="77777777" w:rsidTr="00A12F63">
        <w:tc>
          <w:tcPr>
            <w:tcW w:w="945" w:type="pct"/>
          </w:tcPr>
          <w:p w14:paraId="6AE72BDA" w14:textId="77777777" w:rsidR="000C3D21" w:rsidRPr="00573431" w:rsidRDefault="000C3D21" w:rsidP="00A12F63">
            <w:pPr>
              <w:pStyle w:val="DefenceNormal"/>
              <w:rPr>
                <w:i/>
              </w:rPr>
            </w:pPr>
            <w:r w:rsidRPr="00573431">
              <w:rPr>
                <w:i/>
              </w:rPr>
              <w:t>Engineering Services Communications</w:t>
            </w:r>
          </w:p>
        </w:tc>
        <w:tc>
          <w:tcPr>
            <w:tcW w:w="2666" w:type="pct"/>
          </w:tcPr>
          <w:p w14:paraId="6D3EABE0" w14:textId="052B28DE" w:rsidR="000C3D21" w:rsidRPr="00F4682D" w:rsidRDefault="000C3D21" w:rsidP="00A12F63">
            <w:pPr>
              <w:pStyle w:val="DefenceBullet"/>
            </w:pPr>
            <w:r w:rsidRPr="00F4682D">
              <w:t xml:space="preserve">building plans and floor plans; </w:t>
            </w:r>
          </w:p>
          <w:p w14:paraId="185494A2" w14:textId="77777777" w:rsidR="000C3D21" w:rsidRPr="00F4682D" w:rsidRDefault="000C3D21" w:rsidP="00A12F63">
            <w:pPr>
              <w:pStyle w:val="DefenceBullet"/>
            </w:pPr>
            <w:r w:rsidRPr="00F4682D">
              <w:t xml:space="preserve">wiring diagrams; </w:t>
            </w:r>
          </w:p>
          <w:p w14:paraId="7FD6BFD3" w14:textId="77777777" w:rsidR="000C3D21" w:rsidRPr="00F4682D" w:rsidRDefault="000C3D21" w:rsidP="00A12F63">
            <w:pPr>
              <w:pStyle w:val="DefenceBullet"/>
            </w:pPr>
            <w:r w:rsidRPr="00F4682D">
              <w:t xml:space="preserve">cabling/systems layout; </w:t>
            </w:r>
          </w:p>
          <w:p w14:paraId="6C89EB99" w14:textId="34B2AC63" w:rsidR="000C3D21" w:rsidRDefault="000C3D21" w:rsidP="00A12F63">
            <w:pPr>
              <w:pStyle w:val="DefenceBullet"/>
            </w:pPr>
            <w:r w:rsidRPr="00F4682D">
              <w:t>underground cabling/systems layout;</w:t>
            </w:r>
          </w:p>
          <w:p w14:paraId="458C2F1A" w14:textId="2537F16B" w:rsidR="00931A7D" w:rsidRDefault="00931A7D" w:rsidP="00A12F63">
            <w:pPr>
              <w:pStyle w:val="DefenceBullet"/>
            </w:pPr>
            <w:r>
              <w:t>network schematic diagrams and building service layout diagram;</w:t>
            </w:r>
          </w:p>
          <w:p w14:paraId="6E35558F" w14:textId="10F27C91" w:rsidR="00931A7D" w:rsidRDefault="00931A7D" w:rsidP="00A12F63">
            <w:pPr>
              <w:pStyle w:val="DefenceBullet"/>
            </w:pPr>
            <w:r>
              <w:t>cabinet layout diagram and cable patching register;</w:t>
            </w:r>
          </w:p>
          <w:p w14:paraId="41A183BE" w14:textId="7F6DC85C" w:rsidR="00931A7D" w:rsidRPr="00F4682D" w:rsidRDefault="00931A7D" w:rsidP="00A12F63">
            <w:pPr>
              <w:pStyle w:val="DefenceBullet"/>
            </w:pPr>
            <w:r>
              <w:t>IP address register, Site/cabinet/key register;</w:t>
            </w:r>
          </w:p>
          <w:p w14:paraId="022046CB" w14:textId="07EA61C2" w:rsidR="000C3D21" w:rsidRPr="00F4682D" w:rsidRDefault="0019399A" w:rsidP="00A12F63">
            <w:pPr>
              <w:pStyle w:val="DefenceBullet"/>
            </w:pPr>
            <w:r>
              <w:lastRenderedPageBreak/>
              <w:t>User and Group register, audit and change logs, security settings</w:t>
            </w:r>
            <w:r w:rsidR="000C3D21" w:rsidRPr="00F4682D">
              <w:t xml:space="preserve">; </w:t>
            </w:r>
          </w:p>
          <w:p w14:paraId="2B48971D" w14:textId="45B4FF6E" w:rsidR="000C3D21" w:rsidRPr="00F4682D" w:rsidRDefault="0019399A" w:rsidP="00A12F63">
            <w:pPr>
              <w:pStyle w:val="DefenceBullet"/>
            </w:pPr>
            <w:r>
              <w:t>room operating parameter requirements notice</w:t>
            </w:r>
            <w:r w:rsidR="000C3D21" w:rsidRPr="00F4682D">
              <w:t>; and</w:t>
            </w:r>
          </w:p>
          <w:p w14:paraId="1ADA0450" w14:textId="6D409197" w:rsidR="000C3D21" w:rsidRPr="00F4682D" w:rsidRDefault="0019399A" w:rsidP="00A12F63">
            <w:pPr>
              <w:pStyle w:val="DefenceBullet"/>
            </w:pPr>
            <w:r>
              <w:t>critical recovery/restoration software files, standard operating env</w:t>
            </w:r>
            <w:r w:rsidR="00E86E9D">
              <w:t>ironment configuration settings;</w:t>
            </w:r>
          </w:p>
        </w:tc>
        <w:tc>
          <w:tcPr>
            <w:tcW w:w="1389" w:type="pct"/>
          </w:tcPr>
          <w:p w14:paraId="38E43433" w14:textId="611E30D6" w:rsidR="000C3D21" w:rsidRPr="00573431" w:rsidRDefault="000C3D21" w:rsidP="00A12F63">
            <w:pPr>
              <w:pStyle w:val="DefenceNormal"/>
              <w:rPr>
                <w:b/>
                <w:i/>
              </w:rPr>
            </w:pPr>
            <w:r w:rsidRPr="00573431">
              <w:rPr>
                <w:b/>
                <w:i/>
              </w:rPr>
              <w:lastRenderedPageBreak/>
              <w:t>[INSERT]</w:t>
            </w:r>
          </w:p>
        </w:tc>
      </w:tr>
      <w:tr w:rsidR="000C3D21" w:rsidRPr="00683A1E" w14:paraId="612FE66A" w14:textId="77777777" w:rsidTr="00A12F63">
        <w:tc>
          <w:tcPr>
            <w:tcW w:w="945" w:type="pct"/>
          </w:tcPr>
          <w:p w14:paraId="6C61925F" w14:textId="77777777" w:rsidR="000C3D21" w:rsidRPr="00573431" w:rsidRDefault="000C3D21" w:rsidP="00A12F63">
            <w:pPr>
              <w:pStyle w:val="DefenceNormal"/>
              <w:rPr>
                <w:i/>
              </w:rPr>
            </w:pPr>
            <w:r w:rsidRPr="00573431">
              <w:rPr>
                <w:i/>
              </w:rPr>
              <w:t>Engineering Services Security</w:t>
            </w:r>
          </w:p>
        </w:tc>
        <w:tc>
          <w:tcPr>
            <w:tcW w:w="2666" w:type="pct"/>
          </w:tcPr>
          <w:p w14:paraId="0CD97D8F" w14:textId="3B4A9D5E" w:rsidR="000C3D21" w:rsidRPr="00F4682D" w:rsidRDefault="000C3D21" w:rsidP="00A12F63">
            <w:pPr>
              <w:pStyle w:val="DefenceBullet"/>
            </w:pPr>
            <w:r w:rsidRPr="00F4682D">
              <w:t>building plans and floor plans;</w:t>
            </w:r>
          </w:p>
          <w:p w14:paraId="0EB2A028" w14:textId="77777777" w:rsidR="000C3D21" w:rsidRPr="00F4682D" w:rsidRDefault="000C3D21" w:rsidP="00A12F63">
            <w:pPr>
              <w:pStyle w:val="DefenceBullet"/>
            </w:pPr>
            <w:r w:rsidRPr="00F4682D">
              <w:t xml:space="preserve">wiring diagrams; </w:t>
            </w:r>
          </w:p>
          <w:p w14:paraId="75B6E3C3" w14:textId="77777777" w:rsidR="000C3D21" w:rsidRPr="00F4682D" w:rsidRDefault="000C3D21" w:rsidP="00A12F63">
            <w:pPr>
              <w:pStyle w:val="DefenceBullet"/>
            </w:pPr>
            <w:r w:rsidRPr="00F4682D">
              <w:t xml:space="preserve">cabling/systems layout; </w:t>
            </w:r>
          </w:p>
          <w:p w14:paraId="044CA9C1" w14:textId="5C95D5F3" w:rsidR="000C3D21" w:rsidRDefault="000C3D21" w:rsidP="00A12F63">
            <w:pPr>
              <w:pStyle w:val="DefenceBullet"/>
            </w:pPr>
            <w:r w:rsidRPr="00F4682D">
              <w:t>underground cabling/systems layout;</w:t>
            </w:r>
          </w:p>
          <w:p w14:paraId="7B3DB73F" w14:textId="37F3840D" w:rsidR="0019399A" w:rsidRDefault="0019399A" w:rsidP="00A12F63">
            <w:pPr>
              <w:pStyle w:val="DefenceBullet"/>
            </w:pPr>
            <w:r>
              <w:t>network schematic diagrams and building service layout diagram</w:t>
            </w:r>
            <w:r w:rsidR="00E86E9D">
              <w:t>;</w:t>
            </w:r>
          </w:p>
          <w:p w14:paraId="7807314E" w14:textId="2EF66F5D" w:rsidR="0019399A" w:rsidRDefault="0019399A" w:rsidP="00A12F63">
            <w:pPr>
              <w:pStyle w:val="DefenceBullet"/>
            </w:pPr>
            <w:r>
              <w:t>cabinet layout diagram and cable patching register;</w:t>
            </w:r>
          </w:p>
          <w:p w14:paraId="3F1B088B" w14:textId="3D8D2D23" w:rsidR="0019399A" w:rsidRPr="00F4682D" w:rsidRDefault="0019399A" w:rsidP="00A12F63">
            <w:pPr>
              <w:pStyle w:val="DefenceBullet"/>
            </w:pPr>
            <w:r>
              <w:t>IP address register, Site/cabinet/key register;</w:t>
            </w:r>
          </w:p>
          <w:p w14:paraId="34200591" w14:textId="7E0FC844" w:rsidR="000C3D21" w:rsidRPr="00F4682D" w:rsidRDefault="0019399A" w:rsidP="00A12F63">
            <w:pPr>
              <w:pStyle w:val="DefenceBullet"/>
            </w:pPr>
            <w:r>
              <w:t>User and Group register, audit and change logs, security settings</w:t>
            </w:r>
            <w:r w:rsidR="000C3D21" w:rsidRPr="00F4682D">
              <w:t xml:space="preserve">; </w:t>
            </w:r>
            <w:r w:rsidR="00FB4DA1">
              <w:t>and</w:t>
            </w:r>
          </w:p>
          <w:p w14:paraId="4B825CAC" w14:textId="3C57F2FF" w:rsidR="000C3D21" w:rsidRPr="00F4682D" w:rsidRDefault="0019399A" w:rsidP="00A12F63">
            <w:pPr>
              <w:pStyle w:val="DefenceBullet"/>
            </w:pPr>
            <w:r>
              <w:t>critical recovery/restoration software files, standard operating env</w:t>
            </w:r>
            <w:r w:rsidR="00E86E9D">
              <w:t>ironment configuration settings;</w:t>
            </w:r>
          </w:p>
        </w:tc>
        <w:tc>
          <w:tcPr>
            <w:tcW w:w="1389" w:type="pct"/>
          </w:tcPr>
          <w:p w14:paraId="632A19E2" w14:textId="1512014C" w:rsidR="000C3D21" w:rsidRPr="00573431" w:rsidRDefault="000C3D21" w:rsidP="00A12F63">
            <w:pPr>
              <w:pStyle w:val="DefenceNormal"/>
              <w:rPr>
                <w:b/>
                <w:i/>
              </w:rPr>
            </w:pPr>
            <w:r w:rsidRPr="00573431">
              <w:rPr>
                <w:b/>
                <w:i/>
              </w:rPr>
              <w:t>[INSERT]</w:t>
            </w:r>
          </w:p>
        </w:tc>
      </w:tr>
      <w:tr w:rsidR="000C3D21" w:rsidRPr="00683A1E" w14:paraId="179FA37D" w14:textId="77777777" w:rsidTr="00A12F63">
        <w:tc>
          <w:tcPr>
            <w:tcW w:w="945" w:type="pct"/>
          </w:tcPr>
          <w:p w14:paraId="05A75F41" w14:textId="77777777" w:rsidR="000C3D21" w:rsidRPr="00573431" w:rsidRDefault="000C3D21" w:rsidP="00A12F63">
            <w:pPr>
              <w:pStyle w:val="DefenceNormal"/>
              <w:rPr>
                <w:i/>
              </w:rPr>
            </w:pPr>
            <w:r w:rsidRPr="00573431">
              <w:rPr>
                <w:i/>
              </w:rPr>
              <w:t>Engineering Services Fire</w:t>
            </w:r>
          </w:p>
        </w:tc>
        <w:tc>
          <w:tcPr>
            <w:tcW w:w="2666" w:type="pct"/>
          </w:tcPr>
          <w:p w14:paraId="2C360940" w14:textId="4332362B" w:rsidR="000C3D21" w:rsidRPr="00F4682D" w:rsidRDefault="000C3D21" w:rsidP="00A12F63">
            <w:pPr>
              <w:pStyle w:val="DefenceBullet"/>
            </w:pPr>
            <w:r w:rsidRPr="00F4682D">
              <w:t>building plans and floor plans</w:t>
            </w:r>
            <w:r w:rsidR="006B180B">
              <w:t>;</w:t>
            </w:r>
          </w:p>
          <w:p w14:paraId="300D9FEA" w14:textId="77777777" w:rsidR="000C3D21" w:rsidRPr="00F4682D" w:rsidRDefault="000C3D21" w:rsidP="00A12F63">
            <w:pPr>
              <w:pStyle w:val="DefenceBullet"/>
            </w:pPr>
            <w:r w:rsidRPr="00F4682D">
              <w:t xml:space="preserve">wiring diagrams; </w:t>
            </w:r>
          </w:p>
          <w:p w14:paraId="15BC93D0" w14:textId="77777777" w:rsidR="000C3D21" w:rsidRPr="00F4682D" w:rsidRDefault="000C3D21" w:rsidP="00A12F63">
            <w:pPr>
              <w:pStyle w:val="DefenceBullet"/>
            </w:pPr>
            <w:r w:rsidRPr="00F4682D">
              <w:t xml:space="preserve">fire detector layout; </w:t>
            </w:r>
          </w:p>
          <w:p w14:paraId="7E7F4C71" w14:textId="77777777" w:rsidR="000C3D21" w:rsidRPr="00F4682D" w:rsidRDefault="000C3D21" w:rsidP="00A12F63">
            <w:pPr>
              <w:pStyle w:val="DefenceBullet"/>
            </w:pPr>
            <w:r w:rsidRPr="00F4682D">
              <w:t>wiring diagram for the fire alarm control panel;</w:t>
            </w:r>
          </w:p>
          <w:p w14:paraId="74A4843F" w14:textId="77777777" w:rsidR="000C3D21" w:rsidRPr="00F4682D" w:rsidRDefault="000C3D21" w:rsidP="00A12F63">
            <w:pPr>
              <w:pStyle w:val="DefenceBullet"/>
            </w:pPr>
            <w:r w:rsidRPr="00F4682D">
              <w:t xml:space="preserve">cabling/systems layout; </w:t>
            </w:r>
          </w:p>
          <w:p w14:paraId="66724A6A" w14:textId="69D07FFA" w:rsidR="000C3D21" w:rsidRDefault="000C3D21" w:rsidP="00A12F63">
            <w:pPr>
              <w:pStyle w:val="DefenceBullet"/>
            </w:pPr>
            <w:r w:rsidRPr="00F4682D">
              <w:t>underground cabling/systems layout;</w:t>
            </w:r>
          </w:p>
          <w:p w14:paraId="7ECA929A" w14:textId="6A151B67" w:rsidR="008159EA" w:rsidRDefault="008159EA" w:rsidP="00A12F63">
            <w:pPr>
              <w:pStyle w:val="DefenceBullet"/>
            </w:pPr>
            <w:r>
              <w:t>P&amp;ID (Piping &amp; Instrumentation Diagram) documentation for wet fire suppression services; and</w:t>
            </w:r>
          </w:p>
          <w:p w14:paraId="6C65E850" w14:textId="21F2A94D" w:rsidR="000C3D21" w:rsidRPr="00F4682D" w:rsidRDefault="008159EA" w:rsidP="00A12F63">
            <w:pPr>
              <w:pStyle w:val="DefenceBullet"/>
            </w:pPr>
            <w:r>
              <w:t>building system layout plan for wet suppr</w:t>
            </w:r>
            <w:r w:rsidR="00E86E9D">
              <w:t>ession services;</w:t>
            </w:r>
          </w:p>
        </w:tc>
        <w:tc>
          <w:tcPr>
            <w:tcW w:w="1389" w:type="pct"/>
          </w:tcPr>
          <w:p w14:paraId="1C8E3BFA" w14:textId="7555A212" w:rsidR="000C3D21" w:rsidRPr="00573431" w:rsidRDefault="000C3D21" w:rsidP="00A12F63">
            <w:pPr>
              <w:pStyle w:val="DefenceNormal"/>
              <w:rPr>
                <w:b/>
                <w:i/>
              </w:rPr>
            </w:pPr>
            <w:r w:rsidRPr="00573431">
              <w:rPr>
                <w:b/>
                <w:i/>
              </w:rPr>
              <w:t>[INSERT]</w:t>
            </w:r>
          </w:p>
        </w:tc>
      </w:tr>
      <w:tr w:rsidR="000C3D21" w:rsidRPr="00683A1E" w14:paraId="154073EE" w14:textId="77777777" w:rsidTr="00A12F63">
        <w:tc>
          <w:tcPr>
            <w:tcW w:w="945" w:type="pct"/>
          </w:tcPr>
          <w:p w14:paraId="624FB8B1" w14:textId="77777777" w:rsidR="000C3D21" w:rsidRPr="00573431" w:rsidRDefault="000C3D21" w:rsidP="00A12F63">
            <w:pPr>
              <w:pStyle w:val="DefenceNormal"/>
              <w:rPr>
                <w:b/>
                <w:i/>
              </w:rPr>
            </w:pPr>
            <w:r w:rsidRPr="00573431">
              <w:rPr>
                <w:b/>
                <w:i/>
              </w:rPr>
              <w:t>[OTHER DISCIPLINES - SPECIFY]</w:t>
            </w:r>
          </w:p>
        </w:tc>
        <w:tc>
          <w:tcPr>
            <w:tcW w:w="2666" w:type="pct"/>
          </w:tcPr>
          <w:p w14:paraId="276D46AD" w14:textId="77777777" w:rsidR="000C3D21" w:rsidRPr="00573431" w:rsidRDefault="000C3D21" w:rsidP="00A12F63">
            <w:pPr>
              <w:pStyle w:val="DefenceNormal"/>
              <w:rPr>
                <w:b/>
                <w:i/>
              </w:rPr>
            </w:pPr>
            <w:r w:rsidRPr="00573431">
              <w:rPr>
                <w:b/>
                <w:i/>
              </w:rPr>
              <w:t>[INSERT]</w:t>
            </w:r>
          </w:p>
        </w:tc>
        <w:tc>
          <w:tcPr>
            <w:tcW w:w="1389" w:type="pct"/>
          </w:tcPr>
          <w:p w14:paraId="263D35AA" w14:textId="77777777" w:rsidR="000C3D21" w:rsidRPr="00573431" w:rsidRDefault="000C3D21" w:rsidP="00A12F63">
            <w:pPr>
              <w:pStyle w:val="DefenceNormal"/>
              <w:rPr>
                <w:b/>
                <w:i/>
              </w:rPr>
            </w:pPr>
            <w:r w:rsidRPr="00573431">
              <w:rPr>
                <w:b/>
                <w:i/>
              </w:rPr>
              <w:t>[INSERT]</w:t>
            </w:r>
          </w:p>
        </w:tc>
      </w:tr>
    </w:tbl>
    <w:p w14:paraId="64AC3BA3" w14:textId="5A6C5582" w:rsidR="000C3D21" w:rsidRDefault="000C3D21" w:rsidP="00217075">
      <w:pPr>
        <w:pStyle w:val="DefenceNormal"/>
      </w:pPr>
    </w:p>
    <w:p w14:paraId="3E78D5AD" w14:textId="6EDC9746" w:rsidR="000C3D21" w:rsidRDefault="000C3D21" w:rsidP="00217075">
      <w:pPr>
        <w:pStyle w:val="DefenceHeadingNoTOC3"/>
      </w:pPr>
      <w:bookmarkStart w:id="3437" w:name="_Ref39155898"/>
      <w:r>
        <w:t xml:space="preserve">without limiting the definition of "Completion" in clause </w:t>
      </w:r>
      <w:r w:rsidR="00155674">
        <w:fldChar w:fldCharType="begin"/>
      </w:r>
      <w:r w:rsidR="00155674">
        <w:instrText xml:space="preserve"> REF _Ref72297301 \w \h </w:instrText>
      </w:r>
      <w:r w:rsidR="00155674">
        <w:fldChar w:fldCharType="separate"/>
      </w:r>
      <w:r w:rsidR="00A95C21">
        <w:t>1.1</w:t>
      </w:r>
      <w:r w:rsidR="00155674">
        <w:fldChar w:fldCharType="end"/>
      </w:r>
      <w:r>
        <w:t xml:space="preserve"> of the Conditions of Contract, as a condition precedent to Completion of the Works or a Stage:</w:t>
      </w:r>
      <w:bookmarkEnd w:id="3437"/>
    </w:p>
    <w:p w14:paraId="3CAA122F" w14:textId="7DA43F49" w:rsidR="000C3D21" w:rsidRDefault="000C3D21" w:rsidP="00217075">
      <w:pPr>
        <w:pStyle w:val="DefenceHeadingNoTOC4"/>
      </w:pPr>
      <w:r>
        <w:lastRenderedPageBreak/>
        <w:t xml:space="preserve">update as necessary to reflect the completed Works or Stage and resubmit the Draft As-Constructed Documents to the Contract Administrator for review under clause </w:t>
      </w:r>
      <w:r w:rsidR="00155674">
        <w:fldChar w:fldCharType="begin"/>
      </w:r>
      <w:r w:rsidR="00155674">
        <w:instrText xml:space="preserve"> REF _Ref39155173 \w \h </w:instrText>
      </w:r>
      <w:r w:rsidR="00217075">
        <w:instrText xml:space="preserve"> \* MERGEFORMAT </w:instrText>
      </w:r>
      <w:r w:rsidR="00155674">
        <w:fldChar w:fldCharType="separate"/>
      </w:r>
      <w:r w:rsidR="00A95C21">
        <w:t>1(a)</w:t>
      </w:r>
      <w:r w:rsidR="00155674">
        <w:fldChar w:fldCharType="end"/>
      </w:r>
      <w:r>
        <w:t>, with any amendments to be clearly indicated;</w:t>
      </w:r>
    </w:p>
    <w:p w14:paraId="638861B9" w14:textId="372CE36D" w:rsidR="000C3D21" w:rsidRDefault="000C3D21" w:rsidP="00217075">
      <w:pPr>
        <w:pStyle w:val="DefenceHeadingNoTOC4"/>
      </w:pPr>
      <w:r>
        <w:t>once approved by the Contract Administrator, submit the final, approved versions of the Draft As-Constructed Documents to the Contract Administrator (</w:t>
      </w:r>
      <w:r w:rsidRPr="007D7548">
        <w:rPr>
          <w:b/>
        </w:rPr>
        <w:t>Final As-Constructed Documents</w:t>
      </w:r>
      <w:r>
        <w:t>);</w:t>
      </w:r>
      <w:r w:rsidR="008159EA">
        <w:t xml:space="preserve"> and</w:t>
      </w:r>
    </w:p>
    <w:p w14:paraId="501DADA1" w14:textId="74AB92ED" w:rsidR="008159EA" w:rsidRDefault="008159EA" w:rsidP="00217075">
      <w:pPr>
        <w:pStyle w:val="DefenceHeadingNoTOC4"/>
      </w:pPr>
      <w:r>
        <w:t>at the same time the Contractor submits the Final As-Constructed Documents, provide a complete and accurate:</w:t>
      </w:r>
    </w:p>
    <w:p w14:paraId="75308408" w14:textId="00A060CA" w:rsidR="008159EA" w:rsidRDefault="006B180B" w:rsidP="008159EA">
      <w:pPr>
        <w:pStyle w:val="DefenceHeadingNoTOC5"/>
      </w:pPr>
      <w:r>
        <w:t>new or</w:t>
      </w:r>
      <w:r w:rsidR="008159EA">
        <w:t xml:space="preserve"> updated (as applicable) metadata record for each drawing and docume</w:t>
      </w:r>
      <w:r w:rsidR="004850F9">
        <w:t>nt</w:t>
      </w:r>
      <w:r w:rsidR="008159EA">
        <w:t>; and</w:t>
      </w:r>
    </w:p>
    <w:p w14:paraId="4FA0AB14" w14:textId="56491FEA" w:rsidR="008159EA" w:rsidRDefault="008159EA" w:rsidP="008159EA">
      <w:pPr>
        <w:pStyle w:val="DefenceHeadingNoTOC5"/>
      </w:pPr>
      <w:r>
        <w:t>metadata record for each updated Master Site Plan dataset,</w:t>
      </w:r>
    </w:p>
    <w:p w14:paraId="4E5A4958" w14:textId="31F1072D" w:rsidR="008159EA" w:rsidRDefault="008159EA" w:rsidP="008159EA">
      <w:pPr>
        <w:pStyle w:val="DefenceHeadingNoTOC5"/>
        <w:numPr>
          <w:ilvl w:val="0"/>
          <w:numId w:val="0"/>
        </w:numPr>
        <w:ind w:left="1928"/>
      </w:pPr>
      <w:r>
        <w:t>in accordance with the requirements of the Spatial Data Management Plan</w:t>
      </w:r>
      <w:r w:rsidR="002568E3">
        <w:t>;</w:t>
      </w:r>
    </w:p>
    <w:p w14:paraId="0219EF72" w14:textId="2E5FF513" w:rsidR="000C3D21" w:rsidRDefault="000C3D21" w:rsidP="00217075">
      <w:pPr>
        <w:pStyle w:val="DefenceHeadingNoTOC3"/>
      </w:pPr>
      <w:r>
        <w:t xml:space="preserve">without limiting paragraphs </w:t>
      </w:r>
      <w:r w:rsidR="00155674">
        <w:fldChar w:fldCharType="begin"/>
      </w:r>
      <w:r w:rsidR="00155674">
        <w:instrText xml:space="preserve"> REF _Ref39155889 \r \h </w:instrText>
      </w:r>
      <w:r w:rsidR="00155674">
        <w:fldChar w:fldCharType="separate"/>
      </w:r>
      <w:r w:rsidR="00A95C21">
        <w:t>(a)</w:t>
      </w:r>
      <w:r w:rsidR="00155674">
        <w:fldChar w:fldCharType="end"/>
      </w:r>
      <w:r>
        <w:t xml:space="preserve"> and </w:t>
      </w:r>
      <w:r w:rsidR="00155674">
        <w:fldChar w:fldCharType="begin"/>
      </w:r>
      <w:r w:rsidR="00155674">
        <w:instrText xml:space="preserve"> REF _Ref39155898 \r \h </w:instrText>
      </w:r>
      <w:r w:rsidR="00155674">
        <w:fldChar w:fldCharType="separate"/>
      </w:r>
      <w:r w:rsidR="00A95C21">
        <w:t>(b)</w:t>
      </w:r>
      <w:r w:rsidR="00155674">
        <w:fldChar w:fldCharType="end"/>
      </w:r>
      <w:r>
        <w:t>, ensure that the Draft As-Constructed Documents and Final As-Constructed Documents:</w:t>
      </w:r>
    </w:p>
    <w:p w14:paraId="380397D8" w14:textId="77777777" w:rsidR="000C3D21" w:rsidRDefault="000C3D21" w:rsidP="00217075">
      <w:pPr>
        <w:pStyle w:val="DefenceHeadingNoTOC4"/>
      </w:pPr>
      <w:r>
        <w:t>are provided electronically in accordance with the Spatial Data Management Plan, or such other format directed by the Contract Administrator;</w:t>
      </w:r>
    </w:p>
    <w:p w14:paraId="7CE5127C" w14:textId="77777777" w:rsidR="000C3D21" w:rsidRDefault="000C3D21" w:rsidP="00217075">
      <w:pPr>
        <w:pStyle w:val="DefenceHeadingNoTOC4"/>
      </w:pPr>
      <w:r>
        <w:t xml:space="preserve">are prepared in accordance with: </w:t>
      </w:r>
    </w:p>
    <w:p w14:paraId="7B0307CB" w14:textId="6A681E3D" w:rsidR="000C3D21" w:rsidRDefault="000C3D21" w:rsidP="00217075">
      <w:pPr>
        <w:pStyle w:val="DefenceHeadingNoTOC5"/>
      </w:pPr>
      <w:r>
        <w:t>the Spatial Data Management Plan</w:t>
      </w:r>
      <w:r w:rsidR="004850F9">
        <w:t xml:space="preserve"> and the requirements contained in the EGIS</w:t>
      </w:r>
      <w:r>
        <w:t>; and</w:t>
      </w:r>
    </w:p>
    <w:p w14:paraId="3E4EF48D" w14:textId="596E43A3" w:rsidR="000C3D21" w:rsidRDefault="000C3D21" w:rsidP="00217075">
      <w:pPr>
        <w:pStyle w:val="DefenceHeadingNoTOC5"/>
      </w:pPr>
      <w:r>
        <w:t>the requirements of the Contract;</w:t>
      </w:r>
      <w:r w:rsidR="00DC51D7">
        <w:t xml:space="preserve"> and</w:t>
      </w:r>
    </w:p>
    <w:p w14:paraId="76089E29" w14:textId="77777777" w:rsidR="000C3D21" w:rsidRDefault="000C3D21" w:rsidP="00217075">
      <w:pPr>
        <w:pStyle w:val="DefenceHeadingNoTOC4"/>
      </w:pPr>
      <w:r>
        <w:t>have the words "As-Constructed" printed in the following locations:</w:t>
      </w:r>
    </w:p>
    <w:p w14:paraId="43A87C09" w14:textId="77777777" w:rsidR="000C3D21" w:rsidRDefault="000C3D21" w:rsidP="00217075">
      <w:pPr>
        <w:pStyle w:val="DefenceHeadingNoTOC5"/>
      </w:pPr>
      <w:r>
        <w:t>if a document, immediately above the title and reference; and</w:t>
      </w:r>
    </w:p>
    <w:p w14:paraId="31AB49E6" w14:textId="77777777" w:rsidR="000C3D21" w:rsidRDefault="000C3D21" w:rsidP="00217075">
      <w:pPr>
        <w:pStyle w:val="DefenceHeadingNoTOC5"/>
      </w:pPr>
      <w:r>
        <w:t>if a drawing, immediately above the title and drawing number block at the bottom right hand corner of the drawing and immediately to the left of the drawing number block at the top left hand corner of the drawing, parallel to and outside the left hand border of the drawing; and</w:t>
      </w:r>
    </w:p>
    <w:p w14:paraId="133ED439" w14:textId="641C12D8" w:rsidR="000C3D21" w:rsidRDefault="000C3D21" w:rsidP="00217075">
      <w:pPr>
        <w:pStyle w:val="DefenceHeadingNoTOC3"/>
      </w:pPr>
      <w:r>
        <w:t>for each of the Draft As-Constructed Documents and the Final As-Constructed Documents provide to the Contract Administrator a comprehensive document and drawing index setting out all documents and drawings prepared by the Contractor and by its subcontractors.</w:t>
      </w:r>
    </w:p>
    <w:p w14:paraId="240BE47A" w14:textId="4E454B6E" w:rsidR="004850F9" w:rsidRDefault="004850F9" w:rsidP="004850F9">
      <w:pPr>
        <w:pStyle w:val="DefenceNormal"/>
      </w:pPr>
      <w:r>
        <w:t xml:space="preserve">For the purposes of this clause </w:t>
      </w:r>
      <w:r w:rsidR="006B180B">
        <w:fldChar w:fldCharType="begin"/>
      </w:r>
      <w:r w:rsidR="006B180B">
        <w:instrText xml:space="preserve"> REF _Ref62657075 \n \h </w:instrText>
      </w:r>
      <w:r w:rsidR="006B180B">
        <w:fldChar w:fldCharType="separate"/>
      </w:r>
      <w:r w:rsidR="00A95C21">
        <w:t>2</w:t>
      </w:r>
      <w:r w:rsidR="006B180B">
        <w:fldChar w:fldCharType="end"/>
      </w:r>
      <w:r>
        <w:t>:</w:t>
      </w:r>
    </w:p>
    <w:p w14:paraId="7DAD4AAC" w14:textId="680E4BEF" w:rsidR="004850F9" w:rsidRDefault="004850F9" w:rsidP="00B63526">
      <w:pPr>
        <w:pStyle w:val="DefenceHeadingNoTOC3"/>
        <w:numPr>
          <w:ilvl w:val="2"/>
          <w:numId w:val="72"/>
        </w:numPr>
      </w:pPr>
      <w:r>
        <w:t xml:space="preserve">the terms </w:t>
      </w:r>
      <w:r w:rsidRPr="004850F9">
        <w:rPr>
          <w:b/>
        </w:rPr>
        <w:t>Master Site Plan</w:t>
      </w:r>
      <w:r>
        <w:t xml:space="preserve"> and </w:t>
      </w:r>
      <w:r w:rsidRPr="004850F9">
        <w:rPr>
          <w:b/>
        </w:rPr>
        <w:t>Spaces Plan</w:t>
      </w:r>
      <w:r>
        <w:t xml:space="preserve"> have the same meaning as in the Spatial Data Management Plan; and</w:t>
      </w:r>
    </w:p>
    <w:p w14:paraId="0783F98D" w14:textId="7EBC5FA4" w:rsidR="004850F9" w:rsidRDefault="004850F9" w:rsidP="00B63526">
      <w:pPr>
        <w:pStyle w:val="DefenceHeadingNoTOC3"/>
        <w:numPr>
          <w:ilvl w:val="2"/>
          <w:numId w:val="72"/>
        </w:numPr>
      </w:pPr>
      <w:r w:rsidRPr="004850F9">
        <w:rPr>
          <w:b/>
        </w:rPr>
        <w:t>EGIS</w:t>
      </w:r>
      <w:r>
        <w:t xml:space="preserve"> means the "E</w:t>
      </w:r>
      <w:r w:rsidR="00E86E9D">
        <w:t>state</w:t>
      </w:r>
      <w:r>
        <w:t xml:space="preserve"> Governance &amp; Integrity System" available on</w:t>
      </w:r>
      <w:r w:rsidR="00253322">
        <w:t xml:space="preserve"> the Defence Website </w:t>
      </w:r>
      <w:r>
        <w:t xml:space="preserve">as </w:t>
      </w:r>
      <w:r w:rsidR="00DE4B0B">
        <w:t xml:space="preserve">amended </w:t>
      </w:r>
      <w:r>
        <w:t>or replaced from time to time.</w:t>
      </w:r>
    </w:p>
    <w:p w14:paraId="6C60561C" w14:textId="77777777" w:rsidR="000C3D21" w:rsidRDefault="000C3D21" w:rsidP="00217075">
      <w:pPr>
        <w:pStyle w:val="DefenceHeadingNoTOC1"/>
      </w:pPr>
      <w:r>
        <w:t>COLLATERAL WARRANTIES</w:t>
      </w:r>
    </w:p>
    <w:p w14:paraId="46D47458" w14:textId="2D3CE186" w:rsidR="000C3D21" w:rsidRDefault="000C3D21" w:rsidP="00217075">
      <w:pPr>
        <w:pStyle w:val="DefenceHeadingNoTOC3"/>
      </w:pPr>
      <w:r>
        <w:t xml:space="preserve">Without limiting the definition of "Completion" in clause </w:t>
      </w:r>
      <w:r w:rsidR="00EC65DE">
        <w:fldChar w:fldCharType="begin"/>
      </w:r>
      <w:r w:rsidR="00EC65DE">
        <w:instrText xml:space="preserve"> REF _Ref72297301 \r \h </w:instrText>
      </w:r>
      <w:r w:rsidR="00EC65DE">
        <w:fldChar w:fldCharType="separate"/>
      </w:r>
      <w:r w:rsidR="00A95C21">
        <w:t>1.1</w:t>
      </w:r>
      <w:r w:rsidR="00EC65DE">
        <w:fldChar w:fldCharType="end"/>
      </w:r>
      <w:r w:rsidR="00155674">
        <w:t xml:space="preserve"> </w:t>
      </w:r>
      <w:r>
        <w:t xml:space="preserve">and clause </w:t>
      </w:r>
      <w:r w:rsidR="00155674">
        <w:fldChar w:fldCharType="begin"/>
      </w:r>
      <w:r w:rsidR="00155674">
        <w:instrText xml:space="preserve"> REF _Ref40084364 \w \h </w:instrText>
      </w:r>
      <w:r w:rsidR="00155674">
        <w:fldChar w:fldCharType="separate"/>
      </w:r>
      <w:r w:rsidR="00A95C21">
        <w:t>8.9</w:t>
      </w:r>
      <w:r w:rsidR="00155674">
        <w:fldChar w:fldCharType="end"/>
      </w:r>
      <w:r>
        <w:t xml:space="preserve"> of the Conditions of Contract the Contractor must, as a condition precedent to Completion of the Works or a Stage, provide the Contract Administrator with the following minimum warranties (in the form of the Collateral Warranty) for the following warranty periods:</w:t>
      </w:r>
    </w:p>
    <w:tbl>
      <w:tblPr>
        <w:tblW w:w="4154" w:type="pct"/>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1"/>
        <w:gridCol w:w="2823"/>
      </w:tblGrid>
      <w:tr w:rsidR="000C3D21" w:rsidRPr="007D4B17" w14:paraId="7E0B0838" w14:textId="77777777" w:rsidTr="00A12F63">
        <w:trPr>
          <w:tblHeader/>
        </w:trPr>
        <w:tc>
          <w:tcPr>
            <w:tcW w:w="3182" w:type="pct"/>
          </w:tcPr>
          <w:p w14:paraId="5F803DB1" w14:textId="77777777" w:rsidR="000C3D21" w:rsidRPr="007D4B17" w:rsidRDefault="000C3D21" w:rsidP="000C3D21">
            <w:pPr>
              <w:spacing w:after="200"/>
              <w:outlineLvl w:val="0"/>
              <w:rPr>
                <w:b/>
              </w:rPr>
            </w:pPr>
            <w:r w:rsidRPr="007D4B17">
              <w:rPr>
                <w:b/>
              </w:rPr>
              <w:lastRenderedPageBreak/>
              <w:t>Description</w:t>
            </w:r>
          </w:p>
        </w:tc>
        <w:tc>
          <w:tcPr>
            <w:tcW w:w="1818" w:type="pct"/>
          </w:tcPr>
          <w:p w14:paraId="55CB9474" w14:textId="77777777" w:rsidR="000C3D21" w:rsidRPr="007D4B17" w:rsidRDefault="000C3D21" w:rsidP="000C3D21">
            <w:pPr>
              <w:spacing w:after="200"/>
              <w:outlineLvl w:val="0"/>
              <w:rPr>
                <w:b/>
                <w:i/>
              </w:rPr>
            </w:pPr>
            <w:r w:rsidRPr="007D4B17">
              <w:rPr>
                <w:b/>
              </w:rPr>
              <w:t xml:space="preserve">Minimum Warranty Period </w:t>
            </w:r>
            <w:r>
              <w:rPr>
                <w:b/>
              </w:rPr>
              <w:t>(from the Date of Completion of the Works or the Stage)</w:t>
            </w:r>
          </w:p>
        </w:tc>
      </w:tr>
      <w:tr w:rsidR="000C3D21" w:rsidRPr="007D4B17" w14:paraId="0F0BC9CF" w14:textId="77777777" w:rsidTr="00A12F63">
        <w:tc>
          <w:tcPr>
            <w:tcW w:w="3182" w:type="pct"/>
          </w:tcPr>
          <w:p w14:paraId="084743A2" w14:textId="77777777" w:rsidR="000C3D21" w:rsidRPr="007D4B17" w:rsidRDefault="000C3D21" w:rsidP="000C3D21">
            <w:pPr>
              <w:spacing w:after="200"/>
              <w:outlineLvl w:val="0"/>
              <w:rPr>
                <w:b/>
                <w:i/>
              </w:rPr>
            </w:pPr>
            <w:r w:rsidRPr="007D4B17">
              <w:t>Access Floor</w:t>
            </w:r>
          </w:p>
        </w:tc>
        <w:tc>
          <w:tcPr>
            <w:tcW w:w="1818" w:type="pct"/>
          </w:tcPr>
          <w:p w14:paraId="30FA57EC" w14:textId="1E7E344C"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4F3388BF" w14:textId="77777777" w:rsidTr="00A12F63">
        <w:tc>
          <w:tcPr>
            <w:tcW w:w="3182" w:type="pct"/>
          </w:tcPr>
          <w:p w14:paraId="5249D234" w14:textId="77777777" w:rsidR="000C3D21" w:rsidRPr="007D4B17" w:rsidRDefault="000C3D21" w:rsidP="000C3D21">
            <w:pPr>
              <w:spacing w:after="200"/>
              <w:outlineLvl w:val="0"/>
              <w:rPr>
                <w:b/>
                <w:i/>
              </w:rPr>
            </w:pPr>
            <w:r w:rsidRPr="007D4B17">
              <w:t>Aircraft Aprons, Flexible and Rigid Pavements and Seals</w:t>
            </w:r>
          </w:p>
        </w:tc>
        <w:tc>
          <w:tcPr>
            <w:tcW w:w="1818" w:type="pct"/>
          </w:tcPr>
          <w:p w14:paraId="75120415" w14:textId="718CB774"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773BA06B" w14:textId="77777777" w:rsidTr="00A12F63">
        <w:tc>
          <w:tcPr>
            <w:tcW w:w="3182" w:type="pct"/>
          </w:tcPr>
          <w:p w14:paraId="0711EF9E" w14:textId="77777777" w:rsidR="000C3D21" w:rsidRPr="007D4B17" w:rsidRDefault="000C3D21" w:rsidP="000C3D21">
            <w:pPr>
              <w:spacing w:after="200"/>
              <w:outlineLvl w:val="0"/>
              <w:rPr>
                <w:b/>
                <w:i/>
              </w:rPr>
            </w:pPr>
            <w:r w:rsidRPr="007D4B17">
              <w:t>Benches and Cupboards and Associated Joinery</w:t>
            </w:r>
          </w:p>
        </w:tc>
        <w:tc>
          <w:tcPr>
            <w:tcW w:w="1818" w:type="pct"/>
          </w:tcPr>
          <w:p w14:paraId="562226E9" w14:textId="07A8B45D"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266E3DBD" w14:textId="77777777" w:rsidTr="00A12F63">
        <w:tc>
          <w:tcPr>
            <w:tcW w:w="3182" w:type="pct"/>
          </w:tcPr>
          <w:p w14:paraId="458618AA" w14:textId="77777777" w:rsidR="000C3D21" w:rsidRPr="007D4B17" w:rsidRDefault="000C3D21" w:rsidP="000C3D21">
            <w:pPr>
              <w:spacing w:after="200"/>
              <w:outlineLvl w:val="0"/>
              <w:rPr>
                <w:b/>
                <w:i/>
              </w:rPr>
            </w:pPr>
            <w:r w:rsidRPr="007D4B17">
              <w:t xml:space="preserve">Carpentry </w:t>
            </w:r>
          </w:p>
        </w:tc>
        <w:tc>
          <w:tcPr>
            <w:tcW w:w="1818" w:type="pct"/>
          </w:tcPr>
          <w:p w14:paraId="446D0BE6" w14:textId="42EDD6EB"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0F28B316" w14:textId="77777777" w:rsidTr="00A12F63">
        <w:tc>
          <w:tcPr>
            <w:tcW w:w="3182" w:type="pct"/>
          </w:tcPr>
          <w:p w14:paraId="6E434490" w14:textId="77777777" w:rsidR="000C3D21" w:rsidRPr="007D4B17" w:rsidRDefault="000C3D21" w:rsidP="000C3D21">
            <w:pPr>
              <w:spacing w:after="200"/>
              <w:outlineLvl w:val="0"/>
              <w:rPr>
                <w:b/>
                <w:i/>
              </w:rPr>
            </w:pPr>
            <w:r w:rsidRPr="007D4B17">
              <w:t>Carpet</w:t>
            </w:r>
          </w:p>
        </w:tc>
        <w:tc>
          <w:tcPr>
            <w:tcW w:w="1818" w:type="pct"/>
          </w:tcPr>
          <w:p w14:paraId="25AA3E67" w14:textId="6CF70ED6"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17350BA7" w14:textId="77777777" w:rsidTr="00A12F63">
        <w:tc>
          <w:tcPr>
            <w:tcW w:w="3182" w:type="pct"/>
          </w:tcPr>
          <w:p w14:paraId="276B1947" w14:textId="77777777" w:rsidR="000C3D21" w:rsidRPr="007D4B17" w:rsidRDefault="000C3D21" w:rsidP="000C3D21">
            <w:pPr>
              <w:spacing w:after="200"/>
              <w:outlineLvl w:val="0"/>
              <w:rPr>
                <w:b/>
                <w:i/>
              </w:rPr>
            </w:pPr>
            <w:r w:rsidRPr="007D4B17">
              <w:t>Communications Systems</w:t>
            </w:r>
          </w:p>
        </w:tc>
        <w:tc>
          <w:tcPr>
            <w:tcW w:w="1818" w:type="pct"/>
          </w:tcPr>
          <w:p w14:paraId="52B57ACE" w14:textId="0F580CD2"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4E04AB9D" w14:textId="77777777" w:rsidTr="00A12F63">
        <w:tc>
          <w:tcPr>
            <w:tcW w:w="3182" w:type="pct"/>
          </w:tcPr>
          <w:p w14:paraId="690CBED6" w14:textId="77777777" w:rsidR="000C3D21" w:rsidRPr="007D4B17" w:rsidRDefault="000C3D21" w:rsidP="000C3D21">
            <w:pPr>
              <w:spacing w:after="200"/>
              <w:outlineLvl w:val="0"/>
              <w:rPr>
                <w:b/>
                <w:i/>
              </w:rPr>
            </w:pPr>
            <w:r w:rsidRPr="007D4B17">
              <w:t>Concrete Toppings and Repairs</w:t>
            </w:r>
          </w:p>
        </w:tc>
        <w:tc>
          <w:tcPr>
            <w:tcW w:w="1818" w:type="pct"/>
          </w:tcPr>
          <w:p w14:paraId="29020849" w14:textId="0B1F0A29"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309C6526" w14:textId="77777777" w:rsidTr="00A12F63">
        <w:tc>
          <w:tcPr>
            <w:tcW w:w="3182" w:type="pct"/>
          </w:tcPr>
          <w:p w14:paraId="243890BC" w14:textId="77777777" w:rsidR="000C3D21" w:rsidRPr="007D4B17" w:rsidRDefault="000C3D21" w:rsidP="000C3D21">
            <w:pPr>
              <w:spacing w:after="200"/>
              <w:outlineLvl w:val="0"/>
              <w:rPr>
                <w:b/>
                <w:i/>
              </w:rPr>
            </w:pPr>
            <w:r w:rsidRPr="007D4B17">
              <w:t>Drainage</w:t>
            </w:r>
          </w:p>
        </w:tc>
        <w:tc>
          <w:tcPr>
            <w:tcW w:w="1818" w:type="pct"/>
          </w:tcPr>
          <w:p w14:paraId="291548F3" w14:textId="5A53EE35"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4FB3A554" w14:textId="77777777" w:rsidTr="00A12F63">
        <w:tc>
          <w:tcPr>
            <w:tcW w:w="3182" w:type="pct"/>
          </w:tcPr>
          <w:p w14:paraId="7AE13898" w14:textId="77777777" w:rsidR="000C3D21" w:rsidRPr="007D4B17" w:rsidRDefault="000C3D21" w:rsidP="000C3D21">
            <w:pPr>
              <w:spacing w:after="200"/>
              <w:outlineLvl w:val="0"/>
              <w:rPr>
                <w:b/>
                <w:i/>
              </w:rPr>
            </w:pPr>
            <w:r w:rsidRPr="007D4B17">
              <w:t>Doors</w:t>
            </w:r>
          </w:p>
        </w:tc>
        <w:tc>
          <w:tcPr>
            <w:tcW w:w="1818" w:type="pct"/>
          </w:tcPr>
          <w:p w14:paraId="2D451E99" w14:textId="7CAF63A3"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5FFE28CF" w14:textId="77777777" w:rsidTr="00A12F63">
        <w:tc>
          <w:tcPr>
            <w:tcW w:w="3182" w:type="pct"/>
          </w:tcPr>
          <w:p w14:paraId="39DA67E0" w14:textId="77777777" w:rsidR="000C3D21" w:rsidRPr="007D4B17" w:rsidRDefault="000C3D21" w:rsidP="000C3D21">
            <w:pPr>
              <w:spacing w:after="200"/>
              <w:outlineLvl w:val="0"/>
              <w:rPr>
                <w:b/>
                <w:i/>
              </w:rPr>
            </w:pPr>
            <w:r w:rsidRPr="007D4B17">
              <w:t>Electrical Services</w:t>
            </w:r>
          </w:p>
        </w:tc>
        <w:tc>
          <w:tcPr>
            <w:tcW w:w="1818" w:type="pct"/>
          </w:tcPr>
          <w:p w14:paraId="0ACFC67C" w14:textId="43F45719"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2DA1A71D" w14:textId="77777777" w:rsidTr="00A12F63">
        <w:tc>
          <w:tcPr>
            <w:tcW w:w="3182" w:type="pct"/>
          </w:tcPr>
          <w:p w14:paraId="34707C05" w14:textId="77777777" w:rsidR="000C3D21" w:rsidRPr="007D4B17" w:rsidRDefault="000C3D21" w:rsidP="000C3D21">
            <w:pPr>
              <w:spacing w:after="200"/>
              <w:outlineLvl w:val="0"/>
              <w:rPr>
                <w:b/>
                <w:i/>
              </w:rPr>
            </w:pPr>
            <w:r w:rsidRPr="007D4B17">
              <w:t>Electrical Building and Distribution Services</w:t>
            </w:r>
          </w:p>
        </w:tc>
        <w:tc>
          <w:tcPr>
            <w:tcW w:w="1818" w:type="pct"/>
          </w:tcPr>
          <w:p w14:paraId="5A529818" w14:textId="10C9202A"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37BBDF11" w14:textId="77777777" w:rsidTr="00A12F63">
        <w:tc>
          <w:tcPr>
            <w:tcW w:w="3182" w:type="pct"/>
          </w:tcPr>
          <w:p w14:paraId="2D94C792" w14:textId="77777777" w:rsidR="000C3D21" w:rsidRPr="007D4B17" w:rsidRDefault="000C3D21" w:rsidP="000C3D21">
            <w:pPr>
              <w:spacing w:after="200"/>
              <w:outlineLvl w:val="0"/>
              <w:rPr>
                <w:b/>
                <w:i/>
              </w:rPr>
            </w:pPr>
            <w:r w:rsidRPr="007D4B17">
              <w:t>External Coating Systems</w:t>
            </w:r>
          </w:p>
        </w:tc>
        <w:tc>
          <w:tcPr>
            <w:tcW w:w="1818" w:type="pct"/>
          </w:tcPr>
          <w:p w14:paraId="3FB9032E" w14:textId="503E8216"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6DC1591A" w14:textId="77777777" w:rsidTr="00A12F63">
        <w:tc>
          <w:tcPr>
            <w:tcW w:w="3182" w:type="pct"/>
          </w:tcPr>
          <w:p w14:paraId="3D696378" w14:textId="77777777" w:rsidR="000C3D21" w:rsidRPr="007D4B17" w:rsidRDefault="000C3D21" w:rsidP="000C3D21">
            <w:pPr>
              <w:spacing w:after="200"/>
              <w:outlineLvl w:val="0"/>
              <w:rPr>
                <w:b/>
                <w:i/>
              </w:rPr>
            </w:pPr>
            <w:r w:rsidRPr="007D4B17">
              <w:t>External Lighting</w:t>
            </w:r>
          </w:p>
        </w:tc>
        <w:tc>
          <w:tcPr>
            <w:tcW w:w="1818" w:type="pct"/>
          </w:tcPr>
          <w:p w14:paraId="0F19D9B3" w14:textId="79B04A65"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183F8660" w14:textId="77777777" w:rsidTr="00A12F63">
        <w:tc>
          <w:tcPr>
            <w:tcW w:w="3182" w:type="pct"/>
          </w:tcPr>
          <w:p w14:paraId="2D8439AD" w14:textId="77777777" w:rsidR="000C3D21" w:rsidRPr="007D4B17" w:rsidRDefault="000C3D21" w:rsidP="000C3D21">
            <w:pPr>
              <w:spacing w:after="200"/>
              <w:outlineLvl w:val="0"/>
              <w:rPr>
                <w:b/>
                <w:i/>
              </w:rPr>
            </w:pPr>
            <w:r w:rsidRPr="007D4B17">
              <w:t>External Non-Structural Concrete</w:t>
            </w:r>
          </w:p>
        </w:tc>
        <w:tc>
          <w:tcPr>
            <w:tcW w:w="1818" w:type="pct"/>
          </w:tcPr>
          <w:p w14:paraId="44A565CF" w14:textId="0718729E"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7EBC71A3" w14:textId="77777777" w:rsidTr="00A12F63">
        <w:tc>
          <w:tcPr>
            <w:tcW w:w="3182" w:type="pct"/>
          </w:tcPr>
          <w:p w14:paraId="5812D1FD" w14:textId="77777777" w:rsidR="000C3D21" w:rsidRPr="007D4B17" w:rsidRDefault="000C3D21" w:rsidP="000C3D21">
            <w:pPr>
              <w:spacing w:after="200"/>
              <w:outlineLvl w:val="0"/>
              <w:rPr>
                <w:b/>
                <w:i/>
              </w:rPr>
            </w:pPr>
            <w:r w:rsidRPr="007D4B17">
              <w:lastRenderedPageBreak/>
              <w:t>External Signage (sign writing and lettering)</w:t>
            </w:r>
          </w:p>
        </w:tc>
        <w:tc>
          <w:tcPr>
            <w:tcW w:w="1818" w:type="pct"/>
          </w:tcPr>
          <w:p w14:paraId="650EAAD4" w14:textId="0AEC7A72"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76D32509" w14:textId="77777777" w:rsidTr="00A12F63">
        <w:tc>
          <w:tcPr>
            <w:tcW w:w="3182" w:type="pct"/>
          </w:tcPr>
          <w:p w14:paraId="1E606644" w14:textId="77777777" w:rsidR="000C3D21" w:rsidRPr="007D4B17" w:rsidRDefault="000C3D21" w:rsidP="000C3D21">
            <w:pPr>
              <w:spacing w:after="200"/>
              <w:outlineLvl w:val="0"/>
              <w:rPr>
                <w:b/>
                <w:i/>
              </w:rPr>
            </w:pPr>
            <w:r w:rsidRPr="007D4B17">
              <w:t>External Signage (excluding sign writing and lettering)</w:t>
            </w:r>
          </w:p>
        </w:tc>
        <w:tc>
          <w:tcPr>
            <w:tcW w:w="1818" w:type="pct"/>
          </w:tcPr>
          <w:p w14:paraId="733FEF7B" w14:textId="1176E29B"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0CAAF2A0" w14:textId="77777777" w:rsidTr="00A12F63">
        <w:tc>
          <w:tcPr>
            <w:tcW w:w="3182" w:type="pct"/>
          </w:tcPr>
          <w:p w14:paraId="1D40C514" w14:textId="77777777" w:rsidR="000C3D21" w:rsidRPr="007D4B17" w:rsidRDefault="000C3D21" w:rsidP="000C3D21">
            <w:pPr>
              <w:spacing w:after="200"/>
              <w:outlineLvl w:val="0"/>
              <w:rPr>
                <w:b/>
                <w:i/>
              </w:rPr>
            </w:pPr>
            <w:r w:rsidRPr="007D4B17">
              <w:t>Façade</w:t>
            </w:r>
          </w:p>
        </w:tc>
        <w:tc>
          <w:tcPr>
            <w:tcW w:w="1818" w:type="pct"/>
          </w:tcPr>
          <w:p w14:paraId="58D55F04" w14:textId="6632B4B5"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08244922" w14:textId="77777777" w:rsidTr="00A12F63">
        <w:tc>
          <w:tcPr>
            <w:tcW w:w="3182" w:type="pct"/>
          </w:tcPr>
          <w:p w14:paraId="152A9342" w14:textId="77777777" w:rsidR="000C3D21" w:rsidRPr="007D4B17" w:rsidRDefault="000C3D21" w:rsidP="000C3D21">
            <w:pPr>
              <w:spacing w:after="200"/>
              <w:outlineLvl w:val="0"/>
              <w:rPr>
                <w:b/>
                <w:i/>
              </w:rPr>
            </w:pPr>
            <w:r w:rsidRPr="007D4B17">
              <w:t>Fire Services</w:t>
            </w:r>
          </w:p>
        </w:tc>
        <w:tc>
          <w:tcPr>
            <w:tcW w:w="1818" w:type="pct"/>
          </w:tcPr>
          <w:p w14:paraId="1D60081F" w14:textId="61665579"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7AA03E13" w14:textId="77777777" w:rsidTr="00A12F63">
        <w:tc>
          <w:tcPr>
            <w:tcW w:w="3182" w:type="pct"/>
          </w:tcPr>
          <w:p w14:paraId="731655D8" w14:textId="77777777" w:rsidR="000C3D21" w:rsidRPr="007D4B17" w:rsidRDefault="000C3D21" w:rsidP="000C3D21">
            <w:pPr>
              <w:spacing w:after="200"/>
              <w:outlineLvl w:val="0"/>
              <w:rPr>
                <w:b/>
                <w:i/>
              </w:rPr>
            </w:pPr>
            <w:r w:rsidRPr="007D4B17">
              <w:t>Floor and Pavement Markings (internal)</w:t>
            </w:r>
          </w:p>
        </w:tc>
        <w:tc>
          <w:tcPr>
            <w:tcW w:w="1818" w:type="pct"/>
          </w:tcPr>
          <w:p w14:paraId="3AE83E06" w14:textId="03AAE30A"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06884C49" w14:textId="77777777" w:rsidTr="00A12F63">
        <w:tc>
          <w:tcPr>
            <w:tcW w:w="3182" w:type="pct"/>
          </w:tcPr>
          <w:p w14:paraId="707A4D32" w14:textId="77777777" w:rsidR="000C3D21" w:rsidRPr="007D4B17" w:rsidRDefault="000C3D21" w:rsidP="000C3D21">
            <w:pPr>
              <w:spacing w:after="200"/>
              <w:outlineLvl w:val="0"/>
              <w:rPr>
                <w:b/>
                <w:i/>
              </w:rPr>
            </w:pPr>
            <w:r w:rsidRPr="007D4B17">
              <w:t>Floor and Pavement Markings (external)</w:t>
            </w:r>
          </w:p>
        </w:tc>
        <w:tc>
          <w:tcPr>
            <w:tcW w:w="1818" w:type="pct"/>
          </w:tcPr>
          <w:p w14:paraId="1EF05F64" w14:textId="718651BD"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47ABAE90" w14:textId="77777777" w:rsidTr="00A12F63">
        <w:tc>
          <w:tcPr>
            <w:tcW w:w="3182" w:type="pct"/>
          </w:tcPr>
          <w:p w14:paraId="35E32E8A" w14:textId="77777777" w:rsidR="000C3D21" w:rsidRPr="007D4B17" w:rsidRDefault="000C3D21" w:rsidP="000C3D21">
            <w:pPr>
              <w:spacing w:after="200"/>
              <w:outlineLvl w:val="0"/>
              <w:rPr>
                <w:b/>
                <w:i/>
              </w:rPr>
            </w:pPr>
            <w:r w:rsidRPr="007D4B17">
              <w:t>Furniture Fittings and Equipment</w:t>
            </w:r>
          </w:p>
        </w:tc>
        <w:tc>
          <w:tcPr>
            <w:tcW w:w="1818" w:type="pct"/>
          </w:tcPr>
          <w:p w14:paraId="677D2970" w14:textId="55E19B91"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7CFC92E0" w14:textId="77777777" w:rsidTr="00A12F63">
        <w:tc>
          <w:tcPr>
            <w:tcW w:w="3182" w:type="pct"/>
          </w:tcPr>
          <w:p w14:paraId="2054B457" w14:textId="77777777" w:rsidR="000C3D21" w:rsidRPr="007D4B17" w:rsidRDefault="000C3D21" w:rsidP="000C3D21">
            <w:pPr>
              <w:spacing w:after="200"/>
              <w:outlineLvl w:val="0"/>
              <w:rPr>
                <w:b/>
                <w:i/>
              </w:rPr>
            </w:pPr>
            <w:r w:rsidRPr="007D4B17">
              <w:t>Gates and Fences</w:t>
            </w:r>
          </w:p>
        </w:tc>
        <w:tc>
          <w:tcPr>
            <w:tcW w:w="1818" w:type="pct"/>
          </w:tcPr>
          <w:p w14:paraId="6C9721E7" w14:textId="3CB85F6D"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72584EA9" w14:textId="77777777" w:rsidTr="00A12F63">
        <w:tc>
          <w:tcPr>
            <w:tcW w:w="3182" w:type="pct"/>
          </w:tcPr>
          <w:p w14:paraId="009B943D" w14:textId="77777777" w:rsidR="000C3D21" w:rsidRPr="007D4B17" w:rsidRDefault="000C3D21" w:rsidP="000C3D21">
            <w:pPr>
              <w:spacing w:after="200"/>
              <w:outlineLvl w:val="0"/>
              <w:rPr>
                <w:b/>
                <w:i/>
              </w:rPr>
            </w:pPr>
            <w:r w:rsidRPr="007D4B17">
              <w:t>Gantries</w:t>
            </w:r>
          </w:p>
        </w:tc>
        <w:tc>
          <w:tcPr>
            <w:tcW w:w="1818" w:type="pct"/>
          </w:tcPr>
          <w:p w14:paraId="6B929B2F" w14:textId="73DF7825"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2C1D7A98" w14:textId="77777777" w:rsidTr="00A12F63">
        <w:tc>
          <w:tcPr>
            <w:tcW w:w="3182" w:type="pct"/>
          </w:tcPr>
          <w:p w14:paraId="40CEA70D" w14:textId="77777777" w:rsidR="000C3D21" w:rsidRPr="007D4B17" w:rsidRDefault="000C3D21" w:rsidP="000C3D21">
            <w:pPr>
              <w:spacing w:after="200"/>
              <w:outlineLvl w:val="0"/>
              <w:rPr>
                <w:b/>
                <w:i/>
              </w:rPr>
            </w:pPr>
            <w:r w:rsidRPr="007D4B17">
              <w:t>Hardened Structures</w:t>
            </w:r>
          </w:p>
        </w:tc>
        <w:tc>
          <w:tcPr>
            <w:tcW w:w="1818" w:type="pct"/>
          </w:tcPr>
          <w:p w14:paraId="52EB68BA" w14:textId="2C4148C4"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29454834" w14:textId="77777777" w:rsidTr="00A12F63">
        <w:tc>
          <w:tcPr>
            <w:tcW w:w="3182" w:type="pct"/>
          </w:tcPr>
          <w:p w14:paraId="01F4D697" w14:textId="77777777" w:rsidR="000C3D21" w:rsidRPr="007D4B17" w:rsidRDefault="000C3D21" w:rsidP="000C3D21">
            <w:pPr>
              <w:spacing w:after="200"/>
              <w:outlineLvl w:val="0"/>
              <w:rPr>
                <w:b/>
                <w:i/>
              </w:rPr>
            </w:pPr>
            <w:r w:rsidRPr="007D4B17">
              <w:t>Hardware</w:t>
            </w:r>
          </w:p>
        </w:tc>
        <w:tc>
          <w:tcPr>
            <w:tcW w:w="1818" w:type="pct"/>
          </w:tcPr>
          <w:p w14:paraId="28D90944" w14:textId="656A6A01"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5977A9E0" w14:textId="77777777" w:rsidTr="00A12F63">
        <w:tc>
          <w:tcPr>
            <w:tcW w:w="3182" w:type="pct"/>
          </w:tcPr>
          <w:p w14:paraId="61EFBCD8" w14:textId="77777777" w:rsidR="000C3D21" w:rsidRPr="007D4B17" w:rsidRDefault="000C3D21" w:rsidP="000C3D21">
            <w:pPr>
              <w:spacing w:after="200"/>
              <w:outlineLvl w:val="0"/>
              <w:rPr>
                <w:b/>
                <w:i/>
              </w:rPr>
            </w:pPr>
            <w:r w:rsidRPr="007D4B17">
              <w:t>High Ropes Structure and Equipment</w:t>
            </w:r>
          </w:p>
        </w:tc>
        <w:tc>
          <w:tcPr>
            <w:tcW w:w="1818" w:type="pct"/>
          </w:tcPr>
          <w:p w14:paraId="452C8F06" w14:textId="27B6075C"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502069F6" w14:textId="77777777" w:rsidTr="00A12F63">
        <w:tc>
          <w:tcPr>
            <w:tcW w:w="3182" w:type="pct"/>
          </w:tcPr>
          <w:p w14:paraId="5EBCE844" w14:textId="77777777" w:rsidR="000C3D21" w:rsidRPr="007D4B17" w:rsidRDefault="000C3D21" w:rsidP="000C3D21">
            <w:pPr>
              <w:spacing w:after="200"/>
              <w:outlineLvl w:val="0"/>
              <w:rPr>
                <w:b/>
                <w:i/>
              </w:rPr>
            </w:pPr>
            <w:r w:rsidRPr="007D4B17">
              <w:t>Internal Signage</w:t>
            </w:r>
          </w:p>
        </w:tc>
        <w:tc>
          <w:tcPr>
            <w:tcW w:w="1818" w:type="pct"/>
          </w:tcPr>
          <w:p w14:paraId="10275624" w14:textId="30C7C0A0"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7FAD00E3" w14:textId="77777777" w:rsidTr="00A12F63">
        <w:tc>
          <w:tcPr>
            <w:tcW w:w="3182" w:type="pct"/>
          </w:tcPr>
          <w:p w14:paraId="068DD5C4" w14:textId="77777777" w:rsidR="000C3D21" w:rsidRPr="007D4B17" w:rsidRDefault="000C3D21" w:rsidP="000C3D21">
            <w:pPr>
              <w:spacing w:after="200"/>
              <w:outlineLvl w:val="0"/>
              <w:rPr>
                <w:b/>
                <w:i/>
              </w:rPr>
            </w:pPr>
            <w:r w:rsidRPr="007D4B17">
              <w:t>Kitchen Equipment</w:t>
            </w:r>
          </w:p>
        </w:tc>
        <w:tc>
          <w:tcPr>
            <w:tcW w:w="1818" w:type="pct"/>
          </w:tcPr>
          <w:p w14:paraId="0A4E7A0D" w14:textId="753513FE"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6B1903DB" w14:textId="77777777" w:rsidTr="00A12F63">
        <w:tc>
          <w:tcPr>
            <w:tcW w:w="3182" w:type="pct"/>
          </w:tcPr>
          <w:p w14:paraId="2B07FF33" w14:textId="77777777" w:rsidR="000C3D21" w:rsidRPr="007D4B17" w:rsidRDefault="000C3D21" w:rsidP="000C3D21">
            <w:pPr>
              <w:spacing w:after="200"/>
              <w:outlineLvl w:val="0"/>
              <w:rPr>
                <w:b/>
                <w:i/>
              </w:rPr>
            </w:pPr>
            <w:r w:rsidRPr="007D4B17">
              <w:lastRenderedPageBreak/>
              <w:t>Mechanical Services</w:t>
            </w:r>
          </w:p>
        </w:tc>
        <w:tc>
          <w:tcPr>
            <w:tcW w:w="1818" w:type="pct"/>
          </w:tcPr>
          <w:p w14:paraId="6CD60F62" w14:textId="73CA548C"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73182988" w14:textId="77777777" w:rsidTr="00A12F63">
        <w:tc>
          <w:tcPr>
            <w:tcW w:w="3182" w:type="pct"/>
          </w:tcPr>
          <w:p w14:paraId="39B5E012" w14:textId="77777777" w:rsidR="000C3D21" w:rsidRPr="007D4B17" w:rsidRDefault="000C3D21" w:rsidP="000C3D21">
            <w:pPr>
              <w:spacing w:after="200"/>
              <w:outlineLvl w:val="0"/>
              <w:rPr>
                <w:b/>
                <w:i/>
              </w:rPr>
            </w:pPr>
            <w:r w:rsidRPr="007D4B17">
              <w:t>Membrane Roofing and Tanking</w:t>
            </w:r>
          </w:p>
        </w:tc>
        <w:tc>
          <w:tcPr>
            <w:tcW w:w="1818" w:type="pct"/>
          </w:tcPr>
          <w:p w14:paraId="1161E197" w14:textId="760B0BD5"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518B0BA0" w14:textId="77777777" w:rsidTr="00A12F63">
        <w:tc>
          <w:tcPr>
            <w:tcW w:w="3182" w:type="pct"/>
          </w:tcPr>
          <w:p w14:paraId="00FE31C8" w14:textId="77777777" w:rsidR="000C3D21" w:rsidRPr="007D4B17" w:rsidRDefault="000C3D21" w:rsidP="000C3D21">
            <w:pPr>
              <w:spacing w:after="200"/>
              <w:outlineLvl w:val="0"/>
              <w:rPr>
                <w:b/>
                <w:i/>
              </w:rPr>
            </w:pPr>
            <w:r w:rsidRPr="007D4B17">
              <w:t>Metal Roof and Walling</w:t>
            </w:r>
          </w:p>
        </w:tc>
        <w:tc>
          <w:tcPr>
            <w:tcW w:w="1818" w:type="pct"/>
          </w:tcPr>
          <w:p w14:paraId="32C8845F" w14:textId="2E0D5FE1"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257400F6" w14:textId="77777777" w:rsidTr="00A12F63">
        <w:tc>
          <w:tcPr>
            <w:tcW w:w="3182" w:type="pct"/>
          </w:tcPr>
          <w:p w14:paraId="5E49D9AB" w14:textId="77777777" w:rsidR="000C3D21" w:rsidRPr="007D4B17" w:rsidRDefault="000C3D21" w:rsidP="000C3D21">
            <w:pPr>
              <w:spacing w:after="200"/>
              <w:outlineLvl w:val="0"/>
              <w:rPr>
                <w:b/>
                <w:i/>
              </w:rPr>
            </w:pPr>
            <w:r w:rsidRPr="007D4B17">
              <w:t>Noise Attenuation Structures</w:t>
            </w:r>
          </w:p>
        </w:tc>
        <w:tc>
          <w:tcPr>
            <w:tcW w:w="1818" w:type="pct"/>
          </w:tcPr>
          <w:p w14:paraId="523063DD" w14:textId="48C116C8"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4C94778F" w14:textId="77777777" w:rsidTr="00A12F63">
        <w:tc>
          <w:tcPr>
            <w:tcW w:w="3182" w:type="pct"/>
          </w:tcPr>
          <w:p w14:paraId="6E559184" w14:textId="77777777" w:rsidR="000C3D21" w:rsidRPr="007D4B17" w:rsidRDefault="000C3D21" w:rsidP="000C3D21">
            <w:pPr>
              <w:spacing w:after="200"/>
              <w:outlineLvl w:val="0"/>
              <w:rPr>
                <w:b/>
                <w:i/>
              </w:rPr>
            </w:pPr>
            <w:r w:rsidRPr="007D4B17">
              <w:t>Painting</w:t>
            </w:r>
          </w:p>
        </w:tc>
        <w:tc>
          <w:tcPr>
            <w:tcW w:w="1818" w:type="pct"/>
          </w:tcPr>
          <w:p w14:paraId="63BC5EFA" w14:textId="6998E1FE"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0C3D21" w:rsidRPr="007D4B17" w14:paraId="32A65769" w14:textId="77777777" w:rsidTr="00A12F63">
        <w:tc>
          <w:tcPr>
            <w:tcW w:w="3182" w:type="pct"/>
          </w:tcPr>
          <w:p w14:paraId="76BB8183" w14:textId="77777777" w:rsidR="000C3D21" w:rsidRPr="007D4B17" w:rsidRDefault="000C3D21" w:rsidP="000C3D21">
            <w:pPr>
              <w:spacing w:after="200"/>
              <w:outlineLvl w:val="0"/>
              <w:rPr>
                <w:b/>
                <w:i/>
              </w:rPr>
            </w:pPr>
            <w:r w:rsidRPr="007D4B17">
              <w:t>Partitions</w:t>
            </w:r>
          </w:p>
        </w:tc>
        <w:tc>
          <w:tcPr>
            <w:tcW w:w="1818" w:type="pct"/>
          </w:tcPr>
          <w:p w14:paraId="12647342" w14:textId="31E1F02A" w:rsidR="000C3D21" w:rsidRPr="007D4B17" w:rsidRDefault="00F44F84" w:rsidP="000C3D21">
            <w:pPr>
              <w:spacing w:after="200"/>
              <w:outlineLvl w:val="0"/>
              <w:rPr>
                <w:b/>
                <w:i/>
              </w:rPr>
            </w:pPr>
            <w:r w:rsidRPr="00CD0ED5">
              <w:rPr>
                <w:bCs/>
                <w:iCs/>
              </w:rPr>
              <w:t>[To be inserted following selection of the successful Tenderer]</w:t>
            </w:r>
            <w:r w:rsidRPr="007D4B17">
              <w:rPr>
                <w:i/>
              </w:rPr>
              <w:t xml:space="preserve"> </w:t>
            </w:r>
            <w:r w:rsidR="000C3D21" w:rsidRPr="007D4B17">
              <w:t>years</w:t>
            </w:r>
          </w:p>
        </w:tc>
      </w:tr>
      <w:tr w:rsidR="004850F9" w:rsidRPr="007D4B17" w14:paraId="799DEEE9" w14:textId="77777777" w:rsidTr="00A12F63">
        <w:tc>
          <w:tcPr>
            <w:tcW w:w="3182" w:type="pct"/>
          </w:tcPr>
          <w:p w14:paraId="6A8628F9" w14:textId="5133D26D" w:rsidR="004850F9" w:rsidRPr="007D4B17" w:rsidRDefault="004850F9" w:rsidP="004850F9">
            <w:pPr>
              <w:spacing w:after="200"/>
              <w:outlineLvl w:val="0"/>
            </w:pPr>
            <w:r>
              <w:t>Piling and foundations</w:t>
            </w:r>
          </w:p>
        </w:tc>
        <w:tc>
          <w:tcPr>
            <w:tcW w:w="1818" w:type="pct"/>
          </w:tcPr>
          <w:p w14:paraId="37DECE52" w14:textId="4FF05F13" w:rsidR="004850F9" w:rsidRPr="00566F66" w:rsidRDefault="00F44F84" w:rsidP="004850F9">
            <w:pPr>
              <w:spacing w:after="200"/>
              <w:outlineLvl w:val="0"/>
              <w:rPr>
                <w:b/>
                <w:i/>
              </w:rPr>
            </w:pPr>
            <w:r w:rsidRPr="00CD0ED5">
              <w:rPr>
                <w:bCs/>
                <w:iCs/>
              </w:rPr>
              <w:t>[To be inserted following selection of the successful Tenderer]</w:t>
            </w:r>
            <w:r w:rsidRPr="007D4B17">
              <w:rPr>
                <w:i/>
              </w:rPr>
              <w:t xml:space="preserve"> </w:t>
            </w:r>
            <w:r w:rsidR="004850F9" w:rsidRPr="007D4B17">
              <w:t>years</w:t>
            </w:r>
          </w:p>
        </w:tc>
      </w:tr>
      <w:tr w:rsidR="004850F9" w:rsidRPr="007D4B17" w14:paraId="60CE40CE" w14:textId="77777777" w:rsidTr="00A12F63">
        <w:tc>
          <w:tcPr>
            <w:tcW w:w="3182" w:type="pct"/>
          </w:tcPr>
          <w:p w14:paraId="327425F8" w14:textId="77777777" w:rsidR="004850F9" w:rsidRPr="007D4B17" w:rsidRDefault="004850F9" w:rsidP="004850F9">
            <w:pPr>
              <w:spacing w:after="200"/>
              <w:outlineLvl w:val="0"/>
              <w:rPr>
                <w:b/>
                <w:i/>
              </w:rPr>
            </w:pPr>
            <w:r w:rsidRPr="007D4B17">
              <w:t>Plumbing</w:t>
            </w:r>
          </w:p>
        </w:tc>
        <w:tc>
          <w:tcPr>
            <w:tcW w:w="1818" w:type="pct"/>
          </w:tcPr>
          <w:p w14:paraId="2CE1783B" w14:textId="5F742834" w:rsidR="004850F9" w:rsidRPr="007D4B17" w:rsidRDefault="00F44F84" w:rsidP="004850F9">
            <w:pPr>
              <w:spacing w:after="200"/>
              <w:outlineLvl w:val="0"/>
              <w:rPr>
                <w:b/>
                <w:i/>
              </w:rPr>
            </w:pPr>
            <w:r w:rsidRPr="00CD0ED5">
              <w:rPr>
                <w:bCs/>
                <w:iCs/>
              </w:rPr>
              <w:t>[To be inserted following selection of the successful Tenderer]</w:t>
            </w:r>
            <w:r w:rsidRPr="007D4B17">
              <w:rPr>
                <w:i/>
              </w:rPr>
              <w:t xml:space="preserve"> </w:t>
            </w:r>
            <w:r w:rsidR="004850F9" w:rsidRPr="007D4B17">
              <w:t>years</w:t>
            </w:r>
          </w:p>
        </w:tc>
      </w:tr>
      <w:tr w:rsidR="004850F9" w:rsidRPr="007D4B17" w14:paraId="1B75F30F" w14:textId="77777777" w:rsidTr="00A12F63">
        <w:tc>
          <w:tcPr>
            <w:tcW w:w="3182" w:type="pct"/>
          </w:tcPr>
          <w:p w14:paraId="639902B7" w14:textId="77777777" w:rsidR="004850F9" w:rsidRPr="007D4B17" w:rsidRDefault="004850F9" w:rsidP="004850F9">
            <w:pPr>
              <w:spacing w:after="200"/>
              <w:outlineLvl w:val="0"/>
              <w:rPr>
                <w:b/>
                <w:i/>
              </w:rPr>
            </w:pPr>
            <w:r w:rsidRPr="007D4B17">
              <w:t>Resilient finishes, e.g. Vinyl</w:t>
            </w:r>
          </w:p>
        </w:tc>
        <w:tc>
          <w:tcPr>
            <w:tcW w:w="1818" w:type="pct"/>
          </w:tcPr>
          <w:p w14:paraId="000A0532" w14:textId="0E3D2DCA" w:rsidR="004850F9" w:rsidRPr="007D4B17" w:rsidRDefault="00F44F84" w:rsidP="004850F9">
            <w:pPr>
              <w:spacing w:after="200"/>
              <w:outlineLvl w:val="0"/>
              <w:rPr>
                <w:b/>
                <w:i/>
              </w:rPr>
            </w:pPr>
            <w:r w:rsidRPr="00CD0ED5">
              <w:rPr>
                <w:bCs/>
                <w:iCs/>
              </w:rPr>
              <w:t>[To be inserted following selection of the successful Tenderer]</w:t>
            </w:r>
            <w:r w:rsidRPr="007D4B17">
              <w:rPr>
                <w:i/>
              </w:rPr>
              <w:t xml:space="preserve"> </w:t>
            </w:r>
            <w:r w:rsidR="004850F9" w:rsidRPr="007D4B17">
              <w:t>years</w:t>
            </w:r>
          </w:p>
        </w:tc>
      </w:tr>
      <w:tr w:rsidR="004850F9" w:rsidRPr="007D4B17" w14:paraId="42C16717" w14:textId="77777777" w:rsidTr="00A12F63">
        <w:tc>
          <w:tcPr>
            <w:tcW w:w="3182" w:type="pct"/>
          </w:tcPr>
          <w:p w14:paraId="16FA3A27" w14:textId="77777777" w:rsidR="004850F9" w:rsidRPr="007D4B17" w:rsidRDefault="004850F9" w:rsidP="004850F9">
            <w:pPr>
              <w:spacing w:after="200"/>
              <w:outlineLvl w:val="0"/>
              <w:rPr>
                <w:b/>
                <w:i/>
              </w:rPr>
            </w:pPr>
            <w:r w:rsidRPr="007D4B17">
              <w:t>Security</w:t>
            </w:r>
          </w:p>
        </w:tc>
        <w:tc>
          <w:tcPr>
            <w:tcW w:w="1818" w:type="pct"/>
          </w:tcPr>
          <w:p w14:paraId="1895B805" w14:textId="46BE4C60" w:rsidR="004850F9" w:rsidRPr="007D4B17" w:rsidRDefault="00F44F84" w:rsidP="004850F9">
            <w:pPr>
              <w:spacing w:after="200"/>
              <w:outlineLvl w:val="0"/>
              <w:rPr>
                <w:b/>
                <w:i/>
              </w:rPr>
            </w:pPr>
            <w:r w:rsidRPr="00CD0ED5">
              <w:rPr>
                <w:bCs/>
                <w:iCs/>
              </w:rPr>
              <w:t>[To be inserted following selection of the successful Tenderer]</w:t>
            </w:r>
            <w:r w:rsidRPr="007D4B17">
              <w:rPr>
                <w:i/>
              </w:rPr>
              <w:t xml:space="preserve"> </w:t>
            </w:r>
            <w:r w:rsidR="004850F9" w:rsidRPr="007D4B17">
              <w:t>years</w:t>
            </w:r>
          </w:p>
        </w:tc>
      </w:tr>
      <w:tr w:rsidR="004850F9" w:rsidRPr="007D4B17" w14:paraId="012F874C" w14:textId="77777777" w:rsidTr="00A12F63">
        <w:tc>
          <w:tcPr>
            <w:tcW w:w="3182" w:type="pct"/>
          </w:tcPr>
          <w:p w14:paraId="109CBDF1" w14:textId="77777777" w:rsidR="004850F9" w:rsidRPr="007D4B17" w:rsidRDefault="004850F9" w:rsidP="004850F9">
            <w:pPr>
              <w:spacing w:after="200"/>
              <w:outlineLvl w:val="0"/>
              <w:rPr>
                <w:b/>
                <w:i/>
              </w:rPr>
            </w:pPr>
            <w:r w:rsidRPr="007D4B17">
              <w:t>Sewers</w:t>
            </w:r>
          </w:p>
        </w:tc>
        <w:tc>
          <w:tcPr>
            <w:tcW w:w="1818" w:type="pct"/>
          </w:tcPr>
          <w:p w14:paraId="682F7F32" w14:textId="3F5D74EA" w:rsidR="004850F9" w:rsidRPr="007D4B17" w:rsidRDefault="00F44F84" w:rsidP="004850F9">
            <w:pPr>
              <w:spacing w:after="200"/>
              <w:outlineLvl w:val="0"/>
              <w:rPr>
                <w:b/>
                <w:i/>
              </w:rPr>
            </w:pPr>
            <w:r w:rsidRPr="00CD0ED5">
              <w:rPr>
                <w:bCs/>
                <w:iCs/>
              </w:rPr>
              <w:t>[To be inserted following selection of the successful Tenderer]</w:t>
            </w:r>
            <w:r w:rsidRPr="007D4B17">
              <w:rPr>
                <w:i/>
              </w:rPr>
              <w:t xml:space="preserve"> </w:t>
            </w:r>
            <w:r w:rsidR="004850F9" w:rsidRPr="007D4B17">
              <w:t>years</w:t>
            </w:r>
          </w:p>
        </w:tc>
      </w:tr>
      <w:tr w:rsidR="004850F9" w:rsidRPr="007D4B17" w14:paraId="7EE9D75F" w14:textId="77777777" w:rsidTr="00A12F63">
        <w:tc>
          <w:tcPr>
            <w:tcW w:w="3182" w:type="pct"/>
          </w:tcPr>
          <w:p w14:paraId="176611D4" w14:textId="77777777" w:rsidR="004850F9" w:rsidRPr="007D4B17" w:rsidRDefault="004850F9" w:rsidP="004850F9">
            <w:pPr>
              <w:spacing w:after="200"/>
              <w:outlineLvl w:val="0"/>
              <w:rPr>
                <w:b/>
                <w:i/>
              </w:rPr>
            </w:pPr>
            <w:r w:rsidRPr="007D4B17">
              <w:t>Stormwater Drainage</w:t>
            </w:r>
          </w:p>
        </w:tc>
        <w:tc>
          <w:tcPr>
            <w:tcW w:w="1818" w:type="pct"/>
          </w:tcPr>
          <w:p w14:paraId="41C6B3BB" w14:textId="6585F349" w:rsidR="004850F9" w:rsidRPr="007D4B17" w:rsidRDefault="00F44F84" w:rsidP="004850F9">
            <w:pPr>
              <w:spacing w:after="200"/>
              <w:outlineLvl w:val="0"/>
              <w:rPr>
                <w:b/>
                <w:i/>
              </w:rPr>
            </w:pPr>
            <w:r w:rsidRPr="00CD0ED5">
              <w:rPr>
                <w:bCs/>
                <w:iCs/>
              </w:rPr>
              <w:t>[To be inserted following selection of the successful Tenderer]</w:t>
            </w:r>
            <w:r w:rsidRPr="007D4B17">
              <w:rPr>
                <w:i/>
              </w:rPr>
              <w:t xml:space="preserve"> </w:t>
            </w:r>
            <w:r w:rsidR="004850F9" w:rsidRPr="007D4B17">
              <w:t>years</w:t>
            </w:r>
          </w:p>
        </w:tc>
      </w:tr>
      <w:tr w:rsidR="004850F9" w:rsidRPr="007D4B17" w14:paraId="6D5B96AB" w14:textId="77777777" w:rsidTr="00A12F63">
        <w:tc>
          <w:tcPr>
            <w:tcW w:w="3182" w:type="pct"/>
          </w:tcPr>
          <w:p w14:paraId="6BF85623" w14:textId="77777777" w:rsidR="004850F9" w:rsidRPr="007D4B17" w:rsidRDefault="004850F9" w:rsidP="004850F9">
            <w:pPr>
              <w:spacing w:after="200"/>
              <w:outlineLvl w:val="0"/>
              <w:rPr>
                <w:b/>
                <w:i/>
              </w:rPr>
            </w:pPr>
            <w:r w:rsidRPr="007D4B17">
              <w:t>Structural Concrete</w:t>
            </w:r>
          </w:p>
        </w:tc>
        <w:tc>
          <w:tcPr>
            <w:tcW w:w="1818" w:type="pct"/>
          </w:tcPr>
          <w:p w14:paraId="310D7C05" w14:textId="628D053F" w:rsidR="004850F9" w:rsidRPr="007D4B17" w:rsidRDefault="00F44F84" w:rsidP="004850F9">
            <w:pPr>
              <w:spacing w:after="200"/>
              <w:outlineLvl w:val="0"/>
              <w:rPr>
                <w:b/>
                <w:i/>
              </w:rPr>
            </w:pPr>
            <w:r w:rsidRPr="00CD0ED5">
              <w:rPr>
                <w:bCs/>
                <w:iCs/>
              </w:rPr>
              <w:t>[To be inserted following selection of the successful Tenderer]</w:t>
            </w:r>
            <w:r w:rsidRPr="007D4B17">
              <w:rPr>
                <w:i/>
              </w:rPr>
              <w:t xml:space="preserve"> </w:t>
            </w:r>
            <w:r w:rsidR="004850F9" w:rsidRPr="007D4B17">
              <w:t>years</w:t>
            </w:r>
          </w:p>
        </w:tc>
      </w:tr>
      <w:tr w:rsidR="004850F9" w:rsidRPr="007D4B17" w14:paraId="6841CF24" w14:textId="77777777" w:rsidTr="00A12F63">
        <w:tc>
          <w:tcPr>
            <w:tcW w:w="3182" w:type="pct"/>
          </w:tcPr>
          <w:p w14:paraId="6DB00991" w14:textId="77777777" w:rsidR="004850F9" w:rsidRPr="007D4B17" w:rsidRDefault="004850F9" w:rsidP="004850F9">
            <w:pPr>
              <w:spacing w:after="200"/>
              <w:outlineLvl w:val="0"/>
              <w:rPr>
                <w:b/>
                <w:i/>
              </w:rPr>
            </w:pPr>
            <w:r w:rsidRPr="007D4B17">
              <w:t>Structural Steel</w:t>
            </w:r>
          </w:p>
        </w:tc>
        <w:tc>
          <w:tcPr>
            <w:tcW w:w="1818" w:type="pct"/>
          </w:tcPr>
          <w:p w14:paraId="156BEBCD" w14:textId="7D3F56DB" w:rsidR="004850F9" w:rsidRPr="007D4B17" w:rsidRDefault="00F44F84" w:rsidP="004850F9">
            <w:pPr>
              <w:spacing w:after="200"/>
              <w:outlineLvl w:val="0"/>
              <w:rPr>
                <w:b/>
                <w:i/>
              </w:rPr>
            </w:pPr>
            <w:r w:rsidRPr="00CD0ED5">
              <w:rPr>
                <w:bCs/>
                <w:iCs/>
              </w:rPr>
              <w:t>[To be inserted following selection of the successful Tenderer]</w:t>
            </w:r>
            <w:r w:rsidRPr="007D4B17">
              <w:rPr>
                <w:i/>
              </w:rPr>
              <w:t xml:space="preserve"> </w:t>
            </w:r>
            <w:r w:rsidR="004850F9" w:rsidRPr="007D4B17">
              <w:t>years</w:t>
            </w:r>
          </w:p>
        </w:tc>
      </w:tr>
      <w:tr w:rsidR="004850F9" w:rsidRPr="007D4B17" w14:paraId="28FE95B4" w14:textId="77777777" w:rsidTr="00A12F63">
        <w:tc>
          <w:tcPr>
            <w:tcW w:w="3182" w:type="pct"/>
          </w:tcPr>
          <w:p w14:paraId="3FB496B5" w14:textId="77777777" w:rsidR="004850F9" w:rsidRPr="007D4B17" w:rsidRDefault="004850F9" w:rsidP="004850F9">
            <w:pPr>
              <w:spacing w:after="200"/>
              <w:outlineLvl w:val="0"/>
              <w:rPr>
                <w:b/>
                <w:i/>
              </w:rPr>
            </w:pPr>
            <w:r w:rsidRPr="007D4B17">
              <w:lastRenderedPageBreak/>
              <w:t>Sun Control Louvres</w:t>
            </w:r>
          </w:p>
        </w:tc>
        <w:tc>
          <w:tcPr>
            <w:tcW w:w="1818" w:type="pct"/>
          </w:tcPr>
          <w:p w14:paraId="0E06768C" w14:textId="08D45732" w:rsidR="004850F9" w:rsidRPr="007D4B17" w:rsidRDefault="00F44F84" w:rsidP="004850F9">
            <w:pPr>
              <w:spacing w:after="200"/>
              <w:outlineLvl w:val="0"/>
              <w:rPr>
                <w:b/>
                <w:i/>
              </w:rPr>
            </w:pPr>
            <w:r w:rsidRPr="00CD0ED5">
              <w:rPr>
                <w:bCs/>
                <w:iCs/>
              </w:rPr>
              <w:t>[To be inserted following selection of the successful Tenderer]</w:t>
            </w:r>
            <w:r w:rsidRPr="007D4B17">
              <w:rPr>
                <w:i/>
              </w:rPr>
              <w:t xml:space="preserve"> </w:t>
            </w:r>
            <w:r w:rsidR="004850F9" w:rsidRPr="007D4B17">
              <w:t>years</w:t>
            </w:r>
          </w:p>
        </w:tc>
      </w:tr>
      <w:tr w:rsidR="004850F9" w:rsidRPr="007D4B17" w14:paraId="4FEE52A0" w14:textId="77777777" w:rsidTr="00A12F63">
        <w:tc>
          <w:tcPr>
            <w:tcW w:w="3182" w:type="pct"/>
          </w:tcPr>
          <w:p w14:paraId="49C1E0BF" w14:textId="77777777" w:rsidR="004850F9" w:rsidRPr="007D4B17" w:rsidRDefault="004850F9" w:rsidP="004850F9">
            <w:pPr>
              <w:spacing w:after="200"/>
              <w:outlineLvl w:val="0"/>
              <w:rPr>
                <w:b/>
                <w:i/>
              </w:rPr>
            </w:pPr>
            <w:r w:rsidRPr="007D4B17">
              <w:t>Supervisory / Data Services</w:t>
            </w:r>
          </w:p>
        </w:tc>
        <w:tc>
          <w:tcPr>
            <w:tcW w:w="1818" w:type="pct"/>
          </w:tcPr>
          <w:p w14:paraId="2DD7EEBB" w14:textId="0F3B5B26" w:rsidR="004850F9" w:rsidRPr="007D4B17" w:rsidRDefault="00F44F84" w:rsidP="004850F9">
            <w:pPr>
              <w:spacing w:after="200"/>
              <w:outlineLvl w:val="0"/>
              <w:rPr>
                <w:b/>
                <w:i/>
              </w:rPr>
            </w:pPr>
            <w:r w:rsidRPr="00CD0ED5">
              <w:rPr>
                <w:bCs/>
                <w:iCs/>
              </w:rPr>
              <w:t>[To be inserted following selection of the successful Tenderer]</w:t>
            </w:r>
            <w:r w:rsidRPr="007D4B17">
              <w:rPr>
                <w:i/>
              </w:rPr>
              <w:t xml:space="preserve"> </w:t>
            </w:r>
            <w:r w:rsidR="004850F9" w:rsidRPr="007D4B17">
              <w:t>years</w:t>
            </w:r>
          </w:p>
        </w:tc>
      </w:tr>
      <w:tr w:rsidR="004850F9" w:rsidRPr="007D4B17" w14:paraId="08846FF4" w14:textId="77777777" w:rsidTr="00A12F63">
        <w:tc>
          <w:tcPr>
            <w:tcW w:w="3182" w:type="pct"/>
          </w:tcPr>
          <w:p w14:paraId="04E4A40A" w14:textId="77777777" w:rsidR="004850F9" w:rsidRPr="007D4B17" w:rsidRDefault="004850F9" w:rsidP="004850F9">
            <w:pPr>
              <w:spacing w:after="200"/>
              <w:outlineLvl w:val="0"/>
              <w:rPr>
                <w:b/>
                <w:i/>
              </w:rPr>
            </w:pPr>
            <w:r w:rsidRPr="007D4B17">
              <w:t>Suspended Ceilings</w:t>
            </w:r>
          </w:p>
        </w:tc>
        <w:tc>
          <w:tcPr>
            <w:tcW w:w="1818" w:type="pct"/>
          </w:tcPr>
          <w:p w14:paraId="5275B3ED" w14:textId="599BF3AC" w:rsidR="004850F9" w:rsidRPr="007D4B17" w:rsidRDefault="00F44F84" w:rsidP="004850F9">
            <w:pPr>
              <w:spacing w:after="200"/>
              <w:outlineLvl w:val="0"/>
              <w:rPr>
                <w:b/>
                <w:i/>
              </w:rPr>
            </w:pPr>
            <w:r w:rsidRPr="00CD0ED5">
              <w:rPr>
                <w:bCs/>
                <w:iCs/>
              </w:rPr>
              <w:t>[To be inserted following selection of the successful Tenderer]</w:t>
            </w:r>
            <w:r w:rsidRPr="007D4B17">
              <w:rPr>
                <w:i/>
              </w:rPr>
              <w:t xml:space="preserve"> </w:t>
            </w:r>
            <w:r w:rsidR="004850F9" w:rsidRPr="007D4B17">
              <w:t>years</w:t>
            </w:r>
          </w:p>
        </w:tc>
      </w:tr>
      <w:tr w:rsidR="004850F9" w:rsidRPr="007D4B17" w14:paraId="4640C218" w14:textId="77777777" w:rsidTr="00A12F63">
        <w:tc>
          <w:tcPr>
            <w:tcW w:w="3182" w:type="pct"/>
          </w:tcPr>
          <w:p w14:paraId="5BC7A9D9" w14:textId="77777777" w:rsidR="004850F9" w:rsidRPr="007D4B17" w:rsidRDefault="004850F9" w:rsidP="004850F9">
            <w:pPr>
              <w:spacing w:after="200"/>
              <w:outlineLvl w:val="0"/>
              <w:rPr>
                <w:b/>
                <w:i/>
              </w:rPr>
            </w:pPr>
            <w:r w:rsidRPr="007D4B17">
              <w:t>Tiling</w:t>
            </w:r>
          </w:p>
        </w:tc>
        <w:tc>
          <w:tcPr>
            <w:tcW w:w="1818" w:type="pct"/>
          </w:tcPr>
          <w:p w14:paraId="15CBCB3E" w14:textId="7E193410" w:rsidR="004850F9" w:rsidRPr="007D4B17" w:rsidRDefault="00F44F84" w:rsidP="004850F9">
            <w:pPr>
              <w:spacing w:after="200"/>
              <w:outlineLvl w:val="0"/>
              <w:rPr>
                <w:b/>
                <w:i/>
              </w:rPr>
            </w:pPr>
            <w:r w:rsidRPr="00CD0ED5">
              <w:rPr>
                <w:bCs/>
                <w:iCs/>
              </w:rPr>
              <w:t>[To be inserted following selection of the successful Tenderer]</w:t>
            </w:r>
            <w:r w:rsidRPr="007D4B17">
              <w:rPr>
                <w:i/>
              </w:rPr>
              <w:t xml:space="preserve"> </w:t>
            </w:r>
            <w:r w:rsidR="004850F9" w:rsidRPr="007D4B17">
              <w:t>years</w:t>
            </w:r>
          </w:p>
        </w:tc>
      </w:tr>
      <w:tr w:rsidR="004850F9" w:rsidRPr="007D4B17" w14:paraId="705E3A63" w14:textId="77777777" w:rsidTr="00A12F63">
        <w:tc>
          <w:tcPr>
            <w:tcW w:w="3182" w:type="pct"/>
          </w:tcPr>
          <w:p w14:paraId="3D62F1E1" w14:textId="77777777" w:rsidR="004850F9" w:rsidRPr="007D4B17" w:rsidRDefault="004850F9" w:rsidP="004850F9">
            <w:pPr>
              <w:spacing w:after="200"/>
              <w:outlineLvl w:val="0"/>
              <w:rPr>
                <w:b/>
                <w:i/>
              </w:rPr>
            </w:pPr>
            <w:r w:rsidRPr="007D4B17">
              <w:t>Toilet Partitions</w:t>
            </w:r>
          </w:p>
        </w:tc>
        <w:tc>
          <w:tcPr>
            <w:tcW w:w="1818" w:type="pct"/>
          </w:tcPr>
          <w:p w14:paraId="17E61271" w14:textId="21FD0CF2" w:rsidR="004850F9" w:rsidRPr="007D4B17" w:rsidRDefault="00F44F84" w:rsidP="004850F9">
            <w:pPr>
              <w:spacing w:after="200"/>
              <w:outlineLvl w:val="0"/>
              <w:rPr>
                <w:b/>
                <w:i/>
              </w:rPr>
            </w:pPr>
            <w:r w:rsidRPr="00CD0ED5">
              <w:rPr>
                <w:bCs/>
                <w:iCs/>
              </w:rPr>
              <w:t>[To be inserted following selection of the successful Tenderer]</w:t>
            </w:r>
            <w:r w:rsidRPr="007D4B17">
              <w:rPr>
                <w:i/>
              </w:rPr>
              <w:t xml:space="preserve"> </w:t>
            </w:r>
            <w:r w:rsidR="004850F9" w:rsidRPr="007D4B17">
              <w:t>years</w:t>
            </w:r>
          </w:p>
        </w:tc>
      </w:tr>
      <w:tr w:rsidR="004850F9" w:rsidRPr="007D4B17" w14:paraId="043B67A0" w14:textId="77777777" w:rsidTr="00A12F63">
        <w:tc>
          <w:tcPr>
            <w:tcW w:w="3182" w:type="pct"/>
          </w:tcPr>
          <w:p w14:paraId="69F2D0CA" w14:textId="77777777" w:rsidR="004850F9" w:rsidRPr="007D4B17" w:rsidRDefault="004850F9" w:rsidP="004850F9">
            <w:pPr>
              <w:spacing w:after="200"/>
              <w:outlineLvl w:val="0"/>
              <w:rPr>
                <w:b/>
                <w:i/>
              </w:rPr>
            </w:pPr>
            <w:r w:rsidRPr="007D4B17">
              <w:t>Water Supply Services</w:t>
            </w:r>
          </w:p>
        </w:tc>
        <w:tc>
          <w:tcPr>
            <w:tcW w:w="1818" w:type="pct"/>
          </w:tcPr>
          <w:p w14:paraId="2340B3B8" w14:textId="35D7D7FA" w:rsidR="004850F9" w:rsidRPr="007D4B17" w:rsidRDefault="00F44F84" w:rsidP="004850F9">
            <w:pPr>
              <w:spacing w:after="200"/>
              <w:outlineLvl w:val="0"/>
              <w:rPr>
                <w:b/>
                <w:i/>
              </w:rPr>
            </w:pPr>
            <w:r w:rsidRPr="00CD0ED5">
              <w:rPr>
                <w:bCs/>
                <w:iCs/>
              </w:rPr>
              <w:t>[To be inserted following selection of the successful Tenderer]</w:t>
            </w:r>
            <w:r w:rsidRPr="007D4B17">
              <w:rPr>
                <w:i/>
              </w:rPr>
              <w:t xml:space="preserve"> </w:t>
            </w:r>
            <w:r w:rsidR="004850F9" w:rsidRPr="007D4B17">
              <w:t>years</w:t>
            </w:r>
          </w:p>
        </w:tc>
      </w:tr>
      <w:tr w:rsidR="004850F9" w:rsidRPr="007D4B17" w14:paraId="57F5C55F" w14:textId="77777777" w:rsidTr="00A12F63">
        <w:tc>
          <w:tcPr>
            <w:tcW w:w="3182" w:type="pct"/>
          </w:tcPr>
          <w:p w14:paraId="76030711" w14:textId="77777777" w:rsidR="004850F9" w:rsidRPr="007D4B17" w:rsidRDefault="004850F9" w:rsidP="004850F9">
            <w:pPr>
              <w:spacing w:after="200"/>
              <w:outlineLvl w:val="0"/>
              <w:rPr>
                <w:b/>
                <w:i/>
              </w:rPr>
            </w:pPr>
            <w:r w:rsidRPr="007D4B17">
              <w:t>Windows and Glazing</w:t>
            </w:r>
          </w:p>
        </w:tc>
        <w:tc>
          <w:tcPr>
            <w:tcW w:w="1818" w:type="pct"/>
          </w:tcPr>
          <w:p w14:paraId="6D32FBE1" w14:textId="7A63C7E3" w:rsidR="004850F9" w:rsidRPr="007D4B17" w:rsidRDefault="00F44F84" w:rsidP="004850F9">
            <w:pPr>
              <w:spacing w:after="200"/>
              <w:outlineLvl w:val="0"/>
              <w:rPr>
                <w:b/>
                <w:i/>
              </w:rPr>
            </w:pPr>
            <w:r w:rsidRPr="00CD0ED5">
              <w:rPr>
                <w:bCs/>
                <w:iCs/>
              </w:rPr>
              <w:t>[To be inserted following selection of the successful Tenderer]</w:t>
            </w:r>
            <w:r w:rsidRPr="007D4B17">
              <w:rPr>
                <w:i/>
              </w:rPr>
              <w:t xml:space="preserve"> </w:t>
            </w:r>
            <w:r w:rsidR="004850F9" w:rsidRPr="007D4B17">
              <w:t>years</w:t>
            </w:r>
          </w:p>
        </w:tc>
      </w:tr>
      <w:tr w:rsidR="004850F9" w:rsidRPr="007D4B17" w14:paraId="77C4155B" w14:textId="77777777" w:rsidTr="00A12F63">
        <w:tc>
          <w:tcPr>
            <w:tcW w:w="3182" w:type="pct"/>
          </w:tcPr>
          <w:p w14:paraId="0AA1B73D" w14:textId="77777777" w:rsidR="004850F9" w:rsidRPr="007D4B17" w:rsidRDefault="004850F9" w:rsidP="004850F9">
            <w:pPr>
              <w:spacing w:after="200"/>
              <w:outlineLvl w:val="0"/>
              <w:rPr>
                <w:b/>
                <w:i/>
              </w:rPr>
            </w:pPr>
            <w:r w:rsidRPr="007D4B17">
              <w:t>Vehicle Pavement and Seals</w:t>
            </w:r>
          </w:p>
        </w:tc>
        <w:tc>
          <w:tcPr>
            <w:tcW w:w="1818" w:type="pct"/>
          </w:tcPr>
          <w:p w14:paraId="78FF5DF2" w14:textId="2F9C95BC" w:rsidR="004850F9" w:rsidRPr="007D4B17" w:rsidRDefault="00F44F84" w:rsidP="004850F9">
            <w:pPr>
              <w:spacing w:after="200"/>
              <w:outlineLvl w:val="0"/>
              <w:rPr>
                <w:b/>
                <w:i/>
              </w:rPr>
            </w:pPr>
            <w:r w:rsidRPr="00CD0ED5">
              <w:rPr>
                <w:bCs/>
                <w:iCs/>
              </w:rPr>
              <w:t>[To be inserted following selection of the successful Tenderer]</w:t>
            </w:r>
            <w:r w:rsidRPr="007D4B17">
              <w:rPr>
                <w:i/>
              </w:rPr>
              <w:t xml:space="preserve"> </w:t>
            </w:r>
            <w:r w:rsidR="004850F9" w:rsidRPr="007D4B17">
              <w:t>years</w:t>
            </w:r>
          </w:p>
        </w:tc>
      </w:tr>
      <w:tr w:rsidR="004850F9" w:rsidRPr="007D4B17" w14:paraId="680EAD40" w14:textId="77777777" w:rsidTr="00A12F63">
        <w:tc>
          <w:tcPr>
            <w:tcW w:w="3182" w:type="pct"/>
          </w:tcPr>
          <w:p w14:paraId="38743B6C" w14:textId="21ACF0F8" w:rsidR="004850F9" w:rsidRPr="007D4B17" w:rsidRDefault="00F44F84" w:rsidP="004850F9">
            <w:pPr>
              <w:spacing w:after="200"/>
              <w:outlineLvl w:val="0"/>
              <w:rPr>
                <w:b/>
                <w:i/>
              </w:rPr>
            </w:pPr>
            <w:r w:rsidRPr="007D4B17">
              <w:rPr>
                <w:b/>
                <w:i/>
              </w:rPr>
              <w:t xml:space="preserve">[THE </w:t>
            </w:r>
            <w:r>
              <w:rPr>
                <w:b/>
                <w:i/>
              </w:rPr>
              <w:t xml:space="preserve">LIST IN THIS TABLE MUST ALIGN WITH THE TABLE SET OUT IN THE TENDER DOCUMENTS. CONTRACT ADMINISTRATOR TO UPDATE THIS TABLE </w:t>
            </w:r>
            <w:r w:rsidR="00AE78FD">
              <w:rPr>
                <w:b/>
                <w:i/>
              </w:rPr>
              <w:t>ACCORDINGLY</w:t>
            </w:r>
            <w:r>
              <w:rPr>
                <w:b/>
                <w:i/>
              </w:rPr>
              <w:t>. FOLLOWING SELECTION OF THE SUCCESSFUL TENDERER AND ANY NEGOTIATION, THIS TABLE SHOULD THEN BE COMPLETED ON A BASIS CONSISTENT WITH THE WARRANTY PERIODS AS SETTLED WITH THE SUCCESSFUL TENDERER</w:t>
            </w:r>
            <w:r w:rsidRPr="007D4B17">
              <w:rPr>
                <w:b/>
                <w:i/>
              </w:rPr>
              <w:t>]</w:t>
            </w:r>
            <w:r>
              <w:rPr>
                <w:b/>
                <w:i/>
              </w:rPr>
              <w:t xml:space="preserve"> </w:t>
            </w:r>
          </w:p>
        </w:tc>
        <w:tc>
          <w:tcPr>
            <w:tcW w:w="1818" w:type="pct"/>
          </w:tcPr>
          <w:p w14:paraId="5E185F58" w14:textId="11066BB7" w:rsidR="004850F9" w:rsidRPr="007D4B17" w:rsidRDefault="00F44F84" w:rsidP="004850F9">
            <w:pPr>
              <w:spacing w:after="200"/>
              <w:outlineLvl w:val="0"/>
              <w:rPr>
                <w:b/>
                <w:i/>
              </w:rPr>
            </w:pPr>
            <w:r w:rsidRPr="00CD0ED5">
              <w:rPr>
                <w:bCs/>
                <w:iCs/>
              </w:rPr>
              <w:t>[To be inserted following selection of the successful Tenderer]</w:t>
            </w:r>
            <w:r w:rsidRPr="007D4B17">
              <w:rPr>
                <w:i/>
              </w:rPr>
              <w:t xml:space="preserve"> </w:t>
            </w:r>
            <w:r w:rsidR="004850F9" w:rsidRPr="007D4B17">
              <w:t>years</w:t>
            </w:r>
          </w:p>
        </w:tc>
      </w:tr>
    </w:tbl>
    <w:p w14:paraId="16195AE0" w14:textId="77777777" w:rsidR="000C3D21" w:rsidRDefault="000C3D21" w:rsidP="00217075">
      <w:pPr>
        <w:pStyle w:val="DefenceNormal"/>
      </w:pPr>
    </w:p>
    <w:p w14:paraId="65C0090E" w14:textId="77777777" w:rsidR="000C3D21" w:rsidRDefault="000C3D21" w:rsidP="00B015E5">
      <w:pPr>
        <w:pStyle w:val="DefenceHeadingNoTOC1"/>
        <w:keepNext/>
        <w:keepLines/>
      </w:pPr>
      <w:bookmarkStart w:id="3438" w:name="_Ref39156155"/>
      <w:r>
        <w:t>OPERATION AND MAINTENANCE MANUALS</w:t>
      </w:r>
      <w:bookmarkEnd w:id="3438"/>
    </w:p>
    <w:p w14:paraId="13285B72" w14:textId="77777777" w:rsidR="000C3D21" w:rsidRDefault="000C3D21" w:rsidP="00B015E5">
      <w:pPr>
        <w:pStyle w:val="DefenceNormal"/>
        <w:keepNext/>
        <w:keepLines/>
      </w:pPr>
      <w:r>
        <w:t>The Contractor must:</w:t>
      </w:r>
    </w:p>
    <w:p w14:paraId="1AE57F22" w14:textId="313D5431" w:rsidR="000C3D21" w:rsidRDefault="004850F9" w:rsidP="00B015E5">
      <w:pPr>
        <w:pStyle w:val="DefenceHeadingNoTOC3"/>
        <w:keepNext/>
        <w:keepLines/>
      </w:pPr>
      <w:r>
        <w:t>ensure that</w:t>
      </w:r>
      <w:r w:rsidR="000C3D21">
        <w:t xml:space="preserve"> operation and maintenance manuals</w:t>
      </w:r>
      <w:r>
        <w:t xml:space="preserve"> are prepared or updated (as applicable) in accordance with the O&amp;MM Instructions and</w:t>
      </w:r>
      <w:r w:rsidR="000C3D21">
        <w:t xml:space="preserve"> </w:t>
      </w:r>
      <w:bookmarkStart w:id="3439" w:name="_Ref62634708"/>
      <w:r w:rsidR="000C3D21">
        <w:t>any</w:t>
      </w:r>
      <w:r>
        <w:t xml:space="preserve"> other</w:t>
      </w:r>
      <w:r w:rsidR="000C3D21">
        <w:t xml:space="preserve"> requirements </w:t>
      </w:r>
      <w:r>
        <w:t xml:space="preserve">of </w:t>
      </w:r>
      <w:r w:rsidR="000C3D21">
        <w:t>the Contract and</w:t>
      </w:r>
      <w:r>
        <w:t xml:space="preserve"> so as to ensure that such manuals detail specific operation and maintenance information for each aspect of the Works or the Stage;</w:t>
      </w:r>
      <w:bookmarkEnd w:id="3439"/>
    </w:p>
    <w:p w14:paraId="714AFB56" w14:textId="2C44224C" w:rsidR="000C3D21" w:rsidRDefault="000C3D21" w:rsidP="004850F9">
      <w:pPr>
        <w:pStyle w:val="DefenceHeadingNoTOC3"/>
      </w:pPr>
      <w:r>
        <w:t>obtain and co</w:t>
      </w:r>
      <w:r w:rsidR="004651A2">
        <w:t>-</w:t>
      </w:r>
      <w:r>
        <w:t>ordinat</w:t>
      </w:r>
      <w:r w:rsidR="004850F9">
        <w:t>e the provision of</w:t>
      </w:r>
      <w:r>
        <w:t xml:space="preserve"> information by its subcontractors</w:t>
      </w:r>
      <w:r w:rsidR="004850F9">
        <w:t xml:space="preserve"> as is necessary for the preparation or updating (as applicable) of the operation and maintenance manuals that it is required to prepare or update in accordance with </w:t>
      </w:r>
      <w:r w:rsidR="00E86E9D">
        <w:t>paragraph</w:t>
      </w:r>
      <w:r w:rsidR="004850F9">
        <w:t xml:space="preserve"> </w:t>
      </w:r>
      <w:r w:rsidR="004850F9">
        <w:fldChar w:fldCharType="begin"/>
      </w:r>
      <w:r w:rsidR="004850F9">
        <w:instrText xml:space="preserve"> REF _Ref62634708 \n \h </w:instrText>
      </w:r>
      <w:r w:rsidR="004850F9">
        <w:fldChar w:fldCharType="separate"/>
      </w:r>
      <w:r w:rsidR="00A95C21">
        <w:t>(a)</w:t>
      </w:r>
      <w:r w:rsidR="004850F9">
        <w:fldChar w:fldCharType="end"/>
      </w:r>
      <w:r>
        <w:t xml:space="preserve">; </w:t>
      </w:r>
    </w:p>
    <w:p w14:paraId="64991717" w14:textId="27B5B618" w:rsidR="000C3D21" w:rsidRDefault="000C3D21" w:rsidP="00217075">
      <w:pPr>
        <w:pStyle w:val="DefenceHeadingNoTOC3"/>
      </w:pPr>
      <w:r>
        <w:lastRenderedPageBreak/>
        <w:t xml:space="preserve">by </w:t>
      </w:r>
      <w:r w:rsidR="004850F9">
        <w:t xml:space="preserve">no later than </w:t>
      </w:r>
      <w:r>
        <w:t xml:space="preserve">the date on which the Contractor provides its 28 day notice of anticipated Completion to the Contract Administrator under clause </w:t>
      </w:r>
      <w:r w:rsidR="00EC65DE">
        <w:fldChar w:fldCharType="begin"/>
      </w:r>
      <w:r w:rsidR="00EC65DE">
        <w:instrText xml:space="preserve"> REF _Ref72470610 \w \h </w:instrText>
      </w:r>
      <w:r w:rsidR="00217075">
        <w:instrText xml:space="preserve"> \* MERGEFORMAT </w:instrText>
      </w:r>
      <w:r w:rsidR="00EC65DE">
        <w:fldChar w:fldCharType="separate"/>
      </w:r>
      <w:r w:rsidR="00A95C21">
        <w:t>13.1(b)</w:t>
      </w:r>
      <w:r w:rsidR="00EC65DE">
        <w:fldChar w:fldCharType="end"/>
      </w:r>
      <w:r>
        <w:t xml:space="preserve"> of the Conditions of Contract, provide draft operation and maintenance manuals in </w:t>
      </w:r>
      <w:r w:rsidR="004850F9">
        <w:t xml:space="preserve">accordance with paragraph </w:t>
      </w:r>
      <w:r w:rsidR="004850F9">
        <w:fldChar w:fldCharType="begin"/>
      </w:r>
      <w:r w:rsidR="004850F9">
        <w:instrText xml:space="preserve"> REF _Ref62634708 \n \h </w:instrText>
      </w:r>
      <w:r w:rsidR="004850F9">
        <w:fldChar w:fldCharType="separate"/>
      </w:r>
      <w:r w:rsidR="00A95C21">
        <w:t>(a)</w:t>
      </w:r>
      <w:r w:rsidR="004850F9">
        <w:fldChar w:fldCharType="end"/>
      </w:r>
      <w:r w:rsidR="004850F9">
        <w:t xml:space="preserve"> </w:t>
      </w:r>
      <w:r>
        <w:t>(</w:t>
      </w:r>
      <w:r w:rsidRPr="007D7548">
        <w:rPr>
          <w:b/>
        </w:rPr>
        <w:t>Draft Operation and Maintenance Manuals</w:t>
      </w:r>
      <w:r>
        <w:t xml:space="preserve">) to the Contract Administrator for review under clause </w:t>
      </w:r>
      <w:r w:rsidR="00EC65DE">
        <w:fldChar w:fldCharType="begin"/>
      </w:r>
      <w:r w:rsidR="00EC65DE">
        <w:instrText xml:space="preserve"> REF _Ref39155173 \w \h </w:instrText>
      </w:r>
      <w:r w:rsidR="00217075">
        <w:instrText xml:space="preserve"> \* MERGEFORMAT </w:instrText>
      </w:r>
      <w:r w:rsidR="00EC65DE">
        <w:fldChar w:fldCharType="separate"/>
      </w:r>
      <w:r w:rsidR="00A95C21">
        <w:t>1(a)</w:t>
      </w:r>
      <w:r w:rsidR="00EC65DE">
        <w:fldChar w:fldCharType="end"/>
      </w:r>
      <w:r>
        <w:t xml:space="preserve">; </w:t>
      </w:r>
      <w:r w:rsidR="001440AA">
        <w:t>and</w:t>
      </w:r>
    </w:p>
    <w:p w14:paraId="6017A924" w14:textId="7AB0AD91" w:rsidR="000C3D21" w:rsidRDefault="000C3D21" w:rsidP="00217075">
      <w:pPr>
        <w:pStyle w:val="DefenceHeadingNoTOC3"/>
      </w:pPr>
      <w:r>
        <w:t xml:space="preserve">without limiting the definition of "Completion" in clause </w:t>
      </w:r>
      <w:r w:rsidR="00EC65DE">
        <w:fldChar w:fldCharType="begin"/>
      </w:r>
      <w:r w:rsidR="00EC65DE">
        <w:instrText xml:space="preserve"> REF _Ref72297301 \w \h </w:instrText>
      </w:r>
      <w:r w:rsidR="00EC65DE">
        <w:fldChar w:fldCharType="separate"/>
      </w:r>
      <w:r w:rsidR="00A95C21">
        <w:t>1.1</w:t>
      </w:r>
      <w:r w:rsidR="00EC65DE">
        <w:fldChar w:fldCharType="end"/>
      </w:r>
      <w:r>
        <w:t xml:space="preserve"> of the Conditions of Contract, as a condition precedent to Completion of the Works or a Stage: </w:t>
      </w:r>
    </w:p>
    <w:p w14:paraId="06C0B77A" w14:textId="72A5C0CE" w:rsidR="000C3D21" w:rsidRDefault="000C3D21" w:rsidP="00217075">
      <w:pPr>
        <w:pStyle w:val="DefenceHeadingNoTOC4"/>
      </w:pPr>
      <w:r>
        <w:t xml:space="preserve">update as necessary to reflect the completed Works or the Stage and resubmit the Draft Operation and Maintenance Manuals to the Contract Administrator for review under clause </w:t>
      </w:r>
      <w:r w:rsidR="00EC65DE">
        <w:fldChar w:fldCharType="begin"/>
      </w:r>
      <w:r w:rsidR="00EC65DE">
        <w:instrText xml:space="preserve"> REF _Ref39155173 \w \h </w:instrText>
      </w:r>
      <w:r w:rsidR="00217075">
        <w:instrText xml:space="preserve"> \* MERGEFORMAT </w:instrText>
      </w:r>
      <w:r w:rsidR="00EC65DE">
        <w:fldChar w:fldCharType="separate"/>
      </w:r>
      <w:r w:rsidR="00A95C21">
        <w:t>1(a)</w:t>
      </w:r>
      <w:r w:rsidR="00EC65DE">
        <w:fldChar w:fldCharType="end"/>
      </w:r>
      <w:r>
        <w:t>, with any amendments to be clearly indicated; and</w:t>
      </w:r>
    </w:p>
    <w:p w14:paraId="2A4B7E4A" w14:textId="77777777" w:rsidR="000C3D21" w:rsidRDefault="000C3D21" w:rsidP="00217075">
      <w:pPr>
        <w:pStyle w:val="DefenceHeadingNoTOC4"/>
      </w:pPr>
      <w:r>
        <w:t>once approved by the Contract Administrator, submit the final versions of the Draft Operation and Maintenance Manuals (</w:t>
      </w:r>
      <w:r w:rsidRPr="007D7548">
        <w:rPr>
          <w:b/>
        </w:rPr>
        <w:t>Final Operation and Maintenance Manuals</w:t>
      </w:r>
      <w:r>
        <w:t xml:space="preserve">) to the Contract Administrator. </w:t>
      </w:r>
    </w:p>
    <w:p w14:paraId="2D38B4DA" w14:textId="1D8C5085" w:rsidR="000C3D21" w:rsidRDefault="000C3D21" w:rsidP="00217075">
      <w:pPr>
        <w:pStyle w:val="DefenceNormal"/>
      </w:pPr>
      <w:r>
        <w:t xml:space="preserve">For the purposes of this clause </w:t>
      </w:r>
      <w:r w:rsidR="00EC65DE">
        <w:fldChar w:fldCharType="begin"/>
      </w:r>
      <w:r w:rsidR="00EC65DE">
        <w:instrText xml:space="preserve"> REF _Ref39156155 \w \h </w:instrText>
      </w:r>
      <w:r w:rsidR="00EC65DE">
        <w:fldChar w:fldCharType="separate"/>
      </w:r>
      <w:r w:rsidR="00A95C21">
        <w:t>4</w:t>
      </w:r>
      <w:r w:rsidR="00EC65DE">
        <w:fldChar w:fldCharType="end"/>
      </w:r>
      <w:r>
        <w:t>:</w:t>
      </w:r>
    </w:p>
    <w:p w14:paraId="737ECC1C" w14:textId="77777777" w:rsidR="000C3D21" w:rsidRDefault="000C3D21" w:rsidP="00217075">
      <w:pPr>
        <w:pStyle w:val="DefenceHeadingNoTOC3"/>
      </w:pPr>
      <w:r>
        <w:t xml:space="preserve">catalogues, sales brochures and other documents giving general information in respect of aspects of the Works or the Stage will not be acceptable; </w:t>
      </w:r>
    </w:p>
    <w:p w14:paraId="626941DC" w14:textId="77777777" w:rsidR="000C3D21" w:rsidRDefault="000C3D21" w:rsidP="00217075">
      <w:pPr>
        <w:pStyle w:val="DefenceHeadingNoTOC3"/>
      </w:pPr>
      <w:r>
        <w:t>all manuals must be sufficiently comprehensive for routine maintenance, overhaul and repairs to be carried out by personnel who are qualified to undertake maintenance work but who are not necessarily familiar with any particular aspect of the Works or the Stage; and</w:t>
      </w:r>
    </w:p>
    <w:p w14:paraId="7B108024" w14:textId="0F5FF98A" w:rsidR="000C3D21" w:rsidRDefault="000C3D21" w:rsidP="00217075">
      <w:pPr>
        <w:pStyle w:val="DefenceHeadingNoTOC3"/>
      </w:pPr>
      <w:r>
        <w:t>all manuals must be prepared in accordance with the “Instructions for Operations and Maintenance Manuals (O&amp;MM) for Defence Facilities” available on</w:t>
      </w:r>
      <w:r w:rsidR="00253322">
        <w:t xml:space="preserve"> the Defence Website</w:t>
      </w:r>
      <w:r>
        <w:t xml:space="preserve">, as </w:t>
      </w:r>
      <w:r w:rsidR="00DE4B0B">
        <w:t xml:space="preserve">amended or replaced </w:t>
      </w:r>
      <w:r>
        <w:t>from time to time</w:t>
      </w:r>
      <w:r w:rsidR="0006701F">
        <w:t xml:space="preserve"> (</w:t>
      </w:r>
      <w:r w:rsidR="0006701F" w:rsidRPr="0006701F">
        <w:rPr>
          <w:b/>
        </w:rPr>
        <w:t>O&amp;MM Instructions</w:t>
      </w:r>
      <w:r w:rsidR="0006701F">
        <w:t>), including that one operation and maintenance manual is to be provided or updated for each building and base infrastructure system within the project</w:t>
      </w:r>
      <w:r>
        <w:t>.</w:t>
      </w:r>
    </w:p>
    <w:p w14:paraId="4310E282" w14:textId="77777777" w:rsidR="000C3D21" w:rsidRDefault="000C3D21" w:rsidP="00217075">
      <w:pPr>
        <w:pStyle w:val="DefenceHeadingNoTOC1"/>
      </w:pPr>
      <w:r>
        <w:t>TRAINING</w:t>
      </w:r>
    </w:p>
    <w:p w14:paraId="79CE71C3" w14:textId="77777777" w:rsidR="000C3D21" w:rsidRDefault="000C3D21" w:rsidP="00217075">
      <w:pPr>
        <w:pStyle w:val="DefenceNormal"/>
      </w:pPr>
      <w:r>
        <w:t>The Contractor must:</w:t>
      </w:r>
    </w:p>
    <w:p w14:paraId="7FEF2C30" w14:textId="77777777" w:rsidR="000C3D21" w:rsidRDefault="000C3D21" w:rsidP="00217075">
      <w:pPr>
        <w:pStyle w:val="DefenceHeadingNoTOC3"/>
      </w:pPr>
      <w:r>
        <w:t>in accordance with its approved Estate Information program (as contained in the Estate Information Provision Plan), prepare and submit a detailed draft outline of a comprehensive training program in respect of the occupation, use, operation and maintenance of each element of the Works or the Stage to the Contract Administrator;</w:t>
      </w:r>
    </w:p>
    <w:p w14:paraId="157F3270" w14:textId="4BF4FE93" w:rsidR="000C3D21" w:rsidRDefault="000C3D21" w:rsidP="00217075">
      <w:pPr>
        <w:pStyle w:val="DefenceHeadingNoTOC3"/>
      </w:pPr>
      <w:r>
        <w:t xml:space="preserve">without limiting the definition of "Completion" in clause </w:t>
      </w:r>
      <w:r w:rsidR="00EC65DE">
        <w:fldChar w:fldCharType="begin"/>
      </w:r>
      <w:r w:rsidR="00EC65DE">
        <w:instrText xml:space="preserve"> REF _Ref72297301 \w \h </w:instrText>
      </w:r>
      <w:r w:rsidR="00EC65DE">
        <w:fldChar w:fldCharType="separate"/>
      </w:r>
      <w:r w:rsidR="00A95C21">
        <w:t>1.1</w:t>
      </w:r>
      <w:r w:rsidR="00EC65DE">
        <w:fldChar w:fldCharType="end"/>
      </w:r>
      <w:r>
        <w:t xml:space="preserve"> of the Conditions of Contract, as a condition precedent to Completion of the Works or a Stage: </w:t>
      </w:r>
    </w:p>
    <w:p w14:paraId="4BBEB60C" w14:textId="24709E6B" w:rsidR="000C3D21" w:rsidRDefault="000C3D21" w:rsidP="00217075">
      <w:pPr>
        <w:pStyle w:val="DefenceHeadingNoTOC4"/>
      </w:pPr>
      <w:r>
        <w:t>obtain and co</w:t>
      </w:r>
      <w:r w:rsidR="004651A2">
        <w:t>-</w:t>
      </w:r>
      <w:r>
        <w:t xml:space="preserve">ordinate all documents and information to be included in the training program, including documents and information provided by subcontractors; </w:t>
      </w:r>
    </w:p>
    <w:p w14:paraId="6E5ACF83" w14:textId="77777777" w:rsidR="000C3D21" w:rsidRDefault="000C3D21" w:rsidP="00B015E5">
      <w:pPr>
        <w:pStyle w:val="DefenceHeadingNoTOC4"/>
        <w:keepLines/>
      </w:pPr>
      <w:r>
        <w:t xml:space="preserve">during commissioning of the Works or the Stage, plan, manage and deliver the comprehensive training program in respect of all operational and maintenance aspects of the Works or the Stage for the number of and each category of persons as required by the Contract Administrator, including (where applicable) training on how to instruct other staff by way of a “train the trainer” approach; </w:t>
      </w:r>
    </w:p>
    <w:p w14:paraId="2CD7B6AC" w14:textId="77777777" w:rsidR="000C3D21" w:rsidRDefault="000C3D21" w:rsidP="00217075">
      <w:pPr>
        <w:pStyle w:val="DefenceHeadingNoTOC4"/>
      </w:pPr>
      <w:r>
        <w:t>carry out such training:</w:t>
      </w:r>
    </w:p>
    <w:p w14:paraId="6A87B57B" w14:textId="77777777" w:rsidR="000C3D21" w:rsidRDefault="000C3D21" w:rsidP="00217075">
      <w:pPr>
        <w:pStyle w:val="DefenceHeadingNoTOC5"/>
      </w:pPr>
      <w:r>
        <w:t xml:space="preserve">using trained instructors, fully experienced in respect of all operational and maintenance aspects of the Works or the Stage; </w:t>
      </w:r>
    </w:p>
    <w:p w14:paraId="734A1715" w14:textId="77777777" w:rsidR="000C3D21" w:rsidRDefault="000C3D21" w:rsidP="00217075">
      <w:pPr>
        <w:pStyle w:val="DefenceHeadingNoTOC5"/>
      </w:pPr>
      <w:r>
        <w:t>using the Final Operation and Maintenance Manuals produced by the Contractor, with copies of such manuals to be made available during the training to all trainees; and</w:t>
      </w:r>
    </w:p>
    <w:p w14:paraId="7C6473F1" w14:textId="77777777" w:rsidR="000C3D21" w:rsidRDefault="000C3D21" w:rsidP="00217075">
      <w:pPr>
        <w:pStyle w:val="DefenceHeadingNoTOC4"/>
      </w:pPr>
      <w:r>
        <w:lastRenderedPageBreak/>
        <w:t>provide the Contract Administrator with copies of all documents, information and training materials necessary to enable ongoing training in respect of all operational and maintenance aspects of the Works or the Stage; and</w:t>
      </w:r>
    </w:p>
    <w:p w14:paraId="34C0D35F" w14:textId="77777777" w:rsidR="000C3D21" w:rsidRPr="009A3DE0" w:rsidRDefault="000C3D21" w:rsidP="00217075">
      <w:pPr>
        <w:pStyle w:val="DefenceHeadingNoTOC3"/>
      </w:pPr>
      <w:r>
        <w:t>ensure that such training and training program is prepared and conducted in accordance with, and in the manner and at times required by, the Project Lifecycle and HOTO Plan.</w:t>
      </w:r>
    </w:p>
    <w:bookmarkEnd w:id="3430"/>
    <w:bookmarkEnd w:id="3431"/>
    <w:bookmarkEnd w:id="3432"/>
    <w:bookmarkEnd w:id="3433"/>
    <w:p w14:paraId="42FF5E8E" w14:textId="77777777" w:rsidR="00B178ED" w:rsidRDefault="007B407E" w:rsidP="00B178ED">
      <w:pPr>
        <w:pStyle w:val="DefenceNormal"/>
      </w:pPr>
      <w:r>
        <w:br w:type="page"/>
      </w:r>
      <w:bookmarkStart w:id="3440" w:name="_Toc12875380"/>
      <w:bookmarkStart w:id="3441" w:name="_Toc13065670"/>
    </w:p>
    <w:p w14:paraId="6479AFDD" w14:textId="742177D7" w:rsidR="0072238D" w:rsidRDefault="007B407E" w:rsidP="00143B5A">
      <w:pPr>
        <w:pStyle w:val="DefenceAnnexureHeading"/>
      </w:pPr>
      <w:r>
        <w:lastRenderedPageBreak/>
        <w:t xml:space="preserve"> </w:t>
      </w:r>
      <w:bookmarkStart w:id="3442" w:name="_Toc112771764"/>
      <w:bookmarkStart w:id="3443" w:name="_Ref112841512"/>
      <w:bookmarkStart w:id="3444" w:name="_Toc183157859"/>
      <w:r>
        <w:t xml:space="preserve">- </w:t>
      </w:r>
      <w:r w:rsidR="00143B5A">
        <w:t>Special Conditions</w:t>
      </w:r>
      <w:bookmarkEnd w:id="3440"/>
      <w:bookmarkEnd w:id="3441"/>
      <w:bookmarkEnd w:id="3442"/>
      <w:bookmarkEnd w:id="3443"/>
      <w:bookmarkEnd w:id="3444"/>
    </w:p>
    <w:p w14:paraId="2B5C8EA6" w14:textId="625629C0" w:rsidR="0072238D" w:rsidRDefault="007B407E">
      <w:pPr>
        <w:pStyle w:val="DefenceBoldNormal"/>
        <w:jc w:val="center"/>
        <w:rPr>
          <w:i/>
        </w:rPr>
      </w:pPr>
      <w:r>
        <w:rPr>
          <w:i/>
        </w:rPr>
        <w:t xml:space="preserve">[DEFENCE AND THE TENDER/CONTRACT ADMINISTRATOR ARE TO REVIEW THIS LIST OF POTENTIAL SPECIAL CONDITIONS AND ADVISE WHICH ONES ARE REQUIRED FOR THE CONTRACT.  DEFENCE AND THE TENDER/CONTRACT ADMINISTRATOR ARE ALSO REQUIRED TO IDENTIFY ANY AMENDMENTS TO THESE SPECIAL CONDITIONS OR ANY ADDITIONAL SPECIAL CONDITIONS WHICH MAY BE REQUIRED AND ADVISE THESE TO THE </w:t>
      </w:r>
      <w:r w:rsidR="001C6976">
        <w:rPr>
          <w:i/>
        </w:rPr>
        <w:t xml:space="preserve">DELEGATE </w:t>
      </w:r>
      <w:r>
        <w:rPr>
          <w:i/>
        </w:rPr>
        <w:t>AND THE PROJECT'S LEGAL SERVICES PROVIDER (IF ANY)]</w:t>
      </w:r>
    </w:p>
    <w:p w14:paraId="60C4BDBF" w14:textId="5F80B850" w:rsidR="00554A04" w:rsidRPr="008D4B4D" w:rsidRDefault="00AB7867" w:rsidP="00B63526">
      <w:pPr>
        <w:pStyle w:val="DefenceHeadingNoTOC1"/>
        <w:numPr>
          <w:ilvl w:val="0"/>
          <w:numId w:val="98"/>
        </w:numPr>
      </w:pPr>
      <w:bookmarkStart w:id="3445" w:name="_Ref121289218"/>
      <w:bookmarkStart w:id="3446" w:name="_Toc121302563"/>
      <w:bookmarkStart w:id="3447" w:name="_Toc179176362"/>
      <w:bookmarkStart w:id="3448" w:name="_Toc408919926"/>
      <w:bookmarkStart w:id="3449" w:name="_Toc316717800"/>
      <w:bookmarkStart w:id="3450" w:name="_Toc316787109"/>
      <w:bookmarkStart w:id="3451" w:name="_Toc525625997"/>
      <w:bookmarkStart w:id="3452" w:name="_Toc526137823"/>
      <w:bookmarkStart w:id="3453" w:name="_Toc526324488"/>
      <w:r w:rsidRPr="008D4B4D">
        <w:t xml:space="preserve">LATENT </w:t>
      </w:r>
      <w:r w:rsidR="007B407E" w:rsidRPr="008D4B4D">
        <w:t>HAZARDOUS SUBSTANCE, ASBESTOS, ACM OR GHS MATERIAL</w:t>
      </w:r>
      <w:bookmarkEnd w:id="3445"/>
      <w:bookmarkEnd w:id="3446"/>
      <w:bookmarkEnd w:id="3447"/>
      <w:bookmarkEnd w:id="3448"/>
    </w:p>
    <w:p w14:paraId="6001D9DC" w14:textId="77777777" w:rsidR="0072238D" w:rsidRPr="008D4B4D" w:rsidRDefault="007B407E" w:rsidP="008D4B4D">
      <w:pPr>
        <w:pStyle w:val="DefenceHeadingNoTOC2"/>
      </w:pPr>
      <w:r w:rsidRPr="008D4B4D">
        <w:t xml:space="preserve">Notice of </w:t>
      </w:r>
      <w:r w:rsidR="00AB7867" w:rsidRPr="008D4B4D">
        <w:t xml:space="preserve">Latent </w:t>
      </w:r>
      <w:r w:rsidRPr="008D4B4D">
        <w:t>Hazardous Substances, Asbestos, ACM or GHS Material</w:t>
      </w:r>
    </w:p>
    <w:p w14:paraId="420FACC1" w14:textId="24BC413C" w:rsidR="0072238D" w:rsidRDefault="007B407E" w:rsidP="008D4B4D">
      <w:pPr>
        <w:pStyle w:val="DefenceHeadingNoTOC3"/>
      </w:pPr>
      <w:bookmarkStart w:id="3454" w:name="_Ref460857315"/>
      <w:bookmarkStart w:id="3455" w:name="_Ref459543018"/>
      <w:r>
        <w:t>If</w:t>
      </w:r>
      <w:r w:rsidR="00F8083C">
        <w:t xml:space="preserve"> </w:t>
      </w:r>
      <w:r w:rsidR="00F8083C" w:rsidRPr="00F8083C">
        <w:t>in carrying out the Contractor's Activities</w:t>
      </w:r>
      <w:r>
        <w:t xml:space="preserve"> the </w:t>
      </w:r>
      <w:r w:rsidRPr="009535B1">
        <w:t>Contractor</w:t>
      </w:r>
      <w:r>
        <w:t xml:space="preserve"> considers that it has encountered or found </w:t>
      </w:r>
      <w:r w:rsidR="009F4BEF">
        <w:t xml:space="preserve">Latent </w:t>
      </w:r>
      <w:r w:rsidRPr="009535B1">
        <w:t>Hazardous Substances</w:t>
      </w:r>
      <w:r>
        <w:t xml:space="preserve">, </w:t>
      </w:r>
      <w:r w:rsidR="00E470C3">
        <w:t>A</w:t>
      </w:r>
      <w:r>
        <w:t xml:space="preserve">sbestos, </w:t>
      </w:r>
      <w:r w:rsidRPr="009535B1">
        <w:t>ACM</w:t>
      </w:r>
      <w:r>
        <w:t xml:space="preserve"> or GHS Material, it must:</w:t>
      </w:r>
      <w:bookmarkEnd w:id="3454"/>
    </w:p>
    <w:p w14:paraId="6E634E2A" w14:textId="77777777" w:rsidR="0072238D" w:rsidRPr="008D4B4D" w:rsidRDefault="007B407E" w:rsidP="00B63526">
      <w:pPr>
        <w:pStyle w:val="DefenceHeadingNoTOC4"/>
        <w:numPr>
          <w:ilvl w:val="3"/>
          <w:numId w:val="96"/>
        </w:numPr>
      </w:pPr>
      <w:bookmarkStart w:id="3456" w:name="_Ref459543022"/>
      <w:bookmarkEnd w:id="3455"/>
      <w:r w:rsidRPr="008D4B4D">
        <w:t>immediately give the Contract Administrator and the Commonwealth notice in writing;</w:t>
      </w:r>
      <w:bookmarkEnd w:id="3456"/>
    </w:p>
    <w:p w14:paraId="4AE4E978" w14:textId="2C53814E" w:rsidR="001440AA" w:rsidRPr="008D4B4D" w:rsidRDefault="007B407E" w:rsidP="008D4B4D">
      <w:pPr>
        <w:pStyle w:val="DefenceHeadingNoTOC4"/>
      </w:pPr>
      <w:r w:rsidRPr="008D4B4D">
        <w:t xml:space="preserve">not disturb the substance or the material under any circumstances other than where such disturbance is necessary to comply with subparagraph </w:t>
      </w:r>
      <w:r w:rsidRPr="008D4B4D">
        <w:fldChar w:fldCharType="begin"/>
      </w:r>
      <w:r w:rsidRPr="008D4B4D">
        <w:instrText xml:space="preserve"> REF _Ref459718503 \n \h </w:instrText>
      </w:r>
      <w:r w:rsidR="008D4B4D">
        <w:instrText xml:space="preserve"> \* MERGEFORMAT </w:instrText>
      </w:r>
      <w:r w:rsidRPr="008D4B4D">
        <w:fldChar w:fldCharType="separate"/>
      </w:r>
      <w:r w:rsidR="00A95C21">
        <w:t>(iv)</w:t>
      </w:r>
      <w:r w:rsidRPr="008D4B4D">
        <w:fldChar w:fldCharType="end"/>
      </w:r>
      <w:r w:rsidRPr="008D4B4D">
        <w:t>;</w:t>
      </w:r>
    </w:p>
    <w:p w14:paraId="72BA8A3B" w14:textId="0133DAE3" w:rsidR="0072238D" w:rsidRPr="008D4B4D" w:rsidRDefault="001440AA" w:rsidP="008D4B4D">
      <w:pPr>
        <w:pStyle w:val="DefenceHeadingNoTOC4"/>
      </w:pPr>
      <w:r w:rsidRPr="008D4B4D">
        <w:t>cordon off the relevant area preventing access by all unauthorised persons and install a warning sign informing of the suspected Latent Hazardous Substances, Asbestos, ACM or GHS Material;</w:t>
      </w:r>
      <w:r w:rsidR="00051D7C">
        <w:t xml:space="preserve"> and</w:t>
      </w:r>
    </w:p>
    <w:p w14:paraId="7955E5B4" w14:textId="77777777" w:rsidR="0072238D" w:rsidRDefault="007B407E" w:rsidP="008D4B4D">
      <w:pPr>
        <w:pStyle w:val="DefenceHeadingNoTOC4"/>
      </w:pPr>
      <w:bookmarkStart w:id="3457" w:name="_Ref459718503"/>
      <w:r w:rsidRPr="008D4B4D">
        <w:t>ensure that all persons are protected from exposure to the substance or material</w:t>
      </w:r>
      <w:r w:rsidR="00F8083C" w:rsidRPr="008D4B4D">
        <w:t xml:space="preserve"> (including in accordance</w:t>
      </w:r>
      <w:r w:rsidR="00F8083C" w:rsidRPr="00F8083C">
        <w:t xml:space="preserve"> with the WHS Legislation)</w:t>
      </w:r>
      <w:r>
        <w:t xml:space="preserve"> until the nature of the substance or material has been competently determined.</w:t>
      </w:r>
      <w:bookmarkEnd w:id="3457"/>
    </w:p>
    <w:p w14:paraId="6F5A165C" w14:textId="3C8B64FE" w:rsidR="0072238D" w:rsidRDefault="007B407E" w:rsidP="008D4B4D">
      <w:pPr>
        <w:pStyle w:val="DefenceHeadingNoTOC3"/>
      </w:pPr>
      <w:r>
        <w:t xml:space="preserve">The </w:t>
      </w:r>
      <w:r w:rsidRPr="009535B1">
        <w:t>Contract Administrator</w:t>
      </w:r>
      <w:r>
        <w:t xml:space="preserve"> must within 14 days of receipt of the </w:t>
      </w:r>
      <w:r w:rsidRPr="009535B1">
        <w:t>Contractor</w:t>
      </w:r>
      <w:r w:rsidR="00394F0D">
        <w:t>'s</w:t>
      </w:r>
      <w:r>
        <w:t xml:space="preserve"> notice under paragraph </w:t>
      </w:r>
      <w:r>
        <w:fldChar w:fldCharType="begin"/>
      </w:r>
      <w:r>
        <w:instrText xml:space="preserve"> REF _Ref460857315 \n \h </w:instrText>
      </w:r>
      <w:r>
        <w:fldChar w:fldCharType="separate"/>
      </w:r>
      <w:r w:rsidR="00A95C21">
        <w:t>(a)</w:t>
      </w:r>
      <w:r>
        <w:fldChar w:fldCharType="end"/>
      </w:r>
      <w:r>
        <w:fldChar w:fldCharType="begin"/>
      </w:r>
      <w:r>
        <w:instrText xml:space="preserve"> REF _Ref459543022 \n \h </w:instrText>
      </w:r>
      <w:r>
        <w:fldChar w:fldCharType="separate"/>
      </w:r>
      <w:r w:rsidR="00A95C21">
        <w:t>(i)</w:t>
      </w:r>
      <w:r>
        <w:fldChar w:fldCharType="end"/>
      </w:r>
      <w:r>
        <w:t>:</w:t>
      </w:r>
    </w:p>
    <w:p w14:paraId="6E18BDE2" w14:textId="77777777" w:rsidR="0072238D" w:rsidRDefault="007B407E">
      <w:pPr>
        <w:pStyle w:val="DefenceHeadingNoTOC4"/>
      </w:pPr>
      <w:bookmarkStart w:id="3458" w:name="_Ref460861552"/>
      <w:r>
        <w:t xml:space="preserve">notify the </w:t>
      </w:r>
      <w:r w:rsidRPr="009535B1">
        <w:t>Contractor</w:t>
      </w:r>
      <w:r>
        <w:t xml:space="preserve"> and the </w:t>
      </w:r>
      <w:r w:rsidRPr="009535B1">
        <w:t>Commonwealth</w:t>
      </w:r>
      <w:r>
        <w:t xml:space="preserve"> of its determination of whether Latent </w:t>
      </w:r>
      <w:r w:rsidRPr="009535B1">
        <w:t>Hazardous Substances</w:t>
      </w:r>
      <w:r>
        <w:t xml:space="preserve">, </w:t>
      </w:r>
      <w:r w:rsidR="00E470C3">
        <w:t>A</w:t>
      </w:r>
      <w:r>
        <w:t xml:space="preserve">sbestos, </w:t>
      </w:r>
      <w:r w:rsidRPr="009535B1">
        <w:t>ACM</w:t>
      </w:r>
      <w:r>
        <w:t xml:space="preserve"> or GHS Material has been encountered or found; and</w:t>
      </w:r>
      <w:bookmarkEnd w:id="3458"/>
    </w:p>
    <w:p w14:paraId="463967AF" w14:textId="77777777" w:rsidR="0072238D" w:rsidRDefault="007B407E">
      <w:pPr>
        <w:pStyle w:val="DefenceHeadingNoTOC4"/>
      </w:pPr>
      <w:bookmarkStart w:id="3459" w:name="_Ref460857345"/>
      <w:bookmarkStart w:id="3460" w:name="_Ref459550896"/>
      <w:r>
        <w:t xml:space="preserve">instruct the </w:t>
      </w:r>
      <w:r w:rsidRPr="009535B1">
        <w:t>Contractor</w:t>
      </w:r>
      <w:r>
        <w:t xml:space="preserve"> as to the course it must adopt insofar as the </w:t>
      </w:r>
      <w:r w:rsidRPr="009535B1">
        <w:t>Contractor's Activities</w:t>
      </w:r>
      <w:r>
        <w:t xml:space="preserve"> are affected by the </w:t>
      </w:r>
      <w:r w:rsidR="009F4BEF">
        <w:t xml:space="preserve">Latent </w:t>
      </w:r>
      <w:r w:rsidRPr="009535B1">
        <w:t>Hazardous Substances</w:t>
      </w:r>
      <w:r>
        <w:t xml:space="preserve">, </w:t>
      </w:r>
      <w:r w:rsidR="00E470C3">
        <w:t>A</w:t>
      </w:r>
      <w:r>
        <w:t xml:space="preserve">sbestos, </w:t>
      </w:r>
      <w:r w:rsidRPr="009535B1">
        <w:t>ACM</w:t>
      </w:r>
      <w:r>
        <w:t xml:space="preserve"> or GHS Material.</w:t>
      </w:r>
      <w:bookmarkEnd w:id="3459"/>
    </w:p>
    <w:p w14:paraId="234B83A9" w14:textId="77777777" w:rsidR="0072238D" w:rsidRDefault="007B407E" w:rsidP="008D4B4D">
      <w:pPr>
        <w:pStyle w:val="DefenceHeadingNoTOC2"/>
      </w:pPr>
      <w:bookmarkStart w:id="3461" w:name="_Ref459921843"/>
      <w:bookmarkStart w:id="3462" w:name="_Ref465090090"/>
      <w:bookmarkEnd w:id="3460"/>
      <w:r>
        <w:t>Contractor's Entitlement</w:t>
      </w:r>
      <w:bookmarkEnd w:id="3461"/>
      <w:bookmarkEnd w:id="3462"/>
    </w:p>
    <w:p w14:paraId="2306B121" w14:textId="6BEDCBB9" w:rsidR="0072238D" w:rsidRDefault="007B407E">
      <w:pPr>
        <w:pStyle w:val="DefenceNormal"/>
      </w:pPr>
      <w:r>
        <w:t xml:space="preserve">If the </w:t>
      </w:r>
      <w:r w:rsidRPr="009535B1">
        <w:t>Contract Administrator</w:t>
      </w:r>
      <w:r>
        <w:t xml:space="preserve"> determines that Latent </w:t>
      </w:r>
      <w:r w:rsidRPr="009535B1">
        <w:t>Hazardous Substances</w:t>
      </w:r>
      <w:r>
        <w:t xml:space="preserve">, </w:t>
      </w:r>
      <w:r w:rsidR="00E470C3">
        <w:t>A</w:t>
      </w:r>
      <w:r>
        <w:t xml:space="preserve">sbestos, </w:t>
      </w:r>
      <w:r w:rsidRPr="009535B1">
        <w:t>ACM</w:t>
      </w:r>
      <w:r>
        <w:t xml:space="preserve"> or GHS Material have been encountered or found, the </w:t>
      </w:r>
      <w:r w:rsidRPr="009535B1">
        <w:t>Contractor</w:t>
      </w:r>
      <w:r>
        <w:t xml:space="preserve"> will be entitled to have the </w:t>
      </w:r>
      <w:r w:rsidRPr="009535B1">
        <w:t>Contractor's Work Fee (Delivery)</w:t>
      </w:r>
      <w:r>
        <w:t xml:space="preserve"> increased by the extra costs reasonably incurred by the </w:t>
      </w:r>
      <w:r w:rsidRPr="009535B1">
        <w:t>Contractor</w:t>
      </w:r>
      <w:r>
        <w:t xml:space="preserve"> after the giving of the notice under clause </w:t>
      </w:r>
      <w:r>
        <w:fldChar w:fldCharType="begin"/>
      </w:r>
      <w:r>
        <w:instrText xml:space="preserve"> REF _Ref460857315 \w \h  \* MERGEFORMAT </w:instrText>
      </w:r>
      <w:r>
        <w:fldChar w:fldCharType="separate"/>
      </w:r>
      <w:r w:rsidR="00A95C21">
        <w:t>1.1(a)</w:t>
      </w:r>
      <w:r>
        <w:fldChar w:fldCharType="end"/>
      </w:r>
      <w:r>
        <w:t xml:space="preserve"> which arise directly from the Latent </w:t>
      </w:r>
      <w:r w:rsidRPr="009535B1">
        <w:t>Hazardous Substances</w:t>
      </w:r>
      <w:r>
        <w:t xml:space="preserve">, </w:t>
      </w:r>
      <w:r w:rsidR="00E470C3">
        <w:t>A</w:t>
      </w:r>
      <w:r>
        <w:t xml:space="preserve">sbestos, </w:t>
      </w:r>
      <w:r w:rsidRPr="009535B1">
        <w:t>ACM</w:t>
      </w:r>
      <w:r>
        <w:t xml:space="preserve"> or GHS Material and the </w:t>
      </w:r>
      <w:r w:rsidRPr="009535B1">
        <w:t>Contract Administrator</w:t>
      </w:r>
      <w:r w:rsidR="0041355D">
        <w:t>'s</w:t>
      </w:r>
      <w:r>
        <w:t xml:space="preserve"> instruction under clause </w:t>
      </w:r>
      <w:r>
        <w:fldChar w:fldCharType="begin"/>
      </w:r>
      <w:r>
        <w:instrText xml:space="preserve"> REF _Ref460857345 \w \h  \* MERGEFORMAT </w:instrText>
      </w:r>
      <w:r>
        <w:fldChar w:fldCharType="separate"/>
      </w:r>
      <w:r w:rsidR="00A95C21">
        <w:t>1.1(b)(ii)</w:t>
      </w:r>
      <w:r>
        <w:fldChar w:fldCharType="end"/>
      </w:r>
      <w:r>
        <w:t xml:space="preserve">, as determined by the </w:t>
      </w:r>
      <w:r w:rsidRPr="009535B1">
        <w:t>Contract Administrator</w:t>
      </w:r>
      <w:r>
        <w:t xml:space="preserve"> in accordance with clause </w:t>
      </w:r>
      <w:r>
        <w:fldChar w:fldCharType="begin"/>
      </w:r>
      <w:r>
        <w:instrText xml:space="preserve"> REF _Ref464827205 \w \h  \* MERGEFORMAT </w:instrText>
      </w:r>
      <w:r>
        <w:fldChar w:fldCharType="separate"/>
      </w:r>
      <w:r w:rsidR="00A95C21">
        <w:t>11.3(a)(iii)B</w:t>
      </w:r>
      <w:r>
        <w:fldChar w:fldCharType="end"/>
      </w:r>
      <w:r>
        <w:t xml:space="preserve"> or </w:t>
      </w:r>
      <w:r>
        <w:fldChar w:fldCharType="begin"/>
      </w:r>
      <w:r>
        <w:instrText xml:space="preserve"> REF _Ref464827282 \n \h  \* MERGEFORMAT </w:instrText>
      </w:r>
      <w:r>
        <w:fldChar w:fldCharType="separate"/>
      </w:r>
      <w:r w:rsidR="00A95C21">
        <w:t>C</w:t>
      </w:r>
      <w:r>
        <w:fldChar w:fldCharType="end"/>
      </w:r>
      <w:r>
        <w:t xml:space="preserve"> of the Conditions of Contract.</w:t>
      </w:r>
    </w:p>
    <w:p w14:paraId="52C60472" w14:textId="77777777" w:rsidR="0072238D" w:rsidRDefault="007B407E">
      <w:pPr>
        <w:pStyle w:val="DefenceNormal"/>
      </w:pPr>
      <w:r>
        <w:rPr>
          <w:rStyle w:val="Hyperlink"/>
          <w:color w:val="auto"/>
        </w:rPr>
        <w:t xml:space="preserve">To the extent permitted by law, </w:t>
      </w:r>
      <w:r>
        <w:t xml:space="preserve">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any Latent </w:t>
      </w:r>
      <w:r w:rsidRPr="009535B1">
        <w:t>Hazardous Substances</w:t>
      </w:r>
      <w:r>
        <w:t xml:space="preserve">, </w:t>
      </w:r>
      <w:r w:rsidR="00E470C3">
        <w:t>A</w:t>
      </w:r>
      <w:r>
        <w:t xml:space="preserve">sbestos, </w:t>
      </w:r>
      <w:r w:rsidRPr="009535B1">
        <w:t>ACM</w:t>
      </w:r>
      <w:r>
        <w:t xml:space="preserve"> or GHS Material, other than: </w:t>
      </w:r>
    </w:p>
    <w:p w14:paraId="11A571DE" w14:textId="4447B908" w:rsidR="0072238D" w:rsidRDefault="007B407E" w:rsidP="00B63526">
      <w:pPr>
        <w:pStyle w:val="DefenceHeadingNoTOC3"/>
        <w:numPr>
          <w:ilvl w:val="2"/>
          <w:numId w:val="95"/>
        </w:numPr>
      </w:pPr>
      <w:r>
        <w:t xml:space="preserve">under clause </w:t>
      </w:r>
      <w:r>
        <w:fldChar w:fldCharType="begin"/>
      </w:r>
      <w:r>
        <w:instrText xml:space="preserve"> REF _Ref465090090 \r \h </w:instrText>
      </w:r>
      <w:r>
        <w:fldChar w:fldCharType="separate"/>
      </w:r>
      <w:r w:rsidR="00A95C21">
        <w:t>1.2</w:t>
      </w:r>
      <w:r>
        <w:fldChar w:fldCharType="end"/>
      </w:r>
      <w:r>
        <w:t>; or</w:t>
      </w:r>
    </w:p>
    <w:p w14:paraId="130E0D12" w14:textId="77777777" w:rsidR="0072238D" w:rsidRDefault="007B407E">
      <w:pPr>
        <w:pStyle w:val="DefenceHeadingNoTOC3"/>
      </w:pPr>
      <w:r>
        <w:t xml:space="preserve">for </w:t>
      </w:r>
      <w:r w:rsidRPr="009535B1">
        <w:t>Reimbursable Costs</w:t>
      </w:r>
      <w:r>
        <w:t xml:space="preserve">. </w:t>
      </w:r>
    </w:p>
    <w:p w14:paraId="1D182097" w14:textId="77777777" w:rsidR="0072238D" w:rsidRDefault="007B407E">
      <w:pPr>
        <w:pStyle w:val="DefenceHeadingNoTOC2"/>
      </w:pPr>
      <w:r>
        <w:t>Contractor's Obligations</w:t>
      </w:r>
    </w:p>
    <w:p w14:paraId="41A70B69" w14:textId="77777777" w:rsidR="0072238D" w:rsidRDefault="007B407E">
      <w:pPr>
        <w:pStyle w:val="DefenceNormal"/>
      </w:pPr>
      <w:r>
        <w:t xml:space="preserve">Without limiting the </w:t>
      </w:r>
      <w:r w:rsidRPr="009535B1">
        <w:t>Contractor</w:t>
      </w:r>
      <w:r w:rsidR="00394F0D">
        <w:t>'s</w:t>
      </w:r>
      <w:r>
        <w:t xml:space="preserve"> obligations under the </w:t>
      </w:r>
      <w:r w:rsidRPr="009535B1">
        <w:t>Contract</w:t>
      </w:r>
      <w:r>
        <w:t xml:space="preserve"> or otherwise at law or in equity, if:</w:t>
      </w:r>
    </w:p>
    <w:p w14:paraId="406D8AB8" w14:textId="77777777" w:rsidR="0072238D" w:rsidRDefault="007B407E">
      <w:pPr>
        <w:pStyle w:val="DefenceHeadingNoTOC3"/>
      </w:pPr>
      <w:r>
        <w:lastRenderedPageBreak/>
        <w:t xml:space="preserve">the </w:t>
      </w:r>
      <w:r w:rsidRPr="009535B1">
        <w:t>Contractor's Activities</w:t>
      </w:r>
      <w:r>
        <w:t xml:space="preserve"> include identifying, surveying, treating, removing, monitoring or doing any other matter or thing in respect of </w:t>
      </w:r>
      <w:r w:rsidRPr="009535B1">
        <w:t>Hazardous Substances</w:t>
      </w:r>
      <w:r>
        <w:t xml:space="preserve">, </w:t>
      </w:r>
      <w:r w:rsidR="00E470C3">
        <w:t>A</w:t>
      </w:r>
      <w:r>
        <w:t xml:space="preserve">sbestos, </w:t>
      </w:r>
      <w:r w:rsidRPr="009535B1">
        <w:t>ACM</w:t>
      </w:r>
      <w:r>
        <w:t xml:space="preserve"> or GHS Material; or</w:t>
      </w:r>
    </w:p>
    <w:p w14:paraId="456F8AF0" w14:textId="1C55A989" w:rsidR="0072238D" w:rsidRDefault="007B407E">
      <w:pPr>
        <w:pStyle w:val="DefenceHeadingNoTOC3"/>
      </w:pPr>
      <w:r>
        <w:t xml:space="preserve">the </w:t>
      </w:r>
      <w:r w:rsidRPr="009535B1">
        <w:t>Contract Administrator</w:t>
      </w:r>
      <w:r>
        <w:t xml:space="preserve"> has otherwise instructed the </w:t>
      </w:r>
      <w:r w:rsidRPr="009535B1">
        <w:t>Contractor</w:t>
      </w:r>
      <w:r>
        <w:t xml:space="preserve"> under clause </w:t>
      </w:r>
      <w:r>
        <w:fldChar w:fldCharType="begin"/>
      </w:r>
      <w:r>
        <w:instrText xml:space="preserve"> REF _Ref460857345 \w \h  \* MERGEFORMAT </w:instrText>
      </w:r>
      <w:r>
        <w:fldChar w:fldCharType="separate"/>
      </w:r>
      <w:r w:rsidR="00A95C21">
        <w:t>1.1(b)(ii)</w:t>
      </w:r>
      <w:r>
        <w:fldChar w:fldCharType="end"/>
      </w:r>
      <w:r>
        <w:t xml:space="preserve"> to identify, survey, treat, remove, monitor or do any other matter or thing in respect of </w:t>
      </w:r>
      <w:r w:rsidRPr="009535B1">
        <w:t>Hazardous Substances</w:t>
      </w:r>
      <w:r>
        <w:t xml:space="preserve">, </w:t>
      </w:r>
      <w:r w:rsidR="00E470C3">
        <w:t>A</w:t>
      </w:r>
      <w:r>
        <w:t xml:space="preserve">sbestos, </w:t>
      </w:r>
      <w:r w:rsidRPr="009535B1">
        <w:t>ACM</w:t>
      </w:r>
      <w:r>
        <w:t xml:space="preserve"> or GHS Material,</w:t>
      </w:r>
    </w:p>
    <w:p w14:paraId="6331E7B6" w14:textId="77777777" w:rsidR="0072238D" w:rsidRDefault="007B407E">
      <w:pPr>
        <w:pStyle w:val="DefenceNormal"/>
      </w:pPr>
      <w:r>
        <w:t xml:space="preserve">the </w:t>
      </w:r>
      <w:r w:rsidRPr="009535B1">
        <w:t>Contractor</w:t>
      </w:r>
      <w:r>
        <w:t xml:space="preserve"> must comply with the requirements of the </w:t>
      </w:r>
      <w:r w:rsidRPr="009535B1">
        <w:t>WHS Legislation</w:t>
      </w:r>
      <w:r>
        <w:t xml:space="preserve">, any applicable Code of Practice and any other </w:t>
      </w:r>
      <w:r w:rsidRPr="009535B1">
        <w:t>Statutory Requirements</w:t>
      </w:r>
      <w:r>
        <w:t xml:space="preserve"> applicable in the State or Territory in which the </w:t>
      </w:r>
      <w:r w:rsidRPr="009535B1">
        <w:t>Works</w:t>
      </w:r>
      <w:r>
        <w:t xml:space="preserve"> are situated relating to such substances and materials.</w:t>
      </w:r>
    </w:p>
    <w:p w14:paraId="0C9318BF" w14:textId="77777777" w:rsidR="0072238D" w:rsidRDefault="007B407E">
      <w:pPr>
        <w:pStyle w:val="DefenceHeadingNoTOC2"/>
      </w:pPr>
      <w:r>
        <w:t>Definitions and interpretation</w:t>
      </w:r>
    </w:p>
    <w:p w14:paraId="022912E2" w14:textId="7A41B36D" w:rsidR="0072238D" w:rsidRDefault="007B407E">
      <w:pPr>
        <w:pStyle w:val="DefenceNormal"/>
      </w:pPr>
      <w:r>
        <w:t xml:space="preserve">For the purposes of clause </w:t>
      </w:r>
      <w:r>
        <w:fldChar w:fldCharType="begin"/>
      </w:r>
      <w:r>
        <w:instrText xml:space="preserve"> REF _Ref121289218 \w \h  \* MERGEFORMAT </w:instrText>
      </w:r>
      <w:r>
        <w:fldChar w:fldCharType="separate"/>
      </w:r>
      <w:r w:rsidR="00A95C21">
        <w:t>1</w:t>
      </w:r>
      <w:r>
        <w:fldChar w:fldCharType="end"/>
      </w:r>
      <w:r>
        <w:t>:</w:t>
      </w:r>
    </w:p>
    <w:p w14:paraId="7CC6241E" w14:textId="77777777" w:rsidR="0072238D" w:rsidRDefault="007B407E">
      <w:pPr>
        <w:pStyle w:val="DefenceHeadingNoTOC3"/>
      </w:pPr>
      <w:r>
        <w:rPr>
          <w:b/>
        </w:rPr>
        <w:t xml:space="preserve">Code of Practice </w:t>
      </w:r>
      <w:r>
        <w:t xml:space="preserve">means a code of practice approved in accordance with the </w:t>
      </w:r>
      <w:r w:rsidRPr="009535B1">
        <w:t>WHS Legislation</w:t>
      </w:r>
      <w:r>
        <w:t>.</w:t>
      </w:r>
    </w:p>
    <w:p w14:paraId="58647FB2" w14:textId="77777777" w:rsidR="0072238D" w:rsidRDefault="007B407E" w:rsidP="00F8083C">
      <w:pPr>
        <w:pStyle w:val="DefenceHeadingNoTOC3"/>
      </w:pPr>
      <w:r>
        <w:rPr>
          <w:b/>
        </w:rPr>
        <w:t>Dangerous Goods</w:t>
      </w:r>
      <w:r>
        <w:t xml:space="preserve"> has the meaning given in the Australian Code for the Transport of Dangerous Goods by Road and Rail, </w:t>
      </w:r>
      <w:r w:rsidR="00F8083C" w:rsidRPr="00F8083C">
        <w:t>as amended from time to time</w:t>
      </w:r>
      <w:r>
        <w:t>.</w:t>
      </w:r>
    </w:p>
    <w:p w14:paraId="2283B6B1" w14:textId="77777777" w:rsidR="0072238D" w:rsidRDefault="007B407E" w:rsidP="00F8083C">
      <w:pPr>
        <w:pStyle w:val="DefenceHeadingNoTOC3"/>
      </w:pPr>
      <w:r>
        <w:rPr>
          <w:b/>
        </w:rPr>
        <w:t xml:space="preserve">GHS </w:t>
      </w:r>
      <w:r>
        <w:t xml:space="preserve">means the Globally Harmonised System of Classification and Labelling of Chemicals published by the United Nations, </w:t>
      </w:r>
      <w:r w:rsidR="00F8083C" w:rsidRPr="00F8083C">
        <w:t>as amended from time to time and</w:t>
      </w:r>
      <w:r>
        <w:t xml:space="preserve"> as modified by the relevant </w:t>
      </w:r>
      <w:r w:rsidRPr="009535B1">
        <w:t>WHS Legislation</w:t>
      </w:r>
      <w:r>
        <w:t>.</w:t>
      </w:r>
    </w:p>
    <w:p w14:paraId="320474C6" w14:textId="77777777" w:rsidR="0072238D" w:rsidRDefault="007B407E">
      <w:pPr>
        <w:pStyle w:val="DefenceHeadingNoTOC3"/>
      </w:pPr>
      <w:r>
        <w:rPr>
          <w:b/>
        </w:rPr>
        <w:t>GHS Material</w:t>
      </w:r>
      <w:r>
        <w:t xml:space="preserve"> means material suspected of containing or likely to contain a substance defined or listed in the GHS.</w:t>
      </w:r>
    </w:p>
    <w:p w14:paraId="7000ACEA" w14:textId="77777777" w:rsidR="0072238D" w:rsidRDefault="007B407E">
      <w:pPr>
        <w:pStyle w:val="DefenceHeadingNoTOC3"/>
      </w:pPr>
      <w:r>
        <w:rPr>
          <w:b/>
        </w:rPr>
        <w:t>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1B7BB2">
        <w:rPr>
          <w:i/>
        </w:rPr>
        <w:t>2011</w:t>
      </w:r>
      <w:r>
        <w:rPr>
          <w:i/>
        </w:rPr>
        <w:t xml:space="preserve"> </w:t>
      </w:r>
      <w:r>
        <w:t>(</w:t>
      </w:r>
      <w:proofErr w:type="spellStart"/>
      <w:r>
        <w:t>Cth</w:t>
      </w:r>
      <w:proofErr w:type="spellEnd"/>
      <w:r>
        <w:t>) and includes:</w:t>
      </w:r>
    </w:p>
    <w:p w14:paraId="64F676CE" w14:textId="77777777" w:rsidR="0072238D" w:rsidRDefault="007B407E">
      <w:pPr>
        <w:pStyle w:val="DefenceHeadingNoTOC4"/>
      </w:pPr>
      <w:r>
        <w:t xml:space="preserve">prohibited carcinogen, as defined in </w:t>
      </w:r>
      <w:proofErr w:type="spellStart"/>
      <w:r>
        <w:t>subregulation</w:t>
      </w:r>
      <w:proofErr w:type="spellEnd"/>
      <w:r>
        <w:t xml:space="preserve"> 5(1) of the </w:t>
      </w:r>
      <w:r>
        <w:rPr>
          <w:i/>
        </w:rPr>
        <w:t xml:space="preserve">Work Health and Safety Regulations </w:t>
      </w:r>
      <w:r w:rsidRPr="001B7BB2">
        <w:rPr>
          <w:i/>
        </w:rPr>
        <w:t>2011</w:t>
      </w:r>
      <w:r>
        <w:t xml:space="preserve"> (</w:t>
      </w:r>
      <w:proofErr w:type="spellStart"/>
      <w:r>
        <w:t>Cth</w:t>
      </w:r>
      <w:proofErr w:type="spellEnd"/>
      <w:r>
        <w:t>);</w:t>
      </w:r>
    </w:p>
    <w:p w14:paraId="5E38A8F5" w14:textId="77777777" w:rsidR="0072238D" w:rsidRDefault="007B407E">
      <w:pPr>
        <w:pStyle w:val="DefenceHeadingNoTOC4"/>
      </w:pPr>
      <w:r>
        <w:t xml:space="preserve">restricted carcinogen, as defined in </w:t>
      </w:r>
      <w:proofErr w:type="spellStart"/>
      <w:r>
        <w:t>subregulation</w:t>
      </w:r>
      <w:proofErr w:type="spellEnd"/>
      <w:r>
        <w:t xml:space="preserve"> 5(1) of the </w:t>
      </w:r>
      <w:r>
        <w:rPr>
          <w:i/>
        </w:rPr>
        <w:t xml:space="preserve">Work Health and Safety Regulations </w:t>
      </w:r>
      <w:r w:rsidRPr="001B7BB2">
        <w:rPr>
          <w:i/>
        </w:rPr>
        <w:t>2011</w:t>
      </w:r>
      <w:r>
        <w:t xml:space="preserve"> (</w:t>
      </w:r>
      <w:proofErr w:type="spellStart"/>
      <w:r>
        <w:t>Cth</w:t>
      </w:r>
      <w:proofErr w:type="spellEnd"/>
      <w:r>
        <w:t>);</w:t>
      </w:r>
    </w:p>
    <w:p w14:paraId="3EB69CF7" w14:textId="77777777" w:rsidR="0072238D" w:rsidRDefault="007B407E">
      <w:pPr>
        <w:pStyle w:val="DefenceHeadingNoTOC4"/>
      </w:pPr>
      <w:r>
        <w:t xml:space="preserve">hazardous chemicals the use of which is restricted under regulation 382 of the </w:t>
      </w:r>
      <w:r>
        <w:rPr>
          <w:i/>
        </w:rPr>
        <w:t xml:space="preserve">Work Health and Safety Regulations </w:t>
      </w:r>
      <w:r w:rsidRPr="001B7BB2">
        <w:rPr>
          <w:i/>
        </w:rPr>
        <w:t>2011</w:t>
      </w:r>
      <w:r>
        <w:t xml:space="preserve"> (</w:t>
      </w:r>
      <w:proofErr w:type="spellStart"/>
      <w:r>
        <w:t>Cth</w:t>
      </w:r>
      <w:proofErr w:type="spellEnd"/>
      <w:r>
        <w:t>), including polychlorinated biphenyls;</w:t>
      </w:r>
    </w:p>
    <w:p w14:paraId="7EB08106" w14:textId="77777777" w:rsidR="0072238D" w:rsidRDefault="007B407E">
      <w:pPr>
        <w:pStyle w:val="DefenceHeadingNoTOC4"/>
      </w:pPr>
      <w:r>
        <w:t>Schedule 11 Hazardous Chemicals;</w:t>
      </w:r>
    </w:p>
    <w:p w14:paraId="5452C674" w14:textId="7FBB47C3" w:rsidR="0072238D" w:rsidRDefault="007B407E">
      <w:pPr>
        <w:pStyle w:val="DefenceHeadingNoTOC4"/>
      </w:pPr>
      <w:r>
        <w:t xml:space="preserve">hazardous chemicals listed in Table 14.1 of Schedule 14 of the </w:t>
      </w:r>
      <w:r>
        <w:rPr>
          <w:i/>
        </w:rPr>
        <w:t xml:space="preserve">Work Health and Safety Regulations </w:t>
      </w:r>
      <w:r w:rsidRPr="001B7BB2">
        <w:rPr>
          <w:i/>
        </w:rPr>
        <w:t>2011</w:t>
      </w:r>
      <w:r w:rsidR="00941ACE">
        <w:t xml:space="preserve"> </w:t>
      </w:r>
      <w:r>
        <w:t>(</w:t>
      </w:r>
      <w:proofErr w:type="spellStart"/>
      <w:r>
        <w:t>Cth</w:t>
      </w:r>
      <w:proofErr w:type="spellEnd"/>
      <w:r>
        <w:t>);</w:t>
      </w:r>
    </w:p>
    <w:p w14:paraId="069432FA" w14:textId="77777777" w:rsidR="0072238D" w:rsidRDefault="007B407E">
      <w:pPr>
        <w:pStyle w:val="DefenceHeadingNoTOC4"/>
      </w:pPr>
      <w:r>
        <w:t>Schedule 15 Chemicals; and</w:t>
      </w:r>
    </w:p>
    <w:p w14:paraId="7E744455" w14:textId="77777777" w:rsidR="0072238D" w:rsidRDefault="007B407E">
      <w:pPr>
        <w:pStyle w:val="DefenceHeadingNoTOC4"/>
      </w:pPr>
      <w:r>
        <w:t xml:space="preserve">lead as defined in </w:t>
      </w:r>
      <w:proofErr w:type="spellStart"/>
      <w:r>
        <w:t>subregulation</w:t>
      </w:r>
      <w:proofErr w:type="spellEnd"/>
      <w:r>
        <w:t xml:space="preserve"> 5(1) of the </w:t>
      </w:r>
      <w:r>
        <w:rPr>
          <w:i/>
        </w:rPr>
        <w:t xml:space="preserve">Work Health and Safety Regulations </w:t>
      </w:r>
      <w:r w:rsidRPr="001B7BB2">
        <w:rPr>
          <w:i/>
        </w:rPr>
        <w:t>2011</w:t>
      </w:r>
      <w:r>
        <w:rPr>
          <w:i/>
        </w:rPr>
        <w:t xml:space="preserve"> </w:t>
      </w:r>
      <w:r>
        <w:t>(</w:t>
      </w:r>
      <w:proofErr w:type="spellStart"/>
      <w:r>
        <w:t>Cth</w:t>
      </w:r>
      <w:proofErr w:type="spellEnd"/>
      <w:r>
        <w:t>).</w:t>
      </w:r>
    </w:p>
    <w:p w14:paraId="4D6E74D4" w14:textId="77777777" w:rsidR="0072238D" w:rsidRDefault="007B407E">
      <w:pPr>
        <w:pStyle w:val="DefenceHeadingNoTOC3"/>
      </w:pPr>
      <w:r>
        <w:rPr>
          <w:b/>
        </w:rPr>
        <w:t xml:space="preserve">Hazardous Substances </w:t>
      </w:r>
      <w:r>
        <w:t>means Ozone Depleting Substances, Synthetic Greenhouse Gases, Hazardous Chemicals or Dangerous Goods.</w:t>
      </w:r>
    </w:p>
    <w:p w14:paraId="2184BDE9" w14:textId="77777777" w:rsidR="0072238D" w:rsidRDefault="007B407E">
      <w:pPr>
        <w:pStyle w:val="DefenceHeadingNoTOC3"/>
      </w:pPr>
      <w:r>
        <w:rPr>
          <w:b/>
        </w:rPr>
        <w:t>Latent Hazardous Substances, Asbestos, ACM</w:t>
      </w:r>
      <w:r>
        <w:t xml:space="preserve"> </w:t>
      </w:r>
      <w:r>
        <w:rPr>
          <w:b/>
        </w:rPr>
        <w:t>or</w:t>
      </w:r>
      <w:r>
        <w:t xml:space="preserve"> </w:t>
      </w:r>
      <w:r>
        <w:rPr>
          <w:b/>
        </w:rPr>
        <w:t>GHS Material</w:t>
      </w:r>
      <w:r>
        <w:t xml:space="preserve"> means </w:t>
      </w:r>
      <w:r w:rsidRPr="009535B1">
        <w:t>Hazardous Substances</w:t>
      </w:r>
      <w:r>
        <w:t xml:space="preserve">, </w:t>
      </w:r>
      <w:r w:rsidR="005273D4">
        <w:t>A</w:t>
      </w:r>
      <w:r>
        <w:t xml:space="preserve">sbestos, </w:t>
      </w:r>
      <w:r w:rsidRPr="009535B1">
        <w:t>ACM</w:t>
      </w:r>
      <w:r>
        <w:t xml:space="preserve"> or GHS Material in, on or in the vicinity of the </w:t>
      </w:r>
      <w:r w:rsidRPr="009535B1">
        <w:t>Site</w:t>
      </w:r>
      <w:r>
        <w:t xml:space="preserve"> which differ materially from the </w:t>
      </w:r>
      <w:r w:rsidRPr="009535B1">
        <w:t>Hazardous Substances</w:t>
      </w:r>
      <w:r>
        <w:t xml:space="preserve">, </w:t>
      </w:r>
      <w:r w:rsidR="005273D4">
        <w:t>A</w:t>
      </w:r>
      <w:r>
        <w:t xml:space="preserve">sbestos, </w:t>
      </w:r>
      <w:r w:rsidRPr="009535B1">
        <w:t>ACM</w:t>
      </w:r>
      <w:r>
        <w:t xml:space="preserve"> or GHS Material which should have been anticipated by a prudent, competent and experienced contractor if it had done the things that the </w:t>
      </w:r>
      <w:r w:rsidRPr="009535B1">
        <w:t>Contractor</w:t>
      </w:r>
      <w:r>
        <w:t xml:space="preserve"> is:</w:t>
      </w:r>
    </w:p>
    <w:p w14:paraId="7C7665C3" w14:textId="57D83CB4" w:rsidR="0072238D" w:rsidRDefault="007B407E">
      <w:pPr>
        <w:pStyle w:val="DefenceHeadingNoTOC4"/>
      </w:pPr>
      <w:r>
        <w:t xml:space="preserve">deemed to have done under clause </w:t>
      </w:r>
      <w:r>
        <w:fldChar w:fldCharType="begin"/>
      </w:r>
      <w:r>
        <w:instrText xml:space="preserve"> REF _Ref460858001 \w \h  \* MERGEFORMAT </w:instrText>
      </w:r>
      <w:r>
        <w:fldChar w:fldCharType="separate"/>
      </w:r>
      <w:r w:rsidR="00A95C21">
        <w:t>7.1</w:t>
      </w:r>
      <w:r>
        <w:fldChar w:fldCharType="end"/>
      </w:r>
      <w:r>
        <w:t xml:space="preserve"> of the Conditions of Contract; or</w:t>
      </w:r>
    </w:p>
    <w:p w14:paraId="652AED0A" w14:textId="446AFB2A" w:rsidR="0072238D" w:rsidRDefault="007B407E">
      <w:pPr>
        <w:pStyle w:val="DefenceHeadingNoTOC4"/>
      </w:pPr>
      <w:r>
        <w:t xml:space="preserve">required to do by the </w:t>
      </w:r>
      <w:r w:rsidRPr="009535B1">
        <w:t>Contract</w:t>
      </w:r>
      <w:r>
        <w:t xml:space="preserve"> (including under clause </w:t>
      </w:r>
      <w:r>
        <w:fldChar w:fldCharType="begin"/>
      </w:r>
      <w:r>
        <w:instrText xml:space="preserve"> REF _Ref95297037 \w \h </w:instrText>
      </w:r>
      <w:r>
        <w:fldChar w:fldCharType="separate"/>
      </w:r>
      <w:r w:rsidR="00A95C21">
        <w:t>6.1</w:t>
      </w:r>
      <w:r>
        <w:fldChar w:fldCharType="end"/>
      </w:r>
      <w:r>
        <w:t xml:space="preserve"> of the Conditions of Contract)</w:t>
      </w:r>
      <w:r w:rsidR="00735CCC">
        <w:t>.</w:t>
      </w:r>
      <w:r>
        <w:t xml:space="preserve"> </w:t>
      </w:r>
    </w:p>
    <w:p w14:paraId="3AD47492" w14:textId="77777777" w:rsidR="0072238D" w:rsidRDefault="007B407E">
      <w:pPr>
        <w:pStyle w:val="DefenceHeadingNoTOC3"/>
      </w:pPr>
      <w:r>
        <w:rPr>
          <w:b/>
        </w:rPr>
        <w:t>Ozone Depleting Substance</w:t>
      </w:r>
      <w:r>
        <w:t xml:space="preserve"> means any substance identified as having ozone depleting potential in the </w:t>
      </w:r>
      <w:r>
        <w:rPr>
          <w:i/>
        </w:rPr>
        <w:t xml:space="preserve">Ozone Protection and Synthetic Greenhouse Gas Management Act </w:t>
      </w:r>
      <w:r w:rsidRPr="001B7BB2">
        <w:rPr>
          <w:i/>
        </w:rPr>
        <w:t>1989</w:t>
      </w:r>
      <w:r>
        <w:t xml:space="preserve"> (</w:t>
      </w:r>
      <w:proofErr w:type="spellStart"/>
      <w:r>
        <w:t>Cth</w:t>
      </w:r>
      <w:proofErr w:type="spellEnd"/>
      <w:r>
        <w:t>) or any regulations made under that Act.</w:t>
      </w:r>
    </w:p>
    <w:p w14:paraId="0388DA03" w14:textId="77777777" w:rsidR="0072238D" w:rsidRDefault="007B407E">
      <w:pPr>
        <w:pStyle w:val="DefenceHeadingNoTOC3"/>
      </w:pPr>
      <w:r>
        <w:rPr>
          <w:b/>
        </w:rPr>
        <w:lastRenderedPageBreak/>
        <w:t>Schedule 11 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1B7BB2">
        <w:rPr>
          <w:i/>
        </w:rPr>
        <w:t>2011</w:t>
      </w:r>
      <w:r>
        <w:t xml:space="preserve"> (</w:t>
      </w:r>
      <w:proofErr w:type="spellStart"/>
      <w:r>
        <w:t>Cth</w:t>
      </w:r>
      <w:proofErr w:type="spellEnd"/>
      <w:r>
        <w:t>).</w:t>
      </w:r>
    </w:p>
    <w:p w14:paraId="342057D1" w14:textId="77777777" w:rsidR="0072238D" w:rsidRDefault="007B407E">
      <w:pPr>
        <w:pStyle w:val="DefenceHeadingNoTOC3"/>
      </w:pPr>
      <w:r>
        <w:rPr>
          <w:b/>
        </w:rPr>
        <w:t xml:space="preserve">Schedule 15 Chemical </w:t>
      </w:r>
      <w:r>
        <w:t xml:space="preserve">has the meaning given in </w:t>
      </w:r>
      <w:proofErr w:type="spellStart"/>
      <w:r>
        <w:t>subregulation</w:t>
      </w:r>
      <w:proofErr w:type="spellEnd"/>
      <w:r>
        <w:t xml:space="preserve"> 5(1) of the </w:t>
      </w:r>
      <w:r>
        <w:rPr>
          <w:i/>
        </w:rPr>
        <w:t xml:space="preserve">Work Health and Safety Regulations </w:t>
      </w:r>
      <w:r w:rsidRPr="001B7BB2">
        <w:rPr>
          <w:i/>
        </w:rPr>
        <w:t>2011</w:t>
      </w:r>
      <w:r>
        <w:t xml:space="preserve"> (</w:t>
      </w:r>
      <w:proofErr w:type="spellStart"/>
      <w:r>
        <w:t>Cth</w:t>
      </w:r>
      <w:proofErr w:type="spellEnd"/>
      <w:r>
        <w:t>).</w:t>
      </w:r>
    </w:p>
    <w:p w14:paraId="57D5C5A4" w14:textId="77777777" w:rsidR="0072238D" w:rsidRDefault="007B407E">
      <w:pPr>
        <w:pStyle w:val="DefenceHeadingNoTOC3"/>
      </w:pPr>
      <w:r>
        <w:rPr>
          <w:b/>
        </w:rPr>
        <w:t>Synthetic Greenhouse Gas</w:t>
      </w:r>
      <w:r>
        <w:t xml:space="preserve"> means any gas identified as a Synthetic Greenhouse Gas in the </w:t>
      </w:r>
      <w:r>
        <w:rPr>
          <w:i/>
        </w:rPr>
        <w:t xml:space="preserve">Ozone Protection and Synthetic Greenhouse Gas Management Act </w:t>
      </w:r>
      <w:r w:rsidRPr="001B7BB2">
        <w:rPr>
          <w:i/>
        </w:rPr>
        <w:t>1989</w:t>
      </w:r>
      <w:r>
        <w:t xml:space="preserve"> (</w:t>
      </w:r>
      <w:proofErr w:type="spellStart"/>
      <w:r>
        <w:t>Cth</w:t>
      </w:r>
      <w:proofErr w:type="spellEnd"/>
      <w:r>
        <w:t>) or in any regulations made under that Act.</w:t>
      </w:r>
    </w:p>
    <w:p w14:paraId="3F0C00D1" w14:textId="77777777" w:rsidR="0072238D" w:rsidRDefault="007B407E">
      <w:pPr>
        <w:pStyle w:val="DefenceHeadingNoTOC1"/>
      </w:pPr>
      <w:bookmarkStart w:id="3463" w:name="_Toc21323834"/>
      <w:bookmarkStart w:id="3464" w:name="_Toc28083020"/>
      <w:bookmarkStart w:id="3465" w:name="_Ref120421063"/>
      <w:bookmarkStart w:id="3466" w:name="_Toc121302564"/>
      <w:bookmarkStart w:id="3467" w:name="_Toc179176363"/>
      <w:bookmarkStart w:id="3468" w:name="_Toc408919927"/>
      <w:bookmarkStart w:id="3469" w:name="_Ref409773165"/>
      <w:r>
        <w:t>USE OF HAZARDOUS SUBSTANCES</w:t>
      </w:r>
      <w:bookmarkEnd w:id="3463"/>
      <w:bookmarkEnd w:id="3464"/>
      <w:bookmarkEnd w:id="3465"/>
      <w:bookmarkEnd w:id="3466"/>
      <w:bookmarkEnd w:id="3467"/>
      <w:bookmarkEnd w:id="3468"/>
      <w:r>
        <w:t xml:space="preserve"> (INCLUDING HAZARDOUS CHEMICALS)</w:t>
      </w:r>
      <w:bookmarkEnd w:id="3469"/>
      <w:r>
        <w:t xml:space="preserve"> </w:t>
      </w:r>
    </w:p>
    <w:p w14:paraId="4A881C67" w14:textId="77777777" w:rsidR="0072238D" w:rsidRDefault="007B407E">
      <w:pPr>
        <w:pStyle w:val="DefenceHeadingNoTOC2"/>
      </w:pPr>
      <w:r>
        <w:t xml:space="preserve">The Commonwealth </w:t>
      </w:r>
    </w:p>
    <w:p w14:paraId="62B68A63" w14:textId="77777777" w:rsidR="0072238D" w:rsidRDefault="007B407E">
      <w:pPr>
        <w:pStyle w:val="DefenceHeadingNoTOC3"/>
      </w:pPr>
      <w:bookmarkStart w:id="3470" w:name="_Ref458094315"/>
      <w:bookmarkStart w:id="3471" w:name="_Toc21323835"/>
      <w:r>
        <w:t xml:space="preserve">The </w:t>
      </w:r>
      <w:r w:rsidRPr="009535B1">
        <w:t>Commonwealth</w:t>
      </w:r>
      <w:r>
        <w:t xml:space="preserve"> seeks to ensure that:</w:t>
      </w:r>
      <w:bookmarkEnd w:id="3470"/>
    </w:p>
    <w:p w14:paraId="0FE7D22F" w14:textId="40557A51" w:rsidR="0072238D" w:rsidRDefault="007B407E">
      <w:pPr>
        <w:pStyle w:val="DefenceHeadingNoTOC4"/>
      </w:pPr>
      <w:r>
        <w:t xml:space="preserve">workers and other persons are not exposed to </w:t>
      </w:r>
      <w:r w:rsidRPr="009535B1">
        <w:t>Hazardous Substances</w:t>
      </w:r>
      <w:r>
        <w:t xml:space="preserve"> as a consequence of activities conducted on Commonwealth Premises and from work carried out as part of its business or undertaking, unless the </w:t>
      </w:r>
      <w:r w:rsidRPr="009535B1">
        <w:t>Hazardous Substances</w:t>
      </w:r>
      <w:r>
        <w:t xml:space="preserve"> are managed in accordance with subparagraph </w:t>
      </w:r>
      <w:r>
        <w:fldChar w:fldCharType="begin"/>
      </w:r>
      <w:r>
        <w:instrText xml:space="preserve"> REF _Ref409771902 \r \h </w:instrText>
      </w:r>
      <w:r>
        <w:fldChar w:fldCharType="separate"/>
      </w:r>
      <w:r w:rsidR="00A95C21">
        <w:t>(ii)</w:t>
      </w:r>
      <w:r>
        <w:fldChar w:fldCharType="end"/>
      </w:r>
      <w:r>
        <w:t>; and</w:t>
      </w:r>
    </w:p>
    <w:p w14:paraId="4B76FCDC" w14:textId="77777777" w:rsidR="0072238D" w:rsidRDefault="007B407E">
      <w:pPr>
        <w:pStyle w:val="DefenceHeadingNoTOC4"/>
      </w:pPr>
      <w:bookmarkStart w:id="3472" w:name="_Ref409771902"/>
      <w:r>
        <w:t xml:space="preserve">risks to health and safety concerning </w:t>
      </w:r>
      <w:r w:rsidRPr="009535B1">
        <w:t>Hazardous Substances</w:t>
      </w:r>
      <w:r>
        <w:t xml:space="preserve"> are managed in accordance with the </w:t>
      </w:r>
      <w:r w:rsidRPr="009535B1">
        <w:t>WHS Legislation</w:t>
      </w:r>
      <w:r w:rsidR="00F8083C">
        <w:t>.</w:t>
      </w:r>
      <w:bookmarkEnd w:id="3472"/>
    </w:p>
    <w:bookmarkEnd w:id="3471"/>
    <w:p w14:paraId="2ECF6F12" w14:textId="77777777" w:rsidR="0072238D" w:rsidRDefault="007B407E">
      <w:pPr>
        <w:pStyle w:val="DefenceHeadingNoTOC3"/>
      </w:pPr>
      <w:r>
        <w:t xml:space="preserve">To the extent that the </w:t>
      </w:r>
      <w:r w:rsidRPr="009535B1">
        <w:t>Commonwealth</w:t>
      </w:r>
      <w:r>
        <w:t xml:space="preserve"> is legally required to do so, the </w:t>
      </w:r>
      <w:r w:rsidRPr="009535B1">
        <w:t>Commonwealth</w:t>
      </w:r>
      <w:r>
        <w:t xml:space="preserve"> will notify the </w:t>
      </w:r>
      <w:r w:rsidRPr="009535B1">
        <w:t>Contractor</w:t>
      </w:r>
      <w:r>
        <w:t xml:space="preserve"> of </w:t>
      </w:r>
      <w:r w:rsidRPr="009535B1">
        <w:t>Hazardous Substances</w:t>
      </w:r>
      <w:r>
        <w:t xml:space="preserve"> known to</w:t>
      </w:r>
      <w:r w:rsidR="00F8083C">
        <w:t xml:space="preserve"> it to</w:t>
      </w:r>
      <w:r>
        <w:t xml:space="preserve"> be </w:t>
      </w:r>
      <w:r w:rsidRPr="00CB367E">
        <w:t>within:</w:t>
      </w:r>
      <w:r w:rsidRPr="00CB367E">
        <w:rPr>
          <w:b/>
          <w:i/>
        </w:rPr>
        <w:t xml:space="preserve"> </w:t>
      </w:r>
    </w:p>
    <w:p w14:paraId="66E4D5A3" w14:textId="77777777" w:rsidR="0072238D" w:rsidRDefault="007B407E">
      <w:pPr>
        <w:pStyle w:val="DefenceHeadingNoTOC4"/>
      </w:pPr>
      <w:r>
        <w:t xml:space="preserve">Commonwealth Premises relevant to the </w:t>
      </w:r>
      <w:r w:rsidRPr="009535B1">
        <w:t>Contractor's Activities</w:t>
      </w:r>
      <w:r>
        <w:t xml:space="preserve"> and the </w:t>
      </w:r>
      <w:r w:rsidRPr="009535B1">
        <w:t>Works</w:t>
      </w:r>
      <w:r>
        <w:t>; or</w:t>
      </w:r>
    </w:p>
    <w:p w14:paraId="73E4AEB8" w14:textId="77777777" w:rsidR="0072238D" w:rsidRDefault="007B407E" w:rsidP="00F8083C">
      <w:pPr>
        <w:pStyle w:val="DefenceHeadingNoTOC4"/>
      </w:pPr>
      <w:r>
        <w:t xml:space="preserve">any other </w:t>
      </w:r>
      <w:r w:rsidRPr="009535B1">
        <w:t>Commonwealth</w:t>
      </w:r>
      <w:r>
        <w:t xml:space="preserve"> property</w:t>
      </w:r>
      <w:r w:rsidR="00F8083C">
        <w:t xml:space="preserve"> </w:t>
      </w:r>
      <w:r w:rsidR="00F8083C" w:rsidRPr="00F8083C">
        <w:t>(including plant and equipment)</w:t>
      </w:r>
      <w:r>
        <w:t xml:space="preserve"> provided to the </w:t>
      </w:r>
      <w:r w:rsidRPr="009535B1">
        <w:t>Contractor</w:t>
      </w:r>
      <w:r>
        <w:t xml:space="preserve"> for the purposes of the </w:t>
      </w:r>
      <w:r w:rsidRPr="009535B1">
        <w:t>Contractor's Activities</w:t>
      </w:r>
      <w:r>
        <w:t xml:space="preserve"> and the </w:t>
      </w:r>
      <w:r w:rsidRPr="009535B1">
        <w:t>Works</w:t>
      </w:r>
      <w:r>
        <w:t>.</w:t>
      </w:r>
    </w:p>
    <w:p w14:paraId="270FC740" w14:textId="77777777" w:rsidR="0072238D" w:rsidRDefault="007B407E">
      <w:pPr>
        <w:pStyle w:val="DefenceHeadingNoTOC2"/>
      </w:pPr>
      <w:bookmarkStart w:id="3473" w:name="_Ref409164061"/>
      <w:bookmarkStart w:id="3474" w:name="_Ref353806466"/>
      <w:bookmarkStart w:id="3475" w:name="_Ref353871742"/>
      <w:r>
        <w:t>The Contractor</w:t>
      </w:r>
    </w:p>
    <w:p w14:paraId="235BA636" w14:textId="77777777" w:rsidR="0072238D" w:rsidRDefault="007B407E">
      <w:pPr>
        <w:pStyle w:val="DefenceHeadingNoTOC3"/>
      </w:pPr>
      <w:r>
        <w:t xml:space="preserve">The </w:t>
      </w:r>
      <w:r w:rsidRPr="009535B1">
        <w:t>Contractor</w:t>
      </w:r>
      <w:r>
        <w:t xml:space="preserve"> acknowledges </w:t>
      </w:r>
      <w:r w:rsidRPr="009535B1">
        <w:t>Hazardous Substances</w:t>
      </w:r>
      <w:r w:rsidR="00F8083C">
        <w:t xml:space="preserve"> may be</w:t>
      </w:r>
      <w:r>
        <w:t xml:space="preserve"> present within:</w:t>
      </w:r>
    </w:p>
    <w:p w14:paraId="0E0435CB" w14:textId="77777777" w:rsidR="0072238D" w:rsidRDefault="007B407E">
      <w:pPr>
        <w:pStyle w:val="DefenceHeadingNoTOC4"/>
      </w:pPr>
      <w:r>
        <w:t xml:space="preserve">Commonwealth Premises relevant to the </w:t>
      </w:r>
      <w:r w:rsidRPr="009535B1">
        <w:t>Contractor's Activities</w:t>
      </w:r>
      <w:r>
        <w:t xml:space="preserve"> and the </w:t>
      </w:r>
      <w:r w:rsidRPr="009535B1">
        <w:t>Works</w:t>
      </w:r>
      <w:r>
        <w:t xml:space="preserve">; </w:t>
      </w:r>
      <w:r w:rsidR="00F8083C">
        <w:t>or</w:t>
      </w:r>
    </w:p>
    <w:p w14:paraId="52906DDC" w14:textId="77777777" w:rsidR="0072238D" w:rsidRDefault="007B407E" w:rsidP="00F8083C">
      <w:pPr>
        <w:pStyle w:val="DefenceHeadingNoTOC4"/>
      </w:pPr>
      <w:r>
        <w:t xml:space="preserve">any other </w:t>
      </w:r>
      <w:r w:rsidRPr="009535B1">
        <w:t>Commonwealth</w:t>
      </w:r>
      <w:r>
        <w:t xml:space="preserve"> property </w:t>
      </w:r>
      <w:r w:rsidR="00F8083C" w:rsidRPr="00F8083C">
        <w:t xml:space="preserve">(including plant and equipment) </w:t>
      </w:r>
      <w:r>
        <w:t xml:space="preserve">provided to the </w:t>
      </w:r>
      <w:r w:rsidRPr="009535B1">
        <w:t>Contractor</w:t>
      </w:r>
      <w:r>
        <w:t xml:space="preserve"> for the purposes of the </w:t>
      </w:r>
      <w:r w:rsidRPr="009535B1">
        <w:t>Contractor's Activities</w:t>
      </w:r>
      <w:r>
        <w:t xml:space="preserve"> and the </w:t>
      </w:r>
      <w:r w:rsidRPr="009535B1">
        <w:t>Works</w:t>
      </w:r>
      <w:r>
        <w:t>.</w:t>
      </w:r>
    </w:p>
    <w:p w14:paraId="09D364D8" w14:textId="4AA5EF5E" w:rsidR="0072238D" w:rsidRDefault="007B407E">
      <w:pPr>
        <w:pStyle w:val="DefenceHeadingNoTOC3"/>
      </w:pPr>
      <w:bookmarkStart w:id="3476" w:name="_Ref112774456"/>
      <w:r>
        <w:t xml:space="preserve">Without limiting paragraph </w:t>
      </w:r>
      <w:r>
        <w:fldChar w:fldCharType="begin"/>
      </w:r>
      <w:r>
        <w:instrText xml:space="preserve"> REF _Ref353803807 \r \h </w:instrText>
      </w:r>
      <w:r w:rsidR="00C70F7E">
        <w:instrText xml:space="preserve"> \* MERGEFORMAT </w:instrText>
      </w:r>
      <w:r>
        <w:fldChar w:fldCharType="separate"/>
      </w:r>
      <w:r w:rsidR="00A95C21">
        <w:t>(d)</w:t>
      </w:r>
      <w:r>
        <w:fldChar w:fldCharType="end"/>
      </w:r>
      <w:r>
        <w:t xml:space="preserve">, the </w:t>
      </w:r>
      <w:r w:rsidRPr="009535B1">
        <w:t>Contractor</w:t>
      </w:r>
      <w:r>
        <w:t xml:space="preserve"> must</w:t>
      </w:r>
      <w:bookmarkStart w:id="3477" w:name="_Ref353871891"/>
      <w:bookmarkStart w:id="3478" w:name="_Ref353873227"/>
      <w:bookmarkEnd w:id="3473"/>
      <w:r>
        <w:t xml:space="preserve"> provide full details of each </w:t>
      </w:r>
      <w:r w:rsidRPr="009535B1">
        <w:t>Hazardous Substance</w:t>
      </w:r>
      <w:r>
        <w:t xml:space="preserve"> (including the proposed location and protective covering) proposed to be used in the </w:t>
      </w:r>
      <w:r w:rsidRPr="009535B1">
        <w:t>Contractor's Activities</w:t>
      </w:r>
      <w:r>
        <w:t xml:space="preserve"> or incorporated into the </w:t>
      </w:r>
      <w:r w:rsidRPr="009535B1">
        <w:t>Works</w:t>
      </w:r>
      <w:r>
        <w:t xml:space="preserve"> </w:t>
      </w:r>
      <w:bookmarkEnd w:id="3474"/>
      <w:bookmarkEnd w:id="3475"/>
      <w:bookmarkEnd w:id="3477"/>
      <w:bookmarkEnd w:id="3478"/>
      <w:r>
        <w:t xml:space="preserve">to the </w:t>
      </w:r>
      <w:r w:rsidRPr="009535B1">
        <w:t>Contract Administrator</w:t>
      </w:r>
      <w:r>
        <w:t xml:space="preserve"> as soon as possible after the:</w:t>
      </w:r>
      <w:bookmarkEnd w:id="3476"/>
      <w:r>
        <w:t xml:space="preserve"> </w:t>
      </w:r>
    </w:p>
    <w:p w14:paraId="0DD076BB" w14:textId="77777777" w:rsidR="0072238D" w:rsidRDefault="007B407E">
      <w:pPr>
        <w:pStyle w:val="DefenceHeadingNoTOC4"/>
      </w:pPr>
      <w:r w:rsidRPr="009535B1">
        <w:t>Award Date</w:t>
      </w:r>
      <w:r>
        <w:t>; and</w:t>
      </w:r>
    </w:p>
    <w:p w14:paraId="1167A99F" w14:textId="77777777" w:rsidR="0072238D" w:rsidRDefault="007B407E">
      <w:pPr>
        <w:pStyle w:val="DefenceHeadingNoTOC4"/>
      </w:pPr>
      <w:r w:rsidRPr="009535B1">
        <w:t>Date of Delivery Phase Approval</w:t>
      </w:r>
      <w:r>
        <w:t xml:space="preserve">, </w:t>
      </w:r>
    </w:p>
    <w:p w14:paraId="50E2E964" w14:textId="77777777" w:rsidR="0072238D" w:rsidRDefault="007B407E">
      <w:pPr>
        <w:pStyle w:val="DefenceIndent"/>
      </w:pPr>
      <w:r>
        <w:t xml:space="preserve">(and in any event no later than 30 days prior to the proposed </w:t>
      </w:r>
      <w:r w:rsidRPr="009535B1">
        <w:t>Hazardous Substance</w:t>
      </w:r>
      <w:r>
        <w:t xml:space="preserve"> being used in the </w:t>
      </w:r>
      <w:r w:rsidRPr="009535B1">
        <w:t>Contractor's Activities</w:t>
      </w:r>
      <w:r>
        <w:t xml:space="preserve"> or incorporated into the </w:t>
      </w:r>
      <w:r w:rsidRPr="009535B1">
        <w:t>Works</w:t>
      </w:r>
      <w:r>
        <w:t>).</w:t>
      </w:r>
    </w:p>
    <w:p w14:paraId="2C2076BF" w14:textId="6586EF2C" w:rsidR="0072238D" w:rsidRDefault="007B407E">
      <w:pPr>
        <w:pStyle w:val="DefenceHeadingNoTOC3"/>
      </w:pPr>
      <w:r>
        <w:t>Without limiting paragraph</w:t>
      </w:r>
      <w:r w:rsidR="00056102">
        <w:t xml:space="preserve"> </w:t>
      </w:r>
      <w:r w:rsidR="00056102">
        <w:fldChar w:fldCharType="begin"/>
      </w:r>
      <w:r w:rsidR="00056102">
        <w:instrText xml:space="preserve"> REF _Ref112774456 \n \h </w:instrText>
      </w:r>
      <w:r w:rsidR="00056102">
        <w:fldChar w:fldCharType="separate"/>
      </w:r>
      <w:r w:rsidR="00A95C21">
        <w:t>(b)</w:t>
      </w:r>
      <w:r w:rsidR="00056102">
        <w:fldChar w:fldCharType="end"/>
      </w:r>
      <w:r>
        <w:t xml:space="preserve">, the </w:t>
      </w:r>
      <w:r w:rsidRPr="009535B1">
        <w:t>Contractor</w:t>
      </w:r>
      <w:r>
        <w:t xml:space="preserve"> must: </w:t>
      </w:r>
    </w:p>
    <w:p w14:paraId="747859EC" w14:textId="77777777" w:rsidR="0072238D" w:rsidRDefault="007B407E" w:rsidP="00F8083C">
      <w:pPr>
        <w:pStyle w:val="DefenceHeadingNoTOC4"/>
      </w:pPr>
      <w:bookmarkStart w:id="3479" w:name="_Ref409772453"/>
      <w:r>
        <w:t xml:space="preserve">prepare a register of each </w:t>
      </w:r>
      <w:r w:rsidRPr="009535B1">
        <w:t>Hazardous Substance</w:t>
      </w:r>
      <w:r w:rsidR="00F8083C" w:rsidRPr="00F8083C">
        <w:t xml:space="preserve"> to be</w:t>
      </w:r>
      <w:r>
        <w:t>:</w:t>
      </w:r>
      <w:bookmarkEnd w:id="3479"/>
      <w:r>
        <w:t xml:space="preserve"> </w:t>
      </w:r>
    </w:p>
    <w:p w14:paraId="481E9916" w14:textId="77777777" w:rsidR="0072238D" w:rsidRDefault="007B407E">
      <w:pPr>
        <w:pStyle w:val="DefenceHeadingNoTOC5"/>
      </w:pPr>
      <w:r>
        <w:t xml:space="preserve">used in the </w:t>
      </w:r>
      <w:r w:rsidRPr="009535B1">
        <w:t>Contractor's Activities</w:t>
      </w:r>
      <w:r>
        <w:t xml:space="preserve">; </w:t>
      </w:r>
    </w:p>
    <w:p w14:paraId="58E3BFA0" w14:textId="77777777" w:rsidR="0072238D" w:rsidRDefault="007B407E">
      <w:pPr>
        <w:pStyle w:val="DefenceHeadingNoTOC5"/>
      </w:pPr>
      <w:r>
        <w:t xml:space="preserve">incorporated into the </w:t>
      </w:r>
      <w:r w:rsidRPr="009535B1">
        <w:t>Works</w:t>
      </w:r>
      <w:r>
        <w:t xml:space="preserve">; </w:t>
      </w:r>
    </w:p>
    <w:p w14:paraId="343B46C6" w14:textId="77777777" w:rsidR="0072238D" w:rsidRDefault="007B407E">
      <w:pPr>
        <w:pStyle w:val="DefenceHeadingNoTOC5"/>
      </w:pPr>
      <w:r>
        <w:t xml:space="preserve">held or stored by the </w:t>
      </w:r>
      <w:r w:rsidRPr="009535B1">
        <w:t>Contractor</w:t>
      </w:r>
      <w:r>
        <w:t xml:space="preserve"> on </w:t>
      </w:r>
      <w:r w:rsidRPr="009535B1">
        <w:t>Site</w:t>
      </w:r>
      <w:r>
        <w:t>; or</w:t>
      </w:r>
    </w:p>
    <w:p w14:paraId="6116F81D" w14:textId="77777777" w:rsidR="0072238D" w:rsidRDefault="007B407E">
      <w:pPr>
        <w:pStyle w:val="DefenceHeadingNoTOC5"/>
      </w:pPr>
      <w:r>
        <w:lastRenderedPageBreak/>
        <w:t xml:space="preserve">transported by the </w:t>
      </w:r>
      <w:r w:rsidRPr="009535B1">
        <w:t>Contractor</w:t>
      </w:r>
      <w:r>
        <w:t xml:space="preserve"> to or from</w:t>
      </w:r>
      <w:r w:rsidR="00334ACC">
        <w:t xml:space="preserve"> the</w:t>
      </w:r>
      <w:r>
        <w:t xml:space="preserve"> </w:t>
      </w:r>
      <w:r w:rsidRPr="009535B1">
        <w:t>Site</w:t>
      </w:r>
      <w:r>
        <w:t xml:space="preserve"> or in or through Commonwealth Premises,</w:t>
      </w:r>
    </w:p>
    <w:p w14:paraId="493956BD" w14:textId="77777777" w:rsidR="0072238D" w:rsidRDefault="007B407E">
      <w:pPr>
        <w:pStyle w:val="DefenceIndent3"/>
        <w:ind w:left="1928"/>
      </w:pPr>
      <w:r>
        <w:t>(</w:t>
      </w:r>
      <w:r>
        <w:rPr>
          <w:b/>
        </w:rPr>
        <w:t>Hazardous Substance Register</w:t>
      </w:r>
      <w:r>
        <w:t xml:space="preserve">); </w:t>
      </w:r>
    </w:p>
    <w:p w14:paraId="37C16135" w14:textId="77777777" w:rsidR="0072238D" w:rsidRDefault="007B407E" w:rsidP="00F8083C">
      <w:pPr>
        <w:pStyle w:val="DefenceHeadingNoTOC4"/>
      </w:pPr>
      <w:r>
        <w:t xml:space="preserve">provide the Hazardous Substance Register to the </w:t>
      </w:r>
      <w:r w:rsidRPr="009535B1">
        <w:t>Contract Administrator</w:t>
      </w:r>
      <w:r w:rsidR="00F8083C" w:rsidRPr="00F8083C">
        <w:t xml:space="preserve"> prior to the Contractor</w:t>
      </w:r>
      <w:r>
        <w:t xml:space="preserve">: </w:t>
      </w:r>
    </w:p>
    <w:p w14:paraId="10BB1236" w14:textId="77777777" w:rsidR="0072238D" w:rsidRDefault="007B407E" w:rsidP="00F8083C">
      <w:pPr>
        <w:pStyle w:val="DefenceHeadingNoTOC5"/>
      </w:pPr>
      <w:r>
        <w:t xml:space="preserve">handling or storing the </w:t>
      </w:r>
      <w:r w:rsidRPr="009535B1">
        <w:t>Hazardous Substance</w:t>
      </w:r>
      <w:r>
        <w:t xml:space="preserve"> on </w:t>
      </w:r>
      <w:r w:rsidRPr="009535B1">
        <w:t>Site</w:t>
      </w:r>
      <w:r>
        <w:t>; or</w:t>
      </w:r>
    </w:p>
    <w:p w14:paraId="73B660EE" w14:textId="77777777" w:rsidR="0072238D" w:rsidRDefault="007B407E" w:rsidP="00F8083C">
      <w:pPr>
        <w:pStyle w:val="DefenceHeadingNoTOC5"/>
      </w:pPr>
      <w:r>
        <w:t xml:space="preserve">transporting the </w:t>
      </w:r>
      <w:r w:rsidRPr="009535B1">
        <w:t>Hazardous Substance</w:t>
      </w:r>
      <w:r>
        <w:t xml:space="preserve"> to or from </w:t>
      </w:r>
      <w:r w:rsidR="00F8083C">
        <w:t xml:space="preserve">the </w:t>
      </w:r>
      <w:r w:rsidRPr="009535B1">
        <w:t>Site</w:t>
      </w:r>
      <w:r>
        <w:t xml:space="preserve"> or in or through Commonwealth Premises;</w:t>
      </w:r>
    </w:p>
    <w:p w14:paraId="36B176F5" w14:textId="77777777" w:rsidR="0072238D" w:rsidRDefault="00F8083C" w:rsidP="00F8083C">
      <w:pPr>
        <w:pStyle w:val="DefenceHeadingNoTOC4"/>
      </w:pPr>
      <w:r w:rsidRPr="00F8083C">
        <w:t xml:space="preserve">provide the Contract Administrator with an </w:t>
      </w:r>
      <w:r w:rsidR="007B407E">
        <w:t>update</w:t>
      </w:r>
      <w:r>
        <w:t>d</w:t>
      </w:r>
      <w:r w:rsidR="007B407E">
        <w:t xml:space="preserve"> Hazardous Substance Register: </w:t>
      </w:r>
    </w:p>
    <w:p w14:paraId="512D6F71" w14:textId="77777777" w:rsidR="0072238D" w:rsidRDefault="00F8083C" w:rsidP="00F8083C">
      <w:pPr>
        <w:pStyle w:val="DefenceHeadingNoTOC5"/>
      </w:pPr>
      <w:r w:rsidRPr="00F8083C">
        <w:t>on each occasion that it is updated by the Contractor</w:t>
      </w:r>
      <w:r w:rsidR="007B407E">
        <w:t>; and</w:t>
      </w:r>
    </w:p>
    <w:p w14:paraId="5719251B" w14:textId="77777777" w:rsidR="0072238D" w:rsidRDefault="007B407E">
      <w:pPr>
        <w:pStyle w:val="DefenceHeadingNoTOC5"/>
      </w:pPr>
      <w:r>
        <w:t xml:space="preserve">otherwise as requested by the </w:t>
      </w:r>
      <w:r w:rsidRPr="009535B1">
        <w:t>Contract Administrator</w:t>
      </w:r>
      <w:r>
        <w:t xml:space="preserve">; </w:t>
      </w:r>
    </w:p>
    <w:p w14:paraId="7AB15B97" w14:textId="7AE2BEC3" w:rsidR="0072238D" w:rsidRDefault="007B407E">
      <w:pPr>
        <w:pStyle w:val="DefenceHeadingNoTOC4"/>
      </w:pPr>
      <w:bookmarkStart w:id="3480" w:name="_Ref409772483"/>
      <w:r>
        <w:t xml:space="preserve">without limiting subparagraph </w:t>
      </w:r>
      <w:r>
        <w:fldChar w:fldCharType="begin"/>
      </w:r>
      <w:r>
        <w:instrText xml:space="preserve"> REF _Ref409772453 \r \h  \* MERGEFORMAT </w:instrText>
      </w:r>
      <w:r>
        <w:fldChar w:fldCharType="separate"/>
      </w:r>
      <w:r w:rsidR="00A95C21">
        <w:t>(i)</w:t>
      </w:r>
      <w:r>
        <w:fldChar w:fldCharType="end"/>
      </w:r>
      <w:r>
        <w:t>,</w:t>
      </w:r>
      <w:r w:rsidR="00F0040C">
        <w:t xml:space="preserve"> </w:t>
      </w:r>
      <w:r w:rsidR="00F8083C">
        <w:t>provide</w:t>
      </w:r>
      <w:r>
        <w:t xml:space="preserve"> a Safety Data Sheet (</w:t>
      </w:r>
      <w:r>
        <w:rPr>
          <w:b/>
        </w:rPr>
        <w:t>SDS</w:t>
      </w:r>
      <w:r>
        <w:t xml:space="preserve">) in the form required by the </w:t>
      </w:r>
      <w:r w:rsidRPr="009535B1">
        <w:t>Commonwealth</w:t>
      </w:r>
      <w:r>
        <w:t xml:space="preserve"> for entry into the </w:t>
      </w:r>
      <w:proofErr w:type="spellStart"/>
      <w:r>
        <w:t>ChemAlert</w:t>
      </w:r>
      <w:proofErr w:type="spellEnd"/>
      <w:r>
        <w:t xml:space="preserve"> database for each </w:t>
      </w:r>
      <w:r w:rsidRPr="009535B1">
        <w:t>Hazardous Substance</w:t>
      </w:r>
      <w:r>
        <w:t>:</w:t>
      </w:r>
      <w:bookmarkEnd w:id="3480"/>
      <w:r>
        <w:t xml:space="preserve"> </w:t>
      </w:r>
    </w:p>
    <w:p w14:paraId="0113A772" w14:textId="77777777" w:rsidR="0072238D" w:rsidRDefault="007B407E">
      <w:pPr>
        <w:pStyle w:val="DefenceHeadingNoTOC5"/>
      </w:pPr>
      <w:r>
        <w:t xml:space="preserve">to be used in the </w:t>
      </w:r>
      <w:r w:rsidRPr="009535B1">
        <w:t>Contractor's Activities</w:t>
      </w:r>
      <w:r>
        <w:t>; or</w:t>
      </w:r>
    </w:p>
    <w:p w14:paraId="6A0B6FFE" w14:textId="77777777" w:rsidR="0072238D" w:rsidRDefault="007B407E">
      <w:pPr>
        <w:pStyle w:val="DefenceHeadingNoTOC5"/>
      </w:pPr>
      <w:r>
        <w:t xml:space="preserve">to be incorporated into the </w:t>
      </w:r>
      <w:r w:rsidRPr="009535B1">
        <w:t>Works</w:t>
      </w:r>
      <w:r>
        <w:t xml:space="preserve">; </w:t>
      </w:r>
    </w:p>
    <w:p w14:paraId="53D44A3A" w14:textId="5E87E470" w:rsidR="0072238D" w:rsidRDefault="007B407E" w:rsidP="00394F0D">
      <w:pPr>
        <w:pStyle w:val="DefenceHeadingNoTOC4"/>
      </w:pPr>
      <w:r>
        <w:t xml:space="preserve">provide the SDS under subparagraph </w:t>
      </w:r>
      <w:r>
        <w:fldChar w:fldCharType="begin"/>
      </w:r>
      <w:r>
        <w:instrText xml:space="preserve"> REF _Ref409772483 \r \h  \* MERGEFORMAT </w:instrText>
      </w:r>
      <w:r>
        <w:fldChar w:fldCharType="separate"/>
      </w:r>
      <w:r w:rsidR="00A95C21">
        <w:t>(iv)</w:t>
      </w:r>
      <w:r>
        <w:fldChar w:fldCharType="end"/>
      </w:r>
      <w:r>
        <w:t xml:space="preserve"> and </w:t>
      </w:r>
      <w:r w:rsidR="00394F0D">
        <w:t>any</w:t>
      </w:r>
      <w:r>
        <w:t xml:space="preserve"> other information concerning the risks and hazards associated with the </w:t>
      </w:r>
      <w:r w:rsidRPr="009535B1">
        <w:t>Hazardous Substance</w:t>
      </w:r>
      <w:r>
        <w:t xml:space="preserve"> to the </w:t>
      </w:r>
      <w:r w:rsidRPr="009535B1">
        <w:t>Contract Administrator</w:t>
      </w:r>
      <w:r w:rsidR="00394F0D" w:rsidRPr="00394F0D">
        <w:t xml:space="preserve"> prior to the Hazardous Substance being used in the Contractor's Activities or incorporated into the Works</w:t>
      </w:r>
      <w:r w:rsidR="00394F0D">
        <w:t>;</w:t>
      </w:r>
    </w:p>
    <w:p w14:paraId="1230680B" w14:textId="77777777" w:rsidR="0072238D" w:rsidRDefault="00394F0D" w:rsidP="00394F0D">
      <w:pPr>
        <w:pStyle w:val="DefenceHeadingNoTOC4"/>
      </w:pPr>
      <w:r w:rsidRPr="00394F0D">
        <w:t>provide the Contract Administrator any</w:t>
      </w:r>
      <w:r w:rsidR="007B407E">
        <w:t xml:space="preserve"> updated</w:t>
      </w:r>
      <w:r>
        <w:t xml:space="preserve"> </w:t>
      </w:r>
      <w:r w:rsidRPr="00394F0D">
        <w:t>SDS from the manufacturer, importer or supplier of each relevant Hazardous Substance</w:t>
      </w:r>
      <w:r w:rsidR="007B407E">
        <w:t xml:space="preserve">: </w:t>
      </w:r>
    </w:p>
    <w:p w14:paraId="661420B8" w14:textId="77777777" w:rsidR="0072238D" w:rsidRDefault="00394F0D" w:rsidP="00394F0D">
      <w:pPr>
        <w:pStyle w:val="DefenceHeadingNoTOC5"/>
      </w:pPr>
      <w:r w:rsidRPr="00394F0D">
        <w:t>on each occasion an updated SDS is provided by the manufacturer, importer or supplier of the relevant Hazardous Substance</w:t>
      </w:r>
      <w:r w:rsidR="007B407E">
        <w:t>; and</w:t>
      </w:r>
    </w:p>
    <w:p w14:paraId="2D3831EC" w14:textId="77777777" w:rsidR="0072238D" w:rsidRDefault="007B407E">
      <w:pPr>
        <w:pStyle w:val="DefenceHeadingNoTOC5"/>
      </w:pPr>
      <w:r>
        <w:t xml:space="preserve">otherwise as requested by the </w:t>
      </w:r>
      <w:r w:rsidRPr="009535B1">
        <w:t>Contract Administrator</w:t>
      </w:r>
      <w:r>
        <w:t xml:space="preserve">; </w:t>
      </w:r>
    </w:p>
    <w:p w14:paraId="5FE006F8" w14:textId="2D4EFB69" w:rsidR="0072238D" w:rsidRDefault="007B407E" w:rsidP="00394F0D">
      <w:pPr>
        <w:pStyle w:val="DefenceHeadingNoTOC4"/>
      </w:pPr>
      <w:bookmarkStart w:id="3481" w:name="_Ref409772555"/>
      <w:r>
        <w:t xml:space="preserve">without limiting subparagraphs </w:t>
      </w:r>
      <w:r>
        <w:fldChar w:fldCharType="begin"/>
      </w:r>
      <w:r>
        <w:instrText xml:space="preserve"> REF _Ref409772453 \r \h </w:instrText>
      </w:r>
      <w:r>
        <w:fldChar w:fldCharType="separate"/>
      </w:r>
      <w:r w:rsidR="00A95C21">
        <w:t>(i)</w:t>
      </w:r>
      <w:r>
        <w:fldChar w:fldCharType="end"/>
      </w:r>
      <w:r>
        <w:t xml:space="preserve"> - </w:t>
      </w:r>
      <w:r>
        <w:fldChar w:fldCharType="begin"/>
      </w:r>
      <w:r>
        <w:instrText xml:space="preserve"> REF _Ref409772483 \r \h </w:instrText>
      </w:r>
      <w:r>
        <w:fldChar w:fldCharType="separate"/>
      </w:r>
      <w:r w:rsidR="00A95C21">
        <w:t>(iv)</w:t>
      </w:r>
      <w:r>
        <w:fldChar w:fldCharType="end"/>
      </w:r>
      <w:r w:rsidR="00673CA7">
        <w:t>,</w:t>
      </w:r>
      <w:r>
        <w:t xml:space="preserve"> prepare information in the form required by the </w:t>
      </w:r>
      <w:r w:rsidRPr="009535B1">
        <w:t>Commonwealth</w:t>
      </w:r>
      <w:r>
        <w:t xml:space="preserve"> </w:t>
      </w:r>
      <w:r w:rsidR="00394F0D" w:rsidRPr="00394F0D">
        <w:t xml:space="preserve">in accordance with the WHS Legislation </w:t>
      </w:r>
      <w:r>
        <w:t>(including</w:t>
      </w:r>
      <w:r w:rsidR="00394F0D" w:rsidRPr="00394F0D">
        <w:t xml:space="preserve"> any applicable</w:t>
      </w:r>
      <w:r>
        <w:t xml:space="preserve"> information regarding use, handling, storage, locations, maximum storage quantities and volumes) for entry into the </w:t>
      </w:r>
      <w:proofErr w:type="spellStart"/>
      <w:r>
        <w:t>ChemAlert</w:t>
      </w:r>
      <w:proofErr w:type="spellEnd"/>
      <w:r>
        <w:t xml:space="preserve"> database for each </w:t>
      </w:r>
      <w:r w:rsidRPr="009535B1">
        <w:t>Hazardous Substance</w:t>
      </w:r>
      <w:r w:rsidR="00394F0D">
        <w:t xml:space="preserve"> to be</w:t>
      </w:r>
      <w:r>
        <w:t>:</w:t>
      </w:r>
      <w:bookmarkEnd w:id="3481"/>
      <w:r>
        <w:t xml:space="preserve"> </w:t>
      </w:r>
    </w:p>
    <w:p w14:paraId="307848F0" w14:textId="77777777" w:rsidR="0072238D" w:rsidRDefault="007B407E">
      <w:pPr>
        <w:pStyle w:val="DefenceHeadingNoTOC5"/>
      </w:pPr>
      <w:r>
        <w:t xml:space="preserve">used in the </w:t>
      </w:r>
      <w:r w:rsidRPr="009535B1">
        <w:t>Contractor's Activities</w:t>
      </w:r>
      <w:r>
        <w:t xml:space="preserve">; </w:t>
      </w:r>
    </w:p>
    <w:p w14:paraId="1192E7CC" w14:textId="77777777" w:rsidR="0072238D" w:rsidRDefault="007B407E">
      <w:pPr>
        <w:pStyle w:val="DefenceHeadingNoTOC5"/>
      </w:pPr>
      <w:r>
        <w:t xml:space="preserve">incorporated into the </w:t>
      </w:r>
      <w:r w:rsidRPr="009535B1">
        <w:t>Works</w:t>
      </w:r>
      <w:r>
        <w:t xml:space="preserve">; </w:t>
      </w:r>
      <w:r w:rsidR="00394F0D">
        <w:t>or</w:t>
      </w:r>
      <w:r>
        <w:t xml:space="preserve"> </w:t>
      </w:r>
    </w:p>
    <w:p w14:paraId="4BD330F6" w14:textId="77777777" w:rsidR="0072238D" w:rsidRDefault="007B407E">
      <w:pPr>
        <w:pStyle w:val="DefenceHeadingNoTOC5"/>
      </w:pPr>
      <w:r>
        <w:t xml:space="preserve">used, handled or stored </w:t>
      </w:r>
      <w:r w:rsidR="00636D09">
        <w:t>on</w:t>
      </w:r>
      <w:r>
        <w:t xml:space="preserve"> Commonwealth Premises,</w:t>
      </w:r>
    </w:p>
    <w:p w14:paraId="000A1B86" w14:textId="632E7741" w:rsidR="0072238D" w:rsidRDefault="007B407E">
      <w:pPr>
        <w:pStyle w:val="DefenceIndent3"/>
        <w:ind w:left="1928"/>
      </w:pPr>
      <w:r>
        <w:t>(</w:t>
      </w:r>
      <w:proofErr w:type="spellStart"/>
      <w:r>
        <w:rPr>
          <w:b/>
        </w:rPr>
        <w:t>ChemAlert</w:t>
      </w:r>
      <w:proofErr w:type="spellEnd"/>
      <w:r>
        <w:rPr>
          <w:b/>
        </w:rPr>
        <w:t xml:space="preserve"> Information</w:t>
      </w:r>
      <w:r>
        <w:t xml:space="preserve">); </w:t>
      </w:r>
    </w:p>
    <w:p w14:paraId="1ECE821A" w14:textId="56A39025" w:rsidR="0072238D" w:rsidRDefault="007B407E">
      <w:pPr>
        <w:pStyle w:val="DefenceHeadingNoTOC4"/>
      </w:pPr>
      <w:r>
        <w:t xml:space="preserve">provide the </w:t>
      </w:r>
      <w:proofErr w:type="spellStart"/>
      <w:r>
        <w:t>ChemAlert</w:t>
      </w:r>
      <w:proofErr w:type="spellEnd"/>
      <w:r>
        <w:t xml:space="preserve"> Information prepared under subparagraph </w:t>
      </w:r>
      <w:r>
        <w:fldChar w:fldCharType="begin"/>
      </w:r>
      <w:r>
        <w:instrText xml:space="preserve"> REF _Ref409772555 \r \h </w:instrText>
      </w:r>
      <w:r>
        <w:fldChar w:fldCharType="separate"/>
      </w:r>
      <w:r w:rsidR="00A95C21">
        <w:t>(vii)</w:t>
      </w:r>
      <w:r>
        <w:fldChar w:fldCharType="end"/>
      </w:r>
      <w:r>
        <w:t xml:space="preserve"> to the </w:t>
      </w:r>
      <w:r w:rsidRPr="009535B1">
        <w:t>Contract Administrator</w:t>
      </w:r>
      <w:r>
        <w:t xml:space="preserve">: </w:t>
      </w:r>
    </w:p>
    <w:p w14:paraId="7361EF8B" w14:textId="655AA77D" w:rsidR="0072238D" w:rsidRDefault="007B407E">
      <w:pPr>
        <w:pStyle w:val="DefenceHeadingNoTOC5"/>
      </w:pPr>
      <w:r>
        <w:t xml:space="preserve">in its reports under clause </w:t>
      </w:r>
      <w:r>
        <w:fldChar w:fldCharType="begin"/>
      </w:r>
      <w:r>
        <w:instrText xml:space="preserve"> REF _Ref446596891 \n \h </w:instrText>
      </w:r>
      <w:r>
        <w:fldChar w:fldCharType="separate"/>
      </w:r>
      <w:r w:rsidR="00A95C21">
        <w:t>3.10</w:t>
      </w:r>
      <w:r>
        <w:fldChar w:fldCharType="end"/>
      </w:r>
      <w:r>
        <w:t xml:space="preserve"> of the Conditions of Contract; and</w:t>
      </w:r>
    </w:p>
    <w:p w14:paraId="0F2F95A5" w14:textId="77777777" w:rsidR="0072238D" w:rsidRDefault="007B407E">
      <w:pPr>
        <w:pStyle w:val="DefenceHeadingNoTOC5"/>
      </w:pPr>
      <w:r>
        <w:t xml:space="preserve">otherwise as requested by the </w:t>
      </w:r>
      <w:r w:rsidRPr="009535B1">
        <w:t>Contract Administrator</w:t>
      </w:r>
      <w:r>
        <w:t xml:space="preserve">; </w:t>
      </w:r>
    </w:p>
    <w:p w14:paraId="2F8C8F05" w14:textId="49B17F5A" w:rsidR="0072238D" w:rsidRDefault="007B407E">
      <w:pPr>
        <w:pStyle w:val="DefenceHeadingNoTOC4"/>
      </w:pPr>
      <w:r>
        <w:t xml:space="preserve">update the </w:t>
      </w:r>
      <w:proofErr w:type="spellStart"/>
      <w:r>
        <w:t>ChemAlert</w:t>
      </w:r>
      <w:proofErr w:type="spellEnd"/>
      <w:r>
        <w:t xml:space="preserve"> Information and provide the updated </w:t>
      </w:r>
      <w:proofErr w:type="spellStart"/>
      <w:r>
        <w:t>ChemAlert</w:t>
      </w:r>
      <w:proofErr w:type="spellEnd"/>
      <w:r>
        <w:t xml:space="preserve"> Information to the </w:t>
      </w:r>
      <w:r w:rsidRPr="009535B1">
        <w:t>Contract Administrator</w:t>
      </w:r>
      <w:r>
        <w:t xml:space="preserve">: </w:t>
      </w:r>
    </w:p>
    <w:p w14:paraId="3E576F82" w14:textId="41A9B777" w:rsidR="0072238D" w:rsidRDefault="007B407E">
      <w:pPr>
        <w:pStyle w:val="DefenceHeadingNoTOC5"/>
      </w:pPr>
      <w:r>
        <w:t xml:space="preserve">in its reports under clause </w:t>
      </w:r>
      <w:r>
        <w:fldChar w:fldCharType="begin"/>
      </w:r>
      <w:r>
        <w:instrText xml:space="preserve"> REF _Ref446596891 \n \h </w:instrText>
      </w:r>
      <w:r>
        <w:fldChar w:fldCharType="separate"/>
      </w:r>
      <w:r w:rsidR="00A95C21">
        <w:t>3.10</w:t>
      </w:r>
      <w:r>
        <w:fldChar w:fldCharType="end"/>
      </w:r>
      <w:r>
        <w:t xml:space="preserve"> of the Conditions of Contract; and</w:t>
      </w:r>
    </w:p>
    <w:p w14:paraId="3B5DAD03" w14:textId="77777777" w:rsidR="0072238D" w:rsidRDefault="007B407E">
      <w:pPr>
        <w:pStyle w:val="DefenceHeadingNoTOC5"/>
      </w:pPr>
      <w:r>
        <w:lastRenderedPageBreak/>
        <w:t xml:space="preserve">otherwise as requested by the </w:t>
      </w:r>
      <w:r w:rsidRPr="009535B1">
        <w:t>Contract Administrator</w:t>
      </w:r>
      <w:r>
        <w:t xml:space="preserve">; and </w:t>
      </w:r>
    </w:p>
    <w:p w14:paraId="13C31D51" w14:textId="396F757D" w:rsidR="0072238D" w:rsidRDefault="007B407E">
      <w:pPr>
        <w:pStyle w:val="DefenceHeadingNoTOC4"/>
      </w:pPr>
      <w:bookmarkStart w:id="3482" w:name="_Ref409772873"/>
      <w:r>
        <w:t xml:space="preserve">do all things necessary to assist the </w:t>
      </w:r>
      <w:r w:rsidRPr="009535B1">
        <w:t>Contract Administrator</w:t>
      </w:r>
      <w:r>
        <w:t xml:space="preserve"> and the </w:t>
      </w:r>
      <w:r w:rsidRPr="009535B1">
        <w:t>Commonwealth</w:t>
      </w:r>
      <w:r>
        <w:t xml:space="preserve"> to enter the SDS, </w:t>
      </w:r>
      <w:proofErr w:type="spellStart"/>
      <w:r>
        <w:t>ChemAlert</w:t>
      </w:r>
      <w:proofErr w:type="spellEnd"/>
      <w:r>
        <w:t xml:space="preserve"> Information and all other information into the </w:t>
      </w:r>
      <w:proofErr w:type="spellStart"/>
      <w:r>
        <w:t>ChemAlert</w:t>
      </w:r>
      <w:proofErr w:type="spellEnd"/>
      <w:r>
        <w:t xml:space="preserve"> database.</w:t>
      </w:r>
      <w:bookmarkEnd w:id="3482"/>
    </w:p>
    <w:p w14:paraId="3F485C01" w14:textId="6396C839" w:rsidR="0072238D" w:rsidRDefault="007B407E" w:rsidP="00394F0D">
      <w:pPr>
        <w:pStyle w:val="DefenceHeadingNoTOC3"/>
      </w:pPr>
      <w:bookmarkStart w:id="3483" w:name="_Ref353803807"/>
      <w:bookmarkStart w:id="3484" w:name="_Toc21323839"/>
      <w:bookmarkStart w:id="3485" w:name="_Ref353802461"/>
      <w:r>
        <w:t xml:space="preserve">The </w:t>
      </w:r>
      <w:r w:rsidRPr="009535B1">
        <w:t>Contractor</w:t>
      </w:r>
      <w:r>
        <w:t xml:space="preserve"> must not use, handle or store a </w:t>
      </w:r>
      <w:r w:rsidRPr="009535B1">
        <w:t>Hazardous Substance</w:t>
      </w:r>
      <w:r>
        <w:t xml:space="preserve"> which falls within one or more of the categories of Hazardous Chemical described in clause </w:t>
      </w:r>
      <w:r>
        <w:fldChar w:fldCharType="begin"/>
      </w:r>
      <w:r>
        <w:instrText xml:space="preserve"> REF _Ref409772578 \r \h </w:instrText>
      </w:r>
      <w:r>
        <w:fldChar w:fldCharType="separate"/>
      </w:r>
      <w:r w:rsidR="00A95C21">
        <w:t>2.3(d)</w:t>
      </w:r>
      <w:r>
        <w:fldChar w:fldCharType="end"/>
      </w:r>
      <w:r w:rsidR="00394F0D" w:rsidRPr="00394F0D">
        <w:t xml:space="preserve"> in connection with the Contractor's Activities or the Works, without the prior written consent of the Contract Administrator</w:t>
      </w:r>
      <w:r w:rsidR="00394F0D">
        <w:t>.</w:t>
      </w:r>
    </w:p>
    <w:p w14:paraId="55FE7950" w14:textId="11C56347" w:rsidR="0072238D" w:rsidRDefault="007B407E">
      <w:pPr>
        <w:pStyle w:val="DefenceHeadingNoTOC3"/>
      </w:pPr>
      <w:bookmarkStart w:id="3486" w:name="_Ref353804663"/>
      <w:bookmarkEnd w:id="3483"/>
      <w:bookmarkEnd w:id="3484"/>
      <w:r>
        <w:t xml:space="preserve">Without limiting paragraph </w:t>
      </w:r>
      <w:r>
        <w:fldChar w:fldCharType="begin"/>
      </w:r>
      <w:r>
        <w:instrText xml:space="preserve"> REF _Ref353873227 \r \h </w:instrText>
      </w:r>
      <w:r>
        <w:fldChar w:fldCharType="separate"/>
      </w:r>
      <w:r w:rsidR="00A95C21">
        <w:t>(b)</w:t>
      </w:r>
      <w:r>
        <w:fldChar w:fldCharType="end"/>
      </w:r>
      <w:r>
        <w:t xml:space="preserve">, in its request for consent under paragraph </w:t>
      </w:r>
      <w:r>
        <w:fldChar w:fldCharType="begin"/>
      </w:r>
      <w:r>
        <w:instrText xml:space="preserve"> REF _Ref353803807 \r \h </w:instrText>
      </w:r>
      <w:r>
        <w:fldChar w:fldCharType="separate"/>
      </w:r>
      <w:r w:rsidR="00A95C21">
        <w:t>(d)</w:t>
      </w:r>
      <w:r>
        <w:fldChar w:fldCharType="end"/>
      </w:r>
      <w:r>
        <w:t xml:space="preserve">, the </w:t>
      </w:r>
      <w:r w:rsidRPr="009535B1">
        <w:t>Contractor</w:t>
      </w:r>
      <w:r>
        <w:t xml:space="preserve"> must </w:t>
      </w:r>
      <w:bookmarkEnd w:id="3486"/>
      <w:r>
        <w:t>provide:</w:t>
      </w:r>
    </w:p>
    <w:p w14:paraId="1E80E1EF" w14:textId="7684881A" w:rsidR="0072238D" w:rsidRDefault="007B407E">
      <w:pPr>
        <w:pStyle w:val="DefenceHeadingNoTOC4"/>
      </w:pPr>
      <w:r>
        <w:t xml:space="preserve">details of the </w:t>
      </w:r>
      <w:r w:rsidRPr="009535B1">
        <w:t>Hazardous Substance</w:t>
      </w:r>
      <w:r>
        <w:t xml:space="preserve"> and the relevant category under clause </w:t>
      </w:r>
      <w:r>
        <w:fldChar w:fldCharType="begin"/>
      </w:r>
      <w:r>
        <w:instrText xml:space="preserve"> REF _Ref409772578 \r \h  \* MERGEFORMAT </w:instrText>
      </w:r>
      <w:r>
        <w:fldChar w:fldCharType="separate"/>
      </w:r>
      <w:r w:rsidR="00A95C21">
        <w:t>2.3(d)</w:t>
      </w:r>
      <w:r>
        <w:fldChar w:fldCharType="end"/>
      </w:r>
      <w:r>
        <w:t xml:space="preserve">; </w:t>
      </w:r>
    </w:p>
    <w:p w14:paraId="51684891" w14:textId="51D47E6E" w:rsidR="0072238D" w:rsidRDefault="007B407E">
      <w:pPr>
        <w:pStyle w:val="DefenceHeadingNoTOC4"/>
      </w:pPr>
      <w:r>
        <w:t xml:space="preserve">details of the purpose, use, handling or storage of each </w:t>
      </w:r>
      <w:r w:rsidRPr="009535B1">
        <w:t>Hazardous Substance</w:t>
      </w:r>
      <w:r>
        <w:t xml:space="preserve"> which falls within one or more of the categories of Hazardous Chemical described in clause </w:t>
      </w:r>
      <w:r>
        <w:fldChar w:fldCharType="begin"/>
      </w:r>
      <w:r>
        <w:instrText xml:space="preserve"> REF _Ref409772578 \r \h  \* MERGEFORMAT </w:instrText>
      </w:r>
      <w:r>
        <w:fldChar w:fldCharType="separate"/>
      </w:r>
      <w:r w:rsidR="00A95C21">
        <w:t>2.3(d)</w:t>
      </w:r>
      <w:r>
        <w:fldChar w:fldCharType="end"/>
      </w:r>
      <w:r>
        <w:t xml:space="preserve">; and </w:t>
      </w:r>
    </w:p>
    <w:p w14:paraId="28B4CC1A" w14:textId="77777777" w:rsidR="0072238D" w:rsidRDefault="007B407E">
      <w:pPr>
        <w:pStyle w:val="DefenceHeadingNoTOC4"/>
      </w:pPr>
      <w:r>
        <w:t xml:space="preserve">for each </w:t>
      </w:r>
      <w:r w:rsidRPr="009535B1">
        <w:t>Hazardous Substance</w:t>
      </w:r>
      <w:r>
        <w:t xml:space="preserve"> which falls within one or more of the following categories: </w:t>
      </w:r>
    </w:p>
    <w:p w14:paraId="3B06CABA" w14:textId="69AB199B" w:rsidR="0072238D" w:rsidRDefault="007B407E">
      <w:pPr>
        <w:pStyle w:val="DefenceHeadingNoTOC5"/>
      </w:pPr>
      <w:r>
        <w:t xml:space="preserve">clause </w:t>
      </w:r>
      <w:r>
        <w:fldChar w:fldCharType="begin"/>
      </w:r>
      <w:r>
        <w:instrText xml:space="preserve"> REF _Ref409772737 \r \h  \* MERGEFORMAT </w:instrText>
      </w:r>
      <w:r>
        <w:fldChar w:fldCharType="separate"/>
      </w:r>
      <w:r w:rsidR="00A95C21">
        <w:t>2.3(d)(i)</w:t>
      </w:r>
      <w:r>
        <w:fldChar w:fldCharType="end"/>
      </w:r>
      <w:r>
        <w:t xml:space="preserve"> or </w:t>
      </w:r>
      <w:r>
        <w:fldChar w:fldCharType="begin"/>
      </w:r>
      <w:r>
        <w:instrText xml:space="preserve"> REF _Ref409772746 \r \h  \* MERGEFORMAT </w:instrText>
      </w:r>
      <w:r>
        <w:fldChar w:fldCharType="separate"/>
      </w:r>
      <w:r w:rsidR="00A95C21">
        <w:t>2.3(d)(ii)</w:t>
      </w:r>
      <w:r>
        <w:fldChar w:fldCharType="end"/>
      </w:r>
      <w:r>
        <w:t xml:space="preserve">, a copy of all </w:t>
      </w:r>
      <w:r w:rsidRPr="009535B1">
        <w:rPr>
          <w:bCs/>
          <w:shd w:val="clear" w:color="000000" w:fill="auto"/>
        </w:rPr>
        <w:t>Approvals</w:t>
      </w:r>
      <w:r>
        <w:t xml:space="preserve"> for use, handling or storage;</w:t>
      </w:r>
    </w:p>
    <w:p w14:paraId="0E9C0DC7" w14:textId="3E1748D9" w:rsidR="0072238D" w:rsidRDefault="007B407E">
      <w:pPr>
        <w:pStyle w:val="DefenceHeadingNoTOC5"/>
      </w:pPr>
      <w:r>
        <w:t xml:space="preserve">clause </w:t>
      </w:r>
      <w:r>
        <w:fldChar w:fldCharType="begin"/>
      </w:r>
      <w:r>
        <w:instrText xml:space="preserve"> REF _Ref409772770 \r \h  \* MERGEFORMAT </w:instrText>
      </w:r>
      <w:r>
        <w:fldChar w:fldCharType="separate"/>
      </w:r>
      <w:r w:rsidR="00A95C21">
        <w:t>2.3(d)(v)</w:t>
      </w:r>
      <w:r>
        <w:fldChar w:fldCharType="end"/>
      </w:r>
      <w:r>
        <w:t xml:space="preserve"> or </w:t>
      </w:r>
      <w:r>
        <w:fldChar w:fldCharType="begin"/>
      </w:r>
      <w:r>
        <w:instrText xml:space="preserve"> REF _Ref409772780 \r \h  \* MERGEFORMAT </w:instrText>
      </w:r>
      <w:r>
        <w:fldChar w:fldCharType="separate"/>
      </w:r>
      <w:r w:rsidR="00A95C21">
        <w:t>2.3(d)(vii)</w:t>
      </w:r>
      <w:r>
        <w:fldChar w:fldCharType="end"/>
      </w:r>
      <w:r>
        <w:t xml:space="preserve">, details of how the health of workers using, handling or storing such Hazardous Chemical will be monitored in accordance with </w:t>
      </w:r>
      <w:r w:rsidRPr="009535B1">
        <w:t>WHS Legislation</w:t>
      </w:r>
      <w:r>
        <w:t>; and</w:t>
      </w:r>
    </w:p>
    <w:p w14:paraId="13C9345B" w14:textId="5B8D0E1E" w:rsidR="0072238D" w:rsidRDefault="007B407E">
      <w:pPr>
        <w:pStyle w:val="DefenceHeadingNoTOC5"/>
      </w:pPr>
      <w:r>
        <w:t xml:space="preserve">clause </w:t>
      </w:r>
      <w:r>
        <w:fldChar w:fldCharType="begin"/>
      </w:r>
      <w:r>
        <w:instrText xml:space="preserve"> REF _Ref409772800 \r \h  \* MERGEFORMAT </w:instrText>
      </w:r>
      <w:r>
        <w:fldChar w:fldCharType="separate"/>
      </w:r>
      <w:r w:rsidR="00A95C21">
        <w:t>2.3(d)(vi)</w:t>
      </w:r>
      <w:r>
        <w:fldChar w:fldCharType="end"/>
      </w:r>
      <w:r>
        <w:t xml:space="preserve">, a copy of: </w:t>
      </w:r>
    </w:p>
    <w:p w14:paraId="28EA4F37" w14:textId="77777777" w:rsidR="0072238D" w:rsidRDefault="007B407E">
      <w:pPr>
        <w:pStyle w:val="DefenceHeadingNoTOC6"/>
      </w:pPr>
      <w:r>
        <w:t xml:space="preserve">all notices given to a relevant regulator; and </w:t>
      </w:r>
    </w:p>
    <w:p w14:paraId="3FEDC7BF" w14:textId="77777777" w:rsidR="0072238D" w:rsidRDefault="007B407E">
      <w:pPr>
        <w:pStyle w:val="DefenceHeadingNoTOC6"/>
      </w:pPr>
      <w:r>
        <w:t xml:space="preserve">all licences required to be held by the </w:t>
      </w:r>
      <w:r w:rsidRPr="009535B1">
        <w:t>Contractor</w:t>
      </w:r>
      <w:r>
        <w:t xml:space="preserve"> or subcontractor, </w:t>
      </w:r>
    </w:p>
    <w:p w14:paraId="2014D144" w14:textId="77777777" w:rsidR="0072238D" w:rsidRDefault="007B407E">
      <w:pPr>
        <w:pStyle w:val="DefenceIndent3"/>
      </w:pPr>
      <w:r>
        <w:t>in relation to use, storage or handling</w:t>
      </w:r>
      <w:r w:rsidR="0041355D">
        <w:t>.</w:t>
      </w:r>
      <w:r>
        <w:t xml:space="preserve"> </w:t>
      </w:r>
    </w:p>
    <w:p w14:paraId="59ACE03D" w14:textId="7BA76E4D" w:rsidR="0072238D" w:rsidRDefault="007B407E">
      <w:pPr>
        <w:pStyle w:val="DefenceHeadingNoTOC3"/>
      </w:pPr>
      <w:bookmarkStart w:id="3487" w:name="_Ref409773161"/>
      <w:r>
        <w:t xml:space="preserve">Without limiting clause </w:t>
      </w:r>
      <w:r>
        <w:fldChar w:fldCharType="begin"/>
      </w:r>
      <w:r>
        <w:instrText xml:space="preserve"> REF _Ref446604139 \w \h </w:instrText>
      </w:r>
      <w:r>
        <w:fldChar w:fldCharType="separate"/>
      </w:r>
      <w:r w:rsidR="00A95C21">
        <w:t>8.23</w:t>
      </w:r>
      <w:r>
        <w:fldChar w:fldCharType="end"/>
      </w:r>
      <w:r>
        <w:t xml:space="preserve"> of the Conditions of Contract or any other provision of the </w:t>
      </w:r>
      <w:r w:rsidRPr="009535B1">
        <w:t>Contract</w:t>
      </w:r>
      <w:r>
        <w:t xml:space="preserve">, the </w:t>
      </w:r>
      <w:r w:rsidRPr="009535B1">
        <w:t>Contractor</w:t>
      </w:r>
      <w:r>
        <w:t xml:space="preserve"> must:</w:t>
      </w:r>
      <w:bookmarkEnd w:id="3485"/>
      <w:bookmarkEnd w:id="3487"/>
    </w:p>
    <w:p w14:paraId="58236963" w14:textId="77777777" w:rsidR="0072238D" w:rsidRDefault="007B407E">
      <w:pPr>
        <w:pStyle w:val="DefenceHeadingNoTOC4"/>
      </w:pPr>
      <w:r>
        <w:t xml:space="preserve">comply with any applicable Code of Practice; </w:t>
      </w:r>
    </w:p>
    <w:p w14:paraId="618EE403" w14:textId="77777777" w:rsidR="0072238D" w:rsidRDefault="007B407E">
      <w:pPr>
        <w:pStyle w:val="DefenceHeadingNoTOC4"/>
      </w:pPr>
      <w:bookmarkStart w:id="3488" w:name="_Ref353869274"/>
      <w:r>
        <w:t xml:space="preserve">ensure that all documentation (including all </w:t>
      </w:r>
      <w:r w:rsidRPr="009535B1">
        <w:t>Planning Phase Design Documentation</w:t>
      </w:r>
      <w:r>
        <w:t xml:space="preserve"> and </w:t>
      </w:r>
      <w:r w:rsidRPr="009535B1">
        <w:t>Delivery Phase Design Documentation</w:t>
      </w:r>
      <w:r>
        <w:t xml:space="preserve"> and other </w:t>
      </w:r>
      <w:r w:rsidRPr="009535B1">
        <w:t>Project Documents</w:t>
      </w:r>
      <w:r>
        <w:t xml:space="preserve">) concerning </w:t>
      </w:r>
      <w:r w:rsidRPr="009535B1">
        <w:t>Hazardous Substances</w:t>
      </w:r>
      <w:r>
        <w:t xml:space="preserve"> (including in relation to assembly, maintenance and operation) identif</w:t>
      </w:r>
      <w:r w:rsidR="00394F0D">
        <w:t>ies</w:t>
      </w:r>
      <w:r>
        <w:t xml:space="preserve"> the nature of the hazard and risk (including those risks which may remain after </w:t>
      </w:r>
      <w:r w:rsidRPr="009535B1">
        <w:t>Completion</w:t>
      </w:r>
      <w:r>
        <w:t xml:space="preserve"> and after the end of the last </w:t>
      </w:r>
      <w:r w:rsidRPr="009535B1">
        <w:t>Defects Liability Period</w:t>
      </w:r>
      <w:r>
        <w:t>);</w:t>
      </w:r>
      <w:bookmarkEnd w:id="3488"/>
      <w:r>
        <w:t xml:space="preserve"> </w:t>
      </w:r>
    </w:p>
    <w:p w14:paraId="41CE3A41" w14:textId="77777777" w:rsidR="0072238D" w:rsidRDefault="007B407E" w:rsidP="00394F0D">
      <w:pPr>
        <w:pStyle w:val="DefenceHeadingNoTOC4"/>
      </w:pPr>
      <w:r>
        <w:t>ensure that all goods</w:t>
      </w:r>
      <w:r w:rsidR="00394F0D" w:rsidRPr="00394F0D">
        <w:t xml:space="preserve"> incorporated</w:t>
      </w:r>
      <w:r>
        <w:t xml:space="preserve"> in</w:t>
      </w:r>
      <w:r w:rsidR="00394F0D">
        <w:t>to</w:t>
      </w:r>
      <w:r>
        <w:t xml:space="preserve"> the </w:t>
      </w:r>
      <w:r w:rsidRPr="009535B1">
        <w:t>Works</w:t>
      </w:r>
      <w:r>
        <w:t xml:space="preserve"> comply with </w:t>
      </w:r>
      <w:r w:rsidRPr="009535B1">
        <w:t>WHS Legislation</w:t>
      </w:r>
      <w:r>
        <w:t xml:space="preserve"> and any </w:t>
      </w:r>
      <w:r w:rsidRPr="009535B1">
        <w:t>Statutory Requirements</w:t>
      </w:r>
      <w:r>
        <w:t xml:space="preserve"> relating to </w:t>
      </w:r>
      <w:r w:rsidRPr="009535B1">
        <w:t>Hazardous</w:t>
      </w:r>
      <w:r w:rsidR="00595AA7">
        <w:t xml:space="preserve"> Substances</w:t>
      </w:r>
      <w:r>
        <w:t xml:space="preserve">; </w:t>
      </w:r>
    </w:p>
    <w:p w14:paraId="1F9DB06C" w14:textId="03FB156E" w:rsidR="0072238D" w:rsidRDefault="007B407E">
      <w:pPr>
        <w:pStyle w:val="DefenceHeadingNoTOC4"/>
      </w:pPr>
      <w:r>
        <w:t xml:space="preserve">ensure that all </w:t>
      </w:r>
      <w:r w:rsidRPr="009535B1">
        <w:t>Hazardous Substances</w:t>
      </w:r>
      <w:r>
        <w:t xml:space="preserve"> used in connection with the </w:t>
      </w:r>
      <w:r w:rsidRPr="009535B1">
        <w:t>Contractor's Activities</w:t>
      </w:r>
      <w:r>
        <w:t xml:space="preserve"> or incorporated into the </w:t>
      </w:r>
      <w:r w:rsidRPr="009535B1">
        <w:t>Works</w:t>
      </w:r>
      <w:r>
        <w:t xml:space="preserve"> are correctly labelled and packaged in accordance with </w:t>
      </w:r>
      <w:r w:rsidRPr="009535B1">
        <w:t>WHS Legislation</w:t>
      </w:r>
      <w:r>
        <w:t xml:space="preserve"> and </w:t>
      </w:r>
      <w:r w:rsidRPr="009535B1">
        <w:t>Statutory Requirements</w:t>
      </w:r>
      <w:r>
        <w:t xml:space="preserve">; </w:t>
      </w:r>
    </w:p>
    <w:p w14:paraId="7F85ECC8" w14:textId="77777777" w:rsidR="0072238D" w:rsidRDefault="007B407E">
      <w:pPr>
        <w:pStyle w:val="DefenceHeadingNoTOC4"/>
      </w:pPr>
      <w:bookmarkStart w:id="3489" w:name="_Ref329683966"/>
      <w:r>
        <w:t xml:space="preserve">notify the </w:t>
      </w:r>
      <w:r w:rsidRPr="009535B1">
        <w:t>Contract Administrator</w:t>
      </w:r>
      <w:r>
        <w:t xml:space="preserve"> within 14 days of becoming aware of any non-hazardous substance which could be substituted for the </w:t>
      </w:r>
      <w:r w:rsidRPr="009535B1">
        <w:t>Hazardous Substance</w:t>
      </w:r>
      <w:r>
        <w:t xml:space="preserve"> without significant detriment to the performance of the </w:t>
      </w:r>
      <w:r w:rsidRPr="009535B1">
        <w:t>Contractor's Activities</w:t>
      </w:r>
      <w:r>
        <w:rPr>
          <w:bCs/>
        </w:rPr>
        <w:t xml:space="preserve"> or the </w:t>
      </w:r>
      <w:r w:rsidRPr="009535B1">
        <w:t>Works</w:t>
      </w:r>
      <w:r>
        <w:t>; and</w:t>
      </w:r>
      <w:r>
        <w:rPr>
          <w:b/>
          <w:i/>
        </w:rPr>
        <w:t xml:space="preserve"> </w:t>
      </w:r>
    </w:p>
    <w:p w14:paraId="4FD9B4C8" w14:textId="5C22304C" w:rsidR="0072238D" w:rsidRDefault="007B407E">
      <w:pPr>
        <w:pStyle w:val="DefenceHeadingNoTOC4"/>
      </w:pPr>
      <w:r>
        <w:t xml:space="preserve">be able to demonstrate compliance with this paragraph </w:t>
      </w:r>
      <w:r>
        <w:fldChar w:fldCharType="begin"/>
      </w:r>
      <w:r>
        <w:instrText xml:space="preserve"> REF _Ref409773161 \r \h </w:instrText>
      </w:r>
      <w:r>
        <w:rPr>
          <w:highlight w:val="green"/>
        </w:rPr>
        <w:instrText xml:space="preserve"> \* MERGEFORMAT </w:instrText>
      </w:r>
      <w:r>
        <w:fldChar w:fldCharType="separate"/>
      </w:r>
      <w:r w:rsidR="00A95C21">
        <w:t>(f)</w:t>
      </w:r>
      <w:r>
        <w:fldChar w:fldCharType="end"/>
      </w:r>
      <w:r>
        <w:t xml:space="preserve"> at the request of the </w:t>
      </w:r>
      <w:r w:rsidRPr="009535B1">
        <w:t>Contract Administrator</w:t>
      </w:r>
      <w:r>
        <w:t>.</w:t>
      </w:r>
    </w:p>
    <w:bookmarkEnd w:id="3489"/>
    <w:p w14:paraId="102D4F76" w14:textId="72E5680E" w:rsidR="0072238D" w:rsidRDefault="007B407E" w:rsidP="00513F6B">
      <w:pPr>
        <w:pStyle w:val="DefenceHeadingNoTOC3"/>
      </w:pPr>
      <w:r>
        <w:t xml:space="preserve">Without limiting clause </w:t>
      </w:r>
      <w:r>
        <w:fldChar w:fldCharType="begin"/>
      </w:r>
      <w:r>
        <w:instrText xml:space="preserve"> REF _Ref446604188 \w \h </w:instrText>
      </w:r>
      <w:r>
        <w:fldChar w:fldCharType="separate"/>
      </w:r>
      <w:r w:rsidR="00A95C21">
        <w:t>8.23</w:t>
      </w:r>
      <w:r>
        <w:fldChar w:fldCharType="end"/>
      </w:r>
      <w:r>
        <w:t xml:space="preserve"> of the Conditions of Contract, the </w:t>
      </w:r>
      <w:r w:rsidRPr="009535B1">
        <w:t>Contractor</w:t>
      </w:r>
      <w:r>
        <w:t xml:space="preserve"> is responsible for all </w:t>
      </w:r>
      <w:r w:rsidRPr="009535B1">
        <w:t>Hazardous Substances</w:t>
      </w:r>
      <w:r>
        <w:t xml:space="preserve"> used or incorporated into the </w:t>
      </w:r>
      <w:r w:rsidRPr="009535B1">
        <w:t>Works</w:t>
      </w:r>
      <w:r>
        <w:t xml:space="preserve"> by subcontractors.</w:t>
      </w:r>
    </w:p>
    <w:p w14:paraId="354E27A0" w14:textId="77777777" w:rsidR="0072238D" w:rsidRDefault="007B407E" w:rsidP="00B015E5">
      <w:pPr>
        <w:pStyle w:val="DefenceHeadingNoTOC2"/>
        <w:keepNext/>
      </w:pPr>
      <w:r>
        <w:lastRenderedPageBreak/>
        <w:t>Definitions</w:t>
      </w:r>
    </w:p>
    <w:p w14:paraId="12530317" w14:textId="57B8167F" w:rsidR="0072238D" w:rsidRDefault="007B407E">
      <w:pPr>
        <w:pStyle w:val="DefenceNormal"/>
      </w:pPr>
      <w:r>
        <w:t xml:space="preserve">For the purposes of clause </w:t>
      </w:r>
      <w:r>
        <w:fldChar w:fldCharType="begin"/>
      </w:r>
      <w:r>
        <w:instrText xml:space="preserve"> REF _Ref409773165 \r \h </w:instrText>
      </w:r>
      <w:r>
        <w:fldChar w:fldCharType="separate"/>
      </w:r>
      <w:r w:rsidR="00A95C21">
        <w:t>2</w:t>
      </w:r>
      <w:r>
        <w:fldChar w:fldCharType="end"/>
      </w:r>
      <w:r>
        <w:t xml:space="preserve">: </w:t>
      </w:r>
    </w:p>
    <w:p w14:paraId="15AA344B" w14:textId="77777777" w:rsidR="0072238D" w:rsidRDefault="007B407E">
      <w:pPr>
        <w:pStyle w:val="DefenceHeadingNoTOC3"/>
      </w:pPr>
      <w:r>
        <w:rPr>
          <w:b/>
        </w:rPr>
        <w:t xml:space="preserve">Code of Practice </w:t>
      </w:r>
      <w:r>
        <w:t xml:space="preserve">means a code of practice approved in accordance with the </w:t>
      </w:r>
      <w:r w:rsidRPr="009535B1">
        <w:t>WHS Legislation</w:t>
      </w:r>
      <w:r>
        <w:t xml:space="preserve">. </w:t>
      </w:r>
    </w:p>
    <w:p w14:paraId="3DA4D7CB" w14:textId="77777777" w:rsidR="0072238D" w:rsidRDefault="007B407E">
      <w:pPr>
        <w:pStyle w:val="DefenceHeadingNoTOC3"/>
      </w:pPr>
      <w:r>
        <w:rPr>
          <w:b/>
        </w:rPr>
        <w:t xml:space="preserve">Commonwealth Premises </w:t>
      </w:r>
      <w:r>
        <w:t xml:space="preserve">means any of the following that is owned or occupied by the </w:t>
      </w:r>
      <w:r w:rsidRPr="009535B1">
        <w:t>Commonwealth</w:t>
      </w:r>
      <w:r>
        <w:t xml:space="preserve">: </w:t>
      </w:r>
    </w:p>
    <w:p w14:paraId="77F76993" w14:textId="77777777" w:rsidR="0072238D" w:rsidRDefault="007B407E">
      <w:pPr>
        <w:pStyle w:val="DefenceHeadingNoTOC4"/>
      </w:pPr>
      <w:r>
        <w:t xml:space="preserve">an area of land or any other place (whether or not it is enclosed or built on); </w:t>
      </w:r>
    </w:p>
    <w:p w14:paraId="699A1CA5" w14:textId="77777777" w:rsidR="0072238D" w:rsidRDefault="007B407E">
      <w:pPr>
        <w:pStyle w:val="DefenceHeadingNoTOC4"/>
      </w:pPr>
      <w:r>
        <w:t xml:space="preserve">a building or other structure; or </w:t>
      </w:r>
    </w:p>
    <w:p w14:paraId="5849C3AD" w14:textId="77777777" w:rsidR="0072238D" w:rsidRDefault="007B407E">
      <w:pPr>
        <w:pStyle w:val="DefenceHeadingNoTOC4"/>
      </w:pPr>
      <w:r>
        <w:t xml:space="preserve">a vehicle, vessel or aircraft. </w:t>
      </w:r>
    </w:p>
    <w:p w14:paraId="20E4A69B" w14:textId="77777777" w:rsidR="0072238D" w:rsidRDefault="007B407E" w:rsidP="00394F0D">
      <w:pPr>
        <w:pStyle w:val="DefenceHeadingNoTOC3"/>
      </w:pPr>
      <w:r>
        <w:rPr>
          <w:b/>
        </w:rPr>
        <w:t>Dangerous Goods</w:t>
      </w:r>
      <w:r>
        <w:t xml:space="preserve"> has the meaning given in the Australian Code for the Transport of Dangerous Goods by Road and Rail, </w:t>
      </w:r>
      <w:r w:rsidR="00394F0D" w:rsidRPr="00394F0D">
        <w:t>as amended from time to time</w:t>
      </w:r>
      <w:r>
        <w:t xml:space="preserve">. </w:t>
      </w:r>
    </w:p>
    <w:p w14:paraId="7ED84B37" w14:textId="77777777" w:rsidR="0072238D" w:rsidRDefault="007B407E">
      <w:pPr>
        <w:pStyle w:val="DefenceHeadingNoTOC3"/>
      </w:pPr>
      <w:bookmarkStart w:id="3490" w:name="_Ref409772578"/>
      <w:r>
        <w:rPr>
          <w:b/>
        </w:rPr>
        <w:t>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1B7BB2">
        <w:rPr>
          <w:i/>
        </w:rPr>
        <w:t>2011</w:t>
      </w:r>
      <w:r>
        <w:rPr>
          <w:i/>
        </w:rPr>
        <w:t xml:space="preserve"> </w:t>
      </w:r>
      <w:r>
        <w:t>(</w:t>
      </w:r>
      <w:proofErr w:type="spellStart"/>
      <w:r>
        <w:t>Cth</w:t>
      </w:r>
      <w:proofErr w:type="spellEnd"/>
      <w:r>
        <w:t>) and includes:</w:t>
      </w:r>
      <w:bookmarkEnd w:id="3490"/>
    </w:p>
    <w:p w14:paraId="4ACA850D" w14:textId="77777777" w:rsidR="0072238D" w:rsidRDefault="007B407E">
      <w:pPr>
        <w:pStyle w:val="DefenceHeadingNoTOC4"/>
      </w:pPr>
      <w:bookmarkStart w:id="3491" w:name="_Ref409772737"/>
      <w:r>
        <w:t xml:space="preserve">prohibited carcinogen, as defined in </w:t>
      </w:r>
      <w:proofErr w:type="spellStart"/>
      <w:r>
        <w:t>subregulation</w:t>
      </w:r>
      <w:proofErr w:type="spellEnd"/>
      <w:r>
        <w:t xml:space="preserve"> 5(1) of the </w:t>
      </w:r>
      <w:r>
        <w:rPr>
          <w:i/>
        </w:rPr>
        <w:t xml:space="preserve">Work Health and Safety Regulations </w:t>
      </w:r>
      <w:r w:rsidRPr="001B7BB2">
        <w:rPr>
          <w:i/>
        </w:rPr>
        <w:t>2011</w:t>
      </w:r>
      <w:r>
        <w:t xml:space="preserve"> (</w:t>
      </w:r>
      <w:proofErr w:type="spellStart"/>
      <w:r>
        <w:t>Cth</w:t>
      </w:r>
      <w:proofErr w:type="spellEnd"/>
      <w:r>
        <w:t>);</w:t>
      </w:r>
      <w:bookmarkEnd w:id="3491"/>
      <w:r>
        <w:t xml:space="preserve"> </w:t>
      </w:r>
    </w:p>
    <w:p w14:paraId="565F182A" w14:textId="77777777" w:rsidR="0072238D" w:rsidRDefault="007B407E">
      <w:pPr>
        <w:pStyle w:val="DefenceHeadingNoTOC4"/>
      </w:pPr>
      <w:bookmarkStart w:id="3492" w:name="_Ref409772746"/>
      <w:r>
        <w:t xml:space="preserve">restricted carcinogen, as defined in </w:t>
      </w:r>
      <w:proofErr w:type="spellStart"/>
      <w:r>
        <w:t>subregulation</w:t>
      </w:r>
      <w:proofErr w:type="spellEnd"/>
      <w:r>
        <w:t xml:space="preserve"> 5(1) of the </w:t>
      </w:r>
      <w:r>
        <w:rPr>
          <w:i/>
        </w:rPr>
        <w:t xml:space="preserve">Work Health and Safety Regulations </w:t>
      </w:r>
      <w:r w:rsidRPr="001B7BB2">
        <w:rPr>
          <w:i/>
        </w:rPr>
        <w:t>2011</w:t>
      </w:r>
      <w:r>
        <w:t xml:space="preserve"> (</w:t>
      </w:r>
      <w:proofErr w:type="spellStart"/>
      <w:r>
        <w:t>Cth</w:t>
      </w:r>
      <w:proofErr w:type="spellEnd"/>
      <w:r>
        <w:t>);</w:t>
      </w:r>
      <w:bookmarkEnd w:id="3492"/>
    </w:p>
    <w:p w14:paraId="192EF84C" w14:textId="77777777" w:rsidR="0072238D" w:rsidRDefault="007B407E">
      <w:pPr>
        <w:pStyle w:val="DefenceHeadingNoTOC4"/>
      </w:pPr>
      <w:r>
        <w:t xml:space="preserve">hazardous chemicals the use of which is restricted under regulation 382 of the </w:t>
      </w:r>
      <w:r>
        <w:rPr>
          <w:i/>
        </w:rPr>
        <w:t xml:space="preserve">Work Health and Safety Regulations </w:t>
      </w:r>
      <w:r w:rsidRPr="001B7BB2">
        <w:rPr>
          <w:i/>
        </w:rPr>
        <w:t>2011</w:t>
      </w:r>
      <w:r>
        <w:t xml:space="preserve"> (</w:t>
      </w:r>
      <w:proofErr w:type="spellStart"/>
      <w:r>
        <w:t>Cth</w:t>
      </w:r>
      <w:proofErr w:type="spellEnd"/>
      <w:r>
        <w:t>), including polychlorinated biphenyls;</w:t>
      </w:r>
    </w:p>
    <w:p w14:paraId="39F84ACF" w14:textId="77777777" w:rsidR="0072238D" w:rsidRDefault="007B407E">
      <w:pPr>
        <w:pStyle w:val="DefenceHeadingNoTOC4"/>
      </w:pPr>
      <w:r>
        <w:t>Schedule 11 Hazardous Chemicals;</w:t>
      </w:r>
    </w:p>
    <w:p w14:paraId="055AC0D1" w14:textId="70558A28" w:rsidR="0072238D" w:rsidRDefault="007B407E">
      <w:pPr>
        <w:pStyle w:val="DefenceHeadingNoTOC4"/>
      </w:pPr>
      <w:bookmarkStart w:id="3493" w:name="_Ref409772770"/>
      <w:r>
        <w:t xml:space="preserve">hazardous chemicals listed in Table 14.1 of Schedule 14 of the </w:t>
      </w:r>
      <w:r>
        <w:rPr>
          <w:i/>
        </w:rPr>
        <w:t xml:space="preserve">Work Health and Safety Regulations </w:t>
      </w:r>
      <w:r w:rsidRPr="001B7BB2">
        <w:rPr>
          <w:i/>
        </w:rPr>
        <w:t>2011</w:t>
      </w:r>
      <w:r w:rsidR="00941ACE">
        <w:t xml:space="preserve"> </w:t>
      </w:r>
      <w:r>
        <w:t>(</w:t>
      </w:r>
      <w:proofErr w:type="spellStart"/>
      <w:r>
        <w:t>Cth</w:t>
      </w:r>
      <w:proofErr w:type="spellEnd"/>
      <w:r>
        <w:t>);</w:t>
      </w:r>
      <w:bookmarkEnd w:id="3493"/>
    </w:p>
    <w:p w14:paraId="05A3CEB2" w14:textId="77777777" w:rsidR="0072238D" w:rsidRDefault="007B407E">
      <w:pPr>
        <w:pStyle w:val="DefenceHeadingNoTOC4"/>
      </w:pPr>
      <w:bookmarkStart w:id="3494" w:name="_Ref409772800"/>
      <w:r>
        <w:t>Schedule 15 Chemical; and</w:t>
      </w:r>
      <w:bookmarkEnd w:id="3494"/>
    </w:p>
    <w:p w14:paraId="783D420D" w14:textId="77777777" w:rsidR="0072238D" w:rsidRDefault="007B407E">
      <w:pPr>
        <w:pStyle w:val="DefenceHeadingNoTOC4"/>
      </w:pPr>
      <w:bookmarkStart w:id="3495" w:name="_Ref409772780"/>
      <w:r>
        <w:t xml:space="preserve">lead as defined in </w:t>
      </w:r>
      <w:proofErr w:type="spellStart"/>
      <w:r>
        <w:t>subregulation</w:t>
      </w:r>
      <w:proofErr w:type="spellEnd"/>
      <w:r>
        <w:t xml:space="preserve"> 5(1) of the </w:t>
      </w:r>
      <w:r>
        <w:rPr>
          <w:i/>
        </w:rPr>
        <w:t xml:space="preserve">Work Health and Safety Regulations </w:t>
      </w:r>
      <w:r w:rsidRPr="001B7BB2">
        <w:rPr>
          <w:i/>
        </w:rPr>
        <w:t>2011</w:t>
      </w:r>
      <w:r>
        <w:rPr>
          <w:i/>
        </w:rPr>
        <w:t xml:space="preserve"> </w:t>
      </w:r>
      <w:r>
        <w:t>(</w:t>
      </w:r>
      <w:proofErr w:type="spellStart"/>
      <w:r>
        <w:t>Cth</w:t>
      </w:r>
      <w:proofErr w:type="spellEnd"/>
      <w:r>
        <w:t>).</w:t>
      </w:r>
      <w:bookmarkEnd w:id="3495"/>
    </w:p>
    <w:p w14:paraId="611BE02F" w14:textId="77777777" w:rsidR="0072238D" w:rsidRDefault="007B407E">
      <w:pPr>
        <w:pStyle w:val="DefenceHeadingNoTOC3"/>
      </w:pPr>
      <w:r>
        <w:rPr>
          <w:b/>
        </w:rPr>
        <w:t>Hazardous Substances</w:t>
      </w:r>
      <w:r>
        <w:t xml:space="preserve"> means Ozone Depleting Substances, Synthetic Greenhouse Gases, Hazardous Chemicals or Dangerous Goods. </w:t>
      </w:r>
    </w:p>
    <w:p w14:paraId="057467D5" w14:textId="77777777" w:rsidR="0072238D" w:rsidRDefault="007B407E">
      <w:pPr>
        <w:pStyle w:val="DefenceHeadingNoTOC3"/>
      </w:pPr>
      <w:r>
        <w:rPr>
          <w:b/>
        </w:rPr>
        <w:t>Ozone Depleting Substance</w:t>
      </w:r>
      <w:r>
        <w:t xml:space="preserve"> means any substance identified as having ozone depleting potential in the </w:t>
      </w:r>
      <w:r>
        <w:rPr>
          <w:i/>
        </w:rPr>
        <w:t xml:space="preserve">Ozone Protection and Synthetic Greenhouse Gas Management Act </w:t>
      </w:r>
      <w:r w:rsidRPr="001B7BB2">
        <w:rPr>
          <w:i/>
        </w:rPr>
        <w:t>1989</w:t>
      </w:r>
      <w:r>
        <w:t xml:space="preserve"> (</w:t>
      </w:r>
      <w:proofErr w:type="spellStart"/>
      <w:r>
        <w:t>Cth</w:t>
      </w:r>
      <w:proofErr w:type="spellEnd"/>
      <w:r>
        <w:t xml:space="preserve">) or any regulations made under that Act. </w:t>
      </w:r>
    </w:p>
    <w:p w14:paraId="5DC01A6A" w14:textId="77777777" w:rsidR="0072238D" w:rsidRDefault="007B407E">
      <w:pPr>
        <w:pStyle w:val="DefenceHeadingNoTOC3"/>
      </w:pPr>
      <w:r>
        <w:rPr>
          <w:b/>
        </w:rPr>
        <w:t>Schedule 11 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1B7BB2">
        <w:rPr>
          <w:i/>
        </w:rPr>
        <w:t>2011</w:t>
      </w:r>
      <w:r>
        <w:t xml:space="preserve"> (</w:t>
      </w:r>
      <w:proofErr w:type="spellStart"/>
      <w:r>
        <w:t>Cth</w:t>
      </w:r>
      <w:proofErr w:type="spellEnd"/>
      <w:r>
        <w:t xml:space="preserve">). </w:t>
      </w:r>
    </w:p>
    <w:p w14:paraId="2DC22BA7" w14:textId="77777777" w:rsidR="0072238D" w:rsidRDefault="007B407E">
      <w:pPr>
        <w:pStyle w:val="DefenceHeadingNoTOC3"/>
      </w:pPr>
      <w:r>
        <w:rPr>
          <w:b/>
        </w:rPr>
        <w:t xml:space="preserve">Schedule 15 Chemical </w:t>
      </w:r>
      <w:r>
        <w:t xml:space="preserve">has the meaning given in </w:t>
      </w:r>
      <w:proofErr w:type="spellStart"/>
      <w:r>
        <w:t>subregulation</w:t>
      </w:r>
      <w:proofErr w:type="spellEnd"/>
      <w:r>
        <w:t xml:space="preserve"> 5(1) of the </w:t>
      </w:r>
      <w:r>
        <w:rPr>
          <w:i/>
        </w:rPr>
        <w:t xml:space="preserve">Work Health and Safety Regulations </w:t>
      </w:r>
      <w:r w:rsidRPr="001B7BB2">
        <w:rPr>
          <w:i/>
        </w:rPr>
        <w:t>2011</w:t>
      </w:r>
      <w:r>
        <w:t xml:space="preserve"> (</w:t>
      </w:r>
      <w:proofErr w:type="spellStart"/>
      <w:r>
        <w:t>Cth</w:t>
      </w:r>
      <w:proofErr w:type="spellEnd"/>
      <w:r>
        <w:t xml:space="preserve">). </w:t>
      </w:r>
    </w:p>
    <w:p w14:paraId="0D1162AA" w14:textId="77777777" w:rsidR="0072238D" w:rsidRDefault="007B407E">
      <w:pPr>
        <w:pStyle w:val="DefenceHeadingNoTOC3"/>
      </w:pPr>
      <w:r>
        <w:rPr>
          <w:b/>
        </w:rPr>
        <w:t>Synthetic Greenhouse Gas</w:t>
      </w:r>
      <w:r>
        <w:t xml:space="preserve"> means any gas identified as a Synthetic Greenhouse Gas in the </w:t>
      </w:r>
      <w:r>
        <w:rPr>
          <w:i/>
        </w:rPr>
        <w:t xml:space="preserve">Ozone Protection and Synthetic Greenhouse Gas Management Act </w:t>
      </w:r>
      <w:r w:rsidRPr="001B7BB2">
        <w:rPr>
          <w:i/>
        </w:rPr>
        <w:t>1989</w:t>
      </w:r>
      <w:r>
        <w:t xml:space="preserve"> (</w:t>
      </w:r>
      <w:proofErr w:type="spellStart"/>
      <w:r>
        <w:t>Cth</w:t>
      </w:r>
      <w:proofErr w:type="spellEnd"/>
      <w:r>
        <w:t xml:space="preserve">) or in any regulations made under that Act. </w:t>
      </w:r>
    </w:p>
    <w:p w14:paraId="6F02C1B0" w14:textId="77777777" w:rsidR="0072238D" w:rsidRDefault="007B407E">
      <w:pPr>
        <w:pStyle w:val="DefenceHeadingNoTOC1"/>
      </w:pPr>
      <w:bookmarkStart w:id="3496" w:name="_Toc121302565"/>
      <w:bookmarkStart w:id="3497" w:name="_Toc179176364"/>
      <w:bookmarkStart w:id="3498" w:name="_Toc408919928"/>
      <w:r>
        <w:t>DRAWINGS</w:t>
      </w:r>
      <w:bookmarkEnd w:id="3496"/>
      <w:bookmarkEnd w:id="3497"/>
      <w:bookmarkEnd w:id="3498"/>
    </w:p>
    <w:p w14:paraId="57CD640A" w14:textId="3F3567F5" w:rsidR="0072238D" w:rsidRDefault="007B407E">
      <w:pPr>
        <w:pStyle w:val="DefenceNormal"/>
      </w:pPr>
      <w:r>
        <w:t xml:space="preserve">Without limiting the </w:t>
      </w:r>
      <w:r w:rsidRPr="009535B1">
        <w:t>Contractor</w:t>
      </w:r>
      <w:r w:rsidR="00CF18BF">
        <w:t>'s</w:t>
      </w:r>
      <w:r>
        <w:t xml:space="preserve"> obligations under the </w:t>
      </w:r>
      <w:r w:rsidRPr="009535B1">
        <w:t>Contract</w:t>
      </w:r>
      <w:r>
        <w:t xml:space="preserve"> or otherwise at law or in equity, all drawings which the </w:t>
      </w:r>
      <w:r w:rsidRPr="009535B1">
        <w:t>Contractor</w:t>
      </w:r>
      <w:r>
        <w:t xml:space="preserve"> is required to provide under the </w:t>
      </w:r>
      <w:r w:rsidRPr="009535B1">
        <w:t>Contract</w:t>
      </w:r>
      <w:r>
        <w:t xml:space="preserve"> must be prepared by competent draftspersons in accordance with:</w:t>
      </w:r>
    </w:p>
    <w:p w14:paraId="7D83AB12" w14:textId="77777777" w:rsidR="0072238D" w:rsidRDefault="007B407E">
      <w:pPr>
        <w:pStyle w:val="DefenceHeadingNoTOC3"/>
      </w:pPr>
      <w:r>
        <w:lastRenderedPageBreak/>
        <w:t xml:space="preserve">the standard prescribed in the </w:t>
      </w:r>
      <w:r w:rsidRPr="009535B1">
        <w:t>Contract</w:t>
      </w:r>
      <w:r>
        <w:t xml:space="preserve"> (or, to the extent it is not so prescribed, a standard consistent with the best industry standard for drawings of a nature similar to those required for the </w:t>
      </w:r>
      <w:r w:rsidRPr="009535B1">
        <w:t>Works</w:t>
      </w:r>
      <w:r>
        <w:t>);</w:t>
      </w:r>
    </w:p>
    <w:p w14:paraId="3F46D0C5" w14:textId="77777777" w:rsidR="0072238D" w:rsidRDefault="007B407E">
      <w:pPr>
        <w:pStyle w:val="DefenceHeadingNoTOC3"/>
      </w:pPr>
      <w:r>
        <w:t xml:space="preserve">all </w:t>
      </w:r>
      <w:r w:rsidRPr="009535B1">
        <w:t>Statutory Requirements</w:t>
      </w:r>
      <w:r>
        <w:t xml:space="preserve">; </w:t>
      </w:r>
    </w:p>
    <w:p w14:paraId="1AC3D987" w14:textId="77777777" w:rsidR="0072238D" w:rsidRDefault="007B407E">
      <w:pPr>
        <w:pStyle w:val="DefenceHeadingNoTOC3"/>
      </w:pPr>
      <w:r>
        <w:t xml:space="preserve">the </w:t>
      </w:r>
      <w:r w:rsidRPr="009535B1">
        <w:t>directions</w:t>
      </w:r>
      <w:r>
        <w:t xml:space="preserve"> of the </w:t>
      </w:r>
      <w:r w:rsidRPr="009535B1">
        <w:t>Contract Administrator</w:t>
      </w:r>
      <w:r>
        <w:t xml:space="preserve">; and </w:t>
      </w:r>
    </w:p>
    <w:p w14:paraId="667CE037" w14:textId="77777777" w:rsidR="0072238D" w:rsidRDefault="007B407E">
      <w:pPr>
        <w:pStyle w:val="DefenceHeadingNoTOC3"/>
      </w:pPr>
      <w:r>
        <w:t xml:space="preserve">to the extent that they are not inconsistent with the requirements of the </w:t>
      </w:r>
      <w:r w:rsidRPr="009535B1">
        <w:t>Contract</w:t>
      </w:r>
      <w:r>
        <w:t xml:space="preserve">, the requirements of all relevant standards of Standards Australia. </w:t>
      </w:r>
    </w:p>
    <w:p w14:paraId="149CA79C" w14:textId="77777777" w:rsidR="0072238D" w:rsidRDefault="007B407E">
      <w:pPr>
        <w:pStyle w:val="DefenceHeadingNoTOC1"/>
      </w:pPr>
      <w:bookmarkStart w:id="3499" w:name="_Toc121302567"/>
      <w:bookmarkStart w:id="3500" w:name="_Toc179176366"/>
      <w:bookmarkStart w:id="3501" w:name="_Toc408919930"/>
      <w:r>
        <w:t>DILAPIDATION SURVEY</w:t>
      </w:r>
      <w:bookmarkEnd w:id="3499"/>
      <w:bookmarkEnd w:id="3500"/>
      <w:bookmarkEnd w:id="3501"/>
    </w:p>
    <w:p w14:paraId="58D6BC4D" w14:textId="77777777" w:rsidR="0072238D" w:rsidRDefault="007B407E">
      <w:pPr>
        <w:pStyle w:val="DefenceHeadingNoTOC3"/>
      </w:pPr>
      <w:r>
        <w:t xml:space="preserve">Prior to commencing the </w:t>
      </w:r>
      <w:r w:rsidRPr="009535B1">
        <w:t>Contractor's Activities</w:t>
      </w:r>
      <w:r>
        <w:t xml:space="preserve"> on the </w:t>
      </w:r>
      <w:r w:rsidRPr="009535B1">
        <w:t>Site</w:t>
      </w:r>
      <w:r>
        <w:t xml:space="preserve"> in the </w:t>
      </w:r>
      <w:r w:rsidRPr="009535B1">
        <w:t>Planning Phase</w:t>
      </w:r>
      <w:r>
        <w:t xml:space="preserve"> and any </w:t>
      </w:r>
      <w:r w:rsidRPr="009535B1">
        <w:t>Delivery Phase</w:t>
      </w:r>
      <w:r>
        <w:t xml:space="preserve">, the </w:t>
      </w:r>
      <w:r w:rsidRPr="009535B1">
        <w:t>Contractor</w:t>
      </w:r>
      <w:r>
        <w:t xml:space="preserve"> must carry out a comprehensive survey of the location and condition of existing structures, roads, carparks, access paths, footpaths, trees, services, </w:t>
      </w:r>
      <w:r>
        <w:rPr>
          <w:b/>
          <w:i/>
        </w:rPr>
        <w:t xml:space="preserve">[and] </w:t>
      </w:r>
      <w:r>
        <w:t xml:space="preserve">other civil works </w:t>
      </w:r>
      <w:r>
        <w:rPr>
          <w:b/>
          <w:i/>
        </w:rPr>
        <w:t>[and INSERT ANY OTHER AREAS/FEATURES TO BE INCLUDED IN THE SURVEY]</w:t>
      </w:r>
      <w:r>
        <w:t xml:space="preserve"> on and around the </w:t>
      </w:r>
      <w:r w:rsidRPr="009535B1">
        <w:t>Site</w:t>
      </w:r>
      <w:r>
        <w:t xml:space="preserve">.  The survey must include the recording by all adequate means as is necessary to accurately show the existing conditions.  If requested by the </w:t>
      </w:r>
      <w:r w:rsidRPr="009535B1">
        <w:t>Contractor</w:t>
      </w:r>
      <w:r>
        <w:t xml:space="preserve">, the </w:t>
      </w:r>
      <w:r w:rsidRPr="009535B1">
        <w:t>Contract Administrator</w:t>
      </w:r>
      <w:r>
        <w:t xml:space="preserve"> may attend for the carrying out of the survey. </w:t>
      </w:r>
    </w:p>
    <w:p w14:paraId="4102AB64" w14:textId="77777777" w:rsidR="0072238D" w:rsidRDefault="007B407E">
      <w:pPr>
        <w:pStyle w:val="DefenceHeadingNoTOC3"/>
      </w:pPr>
      <w:r>
        <w:t xml:space="preserve">The survey must include a comprehensive photographic record of existing conditions prior to the </w:t>
      </w:r>
      <w:r w:rsidRPr="009535B1">
        <w:t>Contractor</w:t>
      </w:r>
      <w:r>
        <w:t xml:space="preserve"> having access to the </w:t>
      </w:r>
      <w:r w:rsidRPr="009535B1">
        <w:t>Site</w:t>
      </w:r>
      <w:r>
        <w:t xml:space="preserve"> in the </w:t>
      </w:r>
      <w:r w:rsidRPr="009535B1">
        <w:t>Planning Phase</w:t>
      </w:r>
      <w:r>
        <w:t xml:space="preserve"> and any </w:t>
      </w:r>
      <w:r w:rsidRPr="009535B1">
        <w:t>Delivery Phase</w:t>
      </w:r>
      <w:r>
        <w:t xml:space="preserve">. </w:t>
      </w:r>
    </w:p>
    <w:p w14:paraId="1E75F7DE" w14:textId="13C7A1C6" w:rsidR="0072238D" w:rsidRDefault="007B407E">
      <w:pPr>
        <w:pStyle w:val="DefenceHeadingNoTOC3"/>
      </w:pPr>
      <w:r>
        <w:t xml:space="preserve">A copy of the survey and the photographic record is to be provided to the </w:t>
      </w:r>
      <w:r w:rsidRPr="009535B1">
        <w:t>Contract Administrator</w:t>
      </w:r>
      <w:r>
        <w:t xml:space="preserve"> by no later than </w:t>
      </w:r>
      <w:r>
        <w:rPr>
          <w:b/>
          <w:i/>
        </w:rPr>
        <w:t>[INSERT]</w:t>
      </w:r>
      <w:r>
        <w:t xml:space="preserve"> days after the </w:t>
      </w:r>
      <w:r w:rsidRPr="009535B1">
        <w:t>Commonwealth</w:t>
      </w:r>
      <w:r>
        <w:t xml:space="preserve"> gives the </w:t>
      </w:r>
      <w:r w:rsidRPr="009535B1">
        <w:t>Contractor</w:t>
      </w:r>
      <w:r>
        <w:t xml:space="preserve"> access to the </w:t>
      </w:r>
      <w:r w:rsidRPr="009535B1">
        <w:t>Site</w:t>
      </w:r>
      <w:r>
        <w:t xml:space="preserve"> under clause or </w:t>
      </w:r>
      <w:r>
        <w:fldChar w:fldCharType="begin"/>
      </w:r>
      <w:r>
        <w:instrText xml:space="preserve"> REF _Ref464735768 \w \h </w:instrText>
      </w:r>
      <w:r>
        <w:fldChar w:fldCharType="separate"/>
      </w:r>
      <w:r w:rsidR="00A95C21">
        <w:t>7.3(b)</w:t>
      </w:r>
      <w:r>
        <w:fldChar w:fldCharType="end"/>
      </w:r>
      <w:r>
        <w:t xml:space="preserve"> or </w:t>
      </w:r>
      <w:r>
        <w:fldChar w:fldCharType="begin"/>
      </w:r>
      <w:r>
        <w:instrText xml:space="preserve"> REF _Ref111024959 \w \h </w:instrText>
      </w:r>
      <w:r>
        <w:fldChar w:fldCharType="separate"/>
      </w:r>
      <w:r w:rsidR="00A95C21">
        <w:t>6.6(b)(iii)</w:t>
      </w:r>
      <w:r>
        <w:fldChar w:fldCharType="end"/>
      </w:r>
      <w:r>
        <w:t xml:space="preserve"> of the Conditions of Contract. </w:t>
      </w:r>
    </w:p>
    <w:p w14:paraId="160FE8CA" w14:textId="77777777" w:rsidR="0072238D" w:rsidRDefault="007B407E">
      <w:pPr>
        <w:pStyle w:val="DefenceHeadingNoTOC1"/>
      </w:pPr>
      <w:bookmarkStart w:id="3502" w:name="_Hlt27362024"/>
      <w:bookmarkStart w:id="3503" w:name="_Hlt532264995"/>
      <w:bookmarkStart w:id="3504" w:name="_Toc402084052"/>
      <w:bookmarkStart w:id="3505" w:name="_Toc121302570"/>
      <w:bookmarkStart w:id="3506" w:name="_Toc179176369"/>
      <w:bookmarkStart w:id="3507" w:name="_Toc408919933"/>
      <w:bookmarkEnd w:id="3502"/>
      <w:bookmarkEnd w:id="3503"/>
      <w:bookmarkEnd w:id="3504"/>
      <w:r>
        <w:t>JOINING UP</w:t>
      </w:r>
      <w:bookmarkEnd w:id="3505"/>
      <w:bookmarkEnd w:id="3506"/>
      <w:bookmarkEnd w:id="3507"/>
    </w:p>
    <w:p w14:paraId="7B625A8E" w14:textId="4AFC018D" w:rsidR="0072238D" w:rsidRDefault="007B407E">
      <w:pPr>
        <w:pStyle w:val="DefenceNormal"/>
      </w:pPr>
      <w:r>
        <w:t xml:space="preserve">Where the method of joining up of old and new work is not specified in the </w:t>
      </w:r>
      <w:r w:rsidRPr="009535B1">
        <w:t>Brief</w:t>
      </w:r>
      <w:r>
        <w:t xml:space="preserve"> and the </w:t>
      </w:r>
      <w:r w:rsidRPr="009535B1">
        <w:t>Delivery Phase Design Documentation</w:t>
      </w:r>
      <w:r>
        <w:t xml:space="preserve"> the </w:t>
      </w:r>
      <w:r w:rsidRPr="009535B1">
        <w:t>Contractor</w:t>
      </w:r>
      <w:r>
        <w:t xml:space="preserve"> is entitled to use under clause </w:t>
      </w:r>
      <w:r>
        <w:fldChar w:fldCharType="begin"/>
      </w:r>
      <w:r>
        <w:instrText xml:space="preserve"> REF _Ref72335765 \w \h </w:instrText>
      </w:r>
      <w:r>
        <w:fldChar w:fldCharType="separate"/>
      </w:r>
      <w:r w:rsidR="00A95C21">
        <w:t>6.8(d)</w:t>
      </w:r>
      <w:r>
        <w:fldChar w:fldCharType="end"/>
      </w:r>
      <w:r>
        <w:t xml:space="preserve"> of the Conditions of Contract, the cutting away and joining up must be carried out by the </w:t>
      </w:r>
      <w:r w:rsidRPr="009535B1">
        <w:t>Contractor</w:t>
      </w:r>
      <w:r>
        <w:t xml:space="preserve"> in a manner approved by the </w:t>
      </w:r>
      <w:r w:rsidRPr="009535B1">
        <w:t>Contract Administrator</w:t>
      </w:r>
      <w:r>
        <w:t xml:space="preserve"> and made good in all trades to match existing adjacent work.</w:t>
      </w:r>
      <w:bookmarkStart w:id="3508" w:name="_Toc402084082"/>
      <w:bookmarkStart w:id="3509" w:name="_Toc405624233"/>
      <w:bookmarkStart w:id="3510" w:name="_Toc414333320"/>
      <w:bookmarkStart w:id="3511" w:name="_Toc414333392"/>
      <w:bookmarkStart w:id="3512" w:name="_Toc414333445"/>
      <w:bookmarkStart w:id="3513" w:name="_Toc414333508"/>
      <w:bookmarkStart w:id="3514" w:name="_Toc414333560"/>
      <w:bookmarkStart w:id="3515" w:name="_Toc525626021"/>
      <w:bookmarkStart w:id="3516" w:name="_Toc526137847"/>
      <w:bookmarkStart w:id="3517" w:name="_Toc526324535"/>
      <w:bookmarkStart w:id="3518" w:name="_Toc14061798"/>
      <w:bookmarkStart w:id="3519" w:name="_Toc32768131"/>
      <w:bookmarkStart w:id="3520" w:name="_Toc38866194"/>
      <w:bookmarkStart w:id="3521" w:name="_Toc38879409"/>
      <w:bookmarkStart w:id="3522" w:name="_Toc40540255"/>
      <w:r>
        <w:t xml:space="preserve"> </w:t>
      </w:r>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p>
    <w:p w14:paraId="0738FD3D" w14:textId="77777777" w:rsidR="0072238D" w:rsidRDefault="007B407E">
      <w:pPr>
        <w:pStyle w:val="DefenceHeadingNoTOC1"/>
      </w:pPr>
      <w:bookmarkStart w:id="3523" w:name="_Toc121302571"/>
      <w:bookmarkStart w:id="3524" w:name="_Toc179176370"/>
      <w:bookmarkStart w:id="3525" w:name="_Toc408919934"/>
      <w:bookmarkStart w:id="3526" w:name="_Ref76730849"/>
      <w:bookmarkStart w:id="3527" w:name="_Ref76730862"/>
      <w:bookmarkStart w:id="3528" w:name="_Ref76731092"/>
      <w:r>
        <w:t>EXISTING SERVICES AND STRUCTURES</w:t>
      </w:r>
      <w:bookmarkEnd w:id="3523"/>
      <w:bookmarkEnd w:id="3524"/>
      <w:bookmarkEnd w:id="3525"/>
      <w:bookmarkEnd w:id="3526"/>
      <w:bookmarkEnd w:id="3527"/>
      <w:bookmarkEnd w:id="3528"/>
    </w:p>
    <w:p w14:paraId="3057C62F" w14:textId="2B888367" w:rsidR="0072238D" w:rsidRDefault="007B407E">
      <w:pPr>
        <w:pStyle w:val="DefenceHeadingNoTOC3"/>
      </w:pPr>
      <w:r>
        <w:t xml:space="preserve">The </w:t>
      </w:r>
      <w:r w:rsidRPr="009535B1">
        <w:t>Contractor</w:t>
      </w:r>
      <w:r>
        <w:t xml:space="preserve"> may only modify or remove existing structures or services within the </w:t>
      </w:r>
      <w:r w:rsidRPr="009535B1">
        <w:t>Site</w:t>
      </w:r>
      <w:r>
        <w:t xml:space="preserve"> in accordance with the </w:t>
      </w:r>
      <w:r w:rsidRPr="009535B1">
        <w:t>Brief</w:t>
      </w:r>
      <w:r>
        <w:t xml:space="preserve"> and the </w:t>
      </w:r>
      <w:r w:rsidRPr="009535B1">
        <w:t>Delivery Phase Design Documentation</w:t>
      </w:r>
      <w:r>
        <w:t xml:space="preserve"> the </w:t>
      </w:r>
      <w:r w:rsidRPr="009535B1">
        <w:t>Contractor</w:t>
      </w:r>
      <w:r>
        <w:t xml:space="preserve"> is entitled to use under clause </w:t>
      </w:r>
      <w:r>
        <w:fldChar w:fldCharType="begin"/>
      </w:r>
      <w:r>
        <w:instrText xml:space="preserve"> REF _Ref72335765 \w \h </w:instrText>
      </w:r>
      <w:r>
        <w:fldChar w:fldCharType="separate"/>
      </w:r>
      <w:r w:rsidR="00A95C21">
        <w:t>6.8(d)</w:t>
      </w:r>
      <w:r>
        <w:fldChar w:fldCharType="end"/>
      </w:r>
      <w:r>
        <w:t xml:space="preserve"> of the Conditions of Contract. </w:t>
      </w:r>
    </w:p>
    <w:p w14:paraId="325AB551" w14:textId="77777777" w:rsidR="0072238D" w:rsidRDefault="007B407E">
      <w:pPr>
        <w:pStyle w:val="DefenceHeadingNoTOC3"/>
      </w:pPr>
      <w:r>
        <w:t xml:space="preserve">The </w:t>
      </w:r>
      <w:r w:rsidRPr="009535B1">
        <w:t>Contractor</w:t>
      </w:r>
      <w:r>
        <w:t xml:space="preserve"> must obtain the prior written approval from the </w:t>
      </w:r>
      <w:r w:rsidRPr="009535B1">
        <w:t>Contract Administrator</w:t>
      </w:r>
      <w:r>
        <w:t xml:space="preserve"> in relation to the timing of any connection, disconnection or interference with existing structures and services.</w:t>
      </w:r>
    </w:p>
    <w:p w14:paraId="5CEABFC3" w14:textId="2FF8FC3A" w:rsidR="0072238D" w:rsidRDefault="007B407E">
      <w:pPr>
        <w:pStyle w:val="DefenceHeadingNoTOC3"/>
      </w:pPr>
      <w:r>
        <w:t xml:space="preserve">Existing infrastructure records and information that are currently available must not be taken to be complete nor accurate.  The </w:t>
      </w:r>
      <w:r w:rsidRPr="009535B1">
        <w:t>Contractor</w:t>
      </w:r>
      <w:r>
        <w:t xml:space="preserve"> must carry out investigations to verify services locations prior to any excavations.  Where an existing service, whether within the </w:t>
      </w:r>
      <w:r w:rsidRPr="009535B1">
        <w:t>Site</w:t>
      </w:r>
      <w:r>
        <w:t xml:space="preserve"> or outside of the </w:t>
      </w:r>
      <w:r w:rsidRPr="009535B1">
        <w:t>Site</w:t>
      </w:r>
      <w:r>
        <w:t xml:space="preserve">, is shown in the </w:t>
      </w:r>
      <w:r w:rsidRPr="009535B1">
        <w:t>Brief</w:t>
      </w:r>
      <w:r>
        <w:t xml:space="preserve"> or the </w:t>
      </w:r>
      <w:r w:rsidRPr="009535B1">
        <w:t>Delivery Phase Design Documentation</w:t>
      </w:r>
      <w:r>
        <w:t xml:space="preserve"> the </w:t>
      </w:r>
      <w:r w:rsidRPr="009535B1">
        <w:t>Contractor</w:t>
      </w:r>
      <w:r>
        <w:t xml:space="preserve"> is entitled to use under clause </w:t>
      </w:r>
      <w:r>
        <w:fldChar w:fldCharType="begin"/>
      </w:r>
      <w:r>
        <w:instrText xml:space="preserve"> REF _Ref72335765 \w \h </w:instrText>
      </w:r>
      <w:r>
        <w:fldChar w:fldCharType="separate"/>
      </w:r>
      <w:r w:rsidR="00A95C21">
        <w:t>6.8(d)</w:t>
      </w:r>
      <w:r>
        <w:fldChar w:fldCharType="end"/>
      </w:r>
      <w:r>
        <w:t xml:space="preserve"> of the Conditions of Contract or should have been shown in the </w:t>
      </w:r>
      <w:r w:rsidRPr="009535B1">
        <w:t>Brief</w:t>
      </w:r>
      <w:r>
        <w:t xml:space="preserve"> or the </w:t>
      </w:r>
      <w:r w:rsidRPr="009535B1">
        <w:t>Delivery Phase Design Documentation</w:t>
      </w:r>
      <w:r>
        <w:t xml:space="preserve"> the </w:t>
      </w:r>
      <w:r w:rsidRPr="009535B1">
        <w:t>Contractor</w:t>
      </w:r>
      <w:r>
        <w:t xml:space="preserve"> is entitled to use under clause </w:t>
      </w:r>
      <w:r>
        <w:fldChar w:fldCharType="begin"/>
      </w:r>
      <w:r>
        <w:instrText xml:space="preserve"> REF _Ref72335765 \w \h </w:instrText>
      </w:r>
      <w:r>
        <w:fldChar w:fldCharType="separate"/>
      </w:r>
      <w:r w:rsidR="00A95C21">
        <w:t>6.8(d)</w:t>
      </w:r>
      <w:r>
        <w:fldChar w:fldCharType="end"/>
      </w:r>
      <w:r>
        <w:t xml:space="preserve"> of the Conditions of Contract, is evident on the </w:t>
      </w:r>
      <w:r w:rsidRPr="009535B1">
        <w:t>Site</w:t>
      </w:r>
      <w:r>
        <w:t xml:space="preserve"> or has been notified in writing by the </w:t>
      </w:r>
      <w:r w:rsidRPr="009535B1">
        <w:t>Contract Administrator</w:t>
      </w:r>
      <w:r>
        <w:t xml:space="preserve"> to the </w:t>
      </w:r>
      <w:r w:rsidRPr="009535B1">
        <w:t>Contractor</w:t>
      </w:r>
      <w:r>
        <w:t xml:space="preserve">, the </w:t>
      </w:r>
      <w:r w:rsidRPr="009535B1">
        <w:t>Contractor</w:t>
      </w:r>
      <w:r>
        <w:t xml:space="preserve"> is responsible for the cost of any necessary repair or relocation in the event of damage. </w:t>
      </w:r>
    </w:p>
    <w:p w14:paraId="34CB85CA" w14:textId="231A5090" w:rsidR="0072238D" w:rsidRDefault="007B407E">
      <w:pPr>
        <w:pStyle w:val="DefenceHeadingNoTOC3"/>
      </w:pPr>
      <w:r>
        <w:t xml:space="preserve">The </w:t>
      </w:r>
      <w:r w:rsidRPr="009535B1">
        <w:t>Contractor</w:t>
      </w:r>
      <w:r>
        <w:t xml:space="preserve"> must notify the </w:t>
      </w:r>
      <w:r w:rsidRPr="009535B1">
        <w:t>Contract Administrator</w:t>
      </w:r>
      <w:r>
        <w:t xml:space="preserve"> immediately upon the discovery of services or obstructions not shown in the </w:t>
      </w:r>
      <w:r w:rsidRPr="009535B1">
        <w:t>Brief</w:t>
      </w:r>
      <w:r>
        <w:t xml:space="preserve"> or the </w:t>
      </w:r>
      <w:r w:rsidRPr="009535B1">
        <w:t>Delivery Phase Design Documentation</w:t>
      </w:r>
      <w:r>
        <w:t xml:space="preserve"> the </w:t>
      </w:r>
      <w:r w:rsidRPr="009535B1">
        <w:t>Contractor</w:t>
      </w:r>
      <w:r>
        <w:t xml:space="preserve"> is entitled to use under clause </w:t>
      </w:r>
      <w:r>
        <w:fldChar w:fldCharType="begin"/>
      </w:r>
      <w:r>
        <w:instrText xml:space="preserve"> REF _Ref72335765 \w \h </w:instrText>
      </w:r>
      <w:r>
        <w:fldChar w:fldCharType="separate"/>
      </w:r>
      <w:r w:rsidR="00A95C21">
        <w:t>6.8(d)</w:t>
      </w:r>
      <w:r>
        <w:fldChar w:fldCharType="end"/>
      </w:r>
      <w:r>
        <w:t xml:space="preserve"> of the Conditions of Contract or identified by inspection. </w:t>
      </w:r>
    </w:p>
    <w:p w14:paraId="7ED86A13" w14:textId="77777777" w:rsidR="0072238D" w:rsidRDefault="007B407E">
      <w:pPr>
        <w:pStyle w:val="DefenceHeadingNoTOC3"/>
      </w:pPr>
      <w:r>
        <w:t xml:space="preserve">The </w:t>
      </w:r>
      <w:r w:rsidRPr="009535B1">
        <w:t>Contractor</w:t>
      </w:r>
      <w:r>
        <w:t xml:space="preserve"> must immediately notify the </w:t>
      </w:r>
      <w:r w:rsidRPr="009535B1">
        <w:t>Contract Administrator</w:t>
      </w:r>
      <w:r>
        <w:t xml:space="preserve"> in the event of damage to any water, gas, steam, compressed air, electric, drainage, sewerage, telephone, fire alarm, control cable or other services in the area.  The </w:t>
      </w:r>
      <w:r w:rsidRPr="009535B1">
        <w:t>Contractor</w:t>
      </w:r>
      <w:r>
        <w:t xml:space="preserve"> must also repair, divert, relocate, cut, seal, disconnect or make safe as required by the relevant authority and so as to ensure continued operation. </w:t>
      </w:r>
    </w:p>
    <w:p w14:paraId="4F6A56FC" w14:textId="77777777" w:rsidR="0072238D" w:rsidRDefault="007B407E">
      <w:pPr>
        <w:pStyle w:val="DefenceHeadingNoTOC3"/>
      </w:pPr>
      <w:r>
        <w:lastRenderedPageBreak/>
        <w:t xml:space="preserve">The </w:t>
      </w:r>
      <w:r w:rsidRPr="009535B1">
        <w:t>Contractor</w:t>
      </w:r>
      <w:r>
        <w:t xml:space="preserve"> must, with every care and skill, support and protect all structures, walls, fences and all services, property and existing landscaping which may, unless so protected, be damaged as a result of the execution of the </w:t>
      </w:r>
      <w:r w:rsidRPr="009535B1">
        <w:t>Works</w:t>
      </w:r>
      <w:r>
        <w:t xml:space="preserve"> and must comply with the requirements of the </w:t>
      </w:r>
      <w:r w:rsidRPr="009535B1">
        <w:t>Commonwealth</w:t>
      </w:r>
      <w:r>
        <w:t xml:space="preserve">, of relevant authorities and others controlling those structures, fences, services, landscaping and property for their protection from damage during construction or maintenance of the </w:t>
      </w:r>
      <w:r w:rsidRPr="009535B1">
        <w:t>Works</w:t>
      </w:r>
      <w:r>
        <w:t xml:space="preserve">. </w:t>
      </w:r>
    </w:p>
    <w:p w14:paraId="3D97D398" w14:textId="77777777" w:rsidR="0072238D" w:rsidRDefault="007B407E">
      <w:pPr>
        <w:pStyle w:val="DefenceHeadingNoTOC1"/>
      </w:pPr>
      <w:bookmarkStart w:id="3529" w:name="_Toc21323849"/>
      <w:bookmarkStart w:id="3530" w:name="_Toc28083023"/>
      <w:bookmarkStart w:id="3531" w:name="_Toc121302572"/>
      <w:bookmarkStart w:id="3532" w:name="_Toc179176371"/>
      <w:bookmarkStart w:id="3533" w:name="_Ref392493869"/>
      <w:bookmarkStart w:id="3534" w:name="_Toc408919935"/>
      <w:r>
        <w:t>ITEMS TO BE SUPPLIED BY THE COMMONWEALTH</w:t>
      </w:r>
      <w:bookmarkEnd w:id="3529"/>
      <w:bookmarkEnd w:id="3530"/>
      <w:bookmarkEnd w:id="3531"/>
      <w:bookmarkEnd w:id="3532"/>
      <w:bookmarkEnd w:id="3533"/>
      <w:bookmarkEnd w:id="3534"/>
    </w:p>
    <w:p w14:paraId="049D4417" w14:textId="3C939304" w:rsidR="0072238D" w:rsidRDefault="007B407E">
      <w:pPr>
        <w:pStyle w:val="DefenceNormal"/>
      </w:pPr>
      <w:bookmarkStart w:id="3535" w:name="_Toc21323850"/>
      <w:r>
        <w:t xml:space="preserve">The items specified in the Schedule to clause </w:t>
      </w:r>
      <w:r>
        <w:fldChar w:fldCharType="begin"/>
      </w:r>
      <w:r>
        <w:instrText xml:space="preserve"> REF _Ref392493869 \r \h </w:instrText>
      </w:r>
      <w:r>
        <w:fldChar w:fldCharType="separate"/>
      </w:r>
      <w:r w:rsidR="00A95C21">
        <w:t>7</w:t>
      </w:r>
      <w:r>
        <w:fldChar w:fldCharType="end"/>
      </w:r>
      <w:r>
        <w:t xml:space="preserve"> will be supplied by the </w:t>
      </w:r>
      <w:r w:rsidRPr="009535B1">
        <w:t>Commonwealth</w:t>
      </w:r>
      <w:r>
        <w:t xml:space="preserve"> without charge to the </w:t>
      </w:r>
      <w:r w:rsidRPr="009535B1">
        <w:t>Contractor</w:t>
      </w:r>
      <w:r>
        <w:t xml:space="preserve"> for use in the execution of the </w:t>
      </w:r>
      <w:r w:rsidRPr="009535B1">
        <w:t>Contractor's Activities</w:t>
      </w:r>
      <w:r>
        <w:t xml:space="preserve"> subject to the following conditions:</w:t>
      </w:r>
      <w:bookmarkEnd w:id="3535"/>
    </w:p>
    <w:p w14:paraId="2049DFFA" w14:textId="77777777" w:rsidR="0072238D" w:rsidRDefault="007B407E">
      <w:pPr>
        <w:pStyle w:val="DefenceHeadingNoTOC3"/>
      </w:pPr>
      <w:r>
        <w:t xml:space="preserve">the </w:t>
      </w:r>
      <w:r w:rsidRPr="009535B1">
        <w:t>Contractor</w:t>
      </w:r>
      <w:r>
        <w:t xml:space="preserve"> must submit a written request for any such items and, on receiving the </w:t>
      </w:r>
      <w:r w:rsidRPr="009535B1">
        <w:t>Contract Administrator</w:t>
      </w:r>
      <w:r>
        <w:rPr>
          <w:bCs/>
        </w:rPr>
        <w:t>'s</w:t>
      </w:r>
      <w:r>
        <w:t xml:space="preserve"> written authority, must take delivery of the items at </w:t>
      </w:r>
      <w:r>
        <w:rPr>
          <w:b/>
          <w:bCs/>
          <w:i/>
          <w:iCs/>
        </w:rPr>
        <w:t>[INSERT TIME AND PLACE]</w:t>
      </w:r>
      <w:r>
        <w:t>;</w:t>
      </w:r>
    </w:p>
    <w:p w14:paraId="4D224772" w14:textId="77777777" w:rsidR="0072238D" w:rsidRDefault="007B407E">
      <w:pPr>
        <w:pStyle w:val="DefenceHeadingNoTOC3"/>
      </w:pPr>
      <w:r>
        <w:t xml:space="preserve">before taking delivery of any such items, the </w:t>
      </w:r>
      <w:r w:rsidRPr="009535B1">
        <w:t>Contractor</w:t>
      </w:r>
      <w:r>
        <w:t xml:space="preserve"> must ensure that they are in a satisfactory condition and in the quantities specified and the </w:t>
      </w:r>
      <w:r w:rsidRPr="009535B1">
        <w:t>Contractor</w:t>
      </w:r>
      <w:r>
        <w:t xml:space="preserve"> has all relevant information in respect of the installation, construction or commissioning of such items;</w:t>
      </w:r>
    </w:p>
    <w:p w14:paraId="371BC126" w14:textId="77777777" w:rsidR="0072238D" w:rsidRDefault="007B407E">
      <w:pPr>
        <w:pStyle w:val="DefenceHeadingNoTOC3"/>
      </w:pPr>
      <w:r>
        <w:t xml:space="preserve">to the extent permitted by law, the </w:t>
      </w:r>
      <w:r w:rsidRPr="009535B1">
        <w:t>Contractor</w:t>
      </w:r>
      <w:r>
        <w:t xml:space="preserve"> will not be entitled to make (nor will the </w:t>
      </w:r>
      <w:r w:rsidRPr="009535B1">
        <w:t>Commonwealth</w:t>
      </w:r>
      <w:r>
        <w:t xml:space="preserve"> be liable upon) any </w:t>
      </w:r>
      <w:r w:rsidRPr="009535B1">
        <w:t>Claim</w:t>
      </w:r>
      <w:r>
        <w:t xml:space="preserve"> arising out of or in connection with the replacement of any items that the </w:t>
      </w:r>
      <w:r w:rsidRPr="009535B1">
        <w:t>Contractor</w:t>
      </w:r>
      <w:r>
        <w:t xml:space="preserve"> claims to be defective or deficient in quantity;</w:t>
      </w:r>
    </w:p>
    <w:p w14:paraId="3ECD9563" w14:textId="77777777" w:rsidR="0072238D" w:rsidRDefault="007B407E">
      <w:pPr>
        <w:pStyle w:val="DefenceHeadingNoTOC3"/>
      </w:pPr>
      <w:r>
        <w:t xml:space="preserve">the </w:t>
      </w:r>
      <w:r w:rsidRPr="009535B1">
        <w:t>Contractor</w:t>
      </w:r>
      <w:r>
        <w:t xml:space="preserve"> is responsible for the safety of all such items until they are incorporated in the </w:t>
      </w:r>
      <w:r w:rsidRPr="009535B1">
        <w:t>Works</w:t>
      </w:r>
      <w:r>
        <w:t>; and</w:t>
      </w:r>
    </w:p>
    <w:p w14:paraId="6FE8D4D9" w14:textId="1FA2F336" w:rsidR="0072238D" w:rsidRDefault="007B407E">
      <w:pPr>
        <w:pStyle w:val="DefenceHeadingNoTOC3"/>
      </w:pPr>
      <w:r>
        <w:t xml:space="preserve">the </w:t>
      </w:r>
      <w:r w:rsidRPr="009535B1">
        <w:t>Commonwealth</w:t>
      </w:r>
      <w:r>
        <w:t xml:space="preserve"> does not represent or warrant that the quantities specified in clause </w:t>
      </w:r>
      <w:r>
        <w:fldChar w:fldCharType="begin"/>
      </w:r>
      <w:r>
        <w:instrText xml:space="preserve"> REF _Ref392493869 \r \h </w:instrText>
      </w:r>
      <w:r>
        <w:fldChar w:fldCharType="separate"/>
      </w:r>
      <w:r w:rsidR="00A95C21">
        <w:t>7</w:t>
      </w:r>
      <w:r>
        <w:fldChar w:fldCharType="end"/>
      </w:r>
      <w:r>
        <w:t xml:space="preserve"> are adequate for the </w:t>
      </w:r>
      <w:r w:rsidRPr="009535B1">
        <w:t>Contractor's Activities</w:t>
      </w:r>
      <w:r>
        <w:t xml:space="preserve"> and the supply of any additional quantities must be arranged by the </w:t>
      </w:r>
      <w:r w:rsidRPr="009535B1">
        <w:t>Contractor</w:t>
      </w:r>
      <w:r>
        <w:t xml:space="preserve"> at its cost.</w:t>
      </w:r>
    </w:p>
    <w:p w14:paraId="523A7986" w14:textId="77777777" w:rsidR="0072238D" w:rsidRDefault="007B407E">
      <w:pPr>
        <w:pStyle w:val="DefenceIndent"/>
        <w:rPr>
          <w:b/>
        </w:rPr>
      </w:pPr>
      <w:r>
        <w:rPr>
          <w:b/>
        </w:rPr>
        <w:t>Schedule of Items</w:t>
      </w:r>
    </w:p>
    <w:p w14:paraId="2854EAB7" w14:textId="3F41F668" w:rsidR="0072238D" w:rsidRDefault="007B407E" w:rsidP="00A12F63">
      <w:pPr>
        <w:pStyle w:val="DefenceIndent"/>
        <w:ind w:left="2892" w:hanging="1928"/>
        <w:rPr>
          <w:b/>
        </w:rPr>
      </w:pPr>
      <w:r>
        <w:rPr>
          <w:b/>
        </w:rPr>
        <w:t>Item</w:t>
      </w:r>
      <w:r>
        <w:rPr>
          <w:b/>
        </w:rPr>
        <w:tab/>
        <w:t>Quantity</w:t>
      </w:r>
    </w:p>
    <w:p w14:paraId="5CBD2A92" w14:textId="0C6EC14E" w:rsidR="0072238D" w:rsidRDefault="007B407E" w:rsidP="00A12F63">
      <w:pPr>
        <w:pStyle w:val="DefenceIndent"/>
        <w:ind w:left="2892" w:hanging="1928"/>
        <w:rPr>
          <w:b/>
          <w:i/>
        </w:rPr>
      </w:pPr>
      <w:r>
        <w:rPr>
          <w:b/>
          <w:i/>
        </w:rPr>
        <w:t>[INSERT]</w:t>
      </w:r>
      <w:r>
        <w:rPr>
          <w:b/>
          <w:i/>
        </w:rPr>
        <w:tab/>
        <w:t>[INSERT]</w:t>
      </w:r>
    </w:p>
    <w:p w14:paraId="601716CD" w14:textId="77777777" w:rsidR="0072238D" w:rsidRDefault="007B407E">
      <w:pPr>
        <w:pStyle w:val="DefenceHeadingNoTOC1"/>
      </w:pPr>
      <w:bookmarkStart w:id="3536" w:name="_Toc121302573"/>
      <w:bookmarkStart w:id="3537" w:name="_Toc179176372"/>
      <w:bookmarkStart w:id="3538" w:name="_Toc408919936"/>
      <w:bookmarkStart w:id="3539" w:name="_Ref112758216"/>
      <w:r>
        <w:t>METHOD OF WORK PLAN FOR AIRFIELD ACTIVITIES</w:t>
      </w:r>
      <w:bookmarkEnd w:id="3536"/>
      <w:bookmarkEnd w:id="3537"/>
      <w:bookmarkEnd w:id="3538"/>
      <w:bookmarkEnd w:id="3539"/>
    </w:p>
    <w:p w14:paraId="70D2A8A9" w14:textId="1BBA3E4D" w:rsidR="0072238D" w:rsidRDefault="007B407E">
      <w:pPr>
        <w:pStyle w:val="DefenceHeadingNoTOC3"/>
      </w:pPr>
      <w:r>
        <w:t xml:space="preserve">Without limiting clause </w:t>
      </w:r>
      <w:r>
        <w:fldChar w:fldCharType="begin"/>
      </w:r>
      <w:r>
        <w:instrText xml:space="preserve"> REF _Ref446604441 \w \h </w:instrText>
      </w:r>
      <w:r>
        <w:fldChar w:fldCharType="separate"/>
      </w:r>
      <w:r w:rsidR="00A95C21">
        <w:t>9.2</w:t>
      </w:r>
      <w:r>
        <w:fldChar w:fldCharType="end"/>
      </w:r>
      <w:r>
        <w:t xml:space="preserve"> of the Conditions of Contract, the </w:t>
      </w:r>
      <w:r w:rsidRPr="009535B1">
        <w:t>Contractor</w:t>
      </w:r>
      <w:r>
        <w:t xml:space="preserve"> must prepare and implement by no later than </w:t>
      </w:r>
      <w:r>
        <w:rPr>
          <w:b/>
          <w:i/>
        </w:rPr>
        <w:t>[INSERT EG 14 days]</w:t>
      </w:r>
      <w:r>
        <w:t xml:space="preserve"> after the </w:t>
      </w:r>
      <w:r w:rsidRPr="009535B1">
        <w:t>Award Date</w:t>
      </w:r>
      <w:r>
        <w:t xml:space="preserve"> and as a condition precedent to the </w:t>
      </w:r>
      <w:r w:rsidRPr="009535B1">
        <w:t>Contractor</w:t>
      </w:r>
      <w:r>
        <w:t xml:space="preserve"> being given access to the </w:t>
      </w:r>
      <w:r w:rsidRPr="009535B1">
        <w:t>Site</w:t>
      </w:r>
      <w:r>
        <w:t xml:space="preserve"> under clause </w:t>
      </w:r>
      <w:r>
        <w:fldChar w:fldCharType="begin"/>
      </w:r>
      <w:r>
        <w:instrText xml:space="preserve"> REF _Ref464735768 \w \h </w:instrText>
      </w:r>
      <w:r>
        <w:fldChar w:fldCharType="separate"/>
      </w:r>
      <w:r w:rsidR="00A95C21">
        <w:t>7.3(b)</w:t>
      </w:r>
      <w:r>
        <w:fldChar w:fldCharType="end"/>
      </w:r>
      <w:r>
        <w:t xml:space="preserve"> or </w:t>
      </w:r>
      <w:r>
        <w:fldChar w:fldCharType="begin"/>
      </w:r>
      <w:r>
        <w:instrText xml:space="preserve"> REF _Ref111024959 \w \h </w:instrText>
      </w:r>
      <w:r>
        <w:fldChar w:fldCharType="separate"/>
      </w:r>
      <w:r w:rsidR="00A95C21">
        <w:t>6.6(b)(iii)</w:t>
      </w:r>
      <w:r>
        <w:fldChar w:fldCharType="end"/>
      </w:r>
      <w:r>
        <w:t xml:space="preserve"> of the Conditions of Contract, a </w:t>
      </w:r>
      <w:r w:rsidRPr="009535B1">
        <w:t>Method of Work Plan for Airfield Activities</w:t>
      </w:r>
      <w:r>
        <w:t xml:space="preserve"> for all aspects of the </w:t>
      </w:r>
      <w:r w:rsidRPr="009535B1">
        <w:t>Contractor's Activities</w:t>
      </w:r>
      <w:r>
        <w:t xml:space="preserve"> and the </w:t>
      </w:r>
      <w:r w:rsidRPr="009535B1">
        <w:t>Works</w:t>
      </w:r>
      <w:r w:rsidR="003C509C">
        <w:t xml:space="preserve"> (</w:t>
      </w:r>
      <w:r w:rsidR="003C509C">
        <w:rPr>
          <w:b/>
        </w:rPr>
        <w:t>Method of Work Plan for Airfield Activities</w:t>
      </w:r>
      <w:r w:rsidR="003C509C">
        <w:t>)</w:t>
      </w:r>
      <w:r>
        <w:t xml:space="preserve">. </w:t>
      </w:r>
    </w:p>
    <w:p w14:paraId="5C9D54B4" w14:textId="77777777" w:rsidR="0072238D" w:rsidRDefault="007B407E">
      <w:pPr>
        <w:pStyle w:val="DefenceHeadingNoTOC3"/>
      </w:pPr>
      <w:r>
        <w:t xml:space="preserve">The </w:t>
      </w:r>
      <w:r w:rsidRPr="009535B1">
        <w:t>Method of Work Plan for Airfield Activities</w:t>
      </w:r>
      <w:r>
        <w:rPr>
          <w:rStyle w:val="Hyperlink"/>
        </w:rPr>
        <w:t xml:space="preserve"> </w:t>
      </w:r>
      <w:r>
        <w:t xml:space="preserve">must incorporate </w:t>
      </w:r>
      <w:r w:rsidRPr="009535B1">
        <w:t>Site</w:t>
      </w:r>
      <w:r>
        <w:t xml:space="preserve"> specific management and control procedures and must set out in adequate detail all procedures the </w:t>
      </w:r>
      <w:r w:rsidRPr="009535B1">
        <w:t>Contractor</w:t>
      </w:r>
      <w:r>
        <w:t xml:space="preserve"> will implement to manage the </w:t>
      </w:r>
      <w:r w:rsidRPr="009535B1">
        <w:t>Contractor's Activities</w:t>
      </w:r>
      <w:r>
        <w:t xml:space="preserve"> on and near the </w:t>
      </w:r>
      <w:r w:rsidRPr="009535B1">
        <w:t>Site</w:t>
      </w:r>
      <w:r>
        <w:t xml:space="preserve"> (as applicable to the </w:t>
      </w:r>
      <w:r w:rsidRPr="009535B1">
        <w:t>Contractor's Activities</w:t>
      </w:r>
      <w:r>
        <w:t xml:space="preserve"> in the </w:t>
      </w:r>
      <w:r w:rsidRPr="009535B1">
        <w:t>Planning Phase</w:t>
      </w:r>
      <w:r>
        <w:t xml:space="preserve"> or the </w:t>
      </w:r>
      <w:r w:rsidRPr="009535B1">
        <w:t>Delivery Phase</w:t>
      </w:r>
      <w:r>
        <w:t>), including:</w:t>
      </w:r>
    </w:p>
    <w:p w14:paraId="1AC75A3B" w14:textId="77777777" w:rsidR="0072238D" w:rsidRDefault="007B407E">
      <w:pPr>
        <w:pStyle w:val="DefenceHeadingNoTOC4"/>
      </w:pPr>
      <w:r>
        <w:t xml:space="preserve">submission of the </w:t>
      </w:r>
      <w:r w:rsidRPr="009535B1">
        <w:t>Method of Work Plan for Airfield Activities</w:t>
      </w:r>
      <w:r>
        <w:rPr>
          <w:rStyle w:val="Hyperlink"/>
        </w:rPr>
        <w:t xml:space="preserve"> </w:t>
      </w:r>
      <w:r>
        <w:t xml:space="preserve">to the </w:t>
      </w:r>
      <w:r w:rsidRPr="009535B1">
        <w:t>Contract Administrator</w:t>
      </w:r>
      <w:r>
        <w:t>;</w:t>
      </w:r>
    </w:p>
    <w:p w14:paraId="6CDD3EEE" w14:textId="77777777" w:rsidR="0072238D" w:rsidRDefault="007B407E">
      <w:pPr>
        <w:pStyle w:val="DefenceHeadingNoTOC4"/>
      </w:pPr>
      <w:r>
        <w:t xml:space="preserve">the establishment of the </w:t>
      </w:r>
      <w:r w:rsidRPr="009535B1">
        <w:t>Site</w:t>
      </w:r>
      <w:r>
        <w:t>;</w:t>
      </w:r>
    </w:p>
    <w:p w14:paraId="7EC424D2" w14:textId="77777777" w:rsidR="0072238D" w:rsidRDefault="007B407E">
      <w:pPr>
        <w:pStyle w:val="DefenceHeadingNoTOC4"/>
      </w:pPr>
      <w:r>
        <w:t xml:space="preserve">access to the </w:t>
      </w:r>
      <w:r w:rsidRPr="009535B1">
        <w:t>Site</w:t>
      </w:r>
      <w:r>
        <w:t>;</w:t>
      </w:r>
    </w:p>
    <w:p w14:paraId="45C58FF0" w14:textId="77777777" w:rsidR="0072238D" w:rsidRDefault="007B407E">
      <w:pPr>
        <w:pStyle w:val="DefenceHeadingNoTOC4"/>
      </w:pPr>
      <w:r>
        <w:t xml:space="preserve">security passes for the </w:t>
      </w:r>
      <w:r w:rsidRPr="009535B1">
        <w:t>Site</w:t>
      </w:r>
      <w:r>
        <w:t>;</w:t>
      </w:r>
    </w:p>
    <w:p w14:paraId="472FC992" w14:textId="77777777" w:rsidR="0072238D" w:rsidRDefault="007B407E">
      <w:pPr>
        <w:pStyle w:val="DefenceHeadingNoTOC4"/>
      </w:pPr>
      <w:r>
        <w:t xml:space="preserve">personnel and vehicle identification and control on the </w:t>
      </w:r>
      <w:r w:rsidRPr="009535B1">
        <w:t>Site</w:t>
      </w:r>
      <w:r>
        <w:t>;</w:t>
      </w:r>
    </w:p>
    <w:p w14:paraId="0F54C8A6" w14:textId="77777777" w:rsidR="0072238D" w:rsidRDefault="007B407E">
      <w:pPr>
        <w:pStyle w:val="DefenceHeadingNoTOC4"/>
      </w:pPr>
      <w:r>
        <w:t xml:space="preserve">control of personnel including a point of contact from the </w:t>
      </w:r>
      <w:r w:rsidRPr="009535B1">
        <w:t>Contractor</w:t>
      </w:r>
      <w:r>
        <w:t>;</w:t>
      </w:r>
    </w:p>
    <w:p w14:paraId="42A23D47" w14:textId="63056F33" w:rsidR="0072238D" w:rsidRDefault="007B407E">
      <w:pPr>
        <w:pStyle w:val="DefenceHeadingNoTOC4"/>
      </w:pPr>
      <w:r>
        <w:t xml:space="preserve">liaison with the </w:t>
      </w:r>
      <w:r w:rsidRPr="009535B1">
        <w:t>Commonwealth</w:t>
      </w:r>
      <w:r>
        <w:t xml:space="preserve"> and </w:t>
      </w:r>
      <w:r w:rsidRPr="009535B1">
        <w:t>Other Contractor</w:t>
      </w:r>
      <w:r w:rsidR="003C509C">
        <w:t>s</w:t>
      </w:r>
      <w:r>
        <w:t>;</w:t>
      </w:r>
    </w:p>
    <w:p w14:paraId="6515B6BD" w14:textId="77777777" w:rsidR="0072238D" w:rsidRDefault="007B407E">
      <w:pPr>
        <w:pStyle w:val="DefenceHeadingNoTOC4"/>
      </w:pPr>
      <w:r w:rsidRPr="009535B1">
        <w:rPr>
          <w:bCs/>
          <w:shd w:val="clear" w:color="000000" w:fill="auto"/>
        </w:rPr>
        <w:lastRenderedPageBreak/>
        <w:t>Approvals</w:t>
      </w:r>
      <w:r>
        <w:t xml:space="preserve"> prior to carrying out </w:t>
      </w:r>
      <w:r w:rsidRPr="009535B1">
        <w:t>Works</w:t>
      </w:r>
      <w:r>
        <w:t>;</w:t>
      </w:r>
    </w:p>
    <w:p w14:paraId="0D106AB9" w14:textId="77777777" w:rsidR="0072238D" w:rsidRDefault="007B407E">
      <w:pPr>
        <w:pStyle w:val="DefenceHeadingNoTOC4"/>
      </w:pPr>
      <w:r>
        <w:t>rubbish, dust and debris control;</w:t>
      </w:r>
    </w:p>
    <w:p w14:paraId="49DAEA90" w14:textId="77777777" w:rsidR="0072238D" w:rsidRDefault="007B407E">
      <w:pPr>
        <w:pStyle w:val="DefenceHeadingNoTOC4"/>
      </w:pPr>
      <w:r>
        <w:t>Foreign Object Damage (</w:t>
      </w:r>
      <w:r>
        <w:rPr>
          <w:b/>
        </w:rPr>
        <w:t>FOD</w:t>
      </w:r>
      <w:r>
        <w:t>) control;</w:t>
      </w:r>
    </w:p>
    <w:p w14:paraId="6E65685B" w14:textId="77777777" w:rsidR="0072238D" w:rsidRDefault="007B407E">
      <w:pPr>
        <w:pStyle w:val="DefenceHeadingNoTOC4"/>
      </w:pPr>
      <w:r>
        <w:t>noise management;</w:t>
      </w:r>
    </w:p>
    <w:p w14:paraId="4361674A" w14:textId="77777777" w:rsidR="0072238D" w:rsidRDefault="007B407E">
      <w:pPr>
        <w:pStyle w:val="DefenceHeadingNoTOC4"/>
      </w:pPr>
      <w:r>
        <w:t>fencing;</w:t>
      </w:r>
    </w:p>
    <w:p w14:paraId="0AC46205" w14:textId="77777777" w:rsidR="0072238D" w:rsidRDefault="007B407E">
      <w:pPr>
        <w:pStyle w:val="DefenceHeadingNoTOC4"/>
      </w:pPr>
      <w:r>
        <w:t xml:space="preserve">security of the </w:t>
      </w:r>
      <w:r w:rsidRPr="009535B1">
        <w:t>Works</w:t>
      </w:r>
      <w:r>
        <w:t>;</w:t>
      </w:r>
    </w:p>
    <w:p w14:paraId="2AF10F04" w14:textId="77777777" w:rsidR="0072238D" w:rsidRDefault="007B407E">
      <w:pPr>
        <w:pStyle w:val="DefenceHeadingNoTOC4"/>
      </w:pPr>
      <w:r>
        <w:t>hours of work;</w:t>
      </w:r>
    </w:p>
    <w:p w14:paraId="7CD9E4F1" w14:textId="77777777" w:rsidR="0072238D" w:rsidRDefault="007B407E">
      <w:pPr>
        <w:pStyle w:val="DefenceHeadingNoTOC4"/>
      </w:pPr>
      <w:r>
        <w:t>traffic management;</w:t>
      </w:r>
    </w:p>
    <w:p w14:paraId="4E30DF3F" w14:textId="77777777" w:rsidR="0072238D" w:rsidRDefault="007B407E">
      <w:pPr>
        <w:pStyle w:val="DefenceHeadingNoTOC4"/>
      </w:pPr>
      <w:r>
        <w:t>safety procedures;</w:t>
      </w:r>
    </w:p>
    <w:p w14:paraId="43F14ABB" w14:textId="77777777" w:rsidR="0072238D" w:rsidRDefault="007B407E">
      <w:pPr>
        <w:pStyle w:val="DefenceHeadingNoTOC4"/>
      </w:pPr>
      <w:r>
        <w:t xml:space="preserve">fuel and hazardous material storage; </w:t>
      </w:r>
    </w:p>
    <w:p w14:paraId="1ACCAF6B" w14:textId="77777777" w:rsidR="0072238D" w:rsidRDefault="007B407E">
      <w:pPr>
        <w:pStyle w:val="DefenceHeadingNoTOC4"/>
      </w:pPr>
      <w:r>
        <w:t>issues associated with military exercises and military expeditions; and</w:t>
      </w:r>
    </w:p>
    <w:p w14:paraId="39725A49" w14:textId="77777777" w:rsidR="0072238D" w:rsidRDefault="007B407E">
      <w:pPr>
        <w:pStyle w:val="DefenceHeadingNoTOC4"/>
        <w:rPr>
          <w:lang w:val="en-US"/>
        </w:rPr>
      </w:pPr>
      <w:r>
        <w:t>issues associated with aircraft movements.</w:t>
      </w:r>
    </w:p>
    <w:p w14:paraId="72FE881F" w14:textId="77777777" w:rsidR="0072238D" w:rsidRDefault="007B407E">
      <w:pPr>
        <w:pStyle w:val="DefenceHeadingNoTOC1"/>
      </w:pPr>
      <w:bookmarkStart w:id="3540" w:name="_Toc121302574"/>
      <w:bookmarkStart w:id="3541" w:name="_Toc179176373"/>
      <w:bookmarkStart w:id="3542" w:name="_Toc408919937"/>
      <w:r>
        <w:t>OPERATING AIRFIELD</w:t>
      </w:r>
      <w:bookmarkEnd w:id="3540"/>
      <w:bookmarkEnd w:id="3541"/>
      <w:bookmarkEnd w:id="3542"/>
    </w:p>
    <w:p w14:paraId="29B8F2CB" w14:textId="77777777" w:rsidR="0072238D" w:rsidRDefault="007B407E">
      <w:pPr>
        <w:pStyle w:val="DefenceHeadingNoTOC3"/>
        <w:rPr>
          <w:lang w:val="en-US"/>
        </w:rPr>
      </w:pPr>
      <w:r>
        <w:rPr>
          <w:lang w:val="en-US"/>
        </w:rPr>
        <w:t xml:space="preserve">The </w:t>
      </w:r>
      <w:r w:rsidRPr="009535B1">
        <w:t>Contractor</w:t>
      </w:r>
      <w:r>
        <w:t xml:space="preserve"> </w:t>
      </w:r>
      <w:r>
        <w:rPr>
          <w:lang w:val="en-US"/>
        </w:rPr>
        <w:t xml:space="preserve">must ensure that the </w:t>
      </w:r>
      <w:r w:rsidRPr="009535B1">
        <w:t>Contractor's Activities</w:t>
      </w:r>
      <w:r>
        <w:rPr>
          <w:lang w:val="en-US"/>
        </w:rPr>
        <w:t xml:space="preserve"> and the </w:t>
      </w:r>
      <w:r w:rsidRPr="009535B1">
        <w:t>Works</w:t>
      </w:r>
      <w:r>
        <w:rPr>
          <w:lang w:val="en-US"/>
        </w:rPr>
        <w:t xml:space="preserve"> do not compromise aircraft operations or the safety </w:t>
      </w:r>
      <w:r>
        <w:t>of</w:t>
      </w:r>
      <w:r>
        <w:rPr>
          <w:lang w:val="en-US"/>
        </w:rPr>
        <w:t xml:space="preserve"> aircraft.</w:t>
      </w:r>
    </w:p>
    <w:p w14:paraId="37470E05" w14:textId="1450F510" w:rsidR="0072238D" w:rsidRDefault="007B407E">
      <w:pPr>
        <w:pStyle w:val="DefenceHeadingNoTOC3"/>
        <w:rPr>
          <w:lang w:val="en-US"/>
        </w:rPr>
      </w:pPr>
      <w:r>
        <w:rPr>
          <w:lang w:val="en-US"/>
        </w:rPr>
        <w:t xml:space="preserve">Without limiting clause </w:t>
      </w:r>
      <w:r w:rsidR="007F6934">
        <w:rPr>
          <w:lang w:val="en-US"/>
        </w:rPr>
        <w:fldChar w:fldCharType="begin"/>
      </w:r>
      <w:r w:rsidR="007F6934">
        <w:rPr>
          <w:lang w:val="en-US"/>
        </w:rPr>
        <w:instrText xml:space="preserve"> REF _Ref41896987 \r \h </w:instrText>
      </w:r>
      <w:r w:rsidR="007F6934">
        <w:rPr>
          <w:lang w:val="en-US"/>
        </w:rPr>
      </w:r>
      <w:r w:rsidR="007F6934">
        <w:rPr>
          <w:lang w:val="en-US"/>
        </w:rPr>
        <w:fldChar w:fldCharType="separate"/>
      </w:r>
      <w:r w:rsidR="00A95C21">
        <w:rPr>
          <w:lang w:val="en-US"/>
        </w:rPr>
        <w:t>8.23(a)(iii)</w:t>
      </w:r>
      <w:r w:rsidR="007F6934">
        <w:rPr>
          <w:lang w:val="en-US"/>
        </w:rPr>
        <w:fldChar w:fldCharType="end"/>
      </w:r>
      <w:r>
        <w:rPr>
          <w:b/>
          <w:i/>
          <w:lang w:val="en-US"/>
        </w:rPr>
        <w:t xml:space="preserve"> </w:t>
      </w:r>
      <w:r>
        <w:rPr>
          <w:lang w:val="en-US"/>
        </w:rPr>
        <w:t xml:space="preserve">of the Conditions of </w:t>
      </w:r>
      <w:r>
        <w:t xml:space="preserve">Contract </w:t>
      </w:r>
      <w:r>
        <w:rPr>
          <w:lang w:val="en-US"/>
        </w:rPr>
        <w:t xml:space="preserve">and as part of the </w:t>
      </w:r>
      <w:r w:rsidRPr="009535B1">
        <w:t>Contractor's Activities</w:t>
      </w:r>
      <w:r>
        <w:rPr>
          <w:lang w:val="en-US"/>
        </w:rPr>
        <w:t xml:space="preserve">, the </w:t>
      </w:r>
      <w:r w:rsidRPr="009535B1">
        <w:t>Contractor</w:t>
      </w:r>
      <w:r>
        <w:t xml:space="preserve"> </w:t>
      </w:r>
      <w:r>
        <w:rPr>
          <w:lang w:val="en-US"/>
        </w:rPr>
        <w:t xml:space="preserve">must liaise with the </w:t>
      </w:r>
      <w:r w:rsidRPr="009535B1">
        <w:t>Commonwealth</w:t>
      </w:r>
      <w:r>
        <w:rPr>
          <w:lang w:val="en-US"/>
        </w:rPr>
        <w:t xml:space="preserve"> and the </w:t>
      </w:r>
      <w:r w:rsidRPr="009535B1">
        <w:t>Contract Administrator</w:t>
      </w:r>
      <w:r>
        <w:rPr>
          <w:lang w:val="en-US"/>
        </w:rPr>
        <w:t xml:space="preserve"> as required to co-ordinate the </w:t>
      </w:r>
      <w:r w:rsidRPr="009535B1">
        <w:t>Contractor's Activities</w:t>
      </w:r>
      <w:r>
        <w:rPr>
          <w:lang w:val="en-US"/>
        </w:rPr>
        <w:t xml:space="preserve"> and the </w:t>
      </w:r>
      <w:r w:rsidRPr="009535B1">
        <w:t>Works</w:t>
      </w:r>
      <w:r>
        <w:rPr>
          <w:lang w:val="en-US"/>
        </w:rPr>
        <w:t xml:space="preserve"> with, and prevent </w:t>
      </w:r>
      <w:r>
        <w:t>interruption</w:t>
      </w:r>
      <w:r>
        <w:rPr>
          <w:lang w:val="en-US"/>
        </w:rPr>
        <w:t xml:space="preserve"> of, </w:t>
      </w:r>
      <w:r w:rsidRPr="009535B1">
        <w:t>Commonwealth</w:t>
      </w:r>
      <w:r>
        <w:rPr>
          <w:lang w:val="en-US"/>
        </w:rPr>
        <w:t xml:space="preserve"> activities including aircraft operations and the safety of aircraft.</w:t>
      </w:r>
    </w:p>
    <w:p w14:paraId="3BF1991A" w14:textId="77777777" w:rsidR="0072238D" w:rsidRDefault="007B407E">
      <w:pPr>
        <w:pStyle w:val="DefenceHeadingNoTOC1"/>
      </w:pPr>
      <w:bookmarkStart w:id="3543" w:name="_Ref93374045"/>
      <w:bookmarkStart w:id="3544" w:name="_Toc121302578"/>
      <w:bookmarkStart w:id="3545" w:name="_Toc179176385"/>
      <w:bookmarkStart w:id="3546" w:name="_Ref392493938"/>
      <w:bookmarkStart w:id="3547" w:name="_Toc408919941"/>
      <w:bookmarkEnd w:id="3449"/>
      <w:bookmarkEnd w:id="3450"/>
      <w:bookmarkEnd w:id="3451"/>
      <w:bookmarkEnd w:id="3452"/>
      <w:bookmarkEnd w:id="3453"/>
      <w:r>
        <w:t>NATIONAL HERITAGE PLACE</w:t>
      </w:r>
      <w:bookmarkEnd w:id="3543"/>
      <w:bookmarkEnd w:id="3544"/>
      <w:bookmarkEnd w:id="3545"/>
      <w:bookmarkEnd w:id="3546"/>
      <w:bookmarkEnd w:id="3547"/>
    </w:p>
    <w:p w14:paraId="3E8B58A1" w14:textId="77777777" w:rsidR="0072238D" w:rsidRDefault="007B407E">
      <w:pPr>
        <w:pStyle w:val="DefenceHeadingNoTOC3"/>
      </w:pPr>
      <w:r>
        <w:t xml:space="preserve">The </w:t>
      </w:r>
      <w:r w:rsidRPr="009535B1">
        <w:t>Contractor</w:t>
      </w:r>
      <w:r>
        <w:t xml:space="preserve"> must ensure that, in carrying out the </w:t>
      </w:r>
      <w:r w:rsidRPr="009535B1">
        <w:t>Contractor's Activities</w:t>
      </w:r>
      <w:r>
        <w:t xml:space="preserve">: </w:t>
      </w:r>
    </w:p>
    <w:p w14:paraId="02D3FEB2" w14:textId="77777777" w:rsidR="0072238D" w:rsidRDefault="007B407E">
      <w:pPr>
        <w:pStyle w:val="DefenceHeadingNoTOC4"/>
      </w:pPr>
      <w:r>
        <w:t xml:space="preserve">it does not take any action that has, will have or is likely to have a significant impact on the National Heritage Values of a </w:t>
      </w:r>
      <w:smartTag w:uri="urn:schemas-microsoft-com:office:smarttags" w:element="address">
        <w:smartTag w:uri="urn:schemas-microsoft-com:office:smarttags" w:element="Street">
          <w:r>
            <w:t>National Heritage Place</w:t>
          </w:r>
        </w:smartTag>
      </w:smartTag>
      <w:r>
        <w:t>; and</w:t>
      </w:r>
    </w:p>
    <w:p w14:paraId="19DE9CDA" w14:textId="77777777" w:rsidR="0072238D" w:rsidRDefault="007B407E">
      <w:pPr>
        <w:pStyle w:val="DefenceHeadingNoTOC4"/>
      </w:pPr>
      <w:r>
        <w:t>it does not act inconsistently with or contravene:</w:t>
      </w:r>
    </w:p>
    <w:p w14:paraId="0C3414CB" w14:textId="77777777" w:rsidR="0072238D" w:rsidRDefault="007B407E">
      <w:pPr>
        <w:pStyle w:val="DefenceHeadingNoTOC5"/>
      </w:pPr>
      <w:r>
        <w:t xml:space="preserve">a management plan for a </w:t>
      </w:r>
      <w:smartTag w:uri="urn:schemas-microsoft-com:office:smarttags" w:element="address">
        <w:smartTag w:uri="urn:schemas-microsoft-com:office:smarttags" w:element="Street">
          <w:r>
            <w:t>National Heritage Place</w:t>
          </w:r>
        </w:smartTag>
      </w:smartTag>
      <w:r>
        <w:t xml:space="preserve"> made under the EPBC Act; or</w:t>
      </w:r>
    </w:p>
    <w:p w14:paraId="450E5FB3" w14:textId="77777777" w:rsidR="0072238D" w:rsidRDefault="007B407E">
      <w:pPr>
        <w:pStyle w:val="DefenceHeadingNoTOC5"/>
      </w:pPr>
      <w:r>
        <w:t>the National Heritage Management Principles under the EPBC Act.</w:t>
      </w:r>
    </w:p>
    <w:p w14:paraId="537A3975" w14:textId="31E92CFA" w:rsidR="0072238D" w:rsidRDefault="007B407E">
      <w:pPr>
        <w:pStyle w:val="DefenceHeadingNoTOC3"/>
      </w:pPr>
      <w:r>
        <w:t xml:space="preserve">For the purposes of clause </w:t>
      </w:r>
      <w:r>
        <w:fldChar w:fldCharType="begin"/>
      </w:r>
      <w:r>
        <w:instrText xml:space="preserve"> REF _Ref392493938 \r \h </w:instrText>
      </w:r>
      <w:r>
        <w:fldChar w:fldCharType="separate"/>
      </w:r>
      <w:r w:rsidR="00A95C21">
        <w:t>10</w:t>
      </w:r>
      <w:r>
        <w:fldChar w:fldCharType="end"/>
      </w:r>
      <w:r>
        <w:t xml:space="preserve">: </w:t>
      </w:r>
    </w:p>
    <w:p w14:paraId="12FB18C5" w14:textId="77777777" w:rsidR="0072238D" w:rsidRDefault="007B407E">
      <w:pPr>
        <w:pStyle w:val="DefenceHeadingNoTOC4"/>
      </w:pPr>
      <w:r>
        <w:rPr>
          <w:b/>
        </w:rPr>
        <w:t>EPBC Act</w:t>
      </w:r>
      <w:r>
        <w:t xml:space="preserve"> means the </w:t>
      </w:r>
      <w:r w:rsidRPr="001B7BB2">
        <w:rPr>
          <w:i/>
        </w:rPr>
        <w:t>Environment Protection and Biodiversity Conservation Act 1999</w:t>
      </w:r>
      <w:r>
        <w:t xml:space="preserve"> (</w:t>
      </w:r>
      <w:proofErr w:type="spellStart"/>
      <w:r>
        <w:t>Cth</w:t>
      </w:r>
      <w:proofErr w:type="spellEnd"/>
      <w:r>
        <w:t>);</w:t>
      </w:r>
    </w:p>
    <w:p w14:paraId="45F1FA2F" w14:textId="77777777" w:rsidR="0072238D" w:rsidRDefault="007B407E">
      <w:pPr>
        <w:pStyle w:val="DefenceHeadingNoTOC4"/>
      </w:pPr>
      <w:r>
        <w:rPr>
          <w:b/>
        </w:rPr>
        <w:t>National Heritage Management Principles</w:t>
      </w:r>
      <w:r>
        <w:t xml:space="preserve"> means National Heritage management principles within the meaning of the EPBC Act;</w:t>
      </w:r>
    </w:p>
    <w:p w14:paraId="6F17B4E3" w14:textId="77777777" w:rsidR="0072238D" w:rsidRDefault="007B407E">
      <w:pPr>
        <w:pStyle w:val="DefenceHeadingNoTOC4"/>
      </w:pPr>
      <w:r>
        <w:rPr>
          <w:b/>
        </w:rPr>
        <w:t>National Heritage Place</w:t>
      </w:r>
      <w:r>
        <w:t xml:space="preserve"> means a National Heritage place within the meaning of the EPBC Act; and</w:t>
      </w:r>
    </w:p>
    <w:p w14:paraId="7B83642B" w14:textId="77777777" w:rsidR="0072238D" w:rsidRDefault="007B407E">
      <w:pPr>
        <w:pStyle w:val="DefenceHeadingNoTOC4"/>
      </w:pPr>
      <w:r>
        <w:rPr>
          <w:b/>
        </w:rPr>
        <w:t>National Heritage Values</w:t>
      </w:r>
      <w:r>
        <w:t xml:space="preserve"> means National Heritage values within the meaning of the EPBC Act.</w:t>
      </w:r>
    </w:p>
    <w:p w14:paraId="7AA6C1A0" w14:textId="77777777" w:rsidR="0072238D" w:rsidRDefault="007B407E" w:rsidP="00B015E5">
      <w:pPr>
        <w:pStyle w:val="DefenceHeadingNoTOC1"/>
        <w:keepNext/>
      </w:pPr>
      <w:bookmarkStart w:id="3548" w:name="_Ref93481102"/>
      <w:bookmarkStart w:id="3549" w:name="_Toc121302579"/>
      <w:bookmarkStart w:id="3550" w:name="_Toc179176386"/>
      <w:bookmarkStart w:id="3551" w:name="_Toc408919942"/>
      <w:r>
        <w:lastRenderedPageBreak/>
        <w:t>COMMONWEALTH HERITAGE PLACE</w:t>
      </w:r>
      <w:bookmarkEnd w:id="3548"/>
      <w:bookmarkEnd w:id="3549"/>
      <w:bookmarkEnd w:id="3550"/>
      <w:bookmarkEnd w:id="3551"/>
    </w:p>
    <w:p w14:paraId="6A5F08A4" w14:textId="77777777" w:rsidR="0072238D" w:rsidRDefault="007B407E">
      <w:pPr>
        <w:pStyle w:val="DefenceHeadingNoTOC3"/>
      </w:pPr>
      <w:r>
        <w:t xml:space="preserve">The </w:t>
      </w:r>
      <w:r w:rsidRPr="009535B1">
        <w:t>Contractor</w:t>
      </w:r>
      <w:r>
        <w:t xml:space="preserve"> must ensure that, in carrying out the </w:t>
      </w:r>
      <w:r w:rsidRPr="009535B1">
        <w:t>Contractor's Activities</w:t>
      </w:r>
      <w:r>
        <w:t xml:space="preserve">: </w:t>
      </w:r>
    </w:p>
    <w:p w14:paraId="5ADB5C9C" w14:textId="77777777" w:rsidR="0072238D" w:rsidRDefault="007B407E">
      <w:pPr>
        <w:pStyle w:val="DefenceHeadingNoTOC4"/>
      </w:pPr>
      <w:r>
        <w:t xml:space="preserve">it does not take any action that has, will have or is likely to have a significant impact on the Commonwealth Heritage Values of a </w:t>
      </w:r>
      <w:smartTag w:uri="urn:schemas-microsoft-com:office:smarttags" w:element="address">
        <w:smartTag w:uri="urn:schemas-microsoft-com:office:smarttags" w:element="Street">
          <w:r>
            <w:t>Commonwealth Heritage Place</w:t>
          </w:r>
        </w:smartTag>
      </w:smartTag>
      <w:r>
        <w:t>; and</w:t>
      </w:r>
    </w:p>
    <w:p w14:paraId="2C7CAF21" w14:textId="77777777" w:rsidR="0072238D" w:rsidRDefault="007B407E">
      <w:pPr>
        <w:pStyle w:val="DefenceHeadingNoTOC4"/>
      </w:pPr>
      <w:r>
        <w:t>it does not act inconsistently with or contravene:</w:t>
      </w:r>
    </w:p>
    <w:p w14:paraId="46575264" w14:textId="77777777" w:rsidR="0072238D" w:rsidRDefault="007B407E">
      <w:pPr>
        <w:pStyle w:val="DefenceHeadingNoTOC5"/>
      </w:pPr>
      <w:r>
        <w:t xml:space="preserve">a management plan for a </w:t>
      </w:r>
      <w:smartTag w:uri="urn:schemas-microsoft-com:office:smarttags" w:element="address">
        <w:smartTag w:uri="urn:schemas-microsoft-com:office:smarttags" w:element="Street">
          <w:r>
            <w:t>Commonwealth Heritage Place</w:t>
          </w:r>
        </w:smartTag>
      </w:smartTag>
      <w:r>
        <w:t xml:space="preserve"> made under the EPBC Act; or</w:t>
      </w:r>
    </w:p>
    <w:p w14:paraId="1F009228" w14:textId="77777777" w:rsidR="0072238D" w:rsidRDefault="007B407E">
      <w:pPr>
        <w:pStyle w:val="DefenceHeadingNoTOC5"/>
      </w:pPr>
      <w:r>
        <w:t>the Commonwealth Heritage Management Principles under the EPBC Act.</w:t>
      </w:r>
    </w:p>
    <w:p w14:paraId="73F3DB79" w14:textId="1C307FD7" w:rsidR="0072238D" w:rsidRDefault="007B407E">
      <w:pPr>
        <w:pStyle w:val="DefenceHeadingNoTOC3"/>
      </w:pPr>
      <w:r>
        <w:t xml:space="preserve">For the purposes of clause </w:t>
      </w:r>
      <w:r>
        <w:fldChar w:fldCharType="begin"/>
      </w:r>
      <w:r>
        <w:instrText xml:space="preserve"> REF _Ref93481102 \r \h </w:instrText>
      </w:r>
      <w:r>
        <w:fldChar w:fldCharType="separate"/>
      </w:r>
      <w:r w:rsidR="00A95C21">
        <w:t>11</w:t>
      </w:r>
      <w:r>
        <w:fldChar w:fldCharType="end"/>
      </w:r>
      <w:r>
        <w:t xml:space="preserve">: </w:t>
      </w:r>
    </w:p>
    <w:p w14:paraId="6D37B414" w14:textId="77777777" w:rsidR="0072238D" w:rsidRDefault="007B407E">
      <w:pPr>
        <w:pStyle w:val="DefenceHeadingNoTOC4"/>
      </w:pPr>
      <w:r>
        <w:rPr>
          <w:b/>
        </w:rPr>
        <w:t>Commonwealth Heritage Management Principles</w:t>
      </w:r>
      <w:r>
        <w:t xml:space="preserve"> means Commonwealth Heritage management principles within the meaning of the EPBC Act;</w:t>
      </w:r>
    </w:p>
    <w:p w14:paraId="0D045EAD" w14:textId="77777777" w:rsidR="0072238D" w:rsidRDefault="007B407E">
      <w:pPr>
        <w:pStyle w:val="DefenceHeadingNoTOC4"/>
      </w:pPr>
      <w:r>
        <w:rPr>
          <w:b/>
        </w:rPr>
        <w:t>Commonwealth Heritage Place</w:t>
      </w:r>
      <w:r>
        <w:t xml:space="preserve"> means a Commonwealth Heritage place within the meaning of the EPBC Act;</w:t>
      </w:r>
    </w:p>
    <w:p w14:paraId="7BB0CC9D" w14:textId="77777777" w:rsidR="0072238D" w:rsidRDefault="007B407E">
      <w:pPr>
        <w:pStyle w:val="DefenceHeadingNoTOC4"/>
      </w:pPr>
      <w:r>
        <w:rPr>
          <w:b/>
        </w:rPr>
        <w:t>Commonwealth Heritage Values</w:t>
      </w:r>
      <w:r>
        <w:t xml:space="preserve"> means Commonwealth Heritage values within the meaning of the EPBC Act; and</w:t>
      </w:r>
    </w:p>
    <w:p w14:paraId="48A6A4F6" w14:textId="77777777" w:rsidR="0072238D" w:rsidRDefault="007B407E">
      <w:pPr>
        <w:pStyle w:val="DefenceHeadingNoTOC4"/>
      </w:pPr>
      <w:r>
        <w:rPr>
          <w:b/>
        </w:rPr>
        <w:t>EPBC Act</w:t>
      </w:r>
      <w:r>
        <w:t xml:space="preserve"> means the </w:t>
      </w:r>
      <w:r>
        <w:rPr>
          <w:i/>
        </w:rPr>
        <w:t xml:space="preserve">Environment Protection and Biodiversity Conservation Act </w:t>
      </w:r>
      <w:r w:rsidRPr="001B7BB2">
        <w:rPr>
          <w:i/>
        </w:rPr>
        <w:t>1999</w:t>
      </w:r>
      <w:r>
        <w:t xml:space="preserve"> (</w:t>
      </w:r>
      <w:proofErr w:type="spellStart"/>
      <w:r>
        <w:t>Cth</w:t>
      </w:r>
      <w:proofErr w:type="spellEnd"/>
      <w:r>
        <w:t>).</w:t>
      </w:r>
    </w:p>
    <w:p w14:paraId="3C134A02" w14:textId="77777777" w:rsidR="0072238D" w:rsidRDefault="007B407E">
      <w:pPr>
        <w:pStyle w:val="DefenceHeadingNoTOC1"/>
      </w:pPr>
      <w:bookmarkStart w:id="3552" w:name="_Toc121302580"/>
      <w:bookmarkStart w:id="3553" w:name="_Toc179176387"/>
      <w:bookmarkStart w:id="3554" w:name="_Ref392493986"/>
      <w:bookmarkStart w:id="3555" w:name="_Toc408919943"/>
      <w:bookmarkStart w:id="3556" w:name="_Ref450743816"/>
      <w:bookmarkStart w:id="3557" w:name="_Ref163034499"/>
      <w:r>
        <w:t>HERITAGE ACT REQUIREMENTS (VICTORIA)</w:t>
      </w:r>
      <w:bookmarkEnd w:id="3552"/>
      <w:bookmarkEnd w:id="3553"/>
      <w:bookmarkEnd w:id="3554"/>
      <w:bookmarkEnd w:id="3555"/>
      <w:bookmarkEnd w:id="3556"/>
      <w:bookmarkEnd w:id="3557"/>
    </w:p>
    <w:p w14:paraId="4B0B03FF" w14:textId="77777777" w:rsidR="0072238D" w:rsidRDefault="007B407E">
      <w:pPr>
        <w:pStyle w:val="DefenceHeadingNoTOC2"/>
      </w:pPr>
      <w:bookmarkStart w:id="3558" w:name="_Toc179176388"/>
      <w:r>
        <w:t>Prior to Commencement of Work</w:t>
      </w:r>
      <w:bookmarkEnd w:id="3558"/>
    </w:p>
    <w:p w14:paraId="00A51C3E" w14:textId="77777777" w:rsidR="0072238D" w:rsidRDefault="007B407E">
      <w:pPr>
        <w:pStyle w:val="DefenceNormal"/>
      </w:pPr>
      <w:r>
        <w:t xml:space="preserve">Prior to commencing the </w:t>
      </w:r>
      <w:r w:rsidRPr="009535B1">
        <w:t>Contractor's Activities</w:t>
      </w:r>
      <w:r>
        <w:t xml:space="preserve">, the </w:t>
      </w:r>
      <w:r w:rsidRPr="009535B1">
        <w:t>Contractor</w:t>
      </w:r>
      <w:r>
        <w:t xml:space="preserve"> must carry out a search of the Heritage Register and Heritage Inventory to ascertain whether the </w:t>
      </w:r>
      <w:r w:rsidRPr="009535B1">
        <w:t>Site</w:t>
      </w:r>
      <w:r>
        <w:t xml:space="preserve"> (or any area within the </w:t>
      </w:r>
      <w:r w:rsidRPr="009535B1">
        <w:t>Site</w:t>
      </w:r>
      <w:r>
        <w:t xml:space="preserve">) is listed on the Heritage Register or Heritage Inventory. </w:t>
      </w:r>
    </w:p>
    <w:p w14:paraId="59391864" w14:textId="77777777" w:rsidR="0072238D" w:rsidRDefault="007B407E">
      <w:pPr>
        <w:pStyle w:val="DefenceHeadingNoTOC2"/>
      </w:pPr>
      <w:bookmarkStart w:id="3559" w:name="_Toc179176389"/>
      <w:r>
        <w:t>Permits and Consents</w:t>
      </w:r>
      <w:bookmarkEnd w:id="3559"/>
    </w:p>
    <w:p w14:paraId="7E699210" w14:textId="585802D7" w:rsidR="0072238D" w:rsidRDefault="007B407E">
      <w:pPr>
        <w:pStyle w:val="DefenceNormal"/>
      </w:pPr>
      <w:r>
        <w:t xml:space="preserve">Without limiting clause </w:t>
      </w:r>
      <w:r>
        <w:fldChar w:fldCharType="begin"/>
      </w:r>
      <w:r>
        <w:instrText xml:space="preserve"> REF _Ref72475064 \w \h </w:instrText>
      </w:r>
      <w:r>
        <w:fldChar w:fldCharType="separate"/>
      </w:r>
      <w:r w:rsidR="00A95C21">
        <w:t>8.18</w:t>
      </w:r>
      <w:r>
        <w:fldChar w:fldCharType="end"/>
      </w:r>
      <w:r>
        <w:rPr>
          <w:i/>
        </w:rPr>
        <w:t xml:space="preserve"> </w:t>
      </w:r>
      <w:r>
        <w:t xml:space="preserve">of the Conditions of Contract, the </w:t>
      </w:r>
      <w:r w:rsidRPr="009535B1">
        <w:t>Contractor</w:t>
      </w:r>
      <w:r>
        <w:t xml:space="preserve"> must:</w:t>
      </w:r>
    </w:p>
    <w:p w14:paraId="33155E08" w14:textId="6E4BCFC2" w:rsidR="0072238D" w:rsidRDefault="007B407E">
      <w:pPr>
        <w:pStyle w:val="DefenceHeadingNoTOC3"/>
      </w:pPr>
      <w:r>
        <w:t xml:space="preserve">obtain </w:t>
      </w:r>
      <w:r w:rsidRPr="009535B1">
        <w:rPr>
          <w:bCs/>
          <w:shd w:val="clear" w:color="000000" w:fill="auto"/>
        </w:rPr>
        <w:t>Approvals</w:t>
      </w:r>
      <w:r>
        <w:t xml:space="preserve"> required under the Heritage Act to carry out, or otherwise arising out of or in connection with</w:t>
      </w:r>
      <w:r w:rsidR="003C509C">
        <w:t>,</w:t>
      </w:r>
      <w:r>
        <w:t xml:space="preserve"> the </w:t>
      </w:r>
      <w:r w:rsidRPr="009535B1">
        <w:t>Contractor's Activities</w:t>
      </w:r>
      <w:r>
        <w:t>; and</w:t>
      </w:r>
    </w:p>
    <w:p w14:paraId="55C53A3D" w14:textId="77777777" w:rsidR="0072238D" w:rsidRDefault="007B407E">
      <w:pPr>
        <w:pStyle w:val="DefenceHeadingNoTOC3"/>
      </w:pPr>
      <w:r>
        <w:t xml:space="preserve">comply with conditions of any such </w:t>
      </w:r>
      <w:r w:rsidRPr="009535B1">
        <w:t>Approval</w:t>
      </w:r>
      <w:r>
        <w:t xml:space="preserve"> in carrying out the </w:t>
      </w:r>
      <w:r w:rsidRPr="009535B1">
        <w:t>Contractor's Activities</w:t>
      </w:r>
      <w:r>
        <w:t>, including the engagement and supervision of any archaeological work by a qualified archaeologist.</w:t>
      </w:r>
    </w:p>
    <w:p w14:paraId="0A580E21" w14:textId="45E930C0" w:rsidR="0072238D" w:rsidRDefault="007B407E">
      <w:pPr>
        <w:pStyle w:val="DefenceHeadingNoTOC2"/>
      </w:pPr>
      <w:bookmarkStart w:id="3560" w:name="_Toc179176390"/>
      <w:r>
        <w:t xml:space="preserve">Heritage </w:t>
      </w:r>
      <w:r w:rsidR="006920C7">
        <w:t>Security</w:t>
      </w:r>
      <w:r>
        <w:t xml:space="preserve"> and Other Costs</w:t>
      </w:r>
      <w:bookmarkEnd w:id="3560"/>
    </w:p>
    <w:p w14:paraId="6F22C4E7" w14:textId="012263A6" w:rsidR="0072238D" w:rsidRDefault="007B407E">
      <w:pPr>
        <w:pStyle w:val="DefenceHeadingNoTOC3"/>
      </w:pPr>
      <w:r>
        <w:t xml:space="preserve">Subject to paragraph </w:t>
      </w:r>
      <w:r>
        <w:fldChar w:fldCharType="begin"/>
      </w:r>
      <w:r>
        <w:instrText xml:space="preserve"> REF _Ref450743791 \n \h </w:instrText>
      </w:r>
      <w:r>
        <w:fldChar w:fldCharType="separate"/>
      </w:r>
      <w:r w:rsidR="00A95C21">
        <w:t>(b)</w:t>
      </w:r>
      <w:r>
        <w:fldChar w:fldCharType="end"/>
      </w:r>
      <w:r>
        <w:t xml:space="preserve">, the </w:t>
      </w:r>
      <w:r w:rsidRPr="009535B1">
        <w:t>Contractor</w:t>
      </w:r>
      <w:r>
        <w:t xml:space="preserve"> must:</w:t>
      </w:r>
    </w:p>
    <w:p w14:paraId="23E8C59C" w14:textId="37768C3D" w:rsidR="0072238D" w:rsidRDefault="007B407E" w:rsidP="006920C7">
      <w:pPr>
        <w:pStyle w:val="DefenceHeadingNoTOC4"/>
      </w:pPr>
      <w:r>
        <w:t xml:space="preserve">if </w:t>
      </w:r>
      <w:r w:rsidR="006920C7" w:rsidRPr="006920C7">
        <w:t>security (as contemplated by section 103 of the Heritage Act)</w:t>
      </w:r>
      <w:r>
        <w:t xml:space="preserve"> is required to be provided in relation to the </w:t>
      </w:r>
      <w:r w:rsidRPr="009535B1">
        <w:t>Site</w:t>
      </w:r>
      <w:r>
        <w:t xml:space="preserve">, provide the amount (as amended from time to time by the Heritage Department) of the </w:t>
      </w:r>
      <w:r w:rsidR="006920C7">
        <w:t xml:space="preserve">security </w:t>
      </w:r>
      <w:r>
        <w:t>to the Heritage Department; and</w:t>
      </w:r>
    </w:p>
    <w:p w14:paraId="33F1B688" w14:textId="7635228E" w:rsidR="0072238D" w:rsidRDefault="007B407E">
      <w:pPr>
        <w:pStyle w:val="DefenceHeadingNoTOC4"/>
      </w:pPr>
      <w:r>
        <w:t>give all notices and pay all fees and other amounts required to be paid under the Heritage Act to carry out, or otherwise arising out of or in connection with</w:t>
      </w:r>
      <w:r w:rsidR="003C509C">
        <w:t>,</w:t>
      </w:r>
      <w:r>
        <w:t xml:space="preserve"> the </w:t>
      </w:r>
      <w:r w:rsidRPr="009535B1">
        <w:t>Contractor's Activities</w:t>
      </w:r>
      <w:r>
        <w:t>.</w:t>
      </w:r>
    </w:p>
    <w:p w14:paraId="5AF45679" w14:textId="77777777" w:rsidR="0072238D" w:rsidRDefault="007B407E">
      <w:pPr>
        <w:pStyle w:val="DefenceHeadingNoTOC3"/>
      </w:pPr>
      <w:bookmarkStart w:id="3561" w:name="_Ref450743791"/>
      <w:r>
        <w:t>The parties agree that the:</w:t>
      </w:r>
      <w:bookmarkEnd w:id="3561"/>
    </w:p>
    <w:p w14:paraId="6AA63C57" w14:textId="46894435" w:rsidR="0072238D" w:rsidRDefault="007B407E" w:rsidP="00874CAF">
      <w:pPr>
        <w:pStyle w:val="DefenceHeadingNoTOC4"/>
      </w:pPr>
      <w:bookmarkStart w:id="3562" w:name="_Ref450743862"/>
      <w:r>
        <w:lastRenderedPageBreak/>
        <w:t xml:space="preserve">amount of the </w:t>
      </w:r>
      <w:r w:rsidR="00874CAF" w:rsidRPr="00874CAF">
        <w:t>security (as contemplated by section 103 of the Heritage Act)</w:t>
      </w:r>
      <w:r>
        <w:t xml:space="preserve"> used or retained by the Heritage Department and not returned to the </w:t>
      </w:r>
      <w:r w:rsidRPr="009535B1">
        <w:t>Contractor</w:t>
      </w:r>
      <w:r>
        <w:t xml:space="preserve"> in accordance with the Heritage Act; and</w:t>
      </w:r>
      <w:bookmarkEnd w:id="3562"/>
    </w:p>
    <w:p w14:paraId="0665D463" w14:textId="2F3E51E4" w:rsidR="0072238D" w:rsidRDefault="007B407E">
      <w:pPr>
        <w:pStyle w:val="DefenceHeadingNoTOC4"/>
      </w:pPr>
      <w:r>
        <w:t xml:space="preserve">extra costs reasonably incurred by the </w:t>
      </w:r>
      <w:r w:rsidRPr="009535B1">
        <w:t>Contractor</w:t>
      </w:r>
      <w:r>
        <w:t xml:space="preserve"> in complying with clause </w:t>
      </w:r>
      <w:r>
        <w:fldChar w:fldCharType="begin"/>
      </w:r>
      <w:r>
        <w:instrText xml:space="preserve"> REF _Ref450743816 \n \h </w:instrText>
      </w:r>
      <w:r>
        <w:fldChar w:fldCharType="separate"/>
      </w:r>
      <w:r w:rsidR="00A95C21">
        <w:t>12</w:t>
      </w:r>
      <w:r>
        <w:fldChar w:fldCharType="end"/>
      </w:r>
      <w:r>
        <w:t xml:space="preserve"> and the Heritage Act (if any), </w:t>
      </w:r>
    </w:p>
    <w:p w14:paraId="0B919A55" w14:textId="77777777" w:rsidR="0072238D" w:rsidRDefault="007B407E">
      <w:pPr>
        <w:pStyle w:val="DefenceIndent2"/>
        <w:ind w:left="964"/>
      </w:pPr>
      <w:r>
        <w:t xml:space="preserve">will be reimbursed by the </w:t>
      </w:r>
      <w:r w:rsidRPr="009535B1">
        <w:t>Commonwealth</w:t>
      </w:r>
      <w:r>
        <w:t xml:space="preserve"> to the </w:t>
      </w:r>
      <w:r w:rsidRPr="009535B1">
        <w:t>Contractor</w:t>
      </w:r>
      <w:r>
        <w:t xml:space="preserve">. </w:t>
      </w:r>
    </w:p>
    <w:p w14:paraId="6BDA637A" w14:textId="429A8F34" w:rsidR="0072238D" w:rsidRDefault="007B407E">
      <w:pPr>
        <w:pStyle w:val="DefenceHeadingNoTOC3"/>
      </w:pPr>
      <w:r>
        <w:t xml:space="preserve">Any amount which the </w:t>
      </w:r>
      <w:r w:rsidRPr="009535B1">
        <w:t>Contractor</w:t>
      </w:r>
      <w:r>
        <w:t xml:space="preserve"> claims under paragraph </w:t>
      </w:r>
      <w:r>
        <w:fldChar w:fldCharType="begin"/>
      </w:r>
      <w:r>
        <w:instrText xml:space="preserve"> REF _Ref450743791 \n \h </w:instrText>
      </w:r>
      <w:r>
        <w:fldChar w:fldCharType="separate"/>
      </w:r>
      <w:r w:rsidR="00A95C21">
        <w:t>(b)</w:t>
      </w:r>
      <w:r>
        <w:fldChar w:fldCharType="end"/>
      </w:r>
      <w:r>
        <w:fldChar w:fldCharType="begin"/>
      </w:r>
      <w:r>
        <w:instrText xml:space="preserve"> REF _Ref450743862 \n \h </w:instrText>
      </w:r>
      <w:r>
        <w:fldChar w:fldCharType="separate"/>
      </w:r>
      <w:r w:rsidR="00A95C21">
        <w:t>(i)</w:t>
      </w:r>
      <w:r>
        <w:fldChar w:fldCharType="end"/>
      </w:r>
      <w:r>
        <w:t xml:space="preserve"> must be included in its payment claim in accordance with clause </w:t>
      </w:r>
      <w:r>
        <w:fldChar w:fldCharType="begin"/>
      </w:r>
      <w:r>
        <w:instrText xml:space="preserve"> REF _Ref446604562 \w \h </w:instrText>
      </w:r>
      <w:r>
        <w:fldChar w:fldCharType="separate"/>
      </w:r>
      <w:r w:rsidR="00A95C21">
        <w:t>12.11</w:t>
      </w:r>
      <w:r>
        <w:fldChar w:fldCharType="end"/>
      </w:r>
      <w:r>
        <w:rPr>
          <w:b/>
        </w:rPr>
        <w:t xml:space="preserve"> </w:t>
      </w:r>
      <w:r>
        <w:t>of the Conditions of Contract.</w:t>
      </w:r>
    </w:p>
    <w:p w14:paraId="34272CCB" w14:textId="192D3247" w:rsidR="0072238D" w:rsidRDefault="007B407E" w:rsidP="00874CAF">
      <w:pPr>
        <w:pStyle w:val="DefenceHeadingNoTOC3"/>
      </w:pPr>
      <w:r>
        <w:t xml:space="preserve">Any amount to be reimbursed by the </w:t>
      </w:r>
      <w:r w:rsidRPr="009535B1">
        <w:t>Commonwealth</w:t>
      </w:r>
      <w:r>
        <w:t xml:space="preserve"> in accordance with paragraph </w:t>
      </w:r>
      <w:r>
        <w:fldChar w:fldCharType="begin"/>
      </w:r>
      <w:r>
        <w:instrText xml:space="preserve"> REF _Ref450743791 \n \h </w:instrText>
      </w:r>
      <w:r>
        <w:fldChar w:fldCharType="separate"/>
      </w:r>
      <w:r w:rsidR="00A95C21">
        <w:t>(b)</w:t>
      </w:r>
      <w:r>
        <w:fldChar w:fldCharType="end"/>
      </w:r>
      <w:r>
        <w:t xml:space="preserve"> will be reduced to the extent that the </w:t>
      </w:r>
      <w:r w:rsidRPr="009535B1">
        <w:t>Contractor</w:t>
      </w:r>
      <w:r>
        <w:t xml:space="preserve"> has caused or in any way contributed to (including as a result of failing to fulfil its obligations under the Heritage Act) the </w:t>
      </w:r>
      <w:r w:rsidR="00874CAF" w:rsidRPr="00874CAF">
        <w:t>security (as contemplated by section 103 of the Heritage Act)</w:t>
      </w:r>
      <w:r>
        <w:t xml:space="preserve"> being used or retained or the costs being increased.</w:t>
      </w:r>
    </w:p>
    <w:p w14:paraId="5DEE29C2" w14:textId="77777777" w:rsidR="0072238D" w:rsidRDefault="007B407E">
      <w:pPr>
        <w:pStyle w:val="DefenceHeadingNoTOC2"/>
      </w:pPr>
      <w:r>
        <w:t>Definitions</w:t>
      </w:r>
    </w:p>
    <w:p w14:paraId="14C4D24B" w14:textId="59974919" w:rsidR="0072238D" w:rsidRDefault="007B407E">
      <w:pPr>
        <w:pStyle w:val="DefenceNormal"/>
      </w:pPr>
      <w:r>
        <w:t xml:space="preserve">For the purposes of clause </w:t>
      </w:r>
      <w:r>
        <w:fldChar w:fldCharType="begin"/>
      </w:r>
      <w:r>
        <w:instrText xml:space="preserve"> REF _Ref392493986 \r \h </w:instrText>
      </w:r>
      <w:r>
        <w:fldChar w:fldCharType="separate"/>
      </w:r>
      <w:r w:rsidR="00A95C21">
        <w:t>12</w:t>
      </w:r>
      <w:r>
        <w:fldChar w:fldCharType="end"/>
      </w:r>
      <w:r>
        <w:t>:</w:t>
      </w:r>
    </w:p>
    <w:p w14:paraId="5DC4406A" w14:textId="4B212487" w:rsidR="0072238D" w:rsidRDefault="007B407E">
      <w:pPr>
        <w:pStyle w:val="DefenceHeadingNoTOC3"/>
      </w:pPr>
      <w:r>
        <w:rPr>
          <w:b/>
        </w:rPr>
        <w:t>Heritage Act</w:t>
      </w:r>
      <w:r>
        <w:t xml:space="preserve"> means the </w:t>
      </w:r>
      <w:r>
        <w:rPr>
          <w:i/>
        </w:rPr>
        <w:t xml:space="preserve">Heritage Act </w:t>
      </w:r>
      <w:r w:rsidR="00911B49">
        <w:rPr>
          <w:i/>
        </w:rPr>
        <w:t>2017</w:t>
      </w:r>
      <w:r>
        <w:rPr>
          <w:i/>
        </w:rPr>
        <w:t xml:space="preserve"> </w:t>
      </w:r>
      <w:r>
        <w:t>(Vic);</w:t>
      </w:r>
    </w:p>
    <w:p w14:paraId="7E2FACD1" w14:textId="77777777" w:rsidR="0072238D" w:rsidRDefault="007B407E">
      <w:pPr>
        <w:pStyle w:val="DefenceHeadingNoTOC3"/>
      </w:pPr>
      <w:r>
        <w:rPr>
          <w:b/>
        </w:rPr>
        <w:t xml:space="preserve">Heritage Department </w:t>
      </w:r>
      <w:r>
        <w:t xml:space="preserve">means the </w:t>
      </w:r>
      <w:r>
        <w:rPr>
          <w:b/>
        </w:rPr>
        <w:t>"</w:t>
      </w:r>
      <w:r>
        <w:t>Heritage Council</w:t>
      </w:r>
      <w:r>
        <w:rPr>
          <w:b/>
        </w:rPr>
        <w:t>"</w:t>
      </w:r>
      <w:r>
        <w:t xml:space="preserve"> established under the Heritage Act (or such other Department of the State of </w:t>
      </w:r>
      <w:smartTag w:uri="urn:schemas-microsoft-com:office:smarttags" w:element="place">
        <w:smartTag w:uri="urn:schemas-microsoft-com:office:smarttags" w:element="State">
          <w:r>
            <w:t>Victoria</w:t>
          </w:r>
        </w:smartTag>
      </w:smartTag>
      <w:r>
        <w:t xml:space="preserve"> which administers the Heritage Act);</w:t>
      </w:r>
    </w:p>
    <w:p w14:paraId="0605B8A1" w14:textId="77777777" w:rsidR="0072238D" w:rsidRDefault="007B407E">
      <w:pPr>
        <w:pStyle w:val="DefenceHeadingNoTOC3"/>
      </w:pPr>
      <w:r>
        <w:rPr>
          <w:b/>
        </w:rPr>
        <w:t>Heritage Inventory</w:t>
      </w:r>
      <w:r>
        <w:t xml:space="preserve"> means the </w:t>
      </w:r>
      <w:r>
        <w:rPr>
          <w:b/>
        </w:rPr>
        <w:t>"</w:t>
      </w:r>
      <w:r>
        <w:t>Heritage Inventory</w:t>
      </w:r>
      <w:r>
        <w:rPr>
          <w:b/>
        </w:rPr>
        <w:t>"</w:t>
      </w:r>
      <w:r>
        <w:t xml:space="preserve"> established under the Heritage Act; and</w:t>
      </w:r>
    </w:p>
    <w:p w14:paraId="24889EC7" w14:textId="77777777" w:rsidR="0072238D" w:rsidRDefault="007B407E">
      <w:pPr>
        <w:pStyle w:val="DefenceHeadingNoTOC3"/>
        <w:rPr>
          <w:szCs w:val="22"/>
          <w:lang w:val="en-US"/>
        </w:rPr>
      </w:pPr>
      <w:r>
        <w:rPr>
          <w:b/>
        </w:rPr>
        <w:t>Heritage Register</w:t>
      </w:r>
      <w:r>
        <w:t xml:space="preserve"> means the Heritage Register established under the Heritage Act.</w:t>
      </w:r>
    </w:p>
    <w:p w14:paraId="60C08D23" w14:textId="77777777" w:rsidR="0072238D" w:rsidRDefault="007B407E">
      <w:pPr>
        <w:pStyle w:val="DefenceHeadingNoTOC1"/>
      </w:pPr>
      <w:bookmarkStart w:id="3563" w:name="_Toc408919946"/>
      <w:bookmarkStart w:id="3564" w:name="_Ref76731487"/>
      <w:bookmarkStart w:id="3565" w:name="_Toc179176393"/>
      <w:bookmarkStart w:id="3566" w:name="_Toc179708868"/>
      <w:bookmarkStart w:id="3567" w:name="_Toc179176421"/>
      <w:r>
        <w:t>CIVIL LIABILITY ACT (</w:t>
      </w:r>
      <w:smartTag w:uri="urn:schemas-microsoft-com:office:smarttags" w:element="place">
        <w:smartTag w:uri="urn:schemas-microsoft-com:office:smarttags" w:element="State">
          <w:r>
            <w:t>WESTERN AUSTRALIA</w:t>
          </w:r>
        </w:smartTag>
      </w:smartTag>
      <w:r>
        <w:t>)</w:t>
      </w:r>
      <w:bookmarkEnd w:id="3563"/>
      <w:bookmarkEnd w:id="3564"/>
    </w:p>
    <w:p w14:paraId="55F3682E" w14:textId="6AF284AC" w:rsidR="0072238D" w:rsidRDefault="007B407E">
      <w:pPr>
        <w:pStyle w:val="DefenceNormal"/>
      </w:pPr>
      <w:r>
        <w:t xml:space="preserve">In clause </w:t>
      </w:r>
      <w:r>
        <w:fldChar w:fldCharType="begin"/>
      </w:r>
      <w:r>
        <w:instrText xml:space="preserve"> REF _Ref446604627 \w \h  \* MERGEFORMAT </w:instrText>
      </w:r>
      <w:r>
        <w:fldChar w:fldCharType="separate"/>
      </w:r>
      <w:r w:rsidR="00A95C21">
        <w:t>15.14</w:t>
      </w:r>
      <w:r>
        <w:fldChar w:fldCharType="end"/>
      </w:r>
      <w:r>
        <w:t xml:space="preserve"> of the Conditions of Contract, insert the following sentence at the end of the paragraph: </w:t>
      </w:r>
    </w:p>
    <w:p w14:paraId="75F09F33" w14:textId="77777777" w:rsidR="0072238D" w:rsidRDefault="007B407E">
      <w:pPr>
        <w:pStyle w:val="DefenceNormal"/>
      </w:pPr>
      <w:r>
        <w:t xml:space="preserve">Further, all of the provisions comprising Part 1F of the </w:t>
      </w:r>
      <w:r>
        <w:rPr>
          <w:i/>
        </w:rPr>
        <w:t>Civil Liability Act</w:t>
      </w:r>
      <w:r>
        <w:t xml:space="preserve"> </w:t>
      </w:r>
      <w:r w:rsidRPr="001B7BB2">
        <w:rPr>
          <w:i/>
        </w:rPr>
        <w:t>2002</w:t>
      </w:r>
      <w:r>
        <w:t xml:space="preserve"> (WA) are hereby expressly excluded from application to the </w:t>
      </w:r>
      <w:r w:rsidRPr="009535B1">
        <w:t>Contract</w:t>
      </w:r>
      <w:r>
        <w:t>.</w:t>
      </w:r>
    </w:p>
    <w:p w14:paraId="7F665DF5" w14:textId="5F764CEA" w:rsidR="0072238D" w:rsidRDefault="000167C6" w:rsidP="00513F6B">
      <w:pPr>
        <w:pStyle w:val="DefenceHeadingNoTOC1"/>
      </w:pPr>
      <w:bookmarkStart w:id="3568" w:name="_Toc408919949"/>
      <w:bookmarkStart w:id="3569" w:name="_Ref450744103"/>
      <w:bookmarkStart w:id="3570" w:name="_Ref163034516"/>
      <w:bookmarkStart w:id="3571" w:name="_Ref163034564"/>
      <w:bookmarkEnd w:id="3565"/>
      <w:bookmarkEnd w:id="3566"/>
      <w:r w:rsidRPr="000167C6">
        <w:t>WORK HEALTH AND SAFETY (AUSTRALIAN CAPITAL TERRITORY, NEW SOUTH WALES, NORTHERN TERRITORY, QUEENSLAND, SOUTH AUSTRALIA, TASMANIA OR WESTERN AUSTRALIA) - ENGAGEMENT AS PRINCIPAL CONTRACTOR</w:t>
      </w:r>
      <w:bookmarkEnd w:id="3568"/>
      <w:bookmarkEnd w:id="3569"/>
      <w:bookmarkEnd w:id="3570"/>
      <w:bookmarkEnd w:id="3571"/>
    </w:p>
    <w:p w14:paraId="152F8634" w14:textId="1E96CCD4" w:rsidR="0072238D" w:rsidRDefault="000167C6" w:rsidP="00513F6B">
      <w:pPr>
        <w:pStyle w:val="DefenceBoldNormal"/>
        <w:rPr>
          <w:i/>
        </w:rPr>
      </w:pPr>
      <w:r w:rsidRPr="000167C6">
        <w:rPr>
          <w:i/>
        </w:rPr>
        <w:t xml:space="preserve">[IF THE RELEVANT JURISDICTION </w:t>
      </w:r>
      <w:r w:rsidR="001440AA">
        <w:rPr>
          <w:i/>
        </w:rPr>
        <w:t xml:space="preserve">FOR THE PROJECT </w:t>
      </w:r>
      <w:r w:rsidRPr="000167C6">
        <w:rPr>
          <w:i/>
        </w:rPr>
        <w:t xml:space="preserve">IS ACT, NSW, NT, QLD, SA, TAS OR WA ONLY, </w:t>
      </w:r>
      <w:r w:rsidR="001440AA">
        <w:rPr>
          <w:i/>
        </w:rPr>
        <w:t xml:space="preserve">INSERT THIS </w:t>
      </w:r>
      <w:r w:rsidRPr="000167C6">
        <w:rPr>
          <w:i/>
        </w:rPr>
        <w:t xml:space="preserve">CLAUSE </w:t>
      </w:r>
      <w:r w:rsidR="001440AA">
        <w:rPr>
          <w:i/>
        </w:rPr>
        <w:fldChar w:fldCharType="begin"/>
      </w:r>
      <w:r w:rsidR="001440AA">
        <w:rPr>
          <w:i/>
        </w:rPr>
        <w:instrText xml:space="preserve"> REF _Ref163034516 \w \h </w:instrText>
      </w:r>
      <w:r w:rsidR="001440AA">
        <w:rPr>
          <w:i/>
        </w:rPr>
      </w:r>
      <w:r w:rsidR="001440AA">
        <w:rPr>
          <w:i/>
        </w:rPr>
        <w:fldChar w:fldCharType="separate"/>
      </w:r>
      <w:r w:rsidR="00A95C21">
        <w:rPr>
          <w:i/>
        </w:rPr>
        <w:t>14</w:t>
      </w:r>
      <w:r w:rsidR="001440AA">
        <w:rPr>
          <w:i/>
        </w:rPr>
        <w:fldChar w:fldCharType="end"/>
      </w:r>
      <w:r w:rsidRPr="000167C6">
        <w:rPr>
          <w:i/>
        </w:rPr>
        <w:t xml:space="preserve">. </w:t>
      </w:r>
      <w:r w:rsidR="001440AA">
        <w:rPr>
          <w:i/>
        </w:rPr>
        <w:t xml:space="preserve">THIS </w:t>
      </w:r>
      <w:r w:rsidRPr="000167C6">
        <w:rPr>
          <w:i/>
        </w:rPr>
        <w:t xml:space="preserve">CLAUSE </w:t>
      </w:r>
      <w:r w:rsidR="001440AA">
        <w:rPr>
          <w:i/>
        </w:rPr>
        <w:fldChar w:fldCharType="begin"/>
      </w:r>
      <w:r w:rsidR="001440AA">
        <w:rPr>
          <w:i/>
        </w:rPr>
        <w:instrText xml:space="preserve"> REF _Ref163034564 \w \h </w:instrText>
      </w:r>
      <w:r w:rsidR="001440AA">
        <w:rPr>
          <w:i/>
        </w:rPr>
      </w:r>
      <w:r w:rsidR="001440AA">
        <w:rPr>
          <w:i/>
        </w:rPr>
        <w:fldChar w:fldCharType="separate"/>
      </w:r>
      <w:r w:rsidR="00A95C21">
        <w:rPr>
          <w:i/>
        </w:rPr>
        <w:t>14</w:t>
      </w:r>
      <w:r w:rsidR="001440AA">
        <w:rPr>
          <w:i/>
        </w:rPr>
        <w:fldChar w:fldCharType="end"/>
      </w:r>
      <w:r w:rsidR="001440AA">
        <w:rPr>
          <w:i/>
        </w:rPr>
        <w:t xml:space="preserve"> </w:t>
      </w:r>
      <w:r w:rsidRPr="000167C6">
        <w:rPr>
          <w:i/>
        </w:rPr>
        <w:t>SHOULD ALSO BE USED IF A TENDERER/CONTRACTOR IS A NON-COMMONWEALTH LICENSEE]</w:t>
      </w:r>
    </w:p>
    <w:p w14:paraId="5B3C38A7" w14:textId="79CF71E3" w:rsidR="0072238D" w:rsidRDefault="000167C6">
      <w:pPr>
        <w:pStyle w:val="DefenceHeadingNoTOC3"/>
      </w:pPr>
      <w:r w:rsidRPr="000167C6">
        <w:t>In accordance with Regulation 293 of the WHS Legislation, the Commonwealth engages the Contractor as the principal contractor and authorises the Contractor to have management or control of the workplace and in carrying out the Contractor's Activities for the purpose of discharging the duties imposed on a principal contractor for the project and the Contract, pursuant to the WHS Legislation. The Contractor accepts the engagement and authorisation as principal contractor and will fulfil the obligations of principal contractor for the project and the Contract, unless relieved of that engagement and authorisation by notice in writing given by the Commonwealth or the Contract Administrator.</w:t>
      </w:r>
    </w:p>
    <w:p w14:paraId="30564E9D" w14:textId="24A5CE95" w:rsidR="0072238D" w:rsidRDefault="007B407E">
      <w:pPr>
        <w:pStyle w:val="DefenceHeadingNoTOC3"/>
      </w:pPr>
      <w:r>
        <w:t xml:space="preserve">For the purposes of the </w:t>
      </w:r>
      <w:r w:rsidRPr="009535B1">
        <w:t>Contract</w:t>
      </w:r>
      <w:r>
        <w:t xml:space="preserve">, the </w:t>
      </w:r>
      <w:r w:rsidR="000167C6">
        <w:t>p</w:t>
      </w:r>
      <w:r>
        <w:t xml:space="preserve">roject and the </w:t>
      </w:r>
      <w:r w:rsidRPr="009535B1">
        <w:t>WHS Legislation</w:t>
      </w:r>
      <w:r>
        <w:t xml:space="preserve">, </w:t>
      </w:r>
      <w:r>
        <w:rPr>
          <w:b/>
        </w:rPr>
        <w:t>principal contractor</w:t>
      </w:r>
      <w:r>
        <w:t xml:space="preserve"> means the role as authorised and engaged under</w:t>
      </w:r>
      <w:r w:rsidR="001A4177">
        <w:t xml:space="preserve"> this</w:t>
      </w:r>
      <w:r>
        <w:t xml:space="preserve"> clause </w:t>
      </w:r>
      <w:r>
        <w:fldChar w:fldCharType="begin"/>
      </w:r>
      <w:r>
        <w:instrText xml:space="preserve"> REF _Ref450744103 \n \h </w:instrText>
      </w:r>
      <w:r>
        <w:fldChar w:fldCharType="separate"/>
      </w:r>
      <w:r w:rsidR="00A95C21">
        <w:t>14</w:t>
      </w:r>
      <w:r>
        <w:fldChar w:fldCharType="end"/>
      </w:r>
      <w:r>
        <w:t>.</w:t>
      </w:r>
    </w:p>
    <w:p w14:paraId="6C0CECAF" w14:textId="6AC5D20C" w:rsidR="0072238D" w:rsidRDefault="007B407E" w:rsidP="00B015E5">
      <w:pPr>
        <w:pStyle w:val="DefenceHeadingNoTOC1"/>
        <w:keepNext/>
      </w:pPr>
      <w:bookmarkStart w:id="3572" w:name="_Ref392491913"/>
      <w:bookmarkStart w:id="3573" w:name="_Ref392494204"/>
      <w:bookmarkStart w:id="3574" w:name="_Toc408919952"/>
      <w:bookmarkStart w:id="3575" w:name="_Ref41402706"/>
      <w:r>
        <w:lastRenderedPageBreak/>
        <w:t>OCCUPATIONAL HEALTH AND SAFETY (</w:t>
      </w:r>
      <w:smartTag w:uri="urn:schemas-microsoft-com:office:smarttags" w:element="place">
        <w:smartTag w:uri="urn:schemas-microsoft-com:office:smarttags" w:element="State">
          <w:r>
            <w:t>VICTORIA</w:t>
          </w:r>
        </w:smartTag>
      </w:smartTag>
      <w:r>
        <w:t>)</w:t>
      </w:r>
      <w:bookmarkEnd w:id="3572"/>
      <w:bookmarkEnd w:id="3573"/>
      <w:bookmarkEnd w:id="3574"/>
      <w:r>
        <w:t xml:space="preserve"> </w:t>
      </w:r>
      <w:r w:rsidR="006325DB" w:rsidRPr="006325DB">
        <w:t>- APPOINTMENT AND ENGAGEMENT AS PRINCIPAL CONTRACTOR</w:t>
      </w:r>
      <w:bookmarkEnd w:id="3575"/>
    </w:p>
    <w:p w14:paraId="46E0D6C2" w14:textId="0B6B9224" w:rsidR="0072238D" w:rsidRDefault="007B407E">
      <w:pPr>
        <w:pStyle w:val="DefenceBoldNormal"/>
        <w:rPr>
          <w:i/>
        </w:rPr>
      </w:pPr>
      <w:r>
        <w:rPr>
          <w:i/>
        </w:rPr>
        <w:t>[IF THE RELEVANT JURISDICTION</w:t>
      </w:r>
      <w:r w:rsidR="006325DB">
        <w:rPr>
          <w:i/>
        </w:rPr>
        <w:t xml:space="preserve"> FOR </w:t>
      </w:r>
      <w:r w:rsidR="007A4936">
        <w:rPr>
          <w:i/>
        </w:rPr>
        <w:t>THE</w:t>
      </w:r>
      <w:r w:rsidR="006325DB">
        <w:rPr>
          <w:i/>
        </w:rPr>
        <w:t xml:space="preserve"> PROJECT</w:t>
      </w:r>
      <w:r>
        <w:rPr>
          <w:i/>
        </w:rPr>
        <w:t xml:space="preserve"> IS VICTORIA</w:t>
      </w:r>
      <w:r w:rsidR="00B63526">
        <w:rPr>
          <w:i/>
        </w:rPr>
        <w:t>,</w:t>
      </w:r>
      <w:r w:rsidR="006325DB">
        <w:rPr>
          <w:i/>
        </w:rPr>
        <w:t xml:space="preserve"> INSERT THIS CLAUSE </w:t>
      </w:r>
      <w:r w:rsidR="006325DB">
        <w:rPr>
          <w:i/>
        </w:rPr>
        <w:fldChar w:fldCharType="begin"/>
      </w:r>
      <w:r w:rsidR="006325DB">
        <w:rPr>
          <w:i/>
        </w:rPr>
        <w:instrText xml:space="preserve"> REF _Ref41402706 \r \h </w:instrText>
      </w:r>
      <w:r w:rsidR="006325DB">
        <w:rPr>
          <w:i/>
        </w:rPr>
      </w:r>
      <w:r w:rsidR="006325DB">
        <w:rPr>
          <w:i/>
        </w:rPr>
        <w:fldChar w:fldCharType="separate"/>
      </w:r>
      <w:r w:rsidR="00A95C21">
        <w:rPr>
          <w:i/>
        </w:rPr>
        <w:t>15</w:t>
      </w:r>
      <w:r w:rsidR="006325DB">
        <w:rPr>
          <w:i/>
        </w:rPr>
        <w:fldChar w:fldCharType="end"/>
      </w:r>
      <w:r>
        <w:rPr>
          <w:i/>
        </w:rPr>
        <w:t>]</w:t>
      </w:r>
    </w:p>
    <w:p w14:paraId="3A9B9A95" w14:textId="6E5C8C16" w:rsidR="006325DB" w:rsidRDefault="006325DB" w:rsidP="006325DB">
      <w:pPr>
        <w:pStyle w:val="DefenceHeadingNoTOC3"/>
      </w:pPr>
      <w:r>
        <w:t>To the extent that the Contractor's Activities are carried out in Victoria, this cla</w:t>
      </w:r>
      <w:r w:rsidRPr="006325DB">
        <w:t xml:space="preserve">use </w:t>
      </w:r>
      <w:r w:rsidRPr="006325DB">
        <w:fldChar w:fldCharType="begin"/>
      </w:r>
      <w:r w:rsidRPr="006325DB">
        <w:instrText xml:space="preserve"> REF _Ref41402706 \r \h  \* MERGEFORMAT </w:instrText>
      </w:r>
      <w:r w:rsidRPr="006325DB">
        <w:fldChar w:fldCharType="separate"/>
      </w:r>
      <w:r w:rsidR="00A95C21">
        <w:t>15</w:t>
      </w:r>
      <w:r w:rsidRPr="006325DB">
        <w:fldChar w:fldCharType="end"/>
      </w:r>
      <w:r>
        <w:rPr>
          <w:i/>
        </w:rPr>
        <w:t xml:space="preserve"> </w:t>
      </w:r>
      <w:r>
        <w:t>applies to the Contractor as the person who has responsibility for the management or control of the Workplace.</w:t>
      </w:r>
    </w:p>
    <w:p w14:paraId="7E861241" w14:textId="77777777" w:rsidR="006325DB" w:rsidRDefault="006325DB" w:rsidP="006325DB">
      <w:pPr>
        <w:pStyle w:val="DefenceHeadingNoTOC3"/>
      </w:pPr>
      <w:r>
        <w:t xml:space="preserve">In accordance with regulation 333 of the </w:t>
      </w:r>
      <w:r w:rsidRPr="006325DB">
        <w:rPr>
          <w:i/>
        </w:rPr>
        <w:t>Occupational Health and Safety Regulations</w:t>
      </w:r>
      <w:r>
        <w:t xml:space="preserve"> </w:t>
      </w:r>
      <w:r w:rsidRPr="001B7BB2">
        <w:rPr>
          <w:i/>
        </w:rPr>
        <w:t>2017</w:t>
      </w:r>
      <w:r>
        <w:t xml:space="preserve"> (Vic) and regulation 293 of the </w:t>
      </w:r>
      <w:r w:rsidRPr="006325DB">
        <w:rPr>
          <w:i/>
        </w:rPr>
        <w:t>Work Health and Safety Regulations</w:t>
      </w:r>
      <w:r>
        <w:t xml:space="preserve"> </w:t>
      </w:r>
      <w:r w:rsidRPr="001B7BB2">
        <w:rPr>
          <w:i/>
        </w:rPr>
        <w:t>2011</w:t>
      </w:r>
      <w:r>
        <w:t xml:space="preserve"> (</w:t>
      </w:r>
      <w:proofErr w:type="spellStart"/>
      <w:r>
        <w:t>Cth</w:t>
      </w:r>
      <w:proofErr w:type="spellEnd"/>
      <w:r>
        <w:t xml:space="preserve">) the Commonwealth appoints and engages the Contractor as the Principal Contractor for the project, the Contract and the Construction Work and authorises the Contractor to have management or control of the Workplace in carrying out the Contractor's Activities for the purpose of discharging the duties imposed on a Principal Contractor. </w:t>
      </w:r>
    </w:p>
    <w:p w14:paraId="7877366E" w14:textId="77777777" w:rsidR="006325DB" w:rsidRDefault="006325DB" w:rsidP="006325DB">
      <w:pPr>
        <w:pStyle w:val="DefenceHeadingNoTOC3"/>
      </w:pPr>
      <w:r>
        <w:t xml:space="preserve">The Contractor accepts such appointment and engagement as the Principal Contractor for the project and the Contract and the Construction Work, unless relieved of that appointment and authorisation by notice in writing given by the Commonwealth or the Contract Administrator. </w:t>
      </w:r>
    </w:p>
    <w:p w14:paraId="10700CAE" w14:textId="4714B184" w:rsidR="006325DB" w:rsidRDefault="006325DB" w:rsidP="006325DB">
      <w:pPr>
        <w:pStyle w:val="DefenceHeadingNoTOC3"/>
      </w:pPr>
      <w:r>
        <w:t xml:space="preserve">For the purposes of this clause </w:t>
      </w:r>
      <w:r w:rsidRPr="006325DB">
        <w:fldChar w:fldCharType="begin"/>
      </w:r>
      <w:r w:rsidRPr="006325DB">
        <w:instrText xml:space="preserve"> REF _Ref41402706 \r \h  \* MERGEFORMAT </w:instrText>
      </w:r>
      <w:r w:rsidRPr="006325DB">
        <w:fldChar w:fldCharType="separate"/>
      </w:r>
      <w:r w:rsidR="00A95C21">
        <w:t>15</w:t>
      </w:r>
      <w:r w:rsidRPr="006325DB">
        <w:fldChar w:fldCharType="end"/>
      </w:r>
      <w:r>
        <w:t>, the following definitions apply:</w:t>
      </w:r>
    </w:p>
    <w:p w14:paraId="35A32649" w14:textId="77777777" w:rsidR="006325DB" w:rsidRDefault="006325DB" w:rsidP="006325DB">
      <w:pPr>
        <w:pStyle w:val="DefenceHeadingNoTOC4"/>
      </w:pPr>
      <w:r w:rsidRPr="006325DB">
        <w:rPr>
          <w:b/>
        </w:rPr>
        <w:t>Construction Work</w:t>
      </w:r>
      <w:r>
        <w:t xml:space="preserve"> has the meaning given to it in regulation 321 of the </w:t>
      </w:r>
      <w:r w:rsidRPr="006325DB">
        <w:rPr>
          <w:i/>
        </w:rPr>
        <w:t xml:space="preserve">Occupational Health and Safety Regulations </w:t>
      </w:r>
      <w:r w:rsidRPr="001B7BB2">
        <w:rPr>
          <w:i/>
        </w:rPr>
        <w:t>2017</w:t>
      </w:r>
      <w:r>
        <w:t xml:space="preserve"> (Vic) and in regulation 289 of the </w:t>
      </w:r>
      <w:r w:rsidRPr="006325DB">
        <w:rPr>
          <w:i/>
        </w:rPr>
        <w:t>Work Health and Safety Regulations</w:t>
      </w:r>
      <w:r>
        <w:t xml:space="preserve"> </w:t>
      </w:r>
      <w:r w:rsidRPr="001B7BB2">
        <w:rPr>
          <w:i/>
        </w:rPr>
        <w:t>2011</w:t>
      </w:r>
      <w:r>
        <w:t xml:space="preserve"> (</w:t>
      </w:r>
      <w:proofErr w:type="spellStart"/>
      <w:r>
        <w:t>Cth</w:t>
      </w:r>
      <w:proofErr w:type="spellEnd"/>
      <w:r>
        <w:t xml:space="preserve">) and includes: </w:t>
      </w:r>
    </w:p>
    <w:p w14:paraId="4F008567" w14:textId="77777777" w:rsidR="006325DB" w:rsidRDefault="006325DB" w:rsidP="006325DB">
      <w:pPr>
        <w:pStyle w:val="DefenceHeadingNoTOC5"/>
      </w:pPr>
      <w:r>
        <w:t xml:space="preserve">high risk construction work as defined in regulation 322 of the </w:t>
      </w:r>
      <w:r w:rsidRPr="006325DB">
        <w:rPr>
          <w:i/>
        </w:rPr>
        <w:t>Occupational Health and Safety Regulations</w:t>
      </w:r>
      <w:r>
        <w:t xml:space="preserve"> </w:t>
      </w:r>
      <w:r w:rsidRPr="001B7BB2">
        <w:rPr>
          <w:i/>
        </w:rPr>
        <w:t>2017</w:t>
      </w:r>
      <w:r>
        <w:t xml:space="preserve"> (Vic) and regulation 291 of the </w:t>
      </w:r>
      <w:r w:rsidRPr="006325DB">
        <w:rPr>
          <w:i/>
        </w:rPr>
        <w:t xml:space="preserve">Work Health and Safety Regulations </w:t>
      </w:r>
      <w:r w:rsidRPr="001B7BB2">
        <w:rPr>
          <w:i/>
        </w:rPr>
        <w:t>2011</w:t>
      </w:r>
      <w:r>
        <w:t xml:space="preserve"> (</w:t>
      </w:r>
      <w:proofErr w:type="spellStart"/>
      <w:r>
        <w:t>Cth</w:t>
      </w:r>
      <w:proofErr w:type="spellEnd"/>
      <w:r>
        <w:t xml:space="preserve">); and </w:t>
      </w:r>
    </w:p>
    <w:p w14:paraId="620A93D0" w14:textId="77777777" w:rsidR="006325DB" w:rsidRDefault="006325DB" w:rsidP="006325DB">
      <w:pPr>
        <w:pStyle w:val="DefenceHeadingNoTOC5"/>
      </w:pPr>
      <w:r>
        <w:t>all work that is carried out by the Contractor and all subcontractors at or in relation to the Workplace during the term of the Contract.</w:t>
      </w:r>
    </w:p>
    <w:p w14:paraId="4AD572C5" w14:textId="77777777" w:rsidR="006325DB" w:rsidRDefault="006325DB" w:rsidP="006325DB">
      <w:pPr>
        <w:pStyle w:val="DefenceHeadingNoTOC4"/>
      </w:pPr>
      <w:r w:rsidRPr="006325DB">
        <w:rPr>
          <w:b/>
        </w:rPr>
        <w:t>Principal Contractor</w:t>
      </w:r>
      <w:r>
        <w:t xml:space="preserve"> has the meaning given to it in regulation 333 of the </w:t>
      </w:r>
      <w:r w:rsidRPr="006325DB">
        <w:rPr>
          <w:i/>
        </w:rPr>
        <w:t>Occupational Health and Safety Regulations</w:t>
      </w:r>
      <w:r>
        <w:t xml:space="preserve"> </w:t>
      </w:r>
      <w:r w:rsidRPr="001B7BB2">
        <w:rPr>
          <w:i/>
        </w:rPr>
        <w:t>2017</w:t>
      </w:r>
      <w:r>
        <w:t xml:space="preserve"> (Vic) and regulation 293 of the </w:t>
      </w:r>
      <w:r w:rsidRPr="006325DB">
        <w:rPr>
          <w:i/>
        </w:rPr>
        <w:t>Work Health and Safety Regulations</w:t>
      </w:r>
      <w:r>
        <w:t xml:space="preserve"> </w:t>
      </w:r>
      <w:r w:rsidRPr="001B7BB2">
        <w:rPr>
          <w:i/>
        </w:rPr>
        <w:t>2011</w:t>
      </w:r>
      <w:r>
        <w:t xml:space="preserve"> (</w:t>
      </w:r>
      <w:proofErr w:type="spellStart"/>
      <w:r>
        <w:t>Cth</w:t>
      </w:r>
      <w:proofErr w:type="spellEnd"/>
      <w:r>
        <w:t xml:space="preserve">). </w:t>
      </w:r>
    </w:p>
    <w:p w14:paraId="79A0D218" w14:textId="77777777" w:rsidR="0072238D" w:rsidRDefault="006325DB" w:rsidP="00315E9F">
      <w:pPr>
        <w:pStyle w:val="DefenceHeadingNoTOC4"/>
      </w:pPr>
      <w:r w:rsidRPr="006325DB">
        <w:rPr>
          <w:b/>
        </w:rPr>
        <w:t>Workplace</w:t>
      </w:r>
      <w:r>
        <w:t xml:space="preserve"> has the meaning given to it in section 5 of the </w:t>
      </w:r>
      <w:r w:rsidRPr="006325DB">
        <w:rPr>
          <w:i/>
        </w:rPr>
        <w:t xml:space="preserve">Occupational Health and Safety Act </w:t>
      </w:r>
      <w:r w:rsidRPr="001B7BB2">
        <w:rPr>
          <w:i/>
        </w:rPr>
        <w:t>2004</w:t>
      </w:r>
      <w:r>
        <w:t xml:space="preserve"> (Vic) and section 8 of the </w:t>
      </w:r>
      <w:r w:rsidRPr="006325DB">
        <w:rPr>
          <w:i/>
        </w:rPr>
        <w:t>Work Health and Safety Act</w:t>
      </w:r>
      <w:r>
        <w:t xml:space="preserve"> </w:t>
      </w:r>
      <w:r w:rsidRPr="001B7BB2">
        <w:rPr>
          <w:i/>
        </w:rPr>
        <w:t>2011</w:t>
      </w:r>
      <w:r>
        <w:t xml:space="preserve"> (</w:t>
      </w:r>
      <w:proofErr w:type="spellStart"/>
      <w:r>
        <w:t>Cth</w:t>
      </w:r>
      <w:proofErr w:type="spellEnd"/>
      <w:r>
        <w:t>).</w:t>
      </w:r>
    </w:p>
    <w:p w14:paraId="1BB040C3" w14:textId="5138003B" w:rsidR="0072238D" w:rsidRDefault="007B407E" w:rsidP="00513F6B">
      <w:pPr>
        <w:pStyle w:val="DefenceHeadingNoTOC1"/>
      </w:pPr>
      <w:bookmarkStart w:id="3576" w:name="_Toc179176430"/>
      <w:bookmarkStart w:id="3577" w:name="_Toc179708898"/>
      <w:bookmarkStart w:id="3578" w:name="_Toc408919956"/>
      <w:bookmarkEnd w:id="3567"/>
      <w:r>
        <w:t xml:space="preserve">INSURANCE AMENDMENTS WHERE THE CONTRACTOR IS </w:t>
      </w:r>
      <w:r w:rsidR="00E63DF3">
        <w:t xml:space="preserve">A </w:t>
      </w:r>
      <w:r>
        <w:t>SELF</w:t>
      </w:r>
      <w:r w:rsidR="00E63DF3">
        <w:t>-</w:t>
      </w:r>
      <w:r>
        <w:t>INSURED LICENSEE</w:t>
      </w:r>
      <w:bookmarkEnd w:id="3576"/>
      <w:bookmarkEnd w:id="3577"/>
      <w:bookmarkEnd w:id="3578"/>
      <w:r>
        <w:t xml:space="preserve"> </w:t>
      </w:r>
    </w:p>
    <w:p w14:paraId="53B1426B" w14:textId="59EEE0BE" w:rsidR="0072238D" w:rsidRDefault="007B407E" w:rsidP="00513F6B">
      <w:pPr>
        <w:pStyle w:val="DefenceBoldNormal"/>
        <w:rPr>
          <w:i/>
        </w:rPr>
      </w:pPr>
      <w:r>
        <w:rPr>
          <w:i/>
        </w:rPr>
        <w:t>[</w:t>
      </w:r>
      <w:r w:rsidR="00E63DF3" w:rsidRPr="00384B0B">
        <w:rPr>
          <w:i/>
        </w:rPr>
        <w:t>RETAIN THIS SPECIAL CONDITION</w:t>
      </w:r>
      <w:r>
        <w:rPr>
          <w:i/>
        </w:rPr>
        <w:t xml:space="preserve"> IF ANY OF THE TENDERERS/CONTRACTORS ARE OR ARE LIKELY TO BE SELF-INSURED LICENSEE</w:t>
      </w:r>
      <w:r w:rsidR="00E63DF3">
        <w:rPr>
          <w:i/>
        </w:rPr>
        <w:t>S</w:t>
      </w:r>
      <w:r>
        <w:rPr>
          <w:i/>
        </w:rPr>
        <w:t xml:space="preserve">. </w:t>
      </w:r>
      <w:r w:rsidR="00E63DF3" w:rsidRPr="008C45F8">
        <w:rPr>
          <w:i/>
        </w:rPr>
        <w:t xml:space="preserve">THE </w:t>
      </w:r>
      <w:r w:rsidR="00E63DF3">
        <w:rPr>
          <w:i/>
        </w:rPr>
        <w:t>CONTRACT</w:t>
      </w:r>
      <w:r w:rsidR="00E63DF3" w:rsidRPr="008C45F8">
        <w:rPr>
          <w:i/>
        </w:rPr>
        <w:t xml:space="preserve"> ADMINISTRATOR SHOULD REFER TO THE LIST OF SELF-INSURED LICENSEES AVAILABLE AT </w:t>
      </w:r>
      <w:bookmarkStart w:id="3579" w:name="_Hlk145338594"/>
      <w:r w:rsidR="00E63DF3" w:rsidRPr="00384B0B">
        <w:rPr>
          <w:iCs/>
        </w:rPr>
        <w:t>https://www.srcc.gov.au/current-self-insurers/list-of-current-and-former-self-insurers</w:t>
      </w:r>
      <w:r w:rsidR="00E63DF3" w:rsidRPr="008C45F8">
        <w:rPr>
          <w:i/>
          <w:iCs/>
        </w:rPr>
        <w:t xml:space="preserve"> </w:t>
      </w:r>
      <w:bookmarkEnd w:id="3579"/>
      <w:r w:rsidR="00E63DF3" w:rsidRPr="008C45F8">
        <w:rPr>
          <w:i/>
        </w:rPr>
        <w:t xml:space="preserve">TO DETERMINE WHETHER ANY OF THE SHORTLISTED TENDERERS ARE SELF-INSURED (IF A REGISTRATION OF INTEREST PROCESS HAS BEEN CONDUCTED). IF A REGISTRATION OF INTEREST PROCESS HAS NOT BEEN CONDUCTED, THIS CLAUSE SHOULD BE RETAINED. </w:t>
      </w:r>
      <w:r w:rsidR="000C4F4F">
        <w:rPr>
          <w:i/>
        </w:rPr>
        <w:t xml:space="preserve"> </w:t>
      </w:r>
      <w:r>
        <w:rPr>
          <w:i/>
        </w:rPr>
        <w:t xml:space="preserve">IF IN DOUBT, SEEK DIRECTION </w:t>
      </w:r>
      <w:r w:rsidR="00655850">
        <w:rPr>
          <w:i/>
        </w:rPr>
        <w:t xml:space="preserve">IN THE FIRST INSTANCE </w:t>
      </w:r>
      <w:r>
        <w:rPr>
          <w:i/>
        </w:rPr>
        <w:t xml:space="preserve">FROM </w:t>
      </w:r>
      <w:r w:rsidR="00655850">
        <w:rPr>
          <w:i/>
        </w:rPr>
        <w:t xml:space="preserve">THE PROJECT'S LEGAL ADVISER AND THEN, IF REQUIRED, </w:t>
      </w:r>
      <w:r w:rsidR="001C6976">
        <w:rPr>
          <w:i/>
        </w:rPr>
        <w:t>THE DELEGATE</w:t>
      </w:r>
      <w:r>
        <w:rPr>
          <w:i/>
        </w:rPr>
        <w:t xml:space="preserve">. </w:t>
      </w:r>
      <w:r w:rsidR="000C4F4F">
        <w:rPr>
          <w:i/>
        </w:rPr>
        <w:t xml:space="preserve"> </w:t>
      </w:r>
      <w:r>
        <w:rPr>
          <w:i/>
        </w:rPr>
        <w:t>THE CONTRACT ADMINISTRATOR SHOULD ALSO NOTE THAT THE CROSS-REFERENCES TO THE CLAUSES OF THE CONTRACT AND TO THE CONTRACT PARTICULARS WILL NEED TO BE CHECKED, UPDATED AND AMENDED AS APPROPRIATE]</w:t>
      </w:r>
    </w:p>
    <w:p w14:paraId="524DEAF2" w14:textId="77777777" w:rsidR="0072238D" w:rsidRDefault="007B407E">
      <w:pPr>
        <w:pStyle w:val="DefenceHeadingNoTOC2"/>
      </w:pPr>
      <w:bookmarkStart w:id="3580" w:name="_Toc179176443"/>
      <w:bookmarkStart w:id="3581" w:name="_Toc179708911"/>
      <w:r>
        <w:t>Amendments to Clause 1.1</w:t>
      </w:r>
      <w:bookmarkEnd w:id="3580"/>
      <w:bookmarkEnd w:id="3581"/>
    </w:p>
    <w:p w14:paraId="3320B0BA" w14:textId="75615630" w:rsidR="00F0040C" w:rsidRPr="00F324FA" w:rsidRDefault="007B407E" w:rsidP="00F324FA">
      <w:pPr>
        <w:pStyle w:val="DefenceHeadingNoTOC3"/>
        <w:rPr>
          <w:b/>
        </w:rPr>
      </w:pPr>
      <w:r>
        <w:t>"</w:t>
      </w:r>
      <w:r w:rsidRPr="009535B1">
        <w:t>Workers Compensation Insurance</w:t>
      </w:r>
      <w:r>
        <w:t xml:space="preserve">” in clause </w:t>
      </w:r>
      <w:r>
        <w:fldChar w:fldCharType="begin"/>
      </w:r>
      <w:r>
        <w:instrText xml:space="preserve"> REF _Ref72297301 \w \h  \* MERGEFORMAT </w:instrText>
      </w:r>
      <w:r>
        <w:fldChar w:fldCharType="separate"/>
      </w:r>
      <w:r w:rsidR="00A95C21">
        <w:t>1.1</w:t>
      </w:r>
      <w:r>
        <w:fldChar w:fldCharType="end"/>
      </w:r>
      <w:r>
        <w:t xml:space="preserve"> of the Conditions of Contract is deleted and replaced as follows:</w:t>
      </w:r>
      <w:bookmarkStart w:id="3582" w:name="_Toc179176445"/>
    </w:p>
    <w:p w14:paraId="08288BAB" w14:textId="77777777" w:rsidR="0072238D" w:rsidRDefault="007B407E" w:rsidP="000B7AA3">
      <w:pPr>
        <w:pStyle w:val="DefenceIndent"/>
        <w:keepNext/>
        <w:rPr>
          <w:b/>
        </w:rPr>
      </w:pPr>
      <w:r w:rsidRPr="009535B1">
        <w:rPr>
          <w:b/>
        </w:rPr>
        <w:lastRenderedPageBreak/>
        <w:t>Workers Compensation Insurance</w:t>
      </w:r>
      <w:bookmarkEnd w:id="3582"/>
    </w:p>
    <w:p w14:paraId="1682C629" w14:textId="25E9315C" w:rsidR="0072238D" w:rsidRDefault="007B407E">
      <w:pPr>
        <w:pStyle w:val="DefenceIndent"/>
      </w:pPr>
      <w:bookmarkStart w:id="3583" w:name="_Toc179176446"/>
      <w:bookmarkStart w:id="3584" w:name="_Toc179708912"/>
      <w:r>
        <w:t>A policy of insurance or a self-insurer's authorisation or licence in the form prescribed by the</w:t>
      </w:r>
      <w:r>
        <w:rPr>
          <w:i/>
        </w:rPr>
        <w:t xml:space="preserve"> Safety Rehabilitation and Compensation Act </w:t>
      </w:r>
      <w:r w:rsidRPr="001B7BB2">
        <w:rPr>
          <w:i/>
        </w:rPr>
        <w:t>1988</w:t>
      </w:r>
      <w:r>
        <w:t xml:space="preserve"> (</w:t>
      </w:r>
      <w:proofErr w:type="spellStart"/>
      <w:r>
        <w:t>Cth</w:t>
      </w:r>
      <w:proofErr w:type="spellEnd"/>
      <w:r>
        <w:t xml:space="preserve">) and the </w:t>
      </w:r>
      <w:r>
        <w:rPr>
          <w:i/>
        </w:rPr>
        <w:t>Safety Rehabilitation and Compensation Regulations</w:t>
      </w:r>
      <w:r>
        <w:t xml:space="preserve"> </w:t>
      </w:r>
      <w:r w:rsidRPr="001B7BB2">
        <w:rPr>
          <w:i/>
        </w:rPr>
        <w:t>20</w:t>
      </w:r>
      <w:r w:rsidR="0027538E">
        <w:rPr>
          <w:i/>
        </w:rPr>
        <w:t>19</w:t>
      </w:r>
      <w:r>
        <w:t xml:space="preserve"> (</w:t>
      </w:r>
      <w:proofErr w:type="spellStart"/>
      <w:r>
        <w:t>Cth</w:t>
      </w:r>
      <w:proofErr w:type="spellEnd"/>
      <w:r>
        <w:t xml:space="preserve">) or </w:t>
      </w:r>
      <w:r w:rsidRPr="009535B1">
        <w:t>Statutory Requirements</w:t>
      </w:r>
      <w:r>
        <w:t xml:space="preserve"> in the State or Territory in which the </w:t>
      </w:r>
      <w:r w:rsidRPr="009535B1">
        <w:t>Contractor's Activities</w:t>
      </w:r>
      <w:r>
        <w:t xml:space="preserve"> are performed or the </w:t>
      </w:r>
      <w:r w:rsidRPr="009535B1">
        <w:t>Contractor</w:t>
      </w:r>
      <w:r w:rsidR="003C509C">
        <w:t>'s</w:t>
      </w:r>
      <w:r>
        <w:t xml:space="preserve"> employees perform work, are employed or normally reside to insure against or make provision for the liability of the </w:t>
      </w:r>
      <w:r w:rsidRPr="009535B1">
        <w:t>Contractor</w:t>
      </w:r>
      <w:r>
        <w:t xml:space="preserve"> to make payments </w:t>
      </w:r>
      <w:r w:rsidR="00E63DF3">
        <w:t xml:space="preserve">in respect of </w:t>
      </w:r>
      <w:r w:rsidR="00E63DF3" w:rsidRPr="00481BC8">
        <w:t>injury, loss or damage suffered by, or the death of,</w:t>
      </w:r>
      <w:r w:rsidR="00E63DF3">
        <w:t xml:space="preserve"> </w:t>
      </w:r>
      <w:r>
        <w:t>its employees arising out of or in connection with their employment.</w:t>
      </w:r>
    </w:p>
    <w:p w14:paraId="31F8DEB9" w14:textId="1F024B78" w:rsidR="0072238D" w:rsidRPr="001A651E" w:rsidRDefault="007B407E">
      <w:pPr>
        <w:pStyle w:val="DefenceHeadingNoTOC2"/>
      </w:pPr>
      <w:r w:rsidRPr="001A651E">
        <w:t xml:space="preserve">Amendments to clause </w:t>
      </w:r>
      <w:r w:rsidRPr="001A651E">
        <w:fldChar w:fldCharType="begin"/>
      </w:r>
      <w:r w:rsidRPr="001A651E">
        <w:instrText xml:space="preserve"> REF _Ref446605204 \w \h  \* MERGEFORMAT </w:instrText>
      </w:r>
      <w:r w:rsidRPr="001A651E">
        <w:fldChar w:fldCharType="separate"/>
      </w:r>
      <w:r w:rsidR="00A95C21">
        <w:t>5.4</w:t>
      </w:r>
      <w:r w:rsidRPr="001A651E">
        <w:fldChar w:fldCharType="end"/>
      </w:r>
      <w:bookmarkEnd w:id="3583"/>
      <w:bookmarkEnd w:id="3584"/>
    </w:p>
    <w:p w14:paraId="33853227" w14:textId="02BF95B0" w:rsidR="0072238D" w:rsidRPr="001A651E" w:rsidRDefault="007B407E">
      <w:pPr>
        <w:pStyle w:val="DefenceNormal"/>
      </w:pPr>
      <w:r w:rsidRPr="001A651E">
        <w:t xml:space="preserve">Clause </w:t>
      </w:r>
      <w:r w:rsidRPr="001A651E">
        <w:fldChar w:fldCharType="begin"/>
      </w:r>
      <w:r w:rsidRPr="001A651E">
        <w:instrText xml:space="preserve"> REF _Ref446605213 \w \h  \* MERGEFORMAT </w:instrText>
      </w:r>
      <w:r w:rsidRPr="001A651E">
        <w:fldChar w:fldCharType="separate"/>
      </w:r>
      <w:r w:rsidR="00A95C21">
        <w:t>5.4</w:t>
      </w:r>
      <w:r w:rsidRPr="001A651E">
        <w:fldChar w:fldCharType="end"/>
      </w:r>
      <w:r w:rsidRPr="001A651E">
        <w:t xml:space="preserve"> of the Conditions of Contract is deleted and replaced as follows:</w:t>
      </w:r>
    </w:p>
    <w:p w14:paraId="17E1DEEF" w14:textId="77777777" w:rsidR="0072238D" w:rsidRPr="008D4B4D" w:rsidRDefault="007B407E" w:rsidP="008D4B4D">
      <w:pPr>
        <w:rPr>
          <w:rFonts w:ascii="Arial" w:hAnsi="Arial" w:cs="Arial"/>
          <w:b/>
          <w:bCs/>
          <w:sz w:val="22"/>
          <w:szCs w:val="22"/>
        </w:rPr>
      </w:pPr>
      <w:r w:rsidRPr="008D4B4D">
        <w:rPr>
          <w:rFonts w:ascii="Arial" w:hAnsi="Arial" w:cs="Arial"/>
          <w:b/>
          <w:bCs/>
          <w:sz w:val="22"/>
          <w:szCs w:val="22"/>
        </w:rPr>
        <w:t>5.4</w:t>
      </w:r>
      <w:r w:rsidRPr="008D4B4D">
        <w:rPr>
          <w:rFonts w:ascii="Arial" w:hAnsi="Arial" w:cs="Arial"/>
          <w:b/>
          <w:bCs/>
          <w:sz w:val="22"/>
          <w:szCs w:val="22"/>
        </w:rPr>
        <w:tab/>
        <w:t xml:space="preserve">Contractor Insurance Obligations </w:t>
      </w:r>
    </w:p>
    <w:p w14:paraId="4F32255B" w14:textId="77777777" w:rsidR="0072238D" w:rsidRDefault="007B407E">
      <w:pPr>
        <w:pStyle w:val="DefenceNormal"/>
        <w:keepNext/>
      </w:pPr>
      <w:r>
        <w:rPr>
          <w:szCs w:val="22"/>
        </w:rPr>
        <w:t xml:space="preserve">The </w:t>
      </w:r>
      <w:r w:rsidRPr="009535B1">
        <w:t>Contractor</w:t>
      </w:r>
      <w:r>
        <w:rPr>
          <w:szCs w:val="22"/>
        </w:rPr>
        <w:t xml:space="preserve"> must</w:t>
      </w:r>
      <w:r>
        <w:t xml:space="preserve">: </w:t>
      </w:r>
    </w:p>
    <w:p w14:paraId="59B6AE37" w14:textId="6AD982A8" w:rsidR="008D22F0" w:rsidRDefault="008D22F0" w:rsidP="008D22F0">
      <w:pPr>
        <w:pStyle w:val="DefenceHeadingNoTOC3"/>
      </w:pPr>
      <w:r>
        <w:t xml:space="preserve">ensure that it obtains and maintains the authorisations and or licences required in all relevant jurisdictions to conduct itself as a </w:t>
      </w:r>
      <w:proofErr w:type="spellStart"/>
      <w:r>
        <w:t>self insurer</w:t>
      </w:r>
      <w:proofErr w:type="spellEnd"/>
      <w:r>
        <w:t xml:space="preserve"> for the purposes of Workers Compensation liabilities including comply with the requirements of the </w:t>
      </w:r>
      <w:r w:rsidRPr="00A73882">
        <w:rPr>
          <w:i/>
        </w:rPr>
        <w:t>Safety Rehabilitation and Compensation Act 1988</w:t>
      </w:r>
      <w:r>
        <w:t xml:space="preserve"> (</w:t>
      </w:r>
      <w:proofErr w:type="spellStart"/>
      <w:r>
        <w:t>Cth</w:t>
      </w:r>
      <w:proofErr w:type="spellEnd"/>
      <w:r>
        <w:t xml:space="preserve">) and the </w:t>
      </w:r>
      <w:r w:rsidRPr="00A73882">
        <w:rPr>
          <w:i/>
        </w:rPr>
        <w:t>Safety Rehabilitation and Compensation Regulations 20</w:t>
      </w:r>
      <w:r w:rsidR="0027538E">
        <w:rPr>
          <w:i/>
        </w:rPr>
        <w:t>19</w:t>
      </w:r>
      <w:r>
        <w:t xml:space="preserve"> (</w:t>
      </w:r>
      <w:proofErr w:type="spellStart"/>
      <w:r>
        <w:t>Cth</w:t>
      </w:r>
      <w:proofErr w:type="spellEnd"/>
      <w:r>
        <w:t>) or Statutory Requirement in the State or Territory in which an employee of the Contractor or of a Subcontractor performs work, is employed or normally resides (and including Employers’ Liability Insurance if applicable);</w:t>
      </w:r>
    </w:p>
    <w:p w14:paraId="5046589C" w14:textId="2B16F687" w:rsidR="008D22F0" w:rsidRDefault="008D22F0" w:rsidP="008D22F0">
      <w:pPr>
        <w:pStyle w:val="DefenceHeadingNoTOC3"/>
      </w:pPr>
      <w:r>
        <w:t>comply with its legal obligations to make payments</w:t>
      </w:r>
      <w:r w:rsidR="003C2221" w:rsidRPr="003C2221">
        <w:t xml:space="preserve"> </w:t>
      </w:r>
      <w:r w:rsidR="003C2221">
        <w:t xml:space="preserve">in respect of </w:t>
      </w:r>
      <w:r w:rsidR="003C2221" w:rsidRPr="00481BC8">
        <w:t>injury, loss or damage suffered by, or the death of,</w:t>
      </w:r>
      <w:r>
        <w:t xml:space="preserve"> its employees arising out of or in connection with the</w:t>
      </w:r>
      <w:r w:rsidR="003C2221">
        <w:t>ir</w:t>
      </w:r>
      <w:r>
        <w:t xml:space="preserve"> employment;</w:t>
      </w:r>
    </w:p>
    <w:p w14:paraId="35C23057" w14:textId="77777777" w:rsidR="008D22F0" w:rsidRDefault="008D22F0" w:rsidP="008D22F0">
      <w:pPr>
        <w:pStyle w:val="DefenceHeadingNoTOC3"/>
      </w:pPr>
      <w:r>
        <w:t xml:space="preserve">indemnify, to the extent permitted by law, the Commonwealth in respect of any statutory liability to the Contractor’s employees; </w:t>
      </w:r>
    </w:p>
    <w:p w14:paraId="75C54102" w14:textId="2AFC5AC2" w:rsidR="008D22F0" w:rsidRDefault="008D22F0" w:rsidP="008D22F0">
      <w:pPr>
        <w:pStyle w:val="DefenceHeadingNoTOC3"/>
      </w:pPr>
      <w:r>
        <w:t xml:space="preserve">ensure that each of its Subcontractors, has Workers Compensation Insurance </w:t>
      </w:r>
      <w:r w:rsidR="003C2221">
        <w:t xml:space="preserve">to the extent required by law, and </w:t>
      </w:r>
      <w:r w:rsidR="003C2221" w:rsidRPr="00E2361C">
        <w:t>Employers' Liability Insurance</w:t>
      </w:r>
      <w:r w:rsidR="003C2221">
        <w:t xml:space="preserve"> (i</w:t>
      </w:r>
      <w:r w:rsidR="003C2221" w:rsidRPr="00D77FBA">
        <w:t xml:space="preserve">f the </w:t>
      </w:r>
      <w:r w:rsidR="003C2221">
        <w:t xml:space="preserve">relevant </w:t>
      </w:r>
      <w:r w:rsidR="003C2221" w:rsidRPr="00B644E7">
        <w:t>Contractor's Activities</w:t>
      </w:r>
      <w:r w:rsidR="003C2221" w:rsidRPr="00D77FBA">
        <w:t xml:space="preserve"> are performed or the </w:t>
      </w:r>
      <w:r w:rsidR="003C2221">
        <w:t>Subc</w:t>
      </w:r>
      <w:r w:rsidR="003C2221" w:rsidRPr="00B644E7">
        <w:t>ontractor's</w:t>
      </w:r>
      <w:r w:rsidR="003C2221" w:rsidRPr="00D77FBA">
        <w:t xml:space="preserve"> employees </w:t>
      </w:r>
      <w:r w:rsidR="003C2221" w:rsidRPr="000C4EBF">
        <w:t xml:space="preserve">perform work, </w:t>
      </w:r>
      <w:r w:rsidR="003C2221">
        <w:t>are</w:t>
      </w:r>
      <w:r w:rsidR="003C2221" w:rsidRPr="000C4EBF">
        <w:t xml:space="preserve"> employed or normally reside</w:t>
      </w:r>
      <w:r w:rsidR="003C2221">
        <w:t xml:space="preserve"> </w:t>
      </w:r>
      <w:r w:rsidR="003C2221" w:rsidRPr="00D77FBA">
        <w:t>in any jurisdiction outside Australia</w:t>
      </w:r>
      <w:r w:rsidR="003C2221">
        <w:t xml:space="preserve">), </w:t>
      </w:r>
      <w:r>
        <w:t>covering the Subcontractor in respect of its statutory</w:t>
      </w:r>
      <w:r w:rsidR="003C2221" w:rsidRPr="003C2221">
        <w:t xml:space="preserve"> and common law</w:t>
      </w:r>
      <w:r>
        <w:t xml:space="preserve"> liability to employees; </w:t>
      </w:r>
    </w:p>
    <w:p w14:paraId="51CFE62E" w14:textId="4C45696D" w:rsidR="0072238D" w:rsidRDefault="007B407E">
      <w:pPr>
        <w:pStyle w:val="DefenceHeadingNoTOC3"/>
      </w:pPr>
      <w:r>
        <w:t xml:space="preserve">from the </w:t>
      </w:r>
      <w:r w:rsidRPr="009535B1">
        <w:t>Award Date</w:t>
      </w:r>
      <w:r>
        <w:t>, cause to be effected and maintained or otherwise have the benefit of the following insurance</w:t>
      </w:r>
      <w:r>
        <w:rPr>
          <w:szCs w:val="22"/>
        </w:rPr>
        <w:t>:</w:t>
      </w:r>
    </w:p>
    <w:p w14:paraId="2FBE4F8C" w14:textId="77777777" w:rsidR="0072238D" w:rsidRDefault="007B407E">
      <w:pPr>
        <w:pStyle w:val="DefenceHeadingNoTOC4"/>
      </w:pPr>
      <w:r w:rsidRPr="009535B1">
        <w:t>Public Liability Insurance</w:t>
      </w:r>
      <w:r>
        <w:t>;</w:t>
      </w:r>
    </w:p>
    <w:p w14:paraId="32FE89B9" w14:textId="77777777" w:rsidR="0072238D" w:rsidRPr="003C2221" w:rsidRDefault="007B407E">
      <w:pPr>
        <w:pStyle w:val="DefenceHeadingNoTOC4"/>
        <w:rPr>
          <w:rStyle w:val="Hyperlink"/>
          <w:color w:val="auto"/>
        </w:rPr>
      </w:pPr>
      <w:r w:rsidRPr="001A651E">
        <w:t>Workers Compensation Insurance</w:t>
      </w:r>
      <w:r w:rsidRPr="001A651E">
        <w:rPr>
          <w:rStyle w:val="Hyperlink"/>
        </w:rPr>
        <w:t>;</w:t>
      </w:r>
    </w:p>
    <w:p w14:paraId="67384570" w14:textId="408A52D1" w:rsidR="003C2221" w:rsidRPr="001A651E" w:rsidRDefault="003C2221" w:rsidP="00B805FF">
      <w:pPr>
        <w:pStyle w:val="DefenceHeadingNoTOC4"/>
      </w:pPr>
      <w:r>
        <w:t>i</w:t>
      </w:r>
      <w:r w:rsidRPr="00D77FBA">
        <w:t xml:space="preserve">f the </w:t>
      </w:r>
      <w:r w:rsidRPr="00B644E7">
        <w:t>Contractor's Activities</w:t>
      </w:r>
      <w:r w:rsidRPr="00D77FBA">
        <w:t xml:space="preserve"> are performed or the </w:t>
      </w:r>
      <w:r w:rsidRPr="00B644E7">
        <w:t>Contractor's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t>Employers Liability Insurance;</w:t>
      </w:r>
    </w:p>
    <w:p w14:paraId="69F64C35" w14:textId="77777777" w:rsidR="0072238D" w:rsidRDefault="007B407E">
      <w:pPr>
        <w:pStyle w:val="DefenceHeadingNoTOC4"/>
      </w:pPr>
      <w:r>
        <w:t xml:space="preserve">whichever of </w:t>
      </w:r>
      <w:r w:rsidRPr="009535B1">
        <w:t>Professional Indemnity Insurance</w:t>
      </w:r>
      <w:r>
        <w:t xml:space="preserve"> or </w:t>
      </w:r>
      <w:r w:rsidRPr="009535B1">
        <w:t>Errors and Omissions Insurance</w:t>
      </w:r>
      <w:r>
        <w:t xml:space="preserve"> has an amount specified in the </w:t>
      </w:r>
      <w:r w:rsidRPr="009535B1">
        <w:t>Contract Particulars</w:t>
      </w:r>
      <w:r>
        <w:t>; and</w:t>
      </w:r>
    </w:p>
    <w:p w14:paraId="28D66A77" w14:textId="51F6655A" w:rsidR="0072238D" w:rsidRDefault="007B407E">
      <w:pPr>
        <w:pStyle w:val="DefenceHeadingNoTOC4"/>
      </w:pPr>
      <w:r w:rsidRPr="00E458AE">
        <w:rPr>
          <w:rStyle w:val="Hyperlink"/>
          <w:color w:val="auto"/>
        </w:rPr>
        <w:t>such ot</w:t>
      </w:r>
      <w:r w:rsidRPr="00E458AE">
        <w:t xml:space="preserve">her </w:t>
      </w:r>
      <w:r>
        <w:t xml:space="preserve">insurances on such terms as are specified in the </w:t>
      </w:r>
      <w:r w:rsidRPr="009535B1">
        <w:t>Contract Particulars</w:t>
      </w:r>
      <w:r w:rsidR="008D22F0">
        <w:t>,</w:t>
      </w:r>
      <w:r>
        <w:t xml:space="preserve"> </w:t>
      </w:r>
    </w:p>
    <w:p w14:paraId="44BF2F92" w14:textId="77777777" w:rsidR="0072238D" w:rsidRDefault="007B407E">
      <w:pPr>
        <w:pStyle w:val="DefenceIndent"/>
      </w:pPr>
      <w:r>
        <w:t xml:space="preserve">each of which must be: </w:t>
      </w:r>
    </w:p>
    <w:p w14:paraId="7590D3CB" w14:textId="749B13E5" w:rsidR="0072238D" w:rsidRDefault="007B407E">
      <w:pPr>
        <w:pStyle w:val="DefenceHeadingNoTOC4"/>
      </w:pPr>
      <w:r>
        <w:t xml:space="preserve">for the amounts specified in the </w:t>
      </w:r>
      <w:r w:rsidRPr="009535B1">
        <w:t>Contract Particulars</w:t>
      </w:r>
      <w:r>
        <w:t xml:space="preserve">; </w:t>
      </w:r>
    </w:p>
    <w:p w14:paraId="501A1831" w14:textId="77777777" w:rsidR="0072238D" w:rsidRDefault="007B407E">
      <w:pPr>
        <w:pStyle w:val="DefenceHeadingNoTOC4"/>
      </w:pPr>
      <w:r>
        <w:t xml:space="preserve">with insurers having a Standard and </w:t>
      </w:r>
      <w:proofErr w:type="spellStart"/>
      <w:r>
        <w:t>Poors</w:t>
      </w:r>
      <w:proofErr w:type="spellEnd"/>
      <w:r>
        <w:t xml:space="preserve">, </w:t>
      </w:r>
      <w:proofErr w:type="spellStart"/>
      <w:r>
        <w:t>Moodys</w:t>
      </w:r>
      <w:proofErr w:type="spellEnd"/>
      <w:r>
        <w:t>, A M Best, Fitch's or equivalent rating agency's financial strength rating of A- or better; and</w:t>
      </w:r>
    </w:p>
    <w:p w14:paraId="141EFCF9" w14:textId="77777777" w:rsidR="0072238D" w:rsidRDefault="007B407E">
      <w:pPr>
        <w:pStyle w:val="DefenceHeadingNoTOC4"/>
      </w:pPr>
      <w:r>
        <w:t>on terms which are satisfactory to the</w:t>
      </w:r>
      <w:r>
        <w:rPr>
          <w:rStyle w:val="Hyperlink"/>
        </w:rPr>
        <w:t xml:space="preserve"> </w:t>
      </w:r>
      <w:r w:rsidRPr="009535B1">
        <w:t>Contract Administrator</w:t>
      </w:r>
      <w:r>
        <w:rPr>
          <w:rStyle w:val="Hyperlink"/>
        </w:rPr>
        <w:t xml:space="preserve"> </w:t>
      </w:r>
      <w:r>
        <w:rPr>
          <w:rStyle w:val="DefenceNormalChar"/>
        </w:rPr>
        <w:t>(confirmation of which must not be</w:t>
      </w:r>
      <w:r>
        <w:t xml:space="preserve"> unreasonably withheld or delayed);</w:t>
      </w:r>
    </w:p>
    <w:p w14:paraId="03DBA8E3" w14:textId="77777777" w:rsidR="0072238D" w:rsidRDefault="007B407E">
      <w:pPr>
        <w:pStyle w:val="DefenceHeadingNoTOC3"/>
      </w:pPr>
      <w:r>
        <w:lastRenderedPageBreak/>
        <w:t xml:space="preserve">as a condition precedent to </w:t>
      </w:r>
      <w:r w:rsidRPr="009535B1">
        <w:t>Delivery Phase Approval</w:t>
      </w:r>
      <w:r>
        <w:t>, cause to be effected and maintained or otherwise have the benefit of the following insurance</w:t>
      </w:r>
      <w:r>
        <w:rPr>
          <w:szCs w:val="22"/>
        </w:rPr>
        <w:t>:</w:t>
      </w:r>
      <w:r>
        <w:t xml:space="preserve"> </w:t>
      </w:r>
    </w:p>
    <w:p w14:paraId="1CEACA6F" w14:textId="77777777" w:rsidR="0072238D" w:rsidRDefault="007B407E">
      <w:pPr>
        <w:pStyle w:val="DefenceHeadingNoTOC4"/>
      </w:pPr>
      <w:r w:rsidRPr="009535B1">
        <w:t>Construction Risks Insurance</w:t>
      </w:r>
      <w:r>
        <w:t>; and</w:t>
      </w:r>
    </w:p>
    <w:p w14:paraId="7664C01D" w14:textId="77777777" w:rsidR="0072238D" w:rsidRDefault="007B407E">
      <w:pPr>
        <w:pStyle w:val="DefenceHeadingNoTOC4"/>
      </w:pPr>
      <w:r>
        <w:t xml:space="preserve">such other insurances on such terms as are specified in the </w:t>
      </w:r>
      <w:r w:rsidRPr="009535B1">
        <w:t>Contract Particulars</w:t>
      </w:r>
      <w:r>
        <w:t xml:space="preserve">, </w:t>
      </w:r>
    </w:p>
    <w:p w14:paraId="122B16CB" w14:textId="77777777" w:rsidR="0072238D" w:rsidRDefault="007B407E">
      <w:pPr>
        <w:pStyle w:val="DefenceIndent"/>
      </w:pPr>
      <w:r>
        <w:t xml:space="preserve">each of which must be: </w:t>
      </w:r>
    </w:p>
    <w:p w14:paraId="1A161FC6" w14:textId="7C572F19" w:rsidR="0072238D" w:rsidRDefault="007B407E">
      <w:pPr>
        <w:pStyle w:val="DefenceHeadingNoTOC4"/>
      </w:pPr>
      <w:r>
        <w:t xml:space="preserve">for the amounts specified in the </w:t>
      </w:r>
      <w:r w:rsidRPr="009535B1">
        <w:t xml:space="preserve">Contract Particulars </w:t>
      </w:r>
      <w:r w:rsidR="00694446">
        <w:t>(</w:t>
      </w:r>
      <w:r w:rsidRPr="009535B1">
        <w:t>Planning Phase</w:t>
      </w:r>
      <w:r w:rsidR="00694446">
        <w:t>)</w:t>
      </w:r>
      <w:r>
        <w:t xml:space="preserve"> and confirmed in the </w:t>
      </w:r>
      <w:r w:rsidRPr="009535B1">
        <w:t>Contract Particulars (Delivery Phase)</w:t>
      </w:r>
      <w:r>
        <w:t xml:space="preserve">; </w:t>
      </w:r>
    </w:p>
    <w:p w14:paraId="5DCDA0FB" w14:textId="77777777" w:rsidR="0072238D" w:rsidRDefault="007B407E">
      <w:pPr>
        <w:pStyle w:val="DefenceHeadingNoTOC4"/>
      </w:pPr>
      <w:r>
        <w:t xml:space="preserve">with insurers having a Standard and </w:t>
      </w:r>
      <w:proofErr w:type="spellStart"/>
      <w:r>
        <w:t>Poors</w:t>
      </w:r>
      <w:proofErr w:type="spellEnd"/>
      <w:r>
        <w:t xml:space="preserve">, </w:t>
      </w:r>
      <w:proofErr w:type="spellStart"/>
      <w:r>
        <w:t>Moodys</w:t>
      </w:r>
      <w:proofErr w:type="spellEnd"/>
      <w:r>
        <w:t>, A M Best, Fitch's or equivalent rating agency's financial strength rating of A- or better; and</w:t>
      </w:r>
    </w:p>
    <w:p w14:paraId="34A5A3E9" w14:textId="0CA75A25" w:rsidR="0072238D" w:rsidRDefault="007B407E">
      <w:pPr>
        <w:pStyle w:val="DefenceHeadingNoTOC4"/>
      </w:pPr>
      <w:r>
        <w:t xml:space="preserve">on terms which are satisfactory to the </w:t>
      </w:r>
      <w:r w:rsidRPr="009535B1">
        <w:t>Contract Administrator</w:t>
      </w:r>
      <w:r>
        <w:t xml:space="preserve"> (confirmation of which must not be unreasonably withheld or delayed);</w:t>
      </w:r>
    </w:p>
    <w:p w14:paraId="0B39E3DB" w14:textId="24D4D4D2" w:rsidR="00725B29" w:rsidRDefault="00725B29" w:rsidP="00725B29">
      <w:pPr>
        <w:pStyle w:val="DefenceHeadingNoTOC3"/>
      </w:pPr>
      <w:r>
        <w:t>in relation to Construction Risks Insurance and Public Liability Insurance, ensure that each of these policies name the Commonwealth as a party</w:t>
      </w:r>
      <w:r w:rsidR="00D1122E">
        <w:t xml:space="preserve"> (within the definition of 'Insured')</w:t>
      </w:r>
      <w:r>
        <w:t xml:space="preserve"> to whom the benefit of the insurance cover extends;</w:t>
      </w:r>
    </w:p>
    <w:p w14:paraId="518DFC9B" w14:textId="77777777" w:rsidR="0072238D" w:rsidRPr="001A651E" w:rsidRDefault="007B407E">
      <w:pPr>
        <w:pStyle w:val="DefenceHeadingNoTOC3"/>
      </w:pPr>
      <w:r w:rsidRPr="001A651E">
        <w:t>in relation to the Workers Compensation Insurance and Employers' Liability Insurance:</w:t>
      </w:r>
    </w:p>
    <w:p w14:paraId="4F20B3C7" w14:textId="77777777" w:rsidR="0072238D" w:rsidRPr="001A651E" w:rsidRDefault="007B407E">
      <w:pPr>
        <w:pStyle w:val="DefenceHeadingNoTOC4"/>
      </w:pPr>
      <w:r w:rsidRPr="001A651E">
        <w:t>comply with its legal obligations to make payments to its employees for death or injuries arising out of or in the course of their employment;</w:t>
      </w:r>
    </w:p>
    <w:p w14:paraId="349DC198" w14:textId="77777777" w:rsidR="0072238D" w:rsidRPr="001A651E" w:rsidRDefault="007B407E">
      <w:pPr>
        <w:pStyle w:val="DefenceHeadingNoTOC4"/>
      </w:pPr>
      <w:r w:rsidRPr="001A651E">
        <w:t>to the extent permitted by law, indemnify the Commonwealth in respect of any statutory and common law liability to the Contractor's employees; and</w:t>
      </w:r>
    </w:p>
    <w:p w14:paraId="2318B811" w14:textId="37B6DC7A" w:rsidR="0072238D" w:rsidRPr="001A651E" w:rsidRDefault="007B407E">
      <w:pPr>
        <w:pStyle w:val="DefenceHeadingNoTOC4"/>
      </w:pPr>
      <w:r w:rsidRPr="001A651E">
        <w:t xml:space="preserve">ensure that each of its subcontractors which is legally required to do so, has Workers Compensation Insurance and Employers' Liability Insurance covering the </w:t>
      </w:r>
      <w:r w:rsidR="00AF529F" w:rsidRPr="001A651E">
        <w:t>S</w:t>
      </w:r>
      <w:r w:rsidRPr="001A651E">
        <w:t>ubcontractor in respect of its statutory and common law liability to its employees;</w:t>
      </w:r>
    </w:p>
    <w:p w14:paraId="065A2179" w14:textId="7481AE30" w:rsidR="0072238D" w:rsidRDefault="007B407E">
      <w:pPr>
        <w:pStyle w:val="DefenceHeadingNoTOC3"/>
      </w:pPr>
      <w:bookmarkStart w:id="3585" w:name="_Ref464663048"/>
      <w:r>
        <w:t xml:space="preserve">in relation to the </w:t>
      </w:r>
      <w:r w:rsidRPr="009535B1">
        <w:t>Public Liability Insurance</w:t>
      </w:r>
      <w:r>
        <w:t xml:space="preserve">, ensure the insurance is not subject to any </w:t>
      </w:r>
      <w:r w:rsidR="00725B29">
        <w:t xml:space="preserve">worldwide or jurisdictional </w:t>
      </w:r>
      <w:r>
        <w:t xml:space="preserve">limits which </w:t>
      </w:r>
      <w:r w:rsidR="00725B29">
        <w:t>might limit or exclude the jurisdictions in which the Contractor's Activities are being carried out</w:t>
      </w:r>
      <w:r>
        <w:t>;</w:t>
      </w:r>
      <w:bookmarkEnd w:id="3585"/>
    </w:p>
    <w:p w14:paraId="4AC2C266" w14:textId="77777777" w:rsidR="0072238D" w:rsidRDefault="007B407E">
      <w:pPr>
        <w:pStyle w:val="DefenceHeadingNoTOC3"/>
      </w:pPr>
      <w:r>
        <w:t xml:space="preserve">in relation to whichever of </w:t>
      </w:r>
      <w:r w:rsidRPr="009535B1">
        <w:t>Professional Indemnity Insurance</w:t>
      </w:r>
      <w:r>
        <w:t xml:space="preserve"> or </w:t>
      </w:r>
      <w:r w:rsidRPr="009535B1">
        <w:t>Errors and Omissions Insurance</w:t>
      </w:r>
      <w:r>
        <w:t xml:space="preserve"> has an amount specified in the </w:t>
      </w:r>
      <w:r w:rsidRPr="009535B1">
        <w:t>Contract Particulars</w:t>
      </w:r>
      <w:r>
        <w:t>, ensure the insurance:</w:t>
      </w:r>
    </w:p>
    <w:p w14:paraId="2CA899AC" w14:textId="2E0464A5" w:rsidR="0072238D" w:rsidRDefault="007B407E">
      <w:pPr>
        <w:pStyle w:val="DefenceHeadingNoTOC4"/>
      </w:pPr>
      <w:r>
        <w:t xml:space="preserve">has a retroactive date of no later than the commencement of the </w:t>
      </w:r>
      <w:r w:rsidRPr="009535B1">
        <w:t>Contractor's Activities</w:t>
      </w:r>
      <w:r>
        <w:t xml:space="preserve">; </w:t>
      </w:r>
    </w:p>
    <w:p w14:paraId="5B1C346C" w14:textId="042C54E3" w:rsidR="0072238D" w:rsidRDefault="007B407E">
      <w:pPr>
        <w:pStyle w:val="DefenceHeadingNoTOC4"/>
      </w:pPr>
      <w:r>
        <w:t>is not subject to any</w:t>
      </w:r>
      <w:r w:rsidR="00725B29">
        <w:t xml:space="preserve"> worldwide or jurisdictional</w:t>
      </w:r>
      <w:r>
        <w:t xml:space="preserve"> limits which </w:t>
      </w:r>
      <w:r w:rsidR="00725B29">
        <w:t>might limit or exclude the jurisdictions in which the Contractor's Activities are being carried out</w:t>
      </w:r>
      <w:r>
        <w:t>;</w:t>
      </w:r>
      <w:r w:rsidR="003C509C">
        <w:t xml:space="preserve"> and</w:t>
      </w:r>
    </w:p>
    <w:p w14:paraId="5777C2E1" w14:textId="4EC78A70" w:rsidR="003C509C" w:rsidRDefault="003C509C">
      <w:pPr>
        <w:pStyle w:val="DefenceHeadingNoTOC4"/>
      </w:pPr>
      <w:r>
        <w:t xml:space="preserve">includes a run-off period </w:t>
      </w:r>
      <w:r w:rsidR="00725B29">
        <w:t xml:space="preserve">as referred to </w:t>
      </w:r>
      <w:r>
        <w:t>in the Contract Particulars;</w:t>
      </w:r>
    </w:p>
    <w:p w14:paraId="64140460" w14:textId="77777777" w:rsidR="0072238D" w:rsidRDefault="007B407E">
      <w:pPr>
        <w:pStyle w:val="DefenceHeadingNoTOC3"/>
      </w:pPr>
      <w:bookmarkStart w:id="3586" w:name="_Ref465370330"/>
      <w:r>
        <w:t xml:space="preserve">promptly provide the </w:t>
      </w:r>
      <w:r w:rsidRPr="009535B1">
        <w:t>Contract Administrator</w:t>
      </w:r>
      <w:r>
        <w:t xml:space="preserve"> with evidence satisfactory to the </w:t>
      </w:r>
      <w:r w:rsidRPr="009535B1">
        <w:t>Contract Administrator</w:t>
      </w:r>
      <w:r>
        <w:t xml:space="preserve"> that:</w:t>
      </w:r>
      <w:bookmarkEnd w:id="3586"/>
    </w:p>
    <w:p w14:paraId="6EF8BB5A" w14:textId="0ADDE90E" w:rsidR="0072238D" w:rsidRDefault="007B407E">
      <w:pPr>
        <w:pStyle w:val="DefenceHeadingNoTOC4"/>
      </w:pPr>
      <w:r>
        <w:t xml:space="preserve">it has complied with clause </w:t>
      </w:r>
      <w:r>
        <w:fldChar w:fldCharType="begin"/>
      </w:r>
      <w:r>
        <w:instrText xml:space="preserve"> REF _Ref450661063 \r \h </w:instrText>
      </w:r>
      <w:r>
        <w:fldChar w:fldCharType="separate"/>
      </w:r>
      <w:r w:rsidR="00A95C21">
        <w:t>5.4</w:t>
      </w:r>
      <w:r>
        <w:fldChar w:fldCharType="end"/>
      </w:r>
      <w:r>
        <w:t xml:space="preserve">; </w:t>
      </w:r>
      <w:r w:rsidR="00907631">
        <w:t>and</w:t>
      </w:r>
    </w:p>
    <w:p w14:paraId="57385BC9" w14:textId="6076C745" w:rsidR="0072238D" w:rsidRDefault="007B407E" w:rsidP="00907631">
      <w:pPr>
        <w:pStyle w:val="DefenceHeadingNoTOC4"/>
      </w:pPr>
      <w:r>
        <w:t xml:space="preserve">each insurance required under clause </w:t>
      </w:r>
      <w:r>
        <w:fldChar w:fldCharType="begin"/>
      </w:r>
      <w:r>
        <w:instrText xml:space="preserve"> REF _Ref450661063 \r \h </w:instrText>
      </w:r>
      <w:r>
        <w:fldChar w:fldCharType="separate"/>
      </w:r>
      <w:r w:rsidR="00A95C21">
        <w:t>5.4</w:t>
      </w:r>
      <w:r>
        <w:fldChar w:fldCharType="end"/>
      </w:r>
      <w:r>
        <w:t xml:space="preserve"> is current and complies with clause </w:t>
      </w:r>
      <w:r>
        <w:fldChar w:fldCharType="begin"/>
      </w:r>
      <w:r>
        <w:instrText xml:space="preserve"> REF _Ref450661063 \r \h </w:instrText>
      </w:r>
      <w:r>
        <w:fldChar w:fldCharType="separate"/>
      </w:r>
      <w:r w:rsidR="00A95C21">
        <w:t>5.4</w:t>
      </w:r>
      <w:r>
        <w:fldChar w:fldCharType="end"/>
      </w:r>
      <w:r w:rsidR="00907631">
        <w:t>;</w:t>
      </w:r>
    </w:p>
    <w:p w14:paraId="28262409" w14:textId="77777777" w:rsidR="0072238D" w:rsidRDefault="007B407E">
      <w:pPr>
        <w:pStyle w:val="DefenceIndent"/>
      </w:pPr>
      <w:r>
        <w:t xml:space="preserve">as required by the </w:t>
      </w:r>
      <w:r w:rsidRPr="009535B1">
        <w:t>Contract Administrator</w:t>
      </w:r>
      <w:r>
        <w:t xml:space="preserve"> from time to time;</w:t>
      </w:r>
    </w:p>
    <w:p w14:paraId="5A4123F7" w14:textId="77777777" w:rsidR="0072238D" w:rsidRDefault="007B407E">
      <w:pPr>
        <w:pStyle w:val="DefenceHeadingNoTOC3"/>
      </w:pPr>
      <w:r>
        <w:t>ensure that:</w:t>
      </w:r>
    </w:p>
    <w:p w14:paraId="100DAB80" w14:textId="77777777" w:rsidR="0072238D" w:rsidRDefault="007B407E">
      <w:pPr>
        <w:pStyle w:val="DefenceHeadingNoTOC4"/>
      </w:pPr>
      <w:r>
        <w:t>if the:</w:t>
      </w:r>
    </w:p>
    <w:p w14:paraId="77790F22" w14:textId="77777777" w:rsidR="0072238D" w:rsidRDefault="007B407E">
      <w:pPr>
        <w:pStyle w:val="DefenceHeadingNoTOC5"/>
      </w:pPr>
      <w:r>
        <w:t xml:space="preserve">insurer gives the </w:t>
      </w:r>
      <w:r w:rsidRPr="009535B1">
        <w:t>Contractor</w:t>
      </w:r>
      <w:r>
        <w:t xml:space="preserve"> notice of expiry, cancellation or rescission of any required insurance policy; or </w:t>
      </w:r>
    </w:p>
    <w:p w14:paraId="7A46900C" w14:textId="5C378EB9" w:rsidR="0072238D" w:rsidRDefault="007B407E">
      <w:pPr>
        <w:pStyle w:val="DefenceHeadingNoTOC5"/>
      </w:pPr>
      <w:r>
        <w:lastRenderedPageBreak/>
        <w:t xml:space="preserve">Safety Rehabilitation and Compensation Commission or other relevant authority, body or other organisation under any </w:t>
      </w:r>
      <w:r w:rsidRPr="009535B1">
        <w:t>Statutory Requirement</w:t>
      </w:r>
      <w:r>
        <w:t xml:space="preserve"> gives the </w:t>
      </w:r>
      <w:r w:rsidRPr="009535B1">
        <w:t>Contractor</w:t>
      </w:r>
      <w:r>
        <w:t xml:space="preserve"> notice of expiry, cancellation or rescission of the self-insurer's authorisation or licence,</w:t>
      </w:r>
    </w:p>
    <w:p w14:paraId="00111094" w14:textId="71982263" w:rsidR="0072238D" w:rsidRDefault="007B407E">
      <w:pPr>
        <w:pStyle w:val="DefenceIndent2"/>
      </w:pPr>
      <w:r>
        <w:t xml:space="preserve">the </w:t>
      </w:r>
      <w:r w:rsidRPr="009535B1">
        <w:t>Contractor</w:t>
      </w:r>
      <w:r>
        <w:rPr>
          <w:rStyle w:val="Hyperlink"/>
        </w:rPr>
        <w:t xml:space="preserve"> </w:t>
      </w:r>
      <w:r>
        <w:t>as soon as possible informs the</w:t>
      </w:r>
      <w:r>
        <w:rPr>
          <w:rStyle w:val="Hyperlink"/>
        </w:rPr>
        <w:t xml:space="preserve"> </w:t>
      </w:r>
      <w:r w:rsidRPr="009535B1">
        <w:t>Commonwealth</w:t>
      </w:r>
      <w:r>
        <w:t xml:space="preserve"> in writing that the notice has been given and effects replacement insurance</w:t>
      </w:r>
      <w:r w:rsidR="00E4330E">
        <w:t xml:space="preserve"> as required by the </w:t>
      </w:r>
      <w:r w:rsidR="00E4330E" w:rsidRPr="006B0FD0">
        <w:t>Contract</w:t>
      </w:r>
      <w:r w:rsidR="00E4330E">
        <w:t xml:space="preserve"> and informs the </w:t>
      </w:r>
      <w:r w:rsidR="00E4330E" w:rsidRPr="006B0FD0">
        <w:t>Commonwealth</w:t>
      </w:r>
      <w:r w:rsidR="00E4330E">
        <w:t xml:space="preserve"> in writing as soon as possible of the identity of the replacement insurer, and provides such evidence as the </w:t>
      </w:r>
      <w:r w:rsidR="00E4330E" w:rsidRPr="006B0FD0">
        <w:t>Contract Administrator</w:t>
      </w:r>
      <w:r w:rsidR="00E4330E">
        <w:t xml:space="preserve"> reasonably requires that the replacement insurance complies in all relevant respects with the requirements of the </w:t>
      </w:r>
      <w:r w:rsidR="00E4330E" w:rsidRPr="006B0FD0">
        <w:t>Contract</w:t>
      </w:r>
      <w:r>
        <w:t xml:space="preserve">; </w:t>
      </w:r>
      <w:r w:rsidR="00735CCC">
        <w:t>and</w:t>
      </w:r>
    </w:p>
    <w:p w14:paraId="29B5A6C1" w14:textId="77777777" w:rsidR="0072238D" w:rsidRDefault="007B407E">
      <w:pPr>
        <w:pStyle w:val="DefenceHeadingNoTOC4"/>
      </w:pPr>
      <w:r>
        <w:t xml:space="preserve">if the </w:t>
      </w:r>
      <w:r w:rsidRPr="009535B1">
        <w:t>Contractor</w:t>
      </w:r>
      <w:r>
        <w:t xml:space="preserve"> cancels, rescinds or fails to renew any:</w:t>
      </w:r>
    </w:p>
    <w:p w14:paraId="38CAFB4E" w14:textId="77777777" w:rsidR="0072238D" w:rsidRDefault="007B407E">
      <w:pPr>
        <w:pStyle w:val="DefenceHeadingNoTOC5"/>
      </w:pPr>
      <w:r>
        <w:t>required insurance policy; or</w:t>
      </w:r>
    </w:p>
    <w:p w14:paraId="5E17A17F" w14:textId="77777777" w:rsidR="0072238D" w:rsidRDefault="007B407E">
      <w:pPr>
        <w:pStyle w:val="DefenceHeadingNoTOC5"/>
      </w:pPr>
      <w:r>
        <w:t>self-insurer's authorisation or licence,</w:t>
      </w:r>
    </w:p>
    <w:p w14:paraId="4B9B6DE3" w14:textId="5A6B4465" w:rsidR="0072238D" w:rsidRDefault="007B407E">
      <w:pPr>
        <w:pStyle w:val="DefenceIndent2"/>
      </w:pPr>
      <w:r>
        <w:t xml:space="preserve">the </w:t>
      </w:r>
      <w:r w:rsidRPr="009535B1">
        <w:t>Contractor</w:t>
      </w:r>
      <w:r>
        <w:t xml:space="preserve"> as soon as possible obtains replacement insurance as required by th</w:t>
      </w:r>
      <w:r w:rsidR="00B5150D">
        <w:t>e</w:t>
      </w:r>
      <w:r>
        <w:t xml:space="preserve"> </w:t>
      </w:r>
      <w:r w:rsidRPr="009535B1">
        <w:t>Contract</w:t>
      </w:r>
      <w:r>
        <w:t xml:space="preserve"> and informs the </w:t>
      </w:r>
      <w:r w:rsidRPr="009535B1">
        <w:t>Commonwealth</w:t>
      </w:r>
      <w:r>
        <w:t xml:space="preserve"> in writing as soon as possible of the identity of the replacement insurer or details of the relevant self-insurer's authorisation or licence and provides such evidence as the </w:t>
      </w:r>
      <w:r w:rsidRPr="009535B1">
        <w:t>Contract Administrator</w:t>
      </w:r>
      <w:r>
        <w:t xml:space="preserve"> reasonably requires that the replacement insurance complies in all relevant respects with the requirements of the </w:t>
      </w:r>
      <w:r w:rsidRPr="009535B1">
        <w:t>Contract</w:t>
      </w:r>
      <w:r>
        <w:t xml:space="preserve">; </w:t>
      </w:r>
    </w:p>
    <w:p w14:paraId="24D374C2" w14:textId="77777777" w:rsidR="0072238D" w:rsidRDefault="007B407E">
      <w:pPr>
        <w:pStyle w:val="DefenceHeadingNoTOC3"/>
      </w:pPr>
      <w:r>
        <w:t>ensure that it:</w:t>
      </w:r>
    </w:p>
    <w:p w14:paraId="5F330167" w14:textId="5B21972A" w:rsidR="0072238D" w:rsidRDefault="007B407E">
      <w:pPr>
        <w:pStyle w:val="DefenceHeadingNoTOC4"/>
      </w:pPr>
      <w:r>
        <w:t>does not do</w:t>
      </w:r>
      <w:r w:rsidR="003C509C">
        <w:t>, permit to do</w:t>
      </w:r>
      <w:r w:rsidR="003A74EA">
        <w:t>,</w:t>
      </w:r>
      <w:r>
        <w:t xml:space="preserve"> or omit to do anything whereby any insurance may be prejudiced;</w:t>
      </w:r>
    </w:p>
    <w:p w14:paraId="1750F4C6" w14:textId="18DDF131" w:rsidR="003C509C" w:rsidRDefault="003C509C">
      <w:pPr>
        <w:pStyle w:val="DefenceHeadingNoTOC4"/>
      </w:pPr>
      <w:r>
        <w:t>complies at all times with the terms of each insurance</w:t>
      </w:r>
      <w:r w:rsidR="00FF2FDC">
        <w:t xml:space="preserve"> </w:t>
      </w:r>
      <w:r w:rsidR="00FF2FDC" w:rsidRPr="00AE78FD">
        <w:t>policy</w:t>
      </w:r>
      <w:r w:rsidR="00AF529F">
        <w:t>;</w:t>
      </w:r>
    </w:p>
    <w:p w14:paraId="42C9BED5" w14:textId="52DC460A" w:rsidR="0072238D" w:rsidRDefault="007B407E">
      <w:pPr>
        <w:pStyle w:val="DefenceHeadingNoTOC4"/>
      </w:pPr>
      <w:r>
        <w:t>if necessary, takes all possible steps to rectify any situation which might prejudice any insurance;</w:t>
      </w:r>
    </w:p>
    <w:p w14:paraId="6777DDA6" w14:textId="7794842F" w:rsidR="003C509C" w:rsidRDefault="003C509C" w:rsidP="003C509C">
      <w:pPr>
        <w:pStyle w:val="DefenceHeadingNoTOC4"/>
      </w:pPr>
      <w:r w:rsidRPr="003C509C">
        <w:t>punctually pays all premiums and other amounts payable in connection with all of the required insurance policies, and gives the Contract Administrator copies of receipts for payment of premiums if and when requested by the Contract Administrator.  Any increase in premium is the responsibility of, and must be borne by, the Contractor;</w:t>
      </w:r>
    </w:p>
    <w:p w14:paraId="50AAD93B" w14:textId="2F5DC4B2" w:rsidR="0072238D" w:rsidRDefault="007B407E">
      <w:pPr>
        <w:pStyle w:val="DefenceHeadingNoTOC4"/>
      </w:pPr>
      <w:r>
        <w:t>renews any required insurance policy or self-insurer's authorisation or licence if it expires during the relevant period, unless appropriate replacement insurance is obtained;</w:t>
      </w:r>
    </w:p>
    <w:p w14:paraId="3B4FB542" w14:textId="7A4134F4" w:rsidR="003C509C" w:rsidRDefault="003C509C">
      <w:pPr>
        <w:pStyle w:val="DefenceHeadingNoTOC4"/>
      </w:pPr>
      <w:r>
        <w:t>immediately notifies the Contract Administrator (in writing) if the Contractor fails to renew any required insurance policy or pay a premium;</w:t>
      </w:r>
    </w:p>
    <w:p w14:paraId="455C7CD5" w14:textId="77777777" w:rsidR="0072238D" w:rsidRDefault="007B407E">
      <w:pPr>
        <w:pStyle w:val="DefenceHeadingNoTOC4"/>
      </w:pPr>
      <w:r>
        <w:t xml:space="preserve">does not cancel or allow an insurance policy or self-insurer's authorisation or licence to lapse during the period for which it is required by the </w:t>
      </w:r>
      <w:r w:rsidRPr="009535B1">
        <w:t>Contract</w:t>
      </w:r>
      <w:r>
        <w:t xml:space="preserve"> without the prior written consent of the </w:t>
      </w:r>
      <w:r w:rsidRPr="009535B1">
        <w:t>Contract Administrator</w:t>
      </w:r>
      <w:r>
        <w:t>;</w:t>
      </w:r>
    </w:p>
    <w:p w14:paraId="082DCD66" w14:textId="602BB3D3" w:rsidR="0072238D" w:rsidRDefault="007B407E">
      <w:pPr>
        <w:pStyle w:val="DefenceHeadingNoTOC4"/>
      </w:pPr>
      <w:r>
        <w:t xml:space="preserve">immediately notifies the </w:t>
      </w:r>
      <w:r w:rsidRPr="009535B1">
        <w:t>Contract Administrator</w:t>
      </w:r>
      <w:r>
        <w:t xml:space="preserve"> (in writing) of any event which may result in a required insurance policy or self-insurer's authorisation or licence lapsing, being cancelled or rescinded; </w:t>
      </w:r>
    </w:p>
    <w:p w14:paraId="3679A515" w14:textId="77777777" w:rsidR="003C509C" w:rsidRDefault="007B407E">
      <w:pPr>
        <w:pStyle w:val="DefenceHeadingNoTOC4"/>
      </w:pPr>
      <w:r>
        <w:t>complies fully with its duty of disclosure and obligations of utmost good faith toward the insurer and in connection with all of the required insurance policies and self-insurer's authorisation or licence;</w:t>
      </w:r>
    </w:p>
    <w:p w14:paraId="3662E80B" w14:textId="77777777" w:rsidR="003C509C" w:rsidRDefault="003C509C" w:rsidP="003C509C">
      <w:pPr>
        <w:pStyle w:val="DefenceHeadingNoTOC4"/>
      </w:pPr>
      <w:r>
        <w:t>does everything reasonably required by the Commonwealth and the Contract Administrator to enable the Commonwealth to claim and to collect or recover, money due under any of the insurances; and</w:t>
      </w:r>
    </w:p>
    <w:p w14:paraId="602D899C" w14:textId="079E9D64" w:rsidR="0072238D" w:rsidRDefault="003C509C" w:rsidP="003C509C">
      <w:pPr>
        <w:pStyle w:val="DefenceHeadingNoTOC4"/>
      </w:pPr>
      <w:r>
        <w:lastRenderedPageBreak/>
        <w:t>maintains full and appropriate records of incidents relevant to any insurance claim for a period of 10 years from the date of the claim;</w:t>
      </w:r>
    </w:p>
    <w:p w14:paraId="32C4C15B" w14:textId="02BF010C" w:rsidR="003C509C" w:rsidRDefault="007B407E">
      <w:pPr>
        <w:pStyle w:val="DefenceHeadingNoTOC3"/>
      </w:pPr>
      <w:r>
        <w:t>ensure that any subcontractors that</w:t>
      </w:r>
      <w:r w:rsidR="003C509C">
        <w:t>:</w:t>
      </w:r>
      <w:r>
        <w:t xml:space="preserve"> </w:t>
      </w:r>
    </w:p>
    <w:p w14:paraId="214D995A" w14:textId="4ACC863F" w:rsidR="003C509C" w:rsidRDefault="007B407E" w:rsidP="003C509C">
      <w:pPr>
        <w:pStyle w:val="DefenceHeadingNoTOC4"/>
      </w:pPr>
      <w:r>
        <w:t xml:space="preserve">perform any design work forming part of the </w:t>
      </w:r>
      <w:r w:rsidRPr="009535B1">
        <w:t>Contractor's Activities</w:t>
      </w:r>
      <w:r>
        <w:t xml:space="preserve"> also maintain </w:t>
      </w:r>
      <w:r w:rsidRPr="009535B1">
        <w:t>Professional Indemnity Insurance</w:t>
      </w:r>
      <w:r>
        <w:t xml:space="preserve"> or </w:t>
      </w:r>
      <w:r w:rsidRPr="009535B1">
        <w:t>Errors and Omissions Insurance</w:t>
      </w:r>
      <w:r>
        <w:t xml:space="preserve"> in the same manner and on the same terms as those required to be obtained by the </w:t>
      </w:r>
      <w:r w:rsidRPr="009535B1">
        <w:t>Contractor</w:t>
      </w:r>
      <w:r>
        <w:t xml:space="preserve"> under clause </w:t>
      </w:r>
      <w:r>
        <w:fldChar w:fldCharType="begin"/>
      </w:r>
      <w:r>
        <w:instrText xml:space="preserve"> REF _Ref450661063 \r \h </w:instrText>
      </w:r>
      <w:r>
        <w:fldChar w:fldCharType="separate"/>
      </w:r>
      <w:r w:rsidR="00A95C21">
        <w:t>5.4</w:t>
      </w:r>
      <w:r>
        <w:fldChar w:fldCharType="end"/>
      </w:r>
      <w:r>
        <w:t xml:space="preserve"> for the amounts specified in the </w:t>
      </w:r>
      <w:r w:rsidRPr="009535B1">
        <w:t>Contract Particulars</w:t>
      </w:r>
      <w:r w:rsidR="003C509C">
        <w:t>; and</w:t>
      </w:r>
    </w:p>
    <w:p w14:paraId="6D04F797" w14:textId="751CC51A" w:rsidR="003C509C" w:rsidRDefault="003C509C" w:rsidP="003C509C">
      <w:pPr>
        <w:pStyle w:val="DefenceHeadingNoTOC4"/>
      </w:pPr>
      <w:r>
        <w:t xml:space="preserve">bring their own plant and equipment to the Site for use in connection with the Works also maintain </w:t>
      </w:r>
      <w:r w:rsidRPr="001A651E">
        <w:t>Construction Risk</w:t>
      </w:r>
      <w:r w:rsidR="00A64A40" w:rsidRPr="001A651E">
        <w:t>s</w:t>
      </w:r>
      <w:r w:rsidRPr="001A651E">
        <w:t xml:space="preserve"> Insurance</w:t>
      </w:r>
      <w:r>
        <w:t xml:space="preserve"> in the same manner and on the same terms as those required to be obtained by the Contractor under </w:t>
      </w:r>
      <w:r w:rsidR="00694446">
        <w:t xml:space="preserve">this </w:t>
      </w:r>
      <w:r>
        <w:t xml:space="preserve">clause </w:t>
      </w:r>
      <w:r>
        <w:fldChar w:fldCharType="begin"/>
      </w:r>
      <w:r>
        <w:instrText xml:space="preserve"> REF _Ref450661063 \r \h </w:instrText>
      </w:r>
      <w:r>
        <w:fldChar w:fldCharType="separate"/>
      </w:r>
      <w:r w:rsidR="00A95C21">
        <w:t>5.4</w:t>
      </w:r>
      <w:r>
        <w:fldChar w:fldCharType="end"/>
      </w:r>
      <w:r>
        <w:t xml:space="preserve"> for the amounts specified in the Contract Particulars; and</w:t>
      </w:r>
    </w:p>
    <w:p w14:paraId="4E05116B" w14:textId="1BB96DCD" w:rsidR="0072238D" w:rsidRDefault="00AF529F" w:rsidP="003C509C">
      <w:pPr>
        <w:pStyle w:val="DefenceHeadingNoTOC3"/>
      </w:pPr>
      <w:r>
        <w:t>bear</w:t>
      </w:r>
      <w:r w:rsidR="003C509C">
        <w:t xml:space="preserve"> the excess applicable to any insurance claim made under any of the insurance policies required to be maintained by the Contractor under clause </w:t>
      </w:r>
      <w:r w:rsidR="003C509C">
        <w:fldChar w:fldCharType="begin"/>
      </w:r>
      <w:r w:rsidR="003C509C">
        <w:instrText xml:space="preserve"> REF _Ref450661063 \r \h </w:instrText>
      </w:r>
      <w:r w:rsidR="003C509C">
        <w:fldChar w:fldCharType="separate"/>
      </w:r>
      <w:r w:rsidR="00A95C21">
        <w:t>5.4</w:t>
      </w:r>
      <w:r w:rsidR="003C509C">
        <w:fldChar w:fldCharType="end"/>
      </w:r>
      <w:r w:rsidR="003C509C">
        <w:t xml:space="preserve">.  Any excess </w:t>
      </w:r>
      <w:r>
        <w:t>borne</w:t>
      </w:r>
      <w:r w:rsidR="003C509C">
        <w:t xml:space="preserve"> by the C</w:t>
      </w:r>
      <w:r>
        <w:t>ommonwealth</w:t>
      </w:r>
      <w:r w:rsidR="003C509C">
        <w:t xml:space="preserve"> will be a debt due from the Contractor to the Commonwealth.</w:t>
      </w:r>
    </w:p>
    <w:p w14:paraId="337A175B" w14:textId="3866BFC7" w:rsidR="0072238D" w:rsidRDefault="007B407E">
      <w:pPr>
        <w:pStyle w:val="DefenceNormal"/>
      </w:pPr>
      <w:r>
        <w:t xml:space="preserve">For the purpose of paragraph </w:t>
      </w:r>
      <w:r>
        <w:fldChar w:fldCharType="begin"/>
      </w:r>
      <w:r>
        <w:instrText xml:space="preserve"> REF _Ref465370330 \r \h </w:instrText>
      </w:r>
      <w:r>
        <w:fldChar w:fldCharType="separate"/>
      </w:r>
      <w:r w:rsidR="00A95C21">
        <w:t>(k)</w:t>
      </w:r>
      <w:r>
        <w:fldChar w:fldCharType="end"/>
      </w:r>
      <w:r>
        <w:t xml:space="preserve">, such evidence may include certificates of currency (no more than 20 days old), current policy wordings (except where such insurances are prescribed by </w:t>
      </w:r>
      <w:r w:rsidRPr="009535B1">
        <w:t>Statutory Requirements</w:t>
      </w:r>
      <w:r>
        <w:t xml:space="preserve">), a self-insurer's authorisation or licence and written confirmation from a relevant insurer or reputable broker stating that the relevant insurance is current and complies with clause </w:t>
      </w:r>
      <w:r>
        <w:fldChar w:fldCharType="begin"/>
      </w:r>
      <w:r>
        <w:instrText xml:space="preserve"> REF _Ref72467754 \w \h  \* MERGEFORMAT </w:instrText>
      </w:r>
      <w:r>
        <w:fldChar w:fldCharType="separate"/>
      </w:r>
      <w:r w:rsidR="00A95C21">
        <w:t>5.4</w:t>
      </w:r>
      <w:r>
        <w:fldChar w:fldCharType="end"/>
      </w:r>
      <w:r>
        <w:t>.</w:t>
      </w:r>
    </w:p>
    <w:p w14:paraId="6DDEBD98" w14:textId="6FE6C9C4" w:rsidR="0072238D" w:rsidRDefault="007B407E">
      <w:pPr>
        <w:pStyle w:val="DefenceNormal"/>
      </w:pPr>
      <w:r>
        <w:t>The obtaining of insurance as required under clause </w:t>
      </w:r>
      <w:r>
        <w:fldChar w:fldCharType="begin"/>
      </w:r>
      <w:r>
        <w:instrText xml:space="preserve"> REF _Ref72467754 \w \h  \* MERGEFORMAT </w:instrText>
      </w:r>
      <w:r>
        <w:fldChar w:fldCharType="separate"/>
      </w:r>
      <w:r w:rsidR="00A95C21">
        <w:t>5.4</w:t>
      </w:r>
      <w:r>
        <w:fldChar w:fldCharType="end"/>
      </w:r>
      <w:r>
        <w:t xml:space="preserve"> will not in any way limit, reduce or otherwise affect any of the obligations, responsibilities and liabilities of the </w:t>
      </w:r>
      <w:r w:rsidRPr="009535B1">
        <w:t>Contractor</w:t>
      </w:r>
      <w:r>
        <w:t xml:space="preserve"> under the </w:t>
      </w:r>
      <w:r w:rsidRPr="009535B1">
        <w:t>Contract</w:t>
      </w:r>
      <w:r>
        <w:t xml:space="preserve"> or otherwise at law or in equity.</w:t>
      </w:r>
    </w:p>
    <w:p w14:paraId="151C719F" w14:textId="7A19B12E" w:rsidR="0072238D" w:rsidRDefault="007B407E">
      <w:pPr>
        <w:pStyle w:val="DefenceHeadingNoTOC2"/>
      </w:pPr>
      <w:bookmarkStart w:id="3587" w:name="_Toc179176447"/>
      <w:bookmarkStart w:id="3588" w:name="_Toc179708913"/>
      <w:r>
        <w:t xml:space="preserve">Amendments to clause </w:t>
      </w:r>
      <w:r>
        <w:fldChar w:fldCharType="begin"/>
      </w:r>
      <w:r>
        <w:instrText xml:space="preserve"> REF _Ref446605303 \w \h  \* MERGEFORMAT </w:instrText>
      </w:r>
      <w:r>
        <w:fldChar w:fldCharType="separate"/>
      </w:r>
      <w:r w:rsidR="00A95C21">
        <w:t>5.5</w:t>
      </w:r>
      <w:r>
        <w:fldChar w:fldCharType="end"/>
      </w:r>
      <w:bookmarkEnd w:id="3587"/>
      <w:bookmarkEnd w:id="3588"/>
    </w:p>
    <w:p w14:paraId="7F3FAEE9" w14:textId="47AAEBE5" w:rsidR="0072238D" w:rsidRDefault="007B407E">
      <w:pPr>
        <w:pStyle w:val="DefenceNormal"/>
      </w:pPr>
      <w:r>
        <w:t xml:space="preserve">Clause </w:t>
      </w:r>
      <w:r>
        <w:fldChar w:fldCharType="begin"/>
      </w:r>
      <w:r>
        <w:instrText xml:space="preserve"> REF _Ref446605313 \w \h  \* MERGEFORMAT </w:instrText>
      </w:r>
      <w:r>
        <w:fldChar w:fldCharType="separate"/>
      </w:r>
      <w:r w:rsidR="00A95C21">
        <w:t>5.5</w:t>
      </w:r>
      <w:r>
        <w:fldChar w:fldCharType="end"/>
      </w:r>
      <w:r>
        <w:t xml:space="preserve"> of the Conditions of Contract is deleted and replaced as follows:</w:t>
      </w:r>
    </w:p>
    <w:p w14:paraId="49260BCB" w14:textId="7346C288" w:rsidR="0072238D" w:rsidRDefault="007B407E" w:rsidP="00AF529F">
      <w:pPr>
        <w:pStyle w:val="DefenceHeadingNoTOC2"/>
        <w:numPr>
          <w:ilvl w:val="0"/>
          <w:numId w:val="0"/>
        </w:numPr>
        <w:ind w:left="964" w:hanging="964"/>
      </w:pPr>
      <w:r>
        <w:t>5.5</w:t>
      </w:r>
      <w:r>
        <w:tab/>
        <w:t>Failure to Insure or Satisfy Requirements</w:t>
      </w:r>
    </w:p>
    <w:p w14:paraId="539F3AFE" w14:textId="3A07641B" w:rsidR="0072238D" w:rsidRPr="00A85326" w:rsidRDefault="007B407E">
      <w:pPr>
        <w:pStyle w:val="DefenceHeadingNoTOC3"/>
      </w:pPr>
      <w:bookmarkStart w:id="3589" w:name="_Ref112760512"/>
      <w:r>
        <w:t xml:space="preserve">If the </w:t>
      </w:r>
      <w:r w:rsidRPr="009535B1">
        <w:t>Contrac</w:t>
      </w:r>
      <w:r w:rsidRPr="00A85326">
        <w:t xml:space="preserve">tor fails to comply with clause </w:t>
      </w:r>
      <w:r w:rsidRPr="00A85326">
        <w:fldChar w:fldCharType="begin"/>
      </w:r>
      <w:r w:rsidRPr="00A85326">
        <w:instrText xml:space="preserve"> REF _Ref72467754 \w \h  \* MERGEFORMAT </w:instrText>
      </w:r>
      <w:r w:rsidRPr="00A85326">
        <w:fldChar w:fldCharType="separate"/>
      </w:r>
      <w:r w:rsidR="00A95C21">
        <w:t>5.4</w:t>
      </w:r>
      <w:r w:rsidRPr="00A85326">
        <w:fldChar w:fldCharType="end"/>
      </w:r>
      <w:r w:rsidRPr="00A85326">
        <w:t xml:space="preserve"> (including any failure to cause to be effected and maintained or otherwise have the benefit of the insurance required by clause </w:t>
      </w:r>
      <w:r w:rsidRPr="00A85326">
        <w:fldChar w:fldCharType="begin"/>
      </w:r>
      <w:r w:rsidRPr="00A85326">
        <w:instrText xml:space="preserve"> REF _Ref72467754 \w \h  \* MERGEFORMAT </w:instrText>
      </w:r>
      <w:r w:rsidRPr="00A85326">
        <w:fldChar w:fldCharType="separate"/>
      </w:r>
      <w:r w:rsidR="00A95C21">
        <w:t>5.4</w:t>
      </w:r>
      <w:r w:rsidRPr="00A85326">
        <w:fldChar w:fldCharType="end"/>
      </w:r>
      <w:r w:rsidRPr="00A85326">
        <w:t xml:space="preserve">, provide evidence satisfactory to the Contract Administrator in accordance with clause </w:t>
      </w:r>
      <w:r w:rsidRPr="00A85326">
        <w:fldChar w:fldCharType="begin"/>
      </w:r>
      <w:r w:rsidRPr="00A85326">
        <w:instrText xml:space="preserve"> REF _Ref449460160 \w \h </w:instrText>
      </w:r>
      <w:r w:rsidR="00A85326">
        <w:instrText xml:space="preserve"> \* MERGEFORMAT </w:instrText>
      </w:r>
      <w:r w:rsidRPr="00A85326">
        <w:fldChar w:fldCharType="separate"/>
      </w:r>
      <w:r w:rsidR="00A95C21">
        <w:t>5.4(g)</w:t>
      </w:r>
      <w:r w:rsidRPr="00A85326">
        <w:fldChar w:fldCharType="end"/>
      </w:r>
      <w:r w:rsidRPr="00A85326">
        <w:t xml:space="preserve"> or satisfy all requirements of being a self-insurer or exempt employer), the Commonwealth may</w:t>
      </w:r>
      <w:r w:rsidR="00E10D71" w:rsidRPr="00A85326">
        <w:t>,</w:t>
      </w:r>
      <w:r w:rsidRPr="00A85326">
        <w:t xml:space="preserve"> in its absolute discretion and without prejudice to any other rights it may have</w:t>
      </w:r>
      <w:r w:rsidR="00E10D71" w:rsidRPr="00A85326">
        <w:t>,</w:t>
      </w:r>
      <w:r w:rsidRPr="00A85326">
        <w:t xml:space="preserve"> take out the relevant insurance and the cost will be a debt due from the Contractor to the Commonwealth.</w:t>
      </w:r>
      <w:bookmarkEnd w:id="3589"/>
      <w:r w:rsidRPr="00A85326">
        <w:t xml:space="preserve"> </w:t>
      </w:r>
    </w:p>
    <w:p w14:paraId="1EA710B8" w14:textId="6C30931F" w:rsidR="0072238D" w:rsidRPr="00A85326" w:rsidRDefault="007B407E">
      <w:pPr>
        <w:pStyle w:val="DefenceHeadingNoTOC3"/>
      </w:pPr>
      <w:bookmarkStart w:id="3590" w:name="_Ref40429810"/>
      <w:r w:rsidRPr="00A85326">
        <w:t>The Contractor must take</w:t>
      </w:r>
      <w:r w:rsidR="00694446">
        <w:t xml:space="preserve"> all</w:t>
      </w:r>
      <w:r w:rsidRPr="00A85326">
        <w:t xml:space="preserve"> necessary steps to assist the Commonwealth in exercising its discretion under paragraph </w:t>
      </w:r>
      <w:r w:rsidR="00787062">
        <w:fldChar w:fldCharType="begin"/>
      </w:r>
      <w:r w:rsidR="00787062">
        <w:instrText xml:space="preserve"> REF _Ref112760512 \n \h </w:instrText>
      </w:r>
      <w:r w:rsidR="00787062">
        <w:fldChar w:fldCharType="separate"/>
      </w:r>
      <w:r w:rsidR="00A95C21">
        <w:t>(a)</w:t>
      </w:r>
      <w:r w:rsidR="00787062">
        <w:fldChar w:fldCharType="end"/>
      </w:r>
      <w:r w:rsidRPr="00A85326">
        <w:t xml:space="preserve">.  For the purpose of </w:t>
      </w:r>
      <w:r w:rsidR="00243B6C" w:rsidRPr="00A85326">
        <w:t xml:space="preserve">this </w:t>
      </w:r>
      <w:r w:rsidRPr="00A85326">
        <w:t>paragraph</w:t>
      </w:r>
      <w:r w:rsidR="00243B6C" w:rsidRPr="00A85326">
        <w:t xml:space="preserve"> </w:t>
      </w:r>
      <w:r w:rsidR="00243B6C" w:rsidRPr="00A85326">
        <w:fldChar w:fldCharType="begin"/>
      </w:r>
      <w:r w:rsidR="00243B6C" w:rsidRPr="00A85326">
        <w:instrText xml:space="preserve"> REF _Ref40429810 \r \h </w:instrText>
      </w:r>
      <w:r w:rsidR="00A85326">
        <w:instrText xml:space="preserve"> \* MERGEFORMAT </w:instrText>
      </w:r>
      <w:r w:rsidR="00243B6C" w:rsidRPr="00A85326">
        <w:fldChar w:fldCharType="separate"/>
      </w:r>
      <w:r w:rsidR="00A95C21">
        <w:t>(b)</w:t>
      </w:r>
      <w:r w:rsidR="00243B6C" w:rsidRPr="00A85326">
        <w:fldChar w:fldCharType="end"/>
      </w:r>
      <w:r w:rsidRPr="00A85326">
        <w:t>, "</w:t>
      </w:r>
      <w:r w:rsidRPr="00A85326">
        <w:rPr>
          <w:b/>
        </w:rPr>
        <w:t>all necessary steps</w:t>
      </w:r>
      <w:r w:rsidRPr="00A85326">
        <w:t xml:space="preserve">" includes providing all </w:t>
      </w:r>
      <w:r w:rsidR="00E4330E">
        <w:t xml:space="preserve">relevant </w:t>
      </w:r>
      <w:r w:rsidRPr="00A85326">
        <w:t xml:space="preserve">information and documents (including </w:t>
      </w:r>
      <w:r w:rsidR="00E4330E">
        <w:t xml:space="preserve">for insurance </w:t>
      </w:r>
      <w:r w:rsidRPr="00A85326">
        <w:t>proposals), answering questions, co-operating with and doing everything necessary to assist the Contract Administrator or anyone else acting on behalf of the Commonwealth.</w:t>
      </w:r>
      <w:bookmarkEnd w:id="3590"/>
    </w:p>
    <w:p w14:paraId="0A3932A5" w14:textId="0848DEA8" w:rsidR="0072238D" w:rsidRDefault="007B407E">
      <w:pPr>
        <w:pStyle w:val="DefenceHeadingNoTOC2"/>
      </w:pPr>
      <w:bookmarkStart w:id="3591" w:name="_Toc179176449"/>
      <w:bookmarkStart w:id="3592" w:name="_Toc179708914"/>
      <w:r>
        <w:t xml:space="preserve">Amendments to clause </w:t>
      </w:r>
      <w:r>
        <w:fldChar w:fldCharType="begin"/>
      </w:r>
      <w:r>
        <w:instrText xml:space="preserve"> REF _Ref446605333 \w \h  \* MERGEFORMAT </w:instrText>
      </w:r>
      <w:r>
        <w:fldChar w:fldCharType="separate"/>
      </w:r>
      <w:r w:rsidR="00A95C21">
        <w:t>5.7</w:t>
      </w:r>
      <w:r>
        <w:fldChar w:fldCharType="end"/>
      </w:r>
      <w:bookmarkEnd w:id="3591"/>
      <w:bookmarkEnd w:id="3592"/>
    </w:p>
    <w:p w14:paraId="4F58A893" w14:textId="0727D06D" w:rsidR="0072238D" w:rsidRDefault="007B407E">
      <w:pPr>
        <w:pStyle w:val="DefenceNormal"/>
        <w:keepNext/>
      </w:pPr>
      <w:r>
        <w:t xml:space="preserve">Clause </w:t>
      </w:r>
      <w:r>
        <w:fldChar w:fldCharType="begin"/>
      </w:r>
      <w:r>
        <w:instrText xml:space="preserve"> REF _Ref446605341 \w \h  \* MERGEFORMAT </w:instrText>
      </w:r>
      <w:r>
        <w:fldChar w:fldCharType="separate"/>
      </w:r>
      <w:r w:rsidR="00A95C21">
        <w:t>5.7</w:t>
      </w:r>
      <w:r>
        <w:fldChar w:fldCharType="end"/>
      </w:r>
      <w:r>
        <w:t xml:space="preserve"> of the Conditions of Contract is deleted and replaced as follows:</w:t>
      </w:r>
    </w:p>
    <w:p w14:paraId="1747F7EE" w14:textId="76A2FAF3" w:rsidR="0072238D" w:rsidRDefault="00787062" w:rsidP="00787062">
      <w:pPr>
        <w:pStyle w:val="DefenceHeadingNoTOC2"/>
        <w:numPr>
          <w:ilvl w:val="0"/>
          <w:numId w:val="0"/>
        </w:numPr>
        <w:ind w:left="964" w:hanging="964"/>
      </w:pPr>
      <w:bookmarkStart w:id="3593" w:name="_Toc179176450"/>
      <w:r>
        <w:t>5.7</w:t>
      </w:r>
      <w:r>
        <w:tab/>
      </w:r>
      <w:r w:rsidR="007B407E">
        <w:t>Notice of Potential Claim</w:t>
      </w:r>
      <w:bookmarkEnd w:id="3593"/>
    </w:p>
    <w:p w14:paraId="3EFF27D9" w14:textId="77777777" w:rsidR="0072238D" w:rsidRDefault="007B407E">
      <w:pPr>
        <w:pStyle w:val="DefenceNormal"/>
      </w:pPr>
      <w:r>
        <w:t xml:space="preserve">The </w:t>
      </w:r>
      <w:r w:rsidRPr="009535B1">
        <w:t>Contractor</w:t>
      </w:r>
      <w:r>
        <w:t xml:space="preserve"> must:</w:t>
      </w:r>
    </w:p>
    <w:p w14:paraId="5DA8871F" w14:textId="77777777" w:rsidR="0072238D" w:rsidRDefault="007B407E">
      <w:pPr>
        <w:pStyle w:val="DefenceHeadingNoTOC3"/>
      </w:pPr>
      <w:r>
        <w:t xml:space="preserve">as soon as possible inform the </w:t>
      </w:r>
      <w:r w:rsidRPr="009535B1">
        <w:t>Commonwealth</w:t>
      </w:r>
      <w:r>
        <w:t xml:space="preserve"> in writing of any fact, matter or occurrence that may give rise to a claim under an insurance policy or self-insurer's authorisation or licence required by the </w:t>
      </w:r>
      <w:r w:rsidRPr="009535B1">
        <w:t>Contract</w:t>
      </w:r>
      <w:r>
        <w:t xml:space="preserve"> or any claim actually made against the </w:t>
      </w:r>
      <w:r w:rsidRPr="009535B1">
        <w:t>Contractor</w:t>
      </w:r>
      <w:r>
        <w:t xml:space="preserve"> or the </w:t>
      </w:r>
      <w:r w:rsidRPr="009535B1">
        <w:t>Commonwealth</w:t>
      </w:r>
      <w:r>
        <w:t xml:space="preserve"> which may be covered by an insurance policy or self-insurer's authorisation or licence required by the </w:t>
      </w:r>
      <w:r w:rsidRPr="009535B1">
        <w:t>Contract</w:t>
      </w:r>
      <w:r>
        <w:t>;</w:t>
      </w:r>
    </w:p>
    <w:p w14:paraId="2554A18E" w14:textId="77777777" w:rsidR="0072238D" w:rsidRDefault="007B407E">
      <w:pPr>
        <w:pStyle w:val="DefenceHeadingNoTOC3"/>
      </w:pPr>
      <w:r>
        <w:t xml:space="preserve">keep the </w:t>
      </w:r>
      <w:r w:rsidRPr="009535B1">
        <w:t>Commonwealth</w:t>
      </w:r>
      <w:r>
        <w:t xml:space="preserve"> informed of all significant developments concerning the claim, except in circumstances where the </w:t>
      </w:r>
      <w:r w:rsidRPr="009535B1">
        <w:t>Commonwealth</w:t>
      </w:r>
      <w:r>
        <w:t xml:space="preserve"> is making a claim against the </w:t>
      </w:r>
      <w:r w:rsidRPr="009535B1">
        <w:t>Contractor</w:t>
      </w:r>
      <w:r>
        <w:t>; and</w:t>
      </w:r>
    </w:p>
    <w:p w14:paraId="3AC690A4" w14:textId="77777777" w:rsidR="0072238D" w:rsidRDefault="007B407E">
      <w:pPr>
        <w:pStyle w:val="DefenceHeadingNoTOC3"/>
      </w:pPr>
      <w:r>
        <w:lastRenderedPageBreak/>
        <w:t xml:space="preserve">ensure that its subcontractors similarly inform the </w:t>
      </w:r>
      <w:r w:rsidRPr="009535B1">
        <w:t>Contractor</w:t>
      </w:r>
      <w:r>
        <w:t xml:space="preserve"> and the </w:t>
      </w:r>
      <w:r w:rsidRPr="009535B1">
        <w:t>Commonwealth</w:t>
      </w:r>
      <w:r>
        <w:t xml:space="preserve"> in writing of any fact, matter or occurrence that may give rise to a claim under an insurance policy or self-insurer's authorisation or licence required by the </w:t>
      </w:r>
      <w:r w:rsidRPr="009535B1">
        <w:t>Contract</w:t>
      </w:r>
      <w:r>
        <w:t xml:space="preserve"> or any claim actually made against the </w:t>
      </w:r>
      <w:r w:rsidRPr="009535B1">
        <w:t>Contractor</w:t>
      </w:r>
      <w:r>
        <w:t xml:space="preserve">, the subcontractor or the </w:t>
      </w:r>
      <w:r w:rsidRPr="009535B1">
        <w:t>Commonwealth</w:t>
      </w:r>
      <w:r>
        <w:t xml:space="preserve"> which may be covered by an insurance policy or self-insurer's authorisation or licence required by the </w:t>
      </w:r>
      <w:r w:rsidRPr="009535B1">
        <w:t>Contract</w:t>
      </w:r>
      <w:r>
        <w:t>,</w:t>
      </w:r>
    </w:p>
    <w:p w14:paraId="6EA7A510" w14:textId="77777777" w:rsidR="0072238D" w:rsidRDefault="007B407E">
      <w:pPr>
        <w:pStyle w:val="DefenceNormal"/>
      </w:pPr>
      <w:r>
        <w:t xml:space="preserve">provided that, in respect of </w:t>
      </w:r>
      <w:r w:rsidRPr="009535B1">
        <w:t>Professional Indemnity Insurance</w:t>
      </w:r>
      <w:r>
        <w:t xml:space="preserve">, the </w:t>
      </w:r>
      <w:r w:rsidRPr="009535B1">
        <w:t>Contractor</w:t>
      </w:r>
      <w:r>
        <w:t>:</w:t>
      </w:r>
    </w:p>
    <w:p w14:paraId="30744D93" w14:textId="786DAC6E" w:rsidR="0072238D" w:rsidRDefault="007B407E">
      <w:pPr>
        <w:pStyle w:val="DefenceHeadingNoTOC3"/>
      </w:pPr>
      <w:r>
        <w:t xml:space="preserve">subject to paragraph </w:t>
      </w:r>
      <w:r>
        <w:fldChar w:fldCharType="begin"/>
      </w:r>
      <w:r>
        <w:instrText xml:space="preserve"> REF _Ref464663451 \n \h </w:instrText>
      </w:r>
      <w:r>
        <w:fldChar w:fldCharType="separate"/>
      </w:r>
      <w:r w:rsidR="00A95C21">
        <w:t>(e)</w:t>
      </w:r>
      <w:r>
        <w:fldChar w:fldCharType="end"/>
      </w:r>
      <w:r>
        <w:t>, is not required to provide details of individual claims; and</w:t>
      </w:r>
    </w:p>
    <w:p w14:paraId="78D0D67E" w14:textId="77777777" w:rsidR="0072238D" w:rsidRDefault="007B407E">
      <w:pPr>
        <w:pStyle w:val="DefenceHeadingNoTOC3"/>
      </w:pPr>
      <w:bookmarkStart w:id="3594" w:name="_Ref464663451"/>
      <w:r>
        <w:t xml:space="preserve">must notify the </w:t>
      </w:r>
      <w:r w:rsidRPr="009535B1">
        <w:t>Commonwealth</w:t>
      </w:r>
      <w:r>
        <w:t xml:space="preserve"> if the estimated total combined value of claims made against the </w:t>
      </w:r>
      <w:r w:rsidRPr="009535B1">
        <w:t>Contractor</w:t>
      </w:r>
      <w:r>
        <w:t xml:space="preserve"> and claims which may arise from circumstances reported by the </w:t>
      </w:r>
      <w:r w:rsidRPr="009535B1">
        <w:t>Contractor</w:t>
      </w:r>
      <w:r>
        <w:t xml:space="preserve"> to its insurer in a policy year would potentially reduce the available limit of policy indemnity for that year below the amount required by the </w:t>
      </w:r>
      <w:r w:rsidRPr="009535B1">
        <w:t>Contract</w:t>
      </w:r>
      <w:r>
        <w:t>.</w:t>
      </w:r>
      <w:bookmarkEnd w:id="3594"/>
    </w:p>
    <w:p w14:paraId="7EC194A8" w14:textId="77777777" w:rsidR="0072238D" w:rsidRDefault="007B407E">
      <w:pPr>
        <w:pStyle w:val="DefenceHeadingNoTOC1"/>
      </w:pPr>
      <w:r>
        <w:t>MAINTENANCE DURING DEFECTS LIABILITY PERIOD</w:t>
      </w:r>
    </w:p>
    <w:p w14:paraId="6370FF05" w14:textId="77777777" w:rsidR="0072238D" w:rsidRDefault="000E3E45">
      <w:pPr>
        <w:pStyle w:val="DefenceNormal"/>
        <w:rPr>
          <w:lang w:eastAsia="zh-CN"/>
        </w:rPr>
      </w:pPr>
      <w:r>
        <w:t>T</w:t>
      </w:r>
      <w:r w:rsidR="007B407E">
        <w:t xml:space="preserve">he </w:t>
      </w:r>
      <w:r w:rsidR="007B407E" w:rsidRPr="009535B1">
        <w:t>Contractor</w:t>
      </w:r>
      <w:r w:rsidR="007B407E">
        <w:t xml:space="preserve"> must ensure that during the </w:t>
      </w:r>
      <w:r w:rsidR="007B407E" w:rsidRPr="009535B1">
        <w:t>Defects Liability Period</w:t>
      </w:r>
      <w:r w:rsidR="007B407E">
        <w:t xml:space="preserve"> for the </w:t>
      </w:r>
      <w:r w:rsidR="007B407E" w:rsidRPr="009535B1">
        <w:t>Works</w:t>
      </w:r>
      <w:r w:rsidR="007B407E">
        <w:t xml:space="preserve"> or each </w:t>
      </w:r>
      <w:r w:rsidR="007B407E" w:rsidRPr="009535B1">
        <w:t>Stage</w:t>
      </w:r>
      <w:r w:rsidR="007B407E">
        <w:t xml:space="preserve"> such planned and unplanned maintenance is</w:t>
      </w:r>
      <w:r w:rsidR="007B407E">
        <w:rPr>
          <w:lang w:eastAsia="zh-CN"/>
        </w:rPr>
        <w:t xml:space="preserve"> carried out:</w:t>
      </w:r>
    </w:p>
    <w:p w14:paraId="00F444C0" w14:textId="77777777" w:rsidR="0072238D" w:rsidRDefault="007B407E">
      <w:pPr>
        <w:pStyle w:val="DefenceHeadingNoTOC3"/>
        <w:rPr>
          <w:lang w:eastAsia="zh-CN"/>
        </w:rPr>
      </w:pPr>
      <w:r>
        <w:rPr>
          <w:lang w:eastAsia="zh-CN"/>
        </w:rPr>
        <w:t xml:space="preserve">as required by the </w:t>
      </w:r>
      <w:r w:rsidR="002D7D90" w:rsidRPr="0070150C">
        <w:t>Project Lifecycle and HOTO Plan</w:t>
      </w:r>
      <w:r w:rsidRPr="0070150C">
        <w:t>; a</w:t>
      </w:r>
      <w:r>
        <w:rPr>
          <w:lang w:eastAsia="zh-CN"/>
        </w:rPr>
        <w:t>nd</w:t>
      </w:r>
    </w:p>
    <w:p w14:paraId="35FE3CBD" w14:textId="2A46BCB7" w:rsidR="0072238D" w:rsidRDefault="007B407E">
      <w:pPr>
        <w:pStyle w:val="DefenceHeadingNoTOC3"/>
        <w:rPr>
          <w:lang w:eastAsia="zh-CN"/>
        </w:rPr>
      </w:pPr>
      <w:r>
        <w:rPr>
          <w:lang w:eastAsia="zh-CN"/>
        </w:rPr>
        <w:t xml:space="preserve">as is otherwise necessary to ensure that the </w:t>
      </w:r>
      <w:r w:rsidRPr="009535B1">
        <w:t>Works</w:t>
      </w:r>
      <w:r>
        <w:rPr>
          <w:lang w:eastAsia="zh-CN"/>
        </w:rPr>
        <w:t xml:space="preserve"> are, or each </w:t>
      </w:r>
      <w:r w:rsidRPr="009535B1">
        <w:t>Stage</w:t>
      </w:r>
      <w:r>
        <w:rPr>
          <w:lang w:eastAsia="zh-CN"/>
        </w:rPr>
        <w:t xml:space="preserve"> is, throughout and at the end of the </w:t>
      </w:r>
      <w:r w:rsidRPr="009535B1">
        <w:t>Defects Liability Period</w:t>
      </w:r>
      <w:r>
        <w:rPr>
          <w:lang w:eastAsia="zh-CN"/>
        </w:rPr>
        <w:t xml:space="preserve"> in a condition fit for the</w:t>
      </w:r>
      <w:r w:rsidR="00D2304C">
        <w:rPr>
          <w:lang w:eastAsia="zh-CN"/>
        </w:rPr>
        <w:t xml:space="preserve"> </w:t>
      </w:r>
      <w:r w:rsidRPr="00121586">
        <w:rPr>
          <w:lang w:eastAsia="zh-CN"/>
        </w:rPr>
        <w:t>purpose</w:t>
      </w:r>
      <w:r w:rsidR="00D2304C" w:rsidRPr="00121586">
        <w:rPr>
          <w:lang w:eastAsia="zh-CN"/>
        </w:rPr>
        <w:t>s as set out in, or reasonably to be inferred from, the Brief</w:t>
      </w:r>
      <w:r>
        <w:rPr>
          <w:lang w:eastAsia="zh-CN"/>
        </w:rPr>
        <w:t>.</w:t>
      </w:r>
    </w:p>
    <w:p w14:paraId="3E394F89" w14:textId="77777777" w:rsidR="00614F2B" w:rsidRPr="00513F6B" w:rsidRDefault="00614F2B" w:rsidP="00614F2B">
      <w:pPr>
        <w:pStyle w:val="DefenceHeadingNoTOC1"/>
        <w:rPr>
          <w:b w:val="0"/>
          <w:i/>
        </w:rPr>
      </w:pPr>
      <w:r>
        <w:t>CHILD SAFETY</w:t>
      </w:r>
    </w:p>
    <w:p w14:paraId="37AD0B18" w14:textId="57C701F4" w:rsidR="00614F2B" w:rsidRPr="00513F6B" w:rsidRDefault="00614F2B" w:rsidP="00513F6B">
      <w:pPr>
        <w:pStyle w:val="DefenceNormal"/>
        <w:rPr>
          <w:b/>
          <w:i/>
        </w:rPr>
      </w:pPr>
      <w:r w:rsidRPr="00513F6B">
        <w:rPr>
          <w:b/>
          <w:i/>
        </w:rPr>
        <w:t xml:space="preserve">[THIS CLAUSE IS TO BE USED IN CIRCUMSTANCES WHERE THE CONTRACTOR AND ITS OFFICERS, EMPLOYEES, AGENTS, SUBCONTRACTORS OR VOLUNTEERS WILL OR MAY INTERACT WITH CHILDREN DURING THE TERM OF THE CONTRACT IN AN INCIDENTAL WAY. </w:t>
      </w:r>
      <w:r w:rsidR="000C4F4F">
        <w:rPr>
          <w:b/>
          <w:i/>
        </w:rPr>
        <w:t xml:space="preserve"> </w:t>
      </w:r>
      <w:r w:rsidRPr="00513F6B">
        <w:rPr>
          <w:b/>
          <w:i/>
        </w:rPr>
        <w:t>FOR EXAMPLE, IF THE CONTRACTOR IS CARRYING OUT ACTIVITIES THAT MAY BE PROVIDED ON A SCHOOL’S PREMISES EVEN WHERE INTERACTING WITH CHILDREN IS NOT A PART OF THE CONTRACTED ACTIVITIES]</w:t>
      </w:r>
    </w:p>
    <w:p w14:paraId="048F66C6" w14:textId="77777777" w:rsidR="00614F2B" w:rsidRPr="00614F2B" w:rsidRDefault="00614F2B" w:rsidP="00614F2B">
      <w:pPr>
        <w:pStyle w:val="DefenceHeadingNoTOC3"/>
      </w:pPr>
      <w:r w:rsidRPr="00614F2B">
        <w:t xml:space="preserve">If any part of the Contractor’s Activities involves the Contractor employing or engaging a person (whether as an officer, employee, agent, subcontractor, or volunteer) that is required by State or Territory law to have a working with children check to undertake the Contractor’s Activities or any part of the Contractor’s Activities, the Contractor agrees: </w:t>
      </w:r>
    </w:p>
    <w:p w14:paraId="0C665F3F" w14:textId="77777777" w:rsidR="00614F2B" w:rsidRPr="00614F2B" w:rsidRDefault="00614F2B" w:rsidP="00614F2B">
      <w:pPr>
        <w:pStyle w:val="DefenceHeadingNoTOC4"/>
      </w:pPr>
      <w:r w:rsidRPr="00614F2B">
        <w:t xml:space="preserve">without limiting its other obligations under the Contract, to comply with all State, Territory or Commonwealth law relating to the employment or engagement of people who work or volunteer with children in relation to the Contractor’s Activities, including mandatory reporting and working with children checks however described; and </w:t>
      </w:r>
    </w:p>
    <w:p w14:paraId="4E60B8E5" w14:textId="77777777" w:rsidR="00614F2B" w:rsidRPr="00614F2B" w:rsidRDefault="00614F2B" w:rsidP="00614F2B">
      <w:pPr>
        <w:pStyle w:val="DefenceHeadingNoTOC4"/>
      </w:pPr>
      <w:r w:rsidRPr="00614F2B">
        <w:t xml:space="preserve">if requested, provide the Commonwealth at the Contractor’s cost, a statement of compliance with this clause, in such form as may be specified by the Commonwealth. </w:t>
      </w:r>
    </w:p>
    <w:p w14:paraId="6FA20E31" w14:textId="77777777" w:rsidR="00614F2B" w:rsidRPr="00614F2B" w:rsidRDefault="00614F2B" w:rsidP="00614F2B">
      <w:pPr>
        <w:pStyle w:val="DefenceHeadingNoTOC3"/>
      </w:pPr>
      <w:r w:rsidRPr="00614F2B">
        <w:t>When child safety obligations may be relevant to a subcontract made in connection with the Contract, the Contractor must ensure that any such subcontract entered into by the Contractor for the purposes of fulfilling the Contractor’s obligations under the Contract imposes on the subcontractor the same obligations regarding child safety that the Contractor has under the Contract.  Each subcontract must also require the same obligations (where relevant) to be included by the subcontractor in any secondary subcontracts.</w:t>
      </w:r>
    </w:p>
    <w:p w14:paraId="3FCEAA7C" w14:textId="790CF45A" w:rsidR="00830C66" w:rsidRPr="007D30A8" w:rsidRDefault="007D30A8" w:rsidP="00513F6B">
      <w:pPr>
        <w:pStyle w:val="DefenceHeadingNoTOC1"/>
      </w:pPr>
      <w:bookmarkStart w:id="3595" w:name="_Ref76730879"/>
      <w:r w:rsidRPr="007D30A8">
        <w:t>PRE-AGREED DESIGN CONTINUATION VARIATION</w:t>
      </w:r>
      <w:bookmarkStart w:id="3596" w:name="_Ref69110158"/>
      <w:bookmarkEnd w:id="3595"/>
    </w:p>
    <w:bookmarkEnd w:id="3596"/>
    <w:p w14:paraId="35A6D864" w14:textId="3EAF6324" w:rsidR="00532F6D" w:rsidRPr="007D30A8" w:rsidRDefault="00830C66" w:rsidP="00830C66">
      <w:pPr>
        <w:pStyle w:val="DefenceHeadingNoTOC2"/>
      </w:pPr>
      <w:r>
        <w:t>Definitions</w:t>
      </w:r>
    </w:p>
    <w:p w14:paraId="734374C5" w14:textId="2FCD6F0F" w:rsidR="00830C66" w:rsidRPr="00621EFC" w:rsidRDefault="00830C66" w:rsidP="0094181C">
      <w:pPr>
        <w:pStyle w:val="DefenceNormal"/>
      </w:pPr>
      <w:r>
        <w:t xml:space="preserve">In this clause </w:t>
      </w:r>
      <w:r w:rsidR="004A5DEC">
        <w:fldChar w:fldCharType="begin"/>
      </w:r>
      <w:r w:rsidR="004A5DEC">
        <w:instrText xml:space="preserve"> REF _Ref76730879 \n \h </w:instrText>
      </w:r>
      <w:r w:rsidR="004A5DEC">
        <w:fldChar w:fldCharType="separate"/>
      </w:r>
      <w:r w:rsidR="00A95C21">
        <w:t>19</w:t>
      </w:r>
      <w:r w:rsidR="004A5DEC">
        <w:fldChar w:fldCharType="end"/>
      </w:r>
      <w:r w:rsidRPr="00621EFC">
        <w:t xml:space="preserve"> of the Special Conditions:</w:t>
      </w:r>
    </w:p>
    <w:p w14:paraId="7DE3B095" w14:textId="77777777" w:rsidR="00830C66" w:rsidRDefault="00830C66" w:rsidP="0094181C">
      <w:pPr>
        <w:pStyle w:val="DefenceHeadingNoTOC3"/>
      </w:pPr>
      <w:r w:rsidRPr="00621EFC">
        <w:lastRenderedPageBreak/>
        <w:t>"</w:t>
      </w:r>
      <w:r w:rsidRPr="0094181C">
        <w:rPr>
          <w:b/>
        </w:rPr>
        <w:t>Additional Planning Phase Milestones</w:t>
      </w:r>
      <w:r w:rsidRPr="00621EFC">
        <w:t>" means the following milestone</w:t>
      </w:r>
      <w:r w:rsidRPr="006B6981">
        <w:rPr>
          <w:b/>
          <w:bCs/>
          <w:i/>
        </w:rPr>
        <w:t>[s]</w:t>
      </w:r>
      <w:r w:rsidRPr="00621EFC">
        <w:t>:</w:t>
      </w:r>
    </w:p>
    <w:p w14:paraId="22FA509F" w14:textId="267146F1" w:rsidR="00830C66" w:rsidRPr="0094181C" w:rsidRDefault="00830C66" w:rsidP="0094181C">
      <w:pPr>
        <w:pStyle w:val="DefenceIndent"/>
        <w:rPr>
          <w:b/>
          <w:i/>
        </w:rPr>
      </w:pPr>
      <w:r w:rsidRPr="0094181C">
        <w:rPr>
          <w:b/>
          <w:i/>
        </w:rPr>
        <w:t>[NOTE: THE CONTENT IN THE TABLE BELOW IS A TEMPLATE EXAMPLE OF HOW AN ADDITIONAL PLANNING PHASE MILESTONE COULD BE STRUCTURED FOR THE PURPOSES OF THIS ITEM, NOTING THAT IT WILL NEED TO BE REFINED TO SUIT THE REQUIREMENTS FOR THE CONTRACT IN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3169"/>
        <w:gridCol w:w="2234"/>
        <w:gridCol w:w="2170"/>
      </w:tblGrid>
      <w:tr w:rsidR="00830C66" w:rsidRPr="00621EFC" w14:paraId="00D63CC9" w14:textId="77777777" w:rsidTr="00830C66">
        <w:trPr>
          <w:tblHeader/>
        </w:trPr>
        <w:tc>
          <w:tcPr>
            <w:tcW w:w="1809" w:type="dxa"/>
            <w:shd w:val="clear" w:color="auto" w:fill="auto"/>
          </w:tcPr>
          <w:p w14:paraId="7A9A52C5" w14:textId="77777777" w:rsidR="00830C66" w:rsidRPr="00621EFC" w:rsidRDefault="00830C66" w:rsidP="00755115">
            <w:pPr>
              <w:tabs>
                <w:tab w:val="left" w:pos="0"/>
              </w:tabs>
              <w:spacing w:after="200"/>
              <w:rPr>
                <w:b/>
                <w:szCs w:val="20"/>
              </w:rPr>
            </w:pPr>
            <w:r w:rsidRPr="00621EFC">
              <w:rPr>
                <w:b/>
                <w:szCs w:val="20"/>
              </w:rPr>
              <w:t>Additional Planning Phase Milestone</w:t>
            </w:r>
            <w:r w:rsidRPr="00887CFE">
              <w:rPr>
                <w:b/>
                <w:i/>
                <w:szCs w:val="20"/>
              </w:rPr>
              <w:t>[s]</w:t>
            </w:r>
          </w:p>
        </w:tc>
        <w:tc>
          <w:tcPr>
            <w:tcW w:w="3261" w:type="dxa"/>
            <w:shd w:val="clear" w:color="auto" w:fill="auto"/>
          </w:tcPr>
          <w:p w14:paraId="0D665BC3" w14:textId="77777777" w:rsidR="00830C66" w:rsidRPr="00621EFC" w:rsidRDefault="00830C66" w:rsidP="00755115">
            <w:pPr>
              <w:tabs>
                <w:tab w:val="left" w:pos="0"/>
              </w:tabs>
              <w:spacing w:after="200"/>
              <w:rPr>
                <w:b/>
                <w:szCs w:val="20"/>
              </w:rPr>
            </w:pPr>
            <w:r w:rsidRPr="00621EFC">
              <w:rPr>
                <w:b/>
                <w:szCs w:val="20"/>
              </w:rPr>
              <w:t>Description</w:t>
            </w:r>
          </w:p>
        </w:tc>
        <w:tc>
          <w:tcPr>
            <w:tcW w:w="2268" w:type="dxa"/>
            <w:shd w:val="clear" w:color="auto" w:fill="auto"/>
          </w:tcPr>
          <w:p w14:paraId="2ADAF59F" w14:textId="77777777" w:rsidR="00830C66" w:rsidRPr="00621EFC" w:rsidRDefault="00830C66" w:rsidP="00755115">
            <w:pPr>
              <w:tabs>
                <w:tab w:val="left" w:pos="0"/>
              </w:tabs>
              <w:spacing w:after="200"/>
              <w:rPr>
                <w:b/>
                <w:szCs w:val="20"/>
              </w:rPr>
            </w:pPr>
            <w:r w:rsidRPr="00621EFC">
              <w:rPr>
                <w:b/>
                <w:szCs w:val="20"/>
              </w:rPr>
              <w:t>Additional Planning Phase Milestone Date</w:t>
            </w:r>
            <w:r w:rsidRPr="00887CFE">
              <w:rPr>
                <w:b/>
                <w:i/>
                <w:szCs w:val="20"/>
              </w:rPr>
              <w:t>[s]</w:t>
            </w:r>
          </w:p>
        </w:tc>
        <w:tc>
          <w:tcPr>
            <w:tcW w:w="2233" w:type="dxa"/>
            <w:shd w:val="clear" w:color="auto" w:fill="auto"/>
          </w:tcPr>
          <w:p w14:paraId="2D0DADEE" w14:textId="77777777" w:rsidR="00830C66" w:rsidRPr="00621EFC" w:rsidRDefault="00830C66" w:rsidP="00755115">
            <w:pPr>
              <w:tabs>
                <w:tab w:val="left" w:pos="0"/>
              </w:tabs>
              <w:spacing w:after="200"/>
              <w:rPr>
                <w:b/>
                <w:szCs w:val="20"/>
              </w:rPr>
            </w:pPr>
            <w:r w:rsidRPr="00621EFC">
              <w:rPr>
                <w:b/>
                <w:szCs w:val="20"/>
              </w:rPr>
              <w:t>The amount of Contractor's Work Fee (Planning) payable upon Completion of the Additional Planning Phase Milestone</w:t>
            </w:r>
            <w:r w:rsidRPr="00887CFE">
              <w:rPr>
                <w:b/>
                <w:i/>
                <w:szCs w:val="20"/>
              </w:rPr>
              <w:t>[s]</w:t>
            </w:r>
            <w:r w:rsidRPr="00621EFC">
              <w:rPr>
                <w:b/>
                <w:szCs w:val="20"/>
              </w:rPr>
              <w:t xml:space="preserve"> (exclusive of GST)</w:t>
            </w:r>
          </w:p>
        </w:tc>
      </w:tr>
      <w:tr w:rsidR="00830C66" w:rsidRPr="00621EFC" w14:paraId="0C6B0F7D" w14:textId="77777777" w:rsidTr="00755115">
        <w:tc>
          <w:tcPr>
            <w:tcW w:w="1809" w:type="dxa"/>
            <w:shd w:val="clear" w:color="auto" w:fill="auto"/>
          </w:tcPr>
          <w:p w14:paraId="35E69CC6" w14:textId="77777777" w:rsidR="00830C66" w:rsidRPr="00621EFC" w:rsidRDefault="00830C66" w:rsidP="00755115">
            <w:pPr>
              <w:tabs>
                <w:tab w:val="left" w:pos="0"/>
              </w:tabs>
              <w:spacing w:after="200"/>
              <w:rPr>
                <w:szCs w:val="20"/>
              </w:rPr>
            </w:pPr>
            <w:r w:rsidRPr="00621EFC">
              <w:rPr>
                <w:szCs w:val="20"/>
              </w:rPr>
              <w:t xml:space="preserve">Schematic Design Report  </w:t>
            </w:r>
          </w:p>
        </w:tc>
        <w:tc>
          <w:tcPr>
            <w:tcW w:w="3261" w:type="dxa"/>
            <w:shd w:val="clear" w:color="auto" w:fill="auto"/>
          </w:tcPr>
          <w:p w14:paraId="6B1922C8" w14:textId="77777777" w:rsidR="00830C66" w:rsidRPr="00621EFC" w:rsidRDefault="00830C66" w:rsidP="00755115">
            <w:pPr>
              <w:tabs>
                <w:tab w:val="left" w:pos="0"/>
              </w:tabs>
              <w:spacing w:after="200"/>
              <w:rPr>
                <w:szCs w:val="20"/>
              </w:rPr>
            </w:pPr>
            <w:r w:rsidRPr="00621EFC">
              <w:rPr>
                <w:szCs w:val="20"/>
              </w:rPr>
              <w:t>Each of the following has been achieved:</w:t>
            </w:r>
          </w:p>
          <w:p w14:paraId="3E584991" w14:textId="77777777" w:rsidR="00830C66" w:rsidRPr="00621EFC" w:rsidRDefault="00830C66" w:rsidP="00755115">
            <w:pPr>
              <w:tabs>
                <w:tab w:val="left" w:pos="0"/>
              </w:tabs>
              <w:spacing w:after="200"/>
              <w:ind w:left="466" w:hanging="466"/>
              <w:rPr>
                <w:szCs w:val="20"/>
              </w:rPr>
            </w:pPr>
            <w:r w:rsidRPr="00621EFC">
              <w:rPr>
                <w:szCs w:val="20"/>
              </w:rPr>
              <w:t>(a)</w:t>
            </w:r>
            <w:r w:rsidRPr="00621EFC">
              <w:rPr>
                <w:szCs w:val="20"/>
              </w:rPr>
              <w:tab/>
              <w:t xml:space="preserve">Planning Phase Design Documentation comprising the Schematic Design Report (the required content of which is set out in section </w:t>
            </w:r>
            <w:r w:rsidRPr="006B6981">
              <w:rPr>
                <w:b/>
                <w:bCs/>
                <w:i/>
                <w:iCs/>
                <w:szCs w:val="20"/>
              </w:rPr>
              <w:t>[INSERT]</w:t>
            </w:r>
            <w:r w:rsidRPr="00587D45">
              <w:rPr>
                <w:szCs w:val="20"/>
              </w:rPr>
              <w:t xml:space="preserve"> </w:t>
            </w:r>
            <w:r w:rsidRPr="00621EFC">
              <w:rPr>
                <w:szCs w:val="20"/>
              </w:rPr>
              <w:t>of the Brief) has been submitted to, and not rejected by, the Contract Administrator in accordance with clause 6.1 of the Conditions of Contract; and</w:t>
            </w:r>
          </w:p>
          <w:p w14:paraId="5C0B23B4" w14:textId="77777777" w:rsidR="00830C66" w:rsidRPr="00621EFC" w:rsidRDefault="00830C66" w:rsidP="00755115">
            <w:pPr>
              <w:tabs>
                <w:tab w:val="left" w:pos="0"/>
              </w:tabs>
              <w:spacing w:after="200"/>
              <w:ind w:left="466" w:hanging="466"/>
              <w:rPr>
                <w:szCs w:val="20"/>
              </w:rPr>
            </w:pPr>
            <w:r w:rsidRPr="00621EFC">
              <w:rPr>
                <w:szCs w:val="20"/>
              </w:rPr>
              <w:t>(b)</w:t>
            </w:r>
            <w:r w:rsidRPr="00621EFC">
              <w:rPr>
                <w:szCs w:val="20"/>
              </w:rPr>
              <w:tab/>
              <w:t xml:space="preserve">each of the other activities to be undertaken as described in section </w:t>
            </w:r>
            <w:r w:rsidRPr="00887CFE">
              <w:rPr>
                <w:b/>
                <w:i/>
                <w:szCs w:val="20"/>
              </w:rPr>
              <w:t>[INSERT]</w:t>
            </w:r>
            <w:r>
              <w:rPr>
                <w:b/>
                <w:i/>
                <w:szCs w:val="20"/>
              </w:rPr>
              <w:t xml:space="preserve"> </w:t>
            </w:r>
            <w:r w:rsidRPr="00887CFE">
              <w:rPr>
                <w:szCs w:val="20"/>
              </w:rPr>
              <w:t>o</w:t>
            </w:r>
            <w:r w:rsidRPr="00621EFC">
              <w:rPr>
                <w:szCs w:val="20"/>
                <w:lang w:eastAsia="en-AU"/>
              </w:rPr>
              <w:t xml:space="preserve">f </w:t>
            </w:r>
            <w:r w:rsidRPr="00621EFC">
              <w:rPr>
                <w:szCs w:val="20"/>
              </w:rPr>
              <w:t>the Brief has been completed in accordance with the requirements set out in the Brief.</w:t>
            </w:r>
          </w:p>
        </w:tc>
        <w:tc>
          <w:tcPr>
            <w:tcW w:w="2268" w:type="dxa"/>
            <w:shd w:val="clear" w:color="auto" w:fill="auto"/>
          </w:tcPr>
          <w:p w14:paraId="32659D0A" w14:textId="77777777" w:rsidR="00830C66" w:rsidRPr="00621EFC" w:rsidRDefault="00830C66" w:rsidP="00755115">
            <w:pPr>
              <w:spacing w:after="200"/>
              <w:rPr>
                <w:szCs w:val="20"/>
              </w:rPr>
            </w:pPr>
            <w:r w:rsidRPr="00621EFC">
              <w:rPr>
                <w:szCs w:val="20"/>
              </w:rPr>
              <w:t>The later of:</w:t>
            </w:r>
          </w:p>
          <w:p w14:paraId="7F464AA4" w14:textId="77777777" w:rsidR="00830C66" w:rsidRPr="00621EFC" w:rsidRDefault="00830C66" w:rsidP="00B63526">
            <w:pPr>
              <w:numPr>
                <w:ilvl w:val="0"/>
                <w:numId w:val="73"/>
              </w:numPr>
              <w:spacing w:after="200"/>
              <w:ind w:left="438"/>
              <w:rPr>
                <w:szCs w:val="20"/>
              </w:rPr>
            </w:pPr>
            <w:r w:rsidRPr="006B6981">
              <w:rPr>
                <w:b/>
                <w:bCs/>
                <w:i/>
                <w:iCs/>
                <w:szCs w:val="20"/>
              </w:rPr>
              <w:t>[INSERT]</w:t>
            </w:r>
            <w:r w:rsidRPr="00587D45">
              <w:rPr>
                <w:szCs w:val="20"/>
              </w:rPr>
              <w:t xml:space="preserve"> days </w:t>
            </w:r>
            <w:r w:rsidRPr="00621EFC">
              <w:rPr>
                <w:szCs w:val="20"/>
              </w:rPr>
              <w:t xml:space="preserve">after the Contract Administrator has issued a direction under clause </w:t>
            </w:r>
            <w:r>
              <w:rPr>
                <w:szCs w:val="20"/>
              </w:rPr>
              <w:t>22</w:t>
            </w:r>
            <w:r w:rsidRPr="00621EFC">
              <w:rPr>
                <w:szCs w:val="20"/>
              </w:rPr>
              <w:t>.2(a) of the Special Conditions; and</w:t>
            </w:r>
          </w:p>
          <w:p w14:paraId="46AA76C1" w14:textId="77777777" w:rsidR="00830C66" w:rsidRPr="00621EFC" w:rsidRDefault="00830C66" w:rsidP="00B63526">
            <w:pPr>
              <w:numPr>
                <w:ilvl w:val="0"/>
                <w:numId w:val="73"/>
              </w:numPr>
              <w:spacing w:after="200"/>
              <w:ind w:left="438"/>
              <w:rPr>
                <w:szCs w:val="20"/>
              </w:rPr>
            </w:pPr>
            <w:r w:rsidRPr="006B6981">
              <w:rPr>
                <w:b/>
                <w:bCs/>
                <w:i/>
                <w:szCs w:val="20"/>
              </w:rPr>
              <w:t>[INSERT]</w:t>
            </w:r>
            <w:r w:rsidRPr="006B6981">
              <w:rPr>
                <w:szCs w:val="20"/>
              </w:rPr>
              <w:t xml:space="preserve"> </w:t>
            </w:r>
            <w:r w:rsidRPr="00621EFC">
              <w:rPr>
                <w:szCs w:val="20"/>
              </w:rPr>
              <w:t xml:space="preserve">days after the Planning Phase Milestone titled “Concept Design </w:t>
            </w:r>
            <w:r>
              <w:rPr>
                <w:szCs w:val="20"/>
              </w:rPr>
              <w:t>Milestone</w:t>
            </w:r>
            <w:r w:rsidRPr="00621EFC">
              <w:rPr>
                <w:szCs w:val="20"/>
              </w:rPr>
              <w:t>” has been achieved.</w:t>
            </w:r>
          </w:p>
        </w:tc>
        <w:tc>
          <w:tcPr>
            <w:tcW w:w="2233" w:type="dxa"/>
            <w:shd w:val="clear" w:color="auto" w:fill="auto"/>
          </w:tcPr>
          <w:p w14:paraId="149AA9A6" w14:textId="77777777" w:rsidR="00830C66" w:rsidRPr="00587D45" w:rsidRDefault="00830C66" w:rsidP="00755115">
            <w:pPr>
              <w:spacing w:after="200"/>
              <w:rPr>
                <w:szCs w:val="20"/>
              </w:rPr>
            </w:pPr>
            <w:r w:rsidRPr="00587D45">
              <w:rPr>
                <w:szCs w:val="20"/>
              </w:rPr>
              <w:t>$</w:t>
            </w:r>
            <w:r w:rsidRPr="006B6981">
              <w:rPr>
                <w:b/>
                <w:bCs/>
                <w:i/>
                <w:iCs/>
                <w:szCs w:val="20"/>
              </w:rPr>
              <w:t>[INSERT]</w:t>
            </w:r>
          </w:p>
        </w:tc>
      </w:tr>
      <w:tr w:rsidR="00830C66" w:rsidRPr="00621EFC" w14:paraId="7F82CF2E" w14:textId="77777777" w:rsidTr="00755115">
        <w:tc>
          <w:tcPr>
            <w:tcW w:w="1809" w:type="dxa"/>
            <w:shd w:val="clear" w:color="auto" w:fill="auto"/>
          </w:tcPr>
          <w:p w14:paraId="023DDB25" w14:textId="77777777" w:rsidR="00830C66" w:rsidRPr="00887CFE" w:rsidRDefault="00830C66" w:rsidP="00755115">
            <w:pPr>
              <w:tabs>
                <w:tab w:val="left" w:pos="0"/>
              </w:tabs>
              <w:spacing w:after="200"/>
              <w:rPr>
                <w:b/>
                <w:i/>
                <w:szCs w:val="20"/>
              </w:rPr>
            </w:pPr>
            <w:r w:rsidRPr="00887CFE">
              <w:rPr>
                <w:b/>
                <w:i/>
                <w:szCs w:val="20"/>
              </w:rPr>
              <w:t>[INSERT]</w:t>
            </w:r>
          </w:p>
        </w:tc>
        <w:tc>
          <w:tcPr>
            <w:tcW w:w="3261" w:type="dxa"/>
            <w:shd w:val="clear" w:color="auto" w:fill="auto"/>
          </w:tcPr>
          <w:p w14:paraId="1A0CDEC7" w14:textId="77777777" w:rsidR="00830C66" w:rsidRPr="00621EFC" w:rsidRDefault="00830C66" w:rsidP="00755115">
            <w:pPr>
              <w:tabs>
                <w:tab w:val="left" w:pos="0"/>
              </w:tabs>
              <w:spacing w:after="200"/>
              <w:rPr>
                <w:szCs w:val="20"/>
              </w:rPr>
            </w:pPr>
            <w:r w:rsidRPr="00887CFE">
              <w:rPr>
                <w:b/>
                <w:i/>
                <w:szCs w:val="20"/>
              </w:rPr>
              <w:t>[INSERT]</w:t>
            </w:r>
          </w:p>
        </w:tc>
        <w:tc>
          <w:tcPr>
            <w:tcW w:w="2268" w:type="dxa"/>
            <w:shd w:val="clear" w:color="auto" w:fill="auto"/>
          </w:tcPr>
          <w:p w14:paraId="7ACB44F2" w14:textId="77777777" w:rsidR="00830C66" w:rsidRPr="00621EFC" w:rsidRDefault="00830C66" w:rsidP="00755115">
            <w:pPr>
              <w:spacing w:after="200"/>
              <w:rPr>
                <w:szCs w:val="20"/>
              </w:rPr>
            </w:pPr>
            <w:r w:rsidRPr="00887CFE">
              <w:rPr>
                <w:b/>
                <w:i/>
                <w:szCs w:val="20"/>
              </w:rPr>
              <w:t>[INSERT]</w:t>
            </w:r>
          </w:p>
        </w:tc>
        <w:tc>
          <w:tcPr>
            <w:tcW w:w="2233" w:type="dxa"/>
            <w:shd w:val="clear" w:color="auto" w:fill="auto"/>
          </w:tcPr>
          <w:p w14:paraId="6320E1C9" w14:textId="77777777" w:rsidR="00830C66" w:rsidRPr="00621EFC" w:rsidRDefault="00830C66" w:rsidP="00755115">
            <w:pPr>
              <w:spacing w:after="200"/>
              <w:rPr>
                <w:szCs w:val="20"/>
              </w:rPr>
            </w:pPr>
            <w:r w:rsidRPr="00587D45">
              <w:rPr>
                <w:szCs w:val="20"/>
              </w:rPr>
              <w:t>$</w:t>
            </w:r>
            <w:r w:rsidRPr="00887CFE">
              <w:rPr>
                <w:b/>
                <w:i/>
                <w:szCs w:val="20"/>
              </w:rPr>
              <w:t>[INSERT]</w:t>
            </w:r>
          </w:p>
        </w:tc>
      </w:tr>
    </w:tbl>
    <w:p w14:paraId="10547B38" w14:textId="3466BC6D" w:rsidR="00830C66" w:rsidRPr="003A6A27" w:rsidRDefault="00830C66" w:rsidP="0094181C">
      <w:pPr>
        <w:pStyle w:val="DefenceNormal"/>
        <w:rPr>
          <w:b/>
          <w:bCs/>
          <w:i/>
          <w:iCs/>
          <w:sz w:val="18"/>
          <w:szCs w:val="18"/>
          <w:highlight w:val="yellow"/>
        </w:rPr>
      </w:pPr>
    </w:p>
    <w:p w14:paraId="772BE60E" w14:textId="77777777" w:rsidR="00830C66" w:rsidRPr="00621EFC" w:rsidRDefault="00830C66" w:rsidP="00B60FC4">
      <w:pPr>
        <w:pStyle w:val="DefenceHeadingNoTOC3"/>
      </w:pPr>
      <w:r w:rsidRPr="00621EFC">
        <w:t>“</w:t>
      </w:r>
      <w:r w:rsidRPr="00621EFC">
        <w:rPr>
          <w:b/>
        </w:rPr>
        <w:t>Additional Planning Phase Milestone Date</w:t>
      </w:r>
      <w:r>
        <w:rPr>
          <w:b/>
          <w:i/>
        </w:rPr>
        <w:t>[s]</w:t>
      </w:r>
      <w:r w:rsidRPr="00621EFC">
        <w:t>” means</w:t>
      </w:r>
      <w:r>
        <w:t>, in respect of the Additional Planning Phase Milestone</w:t>
      </w:r>
      <w:r w:rsidRPr="00584F81">
        <w:rPr>
          <w:b/>
          <w:i/>
        </w:rPr>
        <w:t>[s]</w:t>
      </w:r>
      <w:r>
        <w:t>,</w:t>
      </w:r>
      <w:r w:rsidRPr="00621EFC">
        <w:t xml:space="preserve"> the </w:t>
      </w:r>
      <w:r w:rsidRPr="00584F81">
        <w:rPr>
          <w:b/>
          <w:i/>
        </w:rPr>
        <w:t>[applicable]</w:t>
      </w:r>
      <w:r>
        <w:t xml:space="preserve"> </w:t>
      </w:r>
      <w:r w:rsidRPr="00621EFC">
        <w:t>Additional Planning Phase Milestone Date as set out in the table above.</w:t>
      </w:r>
    </w:p>
    <w:p w14:paraId="6A25AFE7" w14:textId="37DB9D9B" w:rsidR="00830C66" w:rsidRPr="00621EFC" w:rsidRDefault="00830C66" w:rsidP="00B60FC4">
      <w:pPr>
        <w:pStyle w:val="DefenceHeadingNoTOC3"/>
      </w:pPr>
      <w:r w:rsidRPr="00621EFC">
        <w:t>“</w:t>
      </w:r>
      <w:r w:rsidRPr="00B60FC4">
        <w:rPr>
          <w:b/>
        </w:rPr>
        <w:t>Contractor's Work Fee (Planning) Adjustment Amount</w:t>
      </w:r>
      <w:r w:rsidRPr="00621EFC">
        <w:t>” means $</w:t>
      </w:r>
      <w:r w:rsidR="00A24D86" w:rsidRPr="00A24D86">
        <w:t>[To be inserted following selection of the successful Tenderer]</w:t>
      </w:r>
      <w:r w:rsidRPr="00621EFC">
        <w:t xml:space="preserve"> (exclusive of GST). </w:t>
      </w:r>
      <w:r w:rsidRPr="00B60FC4">
        <w:rPr>
          <w:b/>
          <w:i/>
        </w:rPr>
        <w:t xml:space="preserve">[THIS DEFINITION WILL NEED TO BE RECAST IF THERE IS MORE THAN ONE </w:t>
      </w:r>
      <w:r w:rsidR="006B6981" w:rsidRPr="00B60FC4">
        <w:rPr>
          <w:b/>
          <w:i/>
        </w:rPr>
        <w:t>ADDITIONAL</w:t>
      </w:r>
      <w:r w:rsidRPr="00B60FC4">
        <w:rPr>
          <w:b/>
          <w:i/>
        </w:rPr>
        <w:t xml:space="preserve"> PLANNING PHASE MILESTONE SO THAT THERE IS A SEPARATE DOLLAR AMOUNT IN RELATION TO EACH ADDITIONAL PLANNING PHASE MILESTONE]</w:t>
      </w:r>
    </w:p>
    <w:p w14:paraId="42DA24D5" w14:textId="72E1D375" w:rsidR="00830C66" w:rsidRPr="00621EFC" w:rsidRDefault="00830C66" w:rsidP="00B60FC4">
      <w:pPr>
        <w:pStyle w:val="DefenceHeadingNoTOC3"/>
      </w:pPr>
      <w:r w:rsidRPr="00621EFC">
        <w:t>“</w:t>
      </w:r>
      <w:r w:rsidRPr="00B60FC4">
        <w:rPr>
          <w:b/>
        </w:rPr>
        <w:t>Contractor's Work Fee (Delivery) Adjustment Amount</w:t>
      </w:r>
      <w:r w:rsidRPr="00621EFC">
        <w:t>” means $</w:t>
      </w:r>
      <w:r w:rsidR="00A24D86" w:rsidRPr="00A24D86">
        <w:t>[To be inserted following selection of the successful Tenderer]</w:t>
      </w:r>
      <w:r w:rsidRPr="00621EFC">
        <w:t xml:space="preserve"> (exclusive of GST). </w:t>
      </w:r>
      <w:r w:rsidRPr="00B60FC4">
        <w:rPr>
          <w:b/>
          <w:i/>
        </w:rPr>
        <w:t xml:space="preserve">[THIS DEFINITION WILL NEED TO BE RECAST IF THERE IS MORE THAN ONE </w:t>
      </w:r>
      <w:r w:rsidR="006B6981" w:rsidRPr="00B60FC4">
        <w:rPr>
          <w:b/>
          <w:i/>
        </w:rPr>
        <w:t>ADDITIONAL</w:t>
      </w:r>
      <w:r w:rsidRPr="00B60FC4">
        <w:rPr>
          <w:b/>
          <w:i/>
        </w:rPr>
        <w:t xml:space="preserve"> PLANNING PHASE MILESTONE SO THAT THERE IS A SEPARATE DOLLAR AMOUNT IN RELATION TO EACH DELIVERY PHASE MILESTONE]</w:t>
      </w:r>
      <w:r>
        <w:t xml:space="preserve"> </w:t>
      </w:r>
    </w:p>
    <w:p w14:paraId="45C3D925" w14:textId="36458161" w:rsidR="00830C66" w:rsidRPr="00621EFC" w:rsidRDefault="00830C66" w:rsidP="00B60FC4">
      <w:pPr>
        <w:pStyle w:val="DefenceHeadingNoTOC3"/>
      </w:pPr>
      <w:r w:rsidRPr="00621EFC">
        <w:t>“</w:t>
      </w:r>
      <w:r w:rsidRPr="00B60FC4">
        <w:rPr>
          <w:b/>
        </w:rPr>
        <w:t>Management Fee Adjustment Amount</w:t>
      </w:r>
      <w:r w:rsidRPr="00621EFC">
        <w:t>” means $</w:t>
      </w:r>
      <w:r w:rsidR="00A24D86" w:rsidRPr="00A24D86">
        <w:t xml:space="preserve">[To be inserted following selection of the successful Tenderer] </w:t>
      </w:r>
      <w:r w:rsidRPr="00E64F3B">
        <w:rPr>
          <w:b/>
          <w:bCs/>
          <w:i/>
          <w:iCs/>
        </w:rPr>
        <w:t>[INSERT]</w:t>
      </w:r>
      <w:r w:rsidRPr="00621EFC">
        <w:t xml:space="preserve"> (exclusive of GST). </w:t>
      </w:r>
    </w:p>
    <w:p w14:paraId="056E2B26" w14:textId="77777777" w:rsidR="00830C66" w:rsidRPr="00621EFC" w:rsidRDefault="00830C66" w:rsidP="00B60FC4">
      <w:pPr>
        <w:pStyle w:val="DefenceHeadingNoTOC3"/>
      </w:pPr>
      <w:r w:rsidRPr="00621EFC">
        <w:lastRenderedPageBreak/>
        <w:t>“</w:t>
      </w:r>
      <w:r w:rsidRPr="00621EFC">
        <w:rPr>
          <w:b/>
        </w:rPr>
        <w:t>Pre-agreed Design Continuation</w:t>
      </w:r>
      <w:r w:rsidRPr="00621EFC">
        <w:t xml:space="preserve">” means the </w:t>
      </w:r>
      <w:r>
        <w:t xml:space="preserve">pre-agreed Planning Phase Design Continuation Variation comprising </w:t>
      </w:r>
      <w:r w:rsidRPr="00477E55">
        <w:rPr>
          <w:b/>
          <w:i/>
        </w:rPr>
        <w:t>[one or more of]</w:t>
      </w:r>
      <w:r>
        <w:t xml:space="preserve"> the </w:t>
      </w:r>
      <w:r w:rsidRPr="00621EFC">
        <w:t>Addi</w:t>
      </w:r>
      <w:r>
        <w:t>tional Planning Phase Milestone</w:t>
      </w:r>
      <w:r>
        <w:rPr>
          <w:b/>
          <w:i/>
        </w:rPr>
        <w:t>[s]</w:t>
      </w:r>
      <w:r w:rsidRPr="00621EFC">
        <w:t xml:space="preserve">. </w:t>
      </w:r>
      <w:r>
        <w:t xml:space="preserve"> </w:t>
      </w:r>
    </w:p>
    <w:p w14:paraId="6E7A07F3" w14:textId="70DC48D2" w:rsidR="00830C66" w:rsidRPr="00621EFC" w:rsidRDefault="00830C66" w:rsidP="00B60FC4">
      <w:pPr>
        <w:pStyle w:val="DefenceHeadingNoTOC3"/>
      </w:pPr>
      <w:r w:rsidRPr="00621EFC">
        <w:t>"</w:t>
      </w:r>
      <w:r w:rsidRPr="00621EFC">
        <w:rPr>
          <w:b/>
        </w:rPr>
        <w:t>Reimbursable Costs Adjustment Amount</w:t>
      </w:r>
      <w:r w:rsidRPr="00621EFC">
        <w:t xml:space="preserve">" means, in respect of the Pre-agreed Design Continuation, the amount determined in accordance with clause </w:t>
      </w:r>
      <w:r w:rsidR="0087559C">
        <w:rPr>
          <w:highlight w:val="yellow"/>
        </w:rPr>
        <w:fldChar w:fldCharType="begin"/>
      </w:r>
      <w:r w:rsidR="0087559C">
        <w:instrText xml:space="preserve"> REF _Ref522113030 \r \h </w:instrText>
      </w:r>
      <w:r w:rsidR="0087559C">
        <w:rPr>
          <w:highlight w:val="yellow"/>
        </w:rPr>
      </w:r>
      <w:r w:rsidR="0087559C">
        <w:rPr>
          <w:highlight w:val="yellow"/>
        </w:rPr>
        <w:fldChar w:fldCharType="separate"/>
      </w:r>
      <w:r w:rsidR="00A95C21">
        <w:t>11.3(a)(i)B</w:t>
      </w:r>
      <w:r w:rsidR="0087559C">
        <w:rPr>
          <w:highlight w:val="yellow"/>
        </w:rPr>
        <w:fldChar w:fldCharType="end"/>
      </w:r>
      <w:r w:rsidR="0087559C" w:rsidRPr="0087559C">
        <w:t xml:space="preserve"> or </w:t>
      </w:r>
      <w:r w:rsidR="0087559C" w:rsidRPr="0087559C">
        <w:fldChar w:fldCharType="begin"/>
      </w:r>
      <w:r w:rsidR="0087559C" w:rsidRPr="0087559C">
        <w:instrText xml:space="preserve"> REF _Ref413764000 \n \h </w:instrText>
      </w:r>
      <w:r w:rsidR="0087559C">
        <w:instrText xml:space="preserve"> \* MERGEFORMAT </w:instrText>
      </w:r>
      <w:r w:rsidR="0087559C" w:rsidRPr="0087559C">
        <w:fldChar w:fldCharType="separate"/>
      </w:r>
      <w:r w:rsidR="00A95C21">
        <w:t>C</w:t>
      </w:r>
      <w:r w:rsidR="0087559C" w:rsidRPr="0087559C">
        <w:fldChar w:fldCharType="end"/>
      </w:r>
      <w:r w:rsidRPr="00621EFC">
        <w:t xml:space="preserve"> of the Conditions of Contract (as the case may be).</w:t>
      </w:r>
    </w:p>
    <w:p w14:paraId="1FA5E833" w14:textId="67EE488F" w:rsidR="00830C66" w:rsidRDefault="003E5411" w:rsidP="00830C66">
      <w:pPr>
        <w:pStyle w:val="DefenceHeadingNoTOC2"/>
      </w:pPr>
      <w:r>
        <w:t>Inst</w:t>
      </w:r>
      <w:r w:rsidR="00830C66" w:rsidRPr="00830C66">
        <w:t>r</w:t>
      </w:r>
      <w:r>
        <w:t>u</w:t>
      </w:r>
      <w:r w:rsidR="00830C66" w:rsidRPr="00830C66">
        <w:t>ction by Contract Administrator</w:t>
      </w:r>
    </w:p>
    <w:p w14:paraId="3C597960" w14:textId="77777777" w:rsidR="00830C66" w:rsidRDefault="00830C66" w:rsidP="00830C66">
      <w:pPr>
        <w:pStyle w:val="DefenceNormal"/>
      </w:pPr>
      <w:r>
        <w:t>The Contractor acknowledges and agrees that:</w:t>
      </w:r>
    </w:p>
    <w:p w14:paraId="19FFB9F6" w14:textId="5C7A279D" w:rsidR="00830C66" w:rsidRDefault="00830C66" w:rsidP="00830C66">
      <w:pPr>
        <w:pStyle w:val="DefenceHeadingNoTOC3"/>
      </w:pPr>
      <w:r>
        <w:t xml:space="preserve">the Contract Administrator may instruct the Contractor to carry out the Pre-agreed Design Continuation by </w:t>
      </w:r>
      <w:r w:rsidRPr="00830C66">
        <w:rPr>
          <w:b/>
          <w:i/>
        </w:rPr>
        <w:t>[one or more]</w:t>
      </w:r>
      <w:r>
        <w:t xml:space="preserve"> notice(s) in writing not less than </w:t>
      </w:r>
      <w:r w:rsidRPr="00830C66">
        <w:rPr>
          <w:b/>
          <w:i/>
        </w:rPr>
        <w:t>[14]</w:t>
      </w:r>
      <w:r>
        <w:t xml:space="preserve"> days before the Date for Delivery Phase Agreement, provided that where the Contract Administrator instructs the Pre-agreed Design Continuation the Commonwealth must, if necessary, extend the Date for Delivery Phase Agreement and the Date for Delivery Phase Approval so that the Additional Planning Phase Milestone Date</w:t>
      </w:r>
      <w:r w:rsidRPr="00830C66">
        <w:rPr>
          <w:b/>
          <w:i/>
        </w:rPr>
        <w:t>[s]</w:t>
      </w:r>
      <w:r>
        <w:t xml:space="preserve"> occurs prior to the Date for Delivery Phase Agreement and the Date for Delivery Phase Approval;</w:t>
      </w:r>
    </w:p>
    <w:p w14:paraId="028DD3EF" w14:textId="40EA9E66" w:rsidR="00830C66" w:rsidRDefault="00830C66" w:rsidP="00830C66">
      <w:pPr>
        <w:pStyle w:val="DefenceHeadingNoTOC3"/>
      </w:pPr>
      <w:r>
        <w:t>if the Contract Administrator instructs the Contractor to carry out the Pre-agreed Design Continuation:</w:t>
      </w:r>
    </w:p>
    <w:p w14:paraId="160828D5" w14:textId="08F7A1C0" w:rsidR="00830C66" w:rsidRDefault="00830C66" w:rsidP="00830C66">
      <w:pPr>
        <w:pStyle w:val="DefenceHeadingNoTOC4"/>
      </w:pPr>
      <w:r>
        <w:t xml:space="preserve">the Contractor is deemed to have responded to a Variation Price Request issued under clause </w:t>
      </w:r>
      <w:r>
        <w:fldChar w:fldCharType="begin"/>
      </w:r>
      <w:r>
        <w:instrText xml:space="preserve"> REF _Ref69110128 \r \h </w:instrText>
      </w:r>
      <w:r>
        <w:fldChar w:fldCharType="separate"/>
      </w:r>
      <w:r w:rsidR="00A95C21">
        <w:t>11.1</w:t>
      </w:r>
      <w:r>
        <w:fldChar w:fldCharType="end"/>
      </w:r>
      <w:r>
        <w:t xml:space="preserve"> of the Conditions of Contract;</w:t>
      </w:r>
    </w:p>
    <w:p w14:paraId="52131EEA" w14:textId="645B2950" w:rsidR="00830C66" w:rsidRDefault="00830C66" w:rsidP="00830C66">
      <w:pPr>
        <w:pStyle w:val="DefenceHeadingNoTOC4"/>
      </w:pPr>
      <w:r>
        <w:t xml:space="preserve">the adjustments to the Contract Price as set out in this clause </w:t>
      </w:r>
      <w:r>
        <w:fldChar w:fldCharType="begin"/>
      </w:r>
      <w:r>
        <w:instrText xml:space="preserve"> REF _Ref69110158 \r \h </w:instrText>
      </w:r>
      <w:r>
        <w:fldChar w:fldCharType="separate"/>
      </w:r>
      <w:r w:rsidR="00A95C21">
        <w:t>19</w:t>
      </w:r>
      <w:r>
        <w:fldChar w:fldCharType="end"/>
      </w:r>
      <w:r>
        <w:t xml:space="preserve"> are deemed to have been agreed under clause </w:t>
      </w:r>
      <w:r>
        <w:fldChar w:fldCharType="begin"/>
      </w:r>
      <w:r>
        <w:instrText xml:space="preserve"> REF _Ref464829558 \r \h </w:instrText>
      </w:r>
      <w:r>
        <w:fldChar w:fldCharType="separate"/>
      </w:r>
      <w:r w:rsidR="00A95C21">
        <w:t>11.2(c)</w:t>
      </w:r>
      <w:r>
        <w:fldChar w:fldCharType="end"/>
      </w:r>
      <w:r>
        <w:t xml:space="preserve"> of the Conditions of Contract;</w:t>
      </w:r>
    </w:p>
    <w:p w14:paraId="4295D5F1" w14:textId="49548B73" w:rsidR="00830C66" w:rsidRDefault="00830C66" w:rsidP="00830C66">
      <w:pPr>
        <w:pStyle w:val="DefenceHeadingNoTOC4"/>
      </w:pPr>
      <w:r>
        <w:t>the Planning Phase Milestones are deemed to have been amended to include the Additional Planning Phase Milestone</w:t>
      </w:r>
      <w:r w:rsidRPr="00830C66">
        <w:rPr>
          <w:b/>
          <w:i/>
        </w:rPr>
        <w:t>[s]</w:t>
      </w:r>
      <w:r>
        <w:t>;</w:t>
      </w:r>
    </w:p>
    <w:p w14:paraId="093D5DB7" w14:textId="6BC3F8F3" w:rsidR="00830C66" w:rsidRDefault="00830C66" w:rsidP="00830C66">
      <w:pPr>
        <w:pStyle w:val="DefenceHeadingNoTOC4"/>
      </w:pPr>
      <w:r>
        <w:t>the Planning Phase Milestone Dates are deemed to have been amended to include the Additional Planning Phase Milestone Date</w:t>
      </w:r>
      <w:r w:rsidRPr="00830C66">
        <w:rPr>
          <w:b/>
          <w:i/>
        </w:rPr>
        <w:t>[s]</w:t>
      </w:r>
      <w:r>
        <w:t>;</w:t>
      </w:r>
    </w:p>
    <w:p w14:paraId="1240DCD2" w14:textId="4407B775" w:rsidR="00830C66" w:rsidRDefault="00830C66" w:rsidP="00830C66">
      <w:pPr>
        <w:pStyle w:val="DefenceHeadingNoTOC4"/>
      </w:pPr>
      <w:r>
        <w:t>the Contractor's Work Fee (Planning) is deemed to have been increased by the Contractor's Work Fee (Planning) Adjustment Amount;</w:t>
      </w:r>
    </w:p>
    <w:p w14:paraId="5D6425A0" w14:textId="255F4E39" w:rsidR="00830C66" w:rsidRDefault="00830C66" w:rsidP="00830C66">
      <w:pPr>
        <w:pStyle w:val="DefenceHeadingNoTOC4"/>
      </w:pPr>
      <w:r>
        <w:t>the Reimbursable Costs will be increased by the Reimbursable Costs Adjustment Amount;</w:t>
      </w:r>
    </w:p>
    <w:p w14:paraId="660453F3" w14:textId="4FDE3FC0" w:rsidR="00830C66" w:rsidRDefault="00830C66" w:rsidP="00830C66">
      <w:pPr>
        <w:pStyle w:val="DefenceHeadingNoTOC4"/>
      </w:pPr>
      <w:r>
        <w:t xml:space="preserve">the proposed Contractor's Work Fee (Delivery) in the Delivery Phase Fee Proposal is deemed to have been reduced by the </w:t>
      </w:r>
      <w:r w:rsidRPr="00830C66">
        <w:rPr>
          <w:b/>
          <w:i/>
        </w:rPr>
        <w:t>[applicable]</w:t>
      </w:r>
      <w:r>
        <w:t xml:space="preserve"> Contractor's Work Fee (Delivery) Adjustment Amount;</w:t>
      </w:r>
    </w:p>
    <w:p w14:paraId="4F156F89" w14:textId="00BABDA2" w:rsidR="00830C66" w:rsidRDefault="00830C66" w:rsidP="00830C66">
      <w:pPr>
        <w:pStyle w:val="DefenceHeadingNoTOC4"/>
      </w:pPr>
      <w:r>
        <w:t xml:space="preserve">the proposed Management Fee in the Delivery Phase Fee Proposal is deemed to have been reduced by the Management Fee Adjustment Amount; </w:t>
      </w:r>
      <w:r w:rsidR="00D42AA6">
        <w:t>and</w:t>
      </w:r>
    </w:p>
    <w:p w14:paraId="3FB057B9" w14:textId="0278A3B1" w:rsidR="00F37207" w:rsidRDefault="00830C66" w:rsidP="00830C66">
      <w:pPr>
        <w:pStyle w:val="DefenceHeadingNoTOC4"/>
      </w:pPr>
      <w:r>
        <w:t>the Milestone Fee Payment Schedule for the Planning Phase is deemed to have been amended to include the content of the Additional Planning Phase Milestone</w:t>
      </w:r>
      <w:r w:rsidRPr="00830C66">
        <w:rPr>
          <w:b/>
          <w:i/>
        </w:rPr>
        <w:t>[s]</w:t>
      </w:r>
      <w:r>
        <w:t xml:space="preserve"> and the Contractor's Work Fee (Planning) Adjustment Amount; </w:t>
      </w:r>
      <w:r w:rsidR="00E25A3A">
        <w:t>and</w:t>
      </w:r>
    </w:p>
    <w:p w14:paraId="4E234CD5" w14:textId="46E68BB4" w:rsidR="00830C66" w:rsidRDefault="00830C66" w:rsidP="00D42AA6">
      <w:pPr>
        <w:pStyle w:val="DefenceHeadingNoTOC3"/>
      </w:pPr>
      <w:r>
        <w:t xml:space="preserve">nothing in this clause </w:t>
      </w:r>
      <w:r>
        <w:fldChar w:fldCharType="begin"/>
      </w:r>
      <w:r>
        <w:instrText xml:space="preserve"> REF _Ref69110158 \r \h </w:instrText>
      </w:r>
      <w:r w:rsidR="00D42AA6">
        <w:instrText xml:space="preserve"> \* MERGEFORMAT </w:instrText>
      </w:r>
      <w:r>
        <w:fldChar w:fldCharType="separate"/>
      </w:r>
      <w:r w:rsidR="00A95C21">
        <w:t>19</w:t>
      </w:r>
      <w:r>
        <w:fldChar w:fldCharType="end"/>
      </w:r>
      <w:r>
        <w:t xml:space="preserve"> limits or otherwise affects any rights or powers of the Commonwealth or the Contract Administrator under the Contract, including under clause </w:t>
      </w:r>
      <w:r w:rsidR="00886B41">
        <w:fldChar w:fldCharType="begin"/>
      </w:r>
      <w:r w:rsidR="00886B41">
        <w:instrText xml:space="preserve"> REF _Ref76730665 \w \h </w:instrText>
      </w:r>
      <w:r w:rsidR="00D42AA6">
        <w:instrText xml:space="preserve"> \* MERGEFORMAT </w:instrText>
      </w:r>
      <w:r w:rsidR="00886B41">
        <w:fldChar w:fldCharType="separate"/>
      </w:r>
      <w:r w:rsidR="00A95C21">
        <w:t>11</w:t>
      </w:r>
      <w:r w:rsidR="00886B41">
        <w:fldChar w:fldCharType="end"/>
      </w:r>
      <w:r>
        <w:t xml:space="preserve"> of the Conditions of Contract.  </w:t>
      </w:r>
    </w:p>
    <w:p w14:paraId="33476183" w14:textId="77777777" w:rsidR="008B1D3B" w:rsidRDefault="008B1D3B" w:rsidP="008B1D3B">
      <w:pPr>
        <w:pStyle w:val="DefenceHeadingNoTOC1"/>
      </w:pPr>
      <w:r>
        <w:t>JOINT AND SEVERAL LIABILITY</w:t>
      </w:r>
    </w:p>
    <w:p w14:paraId="5474C025" w14:textId="77777777" w:rsidR="008B1D3B" w:rsidRPr="00384B0B" w:rsidRDefault="008B1D3B" w:rsidP="008B1D3B">
      <w:pPr>
        <w:pStyle w:val="DefenceNormal"/>
        <w:rPr>
          <w:b/>
          <w:i/>
        </w:rPr>
      </w:pPr>
      <w:r w:rsidRPr="00080E6F">
        <w:rPr>
          <w:b/>
          <w:i/>
        </w:rPr>
        <w:t>[THIS CLAUSE IS</w:t>
      </w:r>
      <w:r>
        <w:rPr>
          <w:b/>
          <w:i/>
        </w:rPr>
        <w:t xml:space="preserve"> ONLY</w:t>
      </w:r>
      <w:r w:rsidRPr="00080E6F">
        <w:rPr>
          <w:b/>
          <w:i/>
        </w:rPr>
        <w:t xml:space="preserve"> TO BE USED WHERE THE CONTRACTOR IS COMPRISED OF A</w:t>
      </w:r>
      <w:r>
        <w:rPr>
          <w:b/>
          <w:i/>
        </w:rPr>
        <w:t xml:space="preserve"> </w:t>
      </w:r>
      <w:r w:rsidRPr="00080E6F">
        <w:rPr>
          <w:b/>
          <w:i/>
        </w:rPr>
        <w:t>JOINT VENTURE]</w:t>
      </w:r>
    </w:p>
    <w:p w14:paraId="1DFC3851" w14:textId="77777777" w:rsidR="008B1D3B" w:rsidRDefault="008B1D3B" w:rsidP="008B1D3B">
      <w:pPr>
        <w:pStyle w:val="DefenceHeadingNoTOC3"/>
        <w:numPr>
          <w:ilvl w:val="0"/>
          <w:numId w:val="0"/>
        </w:numPr>
      </w:pPr>
      <w:r>
        <w:t>The Contractor acknowledges and agrees:</w:t>
      </w:r>
    </w:p>
    <w:p w14:paraId="70092BFA" w14:textId="77777777" w:rsidR="008B1D3B" w:rsidRDefault="008B1D3B" w:rsidP="00B63526">
      <w:pPr>
        <w:pStyle w:val="DefenceHeadingNoTOC3"/>
        <w:numPr>
          <w:ilvl w:val="2"/>
          <w:numId w:val="92"/>
        </w:numPr>
      </w:pPr>
      <w:bookmarkStart w:id="3597" w:name="_Ref136853060"/>
      <w:r w:rsidRPr="00B41A03">
        <w:t xml:space="preserve">that the joint and several liability of each </w:t>
      </w:r>
      <w:r>
        <w:t>entity</w:t>
      </w:r>
      <w:r w:rsidRPr="00B41A03">
        <w:t xml:space="preserve"> comprising the </w:t>
      </w:r>
      <w:r>
        <w:t>Contractor, and the Contractor's obligations under this Contract,</w:t>
      </w:r>
      <w:r w:rsidRPr="00B41A03">
        <w:t xml:space="preserve"> </w:t>
      </w:r>
      <w:r>
        <w:t>will</w:t>
      </w:r>
      <w:r w:rsidRPr="00B41A03">
        <w:t xml:space="preserve"> not be qualified or otherwise limited by any matter whatsoever including as a result of, and notwithstanding, the operation of any provision in any joint venture or other agreement between the </w:t>
      </w:r>
      <w:r>
        <w:t>entities</w:t>
      </w:r>
      <w:r w:rsidRPr="00B41A03">
        <w:t xml:space="preserve"> comprising the </w:t>
      </w:r>
      <w:r>
        <w:t>Contractor</w:t>
      </w:r>
      <w:r w:rsidRPr="00B41A03">
        <w:t xml:space="preserve"> entered into for the purposes of tendering for</w:t>
      </w:r>
      <w:r>
        <w:t xml:space="preserve"> </w:t>
      </w:r>
      <w:r>
        <w:lastRenderedPageBreak/>
        <w:t>or</w:t>
      </w:r>
      <w:r w:rsidRPr="00B41A03">
        <w:t xml:space="preserve"> performing the </w:t>
      </w:r>
      <w:r>
        <w:t>Contractor's Activities or the Works or otherwise in connection with this Contract; and</w:t>
      </w:r>
      <w:bookmarkEnd w:id="3597"/>
      <w:r>
        <w:t xml:space="preserve"> </w:t>
      </w:r>
    </w:p>
    <w:p w14:paraId="2AE90AA3" w14:textId="74B87EAB" w:rsidR="008B1D3B" w:rsidRDefault="008B1D3B" w:rsidP="00B63526">
      <w:pPr>
        <w:pStyle w:val="DefenceHeadingNoTOC3"/>
        <w:numPr>
          <w:ilvl w:val="2"/>
          <w:numId w:val="92"/>
        </w:numPr>
      </w:pPr>
      <w:r>
        <w:t xml:space="preserve">that the Commonwealth has entered into this Contract in reliance upon the Contractor's acknowledgement and agreement in paragraph </w:t>
      </w:r>
      <w:r>
        <w:fldChar w:fldCharType="begin"/>
      </w:r>
      <w:r>
        <w:instrText xml:space="preserve"> REF _Ref136853060 \r \h </w:instrText>
      </w:r>
      <w:r>
        <w:fldChar w:fldCharType="separate"/>
      </w:r>
      <w:r w:rsidR="00A95C21">
        <w:t>(a)</w:t>
      </w:r>
      <w:r>
        <w:fldChar w:fldCharType="end"/>
      </w:r>
      <w:r>
        <w:t>.</w:t>
      </w:r>
    </w:p>
    <w:p w14:paraId="72E91C4E" w14:textId="77777777" w:rsidR="001440AA" w:rsidRDefault="001440AA" w:rsidP="001440AA">
      <w:pPr>
        <w:pStyle w:val="DefenceHeadingNoTOC1"/>
      </w:pPr>
      <w:bookmarkStart w:id="3598" w:name="_Ref160536537"/>
      <w:bookmarkStart w:id="3599" w:name="_Hlk105764059"/>
      <w:bookmarkStart w:id="3600" w:name="_Hlk166159201"/>
      <w:r w:rsidRPr="00B517B8">
        <w:t>UXO CONTAINING AREA - ENGAGEMENT OF UXO SUBCONTRACTOR</w:t>
      </w:r>
      <w:bookmarkEnd w:id="3598"/>
    </w:p>
    <w:p w14:paraId="73EFCD8D" w14:textId="77777777" w:rsidR="001440AA" w:rsidRPr="00A70566" w:rsidRDefault="001440AA" w:rsidP="001440AA">
      <w:pPr>
        <w:pStyle w:val="DefenceNormal"/>
        <w:rPr>
          <w:b/>
          <w:bCs/>
          <w:i/>
          <w:szCs w:val="24"/>
        </w:rPr>
      </w:pPr>
      <w:r w:rsidRPr="00A70566">
        <w:rPr>
          <w:b/>
          <w:bCs/>
          <w:i/>
          <w:szCs w:val="24"/>
        </w:rPr>
        <w:t xml:space="preserve">[THIS </w:t>
      </w:r>
      <w:r>
        <w:rPr>
          <w:b/>
          <w:bCs/>
          <w:i/>
          <w:szCs w:val="24"/>
        </w:rPr>
        <w:t>CLAUSE IS ONLY TO</w:t>
      </w:r>
      <w:r w:rsidRPr="00A70566">
        <w:rPr>
          <w:b/>
          <w:bCs/>
          <w:i/>
          <w:szCs w:val="24"/>
        </w:rPr>
        <w:t xml:space="preserve"> BE USED IF THERE IS A RISK OF THE SITE CONTAINING UXO. IN SUCH CIRCUMSTANCES </w:t>
      </w:r>
      <w:r>
        <w:rPr>
          <w:b/>
          <w:bCs/>
          <w:i/>
          <w:szCs w:val="24"/>
        </w:rPr>
        <w:t>THE COMMONWEALTH/CONTRACT ADMINISTRATOR</w:t>
      </w:r>
      <w:r w:rsidRPr="00A70566">
        <w:rPr>
          <w:b/>
          <w:bCs/>
          <w:i/>
          <w:szCs w:val="24"/>
        </w:rPr>
        <w:t xml:space="preserve"> SHOULD CONSULT WITH THE NATIONAL UNEXPLODED ORDNANCE PROGRAM FOR FURTHER GUIDANCE]</w:t>
      </w:r>
      <w:r>
        <w:rPr>
          <w:b/>
          <w:bCs/>
          <w:i/>
          <w:szCs w:val="24"/>
        </w:rPr>
        <w:t xml:space="preserve"> </w:t>
      </w:r>
    </w:p>
    <w:p w14:paraId="51AD85BE" w14:textId="77777777" w:rsidR="001440AA" w:rsidRDefault="001440AA" w:rsidP="001440AA">
      <w:pPr>
        <w:pStyle w:val="DefenceHeadingNoTOC2"/>
      </w:pPr>
      <w:bookmarkStart w:id="3601" w:name="_Ref144458113"/>
      <w:r w:rsidRPr="005B690B">
        <w:t>General</w:t>
      </w:r>
      <w:bookmarkEnd w:id="3601"/>
    </w:p>
    <w:p w14:paraId="08F0BD0B" w14:textId="77777777" w:rsidR="001440AA" w:rsidRPr="00835100" w:rsidRDefault="001440AA" w:rsidP="001440AA">
      <w:pPr>
        <w:pStyle w:val="DefenceNormal"/>
      </w:pPr>
      <w:r w:rsidRPr="00835100">
        <w:t xml:space="preserve">Without limiting the </w:t>
      </w:r>
      <w:r w:rsidRPr="008F2816">
        <w:t>Contractor's obligations under the Contract or otherwise at law or in equity, as a condition precedent to the Contractor commencing the Works or a Stage, the Contractor must:</w:t>
      </w:r>
    </w:p>
    <w:p w14:paraId="1690FB82" w14:textId="0ECB1B06" w:rsidR="001440AA" w:rsidRPr="00835100" w:rsidRDefault="001440AA" w:rsidP="001440AA">
      <w:pPr>
        <w:pStyle w:val="DefenceHeadingNoTOC3"/>
        <w:numPr>
          <w:ilvl w:val="2"/>
          <w:numId w:val="41"/>
        </w:numPr>
      </w:pPr>
      <w:bookmarkStart w:id="3602" w:name="_Ref101872531"/>
      <w:r w:rsidRPr="005B690B">
        <w:t>engage a</w:t>
      </w:r>
      <w:r>
        <w:t xml:space="preserve"> </w:t>
      </w:r>
      <w:r w:rsidRPr="008C252D">
        <w:t>UXO Subcontractor</w:t>
      </w:r>
      <w:r>
        <w:t xml:space="preserve"> </w:t>
      </w:r>
      <w:r w:rsidRPr="00842278">
        <w:t xml:space="preserve">for the purposes of undertaking activities in accordance with this clause </w:t>
      </w:r>
      <w:r>
        <w:fldChar w:fldCharType="begin"/>
      </w:r>
      <w:r>
        <w:instrText xml:space="preserve"> REF _Ref160536537 \w \h </w:instrText>
      </w:r>
      <w:r>
        <w:fldChar w:fldCharType="separate"/>
      </w:r>
      <w:r w:rsidR="00A95C21">
        <w:t>21</w:t>
      </w:r>
      <w:r>
        <w:fldChar w:fldCharType="end"/>
      </w:r>
      <w:r w:rsidRPr="00835100">
        <w:t>;</w:t>
      </w:r>
      <w:bookmarkEnd w:id="3602"/>
      <w:r w:rsidRPr="00835100">
        <w:t xml:space="preserve"> </w:t>
      </w:r>
      <w:r>
        <w:t>and</w:t>
      </w:r>
    </w:p>
    <w:p w14:paraId="530D59A8" w14:textId="2B8C8BAD" w:rsidR="001440AA" w:rsidRPr="00E66905" w:rsidRDefault="001440AA" w:rsidP="001440AA">
      <w:pPr>
        <w:pStyle w:val="DefenceHeadingNoTOC3"/>
        <w:numPr>
          <w:ilvl w:val="2"/>
          <w:numId w:val="41"/>
        </w:numPr>
      </w:pPr>
      <w:bookmarkStart w:id="3603" w:name="_Ref103759059"/>
      <w:r>
        <w:t xml:space="preserve">following completion of the UXO Subcontractor’s engagement as contemplated by this clause </w:t>
      </w:r>
      <w:r>
        <w:fldChar w:fldCharType="begin"/>
      </w:r>
      <w:r>
        <w:instrText xml:space="preserve"> REF _Ref160536537 \w \h </w:instrText>
      </w:r>
      <w:r>
        <w:fldChar w:fldCharType="separate"/>
      </w:r>
      <w:r w:rsidR="00A95C21">
        <w:t>21</w:t>
      </w:r>
      <w:r>
        <w:fldChar w:fldCharType="end"/>
      </w:r>
      <w:r>
        <w:t xml:space="preserve">, </w:t>
      </w:r>
      <w:r w:rsidRPr="00E66905">
        <w:t xml:space="preserve">provide to the Contract Administrator a </w:t>
      </w:r>
      <w:r w:rsidRPr="00587E53">
        <w:t>report issued</w:t>
      </w:r>
      <w:r w:rsidRPr="00E66905">
        <w:t xml:space="preserve"> by the UXO Subcontractor: </w:t>
      </w:r>
    </w:p>
    <w:p w14:paraId="42355B0C" w14:textId="77777777" w:rsidR="001440AA" w:rsidRPr="008C252D" w:rsidRDefault="001440AA" w:rsidP="001440AA">
      <w:pPr>
        <w:pStyle w:val="DefenceHeadingNoTOC4"/>
        <w:numPr>
          <w:ilvl w:val="3"/>
          <w:numId w:val="41"/>
        </w:numPr>
      </w:pPr>
      <w:r>
        <w:t>detailing:</w:t>
      </w:r>
    </w:p>
    <w:p w14:paraId="13F2AD1C" w14:textId="77777777" w:rsidR="001440AA" w:rsidRPr="008C252D" w:rsidRDefault="001440AA" w:rsidP="001440AA">
      <w:pPr>
        <w:pStyle w:val="DefenceHeadingNoTOC5"/>
        <w:numPr>
          <w:ilvl w:val="4"/>
          <w:numId w:val="41"/>
        </w:numPr>
      </w:pPr>
      <w:r w:rsidRPr="00853271">
        <w:t>the location of any UXO</w:t>
      </w:r>
      <w:r w:rsidRPr="008C252D">
        <w:t xml:space="preserve"> identified by the UXO Subcontractor as present</w:t>
      </w:r>
      <w:r w:rsidRPr="00853271">
        <w:t xml:space="preserve"> on</w:t>
      </w:r>
      <w:r>
        <w:t xml:space="preserve"> or at</w:t>
      </w:r>
      <w:r w:rsidRPr="00853271">
        <w:t xml:space="preserve"> the Site (if any)</w:t>
      </w:r>
      <w:r w:rsidRPr="00E66905">
        <w:t>;</w:t>
      </w:r>
      <w:r>
        <w:t xml:space="preserve"> and</w:t>
      </w:r>
    </w:p>
    <w:p w14:paraId="5FE7C52A" w14:textId="5FF00142" w:rsidR="001440AA" w:rsidRPr="00853271" w:rsidRDefault="001440AA" w:rsidP="001440AA">
      <w:pPr>
        <w:pStyle w:val="DefenceHeadingNoTOC5"/>
        <w:numPr>
          <w:ilvl w:val="4"/>
          <w:numId w:val="41"/>
        </w:numPr>
      </w:pPr>
      <w:r>
        <w:t>if relevant, all</w:t>
      </w:r>
      <w:r w:rsidRPr="00E66905">
        <w:t xml:space="preserve"> investigative activities</w:t>
      </w:r>
      <w:r>
        <w:t xml:space="preserve"> carried out and Safety Protocols implemented by the UXO Subcontractor</w:t>
      </w:r>
      <w:r w:rsidRPr="00853271">
        <w:t xml:space="preserve"> in accordance with this clause </w:t>
      </w:r>
      <w:r>
        <w:fldChar w:fldCharType="begin"/>
      </w:r>
      <w:r>
        <w:instrText xml:space="preserve"> REF _Ref160536537 \w \h </w:instrText>
      </w:r>
      <w:r>
        <w:fldChar w:fldCharType="separate"/>
      </w:r>
      <w:r w:rsidR="00A95C21">
        <w:t>21</w:t>
      </w:r>
      <w:r>
        <w:fldChar w:fldCharType="end"/>
      </w:r>
      <w:r w:rsidRPr="00853271">
        <w:t xml:space="preserve">; </w:t>
      </w:r>
    </w:p>
    <w:p w14:paraId="5983CCB9" w14:textId="183CD7FC" w:rsidR="001440AA" w:rsidRPr="008C252D" w:rsidRDefault="001440AA" w:rsidP="001440AA">
      <w:pPr>
        <w:pStyle w:val="DefenceHeadingNoTOC4"/>
        <w:numPr>
          <w:ilvl w:val="3"/>
          <w:numId w:val="41"/>
        </w:numPr>
      </w:pPr>
      <w:r w:rsidRPr="008C252D">
        <w:t xml:space="preserve">certifying (to the extent applicable) that </w:t>
      </w:r>
      <w:r w:rsidRPr="009D1884">
        <w:t xml:space="preserve">the activities </w:t>
      </w:r>
      <w:r w:rsidRPr="008C252D">
        <w:t xml:space="preserve">carried out in accordance with this clause </w:t>
      </w:r>
      <w:r>
        <w:fldChar w:fldCharType="begin"/>
      </w:r>
      <w:r>
        <w:instrText xml:space="preserve"> REF _Ref160536537 \w \h </w:instrText>
      </w:r>
      <w:r>
        <w:fldChar w:fldCharType="separate"/>
      </w:r>
      <w:r w:rsidR="00A95C21">
        <w:t>21</w:t>
      </w:r>
      <w:r>
        <w:fldChar w:fldCharType="end"/>
      </w:r>
      <w:r w:rsidRPr="008C252D">
        <w:t xml:space="preserve"> comply with:</w:t>
      </w:r>
      <w:bookmarkEnd w:id="3603"/>
    </w:p>
    <w:p w14:paraId="3051C7B3" w14:textId="77777777" w:rsidR="001440AA" w:rsidRPr="00853271" w:rsidRDefault="001440AA" w:rsidP="001440AA">
      <w:pPr>
        <w:pStyle w:val="DefenceHeadingNoTOC5"/>
        <w:numPr>
          <w:ilvl w:val="4"/>
          <w:numId w:val="41"/>
        </w:numPr>
      </w:pPr>
      <w:r w:rsidRPr="00E66905">
        <w:t>the Defence Unexploded Ordnance Management Manual</w:t>
      </w:r>
      <w:r w:rsidRPr="00853271">
        <w:t>; and</w:t>
      </w:r>
    </w:p>
    <w:p w14:paraId="4C66E67C" w14:textId="77777777" w:rsidR="001440AA" w:rsidRDefault="001440AA" w:rsidP="001440AA">
      <w:pPr>
        <w:pStyle w:val="DefenceHeadingNoTOC5"/>
        <w:numPr>
          <w:ilvl w:val="4"/>
          <w:numId w:val="41"/>
        </w:numPr>
      </w:pPr>
      <w:r w:rsidRPr="00853271">
        <w:t>all applicable Statutory Requirements (including those concerning work, health and safety)</w:t>
      </w:r>
      <w:r>
        <w:t>; and</w:t>
      </w:r>
    </w:p>
    <w:p w14:paraId="22A4EF53" w14:textId="77777777" w:rsidR="001440AA" w:rsidRPr="008C252D" w:rsidRDefault="001440AA" w:rsidP="001440AA">
      <w:pPr>
        <w:pStyle w:val="DefenceHeadingNoTOC4"/>
        <w:numPr>
          <w:ilvl w:val="3"/>
          <w:numId w:val="41"/>
        </w:numPr>
      </w:pPr>
      <w:r>
        <w:t xml:space="preserve">containing </w:t>
      </w:r>
      <w:r w:rsidRPr="008C252D">
        <w:t>any other information requested by the Contract Administrator.</w:t>
      </w:r>
    </w:p>
    <w:p w14:paraId="2C7E198C" w14:textId="77777777" w:rsidR="001440AA" w:rsidRPr="005B690B" w:rsidRDefault="001440AA" w:rsidP="00B63526">
      <w:pPr>
        <w:pStyle w:val="DefenceHeadingNoTOC2"/>
        <w:numPr>
          <w:ilvl w:val="1"/>
          <w:numId w:val="94"/>
        </w:numPr>
      </w:pPr>
      <w:bookmarkStart w:id="3604" w:name="_Ref20744903"/>
      <w:r>
        <w:t>Provision of UXO Information for the Site and Determination of Course of Action</w:t>
      </w:r>
      <w:bookmarkEnd w:id="3604"/>
    </w:p>
    <w:p w14:paraId="7CA6D3E4" w14:textId="57C8C81D" w:rsidR="001440AA" w:rsidRDefault="001440AA" w:rsidP="001440AA">
      <w:pPr>
        <w:pStyle w:val="DefenceHeadingNoTOC3"/>
        <w:numPr>
          <w:ilvl w:val="2"/>
          <w:numId w:val="41"/>
        </w:numPr>
      </w:pPr>
      <w:bookmarkStart w:id="3605" w:name="_Ref106718191"/>
      <w:r w:rsidRPr="00853271">
        <w:t xml:space="preserve">Prior to the UXO Subcontractor commencing any activities in accordance with this clause </w:t>
      </w:r>
      <w:r>
        <w:fldChar w:fldCharType="begin"/>
      </w:r>
      <w:r>
        <w:instrText xml:space="preserve"> REF _Ref160536537 \w \h </w:instrText>
      </w:r>
      <w:r>
        <w:fldChar w:fldCharType="separate"/>
      </w:r>
      <w:r w:rsidR="00A95C21">
        <w:t>21</w:t>
      </w:r>
      <w:r>
        <w:fldChar w:fldCharType="end"/>
      </w:r>
      <w:r w:rsidRPr="00853271">
        <w:t>,</w:t>
      </w:r>
      <w:r>
        <w:t xml:space="preserve"> t</w:t>
      </w:r>
      <w:r w:rsidRPr="00835100">
        <w:t>he Contractor must ensure it provides to the UXO Subcontractor all available historical information in its possession or that can be reasonably obtained regarding the Site</w:t>
      </w:r>
      <w:r>
        <w:t xml:space="preserve"> (and the possible presence of UXO on or at the Site)</w:t>
      </w:r>
      <w:r w:rsidRPr="00835100">
        <w:t xml:space="preserve"> in order for the UXO Subcontractor to</w:t>
      </w:r>
      <w:r w:rsidRPr="00842278">
        <w:t xml:space="preserve"> </w:t>
      </w:r>
      <w:r>
        <w:t>carry out the following activities in accordance with the Defence Unexploded Ordnance Management Manual (as applicable):</w:t>
      </w:r>
      <w:bookmarkEnd w:id="3605"/>
      <w:r w:rsidRPr="00835100">
        <w:t xml:space="preserve"> </w:t>
      </w:r>
    </w:p>
    <w:p w14:paraId="271BCF56" w14:textId="77777777" w:rsidR="001440AA" w:rsidRDefault="001440AA" w:rsidP="001440AA">
      <w:pPr>
        <w:pStyle w:val="DefenceHeadingNoTOC4"/>
        <w:numPr>
          <w:ilvl w:val="3"/>
          <w:numId w:val="41"/>
        </w:numPr>
      </w:pPr>
      <w:r w:rsidRPr="00835100">
        <w:t>complete a UXO Risk Assessment</w:t>
      </w:r>
      <w:r>
        <w:t xml:space="preserve">; </w:t>
      </w:r>
    </w:p>
    <w:p w14:paraId="70EDD34E" w14:textId="77777777" w:rsidR="001440AA" w:rsidRDefault="001440AA" w:rsidP="001440AA">
      <w:pPr>
        <w:pStyle w:val="DefenceHeadingNoTOC4"/>
        <w:numPr>
          <w:ilvl w:val="3"/>
          <w:numId w:val="41"/>
        </w:numPr>
      </w:pPr>
      <w:r>
        <w:t>complete a UXO Assessment Survey; and</w:t>
      </w:r>
    </w:p>
    <w:p w14:paraId="6ED058F6" w14:textId="77777777" w:rsidR="001440AA" w:rsidRPr="00835100" w:rsidRDefault="001440AA" w:rsidP="001440AA">
      <w:pPr>
        <w:pStyle w:val="DefenceHeadingNoTOC4"/>
        <w:numPr>
          <w:ilvl w:val="3"/>
          <w:numId w:val="41"/>
        </w:numPr>
      </w:pPr>
      <w:r w:rsidRPr="00835100">
        <w:t>determine the risk of UXO being present on the Site.</w:t>
      </w:r>
    </w:p>
    <w:p w14:paraId="49F1B87F" w14:textId="6199FDF0" w:rsidR="001440AA" w:rsidRPr="00835100" w:rsidRDefault="001440AA" w:rsidP="001440AA">
      <w:pPr>
        <w:pStyle w:val="DefenceHeadingNoTOC3"/>
        <w:numPr>
          <w:ilvl w:val="2"/>
          <w:numId w:val="41"/>
        </w:numPr>
      </w:pPr>
      <w:r w:rsidRPr="00E66905">
        <w:t xml:space="preserve">If, having reviewed the information provided by the </w:t>
      </w:r>
      <w:r w:rsidRPr="00587E53">
        <w:t xml:space="preserve">Contractor in accordance with </w:t>
      </w:r>
      <w:r>
        <w:t xml:space="preserve">paragraph </w:t>
      </w:r>
      <w:r>
        <w:fldChar w:fldCharType="begin"/>
      </w:r>
      <w:r>
        <w:instrText xml:space="preserve"> REF _Ref106718191 \r \h </w:instrText>
      </w:r>
      <w:r>
        <w:fldChar w:fldCharType="separate"/>
      </w:r>
      <w:r w:rsidR="00A95C21">
        <w:t>(a)</w:t>
      </w:r>
      <w:r>
        <w:fldChar w:fldCharType="end"/>
      </w:r>
      <w:r>
        <w:t xml:space="preserve"> </w:t>
      </w:r>
      <w:r w:rsidRPr="00F861CE">
        <w:t>(whether it has completed a UXO Risk Assessment or not</w:t>
      </w:r>
      <w:r>
        <w:t>)</w:t>
      </w:r>
      <w:r w:rsidRPr="00E66905">
        <w:t>, the</w:t>
      </w:r>
      <w:r w:rsidRPr="00835100">
        <w:t xml:space="preserve"> UXO Subcontractor</w:t>
      </w:r>
      <w:r>
        <w:t xml:space="preserve"> considers a UXO Assessment Survey is required to determine the </w:t>
      </w:r>
      <w:r w:rsidRPr="000E7F59">
        <w:t>risk of UXO being present on or at the Site, the Contractor must contact the Commonwealth to facilitate</w:t>
      </w:r>
      <w:r w:rsidRPr="00835100">
        <w:t xml:space="preserve"> the UXO Subcontractor </w:t>
      </w:r>
      <w:r>
        <w:t>accessing</w:t>
      </w:r>
      <w:r w:rsidRPr="00835100">
        <w:t xml:space="preserve"> the </w:t>
      </w:r>
      <w:r w:rsidRPr="000E7F59">
        <w:t>Site to conduct a UXO Assessment Survey.</w:t>
      </w:r>
    </w:p>
    <w:p w14:paraId="593FC5F7" w14:textId="77777777" w:rsidR="001440AA" w:rsidRPr="008C252D" w:rsidRDefault="001440AA" w:rsidP="00B015E5">
      <w:pPr>
        <w:pStyle w:val="DefenceHeadingNoTOC2"/>
        <w:keepNext/>
        <w:numPr>
          <w:ilvl w:val="1"/>
          <w:numId w:val="41"/>
        </w:numPr>
      </w:pPr>
      <w:bookmarkStart w:id="3606" w:name="_Ref144457098"/>
      <w:r w:rsidRPr="008C252D">
        <w:lastRenderedPageBreak/>
        <w:t xml:space="preserve">Management of UXO </w:t>
      </w:r>
      <w:r>
        <w:t>R</w:t>
      </w:r>
      <w:r w:rsidRPr="008C252D">
        <w:t>isks on the Site</w:t>
      </w:r>
      <w:bookmarkEnd w:id="3606"/>
    </w:p>
    <w:p w14:paraId="7E9A68CC" w14:textId="77777777" w:rsidR="001440AA" w:rsidRPr="00835100" w:rsidRDefault="001440AA" w:rsidP="001440AA">
      <w:pPr>
        <w:pStyle w:val="DefenceNormal"/>
      </w:pPr>
      <w:r w:rsidRPr="00835100">
        <w:t xml:space="preserve">If, following completion of </w:t>
      </w:r>
      <w:r w:rsidRPr="0069638C">
        <w:t>a UXO Risk Assessment or UXO Assessment Survey</w:t>
      </w:r>
      <w:r w:rsidRPr="00835100">
        <w:t xml:space="preserve"> the UXO Subcontractor determines </w:t>
      </w:r>
      <w:r>
        <w:t xml:space="preserve">the Contractor can safely carry out the Works </w:t>
      </w:r>
      <w:r w:rsidRPr="00853271">
        <w:t xml:space="preserve">on the Site by implementing </w:t>
      </w:r>
      <w:r>
        <w:t>Safety Protocols, the Contractor must</w:t>
      </w:r>
      <w:r w:rsidRPr="005B690B">
        <w:t>:</w:t>
      </w:r>
    </w:p>
    <w:p w14:paraId="04B352AC" w14:textId="77777777" w:rsidR="001440AA" w:rsidRDefault="001440AA" w:rsidP="001440AA">
      <w:pPr>
        <w:pStyle w:val="DefenceHeadingNoTOC3"/>
        <w:numPr>
          <w:ilvl w:val="2"/>
          <w:numId w:val="41"/>
        </w:numPr>
      </w:pPr>
      <w:bookmarkStart w:id="3607" w:name="_Ref103684829"/>
      <w:r>
        <w:t>comply with:</w:t>
      </w:r>
    </w:p>
    <w:p w14:paraId="6E774DFF" w14:textId="77777777" w:rsidR="001440AA" w:rsidRPr="008C252D" w:rsidRDefault="001440AA" w:rsidP="001440AA">
      <w:pPr>
        <w:pStyle w:val="DefenceHeadingNoTOC4"/>
        <w:numPr>
          <w:ilvl w:val="3"/>
          <w:numId w:val="41"/>
        </w:numPr>
      </w:pPr>
      <w:r>
        <w:t>all</w:t>
      </w:r>
      <w:r w:rsidRPr="008C252D">
        <w:t xml:space="preserve"> </w:t>
      </w:r>
      <w:r>
        <w:t>Safety Protocols, so far as is reasonably practicable</w:t>
      </w:r>
      <w:bookmarkEnd w:id="3607"/>
      <w:r w:rsidRPr="008C252D">
        <w:t>; and</w:t>
      </w:r>
    </w:p>
    <w:p w14:paraId="71F834B5" w14:textId="77777777" w:rsidR="001440AA" w:rsidRPr="008C252D" w:rsidRDefault="001440AA" w:rsidP="001440AA">
      <w:pPr>
        <w:pStyle w:val="DefenceHeadingNoTOC4"/>
        <w:numPr>
          <w:ilvl w:val="3"/>
          <w:numId w:val="41"/>
        </w:numPr>
      </w:pPr>
      <w:r w:rsidRPr="008C252D">
        <w:t xml:space="preserve">the UXO Risk Management Plan </w:t>
      </w:r>
      <w:r w:rsidRPr="00382B30">
        <w:t>implemented for the Site</w:t>
      </w:r>
      <w:r w:rsidRPr="00F112E4">
        <w:t xml:space="preserve"> (if any) in accordance with the Defence Unexploded Ordnance Management Manual </w:t>
      </w:r>
      <w:r>
        <w:t>and any other relevant documentation</w:t>
      </w:r>
      <w:r w:rsidRPr="008C252D">
        <w:t>;</w:t>
      </w:r>
    </w:p>
    <w:p w14:paraId="5A0AF45F" w14:textId="77777777" w:rsidR="001440AA" w:rsidRPr="00087ACA" w:rsidRDefault="001440AA" w:rsidP="001440AA">
      <w:pPr>
        <w:pStyle w:val="DefenceHeadingNoTOC3"/>
        <w:numPr>
          <w:ilvl w:val="2"/>
          <w:numId w:val="41"/>
        </w:numPr>
      </w:pPr>
      <w:bookmarkStart w:id="3608" w:name="_Ref101446748"/>
      <w:r w:rsidRPr="00FB6794">
        <w:t xml:space="preserve">ensure </w:t>
      </w:r>
      <w:r w:rsidRPr="00657663">
        <w:t>it consults with all persons on the Site regarding the:</w:t>
      </w:r>
    </w:p>
    <w:p w14:paraId="714DBAA6" w14:textId="77777777" w:rsidR="001440AA" w:rsidRPr="008C252D" w:rsidRDefault="001440AA" w:rsidP="001440AA">
      <w:pPr>
        <w:pStyle w:val="DefenceHeadingNoTOC4"/>
        <w:numPr>
          <w:ilvl w:val="3"/>
          <w:numId w:val="41"/>
        </w:numPr>
      </w:pPr>
      <w:r w:rsidRPr="008C252D">
        <w:t>UXO risks</w:t>
      </w:r>
      <w:r>
        <w:t xml:space="preserve"> identified and communicated </w:t>
      </w:r>
      <w:r w:rsidRPr="00B96D42">
        <w:t>to the Contractor</w:t>
      </w:r>
      <w:r w:rsidRPr="009D1884">
        <w:t xml:space="preserve"> </w:t>
      </w:r>
      <w:r>
        <w:t>by the UXO Subcontractor</w:t>
      </w:r>
      <w:r w:rsidRPr="008C252D">
        <w:t xml:space="preserve">; </w:t>
      </w:r>
    </w:p>
    <w:p w14:paraId="4DFE5FD9" w14:textId="77777777" w:rsidR="001440AA" w:rsidRDefault="001440AA" w:rsidP="001440AA">
      <w:pPr>
        <w:pStyle w:val="DefenceHeadingNoTOC4"/>
        <w:numPr>
          <w:ilvl w:val="3"/>
          <w:numId w:val="41"/>
        </w:numPr>
      </w:pPr>
      <w:r>
        <w:t>Safety Protocols</w:t>
      </w:r>
      <w:r w:rsidRPr="008C252D">
        <w:t>;</w:t>
      </w:r>
      <w:bookmarkStart w:id="3609" w:name="_Ref20751529"/>
      <w:bookmarkEnd w:id="3608"/>
      <w:r>
        <w:t xml:space="preserve"> and</w:t>
      </w:r>
    </w:p>
    <w:p w14:paraId="32AFF740" w14:textId="77777777" w:rsidR="001440AA" w:rsidRDefault="001440AA" w:rsidP="001440AA">
      <w:pPr>
        <w:pStyle w:val="DefenceHeadingNoTOC4"/>
        <w:numPr>
          <w:ilvl w:val="3"/>
          <w:numId w:val="41"/>
        </w:numPr>
      </w:pPr>
      <w:r>
        <w:t>UXO Risk Management Plan (if any) and any other relevant documentation;</w:t>
      </w:r>
    </w:p>
    <w:p w14:paraId="23AD2FEA" w14:textId="77777777" w:rsidR="001440AA" w:rsidRPr="00FB6794" w:rsidRDefault="001440AA" w:rsidP="001440AA">
      <w:pPr>
        <w:pStyle w:val="DefenceHeadingNoTOC3"/>
        <w:numPr>
          <w:ilvl w:val="2"/>
          <w:numId w:val="41"/>
        </w:numPr>
      </w:pPr>
      <w:r>
        <w:t xml:space="preserve">ensure all persons on the Site comply with the Safety Protocols and UXO Risk Management Plan (if </w:t>
      </w:r>
      <w:r w:rsidRPr="00842278">
        <w:t>any)</w:t>
      </w:r>
      <w:r w:rsidRPr="00B96D42">
        <w:t>, so far as is reasonably practicable</w:t>
      </w:r>
      <w:r>
        <w:t>; and</w:t>
      </w:r>
    </w:p>
    <w:p w14:paraId="4613D96F" w14:textId="77777777" w:rsidR="001440AA" w:rsidRDefault="001440AA" w:rsidP="001440AA">
      <w:pPr>
        <w:pStyle w:val="DefenceHeadingNoTOC3"/>
        <w:numPr>
          <w:ilvl w:val="2"/>
          <w:numId w:val="41"/>
        </w:numPr>
      </w:pPr>
      <w:r>
        <w:t>consult with the UXO Subcontractor to ensure that all Safety Protocols are regularly reviewed and updated.</w:t>
      </w:r>
    </w:p>
    <w:p w14:paraId="02893E5C" w14:textId="77777777" w:rsidR="001440AA" w:rsidRPr="005B690B" w:rsidRDefault="001440AA" w:rsidP="00B63526">
      <w:pPr>
        <w:pStyle w:val="DefenceHeadingNoTOC2"/>
        <w:numPr>
          <w:ilvl w:val="1"/>
          <w:numId w:val="94"/>
        </w:numPr>
      </w:pPr>
      <w:bookmarkStart w:id="3610" w:name="_Ref159837110"/>
      <w:bookmarkEnd w:id="3609"/>
      <w:r>
        <w:t>Innocuous Material Found During UXO Assessment Survey</w:t>
      </w:r>
      <w:bookmarkEnd w:id="3610"/>
    </w:p>
    <w:p w14:paraId="662A0A63" w14:textId="77777777" w:rsidR="001440AA" w:rsidRDefault="001440AA" w:rsidP="001440AA">
      <w:pPr>
        <w:pStyle w:val="DefenceHeadingNoTOC3"/>
        <w:numPr>
          <w:ilvl w:val="2"/>
          <w:numId w:val="41"/>
        </w:numPr>
      </w:pPr>
      <w:bookmarkStart w:id="3611" w:name="_Ref20751230"/>
      <w:bookmarkStart w:id="3612" w:name="_Ref116315380"/>
      <w:r w:rsidRPr="00835100">
        <w:t>If, upon completing a UXO Assessment Survey</w:t>
      </w:r>
      <w:r>
        <w:t>,</w:t>
      </w:r>
      <w:r w:rsidRPr="00835100">
        <w:t xml:space="preserve"> the </w:t>
      </w:r>
      <w:bookmarkStart w:id="3613" w:name="_Ref20753344"/>
      <w:bookmarkEnd w:id="3611"/>
      <w:r w:rsidRPr="00835100">
        <w:t>UXO Subcontractor</w:t>
      </w:r>
      <w:r>
        <w:t xml:space="preserve"> </w:t>
      </w:r>
      <w:bookmarkStart w:id="3614" w:name="_Ref20753354"/>
      <w:bookmarkEnd w:id="3613"/>
      <w:r w:rsidRPr="00835100">
        <w:t xml:space="preserve">identifies </w:t>
      </w:r>
      <w:r w:rsidRPr="00B96D42">
        <w:t>potential UXO</w:t>
      </w:r>
      <w:r w:rsidRPr="00842278">
        <w:t xml:space="preserve"> present</w:t>
      </w:r>
      <w:r w:rsidRPr="00835100">
        <w:t xml:space="preserve"> on</w:t>
      </w:r>
      <w:r>
        <w:t xml:space="preserve"> or at</w:t>
      </w:r>
      <w:r w:rsidRPr="00835100">
        <w:t xml:space="preserve"> the Site </w:t>
      </w:r>
      <w:r>
        <w:t>as</w:t>
      </w:r>
      <w:r w:rsidRPr="00835100">
        <w:t xml:space="preserve"> innocuous material (including </w:t>
      </w:r>
      <w:r>
        <w:t>E</w:t>
      </w:r>
      <w:r w:rsidRPr="00835100">
        <w:t xml:space="preserve">xplosive </w:t>
      </w:r>
      <w:r>
        <w:t>O</w:t>
      </w:r>
      <w:r w:rsidRPr="00835100">
        <w:t xml:space="preserve">rdnance </w:t>
      </w:r>
      <w:r>
        <w:t>Materiel</w:t>
      </w:r>
      <w:r w:rsidRPr="00835100">
        <w:t>), the Contractor must ensure the UXO Subcontractor</w:t>
      </w:r>
      <w:r w:rsidRPr="00FD05A7">
        <w:t xml:space="preserve"> </w:t>
      </w:r>
      <w:r w:rsidRPr="00091BA4">
        <w:t>safely removes and disposes of the innocuous material from the Site, in accordance with all Statutory Requirements</w:t>
      </w:r>
      <w:r>
        <w:t>.</w:t>
      </w:r>
      <w:bookmarkEnd w:id="3612"/>
    </w:p>
    <w:p w14:paraId="75DD764B" w14:textId="50FBDF25" w:rsidR="001440AA" w:rsidRPr="00835100" w:rsidRDefault="001440AA" w:rsidP="001440AA">
      <w:pPr>
        <w:pStyle w:val="DefenceHeadingNoTOC3"/>
        <w:numPr>
          <w:ilvl w:val="2"/>
          <w:numId w:val="41"/>
        </w:numPr>
      </w:pPr>
      <w:bookmarkStart w:id="3615" w:name="_Ref116315464"/>
      <w:r>
        <w:t xml:space="preserve">If the UXO Subcontractor removes innocuous material from the Site in accordance with paragraph </w:t>
      </w:r>
      <w:r>
        <w:fldChar w:fldCharType="begin"/>
      </w:r>
      <w:r>
        <w:instrText xml:space="preserve"> REF _Ref116315380 \r \h </w:instrText>
      </w:r>
      <w:r>
        <w:fldChar w:fldCharType="separate"/>
      </w:r>
      <w:r w:rsidR="00A95C21">
        <w:t>(a)</w:t>
      </w:r>
      <w:r>
        <w:fldChar w:fldCharType="end"/>
      </w:r>
      <w:r>
        <w:t>, the Contractor must ensure that it obtains a UXO Clearance Certificate from the UXO Subcontractor.</w:t>
      </w:r>
      <w:bookmarkEnd w:id="3615"/>
    </w:p>
    <w:p w14:paraId="4C101587" w14:textId="77777777" w:rsidR="001440AA" w:rsidRPr="005B690B" w:rsidRDefault="001440AA" w:rsidP="00B63526">
      <w:pPr>
        <w:pStyle w:val="DefenceHeadingNoTOC2"/>
        <w:numPr>
          <w:ilvl w:val="1"/>
          <w:numId w:val="94"/>
        </w:numPr>
      </w:pPr>
      <w:bookmarkStart w:id="3616" w:name="_Ref20752352"/>
      <w:bookmarkStart w:id="3617" w:name="_Ref20749003"/>
      <w:bookmarkEnd w:id="3614"/>
      <w:r w:rsidRPr="005B690B">
        <w:t xml:space="preserve">Site </w:t>
      </w:r>
      <w:r>
        <w:t>C</w:t>
      </w:r>
      <w:r w:rsidRPr="005B690B">
        <w:t>ontaining UXO</w:t>
      </w:r>
      <w:bookmarkEnd w:id="3616"/>
    </w:p>
    <w:p w14:paraId="2016C6AB" w14:textId="1515703F" w:rsidR="001440AA" w:rsidRPr="000E7F59" w:rsidRDefault="001440AA" w:rsidP="001440AA">
      <w:pPr>
        <w:pStyle w:val="DefenceHeadingNoTOC3"/>
        <w:numPr>
          <w:ilvl w:val="2"/>
          <w:numId w:val="41"/>
        </w:numPr>
      </w:pPr>
      <w:bookmarkStart w:id="3618" w:name="_Ref159834949"/>
      <w:r w:rsidRPr="00190E89">
        <w:t>In the event the UXO Subcontractor identifies UXO present on</w:t>
      </w:r>
      <w:r>
        <w:t xml:space="preserve"> or at</w:t>
      </w:r>
      <w:r w:rsidRPr="00190E89">
        <w:t xml:space="preserve"> the Site</w:t>
      </w:r>
      <w:r>
        <w:t xml:space="preserve"> </w:t>
      </w:r>
      <w:r w:rsidRPr="00E66905">
        <w:t>whilst carrying out</w:t>
      </w:r>
      <w:r w:rsidRPr="008C252D">
        <w:t xml:space="preserve"> investigative actions in accordance with this clause </w:t>
      </w:r>
      <w:r>
        <w:fldChar w:fldCharType="begin"/>
      </w:r>
      <w:r>
        <w:instrText xml:space="preserve"> REF _Ref160536537 \w \h </w:instrText>
      </w:r>
      <w:r>
        <w:fldChar w:fldCharType="separate"/>
      </w:r>
      <w:r w:rsidR="00A95C21">
        <w:t>21</w:t>
      </w:r>
      <w:r>
        <w:fldChar w:fldCharType="end"/>
      </w:r>
      <w:r w:rsidRPr="008C252D">
        <w:t xml:space="preserve"> that it considers is a risk to the health and safety of persons</w:t>
      </w:r>
      <w:r>
        <w:t xml:space="preserve"> present</w:t>
      </w:r>
      <w:r w:rsidRPr="008C252D">
        <w:t xml:space="preserve"> on</w:t>
      </w:r>
      <w:r>
        <w:t xml:space="preserve"> or at</w:t>
      </w:r>
      <w:r w:rsidRPr="008C252D">
        <w:t xml:space="preserve"> the Site (or </w:t>
      </w:r>
      <w:r>
        <w:t xml:space="preserve">persons </w:t>
      </w:r>
      <w:r w:rsidRPr="008C252D">
        <w:t xml:space="preserve">who will carry out works on the Site), such that </w:t>
      </w:r>
      <w:r w:rsidRPr="000E7F59">
        <w:t>removal of the UXO is required, the Contractor must ensure the UXO Subcontractor:</w:t>
      </w:r>
      <w:bookmarkEnd w:id="3618"/>
    </w:p>
    <w:p w14:paraId="24D053CE" w14:textId="77777777" w:rsidR="001440AA" w:rsidRPr="00842278" w:rsidRDefault="001440AA" w:rsidP="001440AA">
      <w:pPr>
        <w:pStyle w:val="DefenceHeadingNoTOC4"/>
        <w:numPr>
          <w:ilvl w:val="3"/>
          <w:numId w:val="41"/>
        </w:numPr>
      </w:pPr>
      <w:bookmarkStart w:id="3619" w:name="_Ref147759719"/>
      <w:r w:rsidRPr="00842278">
        <w:t>immediately verbally notifies the Contractor, the Contract Administrator and a representative of the Defence Estate at which the Site is located;</w:t>
      </w:r>
      <w:bookmarkEnd w:id="3619"/>
      <w:r w:rsidRPr="00842278">
        <w:t xml:space="preserve"> </w:t>
      </w:r>
    </w:p>
    <w:p w14:paraId="672BDCD3" w14:textId="2EBD718B" w:rsidR="001440AA" w:rsidRPr="00842278" w:rsidRDefault="001440AA" w:rsidP="001440AA">
      <w:pPr>
        <w:pStyle w:val="DefenceHeadingNoTOC4"/>
        <w:numPr>
          <w:ilvl w:val="3"/>
          <w:numId w:val="41"/>
        </w:numPr>
      </w:pPr>
      <w:bookmarkStart w:id="3620" w:name="_Ref144731353"/>
      <w:r w:rsidRPr="00842278">
        <w:t xml:space="preserve">within 24 hours of the verbal notification under subparagraph </w:t>
      </w:r>
      <w:r>
        <w:fldChar w:fldCharType="begin"/>
      </w:r>
      <w:r>
        <w:instrText xml:space="preserve"> REF _Ref147759719 \n \h  \* MERGEFORMAT </w:instrText>
      </w:r>
      <w:r>
        <w:fldChar w:fldCharType="separate"/>
      </w:r>
      <w:r w:rsidR="00A95C21">
        <w:t>(i)</w:t>
      </w:r>
      <w:r>
        <w:fldChar w:fldCharType="end"/>
      </w:r>
      <w:r w:rsidRPr="00842278">
        <w:t>, provides written notice to the Contractor, Contract Administrator and the Commonwealth setting out specific details of the identified UXO present on or at the Site;</w:t>
      </w:r>
      <w:bookmarkEnd w:id="3620"/>
    </w:p>
    <w:p w14:paraId="18C38670" w14:textId="77777777" w:rsidR="001440AA" w:rsidRPr="00842278" w:rsidRDefault="001440AA" w:rsidP="001440AA">
      <w:pPr>
        <w:pStyle w:val="DefenceHeadingNoTOC4"/>
        <w:numPr>
          <w:ilvl w:val="3"/>
          <w:numId w:val="41"/>
        </w:numPr>
      </w:pPr>
      <w:r w:rsidRPr="00842278">
        <w:t xml:space="preserve">does not attempt to handle, remove, dispose of, destroy or demolish any </w:t>
      </w:r>
      <w:r w:rsidRPr="00B96D42">
        <w:t>identified UXO</w:t>
      </w:r>
      <w:r w:rsidRPr="00842278">
        <w:t>;</w:t>
      </w:r>
    </w:p>
    <w:p w14:paraId="20092CDD" w14:textId="77777777" w:rsidR="001440AA" w:rsidRPr="00842278" w:rsidRDefault="001440AA" w:rsidP="001440AA">
      <w:pPr>
        <w:pStyle w:val="DefenceHeadingNoTOC4"/>
        <w:numPr>
          <w:ilvl w:val="3"/>
          <w:numId w:val="41"/>
        </w:numPr>
      </w:pPr>
      <w:r w:rsidRPr="00842278">
        <w:t xml:space="preserve">immediately implements control measures that prevent persons, other than those authorised by the Commonwealth, accessing the area of the Site containing </w:t>
      </w:r>
      <w:r w:rsidRPr="00B96D42">
        <w:t>the identified UXO</w:t>
      </w:r>
      <w:r w:rsidRPr="00842278">
        <w:t>; and</w:t>
      </w:r>
    </w:p>
    <w:p w14:paraId="1B0ADA47" w14:textId="77777777" w:rsidR="001440AA" w:rsidRPr="00842278" w:rsidRDefault="001440AA" w:rsidP="001440AA">
      <w:pPr>
        <w:pStyle w:val="DefenceHeadingNoTOC4"/>
        <w:numPr>
          <w:ilvl w:val="3"/>
          <w:numId w:val="41"/>
        </w:numPr>
      </w:pPr>
      <w:r w:rsidRPr="00842278">
        <w:t xml:space="preserve">ensures all persons and any Plant, Equipment and Work are kept clear and protected from exposure to the </w:t>
      </w:r>
      <w:r w:rsidRPr="00B96D42">
        <w:t>identified UXO</w:t>
      </w:r>
      <w:r w:rsidRPr="00842278">
        <w:t>.</w:t>
      </w:r>
    </w:p>
    <w:p w14:paraId="0A648DEB" w14:textId="3F621AB2" w:rsidR="001440AA" w:rsidRPr="00842278" w:rsidRDefault="001440AA" w:rsidP="001440AA">
      <w:pPr>
        <w:pStyle w:val="DefenceHeadingNoTOC3"/>
        <w:numPr>
          <w:ilvl w:val="2"/>
          <w:numId w:val="41"/>
        </w:numPr>
      </w:pPr>
      <w:bookmarkStart w:id="3621" w:name="_Ref144731910"/>
      <w:bookmarkStart w:id="3622" w:name="_Ref116315518"/>
      <w:r w:rsidRPr="00842278">
        <w:t xml:space="preserve">Without limiting paragraph </w:t>
      </w:r>
      <w:r>
        <w:fldChar w:fldCharType="begin"/>
      </w:r>
      <w:r>
        <w:instrText xml:space="preserve"> REF _Ref159834949 \n \h </w:instrText>
      </w:r>
      <w:r>
        <w:fldChar w:fldCharType="separate"/>
      </w:r>
      <w:r w:rsidR="00A95C21">
        <w:t>(a)</w:t>
      </w:r>
      <w:r>
        <w:fldChar w:fldCharType="end"/>
      </w:r>
      <w:r w:rsidRPr="00842278">
        <w:t xml:space="preserve">, the Contract Administrator must, within 14 days of the receipt of the notice under paragraph </w:t>
      </w:r>
      <w:r>
        <w:fldChar w:fldCharType="begin"/>
      </w:r>
      <w:r>
        <w:instrText xml:space="preserve"> REF _Ref144731353 \r \h </w:instrText>
      </w:r>
      <w:r>
        <w:fldChar w:fldCharType="separate"/>
      </w:r>
      <w:r w:rsidR="00A95C21">
        <w:t>(a)(ii)</w:t>
      </w:r>
      <w:r>
        <w:fldChar w:fldCharType="end"/>
      </w:r>
      <w:r w:rsidRPr="00842278">
        <w:t xml:space="preserve"> instruct the Contractor as to the course of action it must adopt insofar as the Contractor's Activities are affected by the presence of UXO at or on the Site.</w:t>
      </w:r>
      <w:bookmarkEnd w:id="3621"/>
    </w:p>
    <w:p w14:paraId="4EA525B8" w14:textId="6BE35231" w:rsidR="001440AA" w:rsidRDefault="001440AA" w:rsidP="001440AA">
      <w:pPr>
        <w:pStyle w:val="DefenceHeadingNoTOC3"/>
        <w:numPr>
          <w:ilvl w:val="2"/>
          <w:numId w:val="41"/>
        </w:numPr>
      </w:pPr>
      <w:bookmarkStart w:id="3623" w:name="_Ref147759792"/>
      <w:bookmarkStart w:id="3624" w:name="_Ref158902917"/>
      <w:r w:rsidRPr="00842278">
        <w:lastRenderedPageBreak/>
        <w:t xml:space="preserve">Following the identified UXO being removed from the Site (by the Commonwealth, UXO Subcontractor or the Commonwealth's nominated representatives in accordance with the notice issued in accordance with paragraph </w:t>
      </w:r>
      <w:r>
        <w:fldChar w:fldCharType="begin"/>
      </w:r>
      <w:r>
        <w:instrText xml:space="preserve"> REF _Ref144731910 \r \h </w:instrText>
      </w:r>
      <w:r>
        <w:fldChar w:fldCharType="separate"/>
      </w:r>
      <w:r w:rsidR="00A95C21">
        <w:t>(b)</w:t>
      </w:r>
      <w:r>
        <w:fldChar w:fldCharType="end"/>
      </w:r>
      <w:r w:rsidRPr="00842278">
        <w:t>), the Contractor must obtain a UXO Clearance Certificate</w:t>
      </w:r>
      <w:r>
        <w:t xml:space="preserve"> from the entity who removed the UXO at the Site.</w:t>
      </w:r>
      <w:bookmarkEnd w:id="3622"/>
      <w:bookmarkEnd w:id="3623"/>
      <w:bookmarkEnd w:id="3624"/>
      <w:r w:rsidRPr="009D1884">
        <w:t xml:space="preserve"> </w:t>
      </w:r>
    </w:p>
    <w:p w14:paraId="30A4EA46" w14:textId="77777777" w:rsidR="001440AA" w:rsidRPr="003F0C81" w:rsidRDefault="001440AA" w:rsidP="00B63526">
      <w:pPr>
        <w:pStyle w:val="DefenceHeadingNoTOC2"/>
        <w:numPr>
          <w:ilvl w:val="1"/>
          <w:numId w:val="94"/>
        </w:numPr>
      </w:pPr>
      <w:bookmarkStart w:id="3625" w:name="_Ref144458118"/>
      <w:bookmarkStart w:id="3626" w:name="_Ref159837212"/>
      <w:bookmarkStart w:id="3627" w:name="_Ref20745066"/>
      <w:bookmarkEnd w:id="3617"/>
      <w:r w:rsidRPr="003F0C81">
        <w:t xml:space="preserve">Notice of UXO After Commencement of the </w:t>
      </w:r>
      <w:bookmarkEnd w:id="3625"/>
      <w:r>
        <w:t>Works or a Stage</w:t>
      </w:r>
      <w:bookmarkEnd w:id="3626"/>
    </w:p>
    <w:p w14:paraId="41BC3E85" w14:textId="0DAB708C" w:rsidR="001440AA" w:rsidRPr="003F0C81" w:rsidRDefault="001440AA" w:rsidP="001440AA">
      <w:pPr>
        <w:pStyle w:val="DefenceHeadingNoTOC3"/>
        <w:numPr>
          <w:ilvl w:val="2"/>
          <w:numId w:val="41"/>
        </w:numPr>
      </w:pPr>
      <w:bookmarkStart w:id="3628" w:name="_Ref159837273"/>
      <w:r w:rsidRPr="003F0C81">
        <w:t>If</w:t>
      </w:r>
      <w:r>
        <w:t>,</w:t>
      </w:r>
      <w:r w:rsidRPr="003F0C81">
        <w:t xml:space="preserve"> having </w:t>
      </w:r>
      <w:r>
        <w:t xml:space="preserve">complied with its obligations under clauses </w:t>
      </w:r>
      <w:r>
        <w:fldChar w:fldCharType="begin"/>
      </w:r>
      <w:r>
        <w:instrText xml:space="preserve"> REF _Ref144458113 \w \h </w:instrText>
      </w:r>
      <w:r>
        <w:fldChar w:fldCharType="separate"/>
      </w:r>
      <w:r w:rsidR="00A95C21">
        <w:t>21.1</w:t>
      </w:r>
      <w:r>
        <w:fldChar w:fldCharType="end"/>
      </w:r>
      <w:r>
        <w:t xml:space="preserve"> to </w:t>
      </w:r>
      <w:r>
        <w:fldChar w:fldCharType="begin"/>
      </w:r>
      <w:r>
        <w:instrText xml:space="preserve"> REF _Ref20752352 \w \h </w:instrText>
      </w:r>
      <w:r>
        <w:fldChar w:fldCharType="separate"/>
      </w:r>
      <w:r w:rsidR="00A95C21">
        <w:t>21.5</w:t>
      </w:r>
      <w:r>
        <w:fldChar w:fldCharType="end"/>
      </w:r>
      <w:r>
        <w:t xml:space="preserve"> and having </w:t>
      </w:r>
      <w:r w:rsidRPr="003F0C81">
        <w:t xml:space="preserve">commenced carrying out the </w:t>
      </w:r>
      <w:r>
        <w:t>Works</w:t>
      </w:r>
      <w:r w:rsidRPr="003F0C81">
        <w:t xml:space="preserve"> at the Site, the </w:t>
      </w:r>
      <w:r>
        <w:t>Contractor</w:t>
      </w:r>
      <w:r w:rsidRPr="003F0C81">
        <w:t xml:space="preserve"> considers it has </w:t>
      </w:r>
      <w:r>
        <w:t>possibly identified</w:t>
      </w:r>
      <w:r w:rsidRPr="003F0C81">
        <w:t xml:space="preserve"> </w:t>
      </w:r>
      <w:r w:rsidRPr="00227B26">
        <w:t>UXO</w:t>
      </w:r>
      <w:r w:rsidRPr="003F0C81">
        <w:t xml:space="preserve"> on or at the Site following a:</w:t>
      </w:r>
      <w:bookmarkEnd w:id="3628"/>
      <w:r w:rsidRPr="003F0C81">
        <w:t xml:space="preserve"> </w:t>
      </w:r>
    </w:p>
    <w:p w14:paraId="6DB74BE8" w14:textId="52248A0B" w:rsidR="001440AA" w:rsidRDefault="001440AA" w:rsidP="001440AA">
      <w:pPr>
        <w:pStyle w:val="DefenceHeadingNoTOC4"/>
        <w:numPr>
          <w:ilvl w:val="3"/>
          <w:numId w:val="41"/>
        </w:numPr>
      </w:pPr>
      <w:r>
        <w:t xml:space="preserve">UXO Subcontractor determining the Works or a Stage can be carried out safely in accordance with clause </w:t>
      </w:r>
      <w:r>
        <w:fldChar w:fldCharType="begin"/>
      </w:r>
      <w:r>
        <w:instrText xml:space="preserve"> REF _Ref144457098 \w \h  \* MERGEFORMAT </w:instrText>
      </w:r>
      <w:r>
        <w:fldChar w:fldCharType="separate"/>
      </w:r>
      <w:r w:rsidR="00A95C21">
        <w:t>21.3</w:t>
      </w:r>
      <w:r>
        <w:fldChar w:fldCharType="end"/>
      </w:r>
      <w:r>
        <w:t xml:space="preserve">; or </w:t>
      </w:r>
    </w:p>
    <w:p w14:paraId="2BE7EA16" w14:textId="4606DE91" w:rsidR="001440AA" w:rsidRDefault="001440AA" w:rsidP="001440AA">
      <w:pPr>
        <w:pStyle w:val="DefenceHeadingNoTOC4"/>
        <w:numPr>
          <w:ilvl w:val="3"/>
          <w:numId w:val="41"/>
        </w:numPr>
      </w:pPr>
      <w:r>
        <w:t xml:space="preserve">UXO Clearance Certificate being obtained in accordance with clause </w:t>
      </w:r>
      <w:r>
        <w:fldChar w:fldCharType="begin"/>
      </w:r>
      <w:r>
        <w:instrText xml:space="preserve"> REF _Ref116315464 \w \h </w:instrText>
      </w:r>
      <w:r>
        <w:fldChar w:fldCharType="separate"/>
      </w:r>
      <w:r w:rsidR="00A95C21">
        <w:t>21.4(b)</w:t>
      </w:r>
      <w:r>
        <w:fldChar w:fldCharType="end"/>
      </w:r>
      <w:r>
        <w:t xml:space="preserve"> or </w:t>
      </w:r>
      <w:r>
        <w:fldChar w:fldCharType="begin"/>
      </w:r>
      <w:r>
        <w:instrText xml:space="preserve"> REF _Ref147759792 \w \h </w:instrText>
      </w:r>
      <w:r>
        <w:fldChar w:fldCharType="separate"/>
      </w:r>
      <w:r w:rsidR="00A95C21">
        <w:t>21.5(c)</w:t>
      </w:r>
      <w:r>
        <w:fldChar w:fldCharType="end"/>
      </w:r>
      <w:r>
        <w:t xml:space="preserve">, </w:t>
      </w:r>
    </w:p>
    <w:p w14:paraId="7B0C098F" w14:textId="77777777" w:rsidR="001440AA" w:rsidRDefault="001440AA" w:rsidP="001440AA">
      <w:pPr>
        <w:pStyle w:val="DefenceIndent"/>
      </w:pPr>
      <w:r>
        <w:t>it must:</w:t>
      </w:r>
    </w:p>
    <w:p w14:paraId="17D79C4D" w14:textId="77777777" w:rsidR="001440AA" w:rsidRDefault="001440AA" w:rsidP="001440AA">
      <w:pPr>
        <w:pStyle w:val="DefenceHeadingNoTOC4"/>
        <w:numPr>
          <w:ilvl w:val="3"/>
          <w:numId w:val="41"/>
        </w:numPr>
      </w:pPr>
      <w:bookmarkStart w:id="3629" w:name="_Ref144457298"/>
      <w:r>
        <w:t xml:space="preserve">immediately verbally notify the Contract Administrator and the Commonwealth </w:t>
      </w:r>
      <w:r w:rsidRPr="009E41BB">
        <w:t>(including a representative of the Defence Estate at which the Site is located)</w:t>
      </w:r>
      <w:r>
        <w:t>;</w:t>
      </w:r>
      <w:bookmarkEnd w:id="3629"/>
    </w:p>
    <w:p w14:paraId="4593F86F" w14:textId="4AA77AD8" w:rsidR="001440AA" w:rsidRDefault="001440AA" w:rsidP="001440AA">
      <w:pPr>
        <w:pStyle w:val="DefenceHeadingNoTOC4"/>
        <w:numPr>
          <w:ilvl w:val="3"/>
          <w:numId w:val="41"/>
        </w:numPr>
      </w:pPr>
      <w:bookmarkStart w:id="3630" w:name="_Ref159423097"/>
      <w:r>
        <w:t xml:space="preserve">within 24 hours of the verbal notification </w:t>
      </w:r>
      <w:r w:rsidRPr="00D8487E">
        <w:t xml:space="preserve">under subparagraph </w:t>
      </w:r>
      <w:r>
        <w:fldChar w:fldCharType="begin"/>
      </w:r>
      <w:r>
        <w:instrText xml:space="preserve"> REF _Ref144457298 \n \h </w:instrText>
      </w:r>
      <w:r>
        <w:fldChar w:fldCharType="separate"/>
      </w:r>
      <w:r w:rsidR="00A95C21">
        <w:t>(iii)</w:t>
      </w:r>
      <w:r>
        <w:fldChar w:fldCharType="end"/>
      </w:r>
      <w:r w:rsidRPr="00D8487E">
        <w:t>,</w:t>
      </w:r>
      <w:r>
        <w:t xml:space="preserve"> provide written notice to the Contract Administrator and the Commonwealth setting out specific details of the UXO identified as present on or at the Site;</w:t>
      </w:r>
      <w:bookmarkEnd w:id="3630"/>
    </w:p>
    <w:p w14:paraId="58AE9895" w14:textId="77777777" w:rsidR="001440AA" w:rsidRDefault="001440AA" w:rsidP="001440AA">
      <w:pPr>
        <w:pStyle w:val="DefenceHeadingNoTOC4"/>
        <w:numPr>
          <w:ilvl w:val="3"/>
          <w:numId w:val="41"/>
        </w:numPr>
      </w:pPr>
      <w:r>
        <w:t>not attempt to handle, remove, dispose of, destroy or demolish the identified UXO;</w:t>
      </w:r>
    </w:p>
    <w:p w14:paraId="3D20794D" w14:textId="77777777" w:rsidR="001440AA" w:rsidRDefault="001440AA" w:rsidP="001440AA">
      <w:pPr>
        <w:pStyle w:val="DefenceHeadingNoTOC4"/>
        <w:numPr>
          <w:ilvl w:val="3"/>
          <w:numId w:val="41"/>
        </w:numPr>
      </w:pPr>
      <w:r>
        <w:t>immediately implement control measures that prevent persons, other than those authorised by the Commonwealth, accessing the area of the Site containing the identified UXO; and</w:t>
      </w:r>
    </w:p>
    <w:p w14:paraId="21DA4B67" w14:textId="77777777" w:rsidR="001440AA" w:rsidRDefault="001440AA" w:rsidP="001440AA">
      <w:pPr>
        <w:pStyle w:val="DefenceHeadingNoTOC4"/>
        <w:numPr>
          <w:ilvl w:val="3"/>
          <w:numId w:val="41"/>
        </w:numPr>
      </w:pPr>
      <w:bookmarkStart w:id="3631" w:name="_Hlk144730639"/>
      <w:r>
        <w:t>ensure all persons, as well as any Plant, Equipment and Work in operation at the Site are kept clear and protected from exposure to the identified UXO</w:t>
      </w:r>
      <w:bookmarkEnd w:id="3631"/>
      <w:r>
        <w:t>.</w:t>
      </w:r>
    </w:p>
    <w:p w14:paraId="4E8B6C62" w14:textId="79416C0D" w:rsidR="001440AA" w:rsidRDefault="001440AA" w:rsidP="001440AA">
      <w:pPr>
        <w:pStyle w:val="DefenceHeadingNoTOC3"/>
        <w:numPr>
          <w:ilvl w:val="2"/>
          <w:numId w:val="41"/>
        </w:numPr>
      </w:pPr>
      <w:bookmarkStart w:id="3632" w:name="_Ref144458193"/>
      <w:r>
        <w:t xml:space="preserve">The </w:t>
      </w:r>
      <w:r w:rsidRPr="00D8487E">
        <w:t xml:space="preserve">Contract Administrator must, within 14 days of the receipt of the notice under paragraph </w:t>
      </w:r>
      <w:r>
        <w:fldChar w:fldCharType="begin"/>
      </w:r>
      <w:r>
        <w:instrText xml:space="preserve"> REF _Ref159423097 \r \h </w:instrText>
      </w:r>
      <w:r>
        <w:fldChar w:fldCharType="separate"/>
      </w:r>
      <w:r w:rsidR="00A95C21">
        <w:t>(a)(iv)</w:t>
      </w:r>
      <w:r>
        <w:fldChar w:fldCharType="end"/>
      </w:r>
      <w:r w:rsidRPr="00D8487E">
        <w:t>:</w:t>
      </w:r>
      <w:bookmarkEnd w:id="3632"/>
    </w:p>
    <w:p w14:paraId="55C9CDC2" w14:textId="77777777" w:rsidR="001440AA" w:rsidRDefault="001440AA" w:rsidP="001440AA">
      <w:pPr>
        <w:pStyle w:val="DefenceHeadingNoTOC4"/>
        <w:numPr>
          <w:ilvl w:val="3"/>
          <w:numId w:val="41"/>
        </w:numPr>
      </w:pPr>
      <w:bookmarkStart w:id="3633" w:name="_Ref159255801"/>
      <w:r>
        <w:t>notify the Contractor and the Commonwealth of its determination as to whether UXO has been identified on or at the Site; and</w:t>
      </w:r>
      <w:bookmarkEnd w:id="3633"/>
    </w:p>
    <w:p w14:paraId="39E7635E" w14:textId="77777777" w:rsidR="001440AA" w:rsidRDefault="001440AA" w:rsidP="001440AA">
      <w:pPr>
        <w:pStyle w:val="DefenceHeadingNoTOC4"/>
        <w:numPr>
          <w:ilvl w:val="3"/>
          <w:numId w:val="41"/>
        </w:numPr>
      </w:pPr>
      <w:bookmarkStart w:id="3634" w:name="_Ref144458333"/>
      <w:r>
        <w:t>instruct the Contractor as to the course of action it must adopt insofar as the Contractor's Activities are affected by the presence of UXO at or on the Site.</w:t>
      </w:r>
      <w:bookmarkEnd w:id="3634"/>
    </w:p>
    <w:p w14:paraId="7CDBE975" w14:textId="77777777" w:rsidR="001440AA" w:rsidRDefault="001440AA" w:rsidP="00B63526">
      <w:pPr>
        <w:pStyle w:val="DefenceHeadingNoTOC2"/>
        <w:numPr>
          <w:ilvl w:val="1"/>
          <w:numId w:val="94"/>
        </w:numPr>
      </w:pPr>
      <w:r>
        <w:t>Contractor's Entitlement</w:t>
      </w:r>
    </w:p>
    <w:p w14:paraId="3E4E9D1B" w14:textId="017B5CA6" w:rsidR="001440AA" w:rsidRDefault="001440AA" w:rsidP="006C112F">
      <w:pPr>
        <w:pStyle w:val="DefenceHeadingNoTOC3"/>
      </w:pPr>
      <w:bookmarkStart w:id="3635" w:name="_Ref166159314"/>
      <w:r>
        <w:t xml:space="preserve">If the Contract Administrator determines in accordance with clause </w:t>
      </w:r>
      <w:r>
        <w:fldChar w:fldCharType="begin"/>
      </w:r>
      <w:r>
        <w:instrText xml:space="preserve"> REF _Ref159255801 \w \h </w:instrText>
      </w:r>
      <w:r>
        <w:fldChar w:fldCharType="separate"/>
      </w:r>
      <w:r w:rsidR="00A95C21">
        <w:t>21.6(b)(i)</w:t>
      </w:r>
      <w:r>
        <w:fldChar w:fldCharType="end"/>
      </w:r>
      <w:r>
        <w:t xml:space="preserve"> that UXO has been identified</w:t>
      </w:r>
      <w:r w:rsidRPr="00842278">
        <w:t xml:space="preserve"> </w:t>
      </w:r>
      <w:r w:rsidRPr="00B96D42">
        <w:t>at or on the Site</w:t>
      </w:r>
      <w:r w:rsidRPr="00842278">
        <w:t xml:space="preserve"> and</w:t>
      </w:r>
      <w:r>
        <w:t xml:space="preserve"> the Contractor has otherwise complied with its obligations under clauses </w:t>
      </w:r>
      <w:r>
        <w:fldChar w:fldCharType="begin"/>
      </w:r>
      <w:r>
        <w:instrText xml:space="preserve"> REF _Ref144458113 \n \h </w:instrText>
      </w:r>
      <w:r>
        <w:fldChar w:fldCharType="separate"/>
      </w:r>
      <w:r w:rsidR="00A95C21">
        <w:t>21.1</w:t>
      </w:r>
      <w:r>
        <w:fldChar w:fldCharType="end"/>
      </w:r>
      <w:r>
        <w:t xml:space="preserve"> to </w:t>
      </w:r>
      <w:r>
        <w:fldChar w:fldCharType="begin"/>
      </w:r>
      <w:r>
        <w:instrText xml:space="preserve"> REF _Ref159837212 \n \h </w:instrText>
      </w:r>
      <w:r>
        <w:fldChar w:fldCharType="separate"/>
      </w:r>
      <w:r w:rsidR="00A95C21">
        <w:t>21.6</w:t>
      </w:r>
      <w:r>
        <w:fldChar w:fldCharType="end"/>
      </w:r>
      <w:r w:rsidRPr="00227B26">
        <w:t>, the</w:t>
      </w:r>
      <w:r>
        <w:t xml:space="preserve"> Contractor will be entitled to</w:t>
      </w:r>
      <w:bookmarkStart w:id="3636" w:name="_Ref144458408"/>
      <w:r w:rsidR="006C112F">
        <w:t xml:space="preserve"> </w:t>
      </w:r>
      <w:r>
        <w:t xml:space="preserve">have the </w:t>
      </w:r>
      <w:r w:rsidR="00A76466" w:rsidRPr="00B41E04">
        <w:t>Contractor's Work Fee (</w:t>
      </w:r>
      <w:r w:rsidR="00A76466">
        <w:t>Planning</w:t>
      </w:r>
      <w:r w:rsidR="00A76466" w:rsidRPr="00B41E04">
        <w:t xml:space="preserve">) </w:t>
      </w:r>
      <w:r w:rsidR="00A76466">
        <w:t xml:space="preserve">or the </w:t>
      </w:r>
      <w:r w:rsidR="00E80268" w:rsidRPr="00B41E04">
        <w:t>Contractor's Work Fee (Delivery)</w:t>
      </w:r>
      <w:r w:rsidRPr="00B41E04">
        <w:t xml:space="preserve"> </w:t>
      </w:r>
      <w:r w:rsidR="00A76466">
        <w:t xml:space="preserve">(as </w:t>
      </w:r>
      <w:r w:rsidR="00333764">
        <w:t>the case may be</w:t>
      </w:r>
      <w:r w:rsidR="00A76466">
        <w:t xml:space="preserve">) </w:t>
      </w:r>
      <w:r w:rsidRPr="00B41E04">
        <w:t>increased by the extra costs reasonably incurred by the Contractor after the giving of the</w:t>
      </w:r>
      <w:r>
        <w:t xml:space="preserve"> notice under </w:t>
      </w:r>
      <w:r w:rsidRPr="00D8487E">
        <w:t xml:space="preserve">clause </w:t>
      </w:r>
      <w:r>
        <w:fldChar w:fldCharType="begin"/>
      </w:r>
      <w:r>
        <w:instrText xml:space="preserve"> REF _Ref159423097 \w \h </w:instrText>
      </w:r>
      <w:r>
        <w:fldChar w:fldCharType="separate"/>
      </w:r>
      <w:r w:rsidR="00A95C21">
        <w:t>21.6(a)(iv)</w:t>
      </w:r>
      <w:r>
        <w:fldChar w:fldCharType="end"/>
      </w:r>
      <w:r w:rsidRPr="00D8487E">
        <w:t xml:space="preserve"> which</w:t>
      </w:r>
      <w:r>
        <w:t xml:space="preserve"> arise directly from the UXO and the Contract Administrator's instruction under clause </w:t>
      </w:r>
      <w:r>
        <w:fldChar w:fldCharType="begin"/>
      </w:r>
      <w:r>
        <w:instrText xml:space="preserve"> REF _Ref144458333 \w \h </w:instrText>
      </w:r>
      <w:r>
        <w:fldChar w:fldCharType="separate"/>
      </w:r>
      <w:r w:rsidR="00A95C21">
        <w:t>21.6(b)(ii)</w:t>
      </w:r>
      <w:r>
        <w:fldChar w:fldCharType="end"/>
      </w:r>
      <w:r>
        <w:t>, as determined by the Contract Administrator.</w:t>
      </w:r>
      <w:bookmarkEnd w:id="3635"/>
      <w:bookmarkEnd w:id="3636"/>
    </w:p>
    <w:p w14:paraId="68EDDB50" w14:textId="225B1CEF" w:rsidR="001440AA" w:rsidRPr="00AB3CD3" w:rsidRDefault="001440AA" w:rsidP="001440AA">
      <w:pPr>
        <w:pStyle w:val="DefenceHeadingNoTOC3"/>
        <w:numPr>
          <w:ilvl w:val="2"/>
          <w:numId w:val="41"/>
        </w:numPr>
      </w:pPr>
      <w:r>
        <w:t xml:space="preserve">To the extent permitted by law, the Contractor will not be entitled to make (nor will the Commonwealth be liable upon) any Claim arising out of or in connection with any UXO or the Contract Administrator's instruction under clause </w:t>
      </w:r>
      <w:r>
        <w:fldChar w:fldCharType="begin"/>
      </w:r>
      <w:r>
        <w:instrText xml:space="preserve"> REF _Ref144458333 \w \h </w:instrText>
      </w:r>
      <w:r>
        <w:fldChar w:fldCharType="separate"/>
      </w:r>
      <w:r w:rsidR="00A95C21">
        <w:t>21.6(b)(ii)</w:t>
      </w:r>
      <w:r>
        <w:fldChar w:fldCharType="end"/>
      </w:r>
      <w:r>
        <w:t xml:space="preserve">, other than </w:t>
      </w:r>
      <w:r w:rsidRPr="00AB3CD3">
        <w:t xml:space="preserve">under </w:t>
      </w:r>
      <w:r w:rsidRPr="00316450">
        <w:t>paragraph</w:t>
      </w:r>
      <w:r w:rsidR="006B6981">
        <w:t xml:space="preserve"> </w:t>
      </w:r>
      <w:r w:rsidR="006B6981">
        <w:fldChar w:fldCharType="begin"/>
      </w:r>
      <w:r w:rsidR="006B6981">
        <w:instrText xml:space="preserve"> REF _Ref166159314 \r \h </w:instrText>
      </w:r>
      <w:r w:rsidR="006B6981">
        <w:fldChar w:fldCharType="separate"/>
      </w:r>
      <w:r w:rsidR="00A95C21">
        <w:t>(a)</w:t>
      </w:r>
      <w:r w:rsidR="006B6981">
        <w:fldChar w:fldCharType="end"/>
      </w:r>
      <w:r w:rsidRPr="00316450">
        <w:t xml:space="preserve">. </w:t>
      </w:r>
    </w:p>
    <w:p w14:paraId="08038959" w14:textId="77777777" w:rsidR="001440AA" w:rsidRPr="005B690B" w:rsidRDefault="001440AA" w:rsidP="000B44CC">
      <w:pPr>
        <w:pStyle w:val="DefenceHeadingNoTOC2"/>
        <w:keepNext/>
        <w:keepLines/>
        <w:numPr>
          <w:ilvl w:val="1"/>
          <w:numId w:val="94"/>
        </w:numPr>
      </w:pPr>
      <w:r w:rsidRPr="005B690B">
        <w:lastRenderedPageBreak/>
        <w:t>Definitions and interpretation</w:t>
      </w:r>
      <w:bookmarkEnd w:id="3627"/>
    </w:p>
    <w:p w14:paraId="0AB8C36C" w14:textId="546ABEC4" w:rsidR="001440AA" w:rsidRDefault="001440AA" w:rsidP="000B44CC">
      <w:pPr>
        <w:keepNext/>
        <w:keepLines/>
      </w:pPr>
      <w:r w:rsidRPr="00A70566">
        <w:t xml:space="preserve">For the purposes of clause </w:t>
      </w:r>
      <w:r>
        <w:fldChar w:fldCharType="begin"/>
      </w:r>
      <w:r>
        <w:instrText xml:space="preserve"> REF _Ref160536537 \w \h </w:instrText>
      </w:r>
      <w:r>
        <w:fldChar w:fldCharType="separate"/>
      </w:r>
      <w:r w:rsidR="00A95C21">
        <w:t>21</w:t>
      </w:r>
      <w:r>
        <w:fldChar w:fldCharType="end"/>
      </w:r>
      <w:r>
        <w:t>:</w:t>
      </w:r>
    </w:p>
    <w:p w14:paraId="6D2DC087" w14:textId="77777777" w:rsidR="001440AA" w:rsidRPr="00A70566" w:rsidRDefault="001440AA" w:rsidP="000B44CC">
      <w:pPr>
        <w:pStyle w:val="DefenceHeadingNoTOC3"/>
        <w:keepNext/>
        <w:keepLines/>
        <w:numPr>
          <w:ilvl w:val="2"/>
          <w:numId w:val="41"/>
        </w:numPr>
      </w:pPr>
      <w:r w:rsidRPr="00774DB7">
        <w:rPr>
          <w:b/>
          <w:bCs/>
        </w:rPr>
        <w:t>Abandoned Explosive Ordnance</w:t>
      </w:r>
      <w:r>
        <w:t xml:space="preserve"> means explosive ordnance that has not been used during an armed conflict, that has been left behind or dumped by a party to an armed conflict, and which is no longer under control of the party that left it behind or dumped it. Abandoned Explosive Ordnance may or may not have been primed, </w:t>
      </w:r>
      <w:proofErr w:type="spellStart"/>
      <w:r>
        <w:t>fuzed</w:t>
      </w:r>
      <w:proofErr w:type="spellEnd"/>
      <w:r>
        <w:t>, armed or otherwise prepared for use;</w:t>
      </w:r>
    </w:p>
    <w:p w14:paraId="0F3FE106" w14:textId="77777777" w:rsidR="001440AA" w:rsidRDefault="001440AA" w:rsidP="001440AA">
      <w:pPr>
        <w:pStyle w:val="DefenceHeadingNoTOC3"/>
        <w:numPr>
          <w:ilvl w:val="2"/>
          <w:numId w:val="41"/>
        </w:numPr>
      </w:pPr>
      <w:r w:rsidRPr="00774DB7">
        <w:rPr>
          <w:b/>
          <w:bCs/>
        </w:rPr>
        <w:t>Defence Unexploded Ordnance Management Manual</w:t>
      </w:r>
      <w:r w:rsidRPr="009D1884">
        <w:t xml:space="preserve"> </w:t>
      </w:r>
      <w:r>
        <w:t>m</w:t>
      </w:r>
      <w:r w:rsidRPr="008C252D">
        <w:t>eans the Defence Unexploded Ordnance Management Manual dated September 202</w:t>
      </w:r>
      <w:r>
        <w:t>2 available on the Defence Website,</w:t>
      </w:r>
      <w:r w:rsidRPr="008C252D">
        <w:t xml:space="preserve"> as amended </w:t>
      </w:r>
      <w:r>
        <w:t xml:space="preserve">or replaced </w:t>
      </w:r>
      <w:r w:rsidRPr="008C252D">
        <w:t>from to time</w:t>
      </w:r>
      <w:r>
        <w:t>;</w:t>
      </w:r>
    </w:p>
    <w:p w14:paraId="20A85EE6" w14:textId="77777777" w:rsidR="001440AA" w:rsidRPr="00A70566" w:rsidRDefault="001440AA" w:rsidP="001440AA">
      <w:pPr>
        <w:pStyle w:val="DefenceHeadingNoTOC3"/>
        <w:numPr>
          <w:ilvl w:val="2"/>
          <w:numId w:val="41"/>
        </w:numPr>
      </w:pPr>
      <w:r w:rsidRPr="00774DB7">
        <w:rPr>
          <w:b/>
          <w:bCs/>
        </w:rPr>
        <w:t>Discarded Military Munitions</w:t>
      </w:r>
      <w:r>
        <w:t xml:space="preserve"> means military munitions that have been abandoned without proper disposal or removed from storage in a military magazine or other storage area for the purpose of disposal;</w:t>
      </w:r>
    </w:p>
    <w:p w14:paraId="764D6E79" w14:textId="50C8FC77" w:rsidR="001440AA" w:rsidRPr="008C252D" w:rsidRDefault="001440AA" w:rsidP="001440AA">
      <w:pPr>
        <w:pStyle w:val="DefenceHeadingNoTOC3"/>
        <w:numPr>
          <w:ilvl w:val="2"/>
          <w:numId w:val="41"/>
        </w:numPr>
      </w:pPr>
      <w:r w:rsidRPr="00774DB7">
        <w:rPr>
          <w:b/>
          <w:bCs/>
        </w:rPr>
        <w:t>Explosive Ordnance Materiel</w:t>
      </w:r>
      <w:r w:rsidRPr="009D1884">
        <w:t xml:space="preserve"> </w:t>
      </w:r>
      <w:r w:rsidRPr="00A70566">
        <w:t>means t</w:t>
      </w:r>
      <w:r w:rsidRPr="00CF4545">
        <w:t>he</w:t>
      </w:r>
      <w:r w:rsidRPr="005D159E">
        <w:t xml:space="preserve"> general term to describe any materi</w:t>
      </w:r>
      <w:r>
        <w:t>e</w:t>
      </w:r>
      <w:r w:rsidRPr="005D159E">
        <w:t xml:space="preserve">l that forms, or has formed, part of an item of explosive </w:t>
      </w:r>
      <w:r w:rsidRPr="00C90A1B">
        <w:t>ordnance. Explosive Ordnance Materiel refers to all by-products resulting from the functioning of munitions. This includes fragments of exploded/destroyed military munitions, shell casings,</w:t>
      </w:r>
      <w:r w:rsidRPr="005D159E">
        <w:t xml:space="preserve"> projectiles (including expended ejection munitions), </w:t>
      </w:r>
      <w:proofErr w:type="spellStart"/>
      <w:r w:rsidRPr="005D159E">
        <w:t>fuze</w:t>
      </w:r>
      <w:proofErr w:type="spellEnd"/>
      <w:r w:rsidRPr="005D159E">
        <w:t xml:space="preserve"> remnants, mortar tails, practice munitions, inert training munitions</w:t>
      </w:r>
      <w:r>
        <w:t>;</w:t>
      </w:r>
    </w:p>
    <w:p w14:paraId="346CA343" w14:textId="77777777" w:rsidR="001440AA" w:rsidRPr="00A70566" w:rsidRDefault="001440AA" w:rsidP="001440AA">
      <w:pPr>
        <w:pStyle w:val="DefenceHeadingNoTOC3"/>
        <w:numPr>
          <w:ilvl w:val="2"/>
          <w:numId w:val="41"/>
        </w:numPr>
      </w:pPr>
      <w:r w:rsidRPr="00774DB7">
        <w:rPr>
          <w:b/>
          <w:bCs/>
        </w:rPr>
        <w:t>Safety Protocols</w:t>
      </w:r>
      <w:r>
        <w:t xml:space="preserve"> m</w:t>
      </w:r>
      <w:r w:rsidRPr="00A70566">
        <w:t>eans any risk elimination strategies, risk mitigation strategies</w:t>
      </w:r>
      <w:r>
        <w:t xml:space="preserve"> and</w:t>
      </w:r>
      <w:r w:rsidRPr="00A70566">
        <w:t xml:space="preserve"> control measures </w:t>
      </w:r>
      <w:r>
        <w:t xml:space="preserve">(as applicable) </w:t>
      </w:r>
      <w:r w:rsidRPr="00A70566">
        <w:t>identified by the UXO Subcontractor and implemented at the Site to ensure that the Works can be carried out safely</w:t>
      </w:r>
      <w:r>
        <w:t>;</w:t>
      </w:r>
    </w:p>
    <w:p w14:paraId="46C01050" w14:textId="1A098B77" w:rsidR="001440AA" w:rsidRPr="008C252D" w:rsidRDefault="001440AA" w:rsidP="001440AA">
      <w:pPr>
        <w:pStyle w:val="DefenceHeadingNoTOC3"/>
        <w:numPr>
          <w:ilvl w:val="2"/>
          <w:numId w:val="41"/>
        </w:numPr>
      </w:pPr>
      <w:r w:rsidRPr="00774DB7">
        <w:rPr>
          <w:b/>
          <w:bCs/>
        </w:rPr>
        <w:t>UXO</w:t>
      </w:r>
      <w:r w:rsidRPr="009D1884">
        <w:t xml:space="preserve"> </w:t>
      </w:r>
      <w:r>
        <w:t>means e</w:t>
      </w:r>
      <w:r w:rsidRPr="007E1462">
        <w:t xml:space="preserve">xplosive ordnance which has been primed, fused, armed or otherwise prepared for action, and which has been fired, dropped, launched, projected or placed in such a manner as to constitute a hazard to operations, installations, personnel or material and remains unexploded either by malfunction or design or for any other cause. For the purpose of this </w:t>
      </w:r>
      <w:r>
        <w:t xml:space="preserve">clause </w:t>
      </w:r>
      <w:r>
        <w:fldChar w:fldCharType="begin"/>
      </w:r>
      <w:r>
        <w:instrText xml:space="preserve"> REF _Ref160536537 \w \h </w:instrText>
      </w:r>
      <w:r>
        <w:fldChar w:fldCharType="separate"/>
      </w:r>
      <w:r w:rsidR="00A95C21">
        <w:t>21</w:t>
      </w:r>
      <w:r>
        <w:fldChar w:fldCharType="end"/>
      </w:r>
      <w:r w:rsidRPr="007E1462">
        <w:t xml:space="preserve">, the term ‘UXO’ is used to describe UXO, </w:t>
      </w:r>
      <w:r>
        <w:t>D</w:t>
      </w:r>
      <w:r w:rsidRPr="007E1462">
        <w:t xml:space="preserve">iscarded </w:t>
      </w:r>
      <w:r>
        <w:t>M</w:t>
      </w:r>
      <w:r w:rsidRPr="007E1462">
        <w:t xml:space="preserve">ilitary </w:t>
      </w:r>
      <w:r>
        <w:t>M</w:t>
      </w:r>
      <w:r w:rsidRPr="007E1462">
        <w:t>unitions</w:t>
      </w:r>
      <w:r w:rsidR="00485A6E">
        <w:t xml:space="preserve"> and</w:t>
      </w:r>
      <w:r w:rsidRPr="007E1462">
        <w:t xml:space="preserve"> </w:t>
      </w:r>
      <w:r>
        <w:t>A</w:t>
      </w:r>
      <w:r w:rsidRPr="007E1462">
        <w:t xml:space="preserve">bandoned </w:t>
      </w:r>
      <w:r>
        <w:t>E</w:t>
      </w:r>
      <w:r w:rsidRPr="007E1462">
        <w:t xml:space="preserve">xplosive </w:t>
      </w:r>
      <w:r>
        <w:t>O</w:t>
      </w:r>
      <w:r w:rsidRPr="007E1462">
        <w:t>rdnance where contextually appropriate</w:t>
      </w:r>
      <w:r>
        <w:t>;</w:t>
      </w:r>
    </w:p>
    <w:p w14:paraId="513EB822" w14:textId="77777777" w:rsidR="001440AA" w:rsidRPr="008C252D" w:rsidRDefault="001440AA" w:rsidP="001440AA">
      <w:pPr>
        <w:pStyle w:val="DefenceHeadingNoTOC3"/>
        <w:numPr>
          <w:ilvl w:val="2"/>
          <w:numId w:val="41"/>
        </w:numPr>
      </w:pPr>
      <w:r w:rsidRPr="00774DB7">
        <w:rPr>
          <w:b/>
          <w:bCs/>
        </w:rPr>
        <w:t>UXO Assessment Survey</w:t>
      </w:r>
      <w:r w:rsidRPr="009D1884">
        <w:t xml:space="preserve"> </w:t>
      </w:r>
      <w:r w:rsidRPr="00CF4545">
        <w:t>means a</w:t>
      </w:r>
      <w:r w:rsidRPr="008C252D">
        <w:t xml:space="preserve"> survey designed to determine, assess and report on the following</w:t>
      </w:r>
      <w:r>
        <w:t xml:space="preserve"> (</w:t>
      </w:r>
      <w:r w:rsidRPr="008C252D">
        <w:t xml:space="preserve">but </w:t>
      </w:r>
      <w:r>
        <w:t xml:space="preserve">is </w:t>
      </w:r>
      <w:r w:rsidRPr="008C252D">
        <w:t>not limited to</w:t>
      </w:r>
      <w:r>
        <w:t>)</w:t>
      </w:r>
      <w:r w:rsidRPr="008C252D">
        <w:t>:</w:t>
      </w:r>
    </w:p>
    <w:p w14:paraId="6E2ADFD8" w14:textId="77777777" w:rsidR="001440AA" w:rsidRPr="005B690B" w:rsidRDefault="001440AA" w:rsidP="001440AA">
      <w:pPr>
        <w:pStyle w:val="DefenceHeadingNoTOC4"/>
        <w:numPr>
          <w:ilvl w:val="3"/>
          <w:numId w:val="41"/>
        </w:numPr>
      </w:pPr>
      <w:r w:rsidRPr="00026926">
        <w:t>whether an area is affected by UXO</w:t>
      </w:r>
      <w:r w:rsidRPr="005B690B">
        <w:t>;</w:t>
      </w:r>
    </w:p>
    <w:p w14:paraId="7DDA4618" w14:textId="77777777" w:rsidR="001440AA" w:rsidRPr="005B690B" w:rsidRDefault="001440AA" w:rsidP="001440AA">
      <w:pPr>
        <w:pStyle w:val="DefenceHeadingNoTOC4"/>
        <w:numPr>
          <w:ilvl w:val="3"/>
          <w:numId w:val="41"/>
        </w:numPr>
      </w:pPr>
      <w:r w:rsidRPr="00026926">
        <w:t>the boundaries of the affected area</w:t>
      </w:r>
      <w:r w:rsidRPr="005B690B">
        <w:t>;</w:t>
      </w:r>
    </w:p>
    <w:p w14:paraId="39C004D3" w14:textId="77777777" w:rsidR="001440AA" w:rsidRPr="005B690B" w:rsidRDefault="001440AA" w:rsidP="001440AA">
      <w:pPr>
        <w:pStyle w:val="DefenceHeadingNoTOC4"/>
        <w:numPr>
          <w:ilvl w:val="3"/>
          <w:numId w:val="41"/>
        </w:numPr>
      </w:pPr>
      <w:r w:rsidRPr="00026926">
        <w:t>the densities of UXO, including the locations and characteristics of impact areas, within the affected area</w:t>
      </w:r>
      <w:r w:rsidRPr="005B690B">
        <w:t>;</w:t>
      </w:r>
      <w:r>
        <w:t xml:space="preserve"> and</w:t>
      </w:r>
    </w:p>
    <w:p w14:paraId="1685E11B" w14:textId="77777777" w:rsidR="001440AA" w:rsidRPr="005B690B" w:rsidRDefault="001440AA" w:rsidP="001440AA">
      <w:pPr>
        <w:pStyle w:val="DefenceHeadingNoTOC4"/>
        <w:numPr>
          <w:ilvl w:val="3"/>
          <w:numId w:val="41"/>
        </w:numPr>
      </w:pPr>
      <w:r w:rsidRPr="00026926">
        <w:t>the residual depths, types and natures of UXO and inert ordnance-related items within the affected area</w:t>
      </w:r>
      <w:r>
        <w:t>;</w:t>
      </w:r>
    </w:p>
    <w:p w14:paraId="2919831B" w14:textId="7E6DAAE8" w:rsidR="001440AA" w:rsidRPr="00835100" w:rsidRDefault="001440AA" w:rsidP="001440AA">
      <w:pPr>
        <w:pStyle w:val="DefenceHeadingNoTOC3"/>
        <w:numPr>
          <w:ilvl w:val="2"/>
          <w:numId w:val="41"/>
        </w:numPr>
      </w:pPr>
      <w:r w:rsidRPr="00774DB7">
        <w:rPr>
          <w:b/>
          <w:bCs/>
        </w:rPr>
        <w:t>UXO Clearance Certificate</w:t>
      </w:r>
      <w:r w:rsidRPr="009D1884">
        <w:t xml:space="preserve"> </w:t>
      </w:r>
      <w:r>
        <w:t>means a</w:t>
      </w:r>
      <w:r w:rsidRPr="00835100">
        <w:t xml:space="preserve"> certificate </w:t>
      </w:r>
      <w:r>
        <w:t>obtained</w:t>
      </w:r>
      <w:r w:rsidRPr="00835100">
        <w:t xml:space="preserve"> </w:t>
      </w:r>
      <w:r>
        <w:t xml:space="preserve">in accordance with clause </w:t>
      </w:r>
      <w:r>
        <w:fldChar w:fldCharType="begin"/>
      </w:r>
      <w:r>
        <w:instrText xml:space="preserve"> REF _Ref116315464 \w \h </w:instrText>
      </w:r>
      <w:r>
        <w:fldChar w:fldCharType="separate"/>
      </w:r>
      <w:r w:rsidR="00A95C21">
        <w:t>21.4(b)</w:t>
      </w:r>
      <w:r>
        <w:fldChar w:fldCharType="end"/>
      </w:r>
      <w:r>
        <w:t xml:space="preserve"> or </w:t>
      </w:r>
      <w:bookmarkStart w:id="3637" w:name="_Hlk121924193"/>
      <w:r>
        <w:fldChar w:fldCharType="begin"/>
      </w:r>
      <w:r>
        <w:instrText xml:space="preserve"> REF _Ref147759792 \w \h </w:instrText>
      </w:r>
      <w:r>
        <w:fldChar w:fldCharType="separate"/>
      </w:r>
      <w:r w:rsidR="00A95C21">
        <w:t>21.5(c)</w:t>
      </w:r>
      <w:r>
        <w:fldChar w:fldCharType="end"/>
      </w:r>
      <w:r w:rsidRPr="00835100">
        <w:t>:</w:t>
      </w:r>
    </w:p>
    <w:p w14:paraId="52C7626C" w14:textId="77777777" w:rsidR="001440AA" w:rsidRDefault="001440AA" w:rsidP="001440AA">
      <w:pPr>
        <w:pStyle w:val="DefenceHeadingNoTOC4"/>
        <w:numPr>
          <w:ilvl w:val="3"/>
          <w:numId w:val="41"/>
        </w:numPr>
      </w:pPr>
      <w:r w:rsidRPr="00835100">
        <w:t>verifying that a UXO search</w:t>
      </w:r>
      <w:r>
        <w:t xml:space="preserve"> has been conducted;</w:t>
      </w:r>
      <w:r w:rsidRPr="00835100">
        <w:t xml:space="preserve"> </w:t>
      </w:r>
    </w:p>
    <w:p w14:paraId="4617AB3E" w14:textId="77777777" w:rsidR="001440AA" w:rsidRPr="005049D2" w:rsidRDefault="001440AA" w:rsidP="001440AA">
      <w:pPr>
        <w:pStyle w:val="DefenceHeadingNoTOC4"/>
        <w:numPr>
          <w:ilvl w:val="3"/>
          <w:numId w:val="41"/>
        </w:numPr>
      </w:pPr>
      <w:r w:rsidRPr="005049D2">
        <w:t>detailing if any innocuous material has been removed from a Site;</w:t>
      </w:r>
    </w:p>
    <w:p w14:paraId="1511337B" w14:textId="77777777" w:rsidR="001440AA" w:rsidRPr="00835100" w:rsidRDefault="001440AA" w:rsidP="001440AA">
      <w:pPr>
        <w:pStyle w:val="DefenceHeadingNoTOC4"/>
        <w:numPr>
          <w:ilvl w:val="3"/>
          <w:numId w:val="41"/>
        </w:numPr>
      </w:pPr>
      <w:r>
        <w:t xml:space="preserve">detailing </w:t>
      </w:r>
      <w:r w:rsidRPr="00835100">
        <w:t>any necessary remediation</w:t>
      </w:r>
      <w:r>
        <w:t xml:space="preserve"> activities completed if UXO has been identified at the Site</w:t>
      </w:r>
      <w:r w:rsidRPr="00835100">
        <w:t>; and</w:t>
      </w:r>
      <w:r>
        <w:t xml:space="preserve"> </w:t>
      </w:r>
    </w:p>
    <w:p w14:paraId="4FF0B3E0" w14:textId="77777777" w:rsidR="001440AA" w:rsidRPr="00835100" w:rsidRDefault="001440AA" w:rsidP="001440AA">
      <w:pPr>
        <w:pStyle w:val="DefenceHeadingNoTOC4"/>
        <w:numPr>
          <w:ilvl w:val="3"/>
          <w:numId w:val="41"/>
        </w:numPr>
      </w:pPr>
      <w:r w:rsidRPr="00835100">
        <w:t xml:space="preserve">confirming that the risk of UXO </w:t>
      </w:r>
      <w:r>
        <w:t>c</w:t>
      </w:r>
      <w:r w:rsidRPr="00835100">
        <w:t>ontamination on the Site has been eliminated or minimised, so far as reasonably practicable</w:t>
      </w:r>
      <w:r>
        <w:t>;</w:t>
      </w:r>
    </w:p>
    <w:p w14:paraId="60316912" w14:textId="77777777" w:rsidR="001440AA" w:rsidRPr="008C252D" w:rsidRDefault="001440AA" w:rsidP="001440AA">
      <w:pPr>
        <w:pStyle w:val="DefenceHeadingNoTOC3"/>
        <w:numPr>
          <w:ilvl w:val="2"/>
          <w:numId w:val="41"/>
        </w:numPr>
      </w:pPr>
      <w:r w:rsidRPr="00774DB7">
        <w:rPr>
          <w:b/>
          <w:bCs/>
        </w:rPr>
        <w:t>UXO Risk Assessment</w:t>
      </w:r>
      <w:r w:rsidRPr="009D1884">
        <w:t xml:space="preserve"> </w:t>
      </w:r>
      <w:r w:rsidRPr="00CF4545">
        <w:t>means a</w:t>
      </w:r>
      <w:r w:rsidRPr="008C252D">
        <w:t xml:space="preserve"> preliminary or detailed risk assessment (as described in the Defence Unexploded Ordnance Management Manual) conducted by the UXO Subcontractor to determine the likelihood of the presence of UXO on </w:t>
      </w:r>
      <w:r>
        <w:t>the</w:t>
      </w:r>
      <w:r w:rsidRPr="008C252D">
        <w:t xml:space="preserve"> Site and the risks</w:t>
      </w:r>
      <w:r>
        <w:t xml:space="preserve"> to the Contractor in carrying out</w:t>
      </w:r>
      <w:r w:rsidRPr="008C252D">
        <w:t xml:space="preserve"> the Works</w:t>
      </w:r>
      <w:r>
        <w:t>;</w:t>
      </w:r>
    </w:p>
    <w:p w14:paraId="6298C96E" w14:textId="77777777" w:rsidR="001440AA" w:rsidRPr="008C252D" w:rsidRDefault="001440AA" w:rsidP="001440AA">
      <w:pPr>
        <w:pStyle w:val="DefenceHeadingNoTOC3"/>
        <w:numPr>
          <w:ilvl w:val="2"/>
          <w:numId w:val="41"/>
        </w:numPr>
      </w:pPr>
      <w:r w:rsidRPr="00774DB7">
        <w:rPr>
          <w:b/>
          <w:bCs/>
        </w:rPr>
        <w:lastRenderedPageBreak/>
        <w:t>UXO Risk Management Plan</w:t>
      </w:r>
      <w:r w:rsidRPr="009D1884">
        <w:t xml:space="preserve"> </w:t>
      </w:r>
      <w:r w:rsidRPr="00CF4545">
        <w:t>means the</w:t>
      </w:r>
      <w:r w:rsidRPr="008C252D">
        <w:t xml:space="preserve"> plan developed by the UXO Subcontractor detailing the proposed approach for treating UXO risks on the Site, as described in the Defence Unexploded Ordnance Management Manual</w:t>
      </w:r>
      <w:r>
        <w:t>; and</w:t>
      </w:r>
    </w:p>
    <w:p w14:paraId="1A745E66" w14:textId="77777777" w:rsidR="001440AA" w:rsidRPr="008C252D" w:rsidRDefault="001440AA" w:rsidP="001440AA">
      <w:pPr>
        <w:pStyle w:val="DefenceHeadingNoTOC3"/>
        <w:numPr>
          <w:ilvl w:val="2"/>
          <w:numId w:val="41"/>
        </w:numPr>
      </w:pPr>
      <w:r w:rsidRPr="00774DB7">
        <w:rPr>
          <w:b/>
          <w:bCs/>
        </w:rPr>
        <w:t>UXO Subcontractor</w:t>
      </w:r>
      <w:r w:rsidRPr="009D1884">
        <w:t xml:space="preserve"> </w:t>
      </w:r>
      <w:r w:rsidRPr="00CF4545">
        <w:t>means a</w:t>
      </w:r>
      <w:r w:rsidRPr="008C252D">
        <w:t xml:space="preserve"> panel member under the:</w:t>
      </w:r>
    </w:p>
    <w:p w14:paraId="7D5635EF" w14:textId="77777777" w:rsidR="001440AA" w:rsidRDefault="001440AA" w:rsidP="001440AA">
      <w:pPr>
        <w:pStyle w:val="DefenceHeadingNoTOC4"/>
        <w:numPr>
          <w:ilvl w:val="3"/>
          <w:numId w:val="41"/>
        </w:numPr>
      </w:pPr>
      <w:r w:rsidRPr="0086663E">
        <w:t>Unexploded Ordnance Management and Advice</w:t>
      </w:r>
      <w:r>
        <w:t xml:space="preserve"> (only to be used by the Contractor as directed by the Commonwealth or the Contract Administrator where the likelihood of any remediation at the Site is low and no physical works are to be carried out by the UXO Subcontractor, and solely a UXO Risk Assessment is required);</w:t>
      </w:r>
    </w:p>
    <w:p w14:paraId="6F600B95" w14:textId="77777777" w:rsidR="001440AA" w:rsidRDefault="001440AA" w:rsidP="001440AA">
      <w:pPr>
        <w:pStyle w:val="DefenceHeadingNoTOC4"/>
        <w:numPr>
          <w:ilvl w:val="3"/>
          <w:numId w:val="41"/>
        </w:numPr>
      </w:pPr>
      <w:r w:rsidRPr="0030077C">
        <w:t>Unexploded Ordnance Survey and Safety Services</w:t>
      </w:r>
      <w:r>
        <w:t xml:space="preserve">; or </w:t>
      </w:r>
    </w:p>
    <w:p w14:paraId="52A93369" w14:textId="77777777" w:rsidR="001440AA" w:rsidRDefault="001440AA" w:rsidP="001440AA">
      <w:pPr>
        <w:pStyle w:val="DefenceHeadingNoTOC4"/>
        <w:numPr>
          <w:ilvl w:val="3"/>
          <w:numId w:val="41"/>
        </w:numPr>
      </w:pPr>
      <w:r w:rsidRPr="0030077C">
        <w:t>Unexploded Ordnance Remediation</w:t>
      </w:r>
      <w:r>
        <w:t>,</w:t>
      </w:r>
    </w:p>
    <w:p w14:paraId="6B9B0133" w14:textId="40262CB8" w:rsidR="001440AA" w:rsidRPr="00C473EC" w:rsidRDefault="001440AA" w:rsidP="00271871">
      <w:pPr>
        <w:pStyle w:val="DefenceHeadingNoTOC3"/>
        <w:numPr>
          <w:ilvl w:val="0"/>
          <w:numId w:val="0"/>
        </w:numPr>
        <w:ind w:left="964"/>
      </w:pPr>
      <w:r w:rsidRPr="00C90A1B">
        <w:t>service categories of the Defence Infrastructure Panel - Environment, Heritage and Estate Engineering.</w:t>
      </w:r>
      <w:bookmarkEnd w:id="3599"/>
      <w:bookmarkEnd w:id="3637"/>
    </w:p>
    <w:bookmarkEnd w:id="3600"/>
    <w:p w14:paraId="5AF7B34B" w14:textId="77777777" w:rsidR="008B1D3B" w:rsidRPr="00830C66" w:rsidRDefault="008B1D3B" w:rsidP="00830C66">
      <w:pPr>
        <w:pStyle w:val="DefenceNormal"/>
      </w:pPr>
    </w:p>
    <w:p w14:paraId="43C0BC01" w14:textId="3BA40D7A" w:rsidR="00402A85" w:rsidRDefault="00402A85" w:rsidP="00B178ED">
      <w:pPr>
        <w:pStyle w:val="DefenceNormal"/>
        <w:rPr>
          <w:highlight w:val="yellow"/>
        </w:rPr>
      </w:pPr>
      <w:r>
        <w:rPr>
          <w:highlight w:val="yellow"/>
        </w:rPr>
        <w:br w:type="page"/>
      </w:r>
    </w:p>
    <w:p w14:paraId="1E76B649" w14:textId="73A3273F" w:rsidR="0072238D" w:rsidRDefault="005859C5" w:rsidP="00143B5A">
      <w:pPr>
        <w:pStyle w:val="DefenceAnnexureHeading"/>
      </w:pPr>
      <w:r>
        <w:rPr>
          <w:shd w:val="clear" w:color="000000" w:fill="auto"/>
        </w:rPr>
        <w:lastRenderedPageBreak/>
        <w:t xml:space="preserve"> </w:t>
      </w:r>
      <w:bookmarkStart w:id="3638" w:name="_Toc12875383"/>
      <w:bookmarkStart w:id="3639" w:name="_Toc13065673"/>
      <w:bookmarkStart w:id="3640" w:name="_Ref76729517"/>
      <w:bookmarkStart w:id="3641" w:name="_Toc112771766"/>
      <w:bookmarkStart w:id="3642" w:name="_Toc183157860"/>
      <w:r w:rsidR="007B407E">
        <w:t xml:space="preserve">- </w:t>
      </w:r>
      <w:r w:rsidR="00143B5A">
        <w:t>Delivery Phase Fee Proposal</w:t>
      </w:r>
      <w:bookmarkEnd w:id="3638"/>
      <w:bookmarkEnd w:id="3639"/>
      <w:bookmarkEnd w:id="3640"/>
      <w:bookmarkEnd w:id="3641"/>
      <w:bookmarkEnd w:id="3642"/>
    </w:p>
    <w:p w14:paraId="4B3BC897" w14:textId="6C91D2ED" w:rsidR="0072238D" w:rsidRDefault="008C1BBB" w:rsidP="0026553C">
      <w:pPr>
        <w:pStyle w:val="DefenceNormal"/>
      </w:pPr>
      <w:r>
        <w:rPr>
          <w:shd w:val="clear" w:color="000000" w:fill="auto"/>
        </w:rPr>
        <w:t>[To be inserted following selection of the successful Tenderer</w:t>
      </w:r>
      <w:r w:rsidR="00567250">
        <w:rPr>
          <w:shd w:val="clear" w:color="000000" w:fill="auto"/>
        </w:rPr>
        <w:t>. Note this should include the Minimum Resource Schedule for the Delivery Phase tendered by the Contractor</w:t>
      </w:r>
      <w:r>
        <w:rPr>
          <w:shd w:val="clear" w:color="000000" w:fill="auto"/>
        </w:rPr>
        <w:t>]</w:t>
      </w:r>
      <w:r w:rsidR="000B44CC">
        <w:rPr>
          <w:shd w:val="clear" w:color="000000" w:fill="auto"/>
        </w:rPr>
        <w:t xml:space="preserve"> </w:t>
      </w:r>
    </w:p>
    <w:p w14:paraId="2AEF31C9" w14:textId="77777777" w:rsidR="00B178ED" w:rsidRDefault="007B407E" w:rsidP="00B178ED">
      <w:pPr>
        <w:pStyle w:val="DefenceNormal"/>
      </w:pPr>
      <w:r>
        <w:br w:type="page"/>
      </w:r>
      <w:bookmarkStart w:id="3643" w:name="_Toc12875384"/>
      <w:bookmarkStart w:id="3644" w:name="_Toc13065674"/>
    </w:p>
    <w:p w14:paraId="4F8B19ED" w14:textId="02A5BA78" w:rsidR="0072238D" w:rsidRDefault="007B407E" w:rsidP="00143B5A">
      <w:pPr>
        <w:pStyle w:val="DefenceAnnexureHeading"/>
      </w:pPr>
      <w:r>
        <w:lastRenderedPageBreak/>
        <w:t xml:space="preserve"> </w:t>
      </w:r>
      <w:bookmarkStart w:id="3645" w:name="_Ref76729518"/>
      <w:bookmarkStart w:id="3646" w:name="_Toc112771767"/>
      <w:bookmarkStart w:id="3647" w:name="_Toc183157861"/>
      <w:r>
        <w:t xml:space="preserve">- Indigenous </w:t>
      </w:r>
      <w:r w:rsidR="00143B5A">
        <w:t>Participation Plan</w:t>
      </w:r>
      <w:bookmarkEnd w:id="3643"/>
      <w:bookmarkEnd w:id="3644"/>
      <w:bookmarkEnd w:id="3645"/>
      <w:bookmarkEnd w:id="3646"/>
      <w:bookmarkEnd w:id="3647"/>
    </w:p>
    <w:p w14:paraId="266E8778" w14:textId="2E3C85AB" w:rsidR="0072238D" w:rsidRDefault="008C1BBB" w:rsidP="007D054A">
      <w:pPr>
        <w:pStyle w:val="DefenceNormal"/>
      </w:pPr>
      <w:r>
        <w:rPr>
          <w:shd w:val="clear" w:color="000000" w:fill="auto"/>
        </w:rPr>
        <w:t>[To be inserted following selection of the successful Tenderer]</w:t>
      </w:r>
    </w:p>
    <w:p w14:paraId="5EE8179C" w14:textId="19AEAD95" w:rsidR="007D054A" w:rsidRDefault="007D054A">
      <w:pPr>
        <w:spacing w:after="0"/>
        <w:rPr>
          <w:szCs w:val="20"/>
        </w:rPr>
      </w:pPr>
      <w:r>
        <w:br w:type="page"/>
      </w:r>
    </w:p>
    <w:p w14:paraId="41760CAA" w14:textId="256896C9" w:rsidR="007D054A" w:rsidRDefault="007D054A" w:rsidP="007D054A">
      <w:pPr>
        <w:pStyle w:val="DefenceAnnexureHeading"/>
      </w:pPr>
      <w:bookmarkStart w:id="3648" w:name="_Ref173239497"/>
      <w:bookmarkStart w:id="3649" w:name="_Toc175576715"/>
      <w:r>
        <w:lastRenderedPageBreak/>
        <w:t xml:space="preserve"> </w:t>
      </w:r>
      <w:bookmarkStart w:id="3650" w:name="_Ref176270055"/>
      <w:bookmarkStart w:id="3651" w:name="_Toc183157862"/>
      <w:r>
        <w:t>- Supplier environmental sustainability plan</w:t>
      </w:r>
      <w:bookmarkEnd w:id="3648"/>
      <w:bookmarkEnd w:id="3649"/>
      <w:bookmarkEnd w:id="3650"/>
      <w:bookmarkEnd w:id="3651"/>
    </w:p>
    <w:p w14:paraId="5D45EC97" w14:textId="0E6B45EA" w:rsidR="007D054A" w:rsidRDefault="007D054A" w:rsidP="007D054A">
      <w:pPr>
        <w:pStyle w:val="DefenceNormal"/>
      </w:pPr>
      <w:r w:rsidRPr="00AF5B26">
        <w:t>[To be inserted following selection of the successful Tenderer]</w:t>
      </w:r>
    </w:p>
    <w:p w14:paraId="4465EC43" w14:textId="77777777" w:rsidR="007D054A" w:rsidRDefault="007D054A">
      <w:pPr>
        <w:spacing w:after="0"/>
        <w:rPr>
          <w:szCs w:val="20"/>
        </w:rPr>
      </w:pPr>
      <w:r>
        <w:br w:type="page"/>
      </w:r>
    </w:p>
    <w:p w14:paraId="3252D3DA" w14:textId="5133339A" w:rsidR="007D054A" w:rsidRDefault="007D054A" w:rsidP="007D054A">
      <w:pPr>
        <w:pStyle w:val="DefenceAnnexureHeading"/>
      </w:pPr>
      <w:bookmarkStart w:id="3652" w:name="_Ref173239472"/>
      <w:bookmarkStart w:id="3653" w:name="_Toc175576716"/>
      <w:r>
        <w:lastRenderedPageBreak/>
        <w:t xml:space="preserve"> </w:t>
      </w:r>
      <w:bookmarkStart w:id="3654" w:name="_Ref176269895"/>
      <w:bookmarkStart w:id="3655" w:name="_Toc183157863"/>
      <w:r>
        <w:t>- gender equality action plan</w:t>
      </w:r>
      <w:bookmarkEnd w:id="3652"/>
      <w:bookmarkEnd w:id="3653"/>
      <w:bookmarkEnd w:id="3654"/>
      <w:bookmarkEnd w:id="3655"/>
      <w:r>
        <w:t xml:space="preserve"> </w:t>
      </w:r>
    </w:p>
    <w:p w14:paraId="7924A8C3" w14:textId="1E6D2EF9" w:rsidR="0072238D" w:rsidRDefault="007D054A" w:rsidP="007D054A">
      <w:pPr>
        <w:pStyle w:val="DefenceNormal"/>
      </w:pPr>
      <w:r w:rsidRPr="00DC083D">
        <w:rPr>
          <w:b/>
          <w:i/>
        </w:rPr>
        <w:t xml:space="preserve">[IF </w:t>
      </w:r>
      <w:r>
        <w:rPr>
          <w:b/>
          <w:i/>
        </w:rPr>
        <w:t>THE PROJECT IS A "MAJOR CONSTRUCTION PROJECT"</w:t>
      </w:r>
      <w:r w:rsidRPr="00DC083D">
        <w:rPr>
          <w:b/>
          <w:i/>
        </w:rPr>
        <w:t xml:space="preserve">, INSERT "NOT USED".  IF </w:t>
      </w:r>
      <w:r>
        <w:rPr>
          <w:b/>
          <w:i/>
        </w:rPr>
        <w:t>THE PROJECT IS A "FLAGSHIP CONSTRUCTION PROJECT"</w:t>
      </w:r>
      <w:r w:rsidRPr="00DC083D">
        <w:rPr>
          <w:b/>
          <w:i/>
        </w:rPr>
        <w:t xml:space="preserve">, </w:t>
      </w:r>
      <w:r w:rsidR="00797543">
        <w:rPr>
          <w:b/>
          <w:i/>
        </w:rPr>
        <w:t>INSERT "[</w:t>
      </w:r>
      <w:r w:rsidRPr="00F55E9E">
        <w:rPr>
          <w:b/>
          <w:i/>
        </w:rPr>
        <w:t>TO BE INSERTED FOLLOWING SELECTION OF</w:t>
      </w:r>
      <w:r>
        <w:rPr>
          <w:b/>
          <w:i/>
        </w:rPr>
        <w:t xml:space="preserve"> THE</w:t>
      </w:r>
      <w:r w:rsidRPr="00F55E9E">
        <w:rPr>
          <w:b/>
          <w:i/>
        </w:rPr>
        <w:t xml:space="preserve"> SUCCESSFUL TENDERER</w:t>
      </w:r>
      <w:r w:rsidR="00797543">
        <w:rPr>
          <w:b/>
          <w:i/>
        </w:rPr>
        <w:t>]"</w:t>
      </w:r>
      <w:r w:rsidRPr="00DC083D">
        <w:rPr>
          <w:b/>
          <w:i/>
        </w:rPr>
        <w:t>]</w:t>
      </w:r>
    </w:p>
    <w:sectPr w:rsidR="0072238D">
      <w:endnotePr>
        <w:numFmt w:val="decimal"/>
      </w:endnotePr>
      <w:pgSz w:w="11906" w:h="16838" w:code="9"/>
      <w:pgMar w:top="1134" w:right="1134" w:bottom="1134" w:left="1417"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BAF75" w14:textId="77777777" w:rsidR="00621DA1" w:rsidRDefault="00621DA1">
      <w:r>
        <w:separator/>
      </w:r>
    </w:p>
  </w:endnote>
  <w:endnote w:type="continuationSeparator" w:id="0">
    <w:p w14:paraId="64E8504A" w14:textId="77777777" w:rsidR="00621DA1" w:rsidRDefault="0062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3C9D3" w14:textId="5297B930" w:rsidR="006B178E" w:rsidRDefault="001419AA">
    <w:pPr>
      <w:pStyle w:val="Footer"/>
    </w:pPr>
    <w:fldSimple w:instr=" DOCVARIABLE  CUFooterText  \* MERGEFORMAT \* MERGEFORMAT " w:fldLock="1">
      <w:r>
        <w:t>L\354671507.4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6E45A" w14:textId="21A84F90" w:rsidR="006B178E" w:rsidRDefault="001419AA">
    <w:pPr>
      <w:pStyle w:val="Footer"/>
      <w:tabs>
        <w:tab w:val="right" w:pos="9400"/>
      </w:tabs>
    </w:pPr>
    <w:fldSimple w:instr=" DOCVARIABLE  CUFooterText  \* MERGEFORMAT \* MERGEFORMAT " w:fldLock="1">
      <w:r>
        <w:t>L\354671507.4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338B" w14:textId="7E12EBA5" w:rsidR="006B178E" w:rsidRPr="00F049BA" w:rsidRDefault="006B178E">
    <w:pPr>
      <w:pStyle w:val="Footer"/>
      <w:pBdr>
        <w:top w:val="single" w:sz="4" w:space="0" w:color="auto"/>
      </w:pBdr>
      <w:rPr>
        <w:szCs w:val="16"/>
      </w:rPr>
    </w:pPr>
    <w:r w:rsidRPr="00F049BA">
      <w:rPr>
        <w:szCs w:val="16"/>
      </w:rPr>
      <w:fldChar w:fldCharType="begin" w:fldLock="1"/>
    </w:r>
    <w:r w:rsidRPr="00F049BA">
      <w:rPr>
        <w:szCs w:val="16"/>
      </w:rPr>
      <w:instrText xml:space="preserve"> DOCVARIABLE  CUFooterText \* MERGEFORMAT </w:instrText>
    </w:r>
    <w:r w:rsidRPr="00F049BA">
      <w:rPr>
        <w:szCs w:val="16"/>
      </w:rPr>
      <w:fldChar w:fldCharType="separate"/>
    </w:r>
    <w:r w:rsidR="001419AA">
      <w:rPr>
        <w:szCs w:val="16"/>
      </w:rPr>
      <w:t>L\354671507.4</w:t>
    </w:r>
    <w:r w:rsidRPr="00F049BA">
      <w:rPr>
        <w:szCs w:val="16"/>
      </w:rPr>
      <w:fldChar w:fldCharType="end"/>
    </w:r>
    <w:r w:rsidRPr="00F049BA">
      <w:rPr>
        <w:szCs w:val="16"/>
      </w:rPr>
      <w:t xml:space="preserve"> – </w:t>
    </w:r>
    <w:r w:rsidR="006B496C">
      <w:rPr>
        <w:szCs w:val="16"/>
      </w:rPr>
      <w:t>November</w:t>
    </w:r>
    <w:r w:rsidR="00025DF4" w:rsidRPr="00F049BA">
      <w:rPr>
        <w:szCs w:val="16"/>
      </w:rPr>
      <w:t xml:space="preserve"> </w:t>
    </w:r>
    <w:r w:rsidRPr="00F049BA">
      <w:rPr>
        <w:szCs w:val="16"/>
      </w:rPr>
      <w:t>202</w:t>
    </w:r>
    <w:r w:rsidR="00025DF4">
      <w:rPr>
        <w:szCs w:val="1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5116" w14:textId="0B084A7E" w:rsidR="006B178E" w:rsidRDefault="006B178E">
    <w:pPr>
      <w:pBdr>
        <w:top w:val="single" w:sz="4" w:space="1" w:color="auto"/>
      </w:pBdr>
      <w:tabs>
        <w:tab w:val="right" w:pos="9356"/>
      </w:tabs>
    </w:pPr>
    <w:r w:rsidRPr="00F049BA">
      <w:rPr>
        <w:sz w:val="18"/>
        <w:szCs w:val="20"/>
      </w:rPr>
      <w:fldChar w:fldCharType="begin" w:fldLock="1"/>
    </w:r>
    <w:r w:rsidRPr="00F049BA">
      <w:rPr>
        <w:sz w:val="18"/>
        <w:szCs w:val="20"/>
      </w:rPr>
      <w:instrText xml:space="preserve"> DOCVARIABLE  CUFooterText  \* MERGEFORMAT \* MERGEFORMAT </w:instrText>
    </w:r>
    <w:r w:rsidRPr="00F049BA">
      <w:rPr>
        <w:sz w:val="18"/>
        <w:szCs w:val="20"/>
      </w:rPr>
      <w:fldChar w:fldCharType="separate"/>
    </w:r>
    <w:r w:rsidR="001419AA">
      <w:rPr>
        <w:sz w:val="18"/>
        <w:szCs w:val="20"/>
      </w:rPr>
      <w:t>L\354671507.4</w:t>
    </w:r>
    <w:r w:rsidRPr="00F049BA">
      <w:rPr>
        <w:sz w:val="18"/>
        <w:szCs w:val="20"/>
      </w:rPr>
      <w:fldChar w:fldCharType="end"/>
    </w:r>
    <w:r w:rsidRPr="00F049BA">
      <w:rPr>
        <w:sz w:val="18"/>
        <w:szCs w:val="20"/>
      </w:rPr>
      <w:t xml:space="preserve"> – </w:t>
    </w:r>
    <w:r w:rsidR="006B496C">
      <w:rPr>
        <w:sz w:val="18"/>
        <w:szCs w:val="20"/>
      </w:rPr>
      <w:t>November</w:t>
    </w:r>
    <w:r w:rsidR="00025DF4" w:rsidRPr="00F049BA">
      <w:rPr>
        <w:sz w:val="18"/>
        <w:szCs w:val="20"/>
      </w:rPr>
      <w:t xml:space="preserve"> </w:t>
    </w:r>
    <w:r w:rsidRPr="00F049BA">
      <w:rPr>
        <w:sz w:val="18"/>
        <w:szCs w:val="20"/>
      </w:rPr>
      <w:t>202</w:t>
    </w:r>
    <w:r w:rsidR="00025DF4">
      <w:rPr>
        <w:sz w:val="18"/>
        <w:szCs w:val="20"/>
      </w:rPr>
      <w:t>4</w:t>
    </w:r>
    <w:r>
      <w:tab/>
    </w:r>
    <w:r>
      <w:rPr>
        <w:rStyle w:val="PageNumber"/>
        <w:snapToGrid w:val="0"/>
        <w:sz w:val="18"/>
        <w:szCs w:val="20"/>
      </w:rPr>
      <w:fldChar w:fldCharType="begin"/>
    </w:r>
    <w:r>
      <w:rPr>
        <w:rStyle w:val="PageNumber"/>
        <w:snapToGrid w:val="0"/>
        <w:sz w:val="18"/>
        <w:szCs w:val="20"/>
      </w:rPr>
      <w:instrText xml:space="preserve"> PAGE </w:instrText>
    </w:r>
    <w:r>
      <w:rPr>
        <w:rStyle w:val="PageNumber"/>
        <w:snapToGrid w:val="0"/>
        <w:sz w:val="18"/>
        <w:szCs w:val="20"/>
      </w:rPr>
      <w:fldChar w:fldCharType="separate"/>
    </w:r>
    <w:r w:rsidR="00231918">
      <w:rPr>
        <w:rStyle w:val="PageNumber"/>
        <w:noProof/>
        <w:snapToGrid w:val="0"/>
        <w:sz w:val="18"/>
        <w:szCs w:val="20"/>
      </w:rPr>
      <w:t>3</w:t>
    </w:r>
    <w:r>
      <w:rPr>
        <w:rStyle w:val="PageNumber"/>
        <w:snapToGrid w:val="0"/>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DDF8E" w14:textId="77777777" w:rsidR="00621DA1" w:rsidRDefault="00621DA1">
      <w:r>
        <w:separator/>
      </w:r>
    </w:p>
  </w:footnote>
  <w:footnote w:type="continuationSeparator" w:id="0">
    <w:p w14:paraId="0EE34AFB" w14:textId="77777777" w:rsidR="00621DA1" w:rsidRDefault="00621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EEF4C" w14:textId="77777777" w:rsidR="00E6612F" w:rsidRDefault="00E66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13CA6" w14:textId="3138295E" w:rsidR="006B178E" w:rsidRDefault="006B178E">
    <w:pPr>
      <w:pStyle w:val="Header"/>
      <w:pBdr>
        <w:bottom w:val="single" w:sz="4" w:space="1" w:color="auto"/>
      </w:pBdr>
      <w:rPr>
        <w:b/>
        <w:i/>
        <w:szCs w:val="18"/>
      </w:rPr>
    </w:pPr>
    <w:r>
      <w:rPr>
        <w:i/>
        <w:szCs w:val="18"/>
      </w:rPr>
      <w:t xml:space="preserve">Department of Defence - Managing Contractor Contract - </w:t>
    </w:r>
    <w:r>
      <w:rPr>
        <w:b/>
        <w:i/>
        <w:iCs/>
        <w:szCs w:val="18"/>
      </w:rPr>
      <w:t>[insert project name and description of works, as applicable]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FEE52" w14:textId="77777777" w:rsidR="006B178E" w:rsidRDefault="006B178E">
    <w:pPr>
      <w:pStyle w:val="Header"/>
      <w:pBdr>
        <w:bottom w:val="single" w:sz="4" w:space="1" w:color="auto"/>
      </w:pBdr>
    </w:pPr>
  </w:p>
  <w:p w14:paraId="0CE6B368" w14:textId="77777777" w:rsidR="006B178E" w:rsidRDefault="006B1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lvlText w:val="%1."/>
      <w:lvlJc w:val="left"/>
      <w:pPr>
        <w:tabs>
          <w:tab w:val="num" w:pos="964"/>
        </w:tabs>
        <w:ind w:left="964" w:hanging="964"/>
      </w:pPr>
      <w:rPr>
        <w:b w:val="0"/>
        <w:i w:val="0"/>
        <w:caps/>
        <w:strike w:val="0"/>
        <w:dstrike w:val="0"/>
        <w:sz w:val="20"/>
        <w:szCs w:val="22"/>
        <w:u w:val="none"/>
        <w:effect w:val="none"/>
      </w:rPr>
    </w:lvl>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1" w15:restartNumberingAfterBreak="0">
    <w:nsid w:val="04585685"/>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6E0610E"/>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4" w15:restartNumberingAfterBreak="0">
    <w:nsid w:val="0715740F"/>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5" w15:restartNumberingAfterBreak="0">
    <w:nsid w:val="08EF60F2"/>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6" w15:restartNumberingAfterBreak="0">
    <w:nsid w:val="0AC316B9"/>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7"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0EA2135D"/>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9"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039016F"/>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11" w15:restartNumberingAfterBreak="0">
    <w:nsid w:val="10CC21E1"/>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2" w15:restartNumberingAfterBreak="0">
    <w:nsid w:val="169B5FC5"/>
    <w:multiLevelType w:val="multilevel"/>
    <w:tmpl w:val="7852717C"/>
    <w:lvl w:ilvl="0">
      <w:start w:val="1"/>
      <w:numFmt w:val="decimal"/>
      <w:pStyle w:val="DefenceAnnexureHeading"/>
      <w:suff w:val="nothing"/>
      <w:lvlText w:val="Annexure %1"/>
      <w:lvlJc w:val="left"/>
      <w:pPr>
        <w:ind w:left="0" w:firstLine="0"/>
      </w:pPr>
      <w:rPr>
        <w:rFonts w:ascii="Arial Bold" w:hAnsi="Arial Bold" w:cs="Times New Roman" w:hint="default"/>
        <w:b/>
        <w:bCs w:val="0"/>
        <w:i w:val="0"/>
        <w:iCs w:val="0"/>
        <w:caps/>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3" w15:restartNumberingAfterBreak="0">
    <w:nsid w:val="1BED19BE"/>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4" w15:restartNumberingAfterBreak="0">
    <w:nsid w:val="1D5B6994"/>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15" w15:restartNumberingAfterBreak="0">
    <w:nsid w:val="1E803C1E"/>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16" w15:restartNumberingAfterBreak="0">
    <w:nsid w:val="208B2487"/>
    <w:multiLevelType w:val="hybridMultilevel"/>
    <w:tmpl w:val="01207DE0"/>
    <w:lvl w:ilvl="0" w:tplc="072A43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3057A6"/>
    <w:multiLevelType w:val="multilevel"/>
    <w:tmpl w:val="E5EC4C7A"/>
    <w:numStyleLink w:val="DefenceListBullet"/>
  </w:abstractNum>
  <w:abstractNum w:abstractNumId="18" w15:restartNumberingAfterBreak="0">
    <w:nsid w:val="2211160F"/>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19" w15:restartNumberingAfterBreak="0">
    <w:nsid w:val="26A71780"/>
    <w:multiLevelType w:val="multilevel"/>
    <w:tmpl w:val="3D2663BC"/>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0" w15:restartNumberingAfterBreak="0">
    <w:nsid w:val="27325D0E"/>
    <w:multiLevelType w:val="multilevel"/>
    <w:tmpl w:val="73AAAAE0"/>
    <w:lvl w:ilvl="0">
      <w:start w:val="1"/>
      <w:numFmt w:val="upperLetter"/>
      <w:pStyle w:val="BilingualRecital"/>
      <w:lvlText w:val="%1"/>
      <w:lvlJc w:val="left"/>
      <w:pPr>
        <w:tabs>
          <w:tab w:val="num" w:pos="709"/>
        </w:tabs>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21" w15:restartNumberingAfterBreak="0">
    <w:nsid w:val="282716FE"/>
    <w:multiLevelType w:val="multilevel"/>
    <w:tmpl w:val="E5EC4C7A"/>
    <w:styleLink w:val="DefenceListBullet"/>
    <w:lvl w:ilvl="0">
      <w:start w:val="1"/>
      <w:numFmt w:val="bullet"/>
      <w:pStyle w:val="Defence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2"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4" w15:restartNumberingAfterBreak="0">
    <w:nsid w:val="32D01397"/>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5"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6"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7" w15:restartNumberingAfterBreak="0">
    <w:nsid w:val="38276FFA"/>
    <w:multiLevelType w:val="multilevel"/>
    <w:tmpl w:val="C122E822"/>
    <w:numStyleLink w:val="DefenceHeadingNoTOC0"/>
  </w:abstractNum>
  <w:abstractNum w:abstractNumId="28" w15:restartNumberingAfterBreak="0">
    <w:nsid w:val="3BAD2B8B"/>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29" w15:restartNumberingAfterBreak="0">
    <w:nsid w:val="3C9157C0"/>
    <w:multiLevelType w:val="multilevel"/>
    <w:tmpl w:val="9FD8B506"/>
    <w:styleLink w:val="CUIndent"/>
    <w:lvl w:ilvl="0">
      <w:start w:val="1"/>
      <w:numFmt w:val="none"/>
      <w:lvlText w:val="%1"/>
      <w:lvlJc w:val="left"/>
      <w:pPr>
        <w:tabs>
          <w:tab w:val="num" w:pos="964"/>
        </w:tabs>
        <w:ind w:left="964" w:firstLine="0"/>
      </w:pPr>
    </w:lvl>
    <w:lvl w:ilvl="1">
      <w:start w:val="1"/>
      <w:numFmt w:val="none"/>
      <w:lvlText w:val="%2"/>
      <w:lvlJc w:val="left"/>
      <w:pPr>
        <w:tabs>
          <w:tab w:val="num" w:pos="1928"/>
        </w:tabs>
        <w:ind w:left="1928" w:firstLine="0"/>
      </w:pPr>
    </w:lvl>
    <w:lvl w:ilvl="2">
      <w:start w:val="1"/>
      <w:numFmt w:val="none"/>
      <w:lvlText w:val=""/>
      <w:lvlJc w:val="left"/>
      <w:pPr>
        <w:tabs>
          <w:tab w:val="num" w:pos="2892"/>
        </w:tabs>
        <w:ind w:left="2892" w:firstLine="0"/>
      </w:pPr>
    </w:lvl>
    <w:lvl w:ilvl="3">
      <w:start w:val="1"/>
      <w:numFmt w:val="none"/>
      <w:lvlText w:val=""/>
      <w:lvlJc w:val="left"/>
      <w:pPr>
        <w:tabs>
          <w:tab w:val="num" w:pos="3856"/>
        </w:tabs>
        <w:ind w:left="3856" w:firstLine="0"/>
      </w:pPr>
    </w:lvl>
    <w:lvl w:ilvl="4">
      <w:start w:val="1"/>
      <w:numFmt w:val="none"/>
      <w:lvlText w:val=""/>
      <w:lvlJc w:val="left"/>
      <w:pPr>
        <w:tabs>
          <w:tab w:val="num" w:pos="4820"/>
        </w:tabs>
        <w:ind w:left="4820" w:firstLine="0"/>
      </w:pPr>
    </w:lvl>
    <w:lvl w:ilvl="5">
      <w:start w:val="1"/>
      <w:numFmt w:val="none"/>
      <w:lvlText w:val=""/>
      <w:lvlJc w:val="left"/>
      <w:pPr>
        <w:tabs>
          <w:tab w:val="num" w:pos="5783"/>
        </w:tabs>
        <w:ind w:left="5783" w:firstLine="0"/>
      </w:pPr>
    </w:lvl>
    <w:lvl w:ilvl="6">
      <w:start w:val="1"/>
      <w:numFmt w:val="none"/>
      <w:lvlText w:val=""/>
      <w:lvlJc w:val="left"/>
      <w:pPr>
        <w:tabs>
          <w:tab w:val="num" w:pos="964"/>
        </w:tabs>
        <w:ind w:left="964" w:firstLine="0"/>
      </w:pPr>
    </w:lvl>
    <w:lvl w:ilvl="7">
      <w:start w:val="1"/>
      <w:numFmt w:val="none"/>
      <w:lvlText w:val=""/>
      <w:lvlJc w:val="left"/>
      <w:pPr>
        <w:tabs>
          <w:tab w:val="num" w:pos="964"/>
        </w:tabs>
        <w:ind w:left="964" w:firstLine="0"/>
      </w:pPr>
    </w:lvl>
    <w:lvl w:ilvl="8">
      <w:start w:val="1"/>
      <w:numFmt w:val="none"/>
      <w:lvlText w:val=""/>
      <w:lvlJc w:val="left"/>
      <w:pPr>
        <w:tabs>
          <w:tab w:val="num" w:pos="964"/>
        </w:tabs>
        <w:ind w:left="964" w:firstLine="0"/>
      </w:pPr>
    </w:lvl>
  </w:abstractNum>
  <w:abstractNum w:abstractNumId="30" w15:restartNumberingAfterBreak="0">
    <w:nsid w:val="3E126895"/>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31" w15:restartNumberingAfterBreak="0">
    <w:nsid w:val="3EB861AB"/>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32" w15:restartNumberingAfterBreak="0">
    <w:nsid w:val="45807B9F"/>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33"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lvlText w:val="%1.%2"/>
      <w:lvlJc w:val="left"/>
      <w:pPr>
        <w:tabs>
          <w:tab w:val="num" w:pos="3800"/>
        </w:tabs>
        <w:ind w:left="3800"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57"/>
        </w:tabs>
        <w:ind w:left="1957"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35" w15:restartNumberingAfterBreak="0">
    <w:nsid w:val="4BA9442B"/>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36"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7"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531D4FA7"/>
    <w:multiLevelType w:val="multilevel"/>
    <w:tmpl w:val="578E5D0C"/>
    <w:lvl w:ilvl="0">
      <w:start w:val="1"/>
      <w:numFmt w:val="decimal"/>
      <w:pStyle w:val="DEFENCEANNEXUREHEADING0"/>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0" w15:restartNumberingAfterBreak="0">
    <w:nsid w:val="561A615A"/>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41"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15:restartNumberingAfterBreak="0">
    <w:nsid w:val="58CA7B27"/>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43"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5"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46"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5232956"/>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48" w15:restartNumberingAfterBreak="0">
    <w:nsid w:val="659C5AEF"/>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49" w15:restartNumberingAfterBreak="0">
    <w:nsid w:val="66BE5A7B"/>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50" w15:restartNumberingAfterBreak="0">
    <w:nsid w:val="66FB67AD"/>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51" w15:restartNumberingAfterBreak="0">
    <w:nsid w:val="67E86AED"/>
    <w:multiLevelType w:val="multilevel"/>
    <w:tmpl w:val="09B6E0F0"/>
    <w:lvl w:ilvl="0">
      <w:start w:val="1"/>
      <w:numFmt w:val="decimal"/>
      <w:lvlText w:val="%1."/>
      <w:lvlJc w:val="left"/>
      <w:pPr>
        <w:tabs>
          <w:tab w:val="num" w:pos="1106"/>
        </w:tabs>
        <w:ind w:left="1106"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52" w15:restartNumberingAfterBreak="0">
    <w:nsid w:val="688D26AD"/>
    <w:multiLevelType w:val="multilevel"/>
    <w:tmpl w:val="35B24AE4"/>
    <w:numStyleLink w:val="CUNumber"/>
  </w:abstractNum>
  <w:abstractNum w:abstractNumId="53" w15:restartNumberingAfterBreak="0">
    <w:nsid w:val="6F4E4AF3"/>
    <w:multiLevelType w:val="multilevel"/>
    <w:tmpl w:val="298C555E"/>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0"/>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0"/>
        <w:u w:val="none"/>
      </w:rPr>
    </w:lvl>
    <w:lvl w:ilvl="2">
      <w:start w:val="1"/>
      <w:numFmt w:val="lowerLetter"/>
      <w:pStyle w:val="CUNumber3"/>
      <w:lvlText w:val="(%3)"/>
      <w:lvlJc w:val="left"/>
      <w:pPr>
        <w:tabs>
          <w:tab w:val="num" w:pos="964"/>
        </w:tabs>
        <w:ind w:left="964" w:hanging="964"/>
      </w:pPr>
      <w:rPr>
        <w:rFonts w:ascii="Times New Roman" w:hAnsi="Times New Roman" w:hint="default"/>
        <w:b w:val="0"/>
        <w:i w:val="0"/>
        <w:sz w:val="20"/>
        <w:u w:val="none"/>
      </w:rPr>
    </w:lvl>
    <w:lvl w:ilvl="3">
      <w:start w:val="1"/>
      <w:numFmt w:val="lowerRoman"/>
      <w:pStyle w:val="CUNumber4"/>
      <w:lvlText w:val="(%4)"/>
      <w:lvlJc w:val="left"/>
      <w:pPr>
        <w:tabs>
          <w:tab w:val="num" w:pos="2891"/>
        </w:tabs>
        <w:ind w:left="2891" w:hanging="963"/>
      </w:pPr>
      <w:rPr>
        <w:rFonts w:ascii="Times New Roman" w:hAnsi="Times New Roman" w:hint="default"/>
        <w:b w:val="0"/>
        <w:i/>
        <w:sz w:val="20"/>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0"/>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4" w15:restartNumberingAfterBreak="0">
    <w:nsid w:val="71B6143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5" w15:restartNumberingAfterBreak="0">
    <w:nsid w:val="73DC062F"/>
    <w:multiLevelType w:val="multilevel"/>
    <w:tmpl w:val="980EBBD6"/>
    <w:styleLink w:val="DefenceHeading1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7" w15:restartNumberingAfterBreak="0">
    <w:nsid w:val="7B682B0E"/>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num w:numId="1" w16cid:durableId="19398744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21527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39272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46743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8299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27381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99475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96723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9030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65044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66180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40832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19051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80249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02366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00798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73319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1459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98243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7139888">
    <w:abstractNumId w:val="2"/>
  </w:num>
  <w:num w:numId="21" w16cid:durableId="1534415405">
    <w:abstractNumId w:val="21"/>
  </w:num>
  <w:num w:numId="22" w16cid:durableId="99763320">
    <w:abstractNumId w:val="2"/>
  </w:num>
  <w:num w:numId="23" w16cid:durableId="1479496400">
    <w:abstractNumId w:val="1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4" w16cid:durableId="396587475">
    <w:abstractNumId w:val="19"/>
  </w:num>
  <w:num w:numId="25" w16cid:durableId="2067726449">
    <w:abstractNumId w:val="7"/>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num>
  <w:num w:numId="26" w16cid:durableId="1698040543">
    <w:abstractNumId w:val="7"/>
  </w:num>
  <w:num w:numId="27" w16cid:durableId="1552309503">
    <w:abstractNumId w:val="23"/>
  </w:num>
  <w:num w:numId="28" w16cid:durableId="694622981">
    <w:abstractNumId w:val="15"/>
  </w:num>
  <w:num w:numId="29" w16cid:durableId="1942714246">
    <w:abstractNumId w:val="30"/>
  </w:num>
  <w:num w:numId="30" w16cid:durableId="264267110">
    <w:abstractNumId w:val="32"/>
  </w:num>
  <w:num w:numId="31" w16cid:durableId="1377924509">
    <w:abstractNumId w:val="48"/>
  </w:num>
  <w:num w:numId="32" w16cid:durableId="1746610631">
    <w:abstractNumId w:val="28"/>
  </w:num>
  <w:num w:numId="33" w16cid:durableId="142042369">
    <w:abstractNumId w:val="50"/>
  </w:num>
  <w:num w:numId="34" w16cid:durableId="618608399">
    <w:abstractNumId w:val="40"/>
  </w:num>
  <w:num w:numId="35" w16cid:durableId="1648902318">
    <w:abstractNumId w:val="18"/>
  </w:num>
  <w:num w:numId="36" w16cid:durableId="1517647665">
    <w:abstractNumId w:val="49"/>
  </w:num>
  <w:num w:numId="37" w16cid:durableId="508717181">
    <w:abstractNumId w:val="3"/>
  </w:num>
  <w:num w:numId="38" w16cid:durableId="434786171">
    <w:abstractNumId w:val="14"/>
  </w:num>
  <w:num w:numId="39" w16cid:durableId="600264559">
    <w:abstractNumId w:val="31"/>
  </w:num>
  <w:num w:numId="40" w16cid:durableId="1621645030">
    <w:abstractNumId w:val="10"/>
  </w:num>
  <w:num w:numId="41" w16cid:durableId="74597327">
    <w:abstractNumId w:val="22"/>
  </w:num>
  <w:num w:numId="42" w16cid:durableId="1120566082">
    <w:abstractNumId w:val="57"/>
  </w:num>
  <w:num w:numId="43" w16cid:durableId="665982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9230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0693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9673516">
    <w:abstractNumId w:val="47"/>
  </w:num>
  <w:num w:numId="47" w16cid:durableId="1848713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52041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52642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09378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745035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4024985">
    <w:abstractNumId w:val="51"/>
  </w:num>
  <w:num w:numId="53" w16cid:durableId="539978351">
    <w:abstractNumId w:val="35"/>
  </w:num>
  <w:num w:numId="54" w16cid:durableId="887254508">
    <w:abstractNumId w:val="6"/>
  </w:num>
  <w:num w:numId="55" w16cid:durableId="1241721012">
    <w:abstractNumId w:val="24"/>
  </w:num>
  <w:num w:numId="56" w16cid:durableId="1894652840">
    <w:abstractNumId w:val="42"/>
  </w:num>
  <w:num w:numId="57" w16cid:durableId="1714889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63238270">
    <w:abstractNumId w:val="9"/>
  </w:num>
  <w:num w:numId="59" w16cid:durableId="425467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89615705">
    <w:abstractNumId w:val="1"/>
  </w:num>
  <w:num w:numId="61" w16cid:durableId="2115123659">
    <w:abstractNumId w:val="13"/>
  </w:num>
  <w:num w:numId="62" w16cid:durableId="716856893">
    <w:abstractNumId w:val="4"/>
  </w:num>
  <w:num w:numId="63" w16cid:durableId="453138248">
    <w:abstractNumId w:val="11"/>
  </w:num>
  <w:num w:numId="64" w16cid:durableId="397365960">
    <w:abstractNumId w:val="29"/>
  </w:num>
  <w:num w:numId="65" w16cid:durableId="1316298907">
    <w:abstractNumId w:val="55"/>
  </w:num>
  <w:num w:numId="66" w16cid:durableId="1588882563">
    <w:abstractNumId w:val="46"/>
  </w:num>
  <w:num w:numId="67" w16cid:durableId="335498228">
    <w:abstractNumId w:val="5"/>
  </w:num>
  <w:num w:numId="68" w16cid:durableId="839612961">
    <w:abstractNumId w:val="53"/>
  </w:num>
  <w:num w:numId="69" w16cid:durableId="1799176325">
    <w:abstractNumId w:val="43"/>
  </w:num>
  <w:num w:numId="70" w16cid:durableId="76366776">
    <w:abstractNumId w:val="36"/>
  </w:num>
  <w:num w:numId="71" w16cid:durableId="834496712">
    <w:abstractNumId w:val="8"/>
  </w:num>
  <w:num w:numId="72" w16cid:durableId="1243967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27621284">
    <w:abstractNumId w:val="16"/>
  </w:num>
  <w:num w:numId="74" w16cid:durableId="1353725119">
    <w:abstractNumId w:val="12"/>
  </w:num>
  <w:num w:numId="75" w16cid:durableId="1190795619">
    <w:abstractNumId w:val="17"/>
  </w:num>
  <w:num w:numId="76" w16cid:durableId="1927765469">
    <w:abstractNumId w:val="27"/>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77" w16cid:durableId="14127014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63518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522811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20389159">
    <w:abstractNumId w:val="45"/>
  </w:num>
  <w:num w:numId="81" w16cid:durableId="931355073">
    <w:abstractNumId w:val="56"/>
  </w:num>
  <w:num w:numId="82" w16cid:durableId="1040547668">
    <w:abstractNumId w:val="44"/>
  </w:num>
  <w:num w:numId="83" w16cid:durableId="1873373712">
    <w:abstractNumId w:val="34"/>
  </w:num>
  <w:num w:numId="84" w16cid:durableId="1897860077">
    <w:abstractNumId w:val="0"/>
  </w:num>
  <w:num w:numId="85" w16cid:durableId="1590000223">
    <w:abstractNumId w:val="20"/>
  </w:num>
  <w:num w:numId="86" w16cid:durableId="385689922">
    <w:abstractNumId w:val="33"/>
  </w:num>
  <w:num w:numId="87" w16cid:durableId="2090954897">
    <w:abstractNumId w:val="37"/>
  </w:num>
  <w:num w:numId="88" w16cid:durableId="1501699009">
    <w:abstractNumId w:val="41"/>
  </w:num>
  <w:num w:numId="89" w16cid:durableId="1109470013">
    <w:abstractNumId w:val="26"/>
  </w:num>
  <w:num w:numId="90" w16cid:durableId="1476946802">
    <w:abstractNumId w:val="38"/>
  </w:num>
  <w:num w:numId="91" w16cid:durableId="1926182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63987816">
    <w:abstractNumId w:val="54"/>
  </w:num>
  <w:num w:numId="93" w16cid:durableId="780612234">
    <w:abstractNumId w:val="22"/>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94" w16cid:durableId="1068386353">
    <w:abstractNumId w:val="2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95" w16cid:durableId="2113892515">
    <w:abstractNumId w:val="22"/>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96" w16cid:durableId="541789728">
    <w:abstractNumId w:val="22"/>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97" w16cid:durableId="376202946">
    <w:abstractNumId w:val="22"/>
  </w:num>
  <w:num w:numId="98" w16cid:durableId="7144256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31524661">
    <w:abstractNumId w:val="1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00" w16cid:durableId="1582905535">
    <w:abstractNumId w:val="1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01" w16cid:durableId="1570262961">
    <w:abstractNumId w:val="22"/>
  </w:num>
  <w:num w:numId="102" w16cid:durableId="1964727692">
    <w:abstractNumId w:val="52"/>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103" w16cid:durableId="72627117">
    <w:abstractNumId w:val="12"/>
  </w:num>
  <w:num w:numId="104" w16cid:durableId="1444302979">
    <w:abstractNumId w:val="12"/>
  </w:num>
  <w:num w:numId="105" w16cid:durableId="98985436">
    <w:abstractNumId w:val="39"/>
  </w:num>
  <w:num w:numId="106" w16cid:durableId="249192774">
    <w:abstractNumId w:val="1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54671507.4"/>
    <w:docVar w:name="filename" w:val="SBY\SBY\53517263\2"/>
    <w:docVar w:name="UserTemplatesPath" w:val="c:\\templates\\hdy docs\\"/>
  </w:docVars>
  <w:rsids>
    <w:rsidRoot w:val="0072238D"/>
    <w:rsid w:val="00000FAF"/>
    <w:rsid w:val="00001C51"/>
    <w:rsid w:val="00007313"/>
    <w:rsid w:val="00010E42"/>
    <w:rsid w:val="00012BAD"/>
    <w:rsid w:val="00013FCD"/>
    <w:rsid w:val="000148B3"/>
    <w:rsid w:val="00015D93"/>
    <w:rsid w:val="000167C6"/>
    <w:rsid w:val="00017D5E"/>
    <w:rsid w:val="00020182"/>
    <w:rsid w:val="00021DD5"/>
    <w:rsid w:val="00022C30"/>
    <w:rsid w:val="00022C77"/>
    <w:rsid w:val="0002422C"/>
    <w:rsid w:val="00025DF4"/>
    <w:rsid w:val="00027BAF"/>
    <w:rsid w:val="000310BC"/>
    <w:rsid w:val="00031332"/>
    <w:rsid w:val="00032A5E"/>
    <w:rsid w:val="000338D7"/>
    <w:rsid w:val="000345DD"/>
    <w:rsid w:val="00034D08"/>
    <w:rsid w:val="00035319"/>
    <w:rsid w:val="00035AD3"/>
    <w:rsid w:val="000404FA"/>
    <w:rsid w:val="00042ECB"/>
    <w:rsid w:val="000440C3"/>
    <w:rsid w:val="000458BE"/>
    <w:rsid w:val="00047257"/>
    <w:rsid w:val="00050733"/>
    <w:rsid w:val="00050C86"/>
    <w:rsid w:val="00050F49"/>
    <w:rsid w:val="00051D7C"/>
    <w:rsid w:val="000525E4"/>
    <w:rsid w:val="000532CD"/>
    <w:rsid w:val="00054254"/>
    <w:rsid w:val="00056102"/>
    <w:rsid w:val="00056E48"/>
    <w:rsid w:val="0006362D"/>
    <w:rsid w:val="0006470C"/>
    <w:rsid w:val="00064F11"/>
    <w:rsid w:val="0006562E"/>
    <w:rsid w:val="00065FFB"/>
    <w:rsid w:val="000666C5"/>
    <w:rsid w:val="0006701F"/>
    <w:rsid w:val="000716A0"/>
    <w:rsid w:val="0007241E"/>
    <w:rsid w:val="000727E6"/>
    <w:rsid w:val="00073859"/>
    <w:rsid w:val="00074217"/>
    <w:rsid w:val="0007547E"/>
    <w:rsid w:val="00075C18"/>
    <w:rsid w:val="00077063"/>
    <w:rsid w:val="00077773"/>
    <w:rsid w:val="0008048E"/>
    <w:rsid w:val="0008189C"/>
    <w:rsid w:val="00082804"/>
    <w:rsid w:val="00082E4D"/>
    <w:rsid w:val="00083C11"/>
    <w:rsid w:val="00086A61"/>
    <w:rsid w:val="00087852"/>
    <w:rsid w:val="00090C87"/>
    <w:rsid w:val="00091AC4"/>
    <w:rsid w:val="00094093"/>
    <w:rsid w:val="000956EF"/>
    <w:rsid w:val="00096B6D"/>
    <w:rsid w:val="000978D1"/>
    <w:rsid w:val="000A0FF2"/>
    <w:rsid w:val="000A11E0"/>
    <w:rsid w:val="000A2814"/>
    <w:rsid w:val="000A2C27"/>
    <w:rsid w:val="000A2C8C"/>
    <w:rsid w:val="000A3414"/>
    <w:rsid w:val="000A3884"/>
    <w:rsid w:val="000A38CE"/>
    <w:rsid w:val="000A499F"/>
    <w:rsid w:val="000A4DF7"/>
    <w:rsid w:val="000B0991"/>
    <w:rsid w:val="000B184A"/>
    <w:rsid w:val="000B3EDD"/>
    <w:rsid w:val="000B44CC"/>
    <w:rsid w:val="000B45FA"/>
    <w:rsid w:val="000B479D"/>
    <w:rsid w:val="000B5163"/>
    <w:rsid w:val="000B5937"/>
    <w:rsid w:val="000B6F5A"/>
    <w:rsid w:val="000B7AA3"/>
    <w:rsid w:val="000C032B"/>
    <w:rsid w:val="000C038B"/>
    <w:rsid w:val="000C1047"/>
    <w:rsid w:val="000C2BB4"/>
    <w:rsid w:val="000C3D21"/>
    <w:rsid w:val="000C4D2C"/>
    <w:rsid w:val="000C4F4F"/>
    <w:rsid w:val="000C6E48"/>
    <w:rsid w:val="000C70AF"/>
    <w:rsid w:val="000D07C1"/>
    <w:rsid w:val="000D3342"/>
    <w:rsid w:val="000D385D"/>
    <w:rsid w:val="000D4347"/>
    <w:rsid w:val="000D4416"/>
    <w:rsid w:val="000D56B2"/>
    <w:rsid w:val="000D6959"/>
    <w:rsid w:val="000D75FC"/>
    <w:rsid w:val="000E2350"/>
    <w:rsid w:val="000E381F"/>
    <w:rsid w:val="000E3E45"/>
    <w:rsid w:val="000E3ECC"/>
    <w:rsid w:val="000E5FC8"/>
    <w:rsid w:val="000E6242"/>
    <w:rsid w:val="000E705A"/>
    <w:rsid w:val="000E7189"/>
    <w:rsid w:val="000E7D8D"/>
    <w:rsid w:val="000F0252"/>
    <w:rsid w:val="000F1517"/>
    <w:rsid w:val="000F2E0E"/>
    <w:rsid w:val="000F301C"/>
    <w:rsid w:val="000F3542"/>
    <w:rsid w:val="000F52D4"/>
    <w:rsid w:val="000F7BA3"/>
    <w:rsid w:val="00100B5B"/>
    <w:rsid w:val="0010164D"/>
    <w:rsid w:val="00102965"/>
    <w:rsid w:val="00106689"/>
    <w:rsid w:val="0011068F"/>
    <w:rsid w:val="00110BB1"/>
    <w:rsid w:val="00111737"/>
    <w:rsid w:val="00116937"/>
    <w:rsid w:val="00121316"/>
    <w:rsid w:val="00121586"/>
    <w:rsid w:val="00123B28"/>
    <w:rsid w:val="00124224"/>
    <w:rsid w:val="00125F7F"/>
    <w:rsid w:val="001263B4"/>
    <w:rsid w:val="0013024A"/>
    <w:rsid w:val="001309C0"/>
    <w:rsid w:val="00130D16"/>
    <w:rsid w:val="00132D12"/>
    <w:rsid w:val="00134431"/>
    <w:rsid w:val="001364B1"/>
    <w:rsid w:val="001375D3"/>
    <w:rsid w:val="001419AA"/>
    <w:rsid w:val="00143B5A"/>
    <w:rsid w:val="001440AA"/>
    <w:rsid w:val="001458F2"/>
    <w:rsid w:val="001461A3"/>
    <w:rsid w:val="0014649D"/>
    <w:rsid w:val="00147487"/>
    <w:rsid w:val="00150B30"/>
    <w:rsid w:val="0015224C"/>
    <w:rsid w:val="00153295"/>
    <w:rsid w:val="00154282"/>
    <w:rsid w:val="00155674"/>
    <w:rsid w:val="0015578A"/>
    <w:rsid w:val="00155B1A"/>
    <w:rsid w:val="001569CC"/>
    <w:rsid w:val="0016137D"/>
    <w:rsid w:val="001613C6"/>
    <w:rsid w:val="001616C8"/>
    <w:rsid w:val="001619E4"/>
    <w:rsid w:val="00164DFE"/>
    <w:rsid w:val="00164E4D"/>
    <w:rsid w:val="00165E49"/>
    <w:rsid w:val="00165EC1"/>
    <w:rsid w:val="00166EA3"/>
    <w:rsid w:val="0017201F"/>
    <w:rsid w:val="00173BCA"/>
    <w:rsid w:val="001741A6"/>
    <w:rsid w:val="001760B0"/>
    <w:rsid w:val="00176F1A"/>
    <w:rsid w:val="001770AF"/>
    <w:rsid w:val="00177DF1"/>
    <w:rsid w:val="001820EE"/>
    <w:rsid w:val="00182B0A"/>
    <w:rsid w:val="00182D2A"/>
    <w:rsid w:val="00183758"/>
    <w:rsid w:val="001850B4"/>
    <w:rsid w:val="0018525B"/>
    <w:rsid w:val="00186A15"/>
    <w:rsid w:val="00191BB8"/>
    <w:rsid w:val="00192812"/>
    <w:rsid w:val="001930DF"/>
    <w:rsid w:val="0019399A"/>
    <w:rsid w:val="0019436A"/>
    <w:rsid w:val="00194779"/>
    <w:rsid w:val="0019672A"/>
    <w:rsid w:val="00197481"/>
    <w:rsid w:val="001A2A7C"/>
    <w:rsid w:val="001A4177"/>
    <w:rsid w:val="001A5C83"/>
    <w:rsid w:val="001A62AE"/>
    <w:rsid w:val="001A651E"/>
    <w:rsid w:val="001A7545"/>
    <w:rsid w:val="001B0E66"/>
    <w:rsid w:val="001B126E"/>
    <w:rsid w:val="001B5094"/>
    <w:rsid w:val="001B59A8"/>
    <w:rsid w:val="001B7BB2"/>
    <w:rsid w:val="001B7D8A"/>
    <w:rsid w:val="001C0569"/>
    <w:rsid w:val="001C2EC1"/>
    <w:rsid w:val="001C3042"/>
    <w:rsid w:val="001C3262"/>
    <w:rsid w:val="001C34B0"/>
    <w:rsid w:val="001C6976"/>
    <w:rsid w:val="001C727A"/>
    <w:rsid w:val="001C7CDE"/>
    <w:rsid w:val="001D4992"/>
    <w:rsid w:val="001D568B"/>
    <w:rsid w:val="001D7408"/>
    <w:rsid w:val="001D74CA"/>
    <w:rsid w:val="001E0359"/>
    <w:rsid w:val="001E1563"/>
    <w:rsid w:val="001E242D"/>
    <w:rsid w:val="001E2E62"/>
    <w:rsid w:val="001E39F2"/>
    <w:rsid w:val="001E41F4"/>
    <w:rsid w:val="001E49ED"/>
    <w:rsid w:val="001E5F9C"/>
    <w:rsid w:val="001F029E"/>
    <w:rsid w:val="001F159F"/>
    <w:rsid w:val="001F34FE"/>
    <w:rsid w:val="001F38BD"/>
    <w:rsid w:val="001F5684"/>
    <w:rsid w:val="001F5D2E"/>
    <w:rsid w:val="001F7C02"/>
    <w:rsid w:val="002009AB"/>
    <w:rsid w:val="00200A22"/>
    <w:rsid w:val="00205BEA"/>
    <w:rsid w:val="00205F5F"/>
    <w:rsid w:val="00206737"/>
    <w:rsid w:val="00206CA9"/>
    <w:rsid w:val="002102EA"/>
    <w:rsid w:val="0021038F"/>
    <w:rsid w:val="002111F1"/>
    <w:rsid w:val="002113DB"/>
    <w:rsid w:val="0021270B"/>
    <w:rsid w:val="00213385"/>
    <w:rsid w:val="002139BC"/>
    <w:rsid w:val="00213B4E"/>
    <w:rsid w:val="00214DB6"/>
    <w:rsid w:val="002156AA"/>
    <w:rsid w:val="00217075"/>
    <w:rsid w:val="00220517"/>
    <w:rsid w:val="00221991"/>
    <w:rsid w:val="00222A08"/>
    <w:rsid w:val="00224445"/>
    <w:rsid w:val="00224612"/>
    <w:rsid w:val="00226BAE"/>
    <w:rsid w:val="00227571"/>
    <w:rsid w:val="00231918"/>
    <w:rsid w:val="00231E6E"/>
    <w:rsid w:val="002359C5"/>
    <w:rsid w:val="00235EA7"/>
    <w:rsid w:val="00236592"/>
    <w:rsid w:val="00240863"/>
    <w:rsid w:val="002411B9"/>
    <w:rsid w:val="0024257B"/>
    <w:rsid w:val="002430D2"/>
    <w:rsid w:val="00243B6C"/>
    <w:rsid w:val="002442D5"/>
    <w:rsid w:val="002461B4"/>
    <w:rsid w:val="00247CA2"/>
    <w:rsid w:val="002513F5"/>
    <w:rsid w:val="0025245D"/>
    <w:rsid w:val="00253164"/>
    <w:rsid w:val="00253322"/>
    <w:rsid w:val="002536FD"/>
    <w:rsid w:val="00253CE7"/>
    <w:rsid w:val="00254C35"/>
    <w:rsid w:val="002557A0"/>
    <w:rsid w:val="002568E3"/>
    <w:rsid w:val="00257B97"/>
    <w:rsid w:val="00261206"/>
    <w:rsid w:val="00261421"/>
    <w:rsid w:val="00262B23"/>
    <w:rsid w:val="00262F0C"/>
    <w:rsid w:val="00263B2D"/>
    <w:rsid w:val="00263F49"/>
    <w:rsid w:val="002641B3"/>
    <w:rsid w:val="00264EE2"/>
    <w:rsid w:val="0026553C"/>
    <w:rsid w:val="00270018"/>
    <w:rsid w:val="002706A8"/>
    <w:rsid w:val="00271871"/>
    <w:rsid w:val="00273FD1"/>
    <w:rsid w:val="00274606"/>
    <w:rsid w:val="002749B0"/>
    <w:rsid w:val="002751E2"/>
    <w:rsid w:val="0027538E"/>
    <w:rsid w:val="00280822"/>
    <w:rsid w:val="00281835"/>
    <w:rsid w:val="00286307"/>
    <w:rsid w:val="00287880"/>
    <w:rsid w:val="00290D12"/>
    <w:rsid w:val="00296250"/>
    <w:rsid w:val="00296DDA"/>
    <w:rsid w:val="0029736D"/>
    <w:rsid w:val="002A092B"/>
    <w:rsid w:val="002A1040"/>
    <w:rsid w:val="002A1178"/>
    <w:rsid w:val="002A1BCE"/>
    <w:rsid w:val="002A1CC1"/>
    <w:rsid w:val="002A2271"/>
    <w:rsid w:val="002A250A"/>
    <w:rsid w:val="002A2821"/>
    <w:rsid w:val="002A386A"/>
    <w:rsid w:val="002A43CA"/>
    <w:rsid w:val="002A4A28"/>
    <w:rsid w:val="002A6C13"/>
    <w:rsid w:val="002B022D"/>
    <w:rsid w:val="002B251A"/>
    <w:rsid w:val="002B6010"/>
    <w:rsid w:val="002B6A57"/>
    <w:rsid w:val="002C12BB"/>
    <w:rsid w:val="002C5B73"/>
    <w:rsid w:val="002C741A"/>
    <w:rsid w:val="002C7E45"/>
    <w:rsid w:val="002D0C1F"/>
    <w:rsid w:val="002D1D8C"/>
    <w:rsid w:val="002D22AB"/>
    <w:rsid w:val="002D3009"/>
    <w:rsid w:val="002D66C3"/>
    <w:rsid w:val="002D67AD"/>
    <w:rsid w:val="002D7D90"/>
    <w:rsid w:val="002E04B7"/>
    <w:rsid w:val="002E17B7"/>
    <w:rsid w:val="002E294A"/>
    <w:rsid w:val="002E2F4E"/>
    <w:rsid w:val="002E5718"/>
    <w:rsid w:val="002E7729"/>
    <w:rsid w:val="002E77F1"/>
    <w:rsid w:val="002E7993"/>
    <w:rsid w:val="002E7DF6"/>
    <w:rsid w:val="002F3151"/>
    <w:rsid w:val="002F416F"/>
    <w:rsid w:val="002F4772"/>
    <w:rsid w:val="002F53F7"/>
    <w:rsid w:val="002F5FB2"/>
    <w:rsid w:val="002F6806"/>
    <w:rsid w:val="002F6D02"/>
    <w:rsid w:val="002F6D91"/>
    <w:rsid w:val="002F7777"/>
    <w:rsid w:val="00300AD5"/>
    <w:rsid w:val="00300AE2"/>
    <w:rsid w:val="003020D2"/>
    <w:rsid w:val="00302BDD"/>
    <w:rsid w:val="00303076"/>
    <w:rsid w:val="00303266"/>
    <w:rsid w:val="00304E2B"/>
    <w:rsid w:val="00306B00"/>
    <w:rsid w:val="003071E4"/>
    <w:rsid w:val="00310943"/>
    <w:rsid w:val="00310EDA"/>
    <w:rsid w:val="003117B8"/>
    <w:rsid w:val="0031236E"/>
    <w:rsid w:val="00312428"/>
    <w:rsid w:val="003127D0"/>
    <w:rsid w:val="00312A17"/>
    <w:rsid w:val="0031527B"/>
    <w:rsid w:val="00315AF9"/>
    <w:rsid w:val="00315E9F"/>
    <w:rsid w:val="00320A77"/>
    <w:rsid w:val="003212B2"/>
    <w:rsid w:val="00321B50"/>
    <w:rsid w:val="00322ECB"/>
    <w:rsid w:val="00324F73"/>
    <w:rsid w:val="003260BB"/>
    <w:rsid w:val="00326F12"/>
    <w:rsid w:val="00327279"/>
    <w:rsid w:val="00330F2D"/>
    <w:rsid w:val="00331F0F"/>
    <w:rsid w:val="00333764"/>
    <w:rsid w:val="003340AF"/>
    <w:rsid w:val="00334ACC"/>
    <w:rsid w:val="00336749"/>
    <w:rsid w:val="00336C23"/>
    <w:rsid w:val="00340CA9"/>
    <w:rsid w:val="00341474"/>
    <w:rsid w:val="003431EB"/>
    <w:rsid w:val="0034349A"/>
    <w:rsid w:val="00343908"/>
    <w:rsid w:val="003441B4"/>
    <w:rsid w:val="0034560E"/>
    <w:rsid w:val="00347590"/>
    <w:rsid w:val="00350A69"/>
    <w:rsid w:val="0035326D"/>
    <w:rsid w:val="00354DBC"/>
    <w:rsid w:val="003557E3"/>
    <w:rsid w:val="00357D46"/>
    <w:rsid w:val="00361830"/>
    <w:rsid w:val="00362C84"/>
    <w:rsid w:val="00362ED3"/>
    <w:rsid w:val="0036520D"/>
    <w:rsid w:val="00365CC2"/>
    <w:rsid w:val="0036732D"/>
    <w:rsid w:val="003679EE"/>
    <w:rsid w:val="00367D45"/>
    <w:rsid w:val="00374167"/>
    <w:rsid w:val="00376369"/>
    <w:rsid w:val="003770D9"/>
    <w:rsid w:val="0037745F"/>
    <w:rsid w:val="003778B7"/>
    <w:rsid w:val="00377BA0"/>
    <w:rsid w:val="00380E74"/>
    <w:rsid w:val="00382813"/>
    <w:rsid w:val="00382B48"/>
    <w:rsid w:val="00383626"/>
    <w:rsid w:val="003839C3"/>
    <w:rsid w:val="00384225"/>
    <w:rsid w:val="00387575"/>
    <w:rsid w:val="00390442"/>
    <w:rsid w:val="003914A5"/>
    <w:rsid w:val="0039225E"/>
    <w:rsid w:val="00392966"/>
    <w:rsid w:val="0039429A"/>
    <w:rsid w:val="00394370"/>
    <w:rsid w:val="00394694"/>
    <w:rsid w:val="00394796"/>
    <w:rsid w:val="00394F0D"/>
    <w:rsid w:val="00395136"/>
    <w:rsid w:val="00396CC4"/>
    <w:rsid w:val="00397160"/>
    <w:rsid w:val="00397A81"/>
    <w:rsid w:val="003A0373"/>
    <w:rsid w:val="003A065E"/>
    <w:rsid w:val="003A311B"/>
    <w:rsid w:val="003A38F7"/>
    <w:rsid w:val="003A3E0C"/>
    <w:rsid w:val="003A4AF3"/>
    <w:rsid w:val="003A58A1"/>
    <w:rsid w:val="003A6A27"/>
    <w:rsid w:val="003A74EA"/>
    <w:rsid w:val="003B2C35"/>
    <w:rsid w:val="003B5716"/>
    <w:rsid w:val="003B6936"/>
    <w:rsid w:val="003B72C7"/>
    <w:rsid w:val="003B7399"/>
    <w:rsid w:val="003C199E"/>
    <w:rsid w:val="003C2221"/>
    <w:rsid w:val="003C2389"/>
    <w:rsid w:val="003C2480"/>
    <w:rsid w:val="003C2860"/>
    <w:rsid w:val="003C509C"/>
    <w:rsid w:val="003C5478"/>
    <w:rsid w:val="003C582A"/>
    <w:rsid w:val="003D3835"/>
    <w:rsid w:val="003D392C"/>
    <w:rsid w:val="003D3A20"/>
    <w:rsid w:val="003E16B4"/>
    <w:rsid w:val="003E251F"/>
    <w:rsid w:val="003E3026"/>
    <w:rsid w:val="003E387C"/>
    <w:rsid w:val="003E5411"/>
    <w:rsid w:val="003E5429"/>
    <w:rsid w:val="003E663E"/>
    <w:rsid w:val="003F195B"/>
    <w:rsid w:val="003F2EB0"/>
    <w:rsid w:val="004010DE"/>
    <w:rsid w:val="004012A2"/>
    <w:rsid w:val="00401D7A"/>
    <w:rsid w:val="00402A85"/>
    <w:rsid w:val="004040B5"/>
    <w:rsid w:val="00404260"/>
    <w:rsid w:val="00406D76"/>
    <w:rsid w:val="00406F2F"/>
    <w:rsid w:val="00412016"/>
    <w:rsid w:val="004124F8"/>
    <w:rsid w:val="0041257B"/>
    <w:rsid w:val="0041355D"/>
    <w:rsid w:val="004138EB"/>
    <w:rsid w:val="00421504"/>
    <w:rsid w:val="004218E5"/>
    <w:rsid w:val="00421D2E"/>
    <w:rsid w:val="0042344E"/>
    <w:rsid w:val="00425020"/>
    <w:rsid w:val="0042713A"/>
    <w:rsid w:val="00432AA2"/>
    <w:rsid w:val="00432D2A"/>
    <w:rsid w:val="0043596F"/>
    <w:rsid w:val="00435C08"/>
    <w:rsid w:val="00435F09"/>
    <w:rsid w:val="00437CB9"/>
    <w:rsid w:val="004423C0"/>
    <w:rsid w:val="0044415E"/>
    <w:rsid w:val="004467C9"/>
    <w:rsid w:val="004467D3"/>
    <w:rsid w:val="00447895"/>
    <w:rsid w:val="0045575A"/>
    <w:rsid w:val="00455A27"/>
    <w:rsid w:val="004560D3"/>
    <w:rsid w:val="00456F3B"/>
    <w:rsid w:val="00457DD1"/>
    <w:rsid w:val="00460A44"/>
    <w:rsid w:val="00461064"/>
    <w:rsid w:val="0046134B"/>
    <w:rsid w:val="00461B4A"/>
    <w:rsid w:val="0046263E"/>
    <w:rsid w:val="00462973"/>
    <w:rsid w:val="00462B33"/>
    <w:rsid w:val="0046310A"/>
    <w:rsid w:val="004640C9"/>
    <w:rsid w:val="004651A2"/>
    <w:rsid w:val="004664B9"/>
    <w:rsid w:val="00466B33"/>
    <w:rsid w:val="0046728E"/>
    <w:rsid w:val="004701B1"/>
    <w:rsid w:val="004725A5"/>
    <w:rsid w:val="004752DA"/>
    <w:rsid w:val="00475B1F"/>
    <w:rsid w:val="00475DD7"/>
    <w:rsid w:val="00475E4B"/>
    <w:rsid w:val="004769D1"/>
    <w:rsid w:val="00476B69"/>
    <w:rsid w:val="004819DF"/>
    <w:rsid w:val="004823C2"/>
    <w:rsid w:val="004832D6"/>
    <w:rsid w:val="00483DEA"/>
    <w:rsid w:val="00483F9D"/>
    <w:rsid w:val="00484375"/>
    <w:rsid w:val="004850EB"/>
    <w:rsid w:val="004850F9"/>
    <w:rsid w:val="00485A6E"/>
    <w:rsid w:val="004877F2"/>
    <w:rsid w:val="004957B4"/>
    <w:rsid w:val="00496C93"/>
    <w:rsid w:val="00497351"/>
    <w:rsid w:val="00497539"/>
    <w:rsid w:val="004A1794"/>
    <w:rsid w:val="004A2481"/>
    <w:rsid w:val="004A39C7"/>
    <w:rsid w:val="004A53CF"/>
    <w:rsid w:val="004A5DEC"/>
    <w:rsid w:val="004B0180"/>
    <w:rsid w:val="004B3988"/>
    <w:rsid w:val="004B504C"/>
    <w:rsid w:val="004B7E0E"/>
    <w:rsid w:val="004C0B71"/>
    <w:rsid w:val="004C16F6"/>
    <w:rsid w:val="004C1D46"/>
    <w:rsid w:val="004C26B1"/>
    <w:rsid w:val="004C26F0"/>
    <w:rsid w:val="004C41F8"/>
    <w:rsid w:val="004C4AFC"/>
    <w:rsid w:val="004C6441"/>
    <w:rsid w:val="004C75AA"/>
    <w:rsid w:val="004C787E"/>
    <w:rsid w:val="004D0E77"/>
    <w:rsid w:val="004D28C2"/>
    <w:rsid w:val="004D5AFC"/>
    <w:rsid w:val="004D6720"/>
    <w:rsid w:val="004D7036"/>
    <w:rsid w:val="004D7D0F"/>
    <w:rsid w:val="004E01F6"/>
    <w:rsid w:val="004E0CFB"/>
    <w:rsid w:val="004E1E51"/>
    <w:rsid w:val="004E432A"/>
    <w:rsid w:val="004E54E3"/>
    <w:rsid w:val="004E5E99"/>
    <w:rsid w:val="004E6024"/>
    <w:rsid w:val="004E7A71"/>
    <w:rsid w:val="004F03D7"/>
    <w:rsid w:val="004F0BD1"/>
    <w:rsid w:val="004F21A4"/>
    <w:rsid w:val="004F2C95"/>
    <w:rsid w:val="004F3BF8"/>
    <w:rsid w:val="004F5205"/>
    <w:rsid w:val="004F6359"/>
    <w:rsid w:val="004F7E70"/>
    <w:rsid w:val="00500EF0"/>
    <w:rsid w:val="00503E7A"/>
    <w:rsid w:val="00505640"/>
    <w:rsid w:val="00505998"/>
    <w:rsid w:val="00505FBA"/>
    <w:rsid w:val="0051039E"/>
    <w:rsid w:val="00510A6C"/>
    <w:rsid w:val="0051113E"/>
    <w:rsid w:val="00511467"/>
    <w:rsid w:val="00511CCF"/>
    <w:rsid w:val="00513F6B"/>
    <w:rsid w:val="00516D8A"/>
    <w:rsid w:val="0052146A"/>
    <w:rsid w:val="00522354"/>
    <w:rsid w:val="00522F09"/>
    <w:rsid w:val="005262FE"/>
    <w:rsid w:val="005273D4"/>
    <w:rsid w:val="00527C17"/>
    <w:rsid w:val="00530C93"/>
    <w:rsid w:val="0053197D"/>
    <w:rsid w:val="00532405"/>
    <w:rsid w:val="00532A5B"/>
    <w:rsid w:val="00532F6D"/>
    <w:rsid w:val="00533C2F"/>
    <w:rsid w:val="00535693"/>
    <w:rsid w:val="00535741"/>
    <w:rsid w:val="00535782"/>
    <w:rsid w:val="00536E33"/>
    <w:rsid w:val="00537C86"/>
    <w:rsid w:val="005402EC"/>
    <w:rsid w:val="0054030C"/>
    <w:rsid w:val="005417F8"/>
    <w:rsid w:val="00541F3D"/>
    <w:rsid w:val="00542578"/>
    <w:rsid w:val="005431B8"/>
    <w:rsid w:val="005443AA"/>
    <w:rsid w:val="00545740"/>
    <w:rsid w:val="005502CD"/>
    <w:rsid w:val="005502D2"/>
    <w:rsid w:val="00551102"/>
    <w:rsid w:val="005535D6"/>
    <w:rsid w:val="00554A04"/>
    <w:rsid w:val="005577DA"/>
    <w:rsid w:val="005648A9"/>
    <w:rsid w:val="00565F50"/>
    <w:rsid w:val="00567250"/>
    <w:rsid w:val="0057251D"/>
    <w:rsid w:val="00573198"/>
    <w:rsid w:val="00573431"/>
    <w:rsid w:val="00573E16"/>
    <w:rsid w:val="00574827"/>
    <w:rsid w:val="005748F6"/>
    <w:rsid w:val="005749A7"/>
    <w:rsid w:val="00574B1B"/>
    <w:rsid w:val="0057762B"/>
    <w:rsid w:val="00577C40"/>
    <w:rsid w:val="005859C5"/>
    <w:rsid w:val="0058647B"/>
    <w:rsid w:val="00587CB0"/>
    <w:rsid w:val="005906E3"/>
    <w:rsid w:val="00593511"/>
    <w:rsid w:val="0059363C"/>
    <w:rsid w:val="00595AA7"/>
    <w:rsid w:val="00597ABB"/>
    <w:rsid w:val="00597D5B"/>
    <w:rsid w:val="005A3A6A"/>
    <w:rsid w:val="005A3AD8"/>
    <w:rsid w:val="005A4C3F"/>
    <w:rsid w:val="005A526A"/>
    <w:rsid w:val="005A526E"/>
    <w:rsid w:val="005A61C4"/>
    <w:rsid w:val="005B0F8B"/>
    <w:rsid w:val="005B1887"/>
    <w:rsid w:val="005B3CE8"/>
    <w:rsid w:val="005B4EB8"/>
    <w:rsid w:val="005B51C1"/>
    <w:rsid w:val="005B66FA"/>
    <w:rsid w:val="005B7F1A"/>
    <w:rsid w:val="005C2125"/>
    <w:rsid w:val="005C3E72"/>
    <w:rsid w:val="005C6C23"/>
    <w:rsid w:val="005C6FAF"/>
    <w:rsid w:val="005C7958"/>
    <w:rsid w:val="005D0457"/>
    <w:rsid w:val="005D1185"/>
    <w:rsid w:val="005D172C"/>
    <w:rsid w:val="005D3BA1"/>
    <w:rsid w:val="005D46FB"/>
    <w:rsid w:val="005D4797"/>
    <w:rsid w:val="005D47F3"/>
    <w:rsid w:val="005D7E54"/>
    <w:rsid w:val="005E2585"/>
    <w:rsid w:val="005E3099"/>
    <w:rsid w:val="005E3318"/>
    <w:rsid w:val="005E5BBF"/>
    <w:rsid w:val="005E722A"/>
    <w:rsid w:val="005E75AC"/>
    <w:rsid w:val="005E7C20"/>
    <w:rsid w:val="005E7D2B"/>
    <w:rsid w:val="005F0730"/>
    <w:rsid w:val="005F083A"/>
    <w:rsid w:val="005F2EF3"/>
    <w:rsid w:val="005F39AB"/>
    <w:rsid w:val="005F54AA"/>
    <w:rsid w:val="005F54E2"/>
    <w:rsid w:val="005F62B3"/>
    <w:rsid w:val="005F7D89"/>
    <w:rsid w:val="00600F4B"/>
    <w:rsid w:val="00601100"/>
    <w:rsid w:val="00601C72"/>
    <w:rsid w:val="006020C5"/>
    <w:rsid w:val="0060253D"/>
    <w:rsid w:val="00602AAE"/>
    <w:rsid w:val="0060411C"/>
    <w:rsid w:val="0060637D"/>
    <w:rsid w:val="00607B27"/>
    <w:rsid w:val="00607D2D"/>
    <w:rsid w:val="00610BD4"/>
    <w:rsid w:val="00611D01"/>
    <w:rsid w:val="00612AC9"/>
    <w:rsid w:val="00613FD6"/>
    <w:rsid w:val="00614580"/>
    <w:rsid w:val="006148D8"/>
    <w:rsid w:val="00614F2B"/>
    <w:rsid w:val="006154D7"/>
    <w:rsid w:val="00615B58"/>
    <w:rsid w:val="00620F68"/>
    <w:rsid w:val="0062122C"/>
    <w:rsid w:val="00621DA1"/>
    <w:rsid w:val="0062370F"/>
    <w:rsid w:val="00625099"/>
    <w:rsid w:val="006255F9"/>
    <w:rsid w:val="006260C0"/>
    <w:rsid w:val="00627163"/>
    <w:rsid w:val="00627251"/>
    <w:rsid w:val="00627FE9"/>
    <w:rsid w:val="00630E44"/>
    <w:rsid w:val="00632126"/>
    <w:rsid w:val="006325DB"/>
    <w:rsid w:val="00632643"/>
    <w:rsid w:val="00633FC7"/>
    <w:rsid w:val="00636767"/>
    <w:rsid w:val="00636D09"/>
    <w:rsid w:val="00637112"/>
    <w:rsid w:val="006428EB"/>
    <w:rsid w:val="00643FD9"/>
    <w:rsid w:val="00647C4D"/>
    <w:rsid w:val="00652206"/>
    <w:rsid w:val="006524E7"/>
    <w:rsid w:val="00652622"/>
    <w:rsid w:val="006531DB"/>
    <w:rsid w:val="00655850"/>
    <w:rsid w:val="00656E9A"/>
    <w:rsid w:val="006600B5"/>
    <w:rsid w:val="00662582"/>
    <w:rsid w:val="00662CC6"/>
    <w:rsid w:val="00666127"/>
    <w:rsid w:val="006671A0"/>
    <w:rsid w:val="00667941"/>
    <w:rsid w:val="006712A8"/>
    <w:rsid w:val="0067192C"/>
    <w:rsid w:val="00673CA7"/>
    <w:rsid w:val="00674686"/>
    <w:rsid w:val="006746E5"/>
    <w:rsid w:val="0067493F"/>
    <w:rsid w:val="00674D82"/>
    <w:rsid w:val="00680E6E"/>
    <w:rsid w:val="006811CA"/>
    <w:rsid w:val="00682AA9"/>
    <w:rsid w:val="00683A58"/>
    <w:rsid w:val="00683CEB"/>
    <w:rsid w:val="00685172"/>
    <w:rsid w:val="00685EE1"/>
    <w:rsid w:val="00686A38"/>
    <w:rsid w:val="006879D2"/>
    <w:rsid w:val="0069082C"/>
    <w:rsid w:val="00690D38"/>
    <w:rsid w:val="006920C7"/>
    <w:rsid w:val="00692B45"/>
    <w:rsid w:val="006932F2"/>
    <w:rsid w:val="00694446"/>
    <w:rsid w:val="00694CAB"/>
    <w:rsid w:val="006966AD"/>
    <w:rsid w:val="00696DC3"/>
    <w:rsid w:val="006A131E"/>
    <w:rsid w:val="006A1B9E"/>
    <w:rsid w:val="006A226F"/>
    <w:rsid w:val="006A30C5"/>
    <w:rsid w:val="006A409F"/>
    <w:rsid w:val="006A416F"/>
    <w:rsid w:val="006A594F"/>
    <w:rsid w:val="006A678A"/>
    <w:rsid w:val="006A67ED"/>
    <w:rsid w:val="006A6B56"/>
    <w:rsid w:val="006A7595"/>
    <w:rsid w:val="006A7E32"/>
    <w:rsid w:val="006B10FB"/>
    <w:rsid w:val="006B174C"/>
    <w:rsid w:val="006B178E"/>
    <w:rsid w:val="006B17EE"/>
    <w:rsid w:val="006B180B"/>
    <w:rsid w:val="006B38B9"/>
    <w:rsid w:val="006B3AD7"/>
    <w:rsid w:val="006B496C"/>
    <w:rsid w:val="006B6981"/>
    <w:rsid w:val="006B7FF0"/>
    <w:rsid w:val="006C044A"/>
    <w:rsid w:val="006C112F"/>
    <w:rsid w:val="006C1E28"/>
    <w:rsid w:val="006C5742"/>
    <w:rsid w:val="006C65FC"/>
    <w:rsid w:val="006C6691"/>
    <w:rsid w:val="006C6B05"/>
    <w:rsid w:val="006C725C"/>
    <w:rsid w:val="006D0AC0"/>
    <w:rsid w:val="006D1C8B"/>
    <w:rsid w:val="006D28AC"/>
    <w:rsid w:val="006D5788"/>
    <w:rsid w:val="006D7660"/>
    <w:rsid w:val="006D771A"/>
    <w:rsid w:val="006E2E93"/>
    <w:rsid w:val="006E2F9F"/>
    <w:rsid w:val="006E35F0"/>
    <w:rsid w:val="006E3B87"/>
    <w:rsid w:val="006E3C8E"/>
    <w:rsid w:val="006E43E1"/>
    <w:rsid w:val="006E6682"/>
    <w:rsid w:val="006E7413"/>
    <w:rsid w:val="006E746B"/>
    <w:rsid w:val="006F1785"/>
    <w:rsid w:val="006F354C"/>
    <w:rsid w:val="006F4D22"/>
    <w:rsid w:val="006F4F34"/>
    <w:rsid w:val="006F687E"/>
    <w:rsid w:val="006F72E2"/>
    <w:rsid w:val="00700587"/>
    <w:rsid w:val="0070150C"/>
    <w:rsid w:val="00701AAF"/>
    <w:rsid w:val="0070293D"/>
    <w:rsid w:val="00705343"/>
    <w:rsid w:val="0070575B"/>
    <w:rsid w:val="007063F5"/>
    <w:rsid w:val="0070688D"/>
    <w:rsid w:val="00707317"/>
    <w:rsid w:val="007102D6"/>
    <w:rsid w:val="00710592"/>
    <w:rsid w:val="00710EF6"/>
    <w:rsid w:val="007116EF"/>
    <w:rsid w:val="00711A21"/>
    <w:rsid w:val="00711C17"/>
    <w:rsid w:val="007144AF"/>
    <w:rsid w:val="00716ACD"/>
    <w:rsid w:val="00717A8A"/>
    <w:rsid w:val="00720350"/>
    <w:rsid w:val="00720932"/>
    <w:rsid w:val="00721340"/>
    <w:rsid w:val="00721AA5"/>
    <w:rsid w:val="0072238D"/>
    <w:rsid w:val="00722468"/>
    <w:rsid w:val="00722DC4"/>
    <w:rsid w:val="00724863"/>
    <w:rsid w:val="00725B29"/>
    <w:rsid w:val="00726082"/>
    <w:rsid w:val="00726B8D"/>
    <w:rsid w:val="00726F9C"/>
    <w:rsid w:val="0073268A"/>
    <w:rsid w:val="007328E9"/>
    <w:rsid w:val="00732F88"/>
    <w:rsid w:val="00734D26"/>
    <w:rsid w:val="00735079"/>
    <w:rsid w:val="00735CCC"/>
    <w:rsid w:val="007376EA"/>
    <w:rsid w:val="00740809"/>
    <w:rsid w:val="007445A8"/>
    <w:rsid w:val="0074509F"/>
    <w:rsid w:val="007456B3"/>
    <w:rsid w:val="00750258"/>
    <w:rsid w:val="00750AC2"/>
    <w:rsid w:val="00752943"/>
    <w:rsid w:val="00754EE5"/>
    <w:rsid w:val="00755115"/>
    <w:rsid w:val="007558C9"/>
    <w:rsid w:val="00757842"/>
    <w:rsid w:val="00760671"/>
    <w:rsid w:val="00760F34"/>
    <w:rsid w:val="0076160D"/>
    <w:rsid w:val="00762C65"/>
    <w:rsid w:val="00762E47"/>
    <w:rsid w:val="0076374C"/>
    <w:rsid w:val="00764DF8"/>
    <w:rsid w:val="00765295"/>
    <w:rsid w:val="0076655C"/>
    <w:rsid w:val="007707BE"/>
    <w:rsid w:val="00770EAD"/>
    <w:rsid w:val="00772FAC"/>
    <w:rsid w:val="00775398"/>
    <w:rsid w:val="00776895"/>
    <w:rsid w:val="0078136E"/>
    <w:rsid w:val="00783183"/>
    <w:rsid w:val="00785CE7"/>
    <w:rsid w:val="00785FE6"/>
    <w:rsid w:val="00786CE2"/>
    <w:rsid w:val="00787062"/>
    <w:rsid w:val="00787456"/>
    <w:rsid w:val="007907C0"/>
    <w:rsid w:val="00790B57"/>
    <w:rsid w:val="00791058"/>
    <w:rsid w:val="007918D2"/>
    <w:rsid w:val="00792576"/>
    <w:rsid w:val="00793E74"/>
    <w:rsid w:val="00796257"/>
    <w:rsid w:val="00797543"/>
    <w:rsid w:val="00797642"/>
    <w:rsid w:val="00797E0B"/>
    <w:rsid w:val="007A0A45"/>
    <w:rsid w:val="007A2B08"/>
    <w:rsid w:val="007A4647"/>
    <w:rsid w:val="007A4936"/>
    <w:rsid w:val="007A5EB8"/>
    <w:rsid w:val="007B02CC"/>
    <w:rsid w:val="007B1C44"/>
    <w:rsid w:val="007B26FD"/>
    <w:rsid w:val="007B31E6"/>
    <w:rsid w:val="007B3AA0"/>
    <w:rsid w:val="007B407E"/>
    <w:rsid w:val="007B7BF8"/>
    <w:rsid w:val="007B7EE2"/>
    <w:rsid w:val="007C2511"/>
    <w:rsid w:val="007C2548"/>
    <w:rsid w:val="007C2D49"/>
    <w:rsid w:val="007C3687"/>
    <w:rsid w:val="007C4992"/>
    <w:rsid w:val="007C5690"/>
    <w:rsid w:val="007C68AC"/>
    <w:rsid w:val="007C744F"/>
    <w:rsid w:val="007D054A"/>
    <w:rsid w:val="007D30A8"/>
    <w:rsid w:val="007D4334"/>
    <w:rsid w:val="007D57CD"/>
    <w:rsid w:val="007D5CAC"/>
    <w:rsid w:val="007D5F7F"/>
    <w:rsid w:val="007E0E9F"/>
    <w:rsid w:val="007E16E4"/>
    <w:rsid w:val="007E33F3"/>
    <w:rsid w:val="007E344B"/>
    <w:rsid w:val="007E45B0"/>
    <w:rsid w:val="007E5BBD"/>
    <w:rsid w:val="007E6099"/>
    <w:rsid w:val="007E6F3F"/>
    <w:rsid w:val="007F3533"/>
    <w:rsid w:val="007F38D4"/>
    <w:rsid w:val="007F3A80"/>
    <w:rsid w:val="007F504B"/>
    <w:rsid w:val="007F580F"/>
    <w:rsid w:val="007F6934"/>
    <w:rsid w:val="00800021"/>
    <w:rsid w:val="00801293"/>
    <w:rsid w:val="00802E25"/>
    <w:rsid w:val="00803BCD"/>
    <w:rsid w:val="008044ED"/>
    <w:rsid w:val="00804561"/>
    <w:rsid w:val="0080618A"/>
    <w:rsid w:val="008105B2"/>
    <w:rsid w:val="00810930"/>
    <w:rsid w:val="00811137"/>
    <w:rsid w:val="00812CA4"/>
    <w:rsid w:val="008159EA"/>
    <w:rsid w:val="008168E0"/>
    <w:rsid w:val="00816BC4"/>
    <w:rsid w:val="00822ECD"/>
    <w:rsid w:val="0082327B"/>
    <w:rsid w:val="00825045"/>
    <w:rsid w:val="0082726F"/>
    <w:rsid w:val="00827D91"/>
    <w:rsid w:val="00830C66"/>
    <w:rsid w:val="00832571"/>
    <w:rsid w:val="00832B68"/>
    <w:rsid w:val="00832C0C"/>
    <w:rsid w:val="008348CA"/>
    <w:rsid w:val="00835B39"/>
    <w:rsid w:val="008370E0"/>
    <w:rsid w:val="00841D6C"/>
    <w:rsid w:val="00841D7F"/>
    <w:rsid w:val="00845182"/>
    <w:rsid w:val="00845200"/>
    <w:rsid w:val="00845DDA"/>
    <w:rsid w:val="008528D6"/>
    <w:rsid w:val="00852B30"/>
    <w:rsid w:val="00852F0C"/>
    <w:rsid w:val="00856079"/>
    <w:rsid w:val="008600B6"/>
    <w:rsid w:val="008605B8"/>
    <w:rsid w:val="00861DDF"/>
    <w:rsid w:val="0086289E"/>
    <w:rsid w:val="00864DE3"/>
    <w:rsid w:val="00866499"/>
    <w:rsid w:val="0086722A"/>
    <w:rsid w:val="00867DF0"/>
    <w:rsid w:val="00867EE3"/>
    <w:rsid w:val="00872283"/>
    <w:rsid w:val="00872731"/>
    <w:rsid w:val="00874947"/>
    <w:rsid w:val="00874CAF"/>
    <w:rsid w:val="0087516C"/>
    <w:rsid w:val="0087559C"/>
    <w:rsid w:val="008762EA"/>
    <w:rsid w:val="00876634"/>
    <w:rsid w:val="00877578"/>
    <w:rsid w:val="00877634"/>
    <w:rsid w:val="0088084A"/>
    <w:rsid w:val="00881B4B"/>
    <w:rsid w:val="00883065"/>
    <w:rsid w:val="00883FCF"/>
    <w:rsid w:val="00884582"/>
    <w:rsid w:val="00885394"/>
    <w:rsid w:val="00885D46"/>
    <w:rsid w:val="00886475"/>
    <w:rsid w:val="00886B18"/>
    <w:rsid w:val="00886B41"/>
    <w:rsid w:val="00891C83"/>
    <w:rsid w:val="00892BDA"/>
    <w:rsid w:val="00892D7C"/>
    <w:rsid w:val="0089300C"/>
    <w:rsid w:val="008945F3"/>
    <w:rsid w:val="008A4AF2"/>
    <w:rsid w:val="008A5013"/>
    <w:rsid w:val="008A54DE"/>
    <w:rsid w:val="008A5DC7"/>
    <w:rsid w:val="008A65AF"/>
    <w:rsid w:val="008A7577"/>
    <w:rsid w:val="008B1D3B"/>
    <w:rsid w:val="008B3BE0"/>
    <w:rsid w:val="008B58EF"/>
    <w:rsid w:val="008B70CD"/>
    <w:rsid w:val="008B7838"/>
    <w:rsid w:val="008C0CB6"/>
    <w:rsid w:val="008C152D"/>
    <w:rsid w:val="008C1BBB"/>
    <w:rsid w:val="008C3A74"/>
    <w:rsid w:val="008C42DA"/>
    <w:rsid w:val="008C6928"/>
    <w:rsid w:val="008C6974"/>
    <w:rsid w:val="008C7FAD"/>
    <w:rsid w:val="008D22F0"/>
    <w:rsid w:val="008D459A"/>
    <w:rsid w:val="008D460D"/>
    <w:rsid w:val="008D4B4D"/>
    <w:rsid w:val="008D50CC"/>
    <w:rsid w:val="008D5949"/>
    <w:rsid w:val="008D6D20"/>
    <w:rsid w:val="008D7CBF"/>
    <w:rsid w:val="008E09BC"/>
    <w:rsid w:val="008E4AAB"/>
    <w:rsid w:val="008E4AF2"/>
    <w:rsid w:val="008E5BA6"/>
    <w:rsid w:val="008E5E10"/>
    <w:rsid w:val="008E5E2F"/>
    <w:rsid w:val="008E681E"/>
    <w:rsid w:val="008E6AAB"/>
    <w:rsid w:val="008E7A48"/>
    <w:rsid w:val="008E7BA2"/>
    <w:rsid w:val="008E7EAF"/>
    <w:rsid w:val="008F3B6D"/>
    <w:rsid w:val="008F3CA0"/>
    <w:rsid w:val="008F4ABF"/>
    <w:rsid w:val="008F7AB0"/>
    <w:rsid w:val="009021DA"/>
    <w:rsid w:val="009071DD"/>
    <w:rsid w:val="00907631"/>
    <w:rsid w:val="00911B49"/>
    <w:rsid w:val="00912132"/>
    <w:rsid w:val="00912650"/>
    <w:rsid w:val="0091278D"/>
    <w:rsid w:val="009132D3"/>
    <w:rsid w:val="00915DFD"/>
    <w:rsid w:val="009160C8"/>
    <w:rsid w:val="00916317"/>
    <w:rsid w:val="00916621"/>
    <w:rsid w:val="009256D7"/>
    <w:rsid w:val="00926FC6"/>
    <w:rsid w:val="00930BEE"/>
    <w:rsid w:val="00930BF3"/>
    <w:rsid w:val="00931A7D"/>
    <w:rsid w:val="00931A93"/>
    <w:rsid w:val="00935CBC"/>
    <w:rsid w:val="00935EF0"/>
    <w:rsid w:val="00936A52"/>
    <w:rsid w:val="00936A8B"/>
    <w:rsid w:val="0093760E"/>
    <w:rsid w:val="00937AC5"/>
    <w:rsid w:val="009400A6"/>
    <w:rsid w:val="009416BE"/>
    <w:rsid w:val="0094181C"/>
    <w:rsid w:val="00941ACE"/>
    <w:rsid w:val="00942D24"/>
    <w:rsid w:val="009434D0"/>
    <w:rsid w:val="00944F6A"/>
    <w:rsid w:val="00946177"/>
    <w:rsid w:val="009474DA"/>
    <w:rsid w:val="0095044A"/>
    <w:rsid w:val="009510EA"/>
    <w:rsid w:val="0095115E"/>
    <w:rsid w:val="009513C9"/>
    <w:rsid w:val="00952EDC"/>
    <w:rsid w:val="009535B1"/>
    <w:rsid w:val="009542C7"/>
    <w:rsid w:val="009544C0"/>
    <w:rsid w:val="009548A6"/>
    <w:rsid w:val="00957EC3"/>
    <w:rsid w:val="00960F21"/>
    <w:rsid w:val="009615AF"/>
    <w:rsid w:val="009623D0"/>
    <w:rsid w:val="009628B5"/>
    <w:rsid w:val="009652F3"/>
    <w:rsid w:val="00966A41"/>
    <w:rsid w:val="00966B39"/>
    <w:rsid w:val="0096717B"/>
    <w:rsid w:val="00970918"/>
    <w:rsid w:val="009716AE"/>
    <w:rsid w:val="009717B3"/>
    <w:rsid w:val="00971880"/>
    <w:rsid w:val="00975566"/>
    <w:rsid w:val="009772EF"/>
    <w:rsid w:val="00980899"/>
    <w:rsid w:val="00980B13"/>
    <w:rsid w:val="00980BB6"/>
    <w:rsid w:val="00984A5A"/>
    <w:rsid w:val="00986CC2"/>
    <w:rsid w:val="009872EC"/>
    <w:rsid w:val="00987DF2"/>
    <w:rsid w:val="00987E97"/>
    <w:rsid w:val="009905AA"/>
    <w:rsid w:val="00992D61"/>
    <w:rsid w:val="0099467C"/>
    <w:rsid w:val="00994FA7"/>
    <w:rsid w:val="009958F3"/>
    <w:rsid w:val="00997202"/>
    <w:rsid w:val="009A0640"/>
    <w:rsid w:val="009A4174"/>
    <w:rsid w:val="009A56D6"/>
    <w:rsid w:val="009A5D33"/>
    <w:rsid w:val="009A61B2"/>
    <w:rsid w:val="009A6853"/>
    <w:rsid w:val="009A7939"/>
    <w:rsid w:val="009B1067"/>
    <w:rsid w:val="009B1B1F"/>
    <w:rsid w:val="009B34F1"/>
    <w:rsid w:val="009B406C"/>
    <w:rsid w:val="009B6C6B"/>
    <w:rsid w:val="009B7AE6"/>
    <w:rsid w:val="009C1E83"/>
    <w:rsid w:val="009C2318"/>
    <w:rsid w:val="009C2FAF"/>
    <w:rsid w:val="009C3DB7"/>
    <w:rsid w:val="009C4FB4"/>
    <w:rsid w:val="009D1EE6"/>
    <w:rsid w:val="009D3C5E"/>
    <w:rsid w:val="009D52F6"/>
    <w:rsid w:val="009D59E5"/>
    <w:rsid w:val="009D7820"/>
    <w:rsid w:val="009E1789"/>
    <w:rsid w:val="009E301E"/>
    <w:rsid w:val="009E4B4F"/>
    <w:rsid w:val="009E54E9"/>
    <w:rsid w:val="009E5B61"/>
    <w:rsid w:val="009F1763"/>
    <w:rsid w:val="009F1BEF"/>
    <w:rsid w:val="009F333C"/>
    <w:rsid w:val="009F385C"/>
    <w:rsid w:val="009F3D24"/>
    <w:rsid w:val="009F3D35"/>
    <w:rsid w:val="009F4BEF"/>
    <w:rsid w:val="009F6423"/>
    <w:rsid w:val="009F6BE7"/>
    <w:rsid w:val="009F74FA"/>
    <w:rsid w:val="009F7F70"/>
    <w:rsid w:val="00A00786"/>
    <w:rsid w:val="00A01DE8"/>
    <w:rsid w:val="00A01F65"/>
    <w:rsid w:val="00A029DA"/>
    <w:rsid w:val="00A032A7"/>
    <w:rsid w:val="00A04BFE"/>
    <w:rsid w:val="00A067FA"/>
    <w:rsid w:val="00A07CA0"/>
    <w:rsid w:val="00A10315"/>
    <w:rsid w:val="00A10BA1"/>
    <w:rsid w:val="00A11799"/>
    <w:rsid w:val="00A117C1"/>
    <w:rsid w:val="00A12F63"/>
    <w:rsid w:val="00A14768"/>
    <w:rsid w:val="00A15885"/>
    <w:rsid w:val="00A16DB9"/>
    <w:rsid w:val="00A17D75"/>
    <w:rsid w:val="00A17F55"/>
    <w:rsid w:val="00A21381"/>
    <w:rsid w:val="00A21600"/>
    <w:rsid w:val="00A22D73"/>
    <w:rsid w:val="00A24D86"/>
    <w:rsid w:val="00A25DF2"/>
    <w:rsid w:val="00A26843"/>
    <w:rsid w:val="00A26D62"/>
    <w:rsid w:val="00A27D62"/>
    <w:rsid w:val="00A32CC9"/>
    <w:rsid w:val="00A35735"/>
    <w:rsid w:val="00A3696F"/>
    <w:rsid w:val="00A36F92"/>
    <w:rsid w:val="00A41E78"/>
    <w:rsid w:val="00A4463A"/>
    <w:rsid w:val="00A45FF0"/>
    <w:rsid w:val="00A52B58"/>
    <w:rsid w:val="00A60123"/>
    <w:rsid w:val="00A61C2C"/>
    <w:rsid w:val="00A62148"/>
    <w:rsid w:val="00A624A9"/>
    <w:rsid w:val="00A62663"/>
    <w:rsid w:val="00A627E0"/>
    <w:rsid w:val="00A645AD"/>
    <w:rsid w:val="00A647E9"/>
    <w:rsid w:val="00A64A40"/>
    <w:rsid w:val="00A65397"/>
    <w:rsid w:val="00A66275"/>
    <w:rsid w:val="00A6653C"/>
    <w:rsid w:val="00A66906"/>
    <w:rsid w:val="00A70341"/>
    <w:rsid w:val="00A72098"/>
    <w:rsid w:val="00A725A3"/>
    <w:rsid w:val="00A733DA"/>
    <w:rsid w:val="00A76466"/>
    <w:rsid w:val="00A76C42"/>
    <w:rsid w:val="00A80C6E"/>
    <w:rsid w:val="00A8208B"/>
    <w:rsid w:val="00A83005"/>
    <w:rsid w:val="00A83E4F"/>
    <w:rsid w:val="00A83EA9"/>
    <w:rsid w:val="00A85326"/>
    <w:rsid w:val="00A90379"/>
    <w:rsid w:val="00A91E6F"/>
    <w:rsid w:val="00A92EC0"/>
    <w:rsid w:val="00A93259"/>
    <w:rsid w:val="00A93534"/>
    <w:rsid w:val="00A95B7B"/>
    <w:rsid w:val="00A95C21"/>
    <w:rsid w:val="00A96835"/>
    <w:rsid w:val="00A96F93"/>
    <w:rsid w:val="00AA2144"/>
    <w:rsid w:val="00AA3631"/>
    <w:rsid w:val="00AA6BF1"/>
    <w:rsid w:val="00AA78CD"/>
    <w:rsid w:val="00AB42E9"/>
    <w:rsid w:val="00AB5545"/>
    <w:rsid w:val="00AB5B22"/>
    <w:rsid w:val="00AB5FCF"/>
    <w:rsid w:val="00AB6135"/>
    <w:rsid w:val="00AB7867"/>
    <w:rsid w:val="00AB7ABC"/>
    <w:rsid w:val="00AC0365"/>
    <w:rsid w:val="00AC28B2"/>
    <w:rsid w:val="00AC3AB7"/>
    <w:rsid w:val="00AC4F04"/>
    <w:rsid w:val="00AC5567"/>
    <w:rsid w:val="00AD01CB"/>
    <w:rsid w:val="00AD02E5"/>
    <w:rsid w:val="00AD550A"/>
    <w:rsid w:val="00AD5779"/>
    <w:rsid w:val="00AD5A71"/>
    <w:rsid w:val="00AD604A"/>
    <w:rsid w:val="00AD607C"/>
    <w:rsid w:val="00AD699B"/>
    <w:rsid w:val="00AD69DB"/>
    <w:rsid w:val="00AD7088"/>
    <w:rsid w:val="00AD7A1A"/>
    <w:rsid w:val="00AE0904"/>
    <w:rsid w:val="00AE3B17"/>
    <w:rsid w:val="00AE5393"/>
    <w:rsid w:val="00AE6049"/>
    <w:rsid w:val="00AE78FD"/>
    <w:rsid w:val="00AE7D07"/>
    <w:rsid w:val="00AF0540"/>
    <w:rsid w:val="00AF1A2A"/>
    <w:rsid w:val="00AF29E9"/>
    <w:rsid w:val="00AF2C3A"/>
    <w:rsid w:val="00AF529F"/>
    <w:rsid w:val="00AF59E8"/>
    <w:rsid w:val="00AF5E7B"/>
    <w:rsid w:val="00AF6619"/>
    <w:rsid w:val="00B00761"/>
    <w:rsid w:val="00B015E5"/>
    <w:rsid w:val="00B01E84"/>
    <w:rsid w:val="00B024CB"/>
    <w:rsid w:val="00B03A26"/>
    <w:rsid w:val="00B04025"/>
    <w:rsid w:val="00B04DA4"/>
    <w:rsid w:val="00B04EB5"/>
    <w:rsid w:val="00B05633"/>
    <w:rsid w:val="00B06386"/>
    <w:rsid w:val="00B11243"/>
    <w:rsid w:val="00B119C6"/>
    <w:rsid w:val="00B1215A"/>
    <w:rsid w:val="00B122DD"/>
    <w:rsid w:val="00B161DB"/>
    <w:rsid w:val="00B178ED"/>
    <w:rsid w:val="00B203C5"/>
    <w:rsid w:val="00B2042B"/>
    <w:rsid w:val="00B22183"/>
    <w:rsid w:val="00B226C7"/>
    <w:rsid w:val="00B23016"/>
    <w:rsid w:val="00B23B99"/>
    <w:rsid w:val="00B246F5"/>
    <w:rsid w:val="00B26237"/>
    <w:rsid w:val="00B277F6"/>
    <w:rsid w:val="00B32005"/>
    <w:rsid w:val="00B34AC9"/>
    <w:rsid w:val="00B34DF6"/>
    <w:rsid w:val="00B35CC5"/>
    <w:rsid w:val="00B40AF4"/>
    <w:rsid w:val="00B41E04"/>
    <w:rsid w:val="00B43DF3"/>
    <w:rsid w:val="00B442D8"/>
    <w:rsid w:val="00B47345"/>
    <w:rsid w:val="00B5150D"/>
    <w:rsid w:val="00B515FA"/>
    <w:rsid w:val="00B51A70"/>
    <w:rsid w:val="00B52F5E"/>
    <w:rsid w:val="00B53B4F"/>
    <w:rsid w:val="00B60FC4"/>
    <w:rsid w:val="00B61414"/>
    <w:rsid w:val="00B61E21"/>
    <w:rsid w:val="00B63133"/>
    <w:rsid w:val="00B63526"/>
    <w:rsid w:val="00B66ADA"/>
    <w:rsid w:val="00B6701A"/>
    <w:rsid w:val="00B67FD6"/>
    <w:rsid w:val="00B700F4"/>
    <w:rsid w:val="00B714E6"/>
    <w:rsid w:val="00B71976"/>
    <w:rsid w:val="00B71A96"/>
    <w:rsid w:val="00B7532B"/>
    <w:rsid w:val="00B758F2"/>
    <w:rsid w:val="00B7685C"/>
    <w:rsid w:val="00B76CF2"/>
    <w:rsid w:val="00B8034B"/>
    <w:rsid w:val="00B82730"/>
    <w:rsid w:val="00B82BEF"/>
    <w:rsid w:val="00B833A8"/>
    <w:rsid w:val="00B84544"/>
    <w:rsid w:val="00B85F16"/>
    <w:rsid w:val="00B90909"/>
    <w:rsid w:val="00B912AE"/>
    <w:rsid w:val="00B913DE"/>
    <w:rsid w:val="00B93272"/>
    <w:rsid w:val="00B936AA"/>
    <w:rsid w:val="00B93DA1"/>
    <w:rsid w:val="00B94513"/>
    <w:rsid w:val="00B97403"/>
    <w:rsid w:val="00BA0336"/>
    <w:rsid w:val="00BA1383"/>
    <w:rsid w:val="00BA5EC3"/>
    <w:rsid w:val="00BA654E"/>
    <w:rsid w:val="00BA6D0C"/>
    <w:rsid w:val="00BA7B87"/>
    <w:rsid w:val="00BB0F97"/>
    <w:rsid w:val="00BB170E"/>
    <w:rsid w:val="00BB1CA2"/>
    <w:rsid w:val="00BB287E"/>
    <w:rsid w:val="00BB2AB0"/>
    <w:rsid w:val="00BC0209"/>
    <w:rsid w:val="00BC02EF"/>
    <w:rsid w:val="00BC0411"/>
    <w:rsid w:val="00BC0C07"/>
    <w:rsid w:val="00BC1B9F"/>
    <w:rsid w:val="00BC247C"/>
    <w:rsid w:val="00BC254E"/>
    <w:rsid w:val="00BC2F14"/>
    <w:rsid w:val="00BC3AB2"/>
    <w:rsid w:val="00BC4C80"/>
    <w:rsid w:val="00BC52F2"/>
    <w:rsid w:val="00BC5D27"/>
    <w:rsid w:val="00BD0DC8"/>
    <w:rsid w:val="00BD283A"/>
    <w:rsid w:val="00BD3688"/>
    <w:rsid w:val="00BD3A14"/>
    <w:rsid w:val="00BD5E24"/>
    <w:rsid w:val="00BD5FB5"/>
    <w:rsid w:val="00BD7939"/>
    <w:rsid w:val="00BE0446"/>
    <w:rsid w:val="00BE236F"/>
    <w:rsid w:val="00BE52D4"/>
    <w:rsid w:val="00BE6B6B"/>
    <w:rsid w:val="00BE75BC"/>
    <w:rsid w:val="00BF197B"/>
    <w:rsid w:val="00BF2311"/>
    <w:rsid w:val="00BF30BE"/>
    <w:rsid w:val="00BF6E9F"/>
    <w:rsid w:val="00BF6EDD"/>
    <w:rsid w:val="00BF7985"/>
    <w:rsid w:val="00C00661"/>
    <w:rsid w:val="00C013A8"/>
    <w:rsid w:val="00C017FB"/>
    <w:rsid w:val="00C01D54"/>
    <w:rsid w:val="00C03876"/>
    <w:rsid w:val="00C044EF"/>
    <w:rsid w:val="00C045F1"/>
    <w:rsid w:val="00C0558E"/>
    <w:rsid w:val="00C05F44"/>
    <w:rsid w:val="00C078B0"/>
    <w:rsid w:val="00C10AA8"/>
    <w:rsid w:val="00C1250E"/>
    <w:rsid w:val="00C1257E"/>
    <w:rsid w:val="00C13021"/>
    <w:rsid w:val="00C133AD"/>
    <w:rsid w:val="00C14825"/>
    <w:rsid w:val="00C16699"/>
    <w:rsid w:val="00C1670B"/>
    <w:rsid w:val="00C226C1"/>
    <w:rsid w:val="00C23825"/>
    <w:rsid w:val="00C241B5"/>
    <w:rsid w:val="00C271C6"/>
    <w:rsid w:val="00C27CB6"/>
    <w:rsid w:val="00C30AAB"/>
    <w:rsid w:val="00C30CEE"/>
    <w:rsid w:val="00C31E7D"/>
    <w:rsid w:val="00C32A83"/>
    <w:rsid w:val="00C32B51"/>
    <w:rsid w:val="00C32B78"/>
    <w:rsid w:val="00C32B83"/>
    <w:rsid w:val="00C3412E"/>
    <w:rsid w:val="00C3491A"/>
    <w:rsid w:val="00C36F37"/>
    <w:rsid w:val="00C4175F"/>
    <w:rsid w:val="00C437B9"/>
    <w:rsid w:val="00C46516"/>
    <w:rsid w:val="00C51A2E"/>
    <w:rsid w:val="00C52F32"/>
    <w:rsid w:val="00C52FEC"/>
    <w:rsid w:val="00C5525C"/>
    <w:rsid w:val="00C5552C"/>
    <w:rsid w:val="00C55BE8"/>
    <w:rsid w:val="00C60788"/>
    <w:rsid w:val="00C61465"/>
    <w:rsid w:val="00C615B4"/>
    <w:rsid w:val="00C64B4B"/>
    <w:rsid w:val="00C654C4"/>
    <w:rsid w:val="00C65E7A"/>
    <w:rsid w:val="00C70F7E"/>
    <w:rsid w:val="00C7186A"/>
    <w:rsid w:val="00C71E6F"/>
    <w:rsid w:val="00C724BF"/>
    <w:rsid w:val="00C75D36"/>
    <w:rsid w:val="00C76116"/>
    <w:rsid w:val="00C7616C"/>
    <w:rsid w:val="00C821F0"/>
    <w:rsid w:val="00C82225"/>
    <w:rsid w:val="00C8369C"/>
    <w:rsid w:val="00C90E42"/>
    <w:rsid w:val="00C9108E"/>
    <w:rsid w:val="00C912FB"/>
    <w:rsid w:val="00C91C5D"/>
    <w:rsid w:val="00C92B5F"/>
    <w:rsid w:val="00C930D1"/>
    <w:rsid w:val="00C959E4"/>
    <w:rsid w:val="00C9602F"/>
    <w:rsid w:val="00C964A0"/>
    <w:rsid w:val="00C974EA"/>
    <w:rsid w:val="00C97BF3"/>
    <w:rsid w:val="00CA201C"/>
    <w:rsid w:val="00CA2FD1"/>
    <w:rsid w:val="00CA3936"/>
    <w:rsid w:val="00CA5589"/>
    <w:rsid w:val="00CA5913"/>
    <w:rsid w:val="00CA61F8"/>
    <w:rsid w:val="00CA7BE7"/>
    <w:rsid w:val="00CB193A"/>
    <w:rsid w:val="00CB216D"/>
    <w:rsid w:val="00CB2F89"/>
    <w:rsid w:val="00CB367E"/>
    <w:rsid w:val="00CB385C"/>
    <w:rsid w:val="00CB47D2"/>
    <w:rsid w:val="00CB5BD1"/>
    <w:rsid w:val="00CB636E"/>
    <w:rsid w:val="00CB6ADE"/>
    <w:rsid w:val="00CB7DB6"/>
    <w:rsid w:val="00CC011B"/>
    <w:rsid w:val="00CC03B5"/>
    <w:rsid w:val="00CC1A11"/>
    <w:rsid w:val="00CC20FE"/>
    <w:rsid w:val="00CC39A0"/>
    <w:rsid w:val="00CC39BF"/>
    <w:rsid w:val="00CC3FE1"/>
    <w:rsid w:val="00CC405A"/>
    <w:rsid w:val="00CC657A"/>
    <w:rsid w:val="00CC7B66"/>
    <w:rsid w:val="00CD0BD1"/>
    <w:rsid w:val="00CD1746"/>
    <w:rsid w:val="00CD190C"/>
    <w:rsid w:val="00CD1FDE"/>
    <w:rsid w:val="00CD3E63"/>
    <w:rsid w:val="00CD66E3"/>
    <w:rsid w:val="00CD74C9"/>
    <w:rsid w:val="00CD7668"/>
    <w:rsid w:val="00CE0ADC"/>
    <w:rsid w:val="00CE2580"/>
    <w:rsid w:val="00CE34FA"/>
    <w:rsid w:val="00CE5361"/>
    <w:rsid w:val="00CE7234"/>
    <w:rsid w:val="00CE7E9F"/>
    <w:rsid w:val="00CF18BF"/>
    <w:rsid w:val="00CF1FC5"/>
    <w:rsid w:val="00CF42F6"/>
    <w:rsid w:val="00CF5E37"/>
    <w:rsid w:val="00CF6972"/>
    <w:rsid w:val="00CF73B4"/>
    <w:rsid w:val="00CF7521"/>
    <w:rsid w:val="00CF77DF"/>
    <w:rsid w:val="00CF7E61"/>
    <w:rsid w:val="00D00775"/>
    <w:rsid w:val="00D02768"/>
    <w:rsid w:val="00D02D23"/>
    <w:rsid w:val="00D048E0"/>
    <w:rsid w:val="00D050FF"/>
    <w:rsid w:val="00D05E39"/>
    <w:rsid w:val="00D07842"/>
    <w:rsid w:val="00D103A6"/>
    <w:rsid w:val="00D111A7"/>
    <w:rsid w:val="00D1122E"/>
    <w:rsid w:val="00D14BA1"/>
    <w:rsid w:val="00D152AC"/>
    <w:rsid w:val="00D17074"/>
    <w:rsid w:val="00D214C8"/>
    <w:rsid w:val="00D21588"/>
    <w:rsid w:val="00D223F9"/>
    <w:rsid w:val="00D22E8D"/>
    <w:rsid w:val="00D2304C"/>
    <w:rsid w:val="00D23F20"/>
    <w:rsid w:val="00D24070"/>
    <w:rsid w:val="00D24A8E"/>
    <w:rsid w:val="00D24B5A"/>
    <w:rsid w:val="00D25A81"/>
    <w:rsid w:val="00D26BAC"/>
    <w:rsid w:val="00D2798B"/>
    <w:rsid w:val="00D30506"/>
    <w:rsid w:val="00D33100"/>
    <w:rsid w:val="00D33C1A"/>
    <w:rsid w:val="00D349CE"/>
    <w:rsid w:val="00D34A98"/>
    <w:rsid w:val="00D34FAA"/>
    <w:rsid w:val="00D351C6"/>
    <w:rsid w:val="00D40771"/>
    <w:rsid w:val="00D40972"/>
    <w:rsid w:val="00D4131D"/>
    <w:rsid w:val="00D41898"/>
    <w:rsid w:val="00D41961"/>
    <w:rsid w:val="00D41D27"/>
    <w:rsid w:val="00D41D51"/>
    <w:rsid w:val="00D42AA6"/>
    <w:rsid w:val="00D44793"/>
    <w:rsid w:val="00D447DF"/>
    <w:rsid w:val="00D44B6C"/>
    <w:rsid w:val="00D45483"/>
    <w:rsid w:val="00D454B5"/>
    <w:rsid w:val="00D454E0"/>
    <w:rsid w:val="00D465D9"/>
    <w:rsid w:val="00D47895"/>
    <w:rsid w:val="00D50A40"/>
    <w:rsid w:val="00D52E03"/>
    <w:rsid w:val="00D54E96"/>
    <w:rsid w:val="00D568CD"/>
    <w:rsid w:val="00D60361"/>
    <w:rsid w:val="00D62567"/>
    <w:rsid w:val="00D62993"/>
    <w:rsid w:val="00D64098"/>
    <w:rsid w:val="00D6486F"/>
    <w:rsid w:val="00D70E5D"/>
    <w:rsid w:val="00D72D9B"/>
    <w:rsid w:val="00D738BC"/>
    <w:rsid w:val="00D73BCC"/>
    <w:rsid w:val="00D73E23"/>
    <w:rsid w:val="00D73FF2"/>
    <w:rsid w:val="00D74500"/>
    <w:rsid w:val="00D75CE4"/>
    <w:rsid w:val="00D77968"/>
    <w:rsid w:val="00D80CBC"/>
    <w:rsid w:val="00D80FC4"/>
    <w:rsid w:val="00D81732"/>
    <w:rsid w:val="00D851E9"/>
    <w:rsid w:val="00D87469"/>
    <w:rsid w:val="00D87890"/>
    <w:rsid w:val="00D903D4"/>
    <w:rsid w:val="00D9051D"/>
    <w:rsid w:val="00D94F0E"/>
    <w:rsid w:val="00D961AF"/>
    <w:rsid w:val="00DA13F7"/>
    <w:rsid w:val="00DA15BF"/>
    <w:rsid w:val="00DA1797"/>
    <w:rsid w:val="00DA1823"/>
    <w:rsid w:val="00DA39A9"/>
    <w:rsid w:val="00DA670F"/>
    <w:rsid w:val="00DB06F2"/>
    <w:rsid w:val="00DB110F"/>
    <w:rsid w:val="00DB150B"/>
    <w:rsid w:val="00DB65B8"/>
    <w:rsid w:val="00DB6FAA"/>
    <w:rsid w:val="00DB7FB6"/>
    <w:rsid w:val="00DC1841"/>
    <w:rsid w:val="00DC1DBD"/>
    <w:rsid w:val="00DC2FB6"/>
    <w:rsid w:val="00DC340E"/>
    <w:rsid w:val="00DC3FDA"/>
    <w:rsid w:val="00DC4B9A"/>
    <w:rsid w:val="00DC4D3E"/>
    <w:rsid w:val="00DC51D7"/>
    <w:rsid w:val="00DD144A"/>
    <w:rsid w:val="00DD3213"/>
    <w:rsid w:val="00DD4198"/>
    <w:rsid w:val="00DD5BC0"/>
    <w:rsid w:val="00DD60E9"/>
    <w:rsid w:val="00DD675B"/>
    <w:rsid w:val="00DE0D51"/>
    <w:rsid w:val="00DE4B0B"/>
    <w:rsid w:val="00DE5C42"/>
    <w:rsid w:val="00DE7813"/>
    <w:rsid w:val="00DE7D08"/>
    <w:rsid w:val="00DF03F1"/>
    <w:rsid w:val="00DF2CB3"/>
    <w:rsid w:val="00DF4E51"/>
    <w:rsid w:val="00DF56D8"/>
    <w:rsid w:val="00DF7BCC"/>
    <w:rsid w:val="00E000AA"/>
    <w:rsid w:val="00E004B9"/>
    <w:rsid w:val="00E0070C"/>
    <w:rsid w:val="00E009D4"/>
    <w:rsid w:val="00E0121E"/>
    <w:rsid w:val="00E01E6F"/>
    <w:rsid w:val="00E025A1"/>
    <w:rsid w:val="00E04622"/>
    <w:rsid w:val="00E04E8A"/>
    <w:rsid w:val="00E057DF"/>
    <w:rsid w:val="00E104E6"/>
    <w:rsid w:val="00E10D71"/>
    <w:rsid w:val="00E10D8A"/>
    <w:rsid w:val="00E1147B"/>
    <w:rsid w:val="00E119DD"/>
    <w:rsid w:val="00E140AA"/>
    <w:rsid w:val="00E14E87"/>
    <w:rsid w:val="00E1549E"/>
    <w:rsid w:val="00E1621E"/>
    <w:rsid w:val="00E1730E"/>
    <w:rsid w:val="00E22EF8"/>
    <w:rsid w:val="00E237BD"/>
    <w:rsid w:val="00E24BB7"/>
    <w:rsid w:val="00E259DA"/>
    <w:rsid w:val="00E25A3A"/>
    <w:rsid w:val="00E265DB"/>
    <w:rsid w:val="00E26FF9"/>
    <w:rsid w:val="00E27A93"/>
    <w:rsid w:val="00E27BD1"/>
    <w:rsid w:val="00E3145F"/>
    <w:rsid w:val="00E31E4D"/>
    <w:rsid w:val="00E322CC"/>
    <w:rsid w:val="00E340A9"/>
    <w:rsid w:val="00E34CA9"/>
    <w:rsid w:val="00E3597C"/>
    <w:rsid w:val="00E36AC2"/>
    <w:rsid w:val="00E41B40"/>
    <w:rsid w:val="00E4330E"/>
    <w:rsid w:val="00E4490A"/>
    <w:rsid w:val="00E458AE"/>
    <w:rsid w:val="00E470C3"/>
    <w:rsid w:val="00E50740"/>
    <w:rsid w:val="00E513FD"/>
    <w:rsid w:val="00E517E2"/>
    <w:rsid w:val="00E51A7A"/>
    <w:rsid w:val="00E51C42"/>
    <w:rsid w:val="00E52503"/>
    <w:rsid w:val="00E54289"/>
    <w:rsid w:val="00E54345"/>
    <w:rsid w:val="00E54D95"/>
    <w:rsid w:val="00E56881"/>
    <w:rsid w:val="00E56A52"/>
    <w:rsid w:val="00E576CD"/>
    <w:rsid w:val="00E57E51"/>
    <w:rsid w:val="00E61DE9"/>
    <w:rsid w:val="00E6206B"/>
    <w:rsid w:val="00E62397"/>
    <w:rsid w:val="00E629A5"/>
    <w:rsid w:val="00E63DF3"/>
    <w:rsid w:val="00E64C65"/>
    <w:rsid w:val="00E64EFA"/>
    <w:rsid w:val="00E64F3B"/>
    <w:rsid w:val="00E6612F"/>
    <w:rsid w:val="00E66424"/>
    <w:rsid w:val="00E716C1"/>
    <w:rsid w:val="00E71BA5"/>
    <w:rsid w:val="00E7218F"/>
    <w:rsid w:val="00E74576"/>
    <w:rsid w:val="00E74812"/>
    <w:rsid w:val="00E76A1C"/>
    <w:rsid w:val="00E779B2"/>
    <w:rsid w:val="00E80268"/>
    <w:rsid w:val="00E80D92"/>
    <w:rsid w:val="00E817D4"/>
    <w:rsid w:val="00E86AFA"/>
    <w:rsid w:val="00E86BCE"/>
    <w:rsid w:val="00E86E9D"/>
    <w:rsid w:val="00E8730D"/>
    <w:rsid w:val="00E87B0E"/>
    <w:rsid w:val="00E91061"/>
    <w:rsid w:val="00E92998"/>
    <w:rsid w:val="00E93459"/>
    <w:rsid w:val="00E939F5"/>
    <w:rsid w:val="00E93E20"/>
    <w:rsid w:val="00E93EFA"/>
    <w:rsid w:val="00E96632"/>
    <w:rsid w:val="00EA0207"/>
    <w:rsid w:val="00EA0485"/>
    <w:rsid w:val="00EA1F28"/>
    <w:rsid w:val="00EA3398"/>
    <w:rsid w:val="00EA3F2B"/>
    <w:rsid w:val="00EA7C60"/>
    <w:rsid w:val="00EB4DC9"/>
    <w:rsid w:val="00EB4E96"/>
    <w:rsid w:val="00EB5F30"/>
    <w:rsid w:val="00EB7D61"/>
    <w:rsid w:val="00EC0F14"/>
    <w:rsid w:val="00EC2034"/>
    <w:rsid w:val="00EC3158"/>
    <w:rsid w:val="00EC3F6C"/>
    <w:rsid w:val="00EC405B"/>
    <w:rsid w:val="00EC65DE"/>
    <w:rsid w:val="00EC6D34"/>
    <w:rsid w:val="00EC764A"/>
    <w:rsid w:val="00EC7F85"/>
    <w:rsid w:val="00ED012C"/>
    <w:rsid w:val="00ED0797"/>
    <w:rsid w:val="00ED121A"/>
    <w:rsid w:val="00ED203E"/>
    <w:rsid w:val="00ED79D7"/>
    <w:rsid w:val="00ED7D1C"/>
    <w:rsid w:val="00EE004F"/>
    <w:rsid w:val="00EE0BB3"/>
    <w:rsid w:val="00EE5086"/>
    <w:rsid w:val="00EE6A9E"/>
    <w:rsid w:val="00EE7EF4"/>
    <w:rsid w:val="00EF1E91"/>
    <w:rsid w:val="00EF3622"/>
    <w:rsid w:val="00EF4F50"/>
    <w:rsid w:val="00EF532B"/>
    <w:rsid w:val="00EF620B"/>
    <w:rsid w:val="00EF65B7"/>
    <w:rsid w:val="00EF65E5"/>
    <w:rsid w:val="00EF6F5B"/>
    <w:rsid w:val="00F00073"/>
    <w:rsid w:val="00F000E0"/>
    <w:rsid w:val="00F0040C"/>
    <w:rsid w:val="00F049BA"/>
    <w:rsid w:val="00F05043"/>
    <w:rsid w:val="00F065FD"/>
    <w:rsid w:val="00F11B77"/>
    <w:rsid w:val="00F129C3"/>
    <w:rsid w:val="00F146AF"/>
    <w:rsid w:val="00F1604F"/>
    <w:rsid w:val="00F205A4"/>
    <w:rsid w:val="00F20A9C"/>
    <w:rsid w:val="00F20D8A"/>
    <w:rsid w:val="00F231E8"/>
    <w:rsid w:val="00F241DA"/>
    <w:rsid w:val="00F25AFE"/>
    <w:rsid w:val="00F26781"/>
    <w:rsid w:val="00F26B5C"/>
    <w:rsid w:val="00F30E8D"/>
    <w:rsid w:val="00F315A7"/>
    <w:rsid w:val="00F3185B"/>
    <w:rsid w:val="00F321B3"/>
    <w:rsid w:val="00F321E2"/>
    <w:rsid w:val="00F324FA"/>
    <w:rsid w:val="00F351B3"/>
    <w:rsid w:val="00F37207"/>
    <w:rsid w:val="00F37D18"/>
    <w:rsid w:val="00F410B7"/>
    <w:rsid w:val="00F41AD3"/>
    <w:rsid w:val="00F4298D"/>
    <w:rsid w:val="00F445EE"/>
    <w:rsid w:val="00F44F84"/>
    <w:rsid w:val="00F4501E"/>
    <w:rsid w:val="00F46C69"/>
    <w:rsid w:val="00F51F88"/>
    <w:rsid w:val="00F5221B"/>
    <w:rsid w:val="00F52F87"/>
    <w:rsid w:val="00F5322F"/>
    <w:rsid w:val="00F5407E"/>
    <w:rsid w:val="00F56E33"/>
    <w:rsid w:val="00F576E2"/>
    <w:rsid w:val="00F61918"/>
    <w:rsid w:val="00F6293C"/>
    <w:rsid w:val="00F636EC"/>
    <w:rsid w:val="00F6469C"/>
    <w:rsid w:val="00F6529F"/>
    <w:rsid w:val="00F674FE"/>
    <w:rsid w:val="00F71B0C"/>
    <w:rsid w:val="00F72E7C"/>
    <w:rsid w:val="00F73D65"/>
    <w:rsid w:val="00F73EDA"/>
    <w:rsid w:val="00F75262"/>
    <w:rsid w:val="00F754C4"/>
    <w:rsid w:val="00F77405"/>
    <w:rsid w:val="00F776D0"/>
    <w:rsid w:val="00F778D0"/>
    <w:rsid w:val="00F8083C"/>
    <w:rsid w:val="00F82890"/>
    <w:rsid w:val="00F847A8"/>
    <w:rsid w:val="00F85242"/>
    <w:rsid w:val="00F86CEF"/>
    <w:rsid w:val="00F874ED"/>
    <w:rsid w:val="00F87DEC"/>
    <w:rsid w:val="00F90069"/>
    <w:rsid w:val="00F92223"/>
    <w:rsid w:val="00F92FFE"/>
    <w:rsid w:val="00F93DB5"/>
    <w:rsid w:val="00F9642C"/>
    <w:rsid w:val="00F966F2"/>
    <w:rsid w:val="00F96934"/>
    <w:rsid w:val="00F97E4E"/>
    <w:rsid w:val="00FA0C66"/>
    <w:rsid w:val="00FA0ED8"/>
    <w:rsid w:val="00FA1D85"/>
    <w:rsid w:val="00FA39E0"/>
    <w:rsid w:val="00FA46E3"/>
    <w:rsid w:val="00FA6E8B"/>
    <w:rsid w:val="00FB349F"/>
    <w:rsid w:val="00FB4DA1"/>
    <w:rsid w:val="00FB68A5"/>
    <w:rsid w:val="00FC0487"/>
    <w:rsid w:val="00FC0BE5"/>
    <w:rsid w:val="00FC1DE3"/>
    <w:rsid w:val="00FC2FC3"/>
    <w:rsid w:val="00FC30F9"/>
    <w:rsid w:val="00FC4A75"/>
    <w:rsid w:val="00FC5919"/>
    <w:rsid w:val="00FC5CC4"/>
    <w:rsid w:val="00FD05CF"/>
    <w:rsid w:val="00FD0D9D"/>
    <w:rsid w:val="00FD272E"/>
    <w:rsid w:val="00FE2BA8"/>
    <w:rsid w:val="00FE3A22"/>
    <w:rsid w:val="00FE4079"/>
    <w:rsid w:val="00FE553D"/>
    <w:rsid w:val="00FE721B"/>
    <w:rsid w:val="00FF01DD"/>
    <w:rsid w:val="00FF2FDC"/>
    <w:rsid w:val="00FF484F"/>
    <w:rsid w:val="00FF4C9F"/>
    <w:rsid w:val="00FF6AC9"/>
    <w:rsid w:val="00FF6BD3"/>
    <w:rsid w:val="00FF7A5F"/>
    <w:rsid w:val="00FF7B7A"/>
    <w:rsid w:val="00FF7C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8C2002F"/>
  <w15:docId w15:val="{B4C0FAC0-0B78-42A1-9EF3-EFB3992B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FC4"/>
    <w:pPr>
      <w:spacing w:after="220"/>
    </w:pPr>
    <w:rPr>
      <w:rFonts w:eastAsia="Times New Roman"/>
      <w:szCs w:val="24"/>
      <w:lang w:eastAsia="en-US"/>
    </w:rPr>
  </w:style>
  <w:style w:type="paragraph" w:styleId="Heading1">
    <w:name w:val="heading 1"/>
    <w:next w:val="Normal"/>
    <w:link w:val="Heading1Char"/>
    <w:qFormat/>
    <w:pPr>
      <w:numPr>
        <w:numId w:val="27"/>
      </w:numPr>
      <w:outlineLvl w:val="0"/>
    </w:pPr>
    <w:rPr>
      <w:rFonts w:ascii="Arial Bold" w:eastAsia="Times New Roman" w:hAnsi="Arial Bold" w:cs="Tahoma"/>
      <w:b/>
      <w:caps/>
      <w:sz w:val="22"/>
      <w:szCs w:val="22"/>
      <w:lang w:eastAsia="en-US"/>
    </w:rPr>
  </w:style>
  <w:style w:type="paragraph" w:styleId="Heading2">
    <w:name w:val="heading 2"/>
    <w:next w:val="Normal"/>
    <w:link w:val="Heading2Char"/>
    <w:qFormat/>
    <w:pPr>
      <w:numPr>
        <w:ilvl w:val="1"/>
        <w:numId w:val="27"/>
      </w:numPr>
      <w:outlineLvl w:val="1"/>
    </w:pPr>
    <w:rPr>
      <w:rFonts w:ascii="Arial" w:eastAsia="Times New Roman" w:hAnsi="Arial"/>
      <w:b/>
      <w:bCs/>
      <w:iCs/>
      <w:sz w:val="22"/>
      <w:szCs w:val="28"/>
      <w:lang w:eastAsia="en-US"/>
    </w:rPr>
  </w:style>
  <w:style w:type="paragraph" w:styleId="Heading3">
    <w:name w:val="heading 3"/>
    <w:basedOn w:val="Normal"/>
    <w:link w:val="Heading3Char"/>
    <w:qFormat/>
    <w:pPr>
      <w:numPr>
        <w:ilvl w:val="2"/>
        <w:numId w:val="27"/>
      </w:numPr>
      <w:outlineLvl w:val="2"/>
    </w:pPr>
  </w:style>
  <w:style w:type="paragraph" w:styleId="Heading4">
    <w:name w:val="heading 4"/>
    <w:basedOn w:val="Normal"/>
    <w:link w:val="Heading4Char"/>
    <w:qFormat/>
    <w:pPr>
      <w:numPr>
        <w:ilvl w:val="3"/>
        <w:numId w:val="27"/>
      </w:numPr>
      <w:outlineLvl w:val="3"/>
    </w:pPr>
  </w:style>
  <w:style w:type="paragraph" w:styleId="Heading5">
    <w:name w:val="heading 5"/>
    <w:basedOn w:val="Normal"/>
    <w:link w:val="Heading5Char"/>
    <w:qFormat/>
    <w:pPr>
      <w:numPr>
        <w:ilvl w:val="4"/>
        <w:numId w:val="27"/>
      </w:numPr>
      <w:outlineLvl w:val="4"/>
    </w:pPr>
    <w:rPr>
      <w:bCs/>
      <w:iCs/>
      <w:szCs w:val="26"/>
    </w:rPr>
  </w:style>
  <w:style w:type="paragraph" w:styleId="Heading6">
    <w:name w:val="heading 6"/>
    <w:basedOn w:val="Normal"/>
    <w:link w:val="Heading6Char"/>
    <w:qFormat/>
    <w:pPr>
      <w:numPr>
        <w:ilvl w:val="5"/>
        <w:numId w:val="27"/>
      </w:numPr>
      <w:outlineLvl w:val="5"/>
    </w:pPr>
  </w:style>
  <w:style w:type="paragraph" w:styleId="Heading7">
    <w:name w:val="heading 7"/>
    <w:basedOn w:val="Normal"/>
    <w:link w:val="Heading7Char"/>
    <w:qFormat/>
    <w:pPr>
      <w:numPr>
        <w:ilvl w:val="6"/>
        <w:numId w:val="27"/>
      </w:numPr>
      <w:outlineLvl w:val="6"/>
    </w:pPr>
  </w:style>
  <w:style w:type="paragraph" w:styleId="Heading8">
    <w:name w:val="heading 8"/>
    <w:basedOn w:val="Normal"/>
    <w:link w:val="Heading8Char"/>
    <w:qFormat/>
    <w:pPr>
      <w:numPr>
        <w:ilvl w:val="7"/>
        <w:numId w:val="27"/>
      </w:numPr>
      <w:outlineLvl w:val="7"/>
    </w:pPr>
  </w:style>
  <w:style w:type="paragraph" w:styleId="Heading9">
    <w:name w:val="heading 9"/>
    <w:basedOn w:val="Normal"/>
    <w:next w:val="Normal"/>
    <w:link w:val="Heading9Char"/>
    <w:qFormat/>
    <w:pPr>
      <w:numPr>
        <w:ilvl w:val="8"/>
        <w:numId w:val="27"/>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Bold" w:eastAsia="Times New Roman" w:hAnsi="Arial Bold" w:cs="Tahoma"/>
      <w:b/>
      <w:caps/>
      <w:sz w:val="22"/>
      <w:szCs w:val="22"/>
      <w:lang w:eastAsia="en-US"/>
    </w:rPr>
  </w:style>
  <w:style w:type="character" w:customStyle="1" w:styleId="Heading2Char">
    <w:name w:val="Heading 2 Char"/>
    <w:link w:val="Heading2"/>
    <w:locked/>
    <w:rPr>
      <w:rFonts w:ascii="Arial" w:eastAsia="Times New Roman" w:hAnsi="Arial"/>
      <w:b/>
      <w:bCs/>
      <w:iCs/>
      <w:sz w:val="22"/>
      <w:szCs w:val="28"/>
      <w:lang w:eastAsia="en-US"/>
    </w:rPr>
  </w:style>
  <w:style w:type="character" w:customStyle="1" w:styleId="Heading3Char">
    <w:name w:val="Heading 3 Char"/>
    <w:link w:val="Heading3"/>
    <w:locked/>
    <w:rPr>
      <w:rFonts w:eastAsia="Times New Roman"/>
      <w:szCs w:val="24"/>
      <w:lang w:eastAsia="en-US"/>
    </w:rPr>
  </w:style>
  <w:style w:type="character" w:customStyle="1" w:styleId="Heading4Char">
    <w:name w:val="Heading 4 Char"/>
    <w:link w:val="Heading4"/>
    <w:locked/>
    <w:rPr>
      <w:rFonts w:eastAsia="Times New Roman"/>
      <w:szCs w:val="24"/>
      <w:lang w:eastAsia="en-US"/>
    </w:rPr>
  </w:style>
  <w:style w:type="character" w:customStyle="1" w:styleId="Heading5Char">
    <w:name w:val="Heading 5 Char"/>
    <w:link w:val="Heading5"/>
    <w:locked/>
    <w:rPr>
      <w:rFonts w:eastAsia="Times New Roman"/>
      <w:bCs/>
      <w:iCs/>
      <w:szCs w:val="26"/>
      <w:lang w:eastAsia="en-US"/>
    </w:rPr>
  </w:style>
  <w:style w:type="character" w:customStyle="1" w:styleId="Heading6Char">
    <w:name w:val="Heading 6 Char"/>
    <w:link w:val="Heading6"/>
    <w:locked/>
    <w:rPr>
      <w:rFonts w:eastAsia="Times New Roman"/>
      <w:szCs w:val="24"/>
      <w:lang w:eastAsia="en-US"/>
    </w:rPr>
  </w:style>
  <w:style w:type="character" w:customStyle="1" w:styleId="Heading7Char">
    <w:name w:val="Heading 7 Char"/>
    <w:link w:val="Heading7"/>
    <w:locked/>
    <w:rPr>
      <w:rFonts w:eastAsia="Times New Roman"/>
      <w:szCs w:val="24"/>
      <w:lang w:eastAsia="en-US"/>
    </w:rPr>
  </w:style>
  <w:style w:type="character" w:customStyle="1" w:styleId="Heading8Char">
    <w:name w:val="Heading 8 Char"/>
    <w:link w:val="Heading8"/>
    <w:locked/>
    <w:rPr>
      <w:rFonts w:eastAsia="Times New Roman"/>
      <w:szCs w:val="24"/>
      <w:lang w:eastAsia="en-US"/>
    </w:rPr>
  </w:style>
  <w:style w:type="character" w:customStyle="1" w:styleId="Heading9Char">
    <w:name w:val="Heading 9 Char"/>
    <w:link w:val="Heading9"/>
    <w:locked/>
    <w:rPr>
      <w:rFonts w:eastAsia="Times New Roman"/>
      <w:caps/>
      <w:szCs w:val="24"/>
      <w:lang w:eastAsia="en-US"/>
    </w:rPr>
  </w:style>
  <w:style w:type="paragraph" w:styleId="TOC1">
    <w:name w:val="toc 1"/>
    <w:basedOn w:val="Normal"/>
    <w:next w:val="Normal"/>
    <w:uiPriority w:val="39"/>
    <w:pPr>
      <w:tabs>
        <w:tab w:val="left" w:pos="964"/>
        <w:tab w:val="right" w:leader="dot" w:pos="9356"/>
      </w:tabs>
      <w:spacing w:before="120" w:after="120"/>
      <w:ind w:left="964" w:right="1134" w:hanging="964"/>
    </w:pPr>
    <w:rPr>
      <w:rFonts w:ascii="Arial Bold" w:hAnsi="Arial Bold"/>
      <w:b/>
      <w:caps/>
      <w:szCs w:val="22"/>
    </w:rPr>
  </w:style>
  <w:style w:type="paragraph" w:customStyle="1" w:styleId="DefenceNormal">
    <w:name w:val="DefenceNormal"/>
    <w:aliases w:val="Normal + 10 pt"/>
    <w:link w:val="DefenceNormalChar"/>
    <w:pPr>
      <w:spacing w:after="200"/>
    </w:pPr>
    <w:rPr>
      <w:rFonts w:eastAsia="Times New Roman"/>
      <w:lang w:eastAsia="en-US"/>
    </w:rPr>
  </w:style>
  <w:style w:type="paragraph" w:styleId="TOC2">
    <w:name w:val="toc 2"/>
    <w:basedOn w:val="DefenceNormal"/>
    <w:next w:val="Normal"/>
    <w:uiPriority w:val="39"/>
    <w:pPr>
      <w:tabs>
        <w:tab w:val="right" w:leader="dot" w:pos="9356"/>
      </w:tabs>
      <w:spacing w:after="0"/>
      <w:ind w:left="964" w:right="1134" w:hanging="964"/>
    </w:pPr>
  </w:style>
  <w:style w:type="paragraph" w:styleId="Footer">
    <w:name w:val="footer"/>
    <w:basedOn w:val="Normal"/>
    <w:link w:val="FooterChar"/>
    <w:pPr>
      <w:widowControl w:val="0"/>
      <w:tabs>
        <w:tab w:val="center" w:pos="4678"/>
        <w:tab w:val="right" w:pos="9356"/>
      </w:tabs>
    </w:pPr>
    <w:rPr>
      <w:snapToGrid w:val="0"/>
      <w:sz w:val="18"/>
      <w:szCs w:val="20"/>
    </w:rPr>
  </w:style>
  <w:style w:type="character" w:customStyle="1" w:styleId="FooterChar">
    <w:name w:val="Footer Char"/>
    <w:link w:val="Footer"/>
    <w:locked/>
    <w:rPr>
      <w:rFonts w:eastAsia="Times New Roman"/>
      <w:snapToGrid w:val="0"/>
      <w:sz w:val="18"/>
      <w:lang w:eastAsia="en-US"/>
    </w:rPr>
  </w:style>
  <w:style w:type="paragraph" w:styleId="Header">
    <w:name w:val="header"/>
    <w:basedOn w:val="Normal"/>
    <w:link w:val="HeaderChar"/>
    <w:pPr>
      <w:tabs>
        <w:tab w:val="center" w:pos="4678"/>
        <w:tab w:val="right" w:pos="9356"/>
      </w:tabs>
    </w:pPr>
    <w:rPr>
      <w:snapToGrid w:val="0"/>
      <w:szCs w:val="20"/>
    </w:rPr>
  </w:style>
  <w:style w:type="character" w:customStyle="1" w:styleId="HeaderChar">
    <w:name w:val="Header Char"/>
    <w:link w:val="Header"/>
    <w:locked/>
    <w:rPr>
      <w:rFonts w:eastAsia="Times New Roman"/>
      <w:snapToGrid w:val="0"/>
      <w:lang w:eastAsia="en-US"/>
    </w:rPr>
  </w:style>
  <w:style w:type="character" w:styleId="Hyperlink">
    <w:name w:val="Hyperlink"/>
    <w:uiPriority w:val="99"/>
    <w:rPr>
      <w:color w:val="0000FF"/>
      <w:u w:val="none"/>
    </w:rPr>
  </w:style>
  <w:style w:type="paragraph" w:styleId="ListBullet">
    <w:name w:val="List Bullet"/>
    <w:basedOn w:val="DefenceNormal"/>
    <w:pPr>
      <w:spacing w:after="220"/>
      <w:ind w:left="964" w:hanging="964"/>
    </w:pPr>
  </w:style>
  <w:style w:type="paragraph" w:styleId="ListBullet2">
    <w:name w:val="List Bullet 2"/>
    <w:basedOn w:val="DefenceNormal"/>
    <w:pPr>
      <w:numPr>
        <w:ilvl w:val="1"/>
        <w:numId w:val="75"/>
      </w:numPr>
    </w:pPr>
  </w:style>
  <w:style w:type="paragraph" w:styleId="ListBullet3">
    <w:name w:val="List Bullet 3"/>
    <w:basedOn w:val="Normal"/>
    <w:pPr>
      <w:numPr>
        <w:ilvl w:val="2"/>
        <w:numId w:val="75"/>
      </w:numPr>
    </w:pPr>
  </w:style>
  <w:style w:type="paragraph" w:styleId="ListBullet4">
    <w:name w:val="List Bullet 4"/>
    <w:basedOn w:val="Normal"/>
    <w:pPr>
      <w:numPr>
        <w:ilvl w:val="3"/>
        <w:numId w:val="75"/>
      </w:numPr>
    </w:pPr>
  </w:style>
  <w:style w:type="paragraph" w:styleId="ListBullet5">
    <w:name w:val="List Bullet 5"/>
    <w:basedOn w:val="Normal"/>
    <w:pPr>
      <w:numPr>
        <w:ilvl w:val="4"/>
        <w:numId w:val="75"/>
      </w:numPr>
    </w:pPr>
  </w:style>
  <w:style w:type="paragraph" w:styleId="Subtitle">
    <w:name w:val="Subtitle"/>
    <w:basedOn w:val="Normal"/>
    <w:link w:val="SubtitleChar"/>
    <w:qFormat/>
    <w:pPr>
      <w:keepNext/>
    </w:pPr>
    <w:rPr>
      <w:rFonts w:ascii="Arial" w:hAnsi="Arial" w:cs="Arial"/>
      <w:b/>
      <w:sz w:val="24"/>
    </w:rPr>
  </w:style>
  <w:style w:type="character" w:customStyle="1" w:styleId="SubtitleChar">
    <w:name w:val="Subtitle Char"/>
    <w:link w:val="Subtitle"/>
    <w:locked/>
    <w:rPr>
      <w:rFonts w:ascii="Arial" w:eastAsia="Times New Roman" w:hAnsi="Arial" w:cs="Arial"/>
      <w:b/>
      <w:sz w:val="24"/>
      <w:szCs w:val="24"/>
      <w:lang w:eastAsia="en-US"/>
    </w:rPr>
  </w:style>
  <w:style w:type="paragraph" w:styleId="Title">
    <w:name w:val="Title"/>
    <w:basedOn w:val="Normal"/>
    <w:link w:val="TitleChar"/>
    <w:qFormat/>
    <w:pPr>
      <w:keepNext/>
    </w:pPr>
    <w:rPr>
      <w:rFonts w:ascii="Arial" w:hAnsi="Arial" w:cs="Arial"/>
      <w:b/>
      <w:bCs/>
      <w:sz w:val="28"/>
      <w:szCs w:val="32"/>
    </w:rPr>
  </w:style>
  <w:style w:type="character" w:customStyle="1" w:styleId="TitleChar">
    <w:name w:val="Title Char"/>
    <w:link w:val="Title"/>
    <w:locked/>
    <w:rPr>
      <w:rFonts w:ascii="Arial" w:eastAsia="Times New Roman" w:hAnsi="Arial" w:cs="Arial"/>
      <w:b/>
      <w:bCs/>
      <w:sz w:val="28"/>
      <w:szCs w:val="32"/>
      <w:lang w:eastAsia="en-US"/>
    </w:rPr>
  </w:style>
  <w:style w:type="paragraph" w:customStyle="1" w:styleId="TOCHeader">
    <w:name w:val="TOCHeader"/>
    <w:basedOn w:val="Normal"/>
    <w:pPr>
      <w:keepNext/>
    </w:pPr>
    <w:rPr>
      <w:rFonts w:ascii="Arial" w:hAnsi="Arial"/>
      <w:b/>
      <w:sz w:val="24"/>
    </w:rPr>
  </w:style>
  <w:style w:type="paragraph" w:styleId="FootnoteText">
    <w:name w:val="footnote text"/>
    <w:basedOn w:val="Normal"/>
    <w:link w:val="FootnoteTextChar"/>
    <w:rPr>
      <w:szCs w:val="20"/>
    </w:rPr>
  </w:style>
  <w:style w:type="character" w:customStyle="1" w:styleId="FootnoteTextChar">
    <w:name w:val="Footnote Text Char"/>
    <w:link w:val="FootnoteText"/>
    <w:locked/>
    <w:rPr>
      <w:rFonts w:eastAsia="Times New Roman"/>
      <w:lang w:eastAsia="en-US"/>
    </w:rPr>
  </w:style>
  <w:style w:type="character" w:styleId="FootnoteReference">
    <w:name w:val="footnote reference"/>
    <w:rPr>
      <w:vertAlign w:val="superscript"/>
    </w:rPr>
  </w:style>
  <w:style w:type="character" w:styleId="PageNumber">
    <w:name w:val="page number"/>
    <w:basedOn w:val="DefaultParagraphFont"/>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DefenceBoldNormal">
    <w:name w:val="DefenceBoldNormal"/>
    <w:basedOn w:val="DefenceNormal"/>
    <w:pPr>
      <w:keepNext/>
    </w:pPr>
    <w:rPr>
      <w:b/>
    </w:rPr>
  </w:style>
  <w:style w:type="paragraph" w:customStyle="1" w:styleId="DefenceDefinition0">
    <w:name w:val="DefenceDefinition"/>
    <w:pPr>
      <w:numPr>
        <w:numId w:val="20"/>
      </w:numPr>
      <w:spacing w:after="220"/>
      <w:outlineLvl w:val="0"/>
    </w:pPr>
    <w:rPr>
      <w:rFonts w:eastAsia="Times New Roman"/>
      <w:szCs w:val="22"/>
      <w:lang w:eastAsia="en-US"/>
    </w:rPr>
  </w:style>
  <w:style w:type="paragraph" w:customStyle="1" w:styleId="DefenceIndent2">
    <w:name w:val="DefenceIndent2"/>
    <w:basedOn w:val="DefenceNormal"/>
    <w:pPr>
      <w:ind w:left="1928"/>
    </w:pPr>
  </w:style>
  <w:style w:type="paragraph" w:customStyle="1" w:styleId="DefenceSubTitle">
    <w:name w:val="DefenceSubTitle"/>
    <w:basedOn w:val="Normal"/>
    <w:rPr>
      <w:rFonts w:ascii="Arial" w:hAnsi="Arial"/>
      <w:b/>
      <w:szCs w:val="20"/>
    </w:rPr>
  </w:style>
  <w:style w:type="paragraph" w:customStyle="1" w:styleId="DefenceDefinitionNum">
    <w:name w:val="DefenceDefinitionNum"/>
    <w:pPr>
      <w:numPr>
        <w:ilvl w:val="1"/>
        <w:numId w:val="20"/>
      </w:numPr>
      <w:spacing w:after="200"/>
      <w:outlineLvl w:val="1"/>
    </w:pPr>
    <w:rPr>
      <w:rFonts w:eastAsia="Times New Roman"/>
      <w:color w:val="000000"/>
      <w:szCs w:val="24"/>
      <w:lang w:eastAsia="en-US"/>
    </w:rPr>
  </w:style>
  <w:style w:type="paragraph" w:customStyle="1" w:styleId="DefenceDefinitionNum2">
    <w:name w:val="DefenceDefinitionNum2"/>
    <w:pPr>
      <w:numPr>
        <w:ilvl w:val="2"/>
        <w:numId w:val="20"/>
      </w:numPr>
      <w:spacing w:after="200"/>
      <w:outlineLvl w:val="2"/>
    </w:pPr>
    <w:rPr>
      <w:rFonts w:eastAsia="Times New Roman"/>
      <w:bCs/>
      <w:szCs w:val="28"/>
      <w:lang w:eastAsia="en-US"/>
    </w:rPr>
  </w:style>
  <w:style w:type="paragraph" w:customStyle="1" w:styleId="DefenceHeading1">
    <w:name w:val="DefenceHeading 1"/>
    <w:next w:val="DefenceHeading2"/>
    <w:link w:val="DefenceHeading1Char"/>
    <w:qFormat/>
    <w:pPr>
      <w:keepNext/>
      <w:numPr>
        <w:numId w:val="23"/>
      </w:numPr>
      <w:spacing w:after="220"/>
      <w:outlineLvl w:val="0"/>
    </w:pPr>
    <w:rPr>
      <w:rFonts w:ascii="Arial Bold" w:eastAsia="Times New Roman" w:hAnsi="Arial Bold" w:cs="Tahoma"/>
      <w:b/>
      <w:caps/>
      <w:sz w:val="22"/>
      <w:szCs w:val="22"/>
      <w:lang w:eastAsia="en-US"/>
    </w:rPr>
  </w:style>
  <w:style w:type="character" w:customStyle="1" w:styleId="DefenceHeading1Char">
    <w:name w:val="DefenceHeading 1 Char"/>
    <w:link w:val="DefenceHeading1"/>
    <w:locked/>
    <w:rPr>
      <w:rFonts w:ascii="Arial Bold" w:eastAsia="Times New Roman" w:hAnsi="Arial Bold" w:cs="Tahoma"/>
      <w:b/>
      <w:caps/>
      <w:sz w:val="22"/>
      <w:szCs w:val="22"/>
      <w:lang w:eastAsia="en-US"/>
    </w:rPr>
  </w:style>
  <w:style w:type="paragraph" w:customStyle="1" w:styleId="DefenceHeading2">
    <w:name w:val="DefenceHeading 2"/>
    <w:next w:val="DefenceNormal"/>
    <w:qFormat/>
    <w:pPr>
      <w:keepNext/>
      <w:numPr>
        <w:ilvl w:val="1"/>
        <w:numId w:val="23"/>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pPr>
      <w:numPr>
        <w:ilvl w:val="2"/>
        <w:numId w:val="23"/>
      </w:numPr>
      <w:outlineLvl w:val="2"/>
    </w:pPr>
    <w:rPr>
      <w:rFonts w:cs="Arial"/>
      <w:bCs/>
      <w:szCs w:val="26"/>
    </w:rPr>
  </w:style>
  <w:style w:type="character" w:customStyle="1" w:styleId="DefenceHeading3Char">
    <w:name w:val="DefenceHeading 3 Char"/>
    <w:link w:val="DefenceHeading3"/>
    <w:locked/>
    <w:rPr>
      <w:rFonts w:eastAsia="Times New Roman" w:cs="Arial"/>
      <w:bCs/>
      <w:szCs w:val="26"/>
      <w:lang w:eastAsia="en-US"/>
    </w:rPr>
  </w:style>
  <w:style w:type="paragraph" w:customStyle="1" w:styleId="DefenceHeading4">
    <w:name w:val="DefenceHeading 4"/>
    <w:basedOn w:val="DefenceNormal"/>
    <w:link w:val="DefenceHeading4Char"/>
    <w:qFormat/>
    <w:pPr>
      <w:numPr>
        <w:ilvl w:val="3"/>
        <w:numId w:val="23"/>
      </w:numPr>
      <w:outlineLvl w:val="3"/>
    </w:pPr>
  </w:style>
  <w:style w:type="character" w:customStyle="1" w:styleId="DefenceHeading4Char">
    <w:name w:val="DefenceHeading 4 Char"/>
    <w:link w:val="DefenceHeading4"/>
    <w:locked/>
    <w:rPr>
      <w:rFonts w:eastAsia="Times New Roman"/>
      <w:lang w:eastAsia="en-US"/>
    </w:rPr>
  </w:style>
  <w:style w:type="paragraph" w:customStyle="1" w:styleId="DefenceHeading5">
    <w:name w:val="DefenceHeading 5"/>
    <w:basedOn w:val="DefenceNormal"/>
    <w:link w:val="DefenceHeading5Char"/>
    <w:qFormat/>
    <w:pPr>
      <w:numPr>
        <w:ilvl w:val="4"/>
        <w:numId w:val="23"/>
      </w:numPr>
      <w:outlineLvl w:val="4"/>
    </w:pPr>
    <w:rPr>
      <w:bCs/>
      <w:iCs/>
      <w:szCs w:val="26"/>
    </w:rPr>
  </w:style>
  <w:style w:type="character" w:customStyle="1" w:styleId="DefenceHeading5Char">
    <w:name w:val="DefenceHeading 5 Char"/>
    <w:link w:val="DefenceHeading5"/>
    <w:locked/>
    <w:rPr>
      <w:rFonts w:eastAsia="Times New Roman"/>
      <w:bCs/>
      <w:iCs/>
      <w:szCs w:val="26"/>
      <w:lang w:eastAsia="en-US"/>
    </w:rPr>
  </w:style>
  <w:style w:type="paragraph" w:customStyle="1" w:styleId="DefenceHeading6">
    <w:name w:val="DefenceHeading 6"/>
    <w:basedOn w:val="DefenceNormal"/>
    <w:pPr>
      <w:numPr>
        <w:ilvl w:val="5"/>
        <w:numId w:val="23"/>
      </w:numPr>
      <w:outlineLvl w:val="5"/>
    </w:pPr>
  </w:style>
  <w:style w:type="paragraph" w:customStyle="1" w:styleId="DefenceHeading7">
    <w:name w:val="DefenceHeading 7"/>
    <w:basedOn w:val="DefenceNormal"/>
    <w:pPr>
      <w:numPr>
        <w:ilvl w:val="6"/>
        <w:numId w:val="23"/>
      </w:numPr>
      <w:outlineLvl w:val="6"/>
    </w:pPr>
  </w:style>
  <w:style w:type="paragraph" w:customStyle="1" w:styleId="DefenceHeading8">
    <w:name w:val="DefenceHeading 8"/>
    <w:basedOn w:val="DefenceNormal"/>
    <w:pPr>
      <w:numPr>
        <w:ilvl w:val="7"/>
        <w:numId w:val="23"/>
      </w:numPr>
      <w:outlineLvl w:val="7"/>
    </w:p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DefenceNormal"/>
    <w:pPr>
      <w:numPr>
        <w:ilvl w:val="8"/>
        <w:numId w:val="23"/>
      </w:numPr>
      <w:spacing w:after="240"/>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pPr>
      <w:ind w:left="964"/>
    </w:pPr>
  </w:style>
  <w:style w:type="paragraph" w:customStyle="1" w:styleId="DefenceIndent3">
    <w:name w:val="DefenceIndent3"/>
    <w:basedOn w:val="DefenceNormal"/>
    <w:pPr>
      <w:ind w:left="2892"/>
    </w:pPr>
  </w:style>
  <w:style w:type="paragraph" w:customStyle="1" w:styleId="DefenceSchedule1">
    <w:name w:val="DefenceSchedule1"/>
    <w:basedOn w:val="DefenceNormal"/>
    <w:link w:val="DefenceSchedule1Char"/>
    <w:pPr>
      <w:numPr>
        <w:numId w:val="25"/>
      </w:numPr>
      <w:outlineLvl w:val="0"/>
    </w:pPr>
  </w:style>
  <w:style w:type="paragraph" w:customStyle="1" w:styleId="DefenceSchedule2">
    <w:name w:val="DefenceSchedule2"/>
    <w:basedOn w:val="DefenceNormal"/>
    <w:pPr>
      <w:numPr>
        <w:ilvl w:val="1"/>
        <w:numId w:val="25"/>
      </w:numPr>
      <w:outlineLvl w:val="1"/>
    </w:pPr>
  </w:style>
  <w:style w:type="paragraph" w:customStyle="1" w:styleId="DefenceSchedule3">
    <w:name w:val="DefenceSchedule3"/>
    <w:basedOn w:val="DefenceNormal"/>
    <w:pPr>
      <w:numPr>
        <w:ilvl w:val="2"/>
        <w:numId w:val="25"/>
      </w:numPr>
      <w:outlineLvl w:val="2"/>
    </w:pPr>
  </w:style>
  <w:style w:type="paragraph" w:customStyle="1" w:styleId="DefenceSchedule4">
    <w:name w:val="DefenceSchedule4"/>
    <w:basedOn w:val="DefenceNormal"/>
    <w:pPr>
      <w:numPr>
        <w:ilvl w:val="3"/>
        <w:numId w:val="25"/>
      </w:numPr>
      <w:outlineLvl w:val="3"/>
    </w:pPr>
  </w:style>
  <w:style w:type="paragraph" w:customStyle="1" w:styleId="DefenceSchedule5">
    <w:name w:val="DefenceSchedule5"/>
    <w:basedOn w:val="DefenceNormal"/>
    <w:pPr>
      <w:numPr>
        <w:ilvl w:val="4"/>
        <w:numId w:val="25"/>
      </w:numPr>
      <w:outlineLvl w:val="4"/>
    </w:pPr>
  </w:style>
  <w:style w:type="paragraph" w:customStyle="1" w:styleId="DefenceSchedule6">
    <w:name w:val="DefenceSchedule6"/>
    <w:basedOn w:val="DefenceNormal"/>
    <w:pPr>
      <w:numPr>
        <w:ilvl w:val="5"/>
        <w:numId w:val="25"/>
      </w:numPr>
      <w:outlineLvl w:val="5"/>
    </w:pPr>
  </w:style>
  <w:style w:type="table" w:styleId="TableGrid">
    <w:name w:val="Table Grid"/>
    <w:basedOn w:val="TableNormal"/>
    <w:uiPriority w:val="59"/>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3">
    <w:name w:val="DefenceDefinitionNum3"/>
    <w:pPr>
      <w:numPr>
        <w:ilvl w:val="3"/>
        <w:numId w:val="20"/>
      </w:numPr>
      <w:spacing w:after="220"/>
      <w:outlineLvl w:val="3"/>
    </w:pPr>
    <w:rPr>
      <w:rFonts w:eastAsia="Times New Roman"/>
      <w:bCs/>
      <w:szCs w:val="28"/>
      <w:lang w:eastAsia="en-US"/>
    </w:rPr>
  </w:style>
  <w:style w:type="paragraph" w:customStyle="1" w:styleId="AnnexureHeading">
    <w:name w:val="Annexure Heading"/>
    <w:basedOn w:val="Normal"/>
    <w:next w:val="Normal"/>
    <w:pPr>
      <w:pageBreakBefore/>
    </w:pPr>
    <w:rPr>
      <w:rFonts w:ascii="Arial" w:hAnsi="Arial"/>
      <w:b/>
      <w:sz w:val="24"/>
    </w:rPr>
  </w:style>
  <w:style w:type="paragraph" w:customStyle="1" w:styleId="MinorTitleArial">
    <w:name w:val="Minor_Title_Arial"/>
    <w:next w:val="Normal"/>
    <w:rPr>
      <w:rFonts w:ascii="Arial" w:eastAsia="Times New Roman" w:hAnsi="Arial" w:cs="Arial"/>
      <w:color w:val="000000"/>
      <w:sz w:val="18"/>
      <w:szCs w:val="18"/>
      <w:lang w:eastAsia="en-US"/>
    </w:rPr>
  </w:style>
  <w:style w:type="paragraph" w:customStyle="1" w:styleId="EndIdentifier">
    <w:name w:val="EndIdentifier"/>
    <w:basedOn w:val="Normal"/>
    <w:rPr>
      <w:bCs/>
      <w:i/>
      <w:color w:val="800080"/>
    </w:rPr>
  </w:style>
  <w:style w:type="character" w:styleId="EndnoteReference">
    <w:name w:val="endnote reference"/>
    <w:rPr>
      <w:vertAlign w:val="superscript"/>
    </w:rPr>
  </w:style>
  <w:style w:type="paragraph" w:styleId="EndnoteText">
    <w:name w:val="endnote text"/>
    <w:basedOn w:val="Normal"/>
    <w:link w:val="EndnoteTextChar"/>
    <w:rPr>
      <w:szCs w:val="20"/>
    </w:rPr>
  </w:style>
  <w:style w:type="character" w:customStyle="1" w:styleId="EndnoteTextChar">
    <w:name w:val="Endnote Text Char"/>
    <w:link w:val="EndnoteText"/>
    <w:locked/>
    <w:rPr>
      <w:rFonts w:eastAsia="Times New Roman"/>
      <w:lang w:eastAsia="en-US"/>
    </w:rPr>
  </w:style>
  <w:style w:type="paragraph" w:styleId="Revision">
    <w:name w:val="Revision"/>
    <w:hidden/>
    <w:uiPriority w:val="99"/>
    <w:semiHidden/>
    <w:rPr>
      <w:szCs w:val="24"/>
      <w:lang w:eastAsia="en-US"/>
    </w:rPr>
  </w:style>
  <w:style w:type="paragraph" w:styleId="TOAHeading">
    <w:name w:val="toa heading"/>
    <w:basedOn w:val="Normal"/>
    <w:next w:val="Normal"/>
    <w:pPr>
      <w:spacing w:before="120"/>
    </w:pPr>
    <w:rPr>
      <w:rFonts w:ascii="Arial" w:hAnsi="Arial"/>
      <w:b/>
      <w:bCs/>
    </w:rPr>
  </w:style>
  <w:style w:type="paragraph" w:customStyle="1" w:styleId="DefenceHeadingNoTOC1">
    <w:name w:val="DefenceHeading No TOC 1"/>
    <w:qFormat/>
    <w:rsid w:val="008D4B4D"/>
    <w:pPr>
      <w:numPr>
        <w:numId w:val="97"/>
      </w:numPr>
      <w:spacing w:after="220"/>
    </w:pPr>
    <w:rPr>
      <w:rFonts w:ascii="Arial" w:eastAsia="Times New Roman" w:hAnsi="Arial"/>
      <w:b/>
      <w:sz w:val="22"/>
      <w:lang w:eastAsia="en-US"/>
    </w:rPr>
  </w:style>
  <w:style w:type="paragraph" w:customStyle="1" w:styleId="DefenceHeadingNoTOC2">
    <w:name w:val="DefenceHeading No TOC 2"/>
    <w:qFormat/>
    <w:rsid w:val="008D4B4D"/>
    <w:pPr>
      <w:numPr>
        <w:ilvl w:val="1"/>
        <w:numId w:val="97"/>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8D4B4D"/>
    <w:pPr>
      <w:numPr>
        <w:ilvl w:val="2"/>
        <w:numId w:val="97"/>
      </w:numPr>
    </w:pPr>
  </w:style>
  <w:style w:type="paragraph" w:customStyle="1" w:styleId="DefenceHeadingNoTOC4">
    <w:name w:val="DefenceHeading No TOC 4"/>
    <w:basedOn w:val="DefenceNormal"/>
    <w:qFormat/>
    <w:rsid w:val="008D4B4D"/>
    <w:pPr>
      <w:numPr>
        <w:ilvl w:val="3"/>
        <w:numId w:val="97"/>
      </w:numPr>
    </w:pPr>
  </w:style>
  <w:style w:type="paragraph" w:customStyle="1" w:styleId="DefenceHeadingNoTOC5">
    <w:name w:val="DefenceHeading No TOC 5"/>
    <w:basedOn w:val="DefenceNormal"/>
    <w:qFormat/>
    <w:rsid w:val="008D4B4D"/>
    <w:pPr>
      <w:numPr>
        <w:ilvl w:val="4"/>
        <w:numId w:val="97"/>
      </w:numPr>
    </w:pPr>
  </w:style>
  <w:style w:type="paragraph" w:customStyle="1" w:styleId="DefenceHeadingNoTOC6">
    <w:name w:val="DefenceHeading No TOC 6"/>
    <w:basedOn w:val="DefenceNormal"/>
    <w:qFormat/>
    <w:rsid w:val="008D4B4D"/>
    <w:pPr>
      <w:numPr>
        <w:ilvl w:val="5"/>
        <w:numId w:val="97"/>
      </w:numPr>
    </w:pPr>
  </w:style>
  <w:style w:type="paragraph" w:customStyle="1" w:styleId="DefenceHeadingNoTOC7">
    <w:name w:val="DefenceHeading No TOC 7"/>
    <w:basedOn w:val="DefenceNormal"/>
    <w:qFormat/>
    <w:rsid w:val="008D4B4D"/>
    <w:pPr>
      <w:numPr>
        <w:ilvl w:val="6"/>
        <w:numId w:val="97"/>
      </w:numPr>
    </w:pPr>
  </w:style>
  <w:style w:type="paragraph" w:customStyle="1" w:styleId="DefenceHeadingNoTOC8">
    <w:name w:val="DefenceHeading No TOC 8"/>
    <w:basedOn w:val="DefenceNormal"/>
    <w:uiPriority w:val="99"/>
    <w:qFormat/>
    <w:pPr>
      <w:numPr>
        <w:ilvl w:val="7"/>
        <w:numId w:val="97"/>
      </w:numPr>
    </w:pPr>
  </w:style>
  <w:style w:type="character" w:customStyle="1" w:styleId="DefenceNormalChar">
    <w:name w:val="DefenceNormal Char"/>
    <w:link w:val="DefenceNormal"/>
    <w:locked/>
    <w:rPr>
      <w:rFonts w:eastAsia="Times New Roman"/>
      <w:lang w:eastAsia="en-US"/>
    </w:rPr>
  </w:style>
  <w:style w:type="character" w:customStyle="1" w:styleId="DefenceSchedule1Char">
    <w:name w:val="DefenceSchedule1 Char"/>
    <w:link w:val="DefenceSchedule1"/>
    <w:locked/>
    <w:rPr>
      <w:rFonts w:eastAsia="Times New Roman"/>
      <w:lang w:eastAsia="en-US"/>
    </w:rPr>
  </w:style>
  <w:style w:type="character" w:customStyle="1" w:styleId="DefenceIndentChar">
    <w:name w:val="DefenceIndent Char"/>
    <w:link w:val="DefenceIndent"/>
    <w:locked/>
    <w:rPr>
      <w:rFonts w:eastAsia="Times New Roman"/>
      <w:lang w:eastAsia="en-US"/>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locked/>
    <w:rPr>
      <w:rFonts w:ascii="Tahoma" w:hAnsi="Tahoma" w:cs="Tahoma"/>
      <w:sz w:val="16"/>
      <w:szCs w:val="16"/>
      <w:lang w:val="x-none" w:eastAsia="en-US"/>
    </w:rPr>
  </w:style>
  <w:style w:type="numbering" w:customStyle="1" w:styleId="DefenceDefinition">
    <w:name w:val="Defence Definition"/>
    <w:pPr>
      <w:numPr>
        <w:numId w:val="20"/>
      </w:numPr>
    </w:pPr>
  </w:style>
  <w:style w:type="numbering" w:customStyle="1" w:styleId="DefenceSchedule">
    <w:name w:val="DefenceSchedule"/>
    <w:pPr>
      <w:numPr>
        <w:numId w:val="26"/>
      </w:numPr>
    </w:pPr>
  </w:style>
  <w:style w:type="numbering" w:customStyle="1" w:styleId="DefenceHeadingNoTOC">
    <w:name w:val="DefenceHeadingNoTOC"/>
    <w:pPr>
      <w:numPr>
        <w:numId w:val="58"/>
      </w:numPr>
    </w:pPr>
  </w:style>
  <w:style w:type="numbering" w:customStyle="1" w:styleId="DefenceHeading">
    <w:name w:val="DefenceHeading"/>
    <w:pPr>
      <w:numPr>
        <w:numId w:val="24"/>
      </w:numPr>
    </w:pPr>
  </w:style>
  <w:style w:type="numbering" w:customStyle="1" w:styleId="DefenceListBullet">
    <w:name w:val="Defence List Bullet"/>
    <w:pPr>
      <w:numPr>
        <w:numId w:val="21"/>
      </w:numPr>
    </w:pPr>
  </w:style>
  <w:style w:type="numbering" w:customStyle="1" w:styleId="DefenceHeadingNoTOC0">
    <w:name w:val="DefenceHeading NoTOC"/>
    <w:pPr>
      <w:numPr>
        <w:numId w:val="41"/>
      </w:numPr>
    </w:p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800080" w:themeColor="followedHyperlink"/>
      <w:u w:val="single"/>
    </w:rPr>
  </w:style>
  <w:style w:type="numbering" w:customStyle="1" w:styleId="DefenceHeading10">
    <w:name w:val="DefenceHeading1"/>
    <w:rsid w:val="00262F0C"/>
    <w:pPr>
      <w:numPr>
        <w:numId w:val="65"/>
      </w:numPr>
    </w:pPr>
  </w:style>
  <w:style w:type="numbering" w:customStyle="1" w:styleId="CUIndent">
    <w:name w:val="CU_Indent"/>
    <w:uiPriority w:val="99"/>
    <w:rsid w:val="00262F0C"/>
    <w:pPr>
      <w:numPr>
        <w:numId w:val="64"/>
      </w:numPr>
    </w:pPr>
  </w:style>
  <w:style w:type="paragraph" w:customStyle="1" w:styleId="COTCOCLV2-ASDEFCON">
    <w:name w:val="COT/COC LV2 - ASDEFCON"/>
    <w:basedOn w:val="Normal"/>
    <w:next w:val="COTCOCLV3-ASDEFCON"/>
    <w:rsid w:val="00874947"/>
    <w:pPr>
      <w:keepNext/>
      <w:keepLines/>
      <w:numPr>
        <w:ilvl w:val="1"/>
        <w:numId w:val="66"/>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874947"/>
    <w:pPr>
      <w:numPr>
        <w:ilvl w:val="2"/>
        <w:numId w:val="66"/>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874947"/>
    <w:pPr>
      <w:keepNext/>
      <w:keepLines/>
      <w:numPr>
        <w:numId w:val="66"/>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874947"/>
    <w:pPr>
      <w:numPr>
        <w:ilvl w:val="3"/>
        <w:numId w:val="66"/>
      </w:numPr>
      <w:spacing w:after="120"/>
      <w:jc w:val="both"/>
    </w:pPr>
    <w:rPr>
      <w:rFonts w:ascii="Arial" w:hAnsi="Arial"/>
      <w:color w:val="000000"/>
      <w:szCs w:val="40"/>
      <w:lang w:eastAsia="en-AU"/>
    </w:rPr>
  </w:style>
  <w:style w:type="paragraph" w:customStyle="1" w:styleId="COTCOCLV5-ASDEFCON">
    <w:name w:val="COT/COC LV5 - ASDEFCON"/>
    <w:basedOn w:val="Normal"/>
    <w:rsid w:val="00874947"/>
    <w:pPr>
      <w:numPr>
        <w:ilvl w:val="4"/>
        <w:numId w:val="66"/>
      </w:numPr>
      <w:spacing w:after="120"/>
      <w:jc w:val="both"/>
    </w:pPr>
    <w:rPr>
      <w:rFonts w:ascii="Arial" w:hAnsi="Arial"/>
      <w:color w:val="000000"/>
      <w:szCs w:val="40"/>
      <w:lang w:eastAsia="en-AU"/>
    </w:rPr>
  </w:style>
  <w:style w:type="paragraph" w:customStyle="1" w:styleId="COTCOCLV6-ASDEFCON">
    <w:name w:val="COT/COC LV6 - ASDEFCON"/>
    <w:basedOn w:val="Normal"/>
    <w:rsid w:val="00874947"/>
    <w:pPr>
      <w:keepLines/>
      <w:numPr>
        <w:ilvl w:val="5"/>
        <w:numId w:val="66"/>
      </w:numPr>
      <w:spacing w:after="120"/>
      <w:jc w:val="both"/>
    </w:pPr>
    <w:rPr>
      <w:rFonts w:ascii="Arial" w:hAnsi="Arial"/>
      <w:color w:val="000000"/>
      <w:szCs w:val="40"/>
      <w:lang w:eastAsia="en-AU"/>
    </w:rPr>
  </w:style>
  <w:style w:type="paragraph" w:customStyle="1" w:styleId="CUNumber1">
    <w:name w:val="CU_Number1"/>
    <w:basedOn w:val="Normal"/>
    <w:rsid w:val="007E344B"/>
    <w:pPr>
      <w:numPr>
        <w:numId w:val="68"/>
      </w:numPr>
      <w:outlineLvl w:val="0"/>
    </w:pPr>
    <w:rPr>
      <w:sz w:val="22"/>
    </w:rPr>
  </w:style>
  <w:style w:type="paragraph" w:customStyle="1" w:styleId="CUNumber2">
    <w:name w:val="CU_Number2"/>
    <w:basedOn w:val="Normal"/>
    <w:rsid w:val="007E344B"/>
    <w:pPr>
      <w:numPr>
        <w:ilvl w:val="1"/>
        <w:numId w:val="68"/>
      </w:numPr>
      <w:outlineLvl w:val="1"/>
    </w:pPr>
    <w:rPr>
      <w:sz w:val="22"/>
    </w:rPr>
  </w:style>
  <w:style w:type="paragraph" w:customStyle="1" w:styleId="CUNumber3">
    <w:name w:val="CU_Number3"/>
    <w:basedOn w:val="Normal"/>
    <w:rsid w:val="007E344B"/>
    <w:pPr>
      <w:numPr>
        <w:ilvl w:val="2"/>
        <w:numId w:val="68"/>
      </w:numPr>
      <w:outlineLvl w:val="2"/>
    </w:pPr>
    <w:rPr>
      <w:sz w:val="22"/>
    </w:rPr>
  </w:style>
  <w:style w:type="paragraph" w:customStyle="1" w:styleId="CUNumber4">
    <w:name w:val="CU_Number4"/>
    <w:basedOn w:val="Normal"/>
    <w:rsid w:val="007E344B"/>
    <w:pPr>
      <w:numPr>
        <w:ilvl w:val="3"/>
        <w:numId w:val="68"/>
      </w:numPr>
      <w:outlineLvl w:val="3"/>
    </w:pPr>
    <w:rPr>
      <w:sz w:val="22"/>
    </w:rPr>
  </w:style>
  <w:style w:type="paragraph" w:customStyle="1" w:styleId="CUNumber5">
    <w:name w:val="CU_Number5"/>
    <w:basedOn w:val="Normal"/>
    <w:rsid w:val="007E344B"/>
    <w:pPr>
      <w:numPr>
        <w:ilvl w:val="4"/>
        <w:numId w:val="68"/>
      </w:numPr>
      <w:outlineLvl w:val="4"/>
    </w:pPr>
    <w:rPr>
      <w:sz w:val="22"/>
    </w:rPr>
  </w:style>
  <w:style w:type="paragraph" w:customStyle="1" w:styleId="CUNumber6">
    <w:name w:val="CU_Number6"/>
    <w:basedOn w:val="Normal"/>
    <w:rsid w:val="007E344B"/>
    <w:pPr>
      <w:numPr>
        <w:ilvl w:val="5"/>
        <w:numId w:val="68"/>
      </w:numPr>
      <w:outlineLvl w:val="5"/>
    </w:pPr>
    <w:rPr>
      <w:sz w:val="22"/>
    </w:rPr>
  </w:style>
  <w:style w:type="paragraph" w:customStyle="1" w:styleId="CUNumber7">
    <w:name w:val="CU_Number7"/>
    <w:basedOn w:val="Normal"/>
    <w:rsid w:val="007E344B"/>
    <w:pPr>
      <w:numPr>
        <w:ilvl w:val="6"/>
        <w:numId w:val="68"/>
      </w:numPr>
      <w:outlineLvl w:val="6"/>
    </w:pPr>
    <w:rPr>
      <w:sz w:val="22"/>
    </w:rPr>
  </w:style>
  <w:style w:type="paragraph" w:customStyle="1" w:styleId="CUNumber8">
    <w:name w:val="CU_Number8"/>
    <w:basedOn w:val="Normal"/>
    <w:rsid w:val="007E344B"/>
    <w:pPr>
      <w:numPr>
        <w:ilvl w:val="7"/>
        <w:numId w:val="68"/>
      </w:numPr>
      <w:outlineLvl w:val="7"/>
    </w:pPr>
    <w:rPr>
      <w:sz w:val="22"/>
    </w:rPr>
  </w:style>
  <w:style w:type="character" w:customStyle="1" w:styleId="DocsOpenFilename">
    <w:name w:val="DocsOpen Filename"/>
    <w:rsid w:val="00027BAF"/>
    <w:rPr>
      <w:rFonts w:ascii="Times New Roman" w:hAnsi="Times New Roman" w:cs="Times New Roman"/>
      <w:sz w:val="16"/>
    </w:rPr>
  </w:style>
  <w:style w:type="paragraph" w:customStyle="1" w:styleId="IndentParaLevel4">
    <w:name w:val="IndentParaLevel4"/>
    <w:basedOn w:val="Normal"/>
    <w:rsid w:val="000E3E45"/>
    <w:pPr>
      <w:widowControl w:val="0"/>
      <w:ind w:left="3856"/>
    </w:pPr>
  </w:style>
  <w:style w:type="paragraph" w:styleId="CommentText">
    <w:name w:val="annotation text"/>
    <w:basedOn w:val="Normal"/>
    <w:link w:val="CommentTextChar"/>
    <w:unhideWhenUsed/>
    <w:rsid w:val="004E54E3"/>
    <w:rPr>
      <w:szCs w:val="20"/>
    </w:rPr>
  </w:style>
  <w:style w:type="character" w:customStyle="1" w:styleId="CommentTextChar">
    <w:name w:val="Comment Text Char"/>
    <w:basedOn w:val="DefaultParagraphFont"/>
    <w:link w:val="CommentText"/>
    <w:rsid w:val="004E54E3"/>
    <w:rPr>
      <w:rFonts w:eastAsia="Times New Roman"/>
      <w:lang w:eastAsia="en-US"/>
    </w:rPr>
  </w:style>
  <w:style w:type="character" w:styleId="CommentReference">
    <w:name w:val="annotation reference"/>
    <w:semiHidden/>
    <w:unhideWhenUsed/>
    <w:rsid w:val="004E54E3"/>
    <w:rPr>
      <w:sz w:val="16"/>
      <w:szCs w:val="16"/>
    </w:rPr>
  </w:style>
  <w:style w:type="paragraph" w:customStyle="1" w:styleId="DefencePartHeading">
    <w:name w:val="Defence Part Heading"/>
    <w:next w:val="DefenceNormal"/>
    <w:qFormat/>
    <w:rsid w:val="0062370F"/>
    <w:pPr>
      <w:keepLines/>
      <w:pageBreakBefore/>
      <w:framePr w:w="11907" w:wrap="notBeside" w:hAnchor="page" w:xAlign="center" w:yAlign="center"/>
      <w:numPr>
        <w:numId w:val="69"/>
      </w:numPr>
      <w:spacing w:before="6660" w:after="8760" w:line="360" w:lineRule="auto"/>
      <w:jc w:val="center"/>
    </w:pPr>
    <w:rPr>
      <w:rFonts w:ascii="Arial Bold" w:eastAsia="Times New Roman" w:hAnsi="Arial Bold" w:cs="Arial"/>
      <w:b/>
      <w:bCs/>
      <w:caps/>
      <w:sz w:val="32"/>
      <w:szCs w:val="32"/>
      <w:lang w:eastAsia="en-US"/>
    </w:rPr>
  </w:style>
  <w:style w:type="paragraph" w:customStyle="1" w:styleId="DefenceTenderScheduleHeading">
    <w:name w:val="Defence Tender Schedule Heading"/>
    <w:basedOn w:val="Normal"/>
    <w:next w:val="Normal"/>
    <w:rsid w:val="0062370F"/>
    <w:pPr>
      <w:keepNext/>
      <w:keepLines/>
      <w:pageBreakBefore/>
      <w:widowControl w:val="0"/>
      <w:numPr>
        <w:numId w:val="70"/>
      </w:numPr>
      <w:spacing w:after="240" w:line="360" w:lineRule="auto"/>
      <w:jc w:val="center"/>
    </w:pPr>
    <w:rPr>
      <w:rFonts w:ascii="Arial Bold" w:hAnsi="Arial Bold"/>
      <w:b/>
      <w:caps/>
      <w:sz w:val="32"/>
      <w:szCs w:val="20"/>
    </w:rPr>
  </w:style>
  <w:style w:type="character" w:customStyle="1" w:styleId="DefenceTenderertocomplete">
    <w:name w:val="Defence Tenderer to complete"/>
    <w:basedOn w:val="DefaultParagraphFont"/>
    <w:uiPriority w:val="1"/>
    <w:qFormat/>
    <w:rsid w:val="0062370F"/>
    <w:rPr>
      <w:b/>
      <w:caps w:val="0"/>
      <w:smallCaps w:val="0"/>
    </w:rPr>
  </w:style>
  <w:style w:type="character" w:customStyle="1" w:styleId="Defencetocomplete">
    <w:name w:val="Defence to complete"/>
    <w:uiPriority w:val="1"/>
    <w:qFormat/>
    <w:rsid w:val="0062370F"/>
    <w:rPr>
      <w:b/>
      <w:i/>
    </w:rPr>
  </w:style>
  <w:style w:type="paragraph" w:styleId="BodyText">
    <w:name w:val="Body Text"/>
    <w:basedOn w:val="Normal"/>
    <w:link w:val="BodyTextChar"/>
    <w:unhideWhenUsed/>
    <w:rsid w:val="001E5F9C"/>
    <w:pPr>
      <w:spacing w:after="120"/>
    </w:pPr>
  </w:style>
  <w:style w:type="character" w:customStyle="1" w:styleId="BodyTextChar">
    <w:name w:val="Body Text Char"/>
    <w:basedOn w:val="DefaultParagraphFont"/>
    <w:link w:val="BodyText"/>
    <w:rsid w:val="001E5F9C"/>
    <w:rPr>
      <w:rFonts w:eastAsia="Times New Roman"/>
      <w:szCs w:val="24"/>
      <w:lang w:eastAsia="en-US"/>
    </w:rPr>
  </w:style>
  <w:style w:type="paragraph" w:customStyle="1" w:styleId="DefenceAnnexureHeading">
    <w:name w:val="DefenceAnnexure Heading"/>
    <w:basedOn w:val="AnnexureHeading"/>
    <w:next w:val="Normal"/>
    <w:qFormat/>
    <w:rsid w:val="00143B5A"/>
    <w:pPr>
      <w:pageBreakBefore w:val="0"/>
      <w:numPr>
        <w:numId w:val="74"/>
      </w:numPr>
      <w:spacing w:after="360" w:line="360" w:lineRule="auto"/>
      <w:jc w:val="center"/>
    </w:pPr>
    <w:rPr>
      <w:rFonts w:ascii="Arial Bold" w:hAnsi="Arial Bold"/>
      <w:caps/>
      <w:sz w:val="28"/>
      <w:szCs w:val="20"/>
    </w:rPr>
  </w:style>
  <w:style w:type="paragraph" w:customStyle="1" w:styleId="DefenceBullet">
    <w:name w:val="Defence Bullet"/>
    <w:basedOn w:val="ListBullet"/>
    <w:qFormat/>
    <w:rsid w:val="00A12F63"/>
    <w:pPr>
      <w:numPr>
        <w:numId w:val="75"/>
      </w:numPr>
      <w:ind w:left="567" w:hanging="567"/>
    </w:pPr>
  </w:style>
  <w:style w:type="character" w:customStyle="1" w:styleId="TableTextChar">
    <w:name w:val="TableText Char"/>
    <w:link w:val="TableText"/>
    <w:locked/>
    <w:rsid w:val="001D7408"/>
    <w:rPr>
      <w:lang w:eastAsia="en-US"/>
    </w:rPr>
  </w:style>
  <w:style w:type="paragraph" w:customStyle="1" w:styleId="TableText">
    <w:name w:val="TableText"/>
    <w:basedOn w:val="Normal"/>
    <w:link w:val="TableTextChar"/>
    <w:rsid w:val="001D7408"/>
    <w:pPr>
      <w:spacing w:after="0"/>
    </w:pPr>
    <w:rPr>
      <w:rFonts w:eastAsia="SimSun"/>
      <w:szCs w:val="20"/>
    </w:rPr>
  </w:style>
  <w:style w:type="paragraph" w:customStyle="1" w:styleId="IndentParaLevel1">
    <w:name w:val="IndentParaLevel1"/>
    <w:basedOn w:val="Normal"/>
    <w:rsid w:val="008D459A"/>
    <w:pPr>
      <w:widowControl w:val="0"/>
      <w:ind w:left="964"/>
    </w:pPr>
  </w:style>
  <w:style w:type="paragraph" w:customStyle="1" w:styleId="IndentParaLevel2">
    <w:name w:val="IndentParaLevel2"/>
    <w:basedOn w:val="Normal"/>
    <w:rsid w:val="008D459A"/>
    <w:pPr>
      <w:widowControl w:val="0"/>
      <w:ind w:left="1928"/>
    </w:pPr>
  </w:style>
  <w:style w:type="paragraph" w:customStyle="1" w:styleId="IndentParaLevel3">
    <w:name w:val="IndentParaLevel3"/>
    <w:basedOn w:val="Normal"/>
    <w:rsid w:val="008D459A"/>
    <w:pPr>
      <w:widowControl w:val="0"/>
      <w:ind w:left="2892"/>
    </w:pPr>
  </w:style>
  <w:style w:type="paragraph" w:customStyle="1" w:styleId="IndentParaLevel5">
    <w:name w:val="IndentParaLevel5"/>
    <w:basedOn w:val="Normal"/>
    <w:rsid w:val="008D459A"/>
    <w:pPr>
      <w:widowControl w:val="0"/>
      <w:ind w:left="4820"/>
    </w:pPr>
  </w:style>
  <w:style w:type="paragraph" w:customStyle="1" w:styleId="IndentParaLevel6">
    <w:name w:val="IndentParaLevel6"/>
    <w:basedOn w:val="Normal"/>
    <w:rsid w:val="008D459A"/>
    <w:pPr>
      <w:widowControl w:val="0"/>
      <w:ind w:left="5783"/>
    </w:pPr>
  </w:style>
  <w:style w:type="paragraph" w:styleId="Index1">
    <w:name w:val="index 1"/>
    <w:basedOn w:val="Normal"/>
    <w:next w:val="Normal"/>
    <w:autoRedefine/>
    <w:semiHidden/>
    <w:rsid w:val="008D459A"/>
    <w:pPr>
      <w:ind w:left="964" w:hanging="964"/>
    </w:pPr>
    <w:rPr>
      <w:b/>
    </w:rPr>
  </w:style>
  <w:style w:type="paragraph" w:styleId="Index2">
    <w:name w:val="index 2"/>
    <w:basedOn w:val="Normal"/>
    <w:next w:val="Normal"/>
    <w:autoRedefine/>
    <w:semiHidden/>
    <w:rsid w:val="008D459A"/>
    <w:pPr>
      <w:ind w:left="1928" w:hanging="964"/>
    </w:pPr>
  </w:style>
  <w:style w:type="paragraph" w:customStyle="1" w:styleId="Recital">
    <w:name w:val="Recital"/>
    <w:basedOn w:val="Normal"/>
    <w:rsid w:val="008D459A"/>
    <w:pPr>
      <w:ind w:left="964" w:hanging="964"/>
    </w:pPr>
  </w:style>
  <w:style w:type="paragraph" w:customStyle="1" w:styleId="TitleOther">
    <w:name w:val="Title_Other"/>
    <w:basedOn w:val="Normal"/>
    <w:rsid w:val="008D459A"/>
    <w:rPr>
      <w:rFonts w:cs="Arial"/>
      <w:b/>
      <w:bCs/>
      <w:sz w:val="28"/>
      <w:szCs w:val="32"/>
    </w:rPr>
  </w:style>
  <w:style w:type="paragraph" w:styleId="Index3">
    <w:name w:val="index 3"/>
    <w:basedOn w:val="Normal"/>
    <w:next w:val="Normal"/>
    <w:autoRedefine/>
    <w:semiHidden/>
    <w:rsid w:val="008D459A"/>
    <w:pPr>
      <w:ind w:left="660" w:hanging="220"/>
    </w:pPr>
  </w:style>
  <w:style w:type="paragraph" w:styleId="Index4">
    <w:name w:val="index 4"/>
    <w:basedOn w:val="Normal"/>
    <w:next w:val="Normal"/>
    <w:autoRedefine/>
    <w:semiHidden/>
    <w:rsid w:val="008D459A"/>
    <w:pPr>
      <w:ind w:left="880" w:hanging="220"/>
    </w:pPr>
  </w:style>
  <w:style w:type="paragraph" w:styleId="Index5">
    <w:name w:val="index 5"/>
    <w:basedOn w:val="Normal"/>
    <w:next w:val="Normal"/>
    <w:autoRedefine/>
    <w:semiHidden/>
    <w:rsid w:val="008D459A"/>
    <w:pPr>
      <w:ind w:left="1100" w:hanging="220"/>
    </w:pPr>
  </w:style>
  <w:style w:type="paragraph" w:styleId="Index6">
    <w:name w:val="index 6"/>
    <w:basedOn w:val="Normal"/>
    <w:next w:val="Normal"/>
    <w:autoRedefine/>
    <w:semiHidden/>
    <w:rsid w:val="008D459A"/>
    <w:pPr>
      <w:ind w:left="1320" w:hanging="220"/>
    </w:pPr>
  </w:style>
  <w:style w:type="paragraph" w:styleId="Index7">
    <w:name w:val="index 7"/>
    <w:basedOn w:val="Normal"/>
    <w:next w:val="Normal"/>
    <w:autoRedefine/>
    <w:semiHidden/>
    <w:rsid w:val="008D459A"/>
    <w:pPr>
      <w:ind w:left="1540" w:hanging="220"/>
    </w:pPr>
  </w:style>
  <w:style w:type="paragraph" w:styleId="Index8">
    <w:name w:val="index 8"/>
    <w:basedOn w:val="Normal"/>
    <w:next w:val="Normal"/>
    <w:autoRedefine/>
    <w:semiHidden/>
    <w:rsid w:val="008D459A"/>
    <w:pPr>
      <w:ind w:left="1760" w:hanging="220"/>
    </w:pPr>
  </w:style>
  <w:style w:type="paragraph" w:styleId="Index9">
    <w:name w:val="index 9"/>
    <w:basedOn w:val="Normal"/>
    <w:next w:val="Normal"/>
    <w:autoRedefine/>
    <w:semiHidden/>
    <w:rsid w:val="008D459A"/>
    <w:pPr>
      <w:ind w:left="1980" w:hanging="220"/>
    </w:pPr>
  </w:style>
  <w:style w:type="paragraph" w:styleId="IndexHeading">
    <w:name w:val="index heading"/>
    <w:basedOn w:val="Normal"/>
    <w:next w:val="Index1"/>
    <w:semiHidden/>
    <w:rsid w:val="008D459A"/>
  </w:style>
  <w:style w:type="paragraph" w:customStyle="1" w:styleId="ListNumber6">
    <w:name w:val="List Number 6"/>
    <w:basedOn w:val="Normal"/>
    <w:semiHidden/>
    <w:rsid w:val="008D459A"/>
    <w:pPr>
      <w:tabs>
        <w:tab w:val="num" w:pos="5783"/>
      </w:tabs>
      <w:ind w:left="5783" w:hanging="963"/>
    </w:pPr>
    <w:rPr>
      <w:sz w:val="22"/>
    </w:rPr>
  </w:style>
  <w:style w:type="paragraph" w:styleId="DocumentMap">
    <w:name w:val="Document Map"/>
    <w:basedOn w:val="Normal"/>
    <w:link w:val="DocumentMapChar"/>
    <w:semiHidden/>
    <w:rsid w:val="008D459A"/>
    <w:pPr>
      <w:shd w:val="clear" w:color="auto" w:fill="000080"/>
    </w:pPr>
    <w:rPr>
      <w:rFonts w:ascii="Tahoma" w:hAnsi="Tahoma" w:cs="Tahoma"/>
    </w:rPr>
  </w:style>
  <w:style w:type="character" w:customStyle="1" w:styleId="DocumentMapChar">
    <w:name w:val="Document Map Char"/>
    <w:basedOn w:val="DefaultParagraphFont"/>
    <w:link w:val="DocumentMap"/>
    <w:semiHidden/>
    <w:rsid w:val="008D459A"/>
    <w:rPr>
      <w:rFonts w:ascii="Tahoma" w:eastAsia="Times New Roman" w:hAnsi="Tahoma" w:cs="Tahoma"/>
      <w:szCs w:val="24"/>
      <w:shd w:val="clear" w:color="auto" w:fill="000080"/>
      <w:lang w:eastAsia="en-US"/>
    </w:rPr>
  </w:style>
  <w:style w:type="paragraph" w:styleId="BodyTextIndent3">
    <w:name w:val="Body Text Indent 3"/>
    <w:basedOn w:val="Normal"/>
    <w:link w:val="BodyTextIndent3Char"/>
    <w:rsid w:val="008D459A"/>
    <w:pPr>
      <w:autoSpaceDE w:val="0"/>
      <w:autoSpaceDN w:val="0"/>
      <w:spacing w:after="0"/>
      <w:ind w:left="2835" w:hanging="850"/>
    </w:pPr>
    <w:rPr>
      <w:rFonts w:ascii="Times" w:hAnsi="Times"/>
    </w:rPr>
  </w:style>
  <w:style w:type="character" w:customStyle="1" w:styleId="BodyTextIndent3Char">
    <w:name w:val="Body Text Indent 3 Char"/>
    <w:basedOn w:val="DefaultParagraphFont"/>
    <w:link w:val="BodyTextIndent3"/>
    <w:rsid w:val="008D459A"/>
    <w:rPr>
      <w:rFonts w:ascii="Times" w:eastAsia="Times New Roman" w:hAnsi="Times"/>
      <w:szCs w:val="24"/>
      <w:lang w:eastAsia="en-US"/>
    </w:rPr>
  </w:style>
  <w:style w:type="paragraph" w:styleId="TableofFigures">
    <w:name w:val="table of figures"/>
    <w:basedOn w:val="Normal"/>
    <w:next w:val="Normal"/>
    <w:semiHidden/>
    <w:rsid w:val="008D459A"/>
    <w:pPr>
      <w:ind w:left="400" w:hanging="400"/>
    </w:pPr>
  </w:style>
  <w:style w:type="paragraph" w:customStyle="1" w:styleId="Level3">
    <w:name w:val="Level 3"/>
    <w:basedOn w:val="IndentParaLevel1"/>
    <w:rsid w:val="008D459A"/>
    <w:rPr>
      <w:lang w:val="en-US"/>
    </w:rPr>
  </w:style>
  <w:style w:type="paragraph" w:styleId="BodyTextIndent">
    <w:name w:val="Body Text Indent"/>
    <w:basedOn w:val="Normal"/>
    <w:link w:val="BodyTextIndentChar"/>
    <w:semiHidden/>
    <w:rsid w:val="008D459A"/>
    <w:pPr>
      <w:spacing w:after="120"/>
      <w:ind w:left="283"/>
    </w:pPr>
  </w:style>
  <w:style w:type="character" w:customStyle="1" w:styleId="BodyTextIndentChar">
    <w:name w:val="Body Text Indent Char"/>
    <w:basedOn w:val="DefaultParagraphFont"/>
    <w:link w:val="BodyTextIndent"/>
    <w:semiHidden/>
    <w:rsid w:val="008D459A"/>
    <w:rPr>
      <w:rFonts w:eastAsia="Times New Roman"/>
      <w:szCs w:val="24"/>
      <w:lang w:eastAsia="en-US"/>
    </w:rPr>
  </w:style>
  <w:style w:type="paragraph" w:styleId="CommentSubject">
    <w:name w:val="annotation subject"/>
    <w:basedOn w:val="CommentText"/>
    <w:next w:val="CommentText"/>
    <w:link w:val="CommentSubjectChar"/>
    <w:semiHidden/>
    <w:rsid w:val="008D459A"/>
    <w:rPr>
      <w:b/>
      <w:bCs/>
    </w:rPr>
  </w:style>
  <w:style w:type="character" w:customStyle="1" w:styleId="CommentSubjectChar">
    <w:name w:val="Comment Subject Char"/>
    <w:basedOn w:val="CommentTextChar"/>
    <w:link w:val="CommentSubject"/>
    <w:semiHidden/>
    <w:rsid w:val="008D459A"/>
    <w:rPr>
      <w:rFonts w:eastAsia="Times New Roman"/>
      <w:b/>
      <w:bCs/>
      <w:lang w:eastAsia="en-US"/>
    </w:rPr>
  </w:style>
  <w:style w:type="paragraph" w:customStyle="1" w:styleId="Definition">
    <w:name w:val="Definition"/>
    <w:basedOn w:val="Normal"/>
    <w:rsid w:val="008D459A"/>
    <w:rPr>
      <w:szCs w:val="22"/>
    </w:rPr>
  </w:style>
  <w:style w:type="paragraph" w:customStyle="1" w:styleId="DefinitionNum2">
    <w:name w:val="DefinitionNum2"/>
    <w:basedOn w:val="Normal"/>
    <w:rsid w:val="008D459A"/>
    <w:rPr>
      <w:color w:val="000000"/>
      <w:sz w:val="22"/>
    </w:rPr>
  </w:style>
  <w:style w:type="paragraph" w:customStyle="1" w:styleId="DefinitionNum3">
    <w:name w:val="DefinitionNum3"/>
    <w:basedOn w:val="Normal"/>
    <w:rsid w:val="008D459A"/>
    <w:pPr>
      <w:outlineLvl w:val="2"/>
    </w:pPr>
    <w:rPr>
      <w:color w:val="000000"/>
      <w:sz w:val="22"/>
      <w:szCs w:val="22"/>
    </w:rPr>
  </w:style>
  <w:style w:type="paragraph" w:customStyle="1" w:styleId="DefinitionNum4">
    <w:name w:val="DefinitionNum4"/>
    <w:basedOn w:val="Normal"/>
    <w:rsid w:val="008D459A"/>
    <w:rPr>
      <w:sz w:val="22"/>
    </w:rPr>
  </w:style>
  <w:style w:type="character" w:customStyle="1" w:styleId="AltOpt">
    <w:name w:val="AltOpt"/>
    <w:rsid w:val="008D459A"/>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8D459A"/>
    <w:pPr>
      <w:pageBreakBefore/>
      <w:numPr>
        <w:numId w:val="81"/>
      </w:numPr>
    </w:pPr>
    <w:rPr>
      <w:rFonts w:ascii="Arial" w:hAnsi="Arial"/>
      <w:b/>
      <w:sz w:val="24"/>
      <w:szCs w:val="22"/>
    </w:rPr>
  </w:style>
  <w:style w:type="paragraph" w:customStyle="1" w:styleId="Commentary">
    <w:name w:val="Commentary"/>
    <w:basedOn w:val="IndentParaLevel1"/>
    <w:rsid w:val="008D459A"/>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paragraph" w:customStyle="1" w:styleId="ExhibitHeading">
    <w:name w:val="Exhibit Heading"/>
    <w:basedOn w:val="Normal"/>
    <w:next w:val="Normal"/>
    <w:uiPriority w:val="99"/>
    <w:rsid w:val="008D459A"/>
    <w:pPr>
      <w:pageBreakBefore/>
      <w:numPr>
        <w:numId w:val="82"/>
      </w:numPr>
      <w:tabs>
        <w:tab w:val="num" w:pos="964"/>
      </w:tabs>
      <w:ind w:left="964" w:hanging="964"/>
    </w:pPr>
    <w:rPr>
      <w:rFonts w:ascii="Arial" w:hAnsi="Arial"/>
      <w:b/>
      <w:sz w:val="24"/>
    </w:rPr>
  </w:style>
  <w:style w:type="character" w:customStyle="1" w:styleId="IDDVariableMarker">
    <w:name w:val="IDDVariableMarker"/>
    <w:rsid w:val="008D459A"/>
    <w:rPr>
      <w:b/>
      <w:sz w:val="18"/>
    </w:rPr>
  </w:style>
  <w:style w:type="paragraph" w:customStyle="1" w:styleId="OfficeSidebar">
    <w:name w:val="OfficeSidebar"/>
    <w:basedOn w:val="Normal"/>
    <w:semiHidden/>
    <w:rsid w:val="008D459A"/>
    <w:pPr>
      <w:tabs>
        <w:tab w:val="left" w:pos="198"/>
      </w:tabs>
      <w:spacing w:line="220" w:lineRule="exact"/>
    </w:pPr>
    <w:rPr>
      <w:rFonts w:cs="Courier New"/>
      <w:sz w:val="18"/>
      <w:szCs w:val="18"/>
    </w:rPr>
  </w:style>
  <w:style w:type="paragraph" w:customStyle="1" w:styleId="SubtitleTNR">
    <w:name w:val="Subtitle_TNR"/>
    <w:basedOn w:val="Normal"/>
    <w:rsid w:val="008D459A"/>
    <w:pPr>
      <w:keepNext/>
    </w:pPr>
    <w:rPr>
      <w:b/>
      <w:sz w:val="24"/>
    </w:rPr>
  </w:style>
  <w:style w:type="paragraph" w:customStyle="1" w:styleId="TitleArial">
    <w:name w:val="Title_Arial"/>
    <w:next w:val="Normal"/>
    <w:rsid w:val="008D459A"/>
    <w:rPr>
      <w:rFonts w:ascii="Arial" w:eastAsia="Times New Roman" w:hAnsi="Arial" w:cs="Arial"/>
      <w:bCs/>
      <w:color w:val="D21034"/>
      <w:sz w:val="44"/>
      <w:szCs w:val="44"/>
      <w:lang w:eastAsia="en-US"/>
    </w:rPr>
  </w:style>
  <w:style w:type="paragraph" w:customStyle="1" w:styleId="TitleTNR">
    <w:name w:val="Title_TNR"/>
    <w:basedOn w:val="Normal"/>
    <w:rsid w:val="008D459A"/>
    <w:pPr>
      <w:keepNext/>
    </w:pPr>
    <w:rPr>
      <w:rFonts w:cs="Arial"/>
      <w:b/>
      <w:bCs/>
      <w:sz w:val="28"/>
      <w:szCs w:val="32"/>
    </w:rPr>
  </w:style>
  <w:style w:type="paragraph" w:customStyle="1" w:styleId="Style1">
    <w:name w:val="Style 1"/>
    <w:basedOn w:val="Normal"/>
    <w:rsid w:val="008D459A"/>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8D459A"/>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45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D45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D459A"/>
  </w:style>
  <w:style w:type="table" w:customStyle="1" w:styleId="TableGrid4">
    <w:name w:val="Table Grid4"/>
    <w:basedOn w:val="TableNormal"/>
    <w:next w:val="TableGrid"/>
    <w:rsid w:val="008D459A"/>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D459A"/>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1">
    <w:name w:val="CU_Indent1"/>
    <w:uiPriority w:val="99"/>
    <w:rsid w:val="008D459A"/>
    <w:pPr>
      <w:numPr>
        <w:numId w:val="80"/>
      </w:numPr>
    </w:pPr>
  </w:style>
  <w:style w:type="table" w:customStyle="1" w:styleId="TableGrid21">
    <w:name w:val="Table Grid21"/>
    <w:basedOn w:val="TableNormal"/>
    <w:next w:val="TableGrid"/>
    <w:uiPriority w:val="39"/>
    <w:rsid w:val="008D45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8D459A"/>
    <w:pPr>
      <w:spacing w:before="100" w:beforeAutospacing="1" w:after="100" w:afterAutospacing="1"/>
    </w:pPr>
    <w:rPr>
      <w:sz w:val="24"/>
      <w:lang w:eastAsia="en-AU"/>
    </w:rPr>
  </w:style>
  <w:style w:type="character" w:styleId="Strong">
    <w:name w:val="Strong"/>
    <w:uiPriority w:val="22"/>
    <w:qFormat/>
    <w:locked/>
    <w:rsid w:val="008D459A"/>
    <w:rPr>
      <w:b/>
      <w:bCs/>
    </w:rPr>
  </w:style>
  <w:style w:type="numbering" w:customStyle="1" w:styleId="CUHeading">
    <w:name w:val="CU_Heading"/>
    <w:uiPriority w:val="99"/>
    <w:rsid w:val="008D459A"/>
    <w:pPr>
      <w:numPr>
        <w:numId w:val="83"/>
      </w:numPr>
    </w:pPr>
  </w:style>
  <w:style w:type="numbering" w:customStyle="1" w:styleId="CUNumber">
    <w:name w:val="CU_Number"/>
    <w:uiPriority w:val="99"/>
    <w:rsid w:val="008D459A"/>
    <w:pPr>
      <w:numPr>
        <w:numId w:val="84"/>
      </w:numPr>
    </w:pPr>
  </w:style>
  <w:style w:type="paragraph" w:customStyle="1" w:styleId="BilingualRecital">
    <w:name w:val="Bilingual Recital"/>
    <w:basedOn w:val="Normal"/>
    <w:rsid w:val="008D459A"/>
    <w:pPr>
      <w:numPr>
        <w:numId w:val="85"/>
      </w:numPr>
      <w:spacing w:before="240"/>
    </w:pPr>
  </w:style>
  <w:style w:type="paragraph" w:customStyle="1" w:styleId="Default">
    <w:name w:val="Default"/>
    <w:rsid w:val="008D459A"/>
    <w:pPr>
      <w:autoSpaceDE w:val="0"/>
      <w:autoSpaceDN w:val="0"/>
      <w:adjustRightInd w:val="0"/>
    </w:pPr>
    <w:rPr>
      <w:rFonts w:eastAsia="Times New Roman"/>
      <w:color w:val="000000"/>
      <w:sz w:val="24"/>
      <w:szCs w:val="24"/>
    </w:rPr>
  </w:style>
  <w:style w:type="numbering" w:customStyle="1" w:styleId="CUTable">
    <w:name w:val="CU_Table"/>
    <w:uiPriority w:val="99"/>
    <w:rsid w:val="008D459A"/>
    <w:pPr>
      <w:numPr>
        <w:numId w:val="86"/>
      </w:numPr>
    </w:pPr>
  </w:style>
  <w:style w:type="paragraph" w:customStyle="1" w:styleId="CUTable1">
    <w:name w:val="CU_Table1"/>
    <w:basedOn w:val="Normal"/>
    <w:rsid w:val="008D459A"/>
    <w:pPr>
      <w:numPr>
        <w:numId w:val="86"/>
      </w:numPr>
      <w:spacing w:after="240"/>
      <w:outlineLvl w:val="0"/>
    </w:pPr>
    <w:rPr>
      <w:rFonts w:ascii="Arial" w:hAnsi="Arial"/>
      <w:szCs w:val="20"/>
    </w:rPr>
  </w:style>
  <w:style w:type="paragraph" w:customStyle="1" w:styleId="CUTable2">
    <w:name w:val="CU_Table2"/>
    <w:basedOn w:val="Normal"/>
    <w:rsid w:val="008D459A"/>
    <w:pPr>
      <w:numPr>
        <w:ilvl w:val="1"/>
        <w:numId w:val="86"/>
      </w:numPr>
      <w:spacing w:after="240"/>
      <w:outlineLvl w:val="2"/>
    </w:pPr>
    <w:rPr>
      <w:rFonts w:ascii="Arial" w:hAnsi="Arial"/>
      <w:szCs w:val="20"/>
    </w:rPr>
  </w:style>
  <w:style w:type="paragraph" w:customStyle="1" w:styleId="CUTable3">
    <w:name w:val="CU_Table3"/>
    <w:basedOn w:val="Normal"/>
    <w:rsid w:val="008D459A"/>
    <w:pPr>
      <w:numPr>
        <w:ilvl w:val="2"/>
        <w:numId w:val="86"/>
      </w:numPr>
      <w:spacing w:after="240"/>
      <w:outlineLvl w:val="3"/>
    </w:pPr>
    <w:rPr>
      <w:rFonts w:ascii="Arial" w:hAnsi="Arial"/>
      <w:szCs w:val="20"/>
    </w:rPr>
  </w:style>
  <w:style w:type="paragraph" w:customStyle="1" w:styleId="CUTable4">
    <w:name w:val="CU_Table4"/>
    <w:basedOn w:val="Normal"/>
    <w:rsid w:val="008D459A"/>
    <w:pPr>
      <w:numPr>
        <w:ilvl w:val="3"/>
        <w:numId w:val="86"/>
      </w:numPr>
      <w:spacing w:after="240"/>
      <w:outlineLvl w:val="4"/>
    </w:pPr>
    <w:rPr>
      <w:rFonts w:ascii="Arial" w:hAnsi="Arial"/>
      <w:szCs w:val="20"/>
    </w:rPr>
  </w:style>
  <w:style w:type="paragraph" w:customStyle="1" w:styleId="CUTable5">
    <w:name w:val="CU_Table5"/>
    <w:basedOn w:val="Normal"/>
    <w:rsid w:val="008D459A"/>
    <w:pPr>
      <w:numPr>
        <w:ilvl w:val="4"/>
        <w:numId w:val="86"/>
      </w:numPr>
      <w:spacing w:after="240"/>
      <w:outlineLvl w:val="4"/>
    </w:pPr>
    <w:rPr>
      <w:rFonts w:ascii="Arial" w:hAnsi="Arial"/>
      <w:szCs w:val="20"/>
    </w:rPr>
  </w:style>
  <w:style w:type="numbering" w:customStyle="1" w:styleId="CUDefinitions">
    <w:name w:val="CU_Definitions"/>
    <w:uiPriority w:val="99"/>
    <w:rsid w:val="008D459A"/>
    <w:pPr>
      <w:numPr>
        <w:numId w:val="87"/>
      </w:numPr>
    </w:pPr>
  </w:style>
  <w:style w:type="numbering" w:customStyle="1" w:styleId="CUBullet">
    <w:name w:val="CU_Bullet"/>
    <w:uiPriority w:val="99"/>
    <w:rsid w:val="008D459A"/>
    <w:pPr>
      <w:numPr>
        <w:numId w:val="88"/>
      </w:numPr>
    </w:pPr>
  </w:style>
  <w:style w:type="paragraph" w:customStyle="1" w:styleId="ScheduleHeading">
    <w:name w:val="Schedule Heading"/>
    <w:basedOn w:val="Normal"/>
    <w:next w:val="Normal"/>
    <w:rsid w:val="008D459A"/>
    <w:pPr>
      <w:pageBreakBefore/>
      <w:numPr>
        <w:numId w:val="89"/>
      </w:numPr>
      <w:spacing w:after="240"/>
      <w:outlineLvl w:val="0"/>
    </w:pPr>
    <w:rPr>
      <w:rFonts w:ascii="Arial" w:hAnsi="Arial"/>
      <w:b/>
      <w:sz w:val="24"/>
      <w:szCs w:val="20"/>
      <w:lang w:eastAsia="en-AU"/>
    </w:rPr>
  </w:style>
  <w:style w:type="paragraph" w:customStyle="1" w:styleId="Schedule1">
    <w:name w:val="Schedule_1"/>
    <w:basedOn w:val="Normal"/>
    <w:next w:val="IndentParaLevel1"/>
    <w:rsid w:val="008D459A"/>
    <w:pPr>
      <w:keepNext/>
      <w:numPr>
        <w:ilvl w:val="1"/>
        <w:numId w:val="89"/>
      </w:numPr>
      <w:pBdr>
        <w:top w:val="single" w:sz="12" w:space="1" w:color="auto"/>
      </w:pBdr>
      <w:spacing w:after="240"/>
      <w:outlineLvl w:val="0"/>
    </w:pPr>
    <w:rPr>
      <w:rFonts w:ascii="Arial" w:hAnsi="Arial"/>
      <w:b/>
      <w:sz w:val="28"/>
      <w:szCs w:val="20"/>
      <w:lang w:eastAsia="en-AU"/>
    </w:rPr>
  </w:style>
  <w:style w:type="paragraph" w:customStyle="1" w:styleId="Schedule2">
    <w:name w:val="Schedule_2"/>
    <w:basedOn w:val="Normal"/>
    <w:next w:val="IndentParaLevel1"/>
    <w:rsid w:val="008D459A"/>
    <w:pPr>
      <w:keepNext/>
      <w:numPr>
        <w:ilvl w:val="2"/>
        <w:numId w:val="89"/>
      </w:numPr>
      <w:spacing w:after="240"/>
      <w:outlineLvl w:val="1"/>
    </w:pPr>
    <w:rPr>
      <w:rFonts w:ascii="Arial" w:hAnsi="Arial"/>
      <w:b/>
      <w:sz w:val="24"/>
      <w:szCs w:val="20"/>
      <w:lang w:eastAsia="en-AU"/>
    </w:rPr>
  </w:style>
  <w:style w:type="paragraph" w:customStyle="1" w:styleId="Schedule3">
    <w:name w:val="Schedule_3"/>
    <w:basedOn w:val="Normal"/>
    <w:rsid w:val="008D459A"/>
    <w:pPr>
      <w:numPr>
        <w:ilvl w:val="3"/>
        <w:numId w:val="89"/>
      </w:numPr>
      <w:spacing w:after="240"/>
      <w:outlineLvl w:val="2"/>
    </w:pPr>
    <w:rPr>
      <w:rFonts w:ascii="Arial" w:hAnsi="Arial"/>
      <w:szCs w:val="20"/>
      <w:lang w:eastAsia="en-AU"/>
    </w:rPr>
  </w:style>
  <w:style w:type="paragraph" w:customStyle="1" w:styleId="Schedule4">
    <w:name w:val="Schedule_4"/>
    <w:basedOn w:val="Normal"/>
    <w:rsid w:val="008D459A"/>
    <w:pPr>
      <w:numPr>
        <w:ilvl w:val="4"/>
        <w:numId w:val="89"/>
      </w:numPr>
      <w:spacing w:after="240"/>
      <w:outlineLvl w:val="3"/>
    </w:pPr>
    <w:rPr>
      <w:rFonts w:ascii="Arial" w:hAnsi="Arial"/>
      <w:szCs w:val="20"/>
      <w:lang w:eastAsia="en-AU"/>
    </w:rPr>
  </w:style>
  <w:style w:type="paragraph" w:customStyle="1" w:styleId="Schedule5">
    <w:name w:val="Schedule_5"/>
    <w:basedOn w:val="Normal"/>
    <w:rsid w:val="008D459A"/>
    <w:pPr>
      <w:numPr>
        <w:ilvl w:val="5"/>
        <w:numId w:val="89"/>
      </w:numPr>
      <w:spacing w:after="240"/>
      <w:outlineLvl w:val="5"/>
    </w:pPr>
    <w:rPr>
      <w:rFonts w:ascii="Arial" w:hAnsi="Arial"/>
      <w:szCs w:val="20"/>
      <w:lang w:eastAsia="en-AU"/>
    </w:rPr>
  </w:style>
  <w:style w:type="paragraph" w:customStyle="1" w:styleId="Schedule6">
    <w:name w:val="Schedule_6"/>
    <w:basedOn w:val="Normal"/>
    <w:rsid w:val="008D459A"/>
    <w:pPr>
      <w:numPr>
        <w:ilvl w:val="6"/>
        <w:numId w:val="89"/>
      </w:numPr>
      <w:spacing w:after="240"/>
      <w:outlineLvl w:val="6"/>
    </w:pPr>
    <w:rPr>
      <w:rFonts w:ascii="Arial" w:hAnsi="Arial"/>
      <w:szCs w:val="20"/>
      <w:lang w:eastAsia="en-AU"/>
    </w:rPr>
  </w:style>
  <w:style w:type="paragraph" w:customStyle="1" w:styleId="Schedule7">
    <w:name w:val="Schedule_7"/>
    <w:basedOn w:val="Normal"/>
    <w:rsid w:val="008D459A"/>
    <w:pPr>
      <w:numPr>
        <w:ilvl w:val="7"/>
        <w:numId w:val="89"/>
      </w:numPr>
      <w:spacing w:after="240"/>
      <w:outlineLvl w:val="7"/>
    </w:pPr>
    <w:rPr>
      <w:rFonts w:ascii="Arial" w:hAnsi="Arial"/>
      <w:szCs w:val="20"/>
      <w:lang w:eastAsia="en-AU"/>
    </w:rPr>
  </w:style>
  <w:style w:type="paragraph" w:customStyle="1" w:styleId="Schedule8">
    <w:name w:val="Schedule_8"/>
    <w:basedOn w:val="Normal"/>
    <w:rsid w:val="008D459A"/>
    <w:pPr>
      <w:numPr>
        <w:ilvl w:val="8"/>
        <w:numId w:val="89"/>
      </w:numPr>
      <w:spacing w:after="240"/>
      <w:outlineLvl w:val="8"/>
    </w:pPr>
    <w:rPr>
      <w:rFonts w:ascii="Arial" w:hAnsi="Arial"/>
      <w:szCs w:val="20"/>
      <w:lang w:eastAsia="en-AU"/>
    </w:rPr>
  </w:style>
  <w:style w:type="numbering" w:customStyle="1" w:styleId="CUSchedule">
    <w:name w:val="CU_Schedule"/>
    <w:uiPriority w:val="99"/>
    <w:rsid w:val="008D459A"/>
    <w:pPr>
      <w:numPr>
        <w:numId w:val="89"/>
      </w:numPr>
    </w:pPr>
  </w:style>
  <w:style w:type="paragraph" w:customStyle="1" w:styleId="DEFENCEANNEXUREHEADING0">
    <w:name w:val="DEFENCE ANNEXURE HEADING"/>
    <w:basedOn w:val="Normal"/>
    <w:qFormat/>
    <w:rsid w:val="008D459A"/>
    <w:pPr>
      <w:keepNext/>
      <w:numPr>
        <w:numId w:val="90"/>
      </w:numPr>
      <w:jc w:val="center"/>
    </w:pPr>
    <w:rPr>
      <w:rFonts w:ascii="Arial Bold" w:hAnsi="Arial Bold"/>
      <w:b/>
      <w:caps/>
      <w:sz w:val="28"/>
    </w:rPr>
  </w:style>
  <w:style w:type="character" w:styleId="UnresolvedMention">
    <w:name w:val="Unresolved Mention"/>
    <w:basedOn w:val="DefaultParagraphFont"/>
    <w:uiPriority w:val="99"/>
    <w:semiHidden/>
    <w:unhideWhenUsed/>
    <w:rsid w:val="00367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sChild>
        <w:div w:id="438">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
                                  </w:divsChild>
                                </w:div>
                                <w:div w:id="294">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29">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0">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30">
                                  <w:marLeft w:val="0"/>
                                  <w:marRight w:val="0"/>
                                  <w:marTop w:val="0"/>
                                  <w:marBottom w:val="0"/>
                                  <w:divBdr>
                                    <w:top w:val="none" w:sz="0" w:space="0" w:color="auto"/>
                                    <w:left w:val="none" w:sz="0" w:space="0" w:color="auto"/>
                                    <w:bottom w:val="none" w:sz="0" w:space="0" w:color="auto"/>
                                    <w:right w:val="none" w:sz="0" w:space="0" w:color="auto"/>
                                  </w:divBdr>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44">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 w:id="451">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54">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sChild>
                            </w:div>
                            <w:div w:id="22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294337705">
      <w:bodyDiv w:val="1"/>
      <w:marLeft w:val="0"/>
      <w:marRight w:val="0"/>
      <w:marTop w:val="0"/>
      <w:marBottom w:val="0"/>
      <w:divBdr>
        <w:top w:val="none" w:sz="0" w:space="0" w:color="auto"/>
        <w:left w:val="none" w:sz="0" w:space="0" w:color="auto"/>
        <w:bottom w:val="none" w:sz="0" w:space="0" w:color="auto"/>
        <w:right w:val="none" w:sz="0" w:space="0" w:color="auto"/>
      </w:divBdr>
    </w:div>
    <w:div w:id="332071070">
      <w:bodyDiv w:val="1"/>
      <w:marLeft w:val="0"/>
      <w:marRight w:val="0"/>
      <w:marTop w:val="0"/>
      <w:marBottom w:val="0"/>
      <w:divBdr>
        <w:top w:val="none" w:sz="0" w:space="0" w:color="auto"/>
        <w:left w:val="none" w:sz="0" w:space="0" w:color="auto"/>
        <w:bottom w:val="none" w:sz="0" w:space="0" w:color="auto"/>
        <w:right w:val="none" w:sz="0" w:space="0" w:color="auto"/>
      </w:divBdr>
    </w:div>
    <w:div w:id="419331266">
      <w:bodyDiv w:val="1"/>
      <w:marLeft w:val="0"/>
      <w:marRight w:val="0"/>
      <w:marTop w:val="0"/>
      <w:marBottom w:val="0"/>
      <w:divBdr>
        <w:top w:val="none" w:sz="0" w:space="0" w:color="auto"/>
        <w:left w:val="none" w:sz="0" w:space="0" w:color="auto"/>
        <w:bottom w:val="none" w:sz="0" w:space="0" w:color="auto"/>
        <w:right w:val="none" w:sz="0" w:space="0" w:color="auto"/>
      </w:divBdr>
    </w:div>
    <w:div w:id="807632492">
      <w:bodyDiv w:val="1"/>
      <w:marLeft w:val="0"/>
      <w:marRight w:val="0"/>
      <w:marTop w:val="0"/>
      <w:marBottom w:val="0"/>
      <w:divBdr>
        <w:top w:val="none" w:sz="0" w:space="0" w:color="auto"/>
        <w:left w:val="none" w:sz="0" w:space="0" w:color="auto"/>
        <w:bottom w:val="none" w:sz="0" w:space="0" w:color="auto"/>
        <w:right w:val="none" w:sz="0" w:space="0" w:color="auto"/>
      </w:divBdr>
    </w:div>
    <w:div w:id="808400174">
      <w:bodyDiv w:val="1"/>
      <w:marLeft w:val="0"/>
      <w:marRight w:val="0"/>
      <w:marTop w:val="0"/>
      <w:marBottom w:val="0"/>
      <w:divBdr>
        <w:top w:val="none" w:sz="0" w:space="0" w:color="auto"/>
        <w:left w:val="none" w:sz="0" w:space="0" w:color="auto"/>
        <w:bottom w:val="none" w:sz="0" w:space="0" w:color="auto"/>
        <w:right w:val="none" w:sz="0" w:space="0" w:color="auto"/>
      </w:divBdr>
    </w:div>
    <w:div w:id="989404313">
      <w:bodyDiv w:val="1"/>
      <w:marLeft w:val="0"/>
      <w:marRight w:val="0"/>
      <w:marTop w:val="0"/>
      <w:marBottom w:val="0"/>
      <w:divBdr>
        <w:top w:val="none" w:sz="0" w:space="0" w:color="auto"/>
        <w:left w:val="none" w:sz="0" w:space="0" w:color="auto"/>
        <w:bottom w:val="none" w:sz="0" w:space="0" w:color="auto"/>
        <w:right w:val="none" w:sz="0" w:space="0" w:color="auto"/>
      </w:divBdr>
    </w:div>
    <w:div w:id="989481402">
      <w:bodyDiv w:val="1"/>
      <w:marLeft w:val="0"/>
      <w:marRight w:val="0"/>
      <w:marTop w:val="0"/>
      <w:marBottom w:val="0"/>
      <w:divBdr>
        <w:top w:val="none" w:sz="0" w:space="0" w:color="auto"/>
        <w:left w:val="none" w:sz="0" w:space="0" w:color="auto"/>
        <w:bottom w:val="none" w:sz="0" w:space="0" w:color="auto"/>
        <w:right w:val="none" w:sz="0" w:space="0" w:color="auto"/>
      </w:divBdr>
    </w:div>
    <w:div w:id="1034691744">
      <w:bodyDiv w:val="1"/>
      <w:marLeft w:val="0"/>
      <w:marRight w:val="0"/>
      <w:marTop w:val="0"/>
      <w:marBottom w:val="0"/>
      <w:divBdr>
        <w:top w:val="none" w:sz="0" w:space="0" w:color="auto"/>
        <w:left w:val="none" w:sz="0" w:space="0" w:color="auto"/>
        <w:bottom w:val="none" w:sz="0" w:space="0" w:color="auto"/>
        <w:right w:val="none" w:sz="0" w:space="0" w:color="auto"/>
      </w:divBdr>
    </w:div>
    <w:div w:id="1040474027">
      <w:bodyDiv w:val="1"/>
      <w:marLeft w:val="0"/>
      <w:marRight w:val="0"/>
      <w:marTop w:val="0"/>
      <w:marBottom w:val="0"/>
      <w:divBdr>
        <w:top w:val="none" w:sz="0" w:space="0" w:color="auto"/>
        <w:left w:val="none" w:sz="0" w:space="0" w:color="auto"/>
        <w:bottom w:val="none" w:sz="0" w:space="0" w:color="auto"/>
        <w:right w:val="none" w:sz="0" w:space="0" w:color="auto"/>
      </w:divBdr>
    </w:div>
    <w:div w:id="1105269633">
      <w:bodyDiv w:val="1"/>
      <w:marLeft w:val="0"/>
      <w:marRight w:val="0"/>
      <w:marTop w:val="0"/>
      <w:marBottom w:val="0"/>
      <w:divBdr>
        <w:top w:val="none" w:sz="0" w:space="0" w:color="auto"/>
        <w:left w:val="none" w:sz="0" w:space="0" w:color="auto"/>
        <w:bottom w:val="none" w:sz="0" w:space="0" w:color="auto"/>
        <w:right w:val="none" w:sz="0" w:space="0" w:color="auto"/>
      </w:divBdr>
    </w:div>
    <w:div w:id="1142116802">
      <w:bodyDiv w:val="1"/>
      <w:marLeft w:val="0"/>
      <w:marRight w:val="0"/>
      <w:marTop w:val="0"/>
      <w:marBottom w:val="0"/>
      <w:divBdr>
        <w:top w:val="none" w:sz="0" w:space="0" w:color="auto"/>
        <w:left w:val="none" w:sz="0" w:space="0" w:color="auto"/>
        <w:bottom w:val="none" w:sz="0" w:space="0" w:color="auto"/>
        <w:right w:val="none" w:sz="0" w:space="0" w:color="auto"/>
      </w:divBdr>
    </w:div>
    <w:div w:id="1161851675">
      <w:bodyDiv w:val="1"/>
      <w:marLeft w:val="0"/>
      <w:marRight w:val="0"/>
      <w:marTop w:val="0"/>
      <w:marBottom w:val="0"/>
      <w:divBdr>
        <w:top w:val="none" w:sz="0" w:space="0" w:color="auto"/>
        <w:left w:val="none" w:sz="0" w:space="0" w:color="auto"/>
        <w:bottom w:val="none" w:sz="0" w:space="0" w:color="auto"/>
        <w:right w:val="none" w:sz="0" w:space="0" w:color="auto"/>
      </w:divBdr>
    </w:div>
    <w:div w:id="1237782252">
      <w:bodyDiv w:val="1"/>
      <w:marLeft w:val="0"/>
      <w:marRight w:val="0"/>
      <w:marTop w:val="0"/>
      <w:marBottom w:val="0"/>
      <w:divBdr>
        <w:top w:val="none" w:sz="0" w:space="0" w:color="auto"/>
        <w:left w:val="none" w:sz="0" w:space="0" w:color="auto"/>
        <w:bottom w:val="none" w:sz="0" w:space="0" w:color="auto"/>
        <w:right w:val="none" w:sz="0" w:space="0" w:color="auto"/>
      </w:divBdr>
    </w:div>
    <w:div w:id="1309674522">
      <w:bodyDiv w:val="1"/>
      <w:marLeft w:val="0"/>
      <w:marRight w:val="0"/>
      <w:marTop w:val="0"/>
      <w:marBottom w:val="0"/>
      <w:divBdr>
        <w:top w:val="none" w:sz="0" w:space="0" w:color="auto"/>
        <w:left w:val="none" w:sz="0" w:space="0" w:color="auto"/>
        <w:bottom w:val="none" w:sz="0" w:space="0" w:color="auto"/>
        <w:right w:val="none" w:sz="0" w:space="0" w:color="auto"/>
      </w:divBdr>
    </w:div>
    <w:div w:id="1352534020">
      <w:bodyDiv w:val="1"/>
      <w:marLeft w:val="0"/>
      <w:marRight w:val="0"/>
      <w:marTop w:val="0"/>
      <w:marBottom w:val="0"/>
      <w:divBdr>
        <w:top w:val="none" w:sz="0" w:space="0" w:color="auto"/>
        <w:left w:val="none" w:sz="0" w:space="0" w:color="auto"/>
        <w:bottom w:val="none" w:sz="0" w:space="0" w:color="auto"/>
        <w:right w:val="none" w:sz="0" w:space="0" w:color="auto"/>
      </w:divBdr>
    </w:div>
    <w:div w:id="1379281413">
      <w:bodyDiv w:val="1"/>
      <w:marLeft w:val="0"/>
      <w:marRight w:val="0"/>
      <w:marTop w:val="0"/>
      <w:marBottom w:val="0"/>
      <w:divBdr>
        <w:top w:val="none" w:sz="0" w:space="0" w:color="auto"/>
        <w:left w:val="none" w:sz="0" w:space="0" w:color="auto"/>
        <w:bottom w:val="none" w:sz="0" w:space="0" w:color="auto"/>
        <w:right w:val="none" w:sz="0" w:space="0" w:color="auto"/>
      </w:divBdr>
    </w:div>
    <w:div w:id="1577129325">
      <w:bodyDiv w:val="1"/>
      <w:marLeft w:val="0"/>
      <w:marRight w:val="0"/>
      <w:marTop w:val="0"/>
      <w:marBottom w:val="0"/>
      <w:divBdr>
        <w:top w:val="none" w:sz="0" w:space="0" w:color="auto"/>
        <w:left w:val="none" w:sz="0" w:space="0" w:color="auto"/>
        <w:bottom w:val="none" w:sz="0" w:space="0" w:color="auto"/>
        <w:right w:val="none" w:sz="0" w:space="0" w:color="auto"/>
      </w:divBdr>
    </w:div>
    <w:div w:id="1598292019">
      <w:bodyDiv w:val="1"/>
      <w:marLeft w:val="0"/>
      <w:marRight w:val="0"/>
      <w:marTop w:val="0"/>
      <w:marBottom w:val="0"/>
      <w:divBdr>
        <w:top w:val="none" w:sz="0" w:space="0" w:color="auto"/>
        <w:left w:val="none" w:sz="0" w:space="0" w:color="auto"/>
        <w:bottom w:val="none" w:sz="0" w:space="0" w:color="auto"/>
        <w:right w:val="none" w:sz="0" w:space="0" w:color="auto"/>
      </w:divBdr>
    </w:div>
    <w:div w:id="1648509069">
      <w:bodyDiv w:val="1"/>
      <w:marLeft w:val="0"/>
      <w:marRight w:val="0"/>
      <w:marTop w:val="0"/>
      <w:marBottom w:val="0"/>
      <w:divBdr>
        <w:top w:val="none" w:sz="0" w:space="0" w:color="auto"/>
        <w:left w:val="none" w:sz="0" w:space="0" w:color="auto"/>
        <w:bottom w:val="none" w:sz="0" w:space="0" w:color="auto"/>
        <w:right w:val="none" w:sz="0" w:space="0" w:color="auto"/>
      </w:divBdr>
    </w:div>
    <w:div w:id="1654604967">
      <w:bodyDiv w:val="1"/>
      <w:marLeft w:val="0"/>
      <w:marRight w:val="0"/>
      <w:marTop w:val="0"/>
      <w:marBottom w:val="0"/>
      <w:divBdr>
        <w:top w:val="none" w:sz="0" w:space="0" w:color="auto"/>
        <w:left w:val="none" w:sz="0" w:space="0" w:color="auto"/>
        <w:bottom w:val="none" w:sz="0" w:space="0" w:color="auto"/>
        <w:right w:val="none" w:sz="0" w:space="0" w:color="auto"/>
      </w:divBdr>
    </w:div>
    <w:div w:id="1666014430">
      <w:bodyDiv w:val="1"/>
      <w:marLeft w:val="0"/>
      <w:marRight w:val="0"/>
      <w:marTop w:val="0"/>
      <w:marBottom w:val="0"/>
      <w:divBdr>
        <w:top w:val="none" w:sz="0" w:space="0" w:color="auto"/>
        <w:left w:val="none" w:sz="0" w:space="0" w:color="auto"/>
        <w:bottom w:val="none" w:sz="0" w:space="0" w:color="auto"/>
        <w:right w:val="none" w:sz="0" w:space="0" w:color="auto"/>
      </w:divBdr>
    </w:div>
    <w:div w:id="1681394529">
      <w:bodyDiv w:val="1"/>
      <w:marLeft w:val="0"/>
      <w:marRight w:val="0"/>
      <w:marTop w:val="0"/>
      <w:marBottom w:val="0"/>
      <w:divBdr>
        <w:top w:val="none" w:sz="0" w:space="0" w:color="auto"/>
        <w:left w:val="none" w:sz="0" w:space="0" w:color="auto"/>
        <w:bottom w:val="none" w:sz="0" w:space="0" w:color="auto"/>
        <w:right w:val="none" w:sz="0" w:space="0" w:color="auto"/>
      </w:divBdr>
    </w:div>
    <w:div w:id="1689332630">
      <w:bodyDiv w:val="1"/>
      <w:marLeft w:val="0"/>
      <w:marRight w:val="0"/>
      <w:marTop w:val="0"/>
      <w:marBottom w:val="0"/>
      <w:divBdr>
        <w:top w:val="none" w:sz="0" w:space="0" w:color="auto"/>
        <w:left w:val="none" w:sz="0" w:space="0" w:color="auto"/>
        <w:bottom w:val="none" w:sz="0" w:space="0" w:color="auto"/>
        <w:right w:val="none" w:sz="0" w:space="0" w:color="auto"/>
      </w:divBdr>
    </w:div>
    <w:div w:id="1866282567">
      <w:bodyDiv w:val="1"/>
      <w:marLeft w:val="0"/>
      <w:marRight w:val="0"/>
      <w:marTop w:val="0"/>
      <w:marBottom w:val="0"/>
      <w:divBdr>
        <w:top w:val="none" w:sz="0" w:space="0" w:color="auto"/>
        <w:left w:val="none" w:sz="0" w:space="0" w:color="auto"/>
        <w:bottom w:val="none" w:sz="0" w:space="0" w:color="auto"/>
        <w:right w:val="none" w:sz="0" w:space="0" w:color="auto"/>
      </w:divBdr>
    </w:div>
    <w:div w:id="1892033893">
      <w:bodyDiv w:val="1"/>
      <w:marLeft w:val="0"/>
      <w:marRight w:val="0"/>
      <w:marTop w:val="0"/>
      <w:marBottom w:val="0"/>
      <w:divBdr>
        <w:top w:val="none" w:sz="0" w:space="0" w:color="auto"/>
        <w:left w:val="none" w:sz="0" w:space="0" w:color="auto"/>
        <w:bottom w:val="none" w:sz="0" w:space="0" w:color="auto"/>
        <w:right w:val="none" w:sz="0" w:space="0" w:color="auto"/>
      </w:divBdr>
    </w:div>
    <w:div w:id="2001226452">
      <w:bodyDiv w:val="1"/>
      <w:marLeft w:val="0"/>
      <w:marRight w:val="0"/>
      <w:marTop w:val="0"/>
      <w:marBottom w:val="0"/>
      <w:divBdr>
        <w:top w:val="none" w:sz="0" w:space="0" w:color="auto"/>
        <w:left w:val="none" w:sz="0" w:space="0" w:color="auto"/>
        <w:bottom w:val="none" w:sz="0" w:space="0" w:color="auto"/>
        <w:right w:val="none" w:sz="0" w:space="0" w:color="auto"/>
      </w:divBdr>
    </w:div>
    <w:div w:id="213151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 L e g a l ! 3 5 4 6 7 1 5 0 7 . 4 < / d o c u m e n t i d >  
     < s e n d e r i d > J B I D D L E < / s e n d e r i d >  
     < s e n d e r e m a i l > J B I D D L E @ C L A Y T O N U T Z . C O M < / s e n d e r e m a i l >  
     < l a s t m o d i f i e d > 2 0 2 4 - 1 1 - 2 2 T 1 6 : 2 7 : 0 0 . 0 0 0 0 0 0 0 + 1 1 : 0 0 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18A8C-3BCE-4437-B577-0F631FBE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31</TotalTime>
  <Pages>244</Pages>
  <Words>86159</Words>
  <Characters>535958</Characters>
  <Application>Microsoft Office Word</Application>
  <DocSecurity>0</DocSecurity>
  <Lines>10508</Lines>
  <Paragraphs>5227</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616890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Clayton Utz</dc:creator>
  <cp:lastModifiedBy>Clayton Utz</cp:lastModifiedBy>
  <cp:revision>9</cp:revision>
  <cp:lastPrinted>2024-02-27T06:36:00Z</cp:lastPrinted>
  <dcterms:created xsi:type="dcterms:W3CDTF">2024-11-21T21:44:00Z</dcterms:created>
  <dcterms:modified xsi:type="dcterms:W3CDTF">2024-11-22T05:27:00Z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BS11757141</vt:lpwstr>
  </property>
  <property fmtid="{D5CDD505-2E9C-101B-9397-08002B2CF9AE}" pid="4" name="Objective-Title">
    <vt:lpwstr>MCCConditionsOfContractJun20</vt:lpwstr>
  </property>
  <property fmtid="{D5CDD505-2E9C-101B-9397-08002B2CF9AE}" pid="5" name="Objective-Comment">
    <vt:lpwstr/>
  </property>
  <property fmtid="{D5CDD505-2E9C-101B-9397-08002B2CF9AE}" pid="6" name="Objective-CreationStamp">
    <vt:filetime>2020-06-22T04:01:38Z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2020-06-22T04:01:38Z</vt:filetime>
  </property>
  <property fmtid="{D5CDD505-2E9C-101B-9397-08002B2CF9AE}" pid="10" name="Objective-ModificationStamp">
    <vt:filetime>2020-06-25T00:33:55Z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MCC - Managing Contractor Contract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