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DF" w:rsidRPr="00BE1BF0" w:rsidRDefault="005259DF" w:rsidP="00C142B2">
      <w:pPr>
        <w:jc w:val="center"/>
        <w:rPr>
          <w:noProof/>
          <w:lang w:eastAsia="en-AU"/>
        </w:rPr>
      </w:pPr>
      <w:bookmarkStart w:id="0" w:name="_Toc258270636"/>
      <w:bookmarkStart w:id="1" w:name="_Toc258440490"/>
      <w:bookmarkStart w:id="2" w:name="_Toc352769799"/>
      <w:bookmarkStart w:id="3" w:name="_GoBack"/>
      <w:bookmarkEnd w:id="3"/>
    </w:p>
    <w:p w:rsidR="005259DF" w:rsidRPr="00BE1BF0" w:rsidRDefault="00F8030F" w:rsidP="007565EF">
      <w:pPr>
        <w:jc w:val="center"/>
      </w:pPr>
      <w:r w:rsidRPr="002D452F">
        <w:rPr>
          <w:noProof/>
          <w:lang w:eastAsia="en-AU"/>
        </w:rPr>
        <w:drawing>
          <wp:inline distT="0" distB="0" distL="0" distR="0">
            <wp:extent cx="2495550" cy="771525"/>
            <wp:effectExtent l="0" t="0" r="0" b="0"/>
            <wp:docPr id="5" name="Picture 1"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5259DF" w:rsidRPr="00BE1BF0" w:rsidRDefault="005259DF" w:rsidP="007565EF">
      <w:pPr>
        <w:jc w:val="center"/>
      </w:pPr>
    </w:p>
    <w:p w:rsidR="005259DF" w:rsidRPr="00BE1BF0" w:rsidRDefault="005259DF" w:rsidP="007565EF">
      <w:pPr>
        <w:jc w:val="center"/>
      </w:pPr>
    </w:p>
    <w:p w:rsidR="005259DF" w:rsidRPr="00BE1BF0" w:rsidRDefault="005259DF" w:rsidP="007565EF">
      <w:pPr>
        <w:jc w:val="center"/>
      </w:pPr>
    </w:p>
    <w:p w:rsidR="00D16F44" w:rsidRPr="00FF04D1" w:rsidRDefault="006F73DA" w:rsidP="007565EF">
      <w:pPr>
        <w:pStyle w:val="PrimaryTitle"/>
        <w:jc w:val="center"/>
      </w:pPr>
      <w:r>
        <w:t>[</w:t>
      </w:r>
      <w:r w:rsidRPr="006F73DA">
        <w:rPr>
          <w:i/>
        </w:rPr>
        <w:t>INSERT PROJECT NAME</w:t>
      </w:r>
      <w:r>
        <w:t>]</w:t>
      </w:r>
    </w:p>
    <w:p w:rsidR="00D14BC2" w:rsidRPr="00FF04D1" w:rsidRDefault="00D14BC2" w:rsidP="007565EF">
      <w:pPr>
        <w:jc w:val="center"/>
      </w:pPr>
    </w:p>
    <w:p w:rsidR="005259DF" w:rsidRPr="00FF04D1" w:rsidRDefault="005259DF" w:rsidP="007565EF">
      <w:pPr>
        <w:jc w:val="center"/>
      </w:pPr>
    </w:p>
    <w:p w:rsidR="00703590" w:rsidRDefault="008A53F0" w:rsidP="007565EF">
      <w:pPr>
        <w:pStyle w:val="PrimaryTitle"/>
        <w:jc w:val="center"/>
      </w:pPr>
      <w:r>
        <w:t>MANAGING CONTRACTOR</w:t>
      </w:r>
      <w:r w:rsidR="00326DF0" w:rsidRPr="00FF04D1">
        <w:t xml:space="preserve"> CONTRACT</w:t>
      </w:r>
    </w:p>
    <w:p w:rsidR="009B34D6" w:rsidRPr="00703590" w:rsidRDefault="009B34D6" w:rsidP="007565EF">
      <w:pPr>
        <w:pStyle w:val="PrimaryTitle"/>
        <w:jc w:val="center"/>
        <w:rPr>
          <w:szCs w:val="24"/>
        </w:rPr>
      </w:pPr>
      <w:r w:rsidRPr="00703590">
        <w:rPr>
          <w:szCs w:val="24"/>
        </w:rPr>
        <w:t>(</w:t>
      </w:r>
      <w:r w:rsidR="008A53F0">
        <w:rPr>
          <w:szCs w:val="24"/>
        </w:rPr>
        <w:t>MCC</w:t>
      </w:r>
      <w:r w:rsidRPr="00703590">
        <w:rPr>
          <w:szCs w:val="24"/>
        </w:rPr>
        <w:t>-1 2021)</w:t>
      </w:r>
    </w:p>
    <w:p w:rsidR="005259DF" w:rsidRDefault="005259DF" w:rsidP="007565EF">
      <w:pPr>
        <w:pStyle w:val="PrimaryTitle"/>
        <w:jc w:val="center"/>
        <w:rPr>
          <w:szCs w:val="24"/>
        </w:rPr>
      </w:pPr>
      <w:r w:rsidRPr="00703590">
        <w:rPr>
          <w:szCs w:val="24"/>
        </w:rPr>
        <w:t>brief</w:t>
      </w:r>
    </w:p>
    <w:p w:rsidR="00D579D7" w:rsidRDefault="00D579D7" w:rsidP="00D579D7">
      <w:pPr>
        <w:pStyle w:val="DefenceNormal"/>
        <w:jc w:val="center"/>
        <w:rPr>
          <w:b/>
          <w:bCs/>
          <w:i/>
          <w:caps/>
        </w:rPr>
      </w:pPr>
      <w:r>
        <w:rPr>
          <w:b/>
          <w:bCs/>
          <w:i/>
          <w:caps/>
        </w:rPr>
        <w:t>[</w:t>
      </w:r>
      <w:r w:rsidRPr="00C27FE4">
        <w:rPr>
          <w:b/>
          <w:bCs/>
          <w:i/>
          <w:caps/>
        </w:rPr>
        <w:t>Last amended:</w:t>
      </w:r>
      <w:r>
        <w:rPr>
          <w:b/>
          <w:bCs/>
          <w:i/>
          <w:caps/>
        </w:rPr>
        <w:t xml:space="preserve"> </w:t>
      </w:r>
      <w:r w:rsidR="00731D7D">
        <w:rPr>
          <w:b/>
          <w:bCs/>
          <w:i/>
          <w:caps/>
        </w:rPr>
        <w:t>SEPTEMBER</w:t>
      </w:r>
      <w:r w:rsidR="00394903">
        <w:rPr>
          <w:b/>
          <w:i/>
          <w:caps/>
        </w:rPr>
        <w:t xml:space="preserve"> </w:t>
      </w:r>
      <w:r>
        <w:rPr>
          <w:b/>
          <w:i/>
          <w:caps/>
        </w:rPr>
        <w:t>2024</w:t>
      </w:r>
      <w:r w:rsidR="0019006A">
        <w:rPr>
          <w:b/>
          <w:i/>
          <w:caps/>
        </w:rPr>
        <w:t xml:space="preserve"> </w:t>
      </w:r>
      <w:r w:rsidRPr="00C27FE4">
        <w:rPr>
          <w:b/>
          <w:bCs/>
          <w:i/>
          <w:caps/>
        </w:rPr>
        <w:t>- PLEASE</w:t>
      </w:r>
      <w:r>
        <w:rPr>
          <w:b/>
          <w:bCs/>
          <w:i/>
          <w:caps/>
        </w:rPr>
        <w:t xml:space="preserve"> REMOVE PRIOR TO PUBLICATION OF TENDER DOCUMENTS]</w:t>
      </w:r>
    </w:p>
    <w:p w:rsidR="005259DF" w:rsidRPr="00BE1BF0" w:rsidRDefault="005259DF" w:rsidP="004B02F0">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B34D6" w:rsidTr="00B15508">
        <w:tc>
          <w:tcPr>
            <w:tcW w:w="9570" w:type="dxa"/>
            <w:shd w:val="clear" w:color="auto" w:fill="auto"/>
          </w:tcPr>
          <w:p w:rsidR="009B34D6" w:rsidRPr="00E75557" w:rsidRDefault="009B34D6" w:rsidP="00B15508">
            <w:pPr>
              <w:rPr>
                <w:b/>
                <w:i/>
                <w:sz w:val="22"/>
                <w:szCs w:val="22"/>
                <w:lang w:eastAsia="en-AU"/>
              </w:rPr>
            </w:pPr>
            <w:r w:rsidRPr="00E75557">
              <w:rPr>
                <w:sz w:val="22"/>
                <w:szCs w:val="22"/>
                <w:lang w:eastAsia="en-AU"/>
              </w:rPr>
              <w:t>[</w:t>
            </w:r>
            <w:r w:rsidRPr="003546F3">
              <w:rPr>
                <w:b/>
                <w:i/>
                <w:sz w:val="22"/>
                <w:szCs w:val="22"/>
                <w:lang w:eastAsia="en-AU"/>
              </w:rPr>
              <w:t>NOTE</w:t>
            </w:r>
            <w:r w:rsidRPr="00E75557">
              <w:rPr>
                <w:b/>
                <w:i/>
                <w:sz w:val="22"/>
                <w:szCs w:val="22"/>
                <w:lang w:eastAsia="en-AU"/>
              </w:rPr>
              <w:t xml:space="preserve"> TO USER</w:t>
            </w:r>
            <w:r w:rsidR="00E66429">
              <w:rPr>
                <w:b/>
                <w:i/>
                <w:sz w:val="22"/>
                <w:szCs w:val="22"/>
                <w:lang w:eastAsia="en-AU"/>
              </w:rPr>
              <w:t>S</w:t>
            </w:r>
            <w:r w:rsidRPr="00E75557">
              <w:rPr>
                <w:b/>
                <w:i/>
                <w:sz w:val="22"/>
                <w:szCs w:val="22"/>
                <w:lang w:eastAsia="en-AU"/>
              </w:rPr>
              <w:t>: THIS DOCUMENT IS A TEMPLATE STARTING POINT AND:</w:t>
            </w:r>
          </w:p>
          <w:p w:rsidR="009B34D6" w:rsidRPr="00E75557" w:rsidRDefault="002508DA" w:rsidP="00550DE8">
            <w:pPr>
              <w:numPr>
                <w:ilvl w:val="0"/>
                <w:numId w:val="37"/>
              </w:numPr>
              <w:rPr>
                <w:b/>
                <w:i/>
                <w:sz w:val="22"/>
                <w:szCs w:val="22"/>
                <w:lang w:eastAsia="en-AU"/>
              </w:rPr>
            </w:pPr>
            <w:r>
              <w:rPr>
                <w:b/>
                <w:i/>
                <w:sz w:val="22"/>
                <w:szCs w:val="22"/>
                <w:lang w:eastAsia="en-AU"/>
              </w:rPr>
              <w:t>ADOPTS</w:t>
            </w:r>
            <w:r w:rsidR="009B34D6" w:rsidRPr="00E75557">
              <w:rPr>
                <w:b/>
                <w:i/>
                <w:sz w:val="22"/>
                <w:szCs w:val="22"/>
                <w:lang w:eastAsia="en-AU"/>
              </w:rPr>
              <w:t xml:space="preserve"> TERMINOLOGY CONSISTENT WITH THE </w:t>
            </w:r>
            <w:r w:rsidR="008A53F0">
              <w:rPr>
                <w:b/>
                <w:i/>
                <w:sz w:val="22"/>
                <w:szCs w:val="22"/>
                <w:lang w:eastAsia="en-AU"/>
              </w:rPr>
              <w:t>MCC</w:t>
            </w:r>
            <w:r w:rsidR="009B34D6" w:rsidRPr="00E75557">
              <w:rPr>
                <w:b/>
                <w:i/>
                <w:sz w:val="22"/>
                <w:szCs w:val="22"/>
                <w:lang w:eastAsia="en-AU"/>
              </w:rPr>
              <w:t>-1 2021</w:t>
            </w:r>
            <w:r w:rsidR="005E2C7B">
              <w:rPr>
                <w:b/>
                <w:i/>
                <w:sz w:val="22"/>
                <w:szCs w:val="22"/>
                <w:lang w:eastAsia="en-AU"/>
              </w:rPr>
              <w:t xml:space="preserve"> TEMPLATE</w:t>
            </w:r>
            <w:r w:rsidR="008A7C3F">
              <w:rPr>
                <w:b/>
                <w:i/>
                <w:sz w:val="22"/>
                <w:szCs w:val="22"/>
                <w:lang w:eastAsia="en-AU"/>
              </w:rPr>
              <w:t xml:space="preserve">, LAST AMENDED </w:t>
            </w:r>
            <w:r w:rsidR="00731D7D">
              <w:rPr>
                <w:b/>
                <w:i/>
                <w:sz w:val="22"/>
                <w:szCs w:val="22"/>
                <w:lang w:eastAsia="en-AU"/>
              </w:rPr>
              <w:t>SEPTEMBER</w:t>
            </w:r>
            <w:r w:rsidR="008A7C3F">
              <w:rPr>
                <w:b/>
                <w:i/>
                <w:sz w:val="22"/>
                <w:szCs w:val="22"/>
                <w:lang w:eastAsia="en-AU"/>
              </w:rPr>
              <w:t xml:space="preserve"> 2024</w:t>
            </w:r>
            <w:r w:rsidR="009B34D6" w:rsidRPr="00846BDF">
              <w:rPr>
                <w:b/>
                <w:i/>
                <w:sz w:val="22"/>
                <w:szCs w:val="22"/>
                <w:lang w:eastAsia="en-AU"/>
              </w:rPr>
              <w:t>;</w:t>
            </w:r>
            <w:r w:rsidR="009B34D6" w:rsidRPr="00E75557">
              <w:rPr>
                <w:b/>
                <w:i/>
                <w:sz w:val="22"/>
                <w:szCs w:val="22"/>
                <w:lang w:eastAsia="en-AU"/>
              </w:rPr>
              <w:t xml:space="preserve"> </w:t>
            </w:r>
          </w:p>
          <w:p w:rsidR="00C12A6A" w:rsidRDefault="009A7E6F" w:rsidP="00550DE8">
            <w:pPr>
              <w:numPr>
                <w:ilvl w:val="0"/>
                <w:numId w:val="37"/>
              </w:numPr>
              <w:rPr>
                <w:b/>
                <w:i/>
                <w:sz w:val="22"/>
                <w:szCs w:val="22"/>
                <w:lang w:eastAsia="en-AU"/>
              </w:rPr>
            </w:pPr>
            <w:r>
              <w:rPr>
                <w:b/>
                <w:i/>
                <w:sz w:val="22"/>
                <w:szCs w:val="22"/>
                <w:lang w:eastAsia="en-AU"/>
              </w:rPr>
              <w:t xml:space="preserve">EACH SECTION </w:t>
            </w:r>
            <w:r w:rsidR="009B34D6" w:rsidRPr="00E75557">
              <w:rPr>
                <w:b/>
                <w:i/>
                <w:sz w:val="22"/>
                <w:szCs w:val="22"/>
                <w:lang w:eastAsia="en-AU"/>
              </w:rPr>
              <w:t xml:space="preserve">MUST BE CAREFULLY REVIEWED AND REVISED </w:t>
            </w:r>
            <w:r w:rsidR="005E2C7B">
              <w:rPr>
                <w:b/>
                <w:i/>
                <w:sz w:val="22"/>
                <w:szCs w:val="22"/>
                <w:lang w:eastAsia="en-AU"/>
              </w:rPr>
              <w:t>AS</w:t>
            </w:r>
            <w:r>
              <w:rPr>
                <w:b/>
                <w:i/>
                <w:sz w:val="22"/>
                <w:szCs w:val="22"/>
                <w:lang w:eastAsia="en-AU"/>
              </w:rPr>
              <w:t xml:space="preserve"> NECESSARY </w:t>
            </w:r>
            <w:r w:rsidR="009B34D6" w:rsidRPr="00E75557">
              <w:rPr>
                <w:b/>
                <w:i/>
                <w:sz w:val="22"/>
                <w:szCs w:val="22"/>
                <w:lang w:eastAsia="en-AU"/>
              </w:rPr>
              <w:t>TO INCORPORATE TH</w:t>
            </w:r>
            <w:r w:rsidR="002508DA">
              <w:rPr>
                <w:b/>
                <w:i/>
                <w:sz w:val="22"/>
                <w:szCs w:val="22"/>
                <w:lang w:eastAsia="en-AU"/>
              </w:rPr>
              <w:t xml:space="preserve">E PROJECT SPECIFIC REQUIREMENTS; </w:t>
            </w:r>
          </w:p>
          <w:p w:rsidR="0098381B" w:rsidRDefault="00C12A6A" w:rsidP="00550DE8">
            <w:pPr>
              <w:numPr>
                <w:ilvl w:val="0"/>
                <w:numId w:val="37"/>
              </w:numPr>
              <w:rPr>
                <w:b/>
                <w:i/>
                <w:sz w:val="22"/>
                <w:szCs w:val="22"/>
                <w:lang w:eastAsia="en-AU"/>
              </w:rPr>
            </w:pPr>
            <w:r>
              <w:rPr>
                <w:b/>
                <w:i/>
                <w:sz w:val="22"/>
                <w:szCs w:val="22"/>
                <w:lang w:eastAsia="en-AU"/>
              </w:rPr>
              <w:t>IT IS NOTED THAT CLAUSE 1.2(</w:t>
            </w:r>
            <w:r w:rsidR="008A7C3F">
              <w:rPr>
                <w:b/>
                <w:i/>
                <w:sz w:val="22"/>
                <w:szCs w:val="22"/>
                <w:lang w:eastAsia="en-AU"/>
              </w:rPr>
              <w:t>t</w:t>
            </w:r>
            <w:r>
              <w:rPr>
                <w:b/>
                <w:i/>
                <w:sz w:val="22"/>
                <w:szCs w:val="22"/>
                <w:lang w:eastAsia="en-AU"/>
              </w:rPr>
              <w:t xml:space="preserve">) </w:t>
            </w:r>
            <w:r w:rsidRPr="00FA663A">
              <w:rPr>
                <w:b/>
                <w:i/>
                <w:sz w:val="22"/>
                <w:szCs w:val="22"/>
                <w:lang w:eastAsia="en-AU"/>
              </w:rPr>
              <w:t xml:space="preserve">OF THE </w:t>
            </w:r>
            <w:r w:rsidR="008A53F0">
              <w:rPr>
                <w:b/>
                <w:i/>
                <w:sz w:val="22"/>
                <w:szCs w:val="22"/>
                <w:lang w:eastAsia="en-AU"/>
              </w:rPr>
              <w:t>MCC</w:t>
            </w:r>
            <w:r w:rsidR="008A53F0" w:rsidRPr="00FA663A">
              <w:rPr>
                <w:b/>
                <w:i/>
                <w:sz w:val="22"/>
                <w:szCs w:val="22"/>
                <w:lang w:eastAsia="en-AU"/>
              </w:rPr>
              <w:t xml:space="preserve"> </w:t>
            </w:r>
            <w:r w:rsidRPr="00FA663A">
              <w:rPr>
                <w:b/>
                <w:i/>
                <w:sz w:val="22"/>
                <w:szCs w:val="22"/>
                <w:lang w:eastAsia="en-AU"/>
              </w:rPr>
              <w:t>CONDITIONS OF CONTRACT PROVIDES: “</w:t>
            </w:r>
            <w:r w:rsidRPr="00FA663A">
              <w:rPr>
                <w:b/>
                <w:i/>
                <w:sz w:val="22"/>
                <w:szCs w:val="22"/>
              </w:rPr>
              <w:t xml:space="preserve">unless agreed or notified in writing by the </w:t>
            </w:r>
            <w:hyperlink w:anchor="ContractAdministrator" w:history="1">
              <w:r w:rsidRPr="00FA663A">
                <w:rPr>
                  <w:rStyle w:val="Hyperlink"/>
                  <w:b/>
                  <w:i/>
                  <w:color w:val="auto"/>
                  <w:sz w:val="22"/>
                  <w:szCs w:val="22"/>
                </w:rPr>
                <w:t>Contract Administrator</w:t>
              </w:r>
            </w:hyperlink>
            <w:r w:rsidR="004C64ED">
              <w:rPr>
                <w:b/>
                <w:i/>
                <w:sz w:val="22"/>
                <w:szCs w:val="22"/>
              </w:rPr>
              <w:t xml:space="preserve"> </w:t>
            </w:r>
            <w:r w:rsidR="008A7C3F">
              <w:rPr>
                <w:b/>
                <w:i/>
                <w:sz w:val="22"/>
                <w:szCs w:val="22"/>
              </w:rPr>
              <w:t xml:space="preserve">or </w:t>
            </w:r>
            <w:r w:rsidR="004C64ED">
              <w:rPr>
                <w:b/>
                <w:i/>
                <w:sz w:val="22"/>
                <w:szCs w:val="22"/>
              </w:rPr>
              <w:t>the date of the standard or reference document is specified in the Brief</w:t>
            </w:r>
            <w:r w:rsidRPr="00FA663A">
              <w:rPr>
                <w:b/>
                <w:i/>
                <w:sz w:val="22"/>
                <w:szCs w:val="22"/>
              </w:rPr>
              <w:t xml:space="preserve">, a reference to Standards Australia standards, overseas standards or other similar reference documents in the </w:t>
            </w:r>
            <w:hyperlink w:anchor="Brief" w:history="1">
              <w:r w:rsidRPr="00FA663A">
                <w:rPr>
                  <w:rStyle w:val="Hyperlink"/>
                  <w:b/>
                  <w:i/>
                  <w:color w:val="auto"/>
                  <w:sz w:val="22"/>
                  <w:szCs w:val="22"/>
                </w:rPr>
                <w:t>Brief</w:t>
              </w:r>
            </w:hyperlink>
            <w:r w:rsidR="004C64ED">
              <w:rPr>
                <w:b/>
                <w:i/>
                <w:sz w:val="22"/>
                <w:szCs w:val="22"/>
              </w:rPr>
              <w:t>, Planning Phase Design Document or Delivery Phase Design Documentation</w:t>
            </w:r>
            <w:r w:rsidRPr="00FA663A">
              <w:rPr>
                <w:b/>
                <w:i/>
                <w:sz w:val="22"/>
                <w:szCs w:val="22"/>
              </w:rPr>
              <w:t xml:space="preserve"> is a reference to the edition last published prior to the </w:t>
            </w:r>
            <w:r w:rsidR="004C64ED">
              <w:rPr>
                <w:b/>
                <w:i/>
                <w:sz w:val="22"/>
                <w:szCs w:val="22"/>
              </w:rPr>
              <w:t>submission</w:t>
            </w:r>
            <w:r w:rsidR="004C64ED" w:rsidRPr="00FA663A">
              <w:rPr>
                <w:b/>
                <w:i/>
                <w:sz w:val="22"/>
                <w:szCs w:val="22"/>
              </w:rPr>
              <w:t xml:space="preserve"> </w:t>
            </w:r>
            <w:r w:rsidRPr="00FA663A">
              <w:rPr>
                <w:b/>
                <w:i/>
                <w:sz w:val="22"/>
                <w:szCs w:val="22"/>
              </w:rPr>
              <w:t xml:space="preserve">of the </w:t>
            </w:r>
            <w:r w:rsidR="004C64ED">
              <w:rPr>
                <w:b/>
                <w:i/>
                <w:sz w:val="22"/>
                <w:szCs w:val="22"/>
              </w:rPr>
              <w:t xml:space="preserve">Planning Phase </w:t>
            </w:r>
            <w:hyperlink w:anchor="DesignDocumentation" w:history="1">
              <w:r w:rsidRPr="00FA663A">
                <w:rPr>
                  <w:rStyle w:val="Hyperlink"/>
                  <w:b/>
                  <w:i/>
                  <w:color w:val="auto"/>
                  <w:sz w:val="22"/>
                  <w:szCs w:val="22"/>
                </w:rPr>
                <w:t>Design Documentation</w:t>
              </w:r>
            </w:hyperlink>
            <w:r w:rsidR="004C64ED">
              <w:rPr>
                <w:b/>
                <w:i/>
                <w:sz w:val="22"/>
                <w:szCs w:val="22"/>
              </w:rPr>
              <w:t xml:space="preserve"> or Delivery Phase Design Documentation (as the case may be)</w:t>
            </w:r>
            <w:r w:rsidR="008A7C3F">
              <w:rPr>
                <w:b/>
                <w:i/>
                <w:sz w:val="22"/>
                <w:szCs w:val="22"/>
              </w:rPr>
              <w:t>…….</w:t>
            </w:r>
            <w:r w:rsidRPr="00FA663A">
              <w:rPr>
                <w:b/>
                <w:i/>
              </w:rPr>
              <w:t>”. ACCORDINGLY</w:t>
            </w:r>
            <w:r w:rsidRPr="00214242">
              <w:rPr>
                <w:b/>
                <w:i/>
              </w:rPr>
              <w:t>, CARE NEEDS TO BE TAKEN AS TO HOW SUCH STAN</w:t>
            </w:r>
            <w:r>
              <w:rPr>
                <w:b/>
                <w:i/>
              </w:rPr>
              <w:t>D</w:t>
            </w:r>
            <w:r w:rsidRPr="00214242">
              <w:rPr>
                <w:b/>
                <w:i/>
              </w:rPr>
              <w:t>ARDS ETC ARE DESCRIBED IN THIS BRIEF SO AS TO NOT BE INCONSISTENT WITH CLAUSE 1.2</w:t>
            </w:r>
            <w:r w:rsidRPr="00C12A6A">
              <w:rPr>
                <w:b/>
                <w:i/>
              </w:rPr>
              <w:t>(</w:t>
            </w:r>
            <w:r w:rsidR="004A30EF">
              <w:rPr>
                <w:b/>
                <w:i/>
              </w:rPr>
              <w:t>t</w:t>
            </w:r>
            <w:r w:rsidRPr="00C12A6A">
              <w:rPr>
                <w:b/>
                <w:i/>
              </w:rPr>
              <w:t>)</w:t>
            </w:r>
            <w:r w:rsidRPr="00214242">
              <w:rPr>
                <w:b/>
                <w:i/>
              </w:rPr>
              <w:t xml:space="preserve"> UNLESS A </w:t>
            </w:r>
            <w:r>
              <w:rPr>
                <w:b/>
                <w:i/>
              </w:rPr>
              <w:t>DIFFERENT</w:t>
            </w:r>
            <w:r w:rsidRPr="00214242">
              <w:rPr>
                <w:b/>
                <w:i/>
              </w:rPr>
              <w:t xml:space="preserve"> PROJECT APPROACH IS REQUIRED</w:t>
            </w:r>
            <w:r>
              <w:t xml:space="preserve">; </w:t>
            </w:r>
            <w:r w:rsidR="002508DA">
              <w:rPr>
                <w:b/>
                <w:i/>
                <w:sz w:val="22"/>
                <w:szCs w:val="22"/>
                <w:lang w:eastAsia="en-AU"/>
              </w:rPr>
              <w:t>AND</w:t>
            </w:r>
          </w:p>
          <w:p w:rsidR="009B34D6" w:rsidRPr="00477CE4" w:rsidRDefault="009B34D6" w:rsidP="00F06133">
            <w:pPr>
              <w:numPr>
                <w:ilvl w:val="0"/>
                <w:numId w:val="37"/>
              </w:numPr>
              <w:rPr>
                <w:b/>
                <w:i/>
                <w:sz w:val="22"/>
                <w:szCs w:val="22"/>
                <w:lang w:eastAsia="en-AU"/>
              </w:rPr>
            </w:pPr>
            <w:r w:rsidRPr="0098381B">
              <w:rPr>
                <w:b/>
                <w:i/>
                <w:sz w:val="22"/>
                <w:szCs w:val="22"/>
                <w:lang w:eastAsia="en-AU"/>
              </w:rPr>
              <w:t xml:space="preserve">ALL USER NOTES IN SQUARE BRACKETS, BOLD AND ITALICISED </w:t>
            </w:r>
            <w:r w:rsidR="008A7C3F">
              <w:rPr>
                <w:b/>
                <w:i/>
                <w:sz w:val="22"/>
                <w:szCs w:val="22"/>
                <w:lang w:eastAsia="en-AU"/>
              </w:rPr>
              <w:t>MUST</w:t>
            </w:r>
            <w:r w:rsidR="008A7C3F" w:rsidRPr="0098381B">
              <w:rPr>
                <w:b/>
                <w:i/>
                <w:sz w:val="22"/>
                <w:szCs w:val="22"/>
                <w:lang w:eastAsia="en-AU"/>
              </w:rPr>
              <w:t xml:space="preserve"> </w:t>
            </w:r>
            <w:r w:rsidRPr="0098381B">
              <w:rPr>
                <w:b/>
                <w:i/>
                <w:sz w:val="22"/>
                <w:szCs w:val="22"/>
                <w:lang w:eastAsia="en-AU"/>
              </w:rPr>
              <w:t xml:space="preserve">BE DELETED </w:t>
            </w:r>
            <w:r w:rsidR="008A7C3F">
              <w:rPr>
                <w:b/>
                <w:i/>
                <w:sz w:val="22"/>
                <w:szCs w:val="22"/>
                <w:lang w:eastAsia="en-AU"/>
              </w:rPr>
              <w:t>BEFORE</w:t>
            </w:r>
            <w:r w:rsidR="008A7C3F" w:rsidRPr="0098381B">
              <w:rPr>
                <w:b/>
                <w:i/>
                <w:sz w:val="22"/>
                <w:szCs w:val="22"/>
                <w:lang w:eastAsia="en-AU"/>
              </w:rPr>
              <w:t xml:space="preserve"> </w:t>
            </w:r>
            <w:r w:rsidRPr="0098381B">
              <w:rPr>
                <w:b/>
                <w:i/>
                <w:sz w:val="22"/>
                <w:szCs w:val="22"/>
                <w:lang w:eastAsia="en-AU"/>
              </w:rPr>
              <w:t>FINALISING THIS DOCUMENT</w:t>
            </w:r>
            <w:r w:rsidRPr="008E590A">
              <w:rPr>
                <w:bCs/>
                <w:i/>
                <w:sz w:val="22"/>
                <w:szCs w:val="22"/>
                <w:lang w:eastAsia="en-AU"/>
              </w:rPr>
              <w:t>.</w:t>
            </w:r>
            <w:r w:rsidR="000A3DFC" w:rsidRPr="008E590A">
              <w:rPr>
                <w:bCs/>
                <w:iCs/>
                <w:sz w:val="22"/>
                <w:szCs w:val="22"/>
                <w:lang w:eastAsia="en-AU"/>
              </w:rPr>
              <w:t>]</w:t>
            </w:r>
          </w:p>
        </w:tc>
      </w:tr>
      <w:bookmarkEnd w:id="0"/>
      <w:bookmarkEnd w:id="1"/>
      <w:bookmarkEnd w:id="2"/>
    </w:tbl>
    <w:p w:rsidR="00B20221" w:rsidRPr="00BE1BF0" w:rsidRDefault="00B20221" w:rsidP="00EF58B0">
      <w:pPr>
        <w:pStyle w:val="DefenceNormal"/>
        <w:jc w:val="both"/>
        <w:rPr>
          <w:rFonts w:cs="Arial"/>
        </w:rPr>
        <w:sectPr w:rsidR="00B20221" w:rsidRPr="00BE1BF0" w:rsidSect="00F03A5A">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134" w:right="1134" w:bottom="1134" w:left="1418" w:header="1077" w:footer="567" w:gutter="0"/>
          <w:pgNumType w:start="1"/>
          <w:cols w:space="708"/>
          <w:titlePg/>
          <w:docGrid w:linePitch="360"/>
        </w:sectPr>
      </w:pPr>
    </w:p>
    <w:p w:rsidR="00ED2FDE" w:rsidRDefault="00303938" w:rsidP="00607BF7">
      <w:pPr>
        <w:pStyle w:val="TOCHeader"/>
        <w:tabs>
          <w:tab w:val="left" w:pos="4089"/>
        </w:tabs>
      </w:pPr>
      <w:bookmarkStart w:id="5" w:name="_Toc104174681"/>
      <w:bookmarkStart w:id="6" w:name="_Toc153247672"/>
      <w:bookmarkStart w:id="7" w:name="_Toc204584493"/>
      <w:r w:rsidRPr="00464C9A">
        <w:lastRenderedPageBreak/>
        <w:t>Contents</w:t>
      </w:r>
    </w:p>
    <w:p w:rsidR="00445408" w:rsidRPr="00B629A6" w:rsidRDefault="00ED2FDE">
      <w:pPr>
        <w:pStyle w:val="TOC1"/>
        <w:rPr>
          <w:rFonts w:ascii="Calibri" w:hAnsi="Calibri"/>
          <w:b w:val="0"/>
          <w:caps w:val="0"/>
          <w:noProof/>
          <w:kern w:val="2"/>
          <w:sz w:val="22"/>
          <w:lang w:eastAsia="en-AU"/>
        </w:rPr>
      </w:pPr>
      <w:r>
        <w:fldChar w:fldCharType="begin"/>
      </w:r>
      <w:r>
        <w:instrText xml:space="preserve"> TOC \h \z \t "DefenceHeading 2,2,DefenceHeading 1,1,DefenceSchedule1,1,DefenceSchedule2,2,DefenceSchedule3,3,Schedule_1,1,Schedule_2,2,Schedule_3,3" </w:instrText>
      </w:r>
      <w:r>
        <w:fldChar w:fldCharType="separate"/>
      </w:r>
      <w:hyperlink w:anchor="_Toc176772121" w:history="1">
        <w:r w:rsidR="00445408" w:rsidRPr="00435948">
          <w:rPr>
            <w:rStyle w:val="Hyperlink"/>
            <w:rFonts w:cs="Arial"/>
            <w:noProof/>
          </w:rPr>
          <w:t>1.</w:t>
        </w:r>
        <w:r w:rsidR="00445408" w:rsidRPr="00B629A6">
          <w:rPr>
            <w:rFonts w:ascii="Calibri" w:hAnsi="Calibri"/>
            <w:b w:val="0"/>
            <w:caps w:val="0"/>
            <w:noProof/>
            <w:kern w:val="2"/>
            <w:sz w:val="22"/>
            <w:lang w:eastAsia="en-AU"/>
          </w:rPr>
          <w:tab/>
        </w:r>
        <w:r w:rsidR="00445408" w:rsidRPr="00435948">
          <w:rPr>
            <w:rStyle w:val="Hyperlink"/>
            <w:rFonts w:ascii="Arial" w:hAnsi="Arial" w:cs="Arial"/>
            <w:noProof/>
          </w:rPr>
          <w:t>INTERPRETATION</w:t>
        </w:r>
        <w:r w:rsidR="00445408">
          <w:rPr>
            <w:noProof/>
            <w:webHidden/>
          </w:rPr>
          <w:tab/>
        </w:r>
        <w:r w:rsidR="00445408">
          <w:rPr>
            <w:noProof/>
            <w:webHidden/>
          </w:rPr>
          <w:fldChar w:fldCharType="begin"/>
        </w:r>
        <w:r w:rsidR="00445408">
          <w:rPr>
            <w:noProof/>
            <w:webHidden/>
          </w:rPr>
          <w:instrText xml:space="preserve"> PAGEREF _Toc176772121 \h </w:instrText>
        </w:r>
        <w:r w:rsidR="00445408">
          <w:rPr>
            <w:noProof/>
            <w:webHidden/>
          </w:rPr>
        </w:r>
        <w:r w:rsidR="00445408">
          <w:rPr>
            <w:noProof/>
            <w:webHidden/>
          </w:rPr>
          <w:fldChar w:fldCharType="separate"/>
        </w:r>
        <w:r w:rsidR="00445408">
          <w:rPr>
            <w:noProof/>
            <w:webHidden/>
          </w:rPr>
          <w:t>4</w:t>
        </w:r>
        <w:r w:rsidR="00445408">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22" w:history="1">
        <w:r w:rsidRPr="00435948">
          <w:rPr>
            <w:rStyle w:val="Hyperlink"/>
            <w:rFonts w:ascii="Arial Bold" w:hAnsi="Arial Bold"/>
            <w:noProof/>
          </w:rPr>
          <w:t>1.1</w:t>
        </w:r>
        <w:r w:rsidRPr="00B629A6">
          <w:rPr>
            <w:rFonts w:ascii="Calibri" w:hAnsi="Calibri"/>
            <w:noProof/>
            <w:kern w:val="2"/>
            <w:sz w:val="22"/>
            <w:szCs w:val="22"/>
            <w:lang w:eastAsia="en-AU"/>
          </w:rPr>
          <w:tab/>
        </w:r>
        <w:r w:rsidRPr="00435948">
          <w:rPr>
            <w:rStyle w:val="Hyperlink"/>
            <w:noProof/>
          </w:rPr>
          <w:t>Definitions</w:t>
        </w:r>
        <w:r>
          <w:rPr>
            <w:noProof/>
            <w:webHidden/>
          </w:rPr>
          <w:tab/>
        </w:r>
        <w:r>
          <w:rPr>
            <w:noProof/>
            <w:webHidden/>
          </w:rPr>
          <w:fldChar w:fldCharType="begin"/>
        </w:r>
        <w:r>
          <w:rPr>
            <w:noProof/>
            <w:webHidden/>
          </w:rPr>
          <w:instrText xml:space="preserve"> PAGEREF _Toc176772122 \h </w:instrText>
        </w:r>
        <w:r>
          <w:rPr>
            <w:noProof/>
            <w:webHidden/>
          </w:rPr>
        </w:r>
        <w:r>
          <w:rPr>
            <w:noProof/>
            <w:webHidden/>
          </w:rPr>
          <w:fldChar w:fldCharType="separate"/>
        </w:r>
        <w:r>
          <w:rPr>
            <w:noProof/>
            <w:webHidden/>
          </w:rPr>
          <w:t>4</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23" w:history="1">
        <w:r w:rsidRPr="00435948">
          <w:rPr>
            <w:rStyle w:val="Hyperlink"/>
            <w:rFonts w:ascii="Arial Bold" w:hAnsi="Arial Bold"/>
            <w:noProof/>
          </w:rPr>
          <w:t>1.2</w:t>
        </w:r>
        <w:r w:rsidRPr="00B629A6">
          <w:rPr>
            <w:rFonts w:ascii="Calibri" w:hAnsi="Calibri"/>
            <w:noProof/>
            <w:kern w:val="2"/>
            <w:sz w:val="22"/>
            <w:szCs w:val="22"/>
            <w:lang w:eastAsia="en-AU"/>
          </w:rPr>
          <w:tab/>
        </w:r>
        <w:r w:rsidRPr="00435948">
          <w:rPr>
            <w:rStyle w:val="Hyperlink"/>
            <w:noProof/>
          </w:rPr>
          <w:t>Acronyms and abbreviations</w:t>
        </w:r>
        <w:r>
          <w:rPr>
            <w:noProof/>
            <w:webHidden/>
          </w:rPr>
          <w:tab/>
        </w:r>
        <w:r>
          <w:rPr>
            <w:noProof/>
            <w:webHidden/>
          </w:rPr>
          <w:fldChar w:fldCharType="begin"/>
        </w:r>
        <w:r>
          <w:rPr>
            <w:noProof/>
            <w:webHidden/>
          </w:rPr>
          <w:instrText xml:space="preserve"> PAGEREF _Toc176772123 \h </w:instrText>
        </w:r>
        <w:r>
          <w:rPr>
            <w:noProof/>
            <w:webHidden/>
          </w:rPr>
        </w:r>
        <w:r>
          <w:rPr>
            <w:noProof/>
            <w:webHidden/>
          </w:rPr>
          <w:fldChar w:fldCharType="separate"/>
        </w:r>
        <w:r>
          <w:rPr>
            <w:noProof/>
            <w:webHidden/>
          </w:rPr>
          <w:t>5</w:t>
        </w:r>
        <w:r>
          <w:rPr>
            <w:noProof/>
            <w:webHidden/>
          </w:rPr>
          <w:fldChar w:fldCharType="end"/>
        </w:r>
      </w:hyperlink>
    </w:p>
    <w:p w:rsidR="00445408" w:rsidRPr="00B629A6" w:rsidRDefault="00445408">
      <w:pPr>
        <w:pStyle w:val="TOC1"/>
        <w:rPr>
          <w:rFonts w:ascii="Calibri" w:hAnsi="Calibri"/>
          <w:b w:val="0"/>
          <w:caps w:val="0"/>
          <w:noProof/>
          <w:kern w:val="2"/>
          <w:sz w:val="22"/>
          <w:lang w:eastAsia="en-AU"/>
        </w:rPr>
      </w:pPr>
      <w:hyperlink w:anchor="_Toc176772124" w:history="1">
        <w:r w:rsidRPr="00435948">
          <w:rPr>
            <w:rStyle w:val="Hyperlink"/>
            <w:noProof/>
          </w:rPr>
          <w:t>2.</w:t>
        </w:r>
        <w:r w:rsidRPr="00B629A6">
          <w:rPr>
            <w:rFonts w:ascii="Calibri" w:hAnsi="Calibri"/>
            <w:b w:val="0"/>
            <w:caps w:val="0"/>
            <w:noProof/>
            <w:kern w:val="2"/>
            <w:sz w:val="22"/>
            <w:lang w:eastAsia="en-AU"/>
          </w:rPr>
          <w:tab/>
        </w:r>
        <w:r w:rsidRPr="00435948">
          <w:rPr>
            <w:rStyle w:val="Hyperlink"/>
            <w:noProof/>
          </w:rPr>
          <w:t>project overview</w:t>
        </w:r>
        <w:r>
          <w:rPr>
            <w:noProof/>
            <w:webHidden/>
          </w:rPr>
          <w:tab/>
        </w:r>
        <w:r>
          <w:rPr>
            <w:noProof/>
            <w:webHidden/>
          </w:rPr>
          <w:fldChar w:fldCharType="begin"/>
        </w:r>
        <w:r>
          <w:rPr>
            <w:noProof/>
            <w:webHidden/>
          </w:rPr>
          <w:instrText xml:space="preserve"> PAGEREF _Toc176772124 \h </w:instrText>
        </w:r>
        <w:r>
          <w:rPr>
            <w:noProof/>
            <w:webHidden/>
          </w:rPr>
        </w:r>
        <w:r>
          <w:rPr>
            <w:noProof/>
            <w:webHidden/>
          </w:rPr>
          <w:fldChar w:fldCharType="separate"/>
        </w:r>
        <w:r>
          <w:rPr>
            <w:noProof/>
            <w:webHidden/>
          </w:rPr>
          <w:t>6</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25" w:history="1">
        <w:r w:rsidRPr="00435948">
          <w:rPr>
            <w:rStyle w:val="Hyperlink"/>
            <w:rFonts w:ascii="Arial Bold" w:hAnsi="Arial Bold"/>
            <w:noProof/>
          </w:rPr>
          <w:t>2.1</w:t>
        </w:r>
        <w:r w:rsidRPr="00B629A6">
          <w:rPr>
            <w:rFonts w:ascii="Calibri" w:hAnsi="Calibri"/>
            <w:noProof/>
            <w:kern w:val="2"/>
            <w:sz w:val="22"/>
            <w:szCs w:val="22"/>
            <w:lang w:eastAsia="en-AU"/>
          </w:rPr>
          <w:tab/>
        </w:r>
        <w:r w:rsidRPr="00435948">
          <w:rPr>
            <w:rStyle w:val="Hyperlink"/>
            <w:noProof/>
          </w:rPr>
          <w:t>Background</w:t>
        </w:r>
        <w:r>
          <w:rPr>
            <w:noProof/>
            <w:webHidden/>
          </w:rPr>
          <w:tab/>
        </w:r>
        <w:r>
          <w:rPr>
            <w:noProof/>
            <w:webHidden/>
          </w:rPr>
          <w:fldChar w:fldCharType="begin"/>
        </w:r>
        <w:r>
          <w:rPr>
            <w:noProof/>
            <w:webHidden/>
          </w:rPr>
          <w:instrText xml:space="preserve"> PAGEREF _Toc176772125 \h </w:instrText>
        </w:r>
        <w:r>
          <w:rPr>
            <w:noProof/>
            <w:webHidden/>
          </w:rPr>
        </w:r>
        <w:r>
          <w:rPr>
            <w:noProof/>
            <w:webHidden/>
          </w:rPr>
          <w:fldChar w:fldCharType="separate"/>
        </w:r>
        <w:r>
          <w:rPr>
            <w:noProof/>
            <w:webHidden/>
          </w:rPr>
          <w:t>6</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26" w:history="1">
        <w:r w:rsidRPr="00435948">
          <w:rPr>
            <w:rStyle w:val="Hyperlink"/>
            <w:rFonts w:ascii="Arial Bold" w:hAnsi="Arial Bold"/>
            <w:noProof/>
          </w:rPr>
          <w:t>2.2</w:t>
        </w:r>
        <w:r w:rsidRPr="00B629A6">
          <w:rPr>
            <w:rFonts w:ascii="Calibri" w:hAnsi="Calibri"/>
            <w:noProof/>
            <w:kern w:val="2"/>
            <w:sz w:val="22"/>
            <w:szCs w:val="22"/>
            <w:lang w:eastAsia="en-AU"/>
          </w:rPr>
          <w:tab/>
        </w:r>
        <w:r w:rsidRPr="00435948">
          <w:rPr>
            <w:rStyle w:val="Hyperlink"/>
            <w:noProof/>
          </w:rPr>
          <w:t>Scope of Works</w:t>
        </w:r>
        <w:r>
          <w:rPr>
            <w:noProof/>
            <w:webHidden/>
          </w:rPr>
          <w:tab/>
        </w:r>
        <w:r>
          <w:rPr>
            <w:noProof/>
            <w:webHidden/>
          </w:rPr>
          <w:fldChar w:fldCharType="begin"/>
        </w:r>
        <w:r>
          <w:rPr>
            <w:noProof/>
            <w:webHidden/>
          </w:rPr>
          <w:instrText xml:space="preserve"> PAGEREF _Toc176772126 \h </w:instrText>
        </w:r>
        <w:r>
          <w:rPr>
            <w:noProof/>
            <w:webHidden/>
          </w:rPr>
        </w:r>
        <w:r>
          <w:rPr>
            <w:noProof/>
            <w:webHidden/>
          </w:rPr>
          <w:fldChar w:fldCharType="separate"/>
        </w:r>
        <w:r>
          <w:rPr>
            <w:noProof/>
            <w:webHidden/>
          </w:rPr>
          <w:t>6</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27" w:history="1">
        <w:r w:rsidRPr="00435948">
          <w:rPr>
            <w:rStyle w:val="Hyperlink"/>
            <w:rFonts w:ascii="Arial Bold" w:hAnsi="Arial Bold"/>
            <w:noProof/>
          </w:rPr>
          <w:t>2.3</w:t>
        </w:r>
        <w:r w:rsidRPr="00B629A6">
          <w:rPr>
            <w:rFonts w:ascii="Calibri" w:hAnsi="Calibri"/>
            <w:noProof/>
            <w:kern w:val="2"/>
            <w:sz w:val="22"/>
            <w:szCs w:val="22"/>
            <w:lang w:eastAsia="en-AU"/>
          </w:rPr>
          <w:tab/>
        </w:r>
        <w:r w:rsidRPr="00435948">
          <w:rPr>
            <w:rStyle w:val="Hyperlink"/>
            <w:noProof/>
          </w:rPr>
          <w:t>Other projects</w:t>
        </w:r>
        <w:r>
          <w:rPr>
            <w:noProof/>
            <w:webHidden/>
          </w:rPr>
          <w:tab/>
        </w:r>
        <w:r>
          <w:rPr>
            <w:noProof/>
            <w:webHidden/>
          </w:rPr>
          <w:fldChar w:fldCharType="begin"/>
        </w:r>
        <w:r>
          <w:rPr>
            <w:noProof/>
            <w:webHidden/>
          </w:rPr>
          <w:instrText xml:space="preserve"> PAGEREF _Toc176772127 \h </w:instrText>
        </w:r>
        <w:r>
          <w:rPr>
            <w:noProof/>
            <w:webHidden/>
          </w:rPr>
        </w:r>
        <w:r>
          <w:rPr>
            <w:noProof/>
            <w:webHidden/>
          </w:rPr>
          <w:fldChar w:fldCharType="separate"/>
        </w:r>
        <w:r>
          <w:rPr>
            <w:noProof/>
            <w:webHidden/>
          </w:rPr>
          <w:t>6</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28" w:history="1">
        <w:r w:rsidRPr="00435948">
          <w:rPr>
            <w:rStyle w:val="Hyperlink"/>
            <w:rFonts w:ascii="Arial Bold" w:hAnsi="Arial Bold"/>
            <w:noProof/>
          </w:rPr>
          <w:t>2.4</w:t>
        </w:r>
        <w:r w:rsidRPr="00B629A6">
          <w:rPr>
            <w:rFonts w:ascii="Calibri" w:hAnsi="Calibri"/>
            <w:noProof/>
            <w:kern w:val="2"/>
            <w:sz w:val="22"/>
            <w:szCs w:val="22"/>
            <w:lang w:eastAsia="en-AU"/>
          </w:rPr>
          <w:tab/>
        </w:r>
        <w:r w:rsidRPr="00435948">
          <w:rPr>
            <w:rStyle w:val="Hyperlink"/>
            <w:noProof/>
          </w:rPr>
          <w:t>The Site</w:t>
        </w:r>
        <w:r>
          <w:rPr>
            <w:noProof/>
            <w:webHidden/>
          </w:rPr>
          <w:tab/>
        </w:r>
        <w:r>
          <w:rPr>
            <w:noProof/>
            <w:webHidden/>
          </w:rPr>
          <w:fldChar w:fldCharType="begin"/>
        </w:r>
        <w:r>
          <w:rPr>
            <w:noProof/>
            <w:webHidden/>
          </w:rPr>
          <w:instrText xml:space="preserve"> PAGEREF _Toc176772128 \h </w:instrText>
        </w:r>
        <w:r>
          <w:rPr>
            <w:noProof/>
            <w:webHidden/>
          </w:rPr>
        </w:r>
        <w:r>
          <w:rPr>
            <w:noProof/>
            <w:webHidden/>
          </w:rPr>
          <w:fldChar w:fldCharType="separate"/>
        </w:r>
        <w:r>
          <w:rPr>
            <w:noProof/>
            <w:webHidden/>
          </w:rPr>
          <w:t>6</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29" w:history="1">
        <w:r w:rsidRPr="00435948">
          <w:rPr>
            <w:rStyle w:val="Hyperlink"/>
            <w:rFonts w:ascii="Arial Bold" w:hAnsi="Arial Bold"/>
            <w:noProof/>
          </w:rPr>
          <w:t>2.5</w:t>
        </w:r>
        <w:r w:rsidRPr="00B629A6">
          <w:rPr>
            <w:rFonts w:ascii="Calibri" w:hAnsi="Calibri"/>
            <w:noProof/>
            <w:kern w:val="2"/>
            <w:sz w:val="22"/>
            <w:szCs w:val="22"/>
            <w:lang w:eastAsia="en-AU"/>
          </w:rPr>
          <w:tab/>
        </w:r>
        <w:r w:rsidRPr="00435948">
          <w:rPr>
            <w:rStyle w:val="Hyperlink"/>
            <w:noProof/>
          </w:rPr>
          <w:t>Developing the purposes and requirements of the Works</w:t>
        </w:r>
        <w:r>
          <w:rPr>
            <w:noProof/>
            <w:webHidden/>
          </w:rPr>
          <w:tab/>
        </w:r>
        <w:r>
          <w:rPr>
            <w:noProof/>
            <w:webHidden/>
          </w:rPr>
          <w:fldChar w:fldCharType="begin"/>
        </w:r>
        <w:r>
          <w:rPr>
            <w:noProof/>
            <w:webHidden/>
          </w:rPr>
          <w:instrText xml:space="preserve"> PAGEREF _Toc176772129 \h </w:instrText>
        </w:r>
        <w:r>
          <w:rPr>
            <w:noProof/>
            <w:webHidden/>
          </w:rPr>
        </w:r>
        <w:r>
          <w:rPr>
            <w:noProof/>
            <w:webHidden/>
          </w:rPr>
          <w:fldChar w:fldCharType="separate"/>
        </w:r>
        <w:r>
          <w:rPr>
            <w:noProof/>
            <w:webHidden/>
          </w:rPr>
          <w:t>7</w:t>
        </w:r>
        <w:r>
          <w:rPr>
            <w:noProof/>
            <w:webHidden/>
          </w:rPr>
          <w:fldChar w:fldCharType="end"/>
        </w:r>
      </w:hyperlink>
    </w:p>
    <w:p w:rsidR="00445408" w:rsidRPr="00B629A6" w:rsidRDefault="00445408">
      <w:pPr>
        <w:pStyle w:val="TOC1"/>
        <w:rPr>
          <w:rFonts w:ascii="Calibri" w:hAnsi="Calibri"/>
          <w:b w:val="0"/>
          <w:caps w:val="0"/>
          <w:noProof/>
          <w:kern w:val="2"/>
          <w:sz w:val="22"/>
          <w:lang w:eastAsia="en-AU"/>
        </w:rPr>
      </w:pPr>
      <w:hyperlink w:anchor="_Toc176772130" w:history="1">
        <w:r w:rsidRPr="00435948">
          <w:rPr>
            <w:rStyle w:val="Hyperlink"/>
            <w:noProof/>
          </w:rPr>
          <w:t>3.</w:t>
        </w:r>
        <w:r w:rsidRPr="00B629A6">
          <w:rPr>
            <w:rFonts w:ascii="Calibri" w:hAnsi="Calibri"/>
            <w:b w:val="0"/>
            <w:caps w:val="0"/>
            <w:noProof/>
            <w:kern w:val="2"/>
            <w:sz w:val="22"/>
            <w:lang w:eastAsia="en-AU"/>
          </w:rPr>
          <w:tab/>
        </w:r>
        <w:r w:rsidRPr="00435948">
          <w:rPr>
            <w:rStyle w:val="Hyperlink"/>
            <w:noProof/>
          </w:rPr>
          <w:t>Project plans AND PROGRAM</w:t>
        </w:r>
        <w:r>
          <w:rPr>
            <w:noProof/>
            <w:webHidden/>
          </w:rPr>
          <w:tab/>
        </w:r>
        <w:r>
          <w:rPr>
            <w:noProof/>
            <w:webHidden/>
          </w:rPr>
          <w:fldChar w:fldCharType="begin"/>
        </w:r>
        <w:r>
          <w:rPr>
            <w:noProof/>
            <w:webHidden/>
          </w:rPr>
          <w:instrText xml:space="preserve"> PAGEREF _Toc176772130 \h </w:instrText>
        </w:r>
        <w:r>
          <w:rPr>
            <w:noProof/>
            <w:webHidden/>
          </w:rPr>
        </w:r>
        <w:r>
          <w:rPr>
            <w:noProof/>
            <w:webHidden/>
          </w:rPr>
          <w:fldChar w:fldCharType="separate"/>
        </w:r>
        <w:r>
          <w:rPr>
            <w:noProof/>
            <w:webHidden/>
          </w:rPr>
          <w:t>8</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31" w:history="1">
        <w:r w:rsidRPr="00435948">
          <w:rPr>
            <w:rStyle w:val="Hyperlink"/>
            <w:rFonts w:ascii="Arial Bold" w:hAnsi="Arial Bold"/>
            <w:noProof/>
          </w:rPr>
          <w:t>3.1</w:t>
        </w:r>
        <w:r w:rsidRPr="00B629A6">
          <w:rPr>
            <w:rFonts w:ascii="Calibri" w:hAnsi="Calibri"/>
            <w:noProof/>
            <w:kern w:val="2"/>
            <w:sz w:val="22"/>
            <w:szCs w:val="22"/>
            <w:lang w:eastAsia="en-AU"/>
          </w:rPr>
          <w:tab/>
        </w:r>
        <w:r w:rsidRPr="00435948">
          <w:rPr>
            <w:rStyle w:val="Hyperlink"/>
            <w:noProof/>
          </w:rPr>
          <w:t>Design Management Plan</w:t>
        </w:r>
        <w:r>
          <w:rPr>
            <w:noProof/>
            <w:webHidden/>
          </w:rPr>
          <w:tab/>
        </w:r>
        <w:r>
          <w:rPr>
            <w:noProof/>
            <w:webHidden/>
          </w:rPr>
          <w:fldChar w:fldCharType="begin"/>
        </w:r>
        <w:r>
          <w:rPr>
            <w:noProof/>
            <w:webHidden/>
          </w:rPr>
          <w:instrText xml:space="preserve"> PAGEREF _Toc176772131 \h </w:instrText>
        </w:r>
        <w:r>
          <w:rPr>
            <w:noProof/>
            <w:webHidden/>
          </w:rPr>
        </w:r>
        <w:r>
          <w:rPr>
            <w:noProof/>
            <w:webHidden/>
          </w:rPr>
          <w:fldChar w:fldCharType="separate"/>
        </w:r>
        <w:r>
          <w:rPr>
            <w:noProof/>
            <w:webHidden/>
          </w:rPr>
          <w:t>8</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32" w:history="1">
        <w:r w:rsidRPr="00435948">
          <w:rPr>
            <w:rStyle w:val="Hyperlink"/>
            <w:rFonts w:ascii="Arial Bold" w:hAnsi="Arial Bold"/>
            <w:noProof/>
          </w:rPr>
          <w:t>3.2</w:t>
        </w:r>
        <w:r w:rsidRPr="00B629A6">
          <w:rPr>
            <w:rFonts w:ascii="Calibri" w:hAnsi="Calibri"/>
            <w:noProof/>
            <w:kern w:val="2"/>
            <w:sz w:val="22"/>
            <w:szCs w:val="22"/>
            <w:lang w:eastAsia="en-AU"/>
          </w:rPr>
          <w:tab/>
        </w:r>
        <w:r w:rsidRPr="00435948">
          <w:rPr>
            <w:rStyle w:val="Hyperlink"/>
            <w:noProof/>
          </w:rPr>
          <w:t>Required Project Plans (additional)</w:t>
        </w:r>
        <w:r>
          <w:rPr>
            <w:noProof/>
            <w:webHidden/>
          </w:rPr>
          <w:tab/>
        </w:r>
        <w:r>
          <w:rPr>
            <w:noProof/>
            <w:webHidden/>
          </w:rPr>
          <w:fldChar w:fldCharType="begin"/>
        </w:r>
        <w:r>
          <w:rPr>
            <w:noProof/>
            <w:webHidden/>
          </w:rPr>
          <w:instrText xml:space="preserve"> PAGEREF _Toc176772132 \h </w:instrText>
        </w:r>
        <w:r>
          <w:rPr>
            <w:noProof/>
            <w:webHidden/>
          </w:rPr>
        </w:r>
        <w:r>
          <w:rPr>
            <w:noProof/>
            <w:webHidden/>
          </w:rPr>
          <w:fldChar w:fldCharType="separate"/>
        </w:r>
        <w:r>
          <w:rPr>
            <w:noProof/>
            <w:webHidden/>
          </w:rPr>
          <w:t>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33" w:history="1">
        <w:r w:rsidRPr="00435948">
          <w:rPr>
            <w:rStyle w:val="Hyperlink"/>
            <w:rFonts w:ascii="Arial Bold" w:hAnsi="Arial Bold"/>
            <w:noProof/>
          </w:rPr>
          <w:t>3.3</w:t>
        </w:r>
        <w:r w:rsidRPr="00B629A6">
          <w:rPr>
            <w:rFonts w:ascii="Calibri" w:hAnsi="Calibri"/>
            <w:noProof/>
            <w:kern w:val="2"/>
            <w:sz w:val="22"/>
            <w:szCs w:val="22"/>
            <w:lang w:eastAsia="en-AU"/>
          </w:rPr>
          <w:tab/>
        </w:r>
        <w:r w:rsidRPr="00435948">
          <w:rPr>
            <w:rStyle w:val="Hyperlink"/>
            <w:noProof/>
          </w:rPr>
          <w:t>Stakeholder Management Plan</w:t>
        </w:r>
        <w:r>
          <w:rPr>
            <w:noProof/>
            <w:webHidden/>
          </w:rPr>
          <w:tab/>
        </w:r>
        <w:r>
          <w:rPr>
            <w:noProof/>
            <w:webHidden/>
          </w:rPr>
          <w:fldChar w:fldCharType="begin"/>
        </w:r>
        <w:r>
          <w:rPr>
            <w:noProof/>
            <w:webHidden/>
          </w:rPr>
          <w:instrText xml:space="preserve"> PAGEREF _Toc176772133 \h </w:instrText>
        </w:r>
        <w:r>
          <w:rPr>
            <w:noProof/>
            <w:webHidden/>
          </w:rPr>
        </w:r>
        <w:r>
          <w:rPr>
            <w:noProof/>
            <w:webHidden/>
          </w:rPr>
          <w:fldChar w:fldCharType="separate"/>
        </w:r>
        <w:r>
          <w:rPr>
            <w:noProof/>
            <w:webHidden/>
          </w:rPr>
          <w:t>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34" w:history="1">
        <w:r w:rsidRPr="00435948">
          <w:rPr>
            <w:rStyle w:val="Hyperlink"/>
            <w:rFonts w:ascii="Arial Bold" w:hAnsi="Arial Bold"/>
            <w:noProof/>
          </w:rPr>
          <w:t>3.4</w:t>
        </w:r>
        <w:r w:rsidRPr="00B629A6">
          <w:rPr>
            <w:rFonts w:ascii="Calibri" w:hAnsi="Calibri"/>
            <w:noProof/>
            <w:kern w:val="2"/>
            <w:sz w:val="22"/>
            <w:szCs w:val="22"/>
            <w:lang w:eastAsia="en-AU"/>
          </w:rPr>
          <w:tab/>
        </w:r>
        <w:r w:rsidRPr="00435948">
          <w:rPr>
            <w:rStyle w:val="Hyperlink"/>
            <w:noProof/>
          </w:rPr>
          <w:t>Staging and Decanting Plan</w:t>
        </w:r>
        <w:r>
          <w:rPr>
            <w:noProof/>
            <w:webHidden/>
          </w:rPr>
          <w:tab/>
        </w:r>
        <w:r>
          <w:rPr>
            <w:noProof/>
            <w:webHidden/>
          </w:rPr>
          <w:fldChar w:fldCharType="begin"/>
        </w:r>
        <w:r>
          <w:rPr>
            <w:noProof/>
            <w:webHidden/>
          </w:rPr>
          <w:instrText xml:space="preserve"> PAGEREF _Toc176772134 \h </w:instrText>
        </w:r>
        <w:r>
          <w:rPr>
            <w:noProof/>
            <w:webHidden/>
          </w:rPr>
        </w:r>
        <w:r>
          <w:rPr>
            <w:noProof/>
            <w:webHidden/>
          </w:rPr>
          <w:fldChar w:fldCharType="separate"/>
        </w:r>
        <w:r>
          <w:rPr>
            <w:noProof/>
            <w:webHidden/>
          </w:rPr>
          <w:t>10</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35" w:history="1">
        <w:r w:rsidRPr="00435948">
          <w:rPr>
            <w:rStyle w:val="Hyperlink"/>
            <w:rFonts w:ascii="Arial Bold" w:hAnsi="Arial Bold"/>
            <w:noProof/>
          </w:rPr>
          <w:t>3.5</w:t>
        </w:r>
        <w:r w:rsidRPr="00B629A6">
          <w:rPr>
            <w:rFonts w:ascii="Calibri" w:hAnsi="Calibri"/>
            <w:noProof/>
            <w:kern w:val="2"/>
            <w:sz w:val="22"/>
            <w:szCs w:val="22"/>
            <w:lang w:eastAsia="en-AU"/>
          </w:rPr>
          <w:tab/>
        </w:r>
        <w:r w:rsidRPr="00435948">
          <w:rPr>
            <w:rStyle w:val="Hyperlink"/>
            <w:noProof/>
          </w:rPr>
          <w:t>Planning Phase Program</w:t>
        </w:r>
        <w:r>
          <w:rPr>
            <w:noProof/>
            <w:webHidden/>
          </w:rPr>
          <w:tab/>
        </w:r>
        <w:r>
          <w:rPr>
            <w:noProof/>
            <w:webHidden/>
          </w:rPr>
          <w:fldChar w:fldCharType="begin"/>
        </w:r>
        <w:r>
          <w:rPr>
            <w:noProof/>
            <w:webHidden/>
          </w:rPr>
          <w:instrText xml:space="preserve"> PAGEREF _Toc176772135 \h </w:instrText>
        </w:r>
        <w:r>
          <w:rPr>
            <w:noProof/>
            <w:webHidden/>
          </w:rPr>
        </w:r>
        <w:r>
          <w:rPr>
            <w:noProof/>
            <w:webHidden/>
          </w:rPr>
          <w:fldChar w:fldCharType="separate"/>
        </w:r>
        <w:r>
          <w:rPr>
            <w:noProof/>
            <w:webHidden/>
          </w:rPr>
          <w:t>11</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36" w:history="1">
        <w:r w:rsidRPr="00435948">
          <w:rPr>
            <w:rStyle w:val="Hyperlink"/>
            <w:rFonts w:ascii="Arial Bold" w:hAnsi="Arial Bold"/>
            <w:noProof/>
          </w:rPr>
          <w:t>3.6</w:t>
        </w:r>
        <w:r w:rsidRPr="00B629A6">
          <w:rPr>
            <w:rFonts w:ascii="Calibri" w:hAnsi="Calibri"/>
            <w:noProof/>
            <w:kern w:val="2"/>
            <w:sz w:val="22"/>
            <w:szCs w:val="22"/>
            <w:lang w:eastAsia="en-AU"/>
          </w:rPr>
          <w:tab/>
        </w:r>
        <w:r w:rsidRPr="00435948">
          <w:rPr>
            <w:rStyle w:val="Hyperlink"/>
            <w:noProof/>
          </w:rPr>
          <w:t>Delivery Phase Program</w:t>
        </w:r>
        <w:r>
          <w:rPr>
            <w:noProof/>
            <w:webHidden/>
          </w:rPr>
          <w:tab/>
        </w:r>
        <w:r>
          <w:rPr>
            <w:noProof/>
            <w:webHidden/>
          </w:rPr>
          <w:fldChar w:fldCharType="begin"/>
        </w:r>
        <w:r>
          <w:rPr>
            <w:noProof/>
            <w:webHidden/>
          </w:rPr>
          <w:instrText xml:space="preserve"> PAGEREF _Toc176772136 \h </w:instrText>
        </w:r>
        <w:r>
          <w:rPr>
            <w:noProof/>
            <w:webHidden/>
          </w:rPr>
        </w:r>
        <w:r>
          <w:rPr>
            <w:noProof/>
            <w:webHidden/>
          </w:rPr>
          <w:fldChar w:fldCharType="separate"/>
        </w:r>
        <w:r>
          <w:rPr>
            <w:noProof/>
            <w:webHidden/>
          </w:rPr>
          <w:t>11</w:t>
        </w:r>
        <w:r>
          <w:rPr>
            <w:noProof/>
            <w:webHidden/>
          </w:rPr>
          <w:fldChar w:fldCharType="end"/>
        </w:r>
      </w:hyperlink>
    </w:p>
    <w:p w:rsidR="00445408" w:rsidRPr="00B629A6" w:rsidRDefault="00445408">
      <w:pPr>
        <w:pStyle w:val="TOC1"/>
        <w:rPr>
          <w:rFonts w:ascii="Calibri" w:hAnsi="Calibri"/>
          <w:b w:val="0"/>
          <w:caps w:val="0"/>
          <w:noProof/>
          <w:kern w:val="2"/>
          <w:sz w:val="22"/>
          <w:lang w:eastAsia="en-AU"/>
        </w:rPr>
      </w:pPr>
      <w:hyperlink w:anchor="_Toc176772137" w:history="1">
        <w:r w:rsidRPr="00435948">
          <w:rPr>
            <w:rStyle w:val="Hyperlink"/>
            <w:noProof/>
          </w:rPr>
          <w:t>4.</w:t>
        </w:r>
        <w:r w:rsidRPr="00B629A6">
          <w:rPr>
            <w:rFonts w:ascii="Calibri" w:hAnsi="Calibri"/>
            <w:b w:val="0"/>
            <w:caps w:val="0"/>
            <w:noProof/>
            <w:kern w:val="2"/>
            <w:sz w:val="22"/>
            <w:lang w:eastAsia="en-AU"/>
          </w:rPr>
          <w:tab/>
        </w:r>
        <w:r w:rsidRPr="00435948">
          <w:rPr>
            <w:rStyle w:val="Hyperlink"/>
            <w:noProof/>
          </w:rPr>
          <w:t>CONTRACTOR’S WORK (PLANNING) AND CONTRACTOR’S WORK (DELIVERY)</w:t>
        </w:r>
        <w:r>
          <w:rPr>
            <w:noProof/>
            <w:webHidden/>
          </w:rPr>
          <w:tab/>
        </w:r>
        <w:r>
          <w:rPr>
            <w:noProof/>
            <w:webHidden/>
          </w:rPr>
          <w:fldChar w:fldCharType="begin"/>
        </w:r>
        <w:r>
          <w:rPr>
            <w:noProof/>
            <w:webHidden/>
          </w:rPr>
          <w:instrText xml:space="preserve"> PAGEREF _Toc176772137 \h </w:instrText>
        </w:r>
        <w:r>
          <w:rPr>
            <w:noProof/>
            <w:webHidden/>
          </w:rPr>
        </w:r>
        <w:r>
          <w:rPr>
            <w:noProof/>
            <w:webHidden/>
          </w:rPr>
          <w:fldChar w:fldCharType="separate"/>
        </w:r>
        <w:r>
          <w:rPr>
            <w:noProof/>
            <w:webHidden/>
          </w:rPr>
          <w:t>12</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38" w:history="1">
        <w:r w:rsidRPr="00435948">
          <w:rPr>
            <w:rStyle w:val="Hyperlink"/>
            <w:rFonts w:ascii="Arial Bold" w:hAnsi="Arial Bold"/>
            <w:noProof/>
          </w:rPr>
          <w:t>4.1</w:t>
        </w:r>
        <w:r w:rsidRPr="00B629A6">
          <w:rPr>
            <w:rFonts w:ascii="Calibri" w:hAnsi="Calibri"/>
            <w:noProof/>
            <w:kern w:val="2"/>
            <w:sz w:val="22"/>
            <w:szCs w:val="22"/>
            <w:lang w:eastAsia="en-AU"/>
          </w:rPr>
          <w:tab/>
        </w:r>
        <w:r w:rsidRPr="00435948">
          <w:rPr>
            <w:rStyle w:val="Hyperlink"/>
            <w:noProof/>
          </w:rPr>
          <w:t>Contractor’s Work (Planning)</w:t>
        </w:r>
        <w:r>
          <w:rPr>
            <w:noProof/>
            <w:webHidden/>
          </w:rPr>
          <w:tab/>
        </w:r>
        <w:r>
          <w:rPr>
            <w:noProof/>
            <w:webHidden/>
          </w:rPr>
          <w:fldChar w:fldCharType="begin"/>
        </w:r>
        <w:r>
          <w:rPr>
            <w:noProof/>
            <w:webHidden/>
          </w:rPr>
          <w:instrText xml:space="preserve"> PAGEREF _Toc176772138 \h </w:instrText>
        </w:r>
        <w:r>
          <w:rPr>
            <w:noProof/>
            <w:webHidden/>
          </w:rPr>
        </w:r>
        <w:r>
          <w:rPr>
            <w:noProof/>
            <w:webHidden/>
          </w:rPr>
          <w:fldChar w:fldCharType="separate"/>
        </w:r>
        <w:r>
          <w:rPr>
            <w:noProof/>
            <w:webHidden/>
          </w:rPr>
          <w:t>12</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39" w:history="1">
        <w:r w:rsidRPr="00435948">
          <w:rPr>
            <w:rStyle w:val="Hyperlink"/>
            <w:rFonts w:ascii="Arial Bold" w:hAnsi="Arial Bold"/>
            <w:noProof/>
          </w:rPr>
          <w:t>4.2</w:t>
        </w:r>
        <w:r w:rsidRPr="00B629A6">
          <w:rPr>
            <w:rFonts w:ascii="Calibri" w:hAnsi="Calibri"/>
            <w:noProof/>
            <w:kern w:val="2"/>
            <w:sz w:val="22"/>
            <w:szCs w:val="22"/>
            <w:lang w:eastAsia="en-AU"/>
          </w:rPr>
          <w:tab/>
        </w:r>
        <w:r w:rsidRPr="00435948">
          <w:rPr>
            <w:rStyle w:val="Hyperlink"/>
            <w:noProof/>
          </w:rPr>
          <w:t>Contractor’s Work (Delivery)</w:t>
        </w:r>
        <w:r>
          <w:rPr>
            <w:noProof/>
            <w:webHidden/>
          </w:rPr>
          <w:tab/>
        </w:r>
        <w:r>
          <w:rPr>
            <w:noProof/>
            <w:webHidden/>
          </w:rPr>
          <w:fldChar w:fldCharType="begin"/>
        </w:r>
        <w:r>
          <w:rPr>
            <w:noProof/>
            <w:webHidden/>
          </w:rPr>
          <w:instrText xml:space="preserve"> PAGEREF _Toc176772139 \h </w:instrText>
        </w:r>
        <w:r>
          <w:rPr>
            <w:noProof/>
            <w:webHidden/>
          </w:rPr>
        </w:r>
        <w:r>
          <w:rPr>
            <w:noProof/>
            <w:webHidden/>
          </w:rPr>
          <w:fldChar w:fldCharType="separate"/>
        </w:r>
        <w:r>
          <w:rPr>
            <w:noProof/>
            <w:webHidden/>
          </w:rPr>
          <w:t>15</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0" w:history="1">
        <w:r w:rsidRPr="00435948">
          <w:rPr>
            <w:rStyle w:val="Hyperlink"/>
            <w:rFonts w:ascii="Arial Bold" w:hAnsi="Arial Bold"/>
            <w:noProof/>
          </w:rPr>
          <w:t>4.3</w:t>
        </w:r>
        <w:r w:rsidRPr="00B629A6">
          <w:rPr>
            <w:rFonts w:ascii="Calibri" w:hAnsi="Calibri"/>
            <w:noProof/>
            <w:kern w:val="2"/>
            <w:sz w:val="22"/>
            <w:szCs w:val="22"/>
            <w:lang w:eastAsia="en-AU"/>
          </w:rPr>
          <w:tab/>
        </w:r>
        <w:r w:rsidRPr="00435948">
          <w:rPr>
            <w:rStyle w:val="Hyperlink"/>
            <w:noProof/>
          </w:rPr>
          <w:t>Design Disciplines</w:t>
        </w:r>
        <w:r>
          <w:rPr>
            <w:noProof/>
            <w:webHidden/>
          </w:rPr>
          <w:tab/>
        </w:r>
        <w:r>
          <w:rPr>
            <w:noProof/>
            <w:webHidden/>
          </w:rPr>
          <w:fldChar w:fldCharType="begin"/>
        </w:r>
        <w:r>
          <w:rPr>
            <w:noProof/>
            <w:webHidden/>
          </w:rPr>
          <w:instrText xml:space="preserve"> PAGEREF _Toc176772140 \h </w:instrText>
        </w:r>
        <w:r>
          <w:rPr>
            <w:noProof/>
            <w:webHidden/>
          </w:rPr>
        </w:r>
        <w:r>
          <w:rPr>
            <w:noProof/>
            <w:webHidden/>
          </w:rPr>
          <w:fldChar w:fldCharType="separate"/>
        </w:r>
        <w:r>
          <w:rPr>
            <w:noProof/>
            <w:webHidden/>
          </w:rPr>
          <w:t>19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1" w:history="1">
        <w:r w:rsidRPr="00435948">
          <w:rPr>
            <w:rStyle w:val="Hyperlink"/>
            <w:rFonts w:ascii="Arial Bold" w:hAnsi="Arial Bold"/>
            <w:noProof/>
          </w:rPr>
          <w:t>4.4</w:t>
        </w:r>
        <w:r w:rsidRPr="00B629A6">
          <w:rPr>
            <w:rFonts w:ascii="Calibri" w:hAnsi="Calibri"/>
            <w:noProof/>
            <w:kern w:val="2"/>
            <w:sz w:val="22"/>
            <w:szCs w:val="22"/>
            <w:lang w:eastAsia="en-AU"/>
          </w:rPr>
          <w:tab/>
        </w:r>
        <w:r w:rsidRPr="00435948">
          <w:rPr>
            <w:rStyle w:val="Hyperlink"/>
            <w:noProof/>
          </w:rPr>
          <w:t>Contractor’s Representative</w:t>
        </w:r>
        <w:r>
          <w:rPr>
            <w:noProof/>
            <w:webHidden/>
          </w:rPr>
          <w:tab/>
        </w:r>
        <w:r>
          <w:rPr>
            <w:noProof/>
            <w:webHidden/>
          </w:rPr>
          <w:fldChar w:fldCharType="begin"/>
        </w:r>
        <w:r>
          <w:rPr>
            <w:noProof/>
            <w:webHidden/>
          </w:rPr>
          <w:instrText xml:space="preserve"> PAGEREF _Toc176772141 \h </w:instrText>
        </w:r>
        <w:r>
          <w:rPr>
            <w:noProof/>
            <w:webHidden/>
          </w:rPr>
        </w:r>
        <w:r>
          <w:rPr>
            <w:noProof/>
            <w:webHidden/>
          </w:rPr>
          <w:fldChar w:fldCharType="separate"/>
        </w:r>
        <w:r>
          <w:rPr>
            <w:noProof/>
            <w:webHidden/>
          </w:rPr>
          <w:t>19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2" w:history="1">
        <w:r w:rsidRPr="00435948">
          <w:rPr>
            <w:rStyle w:val="Hyperlink"/>
            <w:rFonts w:ascii="Arial Bold" w:hAnsi="Arial Bold"/>
            <w:noProof/>
          </w:rPr>
          <w:t>4.5</w:t>
        </w:r>
        <w:r w:rsidRPr="00B629A6">
          <w:rPr>
            <w:rFonts w:ascii="Calibri" w:hAnsi="Calibri"/>
            <w:noProof/>
            <w:kern w:val="2"/>
            <w:sz w:val="22"/>
            <w:szCs w:val="22"/>
            <w:lang w:eastAsia="en-AU"/>
          </w:rPr>
          <w:tab/>
        </w:r>
        <w:r w:rsidRPr="00435948">
          <w:rPr>
            <w:rStyle w:val="Hyperlink"/>
            <w:noProof/>
          </w:rPr>
          <w:t>Document Management System</w:t>
        </w:r>
        <w:r>
          <w:rPr>
            <w:noProof/>
            <w:webHidden/>
          </w:rPr>
          <w:tab/>
        </w:r>
        <w:r>
          <w:rPr>
            <w:noProof/>
            <w:webHidden/>
          </w:rPr>
          <w:fldChar w:fldCharType="begin"/>
        </w:r>
        <w:r>
          <w:rPr>
            <w:noProof/>
            <w:webHidden/>
          </w:rPr>
          <w:instrText xml:space="preserve"> PAGEREF _Toc176772142 \h </w:instrText>
        </w:r>
        <w:r>
          <w:rPr>
            <w:noProof/>
            <w:webHidden/>
          </w:rPr>
        </w:r>
        <w:r>
          <w:rPr>
            <w:noProof/>
            <w:webHidden/>
          </w:rPr>
          <w:fldChar w:fldCharType="separate"/>
        </w:r>
        <w:r>
          <w:rPr>
            <w:noProof/>
            <w:webHidden/>
          </w:rPr>
          <w:t>20</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3" w:history="1">
        <w:r w:rsidRPr="00435948">
          <w:rPr>
            <w:rStyle w:val="Hyperlink"/>
            <w:rFonts w:ascii="Arial Bold" w:hAnsi="Arial Bold"/>
            <w:noProof/>
          </w:rPr>
          <w:t>4.6</w:t>
        </w:r>
        <w:r w:rsidRPr="00B629A6">
          <w:rPr>
            <w:rFonts w:ascii="Calibri" w:hAnsi="Calibri"/>
            <w:noProof/>
            <w:kern w:val="2"/>
            <w:sz w:val="22"/>
            <w:szCs w:val="22"/>
            <w:lang w:eastAsia="en-AU"/>
          </w:rPr>
          <w:tab/>
        </w:r>
        <w:r w:rsidRPr="00435948">
          <w:rPr>
            <w:rStyle w:val="Hyperlink"/>
            <w:noProof/>
          </w:rPr>
          <w:t>Siting Approval</w:t>
        </w:r>
        <w:r>
          <w:rPr>
            <w:noProof/>
            <w:webHidden/>
          </w:rPr>
          <w:tab/>
        </w:r>
        <w:r>
          <w:rPr>
            <w:noProof/>
            <w:webHidden/>
          </w:rPr>
          <w:fldChar w:fldCharType="begin"/>
        </w:r>
        <w:r>
          <w:rPr>
            <w:noProof/>
            <w:webHidden/>
          </w:rPr>
          <w:instrText xml:space="preserve"> PAGEREF _Toc176772143 \h </w:instrText>
        </w:r>
        <w:r>
          <w:rPr>
            <w:noProof/>
            <w:webHidden/>
          </w:rPr>
        </w:r>
        <w:r>
          <w:rPr>
            <w:noProof/>
            <w:webHidden/>
          </w:rPr>
          <w:fldChar w:fldCharType="separate"/>
        </w:r>
        <w:r>
          <w:rPr>
            <w:noProof/>
            <w:webHidden/>
          </w:rPr>
          <w:t>21</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4" w:history="1">
        <w:r w:rsidRPr="00435948">
          <w:rPr>
            <w:rStyle w:val="Hyperlink"/>
            <w:rFonts w:ascii="Arial Bold" w:hAnsi="Arial Bold"/>
            <w:noProof/>
          </w:rPr>
          <w:t>4.7</w:t>
        </w:r>
        <w:r w:rsidRPr="00B629A6">
          <w:rPr>
            <w:rFonts w:ascii="Calibri" w:hAnsi="Calibri"/>
            <w:noProof/>
            <w:kern w:val="2"/>
            <w:sz w:val="22"/>
            <w:szCs w:val="22"/>
            <w:lang w:eastAsia="en-AU"/>
          </w:rPr>
          <w:tab/>
        </w:r>
        <w:r w:rsidRPr="00435948">
          <w:rPr>
            <w:rStyle w:val="Hyperlink"/>
            <w:noProof/>
          </w:rPr>
          <w:t>Value Management</w:t>
        </w:r>
        <w:r>
          <w:rPr>
            <w:noProof/>
            <w:webHidden/>
          </w:rPr>
          <w:tab/>
        </w:r>
        <w:r>
          <w:rPr>
            <w:noProof/>
            <w:webHidden/>
          </w:rPr>
          <w:fldChar w:fldCharType="begin"/>
        </w:r>
        <w:r>
          <w:rPr>
            <w:noProof/>
            <w:webHidden/>
          </w:rPr>
          <w:instrText xml:space="preserve"> PAGEREF _Toc176772144 \h </w:instrText>
        </w:r>
        <w:r>
          <w:rPr>
            <w:noProof/>
            <w:webHidden/>
          </w:rPr>
        </w:r>
        <w:r>
          <w:rPr>
            <w:noProof/>
            <w:webHidden/>
          </w:rPr>
          <w:fldChar w:fldCharType="separate"/>
        </w:r>
        <w:r>
          <w:rPr>
            <w:noProof/>
            <w:webHidden/>
          </w:rPr>
          <w:t>21</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5" w:history="1">
        <w:r w:rsidRPr="00435948">
          <w:rPr>
            <w:rStyle w:val="Hyperlink"/>
            <w:rFonts w:ascii="Arial Bold" w:hAnsi="Arial Bold"/>
            <w:noProof/>
          </w:rPr>
          <w:t>4.8</w:t>
        </w:r>
        <w:r w:rsidRPr="00B629A6">
          <w:rPr>
            <w:rFonts w:ascii="Calibri" w:hAnsi="Calibri"/>
            <w:noProof/>
            <w:kern w:val="2"/>
            <w:sz w:val="22"/>
            <w:szCs w:val="22"/>
            <w:lang w:eastAsia="en-AU"/>
          </w:rPr>
          <w:tab/>
        </w:r>
        <w:r w:rsidRPr="00435948">
          <w:rPr>
            <w:rStyle w:val="Hyperlink"/>
            <w:noProof/>
          </w:rPr>
          <w:t>Risk Management</w:t>
        </w:r>
        <w:r>
          <w:rPr>
            <w:noProof/>
            <w:webHidden/>
          </w:rPr>
          <w:tab/>
        </w:r>
        <w:r>
          <w:rPr>
            <w:noProof/>
            <w:webHidden/>
          </w:rPr>
          <w:fldChar w:fldCharType="begin"/>
        </w:r>
        <w:r>
          <w:rPr>
            <w:noProof/>
            <w:webHidden/>
          </w:rPr>
          <w:instrText xml:space="preserve"> PAGEREF _Toc176772145 \h </w:instrText>
        </w:r>
        <w:r>
          <w:rPr>
            <w:noProof/>
            <w:webHidden/>
          </w:rPr>
        </w:r>
        <w:r>
          <w:rPr>
            <w:noProof/>
            <w:webHidden/>
          </w:rPr>
          <w:fldChar w:fldCharType="separate"/>
        </w:r>
        <w:r>
          <w:rPr>
            <w:noProof/>
            <w:webHidden/>
          </w:rPr>
          <w:t>22</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6" w:history="1">
        <w:r w:rsidRPr="00435948">
          <w:rPr>
            <w:rStyle w:val="Hyperlink"/>
            <w:rFonts w:ascii="Arial Bold" w:hAnsi="Arial Bold"/>
            <w:noProof/>
          </w:rPr>
          <w:t>4.9</w:t>
        </w:r>
        <w:r w:rsidRPr="00B629A6">
          <w:rPr>
            <w:rFonts w:ascii="Calibri" w:hAnsi="Calibri"/>
            <w:noProof/>
            <w:kern w:val="2"/>
            <w:sz w:val="22"/>
            <w:szCs w:val="22"/>
            <w:lang w:eastAsia="en-AU"/>
          </w:rPr>
          <w:tab/>
        </w:r>
        <w:r w:rsidRPr="00435948">
          <w:rPr>
            <w:rStyle w:val="Hyperlink"/>
            <w:noProof/>
          </w:rPr>
          <w:t>Safety in Design</w:t>
        </w:r>
        <w:r>
          <w:rPr>
            <w:noProof/>
            <w:webHidden/>
          </w:rPr>
          <w:tab/>
        </w:r>
        <w:r>
          <w:rPr>
            <w:noProof/>
            <w:webHidden/>
          </w:rPr>
          <w:fldChar w:fldCharType="begin"/>
        </w:r>
        <w:r>
          <w:rPr>
            <w:noProof/>
            <w:webHidden/>
          </w:rPr>
          <w:instrText xml:space="preserve"> PAGEREF _Toc176772146 \h </w:instrText>
        </w:r>
        <w:r>
          <w:rPr>
            <w:noProof/>
            <w:webHidden/>
          </w:rPr>
        </w:r>
        <w:r>
          <w:rPr>
            <w:noProof/>
            <w:webHidden/>
          </w:rPr>
          <w:fldChar w:fldCharType="separate"/>
        </w:r>
        <w:r>
          <w:rPr>
            <w:noProof/>
            <w:webHidden/>
          </w:rPr>
          <w:t>23</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7" w:history="1">
        <w:r w:rsidRPr="00435948">
          <w:rPr>
            <w:rStyle w:val="Hyperlink"/>
            <w:rFonts w:ascii="Arial Bold" w:hAnsi="Arial Bold"/>
            <w:noProof/>
          </w:rPr>
          <w:t>4.10</w:t>
        </w:r>
        <w:r w:rsidRPr="00B629A6">
          <w:rPr>
            <w:rFonts w:ascii="Calibri" w:hAnsi="Calibri"/>
            <w:noProof/>
            <w:kern w:val="2"/>
            <w:sz w:val="22"/>
            <w:szCs w:val="22"/>
            <w:lang w:eastAsia="en-AU"/>
          </w:rPr>
          <w:tab/>
        </w:r>
        <w:r w:rsidRPr="00435948">
          <w:rPr>
            <w:rStyle w:val="Hyperlink"/>
            <w:noProof/>
          </w:rPr>
          <w:t>Environmental and Heritage</w:t>
        </w:r>
        <w:r>
          <w:rPr>
            <w:noProof/>
            <w:webHidden/>
          </w:rPr>
          <w:tab/>
        </w:r>
        <w:r>
          <w:rPr>
            <w:noProof/>
            <w:webHidden/>
          </w:rPr>
          <w:fldChar w:fldCharType="begin"/>
        </w:r>
        <w:r>
          <w:rPr>
            <w:noProof/>
            <w:webHidden/>
          </w:rPr>
          <w:instrText xml:space="preserve"> PAGEREF _Toc176772147 \h </w:instrText>
        </w:r>
        <w:r>
          <w:rPr>
            <w:noProof/>
            <w:webHidden/>
          </w:rPr>
        </w:r>
        <w:r>
          <w:rPr>
            <w:noProof/>
            <w:webHidden/>
          </w:rPr>
          <w:fldChar w:fldCharType="separate"/>
        </w:r>
        <w:r>
          <w:rPr>
            <w:noProof/>
            <w:webHidden/>
          </w:rPr>
          <w:t>23</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8" w:history="1">
        <w:r w:rsidRPr="00435948">
          <w:rPr>
            <w:rStyle w:val="Hyperlink"/>
            <w:rFonts w:ascii="Arial Bold" w:hAnsi="Arial Bold"/>
            <w:noProof/>
          </w:rPr>
          <w:t>4.11</w:t>
        </w:r>
        <w:r w:rsidRPr="00B629A6">
          <w:rPr>
            <w:rFonts w:ascii="Calibri" w:hAnsi="Calibri"/>
            <w:noProof/>
            <w:kern w:val="2"/>
            <w:sz w:val="22"/>
            <w:szCs w:val="22"/>
            <w:lang w:eastAsia="en-AU"/>
          </w:rPr>
          <w:tab/>
        </w:r>
        <w:r w:rsidRPr="00435948">
          <w:rPr>
            <w:rStyle w:val="Hyperlink"/>
            <w:noProof/>
          </w:rPr>
          <w:t>Due Diligence Investigations</w:t>
        </w:r>
        <w:r>
          <w:rPr>
            <w:noProof/>
            <w:webHidden/>
          </w:rPr>
          <w:tab/>
        </w:r>
        <w:r>
          <w:rPr>
            <w:noProof/>
            <w:webHidden/>
          </w:rPr>
          <w:fldChar w:fldCharType="begin"/>
        </w:r>
        <w:r>
          <w:rPr>
            <w:noProof/>
            <w:webHidden/>
          </w:rPr>
          <w:instrText xml:space="preserve"> PAGEREF _Toc176772148 \h </w:instrText>
        </w:r>
        <w:r>
          <w:rPr>
            <w:noProof/>
            <w:webHidden/>
          </w:rPr>
        </w:r>
        <w:r>
          <w:rPr>
            <w:noProof/>
            <w:webHidden/>
          </w:rPr>
          <w:fldChar w:fldCharType="separate"/>
        </w:r>
        <w:r>
          <w:rPr>
            <w:noProof/>
            <w:webHidden/>
          </w:rPr>
          <w:t>24</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49" w:history="1">
        <w:r w:rsidRPr="00435948">
          <w:rPr>
            <w:rStyle w:val="Hyperlink"/>
            <w:rFonts w:ascii="Arial Bold" w:hAnsi="Arial Bold"/>
            <w:noProof/>
          </w:rPr>
          <w:t>4.12</w:t>
        </w:r>
        <w:r w:rsidRPr="00B629A6">
          <w:rPr>
            <w:rFonts w:ascii="Calibri" w:hAnsi="Calibri"/>
            <w:noProof/>
            <w:kern w:val="2"/>
            <w:sz w:val="22"/>
            <w:szCs w:val="22"/>
            <w:lang w:eastAsia="en-AU"/>
          </w:rPr>
          <w:tab/>
        </w:r>
        <w:r w:rsidRPr="00435948">
          <w:rPr>
            <w:rStyle w:val="Hyperlink"/>
            <w:noProof/>
          </w:rPr>
          <w:t>Indigenous Consultation</w:t>
        </w:r>
        <w:r>
          <w:rPr>
            <w:noProof/>
            <w:webHidden/>
          </w:rPr>
          <w:tab/>
        </w:r>
        <w:r>
          <w:rPr>
            <w:noProof/>
            <w:webHidden/>
          </w:rPr>
          <w:fldChar w:fldCharType="begin"/>
        </w:r>
        <w:r>
          <w:rPr>
            <w:noProof/>
            <w:webHidden/>
          </w:rPr>
          <w:instrText xml:space="preserve"> PAGEREF _Toc176772149 \h </w:instrText>
        </w:r>
        <w:r>
          <w:rPr>
            <w:noProof/>
            <w:webHidden/>
          </w:rPr>
        </w:r>
        <w:r>
          <w:rPr>
            <w:noProof/>
            <w:webHidden/>
          </w:rPr>
          <w:fldChar w:fldCharType="separate"/>
        </w:r>
        <w:r>
          <w:rPr>
            <w:noProof/>
            <w:webHidden/>
          </w:rPr>
          <w:t>25</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50" w:history="1">
        <w:r w:rsidRPr="00435948">
          <w:rPr>
            <w:rStyle w:val="Hyperlink"/>
            <w:rFonts w:ascii="Arial Bold" w:hAnsi="Arial Bold"/>
            <w:noProof/>
          </w:rPr>
          <w:t>4.13</w:t>
        </w:r>
        <w:r w:rsidRPr="00B629A6">
          <w:rPr>
            <w:rFonts w:ascii="Calibri" w:hAnsi="Calibri"/>
            <w:noProof/>
            <w:kern w:val="2"/>
            <w:sz w:val="22"/>
            <w:szCs w:val="22"/>
            <w:lang w:eastAsia="en-AU"/>
          </w:rPr>
          <w:tab/>
        </w:r>
        <w:r w:rsidRPr="00435948">
          <w:rPr>
            <w:rStyle w:val="Hyperlink"/>
            <w:noProof/>
          </w:rPr>
          <w:t>Cost Planning</w:t>
        </w:r>
        <w:r>
          <w:rPr>
            <w:noProof/>
            <w:webHidden/>
          </w:rPr>
          <w:tab/>
        </w:r>
        <w:r>
          <w:rPr>
            <w:noProof/>
            <w:webHidden/>
          </w:rPr>
          <w:fldChar w:fldCharType="begin"/>
        </w:r>
        <w:r>
          <w:rPr>
            <w:noProof/>
            <w:webHidden/>
          </w:rPr>
          <w:instrText xml:space="preserve"> PAGEREF _Toc176772150 \h </w:instrText>
        </w:r>
        <w:r>
          <w:rPr>
            <w:noProof/>
            <w:webHidden/>
          </w:rPr>
        </w:r>
        <w:r>
          <w:rPr>
            <w:noProof/>
            <w:webHidden/>
          </w:rPr>
          <w:fldChar w:fldCharType="separate"/>
        </w:r>
        <w:r>
          <w:rPr>
            <w:noProof/>
            <w:webHidden/>
          </w:rPr>
          <w:t>25</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51" w:history="1">
        <w:r w:rsidRPr="00435948">
          <w:rPr>
            <w:rStyle w:val="Hyperlink"/>
            <w:rFonts w:ascii="Arial Bold" w:hAnsi="Arial Bold"/>
            <w:noProof/>
          </w:rPr>
          <w:t>4.14</w:t>
        </w:r>
        <w:r w:rsidRPr="00B629A6">
          <w:rPr>
            <w:rFonts w:ascii="Calibri" w:hAnsi="Calibri"/>
            <w:noProof/>
            <w:kern w:val="2"/>
            <w:sz w:val="22"/>
            <w:szCs w:val="22"/>
            <w:lang w:eastAsia="en-AU"/>
          </w:rPr>
          <w:tab/>
        </w:r>
        <w:r w:rsidRPr="00435948">
          <w:rPr>
            <w:rStyle w:val="Hyperlink"/>
            <w:noProof/>
          </w:rPr>
          <w:t>Support to PWC Referral</w:t>
        </w:r>
        <w:r>
          <w:rPr>
            <w:noProof/>
            <w:webHidden/>
          </w:rPr>
          <w:tab/>
        </w:r>
        <w:r>
          <w:rPr>
            <w:noProof/>
            <w:webHidden/>
          </w:rPr>
          <w:fldChar w:fldCharType="begin"/>
        </w:r>
        <w:r>
          <w:rPr>
            <w:noProof/>
            <w:webHidden/>
          </w:rPr>
          <w:instrText xml:space="preserve"> PAGEREF _Toc176772151 \h </w:instrText>
        </w:r>
        <w:r>
          <w:rPr>
            <w:noProof/>
            <w:webHidden/>
          </w:rPr>
        </w:r>
        <w:r>
          <w:rPr>
            <w:noProof/>
            <w:webHidden/>
          </w:rPr>
          <w:fldChar w:fldCharType="separate"/>
        </w:r>
        <w:r>
          <w:rPr>
            <w:noProof/>
            <w:webHidden/>
          </w:rPr>
          <w:t>27</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52" w:history="1">
        <w:r w:rsidRPr="00435948">
          <w:rPr>
            <w:rStyle w:val="Hyperlink"/>
            <w:rFonts w:ascii="Arial Bold" w:hAnsi="Arial Bold"/>
            <w:noProof/>
          </w:rPr>
          <w:t>4.15</w:t>
        </w:r>
        <w:r w:rsidRPr="00B629A6">
          <w:rPr>
            <w:rFonts w:ascii="Calibri" w:hAnsi="Calibri"/>
            <w:noProof/>
            <w:kern w:val="2"/>
            <w:sz w:val="22"/>
            <w:szCs w:val="22"/>
            <w:lang w:eastAsia="en-AU"/>
          </w:rPr>
          <w:tab/>
        </w:r>
        <w:r w:rsidRPr="00435948">
          <w:rPr>
            <w:rStyle w:val="Hyperlink"/>
            <w:noProof/>
          </w:rPr>
          <w:t>Support for PWC Hearing</w:t>
        </w:r>
        <w:r>
          <w:rPr>
            <w:noProof/>
            <w:webHidden/>
          </w:rPr>
          <w:tab/>
        </w:r>
        <w:r>
          <w:rPr>
            <w:noProof/>
            <w:webHidden/>
          </w:rPr>
          <w:fldChar w:fldCharType="begin"/>
        </w:r>
        <w:r>
          <w:rPr>
            <w:noProof/>
            <w:webHidden/>
          </w:rPr>
          <w:instrText xml:space="preserve"> PAGEREF _Toc176772152 \h </w:instrText>
        </w:r>
        <w:r>
          <w:rPr>
            <w:noProof/>
            <w:webHidden/>
          </w:rPr>
        </w:r>
        <w:r>
          <w:rPr>
            <w:noProof/>
            <w:webHidden/>
          </w:rPr>
          <w:fldChar w:fldCharType="separate"/>
        </w:r>
        <w:r>
          <w:rPr>
            <w:noProof/>
            <w:webHidden/>
          </w:rPr>
          <w:t>28</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53" w:history="1">
        <w:r w:rsidRPr="00435948">
          <w:rPr>
            <w:rStyle w:val="Hyperlink"/>
            <w:rFonts w:ascii="Arial Bold" w:hAnsi="Arial Bold"/>
            <w:noProof/>
          </w:rPr>
          <w:t>4.16</w:t>
        </w:r>
        <w:r w:rsidRPr="00B629A6">
          <w:rPr>
            <w:rFonts w:ascii="Calibri" w:hAnsi="Calibri"/>
            <w:noProof/>
            <w:kern w:val="2"/>
            <w:sz w:val="22"/>
            <w:szCs w:val="22"/>
            <w:lang w:eastAsia="en-AU"/>
          </w:rPr>
          <w:tab/>
        </w:r>
        <w:r w:rsidRPr="00435948">
          <w:rPr>
            <w:rStyle w:val="Hyperlink"/>
            <w:noProof/>
          </w:rPr>
          <w:t>Training</w:t>
        </w:r>
        <w:r>
          <w:rPr>
            <w:noProof/>
            <w:webHidden/>
          </w:rPr>
          <w:tab/>
        </w:r>
        <w:r>
          <w:rPr>
            <w:noProof/>
            <w:webHidden/>
          </w:rPr>
          <w:fldChar w:fldCharType="begin"/>
        </w:r>
        <w:r>
          <w:rPr>
            <w:noProof/>
            <w:webHidden/>
          </w:rPr>
          <w:instrText xml:space="preserve"> PAGEREF _Toc176772153 \h </w:instrText>
        </w:r>
        <w:r>
          <w:rPr>
            <w:noProof/>
            <w:webHidden/>
          </w:rPr>
        </w:r>
        <w:r>
          <w:rPr>
            <w:noProof/>
            <w:webHidden/>
          </w:rPr>
          <w:fldChar w:fldCharType="separate"/>
        </w:r>
        <w:r>
          <w:rPr>
            <w:noProof/>
            <w:webHidden/>
          </w:rPr>
          <w:t>28</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54" w:history="1">
        <w:r w:rsidRPr="00435948">
          <w:rPr>
            <w:rStyle w:val="Hyperlink"/>
            <w:rFonts w:ascii="Arial Bold" w:hAnsi="Arial Bold"/>
            <w:noProof/>
          </w:rPr>
          <w:t>4.17</w:t>
        </w:r>
        <w:r w:rsidRPr="00B629A6">
          <w:rPr>
            <w:rFonts w:ascii="Calibri" w:hAnsi="Calibri"/>
            <w:noProof/>
            <w:kern w:val="2"/>
            <w:sz w:val="22"/>
            <w:szCs w:val="22"/>
            <w:lang w:eastAsia="en-AU"/>
          </w:rPr>
          <w:tab/>
        </w:r>
        <w:r w:rsidRPr="00435948">
          <w:rPr>
            <w:rStyle w:val="Hyperlink"/>
            <w:noProof/>
          </w:rPr>
          <w:t>Completion of Planning Phase</w:t>
        </w:r>
        <w:r>
          <w:rPr>
            <w:noProof/>
            <w:webHidden/>
          </w:rPr>
          <w:tab/>
        </w:r>
        <w:r>
          <w:rPr>
            <w:noProof/>
            <w:webHidden/>
          </w:rPr>
          <w:fldChar w:fldCharType="begin"/>
        </w:r>
        <w:r>
          <w:rPr>
            <w:noProof/>
            <w:webHidden/>
          </w:rPr>
          <w:instrText xml:space="preserve"> PAGEREF _Toc176772154 \h </w:instrText>
        </w:r>
        <w:r>
          <w:rPr>
            <w:noProof/>
            <w:webHidden/>
          </w:rPr>
        </w:r>
        <w:r>
          <w:rPr>
            <w:noProof/>
            <w:webHidden/>
          </w:rPr>
          <w:fldChar w:fldCharType="separate"/>
        </w:r>
        <w:r>
          <w:rPr>
            <w:noProof/>
            <w:webHidden/>
          </w:rPr>
          <w:t>29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55" w:history="1">
        <w:r w:rsidRPr="00435948">
          <w:rPr>
            <w:rStyle w:val="Hyperlink"/>
            <w:rFonts w:ascii="Arial Bold" w:hAnsi="Arial Bold"/>
            <w:noProof/>
          </w:rPr>
          <w:t>4.18</w:t>
        </w:r>
        <w:r w:rsidRPr="00B629A6">
          <w:rPr>
            <w:rFonts w:ascii="Calibri" w:hAnsi="Calibri"/>
            <w:noProof/>
            <w:kern w:val="2"/>
            <w:sz w:val="22"/>
            <w:szCs w:val="22"/>
            <w:lang w:eastAsia="en-AU"/>
          </w:rPr>
          <w:tab/>
        </w:r>
        <w:r w:rsidRPr="00435948">
          <w:rPr>
            <w:rStyle w:val="Hyperlink"/>
            <w:noProof/>
          </w:rPr>
          <w:t>Defect Management</w:t>
        </w:r>
        <w:r>
          <w:rPr>
            <w:noProof/>
            <w:webHidden/>
          </w:rPr>
          <w:tab/>
        </w:r>
        <w:r>
          <w:rPr>
            <w:noProof/>
            <w:webHidden/>
          </w:rPr>
          <w:fldChar w:fldCharType="begin"/>
        </w:r>
        <w:r>
          <w:rPr>
            <w:noProof/>
            <w:webHidden/>
          </w:rPr>
          <w:instrText xml:space="preserve"> PAGEREF _Toc176772155 \h </w:instrText>
        </w:r>
        <w:r>
          <w:rPr>
            <w:noProof/>
            <w:webHidden/>
          </w:rPr>
        </w:r>
        <w:r>
          <w:rPr>
            <w:noProof/>
            <w:webHidden/>
          </w:rPr>
          <w:fldChar w:fldCharType="separate"/>
        </w:r>
        <w:r>
          <w:rPr>
            <w:noProof/>
            <w:webHidden/>
          </w:rPr>
          <w:t>29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56" w:history="1">
        <w:r w:rsidRPr="00435948">
          <w:rPr>
            <w:rStyle w:val="Hyperlink"/>
            <w:rFonts w:ascii="Arial Bold" w:hAnsi="Arial Bold"/>
            <w:noProof/>
          </w:rPr>
          <w:t>4.19</w:t>
        </w:r>
        <w:r w:rsidRPr="00B629A6">
          <w:rPr>
            <w:rFonts w:ascii="Calibri" w:hAnsi="Calibri"/>
            <w:noProof/>
            <w:kern w:val="2"/>
            <w:sz w:val="22"/>
            <w:szCs w:val="22"/>
            <w:lang w:eastAsia="en-AU"/>
          </w:rPr>
          <w:tab/>
        </w:r>
        <w:r w:rsidRPr="00435948">
          <w:rPr>
            <w:rStyle w:val="Hyperlink"/>
            <w:noProof/>
          </w:rPr>
          <w:t>Post Occupancy Evaluation</w:t>
        </w:r>
        <w:r>
          <w:rPr>
            <w:noProof/>
            <w:webHidden/>
          </w:rPr>
          <w:tab/>
        </w:r>
        <w:r>
          <w:rPr>
            <w:noProof/>
            <w:webHidden/>
          </w:rPr>
          <w:fldChar w:fldCharType="begin"/>
        </w:r>
        <w:r>
          <w:rPr>
            <w:noProof/>
            <w:webHidden/>
          </w:rPr>
          <w:instrText xml:space="preserve"> PAGEREF _Toc176772156 \h </w:instrText>
        </w:r>
        <w:r>
          <w:rPr>
            <w:noProof/>
            <w:webHidden/>
          </w:rPr>
        </w:r>
        <w:r>
          <w:rPr>
            <w:noProof/>
            <w:webHidden/>
          </w:rPr>
          <w:fldChar w:fldCharType="separate"/>
        </w:r>
        <w:r>
          <w:rPr>
            <w:noProof/>
            <w:webHidden/>
          </w:rPr>
          <w:t>30</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57" w:history="1">
        <w:r w:rsidRPr="00435948">
          <w:rPr>
            <w:rStyle w:val="Hyperlink"/>
            <w:rFonts w:ascii="Arial Bold" w:hAnsi="Arial Bold"/>
            <w:noProof/>
          </w:rPr>
          <w:t>4.20</w:t>
        </w:r>
        <w:r w:rsidRPr="00B629A6">
          <w:rPr>
            <w:rFonts w:ascii="Calibri" w:hAnsi="Calibri"/>
            <w:noProof/>
            <w:kern w:val="2"/>
            <w:sz w:val="22"/>
            <w:szCs w:val="22"/>
            <w:lang w:eastAsia="en-AU"/>
          </w:rPr>
          <w:tab/>
        </w:r>
        <w:r w:rsidRPr="00435948">
          <w:rPr>
            <w:rStyle w:val="Hyperlink"/>
            <w:noProof/>
          </w:rPr>
          <w:t>Involvement by EMOS Contractor in the Contractor’s Activities</w:t>
        </w:r>
        <w:r>
          <w:rPr>
            <w:noProof/>
            <w:webHidden/>
          </w:rPr>
          <w:tab/>
        </w:r>
        <w:r>
          <w:rPr>
            <w:noProof/>
            <w:webHidden/>
          </w:rPr>
          <w:fldChar w:fldCharType="begin"/>
        </w:r>
        <w:r>
          <w:rPr>
            <w:noProof/>
            <w:webHidden/>
          </w:rPr>
          <w:instrText xml:space="preserve"> PAGEREF _Toc176772157 \h </w:instrText>
        </w:r>
        <w:r>
          <w:rPr>
            <w:noProof/>
            <w:webHidden/>
          </w:rPr>
        </w:r>
        <w:r>
          <w:rPr>
            <w:noProof/>
            <w:webHidden/>
          </w:rPr>
          <w:fldChar w:fldCharType="separate"/>
        </w:r>
        <w:r>
          <w:rPr>
            <w:noProof/>
            <w:webHidden/>
          </w:rPr>
          <w:t>30</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58" w:history="1">
        <w:r w:rsidRPr="00435948">
          <w:rPr>
            <w:rStyle w:val="Hyperlink"/>
            <w:rFonts w:ascii="Arial Bold" w:hAnsi="Arial Bold"/>
            <w:noProof/>
          </w:rPr>
          <w:t>4.21</w:t>
        </w:r>
        <w:r w:rsidRPr="00B629A6">
          <w:rPr>
            <w:rFonts w:ascii="Calibri" w:hAnsi="Calibri"/>
            <w:noProof/>
            <w:kern w:val="2"/>
            <w:sz w:val="22"/>
            <w:szCs w:val="22"/>
            <w:lang w:eastAsia="en-AU"/>
          </w:rPr>
          <w:tab/>
        </w:r>
        <w:r w:rsidRPr="00435948">
          <w:rPr>
            <w:rStyle w:val="Hyperlink"/>
            <w:noProof/>
          </w:rPr>
          <w:t>Promotional Material</w:t>
        </w:r>
        <w:r>
          <w:rPr>
            <w:noProof/>
            <w:webHidden/>
          </w:rPr>
          <w:tab/>
        </w:r>
        <w:r>
          <w:rPr>
            <w:noProof/>
            <w:webHidden/>
          </w:rPr>
          <w:fldChar w:fldCharType="begin"/>
        </w:r>
        <w:r>
          <w:rPr>
            <w:noProof/>
            <w:webHidden/>
          </w:rPr>
          <w:instrText xml:space="preserve"> PAGEREF _Toc176772158 \h </w:instrText>
        </w:r>
        <w:r>
          <w:rPr>
            <w:noProof/>
            <w:webHidden/>
          </w:rPr>
        </w:r>
        <w:r>
          <w:rPr>
            <w:noProof/>
            <w:webHidden/>
          </w:rPr>
          <w:fldChar w:fldCharType="separate"/>
        </w:r>
        <w:r>
          <w:rPr>
            <w:noProof/>
            <w:webHidden/>
          </w:rPr>
          <w:t>30</w:t>
        </w:r>
        <w:r>
          <w:rPr>
            <w:noProof/>
            <w:webHidden/>
          </w:rPr>
          <w:fldChar w:fldCharType="end"/>
        </w:r>
      </w:hyperlink>
    </w:p>
    <w:p w:rsidR="00445408" w:rsidRPr="00B629A6" w:rsidRDefault="00445408">
      <w:pPr>
        <w:pStyle w:val="TOC1"/>
        <w:rPr>
          <w:rFonts w:ascii="Calibri" w:hAnsi="Calibri"/>
          <w:b w:val="0"/>
          <w:caps w:val="0"/>
          <w:noProof/>
          <w:kern w:val="2"/>
          <w:sz w:val="22"/>
          <w:lang w:eastAsia="en-AU"/>
        </w:rPr>
      </w:pPr>
      <w:hyperlink w:anchor="_Toc176772159" w:history="1">
        <w:r w:rsidRPr="00435948">
          <w:rPr>
            <w:rStyle w:val="Hyperlink"/>
            <w:noProof/>
          </w:rPr>
          <w:t>5.</w:t>
        </w:r>
        <w:r w:rsidRPr="00B629A6">
          <w:rPr>
            <w:rFonts w:ascii="Calibri" w:hAnsi="Calibri"/>
            <w:b w:val="0"/>
            <w:caps w:val="0"/>
            <w:noProof/>
            <w:kern w:val="2"/>
            <w:sz w:val="22"/>
            <w:lang w:eastAsia="en-AU"/>
          </w:rPr>
          <w:tab/>
        </w:r>
        <w:r w:rsidRPr="00435948">
          <w:rPr>
            <w:rStyle w:val="Hyperlink"/>
            <w:noProof/>
          </w:rPr>
          <w:t>DESIGN DEVELOPMENT</w:t>
        </w:r>
        <w:r>
          <w:rPr>
            <w:noProof/>
            <w:webHidden/>
          </w:rPr>
          <w:tab/>
        </w:r>
        <w:r>
          <w:rPr>
            <w:noProof/>
            <w:webHidden/>
          </w:rPr>
          <w:fldChar w:fldCharType="begin"/>
        </w:r>
        <w:r>
          <w:rPr>
            <w:noProof/>
            <w:webHidden/>
          </w:rPr>
          <w:instrText xml:space="preserve"> PAGEREF _Toc176772159 \h </w:instrText>
        </w:r>
        <w:r>
          <w:rPr>
            <w:noProof/>
            <w:webHidden/>
          </w:rPr>
        </w:r>
        <w:r>
          <w:rPr>
            <w:noProof/>
            <w:webHidden/>
          </w:rPr>
          <w:fldChar w:fldCharType="separate"/>
        </w:r>
        <w:r>
          <w:rPr>
            <w:noProof/>
            <w:webHidden/>
          </w:rPr>
          <w:t>30</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0" w:history="1">
        <w:r w:rsidRPr="00435948">
          <w:rPr>
            <w:rStyle w:val="Hyperlink"/>
            <w:rFonts w:ascii="Arial Bold" w:hAnsi="Arial Bold"/>
            <w:noProof/>
          </w:rPr>
          <w:t>5.1</w:t>
        </w:r>
        <w:r w:rsidRPr="00B629A6">
          <w:rPr>
            <w:rFonts w:ascii="Calibri" w:hAnsi="Calibri"/>
            <w:noProof/>
            <w:kern w:val="2"/>
            <w:sz w:val="22"/>
            <w:szCs w:val="22"/>
            <w:lang w:eastAsia="en-AU"/>
          </w:rPr>
          <w:tab/>
        </w:r>
        <w:r w:rsidRPr="00435948">
          <w:rPr>
            <w:rStyle w:val="Hyperlink"/>
            <w:noProof/>
          </w:rPr>
          <w:t>Contractor Design Reports</w:t>
        </w:r>
        <w:r>
          <w:rPr>
            <w:noProof/>
            <w:webHidden/>
          </w:rPr>
          <w:tab/>
        </w:r>
        <w:r>
          <w:rPr>
            <w:noProof/>
            <w:webHidden/>
          </w:rPr>
          <w:fldChar w:fldCharType="begin"/>
        </w:r>
        <w:r>
          <w:rPr>
            <w:noProof/>
            <w:webHidden/>
          </w:rPr>
          <w:instrText xml:space="preserve"> PAGEREF _Toc176772160 \h </w:instrText>
        </w:r>
        <w:r>
          <w:rPr>
            <w:noProof/>
            <w:webHidden/>
          </w:rPr>
        </w:r>
        <w:r>
          <w:rPr>
            <w:noProof/>
            <w:webHidden/>
          </w:rPr>
          <w:fldChar w:fldCharType="separate"/>
        </w:r>
        <w:r>
          <w:rPr>
            <w:noProof/>
            <w:webHidden/>
          </w:rPr>
          <w:t>30</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1" w:history="1">
        <w:r w:rsidRPr="00435948">
          <w:rPr>
            <w:rStyle w:val="Hyperlink"/>
            <w:rFonts w:ascii="Arial Bold" w:hAnsi="Arial Bold"/>
            <w:noProof/>
          </w:rPr>
          <w:t>5.2</w:t>
        </w:r>
        <w:r w:rsidRPr="00B629A6">
          <w:rPr>
            <w:rFonts w:ascii="Calibri" w:hAnsi="Calibri"/>
            <w:noProof/>
            <w:kern w:val="2"/>
            <w:sz w:val="22"/>
            <w:szCs w:val="22"/>
            <w:lang w:eastAsia="en-AU"/>
          </w:rPr>
          <w:tab/>
        </w:r>
        <w:r w:rsidRPr="00435948">
          <w:rPr>
            <w:rStyle w:val="Hyperlink"/>
            <w:noProof/>
          </w:rPr>
          <w:t>Co-ordination and Checking of Design Documentation</w:t>
        </w:r>
        <w:r>
          <w:rPr>
            <w:noProof/>
            <w:webHidden/>
          </w:rPr>
          <w:tab/>
        </w:r>
        <w:r>
          <w:rPr>
            <w:noProof/>
            <w:webHidden/>
          </w:rPr>
          <w:fldChar w:fldCharType="begin"/>
        </w:r>
        <w:r>
          <w:rPr>
            <w:noProof/>
            <w:webHidden/>
          </w:rPr>
          <w:instrText xml:space="preserve"> PAGEREF _Toc176772161 \h </w:instrText>
        </w:r>
        <w:r>
          <w:rPr>
            <w:noProof/>
            <w:webHidden/>
          </w:rPr>
        </w:r>
        <w:r>
          <w:rPr>
            <w:noProof/>
            <w:webHidden/>
          </w:rPr>
          <w:fldChar w:fldCharType="separate"/>
        </w:r>
        <w:r>
          <w:rPr>
            <w:noProof/>
            <w:webHidden/>
          </w:rPr>
          <w:t>31</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2" w:history="1">
        <w:r w:rsidRPr="00435948">
          <w:rPr>
            <w:rStyle w:val="Hyperlink"/>
            <w:rFonts w:ascii="Arial Bold" w:hAnsi="Arial Bold"/>
            <w:noProof/>
          </w:rPr>
          <w:t>5.3</w:t>
        </w:r>
        <w:r w:rsidRPr="00B629A6">
          <w:rPr>
            <w:rFonts w:ascii="Calibri" w:hAnsi="Calibri"/>
            <w:noProof/>
            <w:kern w:val="2"/>
            <w:sz w:val="22"/>
            <w:szCs w:val="22"/>
            <w:lang w:eastAsia="en-AU"/>
          </w:rPr>
          <w:tab/>
        </w:r>
        <w:r w:rsidRPr="00435948">
          <w:rPr>
            <w:rStyle w:val="Hyperlink"/>
            <w:noProof/>
          </w:rPr>
          <w:t>Concept Design Report (30% design)</w:t>
        </w:r>
        <w:r>
          <w:rPr>
            <w:noProof/>
            <w:webHidden/>
          </w:rPr>
          <w:tab/>
        </w:r>
        <w:r>
          <w:rPr>
            <w:noProof/>
            <w:webHidden/>
          </w:rPr>
          <w:fldChar w:fldCharType="begin"/>
        </w:r>
        <w:r>
          <w:rPr>
            <w:noProof/>
            <w:webHidden/>
          </w:rPr>
          <w:instrText xml:space="preserve"> PAGEREF _Toc176772162 \h </w:instrText>
        </w:r>
        <w:r>
          <w:rPr>
            <w:noProof/>
            <w:webHidden/>
          </w:rPr>
        </w:r>
        <w:r>
          <w:rPr>
            <w:noProof/>
            <w:webHidden/>
          </w:rPr>
          <w:fldChar w:fldCharType="separate"/>
        </w:r>
        <w:r>
          <w:rPr>
            <w:noProof/>
            <w:webHidden/>
          </w:rPr>
          <w:t>31</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3" w:history="1">
        <w:r w:rsidRPr="00435948">
          <w:rPr>
            <w:rStyle w:val="Hyperlink"/>
            <w:rFonts w:ascii="Arial Bold" w:hAnsi="Arial Bold"/>
            <w:noProof/>
          </w:rPr>
          <w:t>5.4</w:t>
        </w:r>
        <w:r w:rsidRPr="00B629A6">
          <w:rPr>
            <w:rFonts w:ascii="Calibri" w:hAnsi="Calibri"/>
            <w:noProof/>
            <w:kern w:val="2"/>
            <w:sz w:val="22"/>
            <w:szCs w:val="22"/>
            <w:lang w:eastAsia="en-AU"/>
          </w:rPr>
          <w:tab/>
        </w:r>
        <w:r w:rsidRPr="00435948">
          <w:rPr>
            <w:rStyle w:val="Hyperlink"/>
            <w:noProof/>
          </w:rPr>
          <w:t>Schematic Design Report (50% design)</w:t>
        </w:r>
        <w:r>
          <w:rPr>
            <w:noProof/>
            <w:webHidden/>
          </w:rPr>
          <w:tab/>
        </w:r>
        <w:r>
          <w:rPr>
            <w:noProof/>
            <w:webHidden/>
          </w:rPr>
          <w:fldChar w:fldCharType="begin"/>
        </w:r>
        <w:r>
          <w:rPr>
            <w:noProof/>
            <w:webHidden/>
          </w:rPr>
          <w:instrText xml:space="preserve"> PAGEREF _Toc176772163 \h </w:instrText>
        </w:r>
        <w:r>
          <w:rPr>
            <w:noProof/>
            <w:webHidden/>
          </w:rPr>
        </w:r>
        <w:r>
          <w:rPr>
            <w:noProof/>
            <w:webHidden/>
          </w:rPr>
          <w:fldChar w:fldCharType="separate"/>
        </w:r>
        <w:r>
          <w:rPr>
            <w:noProof/>
            <w:webHidden/>
          </w:rPr>
          <w:t>35</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4" w:history="1">
        <w:r w:rsidRPr="00435948">
          <w:rPr>
            <w:rStyle w:val="Hyperlink"/>
            <w:rFonts w:ascii="Arial Bold" w:hAnsi="Arial Bold"/>
            <w:noProof/>
          </w:rPr>
          <w:t>5.5</w:t>
        </w:r>
        <w:r w:rsidRPr="00B629A6">
          <w:rPr>
            <w:rFonts w:ascii="Calibri" w:hAnsi="Calibri"/>
            <w:noProof/>
            <w:kern w:val="2"/>
            <w:sz w:val="22"/>
            <w:szCs w:val="22"/>
            <w:lang w:eastAsia="en-AU"/>
          </w:rPr>
          <w:tab/>
        </w:r>
        <w:r w:rsidRPr="00435948">
          <w:rPr>
            <w:rStyle w:val="Hyperlink"/>
            <w:noProof/>
          </w:rPr>
          <w:t>Detailed Design Report (90% design)</w:t>
        </w:r>
        <w:r>
          <w:rPr>
            <w:noProof/>
            <w:webHidden/>
          </w:rPr>
          <w:tab/>
        </w:r>
        <w:r>
          <w:rPr>
            <w:noProof/>
            <w:webHidden/>
          </w:rPr>
          <w:fldChar w:fldCharType="begin"/>
        </w:r>
        <w:r>
          <w:rPr>
            <w:noProof/>
            <w:webHidden/>
          </w:rPr>
          <w:instrText xml:space="preserve"> PAGEREF _Toc176772164 \h </w:instrText>
        </w:r>
        <w:r>
          <w:rPr>
            <w:noProof/>
            <w:webHidden/>
          </w:rPr>
        </w:r>
        <w:r>
          <w:rPr>
            <w:noProof/>
            <w:webHidden/>
          </w:rPr>
          <w:fldChar w:fldCharType="separate"/>
        </w:r>
        <w:r>
          <w:rPr>
            <w:noProof/>
            <w:webHidden/>
          </w:rPr>
          <w:t>38</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5" w:history="1">
        <w:r w:rsidRPr="00435948">
          <w:rPr>
            <w:rStyle w:val="Hyperlink"/>
            <w:rFonts w:ascii="Arial Bold" w:hAnsi="Arial Bold"/>
            <w:noProof/>
          </w:rPr>
          <w:t>5.6</w:t>
        </w:r>
        <w:r w:rsidRPr="00B629A6">
          <w:rPr>
            <w:rFonts w:ascii="Calibri" w:hAnsi="Calibri"/>
            <w:noProof/>
            <w:kern w:val="2"/>
            <w:sz w:val="22"/>
            <w:szCs w:val="22"/>
            <w:lang w:eastAsia="en-AU"/>
          </w:rPr>
          <w:tab/>
        </w:r>
        <w:r w:rsidRPr="00435948">
          <w:rPr>
            <w:rStyle w:val="Hyperlink"/>
            <w:noProof/>
          </w:rPr>
          <w:t>Final Design Report (100% design)</w:t>
        </w:r>
        <w:r>
          <w:rPr>
            <w:noProof/>
            <w:webHidden/>
          </w:rPr>
          <w:tab/>
        </w:r>
        <w:r>
          <w:rPr>
            <w:noProof/>
            <w:webHidden/>
          </w:rPr>
          <w:fldChar w:fldCharType="begin"/>
        </w:r>
        <w:r>
          <w:rPr>
            <w:noProof/>
            <w:webHidden/>
          </w:rPr>
          <w:instrText xml:space="preserve"> PAGEREF _Toc176772165 \h </w:instrText>
        </w:r>
        <w:r>
          <w:rPr>
            <w:noProof/>
            <w:webHidden/>
          </w:rPr>
        </w:r>
        <w:r>
          <w:rPr>
            <w:noProof/>
            <w:webHidden/>
          </w:rPr>
          <w:fldChar w:fldCharType="separate"/>
        </w:r>
        <w:r>
          <w:rPr>
            <w:noProof/>
            <w:webHidden/>
          </w:rPr>
          <w:t>41</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6" w:history="1">
        <w:r w:rsidRPr="00435948">
          <w:rPr>
            <w:rStyle w:val="Hyperlink"/>
            <w:rFonts w:ascii="Arial Bold" w:hAnsi="Arial Bold"/>
            <w:noProof/>
          </w:rPr>
          <w:t>5.7</w:t>
        </w:r>
        <w:r w:rsidRPr="00B629A6">
          <w:rPr>
            <w:rFonts w:ascii="Calibri" w:hAnsi="Calibri"/>
            <w:noProof/>
            <w:kern w:val="2"/>
            <w:sz w:val="22"/>
            <w:szCs w:val="22"/>
            <w:lang w:eastAsia="en-AU"/>
          </w:rPr>
          <w:tab/>
        </w:r>
        <w:r w:rsidRPr="00435948">
          <w:rPr>
            <w:rStyle w:val="Hyperlink"/>
            <w:noProof/>
          </w:rPr>
          <w:t>Design Process</w:t>
        </w:r>
        <w:r>
          <w:rPr>
            <w:noProof/>
            <w:webHidden/>
          </w:rPr>
          <w:tab/>
        </w:r>
        <w:r>
          <w:rPr>
            <w:noProof/>
            <w:webHidden/>
          </w:rPr>
          <w:fldChar w:fldCharType="begin"/>
        </w:r>
        <w:r>
          <w:rPr>
            <w:noProof/>
            <w:webHidden/>
          </w:rPr>
          <w:instrText xml:space="preserve"> PAGEREF _Toc176772166 \h </w:instrText>
        </w:r>
        <w:r>
          <w:rPr>
            <w:noProof/>
            <w:webHidden/>
          </w:rPr>
        </w:r>
        <w:r>
          <w:rPr>
            <w:noProof/>
            <w:webHidden/>
          </w:rPr>
          <w:fldChar w:fldCharType="separate"/>
        </w:r>
        <w:r>
          <w:rPr>
            <w:noProof/>
            <w:webHidden/>
          </w:rPr>
          <w:t>42</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7" w:history="1">
        <w:r w:rsidRPr="00435948">
          <w:rPr>
            <w:rStyle w:val="Hyperlink"/>
            <w:rFonts w:ascii="Arial Bold" w:hAnsi="Arial Bold"/>
            <w:noProof/>
          </w:rPr>
          <w:t>5.8</w:t>
        </w:r>
        <w:r w:rsidRPr="00B629A6">
          <w:rPr>
            <w:rFonts w:ascii="Calibri" w:hAnsi="Calibri"/>
            <w:noProof/>
            <w:kern w:val="2"/>
            <w:sz w:val="22"/>
            <w:szCs w:val="22"/>
            <w:lang w:eastAsia="en-AU"/>
          </w:rPr>
          <w:tab/>
        </w:r>
        <w:r w:rsidRPr="00435948">
          <w:rPr>
            <w:rStyle w:val="Hyperlink"/>
            <w:noProof/>
          </w:rPr>
          <w:t>Standards of Design Documentation</w:t>
        </w:r>
        <w:r>
          <w:rPr>
            <w:noProof/>
            <w:webHidden/>
          </w:rPr>
          <w:tab/>
        </w:r>
        <w:r>
          <w:rPr>
            <w:noProof/>
            <w:webHidden/>
          </w:rPr>
          <w:fldChar w:fldCharType="begin"/>
        </w:r>
        <w:r>
          <w:rPr>
            <w:noProof/>
            <w:webHidden/>
          </w:rPr>
          <w:instrText xml:space="preserve"> PAGEREF _Toc176772167 \h </w:instrText>
        </w:r>
        <w:r>
          <w:rPr>
            <w:noProof/>
            <w:webHidden/>
          </w:rPr>
        </w:r>
        <w:r>
          <w:rPr>
            <w:noProof/>
            <w:webHidden/>
          </w:rPr>
          <w:fldChar w:fldCharType="separate"/>
        </w:r>
        <w:r>
          <w:rPr>
            <w:noProof/>
            <w:webHidden/>
          </w:rPr>
          <w:t>43</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8" w:history="1">
        <w:r w:rsidRPr="00435948">
          <w:rPr>
            <w:rStyle w:val="Hyperlink"/>
            <w:rFonts w:ascii="Arial Bold" w:hAnsi="Arial Bold"/>
            <w:noProof/>
          </w:rPr>
          <w:t>5.9</w:t>
        </w:r>
        <w:r w:rsidRPr="00B629A6">
          <w:rPr>
            <w:rFonts w:ascii="Calibri" w:hAnsi="Calibri"/>
            <w:noProof/>
            <w:kern w:val="2"/>
            <w:sz w:val="22"/>
            <w:szCs w:val="22"/>
            <w:lang w:eastAsia="en-AU"/>
          </w:rPr>
          <w:tab/>
        </w:r>
        <w:r w:rsidRPr="00435948">
          <w:rPr>
            <w:rStyle w:val="Hyperlink"/>
            <w:noProof/>
          </w:rPr>
          <w:t>Standards and Format of Design Reports</w:t>
        </w:r>
        <w:r>
          <w:rPr>
            <w:noProof/>
            <w:webHidden/>
          </w:rPr>
          <w:tab/>
        </w:r>
        <w:r>
          <w:rPr>
            <w:noProof/>
            <w:webHidden/>
          </w:rPr>
          <w:fldChar w:fldCharType="begin"/>
        </w:r>
        <w:r>
          <w:rPr>
            <w:noProof/>
            <w:webHidden/>
          </w:rPr>
          <w:instrText xml:space="preserve"> PAGEREF _Toc176772168 \h </w:instrText>
        </w:r>
        <w:r>
          <w:rPr>
            <w:noProof/>
            <w:webHidden/>
          </w:rPr>
        </w:r>
        <w:r>
          <w:rPr>
            <w:noProof/>
            <w:webHidden/>
          </w:rPr>
          <w:fldChar w:fldCharType="separate"/>
        </w:r>
        <w:r>
          <w:rPr>
            <w:noProof/>
            <w:webHidden/>
          </w:rPr>
          <w:t>44</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69" w:history="1">
        <w:r w:rsidRPr="00435948">
          <w:rPr>
            <w:rStyle w:val="Hyperlink"/>
            <w:rFonts w:ascii="Arial Bold" w:hAnsi="Arial Bold"/>
            <w:noProof/>
          </w:rPr>
          <w:t>5.10</w:t>
        </w:r>
        <w:r w:rsidRPr="00B629A6">
          <w:rPr>
            <w:rFonts w:ascii="Calibri" w:hAnsi="Calibri"/>
            <w:noProof/>
            <w:kern w:val="2"/>
            <w:sz w:val="22"/>
            <w:szCs w:val="22"/>
            <w:lang w:eastAsia="en-AU"/>
          </w:rPr>
          <w:tab/>
        </w:r>
        <w:r w:rsidRPr="00435948">
          <w:rPr>
            <w:rStyle w:val="Hyperlink"/>
            <w:noProof/>
          </w:rPr>
          <w:t>Drawing Standards Format and Symbols</w:t>
        </w:r>
        <w:r>
          <w:rPr>
            <w:noProof/>
            <w:webHidden/>
          </w:rPr>
          <w:tab/>
        </w:r>
        <w:r>
          <w:rPr>
            <w:noProof/>
            <w:webHidden/>
          </w:rPr>
          <w:fldChar w:fldCharType="begin"/>
        </w:r>
        <w:r>
          <w:rPr>
            <w:noProof/>
            <w:webHidden/>
          </w:rPr>
          <w:instrText xml:space="preserve"> PAGEREF _Toc176772169 \h </w:instrText>
        </w:r>
        <w:r>
          <w:rPr>
            <w:noProof/>
            <w:webHidden/>
          </w:rPr>
        </w:r>
        <w:r>
          <w:rPr>
            <w:noProof/>
            <w:webHidden/>
          </w:rPr>
          <w:fldChar w:fldCharType="separate"/>
        </w:r>
        <w:r>
          <w:rPr>
            <w:noProof/>
            <w:webHidden/>
          </w:rPr>
          <w:t>47</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70" w:history="1">
        <w:r w:rsidRPr="00435948">
          <w:rPr>
            <w:rStyle w:val="Hyperlink"/>
            <w:rFonts w:ascii="Arial Bold" w:hAnsi="Arial Bold"/>
            <w:noProof/>
          </w:rPr>
          <w:t>5.11</w:t>
        </w:r>
        <w:r w:rsidRPr="00B629A6">
          <w:rPr>
            <w:rFonts w:ascii="Calibri" w:hAnsi="Calibri"/>
            <w:noProof/>
            <w:kern w:val="2"/>
            <w:sz w:val="22"/>
            <w:szCs w:val="22"/>
            <w:lang w:eastAsia="en-AU"/>
          </w:rPr>
          <w:tab/>
        </w:r>
        <w:r w:rsidRPr="00435948">
          <w:rPr>
            <w:rStyle w:val="Hyperlink"/>
            <w:noProof/>
          </w:rPr>
          <w:t>Specification Standards and Format</w:t>
        </w:r>
        <w:r>
          <w:rPr>
            <w:noProof/>
            <w:webHidden/>
          </w:rPr>
          <w:tab/>
        </w:r>
        <w:r>
          <w:rPr>
            <w:noProof/>
            <w:webHidden/>
          </w:rPr>
          <w:fldChar w:fldCharType="begin"/>
        </w:r>
        <w:r>
          <w:rPr>
            <w:noProof/>
            <w:webHidden/>
          </w:rPr>
          <w:instrText xml:space="preserve"> PAGEREF _Toc176772170 \h </w:instrText>
        </w:r>
        <w:r>
          <w:rPr>
            <w:noProof/>
            <w:webHidden/>
          </w:rPr>
        </w:r>
        <w:r>
          <w:rPr>
            <w:noProof/>
            <w:webHidden/>
          </w:rPr>
          <w:fldChar w:fldCharType="separate"/>
        </w:r>
        <w:r>
          <w:rPr>
            <w:noProof/>
            <w:webHidden/>
          </w:rPr>
          <w:t>48</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71" w:history="1">
        <w:r w:rsidRPr="00435948">
          <w:rPr>
            <w:rStyle w:val="Hyperlink"/>
            <w:rFonts w:ascii="Arial Bold" w:hAnsi="Arial Bold"/>
            <w:noProof/>
          </w:rPr>
          <w:t>5.12</w:t>
        </w:r>
        <w:r w:rsidRPr="00B629A6">
          <w:rPr>
            <w:rFonts w:ascii="Calibri" w:hAnsi="Calibri"/>
            <w:noProof/>
            <w:kern w:val="2"/>
            <w:sz w:val="22"/>
            <w:szCs w:val="22"/>
            <w:lang w:eastAsia="en-AU"/>
          </w:rPr>
          <w:tab/>
        </w:r>
        <w:r w:rsidRPr="00435948">
          <w:rPr>
            <w:rStyle w:val="Hyperlink"/>
            <w:noProof/>
          </w:rPr>
          <w:t>Distribution and Transmission</w:t>
        </w:r>
        <w:r>
          <w:rPr>
            <w:noProof/>
            <w:webHidden/>
          </w:rPr>
          <w:tab/>
        </w:r>
        <w:r>
          <w:rPr>
            <w:noProof/>
            <w:webHidden/>
          </w:rPr>
          <w:fldChar w:fldCharType="begin"/>
        </w:r>
        <w:r>
          <w:rPr>
            <w:noProof/>
            <w:webHidden/>
          </w:rPr>
          <w:instrText xml:space="preserve"> PAGEREF _Toc176772171 \h </w:instrText>
        </w:r>
        <w:r>
          <w:rPr>
            <w:noProof/>
            <w:webHidden/>
          </w:rPr>
        </w:r>
        <w:r>
          <w:rPr>
            <w:noProof/>
            <w:webHidden/>
          </w:rPr>
          <w:fldChar w:fldCharType="separate"/>
        </w:r>
        <w:r>
          <w:rPr>
            <w:noProof/>
            <w:webHidden/>
          </w:rPr>
          <w:t>49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72" w:history="1">
        <w:r w:rsidRPr="00435948">
          <w:rPr>
            <w:rStyle w:val="Hyperlink"/>
            <w:rFonts w:ascii="Arial Bold" w:hAnsi="Arial Bold"/>
            <w:noProof/>
          </w:rPr>
          <w:t>5.13</w:t>
        </w:r>
        <w:r w:rsidRPr="00B629A6">
          <w:rPr>
            <w:rFonts w:ascii="Calibri" w:hAnsi="Calibri"/>
            <w:noProof/>
            <w:kern w:val="2"/>
            <w:sz w:val="22"/>
            <w:szCs w:val="22"/>
            <w:lang w:eastAsia="en-AU"/>
          </w:rPr>
          <w:tab/>
        </w:r>
        <w:r w:rsidRPr="00435948">
          <w:rPr>
            <w:rStyle w:val="Hyperlink"/>
            <w:noProof/>
          </w:rPr>
          <w:t>Formats (Hard and Soft)</w:t>
        </w:r>
        <w:r>
          <w:rPr>
            <w:noProof/>
            <w:webHidden/>
          </w:rPr>
          <w:tab/>
        </w:r>
        <w:r>
          <w:rPr>
            <w:noProof/>
            <w:webHidden/>
          </w:rPr>
          <w:fldChar w:fldCharType="begin"/>
        </w:r>
        <w:r>
          <w:rPr>
            <w:noProof/>
            <w:webHidden/>
          </w:rPr>
          <w:instrText xml:space="preserve"> PAGEREF _Toc176772172 \h </w:instrText>
        </w:r>
        <w:r>
          <w:rPr>
            <w:noProof/>
            <w:webHidden/>
          </w:rPr>
        </w:r>
        <w:r>
          <w:rPr>
            <w:noProof/>
            <w:webHidden/>
          </w:rPr>
          <w:fldChar w:fldCharType="separate"/>
        </w:r>
        <w:r>
          <w:rPr>
            <w:noProof/>
            <w:webHidden/>
          </w:rPr>
          <w:t>49</w:t>
        </w:r>
        <w:r>
          <w:rPr>
            <w:noProof/>
            <w:webHidden/>
          </w:rPr>
          <w:fldChar w:fldCharType="end"/>
        </w:r>
      </w:hyperlink>
    </w:p>
    <w:p w:rsidR="00445408" w:rsidRPr="00B629A6" w:rsidRDefault="00445408">
      <w:pPr>
        <w:pStyle w:val="TOC1"/>
        <w:rPr>
          <w:rFonts w:ascii="Calibri" w:hAnsi="Calibri"/>
          <w:b w:val="0"/>
          <w:caps w:val="0"/>
          <w:noProof/>
          <w:kern w:val="2"/>
          <w:sz w:val="22"/>
          <w:lang w:eastAsia="en-AU"/>
        </w:rPr>
      </w:pPr>
      <w:hyperlink w:anchor="_Toc176772173" w:history="1">
        <w:r w:rsidRPr="00435948">
          <w:rPr>
            <w:rStyle w:val="Hyperlink"/>
            <w:noProof/>
          </w:rPr>
          <w:t>6.</w:t>
        </w:r>
        <w:r w:rsidRPr="00B629A6">
          <w:rPr>
            <w:rFonts w:ascii="Calibri" w:hAnsi="Calibri"/>
            <w:b w:val="0"/>
            <w:caps w:val="0"/>
            <w:noProof/>
            <w:kern w:val="2"/>
            <w:sz w:val="22"/>
            <w:lang w:eastAsia="en-AU"/>
          </w:rPr>
          <w:tab/>
        </w:r>
        <w:r w:rsidRPr="00435948">
          <w:rPr>
            <w:rStyle w:val="Hyperlink"/>
            <w:noProof/>
          </w:rPr>
          <w:t>Communication and Consultation</w:t>
        </w:r>
        <w:r>
          <w:rPr>
            <w:noProof/>
            <w:webHidden/>
          </w:rPr>
          <w:tab/>
        </w:r>
        <w:r>
          <w:rPr>
            <w:noProof/>
            <w:webHidden/>
          </w:rPr>
          <w:fldChar w:fldCharType="begin"/>
        </w:r>
        <w:r>
          <w:rPr>
            <w:noProof/>
            <w:webHidden/>
          </w:rPr>
          <w:instrText xml:space="preserve"> PAGEREF _Toc176772173 \h </w:instrText>
        </w:r>
        <w:r>
          <w:rPr>
            <w:noProof/>
            <w:webHidden/>
          </w:rPr>
        </w:r>
        <w:r>
          <w:rPr>
            <w:noProof/>
            <w:webHidden/>
          </w:rPr>
          <w:fldChar w:fldCharType="separate"/>
        </w:r>
        <w:r>
          <w:rPr>
            <w:noProof/>
            <w:webHidden/>
          </w:rPr>
          <w:t>49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74" w:history="1">
        <w:r w:rsidRPr="00435948">
          <w:rPr>
            <w:rStyle w:val="Hyperlink"/>
            <w:rFonts w:ascii="Arial Bold" w:hAnsi="Arial Bold"/>
            <w:noProof/>
          </w:rPr>
          <w:t>6.1</w:t>
        </w:r>
        <w:r w:rsidRPr="00B629A6">
          <w:rPr>
            <w:rFonts w:ascii="Calibri" w:hAnsi="Calibri"/>
            <w:noProof/>
            <w:kern w:val="2"/>
            <w:sz w:val="22"/>
            <w:szCs w:val="22"/>
            <w:lang w:eastAsia="en-AU"/>
          </w:rPr>
          <w:tab/>
        </w:r>
        <w:r w:rsidRPr="00435948">
          <w:rPr>
            <w:rStyle w:val="Hyperlink"/>
            <w:noProof/>
          </w:rPr>
          <w:t>Meetings</w:t>
        </w:r>
        <w:r>
          <w:rPr>
            <w:noProof/>
            <w:webHidden/>
          </w:rPr>
          <w:tab/>
        </w:r>
        <w:r>
          <w:rPr>
            <w:noProof/>
            <w:webHidden/>
          </w:rPr>
          <w:fldChar w:fldCharType="begin"/>
        </w:r>
        <w:r>
          <w:rPr>
            <w:noProof/>
            <w:webHidden/>
          </w:rPr>
          <w:instrText xml:space="preserve"> PAGEREF _Toc176772174 \h </w:instrText>
        </w:r>
        <w:r>
          <w:rPr>
            <w:noProof/>
            <w:webHidden/>
          </w:rPr>
        </w:r>
        <w:r>
          <w:rPr>
            <w:noProof/>
            <w:webHidden/>
          </w:rPr>
          <w:fldChar w:fldCharType="separate"/>
        </w:r>
        <w:r>
          <w:rPr>
            <w:noProof/>
            <w:webHidden/>
          </w:rPr>
          <w:t>49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75" w:history="1">
        <w:r w:rsidRPr="00435948">
          <w:rPr>
            <w:rStyle w:val="Hyperlink"/>
            <w:rFonts w:ascii="Arial Bold" w:hAnsi="Arial Bold"/>
            <w:noProof/>
          </w:rPr>
          <w:t>6.2</w:t>
        </w:r>
        <w:r w:rsidRPr="00B629A6">
          <w:rPr>
            <w:rFonts w:ascii="Calibri" w:hAnsi="Calibri"/>
            <w:noProof/>
            <w:kern w:val="2"/>
            <w:sz w:val="22"/>
            <w:szCs w:val="22"/>
            <w:lang w:eastAsia="en-AU"/>
          </w:rPr>
          <w:tab/>
        </w:r>
        <w:r w:rsidRPr="00435948">
          <w:rPr>
            <w:rStyle w:val="Hyperlink"/>
            <w:noProof/>
          </w:rPr>
          <w:t>Workshops</w:t>
        </w:r>
        <w:r>
          <w:rPr>
            <w:noProof/>
            <w:webHidden/>
          </w:rPr>
          <w:tab/>
        </w:r>
        <w:r>
          <w:rPr>
            <w:noProof/>
            <w:webHidden/>
          </w:rPr>
          <w:fldChar w:fldCharType="begin"/>
        </w:r>
        <w:r>
          <w:rPr>
            <w:noProof/>
            <w:webHidden/>
          </w:rPr>
          <w:instrText xml:space="preserve"> PAGEREF _Toc176772175 \h </w:instrText>
        </w:r>
        <w:r>
          <w:rPr>
            <w:noProof/>
            <w:webHidden/>
          </w:rPr>
        </w:r>
        <w:r>
          <w:rPr>
            <w:noProof/>
            <w:webHidden/>
          </w:rPr>
          <w:fldChar w:fldCharType="separate"/>
        </w:r>
        <w:r>
          <w:rPr>
            <w:noProof/>
            <w:webHidden/>
          </w:rPr>
          <w:t>50</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76" w:history="1">
        <w:r w:rsidRPr="00435948">
          <w:rPr>
            <w:rStyle w:val="Hyperlink"/>
            <w:rFonts w:ascii="Arial Bold" w:hAnsi="Arial Bold"/>
            <w:noProof/>
          </w:rPr>
          <w:t>6.3</w:t>
        </w:r>
        <w:r w:rsidRPr="00B629A6">
          <w:rPr>
            <w:rFonts w:ascii="Calibri" w:hAnsi="Calibri"/>
            <w:noProof/>
            <w:kern w:val="2"/>
            <w:sz w:val="22"/>
            <w:szCs w:val="22"/>
            <w:lang w:eastAsia="en-AU"/>
          </w:rPr>
          <w:tab/>
        </w:r>
        <w:r w:rsidRPr="00435948">
          <w:rPr>
            <w:rStyle w:val="Hyperlink"/>
            <w:noProof/>
          </w:rPr>
          <w:t>Stakeholder Consultation</w:t>
        </w:r>
        <w:r>
          <w:rPr>
            <w:noProof/>
            <w:webHidden/>
          </w:rPr>
          <w:tab/>
        </w:r>
        <w:r>
          <w:rPr>
            <w:noProof/>
            <w:webHidden/>
          </w:rPr>
          <w:fldChar w:fldCharType="begin"/>
        </w:r>
        <w:r>
          <w:rPr>
            <w:noProof/>
            <w:webHidden/>
          </w:rPr>
          <w:instrText xml:space="preserve"> PAGEREF _Toc176772176 \h </w:instrText>
        </w:r>
        <w:r>
          <w:rPr>
            <w:noProof/>
            <w:webHidden/>
          </w:rPr>
        </w:r>
        <w:r>
          <w:rPr>
            <w:noProof/>
            <w:webHidden/>
          </w:rPr>
          <w:fldChar w:fldCharType="separate"/>
        </w:r>
        <w:r>
          <w:rPr>
            <w:noProof/>
            <w:webHidden/>
          </w:rPr>
          <w:t>51</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77" w:history="1">
        <w:r w:rsidRPr="00435948">
          <w:rPr>
            <w:rStyle w:val="Hyperlink"/>
            <w:rFonts w:ascii="Arial Bold" w:hAnsi="Arial Bold"/>
            <w:noProof/>
          </w:rPr>
          <w:t>6.4</w:t>
        </w:r>
        <w:r w:rsidRPr="00B629A6">
          <w:rPr>
            <w:rFonts w:ascii="Calibri" w:hAnsi="Calibri"/>
            <w:noProof/>
            <w:kern w:val="2"/>
            <w:sz w:val="22"/>
            <w:szCs w:val="22"/>
            <w:lang w:eastAsia="en-AU"/>
          </w:rPr>
          <w:tab/>
        </w:r>
        <w:r w:rsidRPr="00435948">
          <w:rPr>
            <w:rStyle w:val="Hyperlink"/>
            <w:noProof/>
          </w:rPr>
          <w:t>Authority Consultation</w:t>
        </w:r>
        <w:r>
          <w:rPr>
            <w:noProof/>
            <w:webHidden/>
          </w:rPr>
          <w:tab/>
        </w:r>
        <w:r>
          <w:rPr>
            <w:noProof/>
            <w:webHidden/>
          </w:rPr>
          <w:fldChar w:fldCharType="begin"/>
        </w:r>
        <w:r>
          <w:rPr>
            <w:noProof/>
            <w:webHidden/>
          </w:rPr>
          <w:instrText xml:space="preserve"> PAGEREF _Toc176772177 \h </w:instrText>
        </w:r>
        <w:r>
          <w:rPr>
            <w:noProof/>
            <w:webHidden/>
          </w:rPr>
        </w:r>
        <w:r>
          <w:rPr>
            <w:noProof/>
            <w:webHidden/>
          </w:rPr>
          <w:fldChar w:fldCharType="separate"/>
        </w:r>
        <w:r>
          <w:rPr>
            <w:noProof/>
            <w:webHidden/>
          </w:rPr>
          <w:t>52</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78" w:history="1">
        <w:r w:rsidRPr="00435948">
          <w:rPr>
            <w:rStyle w:val="Hyperlink"/>
            <w:rFonts w:ascii="Arial Bold" w:hAnsi="Arial Bold"/>
            <w:noProof/>
          </w:rPr>
          <w:t>6.5</w:t>
        </w:r>
        <w:r w:rsidRPr="00B629A6">
          <w:rPr>
            <w:rFonts w:ascii="Calibri" w:hAnsi="Calibri"/>
            <w:noProof/>
            <w:kern w:val="2"/>
            <w:sz w:val="22"/>
            <w:szCs w:val="22"/>
            <w:lang w:eastAsia="en-AU"/>
          </w:rPr>
          <w:tab/>
        </w:r>
        <w:r w:rsidRPr="00435948">
          <w:rPr>
            <w:rStyle w:val="Hyperlink"/>
            <w:noProof/>
          </w:rPr>
          <w:t>Start-Up Activities</w:t>
        </w:r>
        <w:r>
          <w:rPr>
            <w:noProof/>
            <w:webHidden/>
          </w:rPr>
          <w:tab/>
        </w:r>
        <w:r>
          <w:rPr>
            <w:noProof/>
            <w:webHidden/>
          </w:rPr>
          <w:fldChar w:fldCharType="begin"/>
        </w:r>
        <w:r>
          <w:rPr>
            <w:noProof/>
            <w:webHidden/>
          </w:rPr>
          <w:instrText xml:space="preserve"> PAGEREF _Toc176772178 \h </w:instrText>
        </w:r>
        <w:r>
          <w:rPr>
            <w:noProof/>
            <w:webHidden/>
          </w:rPr>
        </w:r>
        <w:r>
          <w:rPr>
            <w:noProof/>
            <w:webHidden/>
          </w:rPr>
          <w:fldChar w:fldCharType="separate"/>
        </w:r>
        <w:r>
          <w:rPr>
            <w:noProof/>
            <w:webHidden/>
          </w:rPr>
          <w:t>52</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79" w:history="1">
        <w:r w:rsidRPr="00435948">
          <w:rPr>
            <w:rStyle w:val="Hyperlink"/>
            <w:rFonts w:ascii="Arial Bold" w:hAnsi="Arial Bold"/>
            <w:noProof/>
          </w:rPr>
          <w:t>6.6</w:t>
        </w:r>
        <w:r w:rsidRPr="00B629A6">
          <w:rPr>
            <w:rFonts w:ascii="Calibri" w:hAnsi="Calibri"/>
            <w:noProof/>
            <w:kern w:val="2"/>
            <w:sz w:val="22"/>
            <w:szCs w:val="22"/>
            <w:lang w:eastAsia="en-AU"/>
          </w:rPr>
          <w:tab/>
        </w:r>
        <w:r w:rsidRPr="00435948">
          <w:rPr>
            <w:rStyle w:val="Hyperlink"/>
            <w:noProof/>
          </w:rPr>
          <w:t>Communication format/identification nomenclature</w:t>
        </w:r>
        <w:r>
          <w:rPr>
            <w:noProof/>
            <w:webHidden/>
          </w:rPr>
          <w:tab/>
        </w:r>
        <w:r>
          <w:rPr>
            <w:noProof/>
            <w:webHidden/>
          </w:rPr>
          <w:fldChar w:fldCharType="begin"/>
        </w:r>
        <w:r>
          <w:rPr>
            <w:noProof/>
            <w:webHidden/>
          </w:rPr>
          <w:instrText xml:space="preserve"> PAGEREF _Toc176772179 \h </w:instrText>
        </w:r>
        <w:r>
          <w:rPr>
            <w:noProof/>
            <w:webHidden/>
          </w:rPr>
        </w:r>
        <w:r>
          <w:rPr>
            <w:noProof/>
            <w:webHidden/>
          </w:rPr>
          <w:fldChar w:fldCharType="separate"/>
        </w:r>
        <w:r>
          <w:rPr>
            <w:noProof/>
            <w:webHidden/>
          </w:rPr>
          <w:t>52</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80" w:history="1">
        <w:r w:rsidRPr="00435948">
          <w:rPr>
            <w:rStyle w:val="Hyperlink"/>
            <w:rFonts w:ascii="Arial Bold" w:hAnsi="Arial Bold"/>
            <w:noProof/>
          </w:rPr>
          <w:t>6.7</w:t>
        </w:r>
        <w:r w:rsidRPr="00B629A6">
          <w:rPr>
            <w:rFonts w:ascii="Calibri" w:hAnsi="Calibri"/>
            <w:noProof/>
            <w:kern w:val="2"/>
            <w:sz w:val="22"/>
            <w:szCs w:val="22"/>
            <w:lang w:eastAsia="en-AU"/>
          </w:rPr>
          <w:tab/>
        </w:r>
        <w:r w:rsidRPr="00435948">
          <w:rPr>
            <w:rStyle w:val="Hyperlink"/>
            <w:noProof/>
          </w:rPr>
          <w:t>Community consultation</w:t>
        </w:r>
        <w:r>
          <w:rPr>
            <w:noProof/>
            <w:webHidden/>
          </w:rPr>
          <w:tab/>
        </w:r>
        <w:r>
          <w:rPr>
            <w:noProof/>
            <w:webHidden/>
          </w:rPr>
          <w:fldChar w:fldCharType="begin"/>
        </w:r>
        <w:r>
          <w:rPr>
            <w:noProof/>
            <w:webHidden/>
          </w:rPr>
          <w:instrText xml:space="preserve"> PAGEREF _Toc176772180 \h </w:instrText>
        </w:r>
        <w:r>
          <w:rPr>
            <w:noProof/>
            <w:webHidden/>
          </w:rPr>
        </w:r>
        <w:r>
          <w:rPr>
            <w:noProof/>
            <w:webHidden/>
          </w:rPr>
          <w:fldChar w:fldCharType="separate"/>
        </w:r>
        <w:r>
          <w:rPr>
            <w:noProof/>
            <w:webHidden/>
          </w:rPr>
          <w:t>52</w:t>
        </w:r>
        <w:r>
          <w:rPr>
            <w:noProof/>
            <w:webHidden/>
          </w:rPr>
          <w:fldChar w:fldCharType="end"/>
        </w:r>
      </w:hyperlink>
    </w:p>
    <w:p w:rsidR="00445408" w:rsidRPr="00B629A6" w:rsidRDefault="00445408">
      <w:pPr>
        <w:pStyle w:val="TOC1"/>
        <w:rPr>
          <w:rFonts w:ascii="Calibri" w:hAnsi="Calibri"/>
          <w:b w:val="0"/>
          <w:caps w:val="0"/>
          <w:noProof/>
          <w:kern w:val="2"/>
          <w:sz w:val="22"/>
          <w:lang w:eastAsia="en-AU"/>
        </w:rPr>
      </w:pPr>
      <w:hyperlink w:anchor="_Toc176772181" w:history="1">
        <w:r w:rsidRPr="00435948">
          <w:rPr>
            <w:rStyle w:val="Hyperlink"/>
            <w:noProof/>
          </w:rPr>
          <w:t>7.</w:t>
        </w:r>
        <w:r w:rsidRPr="00B629A6">
          <w:rPr>
            <w:rFonts w:ascii="Calibri" w:hAnsi="Calibri"/>
            <w:b w:val="0"/>
            <w:caps w:val="0"/>
            <w:noProof/>
            <w:kern w:val="2"/>
            <w:sz w:val="22"/>
            <w:lang w:eastAsia="en-AU"/>
          </w:rPr>
          <w:tab/>
        </w:r>
        <w:r w:rsidRPr="00435948">
          <w:rPr>
            <w:rStyle w:val="Hyperlink"/>
            <w:noProof/>
          </w:rPr>
          <w:t>SITE REQUIREMENTS</w:t>
        </w:r>
        <w:r>
          <w:rPr>
            <w:noProof/>
            <w:webHidden/>
          </w:rPr>
          <w:tab/>
        </w:r>
        <w:r>
          <w:rPr>
            <w:noProof/>
            <w:webHidden/>
          </w:rPr>
          <w:fldChar w:fldCharType="begin"/>
        </w:r>
        <w:r>
          <w:rPr>
            <w:noProof/>
            <w:webHidden/>
          </w:rPr>
          <w:instrText xml:space="preserve"> PAGEREF _Toc176772181 \h </w:instrText>
        </w:r>
        <w:r>
          <w:rPr>
            <w:noProof/>
            <w:webHidden/>
          </w:rPr>
        </w:r>
        <w:r>
          <w:rPr>
            <w:noProof/>
            <w:webHidden/>
          </w:rPr>
          <w:fldChar w:fldCharType="separate"/>
        </w:r>
        <w:r>
          <w:rPr>
            <w:noProof/>
            <w:webHidden/>
          </w:rPr>
          <w:t>52</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82" w:history="1">
        <w:r w:rsidRPr="00435948">
          <w:rPr>
            <w:rStyle w:val="Hyperlink"/>
            <w:rFonts w:ascii="Arial Bold" w:hAnsi="Arial Bold"/>
            <w:noProof/>
            <w:lang w:eastAsia="en-AU"/>
          </w:rPr>
          <w:t>7.1</w:t>
        </w:r>
        <w:r w:rsidRPr="00B629A6">
          <w:rPr>
            <w:rFonts w:ascii="Calibri" w:hAnsi="Calibri"/>
            <w:noProof/>
            <w:kern w:val="2"/>
            <w:sz w:val="22"/>
            <w:szCs w:val="22"/>
            <w:lang w:eastAsia="en-AU"/>
          </w:rPr>
          <w:tab/>
        </w:r>
        <w:r w:rsidRPr="00435948">
          <w:rPr>
            <w:rStyle w:val="Hyperlink"/>
            <w:noProof/>
            <w:lang w:eastAsia="en-AU"/>
          </w:rPr>
          <w:t>Site Control and Base Requirements</w:t>
        </w:r>
        <w:r>
          <w:rPr>
            <w:noProof/>
            <w:webHidden/>
          </w:rPr>
          <w:tab/>
        </w:r>
        <w:r>
          <w:rPr>
            <w:noProof/>
            <w:webHidden/>
          </w:rPr>
          <w:fldChar w:fldCharType="begin"/>
        </w:r>
        <w:r>
          <w:rPr>
            <w:noProof/>
            <w:webHidden/>
          </w:rPr>
          <w:instrText xml:space="preserve"> PAGEREF _Toc176772182 \h </w:instrText>
        </w:r>
        <w:r>
          <w:rPr>
            <w:noProof/>
            <w:webHidden/>
          </w:rPr>
        </w:r>
        <w:r>
          <w:rPr>
            <w:noProof/>
            <w:webHidden/>
          </w:rPr>
          <w:fldChar w:fldCharType="separate"/>
        </w:r>
        <w:r>
          <w:rPr>
            <w:noProof/>
            <w:webHidden/>
          </w:rPr>
          <w:t>52</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83" w:history="1">
        <w:r w:rsidRPr="00435948">
          <w:rPr>
            <w:rStyle w:val="Hyperlink"/>
            <w:rFonts w:ascii="Arial Bold" w:hAnsi="Arial Bold"/>
            <w:noProof/>
            <w:lang w:eastAsia="en-AU"/>
          </w:rPr>
          <w:t>7.2</w:t>
        </w:r>
        <w:r w:rsidRPr="00B629A6">
          <w:rPr>
            <w:rFonts w:ascii="Calibri" w:hAnsi="Calibri"/>
            <w:noProof/>
            <w:kern w:val="2"/>
            <w:sz w:val="22"/>
            <w:szCs w:val="22"/>
            <w:lang w:eastAsia="en-AU"/>
          </w:rPr>
          <w:tab/>
        </w:r>
        <w:r w:rsidRPr="00435948">
          <w:rPr>
            <w:rStyle w:val="Hyperlink"/>
            <w:noProof/>
            <w:lang w:eastAsia="en-AU"/>
          </w:rPr>
          <w:t>Access Passes</w:t>
        </w:r>
        <w:r>
          <w:rPr>
            <w:noProof/>
            <w:webHidden/>
          </w:rPr>
          <w:tab/>
        </w:r>
        <w:r>
          <w:rPr>
            <w:noProof/>
            <w:webHidden/>
          </w:rPr>
          <w:fldChar w:fldCharType="begin"/>
        </w:r>
        <w:r>
          <w:rPr>
            <w:noProof/>
            <w:webHidden/>
          </w:rPr>
          <w:instrText xml:space="preserve"> PAGEREF _Toc176772183 \h </w:instrText>
        </w:r>
        <w:r>
          <w:rPr>
            <w:noProof/>
            <w:webHidden/>
          </w:rPr>
        </w:r>
        <w:r>
          <w:rPr>
            <w:noProof/>
            <w:webHidden/>
          </w:rPr>
          <w:fldChar w:fldCharType="separate"/>
        </w:r>
        <w:r>
          <w:rPr>
            <w:noProof/>
            <w:webHidden/>
          </w:rPr>
          <w:t>53</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84" w:history="1">
        <w:r w:rsidRPr="00435948">
          <w:rPr>
            <w:rStyle w:val="Hyperlink"/>
            <w:rFonts w:ascii="Arial Bold" w:hAnsi="Arial Bold"/>
            <w:noProof/>
            <w:lang w:eastAsia="en-AU"/>
          </w:rPr>
          <w:t>7.3</w:t>
        </w:r>
        <w:r w:rsidRPr="00B629A6">
          <w:rPr>
            <w:rFonts w:ascii="Calibri" w:hAnsi="Calibri"/>
            <w:noProof/>
            <w:kern w:val="2"/>
            <w:sz w:val="22"/>
            <w:szCs w:val="22"/>
            <w:lang w:eastAsia="en-AU"/>
          </w:rPr>
          <w:tab/>
        </w:r>
        <w:r w:rsidRPr="00435948">
          <w:rPr>
            <w:rStyle w:val="Hyperlink"/>
            <w:noProof/>
            <w:lang w:eastAsia="en-AU"/>
          </w:rPr>
          <w:t>Escorting</w:t>
        </w:r>
        <w:r>
          <w:rPr>
            <w:noProof/>
            <w:webHidden/>
          </w:rPr>
          <w:tab/>
        </w:r>
        <w:r>
          <w:rPr>
            <w:noProof/>
            <w:webHidden/>
          </w:rPr>
          <w:fldChar w:fldCharType="begin"/>
        </w:r>
        <w:r>
          <w:rPr>
            <w:noProof/>
            <w:webHidden/>
          </w:rPr>
          <w:instrText xml:space="preserve"> PAGEREF _Toc176772184 \h </w:instrText>
        </w:r>
        <w:r>
          <w:rPr>
            <w:noProof/>
            <w:webHidden/>
          </w:rPr>
        </w:r>
        <w:r>
          <w:rPr>
            <w:noProof/>
            <w:webHidden/>
          </w:rPr>
          <w:fldChar w:fldCharType="separate"/>
        </w:r>
        <w:r>
          <w:rPr>
            <w:noProof/>
            <w:webHidden/>
          </w:rPr>
          <w:t>53</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85" w:history="1">
        <w:r w:rsidRPr="00435948">
          <w:rPr>
            <w:rStyle w:val="Hyperlink"/>
            <w:rFonts w:ascii="Arial Bold" w:hAnsi="Arial Bold"/>
            <w:noProof/>
            <w:lang w:eastAsia="en-AU"/>
          </w:rPr>
          <w:t>7.4</w:t>
        </w:r>
        <w:r w:rsidRPr="00B629A6">
          <w:rPr>
            <w:rFonts w:ascii="Calibri" w:hAnsi="Calibri"/>
            <w:noProof/>
            <w:kern w:val="2"/>
            <w:sz w:val="22"/>
            <w:szCs w:val="22"/>
            <w:lang w:eastAsia="en-AU"/>
          </w:rPr>
          <w:tab/>
        </w:r>
        <w:r w:rsidRPr="00435948">
          <w:rPr>
            <w:rStyle w:val="Hyperlink"/>
            <w:noProof/>
            <w:lang w:eastAsia="en-AU"/>
          </w:rPr>
          <w:t>Control of Contractor’s Vehicles</w:t>
        </w:r>
        <w:r>
          <w:rPr>
            <w:noProof/>
            <w:webHidden/>
          </w:rPr>
          <w:tab/>
        </w:r>
        <w:r>
          <w:rPr>
            <w:noProof/>
            <w:webHidden/>
          </w:rPr>
          <w:fldChar w:fldCharType="begin"/>
        </w:r>
        <w:r>
          <w:rPr>
            <w:noProof/>
            <w:webHidden/>
          </w:rPr>
          <w:instrText xml:space="preserve"> PAGEREF _Toc176772185 \h </w:instrText>
        </w:r>
        <w:r>
          <w:rPr>
            <w:noProof/>
            <w:webHidden/>
          </w:rPr>
        </w:r>
        <w:r>
          <w:rPr>
            <w:noProof/>
            <w:webHidden/>
          </w:rPr>
          <w:fldChar w:fldCharType="separate"/>
        </w:r>
        <w:r>
          <w:rPr>
            <w:noProof/>
            <w:webHidden/>
          </w:rPr>
          <w:t>54</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86" w:history="1">
        <w:r w:rsidRPr="00435948">
          <w:rPr>
            <w:rStyle w:val="Hyperlink"/>
            <w:rFonts w:ascii="Arial Bold" w:hAnsi="Arial Bold"/>
            <w:noProof/>
            <w:lang w:eastAsia="en-AU"/>
          </w:rPr>
          <w:t>7.5</w:t>
        </w:r>
        <w:r w:rsidRPr="00B629A6">
          <w:rPr>
            <w:rFonts w:ascii="Calibri" w:hAnsi="Calibri"/>
            <w:noProof/>
            <w:kern w:val="2"/>
            <w:sz w:val="22"/>
            <w:szCs w:val="22"/>
            <w:lang w:eastAsia="en-AU"/>
          </w:rPr>
          <w:tab/>
        </w:r>
        <w:r w:rsidRPr="00435948">
          <w:rPr>
            <w:rStyle w:val="Hyperlink"/>
            <w:noProof/>
            <w:lang w:eastAsia="en-AU"/>
          </w:rPr>
          <w:t>Prohibited Items</w:t>
        </w:r>
        <w:r>
          <w:rPr>
            <w:noProof/>
            <w:webHidden/>
          </w:rPr>
          <w:tab/>
        </w:r>
        <w:r>
          <w:rPr>
            <w:noProof/>
            <w:webHidden/>
          </w:rPr>
          <w:fldChar w:fldCharType="begin"/>
        </w:r>
        <w:r>
          <w:rPr>
            <w:noProof/>
            <w:webHidden/>
          </w:rPr>
          <w:instrText xml:space="preserve"> PAGEREF _Toc176772186 \h </w:instrText>
        </w:r>
        <w:r>
          <w:rPr>
            <w:noProof/>
            <w:webHidden/>
          </w:rPr>
        </w:r>
        <w:r>
          <w:rPr>
            <w:noProof/>
            <w:webHidden/>
          </w:rPr>
          <w:fldChar w:fldCharType="separate"/>
        </w:r>
        <w:r>
          <w:rPr>
            <w:noProof/>
            <w:webHidden/>
          </w:rPr>
          <w:t>54</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87" w:history="1">
        <w:r w:rsidRPr="00435948">
          <w:rPr>
            <w:rStyle w:val="Hyperlink"/>
            <w:rFonts w:ascii="Arial Bold" w:hAnsi="Arial Bold"/>
            <w:noProof/>
            <w:lang w:eastAsia="en-AU"/>
          </w:rPr>
          <w:t>7.6</w:t>
        </w:r>
        <w:r w:rsidRPr="00B629A6">
          <w:rPr>
            <w:rFonts w:ascii="Calibri" w:hAnsi="Calibri"/>
            <w:noProof/>
            <w:kern w:val="2"/>
            <w:sz w:val="22"/>
            <w:szCs w:val="22"/>
            <w:lang w:eastAsia="en-AU"/>
          </w:rPr>
          <w:tab/>
        </w:r>
        <w:r w:rsidRPr="00435948">
          <w:rPr>
            <w:rStyle w:val="Hyperlink"/>
            <w:noProof/>
          </w:rPr>
          <w:t>Smoking</w:t>
        </w:r>
        <w:r>
          <w:rPr>
            <w:noProof/>
            <w:webHidden/>
          </w:rPr>
          <w:tab/>
        </w:r>
        <w:r>
          <w:rPr>
            <w:noProof/>
            <w:webHidden/>
          </w:rPr>
          <w:fldChar w:fldCharType="begin"/>
        </w:r>
        <w:r>
          <w:rPr>
            <w:noProof/>
            <w:webHidden/>
          </w:rPr>
          <w:instrText xml:space="preserve"> PAGEREF _Toc176772187 \h </w:instrText>
        </w:r>
        <w:r>
          <w:rPr>
            <w:noProof/>
            <w:webHidden/>
          </w:rPr>
        </w:r>
        <w:r>
          <w:rPr>
            <w:noProof/>
            <w:webHidden/>
          </w:rPr>
          <w:fldChar w:fldCharType="separate"/>
        </w:r>
        <w:r>
          <w:rPr>
            <w:noProof/>
            <w:webHidden/>
          </w:rPr>
          <w:t>55</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88" w:history="1">
        <w:r w:rsidRPr="00435948">
          <w:rPr>
            <w:rStyle w:val="Hyperlink"/>
            <w:rFonts w:ascii="Arial Bold" w:hAnsi="Arial Bold"/>
            <w:noProof/>
            <w:lang w:eastAsia="en-AU"/>
          </w:rPr>
          <w:t>7.7</w:t>
        </w:r>
        <w:r w:rsidRPr="00B629A6">
          <w:rPr>
            <w:rFonts w:ascii="Calibri" w:hAnsi="Calibri"/>
            <w:noProof/>
            <w:kern w:val="2"/>
            <w:sz w:val="22"/>
            <w:szCs w:val="22"/>
            <w:lang w:eastAsia="en-AU"/>
          </w:rPr>
          <w:tab/>
        </w:r>
        <w:r w:rsidRPr="00435948">
          <w:rPr>
            <w:rStyle w:val="Hyperlink"/>
            <w:noProof/>
            <w:lang w:eastAsia="en-AU"/>
          </w:rPr>
          <w:t>Site Facilities</w:t>
        </w:r>
        <w:r>
          <w:rPr>
            <w:noProof/>
            <w:webHidden/>
          </w:rPr>
          <w:tab/>
        </w:r>
        <w:r>
          <w:rPr>
            <w:noProof/>
            <w:webHidden/>
          </w:rPr>
          <w:fldChar w:fldCharType="begin"/>
        </w:r>
        <w:r>
          <w:rPr>
            <w:noProof/>
            <w:webHidden/>
          </w:rPr>
          <w:instrText xml:space="preserve"> PAGEREF _Toc176772188 \h </w:instrText>
        </w:r>
        <w:r>
          <w:rPr>
            <w:noProof/>
            <w:webHidden/>
          </w:rPr>
        </w:r>
        <w:r>
          <w:rPr>
            <w:noProof/>
            <w:webHidden/>
          </w:rPr>
          <w:fldChar w:fldCharType="separate"/>
        </w:r>
        <w:r>
          <w:rPr>
            <w:noProof/>
            <w:webHidden/>
          </w:rPr>
          <w:t>55</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89" w:history="1">
        <w:r w:rsidRPr="00435948">
          <w:rPr>
            <w:rStyle w:val="Hyperlink"/>
            <w:rFonts w:ascii="Arial Bold" w:hAnsi="Arial Bold"/>
            <w:noProof/>
          </w:rPr>
          <w:t>7.8</w:t>
        </w:r>
        <w:r w:rsidRPr="00B629A6">
          <w:rPr>
            <w:rFonts w:ascii="Calibri" w:hAnsi="Calibri"/>
            <w:noProof/>
            <w:kern w:val="2"/>
            <w:sz w:val="22"/>
            <w:szCs w:val="22"/>
            <w:lang w:eastAsia="en-AU"/>
          </w:rPr>
          <w:tab/>
        </w:r>
        <w:r w:rsidRPr="00435948">
          <w:rPr>
            <w:rStyle w:val="Hyperlink"/>
            <w:noProof/>
          </w:rPr>
          <w:t>Work Areas</w:t>
        </w:r>
        <w:r>
          <w:rPr>
            <w:noProof/>
            <w:webHidden/>
          </w:rPr>
          <w:tab/>
        </w:r>
        <w:r>
          <w:rPr>
            <w:noProof/>
            <w:webHidden/>
          </w:rPr>
          <w:fldChar w:fldCharType="begin"/>
        </w:r>
        <w:r>
          <w:rPr>
            <w:noProof/>
            <w:webHidden/>
          </w:rPr>
          <w:instrText xml:space="preserve"> PAGEREF _Toc176772189 \h </w:instrText>
        </w:r>
        <w:r>
          <w:rPr>
            <w:noProof/>
            <w:webHidden/>
          </w:rPr>
        </w:r>
        <w:r>
          <w:rPr>
            <w:noProof/>
            <w:webHidden/>
          </w:rPr>
          <w:fldChar w:fldCharType="separate"/>
        </w:r>
        <w:r>
          <w:rPr>
            <w:noProof/>
            <w:webHidden/>
          </w:rPr>
          <w:t>56</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90" w:history="1">
        <w:r w:rsidRPr="00435948">
          <w:rPr>
            <w:rStyle w:val="Hyperlink"/>
            <w:rFonts w:ascii="Arial Bold" w:hAnsi="Arial Bold"/>
            <w:noProof/>
          </w:rPr>
          <w:t>7.9</w:t>
        </w:r>
        <w:r w:rsidRPr="00B629A6">
          <w:rPr>
            <w:rFonts w:ascii="Calibri" w:hAnsi="Calibri"/>
            <w:noProof/>
            <w:kern w:val="2"/>
            <w:sz w:val="22"/>
            <w:szCs w:val="22"/>
            <w:lang w:eastAsia="en-AU"/>
          </w:rPr>
          <w:tab/>
        </w:r>
        <w:r w:rsidRPr="00435948">
          <w:rPr>
            <w:rStyle w:val="Hyperlink"/>
            <w:noProof/>
          </w:rPr>
          <w:t>Protective Clothing and Equipment</w:t>
        </w:r>
        <w:r>
          <w:rPr>
            <w:noProof/>
            <w:webHidden/>
          </w:rPr>
          <w:tab/>
        </w:r>
        <w:r>
          <w:rPr>
            <w:noProof/>
            <w:webHidden/>
          </w:rPr>
          <w:fldChar w:fldCharType="begin"/>
        </w:r>
        <w:r>
          <w:rPr>
            <w:noProof/>
            <w:webHidden/>
          </w:rPr>
          <w:instrText xml:space="preserve"> PAGEREF _Toc176772190 \h </w:instrText>
        </w:r>
        <w:r>
          <w:rPr>
            <w:noProof/>
            <w:webHidden/>
          </w:rPr>
        </w:r>
        <w:r>
          <w:rPr>
            <w:noProof/>
            <w:webHidden/>
          </w:rPr>
          <w:fldChar w:fldCharType="separate"/>
        </w:r>
        <w:r>
          <w:rPr>
            <w:noProof/>
            <w:webHidden/>
          </w:rPr>
          <w:t>56</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91" w:history="1">
        <w:r w:rsidRPr="00435948">
          <w:rPr>
            <w:rStyle w:val="Hyperlink"/>
            <w:rFonts w:ascii="Arial Bold" w:hAnsi="Arial Bold"/>
            <w:noProof/>
          </w:rPr>
          <w:t>7.10</w:t>
        </w:r>
        <w:r w:rsidRPr="00B629A6">
          <w:rPr>
            <w:rFonts w:ascii="Calibri" w:hAnsi="Calibri"/>
            <w:noProof/>
            <w:kern w:val="2"/>
            <w:sz w:val="22"/>
            <w:szCs w:val="22"/>
            <w:lang w:eastAsia="en-AU"/>
          </w:rPr>
          <w:tab/>
        </w:r>
        <w:r w:rsidRPr="00435948">
          <w:rPr>
            <w:rStyle w:val="Hyperlink"/>
            <w:noProof/>
          </w:rPr>
          <w:t>First Aid Facilities</w:t>
        </w:r>
        <w:r>
          <w:rPr>
            <w:noProof/>
            <w:webHidden/>
          </w:rPr>
          <w:tab/>
        </w:r>
        <w:r>
          <w:rPr>
            <w:noProof/>
            <w:webHidden/>
          </w:rPr>
          <w:fldChar w:fldCharType="begin"/>
        </w:r>
        <w:r>
          <w:rPr>
            <w:noProof/>
            <w:webHidden/>
          </w:rPr>
          <w:instrText xml:space="preserve"> PAGEREF _Toc176772191 \h </w:instrText>
        </w:r>
        <w:r>
          <w:rPr>
            <w:noProof/>
            <w:webHidden/>
          </w:rPr>
        </w:r>
        <w:r>
          <w:rPr>
            <w:noProof/>
            <w:webHidden/>
          </w:rPr>
          <w:fldChar w:fldCharType="separate"/>
        </w:r>
        <w:r>
          <w:rPr>
            <w:noProof/>
            <w:webHidden/>
          </w:rPr>
          <w:t>57</w:t>
        </w:r>
        <w:r>
          <w:rPr>
            <w:noProof/>
            <w:webHidden/>
          </w:rPr>
          <w:fldChar w:fldCharType="end"/>
        </w:r>
      </w:hyperlink>
    </w:p>
    <w:p w:rsidR="00445408" w:rsidRPr="00B629A6" w:rsidRDefault="00445408">
      <w:pPr>
        <w:pStyle w:val="TOC1"/>
        <w:rPr>
          <w:rFonts w:ascii="Calibri" w:hAnsi="Calibri"/>
          <w:b w:val="0"/>
          <w:caps w:val="0"/>
          <w:noProof/>
          <w:kern w:val="2"/>
          <w:sz w:val="22"/>
          <w:lang w:eastAsia="en-AU"/>
        </w:rPr>
      </w:pPr>
      <w:hyperlink w:anchor="_Toc176772192" w:history="1">
        <w:r w:rsidRPr="00435948">
          <w:rPr>
            <w:rStyle w:val="Hyperlink"/>
            <w:noProof/>
          </w:rPr>
          <w:t>8.</w:t>
        </w:r>
        <w:r w:rsidRPr="00B629A6">
          <w:rPr>
            <w:rFonts w:ascii="Calibri" w:hAnsi="Calibri"/>
            <w:b w:val="0"/>
            <w:caps w:val="0"/>
            <w:noProof/>
            <w:kern w:val="2"/>
            <w:sz w:val="22"/>
            <w:lang w:eastAsia="en-AU"/>
          </w:rPr>
          <w:tab/>
        </w:r>
        <w:r w:rsidRPr="00435948">
          <w:rPr>
            <w:rStyle w:val="Hyperlink"/>
            <w:noProof/>
          </w:rPr>
          <w:t>TECHNICAL Requirements</w:t>
        </w:r>
        <w:r>
          <w:rPr>
            <w:noProof/>
            <w:webHidden/>
          </w:rPr>
          <w:tab/>
        </w:r>
        <w:r>
          <w:rPr>
            <w:noProof/>
            <w:webHidden/>
          </w:rPr>
          <w:fldChar w:fldCharType="begin"/>
        </w:r>
        <w:r>
          <w:rPr>
            <w:noProof/>
            <w:webHidden/>
          </w:rPr>
          <w:instrText xml:space="preserve"> PAGEREF _Toc176772192 \h </w:instrText>
        </w:r>
        <w:r>
          <w:rPr>
            <w:noProof/>
            <w:webHidden/>
          </w:rPr>
        </w:r>
        <w:r>
          <w:rPr>
            <w:noProof/>
            <w:webHidden/>
          </w:rPr>
          <w:fldChar w:fldCharType="separate"/>
        </w:r>
        <w:r>
          <w:rPr>
            <w:noProof/>
            <w:webHidden/>
          </w:rPr>
          <w:t>57</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93" w:history="1">
        <w:r w:rsidRPr="00435948">
          <w:rPr>
            <w:rStyle w:val="Hyperlink"/>
            <w:rFonts w:ascii="Arial Bold" w:hAnsi="Arial Bold"/>
            <w:noProof/>
          </w:rPr>
          <w:t>8.1</w:t>
        </w:r>
        <w:r w:rsidRPr="00B629A6">
          <w:rPr>
            <w:rFonts w:ascii="Calibri" w:hAnsi="Calibri"/>
            <w:noProof/>
            <w:kern w:val="2"/>
            <w:sz w:val="22"/>
            <w:szCs w:val="22"/>
            <w:lang w:eastAsia="en-AU"/>
          </w:rPr>
          <w:tab/>
        </w:r>
        <w:r w:rsidRPr="00435948">
          <w:rPr>
            <w:rStyle w:val="Hyperlink"/>
            <w:noProof/>
          </w:rPr>
          <w:t>Standards and other requirements</w:t>
        </w:r>
        <w:r>
          <w:rPr>
            <w:noProof/>
            <w:webHidden/>
          </w:rPr>
          <w:tab/>
        </w:r>
        <w:r>
          <w:rPr>
            <w:noProof/>
            <w:webHidden/>
          </w:rPr>
          <w:fldChar w:fldCharType="begin"/>
        </w:r>
        <w:r>
          <w:rPr>
            <w:noProof/>
            <w:webHidden/>
          </w:rPr>
          <w:instrText xml:space="preserve"> PAGEREF _Toc176772193 \h </w:instrText>
        </w:r>
        <w:r>
          <w:rPr>
            <w:noProof/>
            <w:webHidden/>
          </w:rPr>
        </w:r>
        <w:r>
          <w:rPr>
            <w:noProof/>
            <w:webHidden/>
          </w:rPr>
          <w:fldChar w:fldCharType="separate"/>
        </w:r>
        <w:r>
          <w:rPr>
            <w:noProof/>
            <w:webHidden/>
          </w:rPr>
          <w:t>57</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94" w:history="1">
        <w:r w:rsidRPr="00435948">
          <w:rPr>
            <w:rStyle w:val="Hyperlink"/>
            <w:rFonts w:ascii="Arial Bold" w:hAnsi="Arial Bold"/>
            <w:noProof/>
          </w:rPr>
          <w:t>8.2</w:t>
        </w:r>
        <w:r w:rsidRPr="00B629A6">
          <w:rPr>
            <w:rFonts w:ascii="Calibri" w:hAnsi="Calibri"/>
            <w:noProof/>
            <w:kern w:val="2"/>
            <w:sz w:val="22"/>
            <w:szCs w:val="22"/>
            <w:lang w:eastAsia="en-AU"/>
          </w:rPr>
          <w:tab/>
        </w:r>
        <w:r w:rsidRPr="00435948">
          <w:rPr>
            <w:rStyle w:val="Hyperlink"/>
            <w:noProof/>
          </w:rPr>
          <w:t>General Design Criteria</w:t>
        </w:r>
        <w:r>
          <w:rPr>
            <w:noProof/>
            <w:webHidden/>
          </w:rPr>
          <w:tab/>
        </w:r>
        <w:r>
          <w:rPr>
            <w:noProof/>
            <w:webHidden/>
          </w:rPr>
          <w:fldChar w:fldCharType="begin"/>
        </w:r>
        <w:r>
          <w:rPr>
            <w:noProof/>
            <w:webHidden/>
          </w:rPr>
          <w:instrText xml:space="preserve"> PAGEREF _Toc176772194 \h </w:instrText>
        </w:r>
        <w:r>
          <w:rPr>
            <w:noProof/>
            <w:webHidden/>
          </w:rPr>
        </w:r>
        <w:r>
          <w:rPr>
            <w:noProof/>
            <w:webHidden/>
          </w:rPr>
          <w:fldChar w:fldCharType="separate"/>
        </w:r>
        <w:r>
          <w:rPr>
            <w:noProof/>
            <w:webHidden/>
          </w:rPr>
          <w:t>59</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95" w:history="1">
        <w:r w:rsidRPr="00435948">
          <w:rPr>
            <w:rStyle w:val="Hyperlink"/>
            <w:rFonts w:ascii="Arial Bold" w:hAnsi="Arial Bold"/>
            <w:noProof/>
          </w:rPr>
          <w:t>8.3</w:t>
        </w:r>
        <w:r w:rsidRPr="00B629A6">
          <w:rPr>
            <w:rFonts w:ascii="Calibri" w:hAnsi="Calibri"/>
            <w:noProof/>
            <w:kern w:val="2"/>
            <w:sz w:val="22"/>
            <w:szCs w:val="22"/>
            <w:lang w:eastAsia="en-AU"/>
          </w:rPr>
          <w:tab/>
        </w:r>
        <w:r w:rsidRPr="00435948">
          <w:rPr>
            <w:rStyle w:val="Hyperlink"/>
            <w:noProof/>
          </w:rPr>
          <w:t>Architectural Design Criteria</w:t>
        </w:r>
        <w:r>
          <w:rPr>
            <w:noProof/>
            <w:webHidden/>
          </w:rPr>
          <w:tab/>
        </w:r>
        <w:r>
          <w:rPr>
            <w:noProof/>
            <w:webHidden/>
          </w:rPr>
          <w:fldChar w:fldCharType="begin"/>
        </w:r>
        <w:r>
          <w:rPr>
            <w:noProof/>
            <w:webHidden/>
          </w:rPr>
          <w:instrText xml:space="preserve"> PAGEREF _Toc176772195 \h </w:instrText>
        </w:r>
        <w:r>
          <w:rPr>
            <w:noProof/>
            <w:webHidden/>
          </w:rPr>
        </w:r>
        <w:r>
          <w:rPr>
            <w:noProof/>
            <w:webHidden/>
          </w:rPr>
          <w:fldChar w:fldCharType="separate"/>
        </w:r>
        <w:r>
          <w:rPr>
            <w:noProof/>
            <w:webHidden/>
          </w:rPr>
          <w:t>60</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96" w:history="1">
        <w:r w:rsidRPr="00435948">
          <w:rPr>
            <w:rStyle w:val="Hyperlink"/>
            <w:rFonts w:ascii="Arial Bold" w:hAnsi="Arial Bold"/>
            <w:noProof/>
          </w:rPr>
          <w:t>8.4</w:t>
        </w:r>
        <w:r w:rsidRPr="00B629A6">
          <w:rPr>
            <w:rFonts w:ascii="Calibri" w:hAnsi="Calibri"/>
            <w:noProof/>
            <w:kern w:val="2"/>
            <w:sz w:val="22"/>
            <w:szCs w:val="22"/>
            <w:lang w:eastAsia="en-AU"/>
          </w:rPr>
          <w:tab/>
        </w:r>
        <w:r w:rsidRPr="00435948">
          <w:rPr>
            <w:rStyle w:val="Hyperlink"/>
            <w:rFonts w:cs="Arial"/>
            <w:noProof/>
          </w:rPr>
          <w:t>Engineering</w:t>
        </w:r>
        <w:r w:rsidRPr="00435948">
          <w:rPr>
            <w:rStyle w:val="Hyperlink"/>
            <w:noProof/>
          </w:rPr>
          <w:t xml:space="preserve"> Services Design Criteria</w:t>
        </w:r>
        <w:r>
          <w:rPr>
            <w:noProof/>
            <w:webHidden/>
          </w:rPr>
          <w:tab/>
        </w:r>
        <w:r>
          <w:rPr>
            <w:noProof/>
            <w:webHidden/>
          </w:rPr>
          <w:fldChar w:fldCharType="begin"/>
        </w:r>
        <w:r>
          <w:rPr>
            <w:noProof/>
            <w:webHidden/>
          </w:rPr>
          <w:instrText xml:space="preserve"> PAGEREF _Toc176772196 \h </w:instrText>
        </w:r>
        <w:r>
          <w:rPr>
            <w:noProof/>
            <w:webHidden/>
          </w:rPr>
        </w:r>
        <w:r>
          <w:rPr>
            <w:noProof/>
            <w:webHidden/>
          </w:rPr>
          <w:fldChar w:fldCharType="separate"/>
        </w:r>
        <w:r>
          <w:rPr>
            <w:noProof/>
            <w:webHidden/>
          </w:rPr>
          <w:t>63</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97" w:history="1">
        <w:r w:rsidRPr="00435948">
          <w:rPr>
            <w:rStyle w:val="Hyperlink"/>
            <w:rFonts w:ascii="Arial Bold" w:hAnsi="Arial Bold"/>
            <w:noProof/>
          </w:rPr>
          <w:t>8.5</w:t>
        </w:r>
        <w:r w:rsidRPr="00B629A6">
          <w:rPr>
            <w:rFonts w:ascii="Calibri" w:hAnsi="Calibri"/>
            <w:noProof/>
            <w:kern w:val="2"/>
            <w:sz w:val="22"/>
            <w:szCs w:val="22"/>
            <w:lang w:eastAsia="en-AU"/>
          </w:rPr>
          <w:tab/>
        </w:r>
        <w:r w:rsidRPr="00435948">
          <w:rPr>
            <w:rStyle w:val="Hyperlink"/>
            <w:noProof/>
          </w:rPr>
          <w:t>Civil Works Design Criteria</w:t>
        </w:r>
        <w:r>
          <w:rPr>
            <w:noProof/>
            <w:webHidden/>
          </w:rPr>
          <w:tab/>
        </w:r>
        <w:r>
          <w:rPr>
            <w:noProof/>
            <w:webHidden/>
          </w:rPr>
          <w:fldChar w:fldCharType="begin"/>
        </w:r>
        <w:r>
          <w:rPr>
            <w:noProof/>
            <w:webHidden/>
          </w:rPr>
          <w:instrText xml:space="preserve"> PAGEREF _Toc176772197 \h </w:instrText>
        </w:r>
        <w:r>
          <w:rPr>
            <w:noProof/>
            <w:webHidden/>
          </w:rPr>
        </w:r>
        <w:r>
          <w:rPr>
            <w:noProof/>
            <w:webHidden/>
          </w:rPr>
          <w:fldChar w:fldCharType="separate"/>
        </w:r>
        <w:r>
          <w:rPr>
            <w:noProof/>
            <w:webHidden/>
          </w:rPr>
          <w:t>66</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98" w:history="1">
        <w:r w:rsidRPr="00435948">
          <w:rPr>
            <w:rStyle w:val="Hyperlink"/>
            <w:rFonts w:ascii="Arial Bold" w:hAnsi="Arial Bold"/>
            <w:noProof/>
          </w:rPr>
          <w:t>8.6</w:t>
        </w:r>
        <w:r w:rsidRPr="00B629A6">
          <w:rPr>
            <w:rFonts w:ascii="Calibri" w:hAnsi="Calibri"/>
            <w:noProof/>
            <w:kern w:val="2"/>
            <w:sz w:val="22"/>
            <w:szCs w:val="22"/>
            <w:lang w:eastAsia="en-AU"/>
          </w:rPr>
          <w:tab/>
        </w:r>
        <w:r w:rsidRPr="00435948">
          <w:rPr>
            <w:rStyle w:val="Hyperlink"/>
            <w:noProof/>
          </w:rPr>
          <w:t>Dangerous Goods Design Criteria</w:t>
        </w:r>
        <w:r>
          <w:rPr>
            <w:noProof/>
            <w:webHidden/>
          </w:rPr>
          <w:tab/>
        </w:r>
        <w:r>
          <w:rPr>
            <w:noProof/>
            <w:webHidden/>
          </w:rPr>
          <w:fldChar w:fldCharType="begin"/>
        </w:r>
        <w:r>
          <w:rPr>
            <w:noProof/>
            <w:webHidden/>
          </w:rPr>
          <w:instrText xml:space="preserve"> PAGEREF _Toc176772198 \h </w:instrText>
        </w:r>
        <w:r>
          <w:rPr>
            <w:noProof/>
            <w:webHidden/>
          </w:rPr>
        </w:r>
        <w:r>
          <w:rPr>
            <w:noProof/>
            <w:webHidden/>
          </w:rPr>
          <w:fldChar w:fldCharType="separate"/>
        </w:r>
        <w:r>
          <w:rPr>
            <w:noProof/>
            <w:webHidden/>
          </w:rPr>
          <w:t>66</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199" w:history="1">
        <w:r w:rsidRPr="00435948">
          <w:rPr>
            <w:rStyle w:val="Hyperlink"/>
            <w:rFonts w:ascii="Arial Bold" w:hAnsi="Arial Bold"/>
            <w:noProof/>
          </w:rPr>
          <w:t>8.7</w:t>
        </w:r>
        <w:r w:rsidRPr="00B629A6">
          <w:rPr>
            <w:rFonts w:ascii="Calibri" w:hAnsi="Calibri"/>
            <w:noProof/>
            <w:kern w:val="2"/>
            <w:sz w:val="22"/>
            <w:szCs w:val="22"/>
            <w:lang w:eastAsia="en-AU"/>
          </w:rPr>
          <w:tab/>
        </w:r>
        <w:r w:rsidRPr="00435948">
          <w:rPr>
            <w:rStyle w:val="Hyperlink"/>
            <w:noProof/>
          </w:rPr>
          <w:t>External Works Design Criteria</w:t>
        </w:r>
        <w:r>
          <w:rPr>
            <w:noProof/>
            <w:webHidden/>
          </w:rPr>
          <w:tab/>
        </w:r>
        <w:r>
          <w:rPr>
            <w:noProof/>
            <w:webHidden/>
          </w:rPr>
          <w:fldChar w:fldCharType="begin"/>
        </w:r>
        <w:r>
          <w:rPr>
            <w:noProof/>
            <w:webHidden/>
          </w:rPr>
          <w:instrText xml:space="preserve"> PAGEREF _Toc176772199 \h </w:instrText>
        </w:r>
        <w:r>
          <w:rPr>
            <w:noProof/>
            <w:webHidden/>
          </w:rPr>
        </w:r>
        <w:r>
          <w:rPr>
            <w:noProof/>
            <w:webHidden/>
          </w:rPr>
          <w:fldChar w:fldCharType="separate"/>
        </w:r>
        <w:r>
          <w:rPr>
            <w:noProof/>
            <w:webHidden/>
          </w:rPr>
          <w:t>67</w:t>
        </w:r>
        <w:r>
          <w:rPr>
            <w:noProof/>
            <w:webHidden/>
          </w:rPr>
          <w:fldChar w:fldCharType="end"/>
        </w:r>
      </w:hyperlink>
    </w:p>
    <w:p w:rsidR="00445408" w:rsidRPr="00B629A6" w:rsidRDefault="00445408">
      <w:pPr>
        <w:pStyle w:val="TOC2"/>
        <w:rPr>
          <w:rFonts w:ascii="Calibri" w:hAnsi="Calibri"/>
          <w:noProof/>
          <w:kern w:val="2"/>
          <w:sz w:val="22"/>
          <w:szCs w:val="22"/>
          <w:lang w:eastAsia="en-AU"/>
        </w:rPr>
      </w:pPr>
      <w:hyperlink w:anchor="_Toc176772200" w:history="1">
        <w:r w:rsidRPr="00435948">
          <w:rPr>
            <w:rStyle w:val="Hyperlink"/>
            <w:rFonts w:ascii="Arial Bold" w:hAnsi="Arial Bold"/>
            <w:noProof/>
          </w:rPr>
          <w:t>8.8</w:t>
        </w:r>
        <w:r w:rsidRPr="00B629A6">
          <w:rPr>
            <w:rFonts w:ascii="Calibri" w:hAnsi="Calibri"/>
            <w:noProof/>
            <w:kern w:val="2"/>
            <w:sz w:val="22"/>
            <w:szCs w:val="22"/>
            <w:lang w:eastAsia="en-AU"/>
          </w:rPr>
          <w:tab/>
        </w:r>
        <w:r w:rsidRPr="00435948">
          <w:rPr>
            <w:rStyle w:val="Hyperlink"/>
            <w:noProof/>
          </w:rPr>
          <w:t>Signage Design Criteria</w:t>
        </w:r>
        <w:r>
          <w:rPr>
            <w:noProof/>
            <w:webHidden/>
          </w:rPr>
          <w:tab/>
        </w:r>
        <w:r>
          <w:rPr>
            <w:noProof/>
            <w:webHidden/>
          </w:rPr>
          <w:fldChar w:fldCharType="begin"/>
        </w:r>
        <w:r>
          <w:rPr>
            <w:noProof/>
            <w:webHidden/>
          </w:rPr>
          <w:instrText xml:space="preserve"> PAGEREF _Toc176772200 \h </w:instrText>
        </w:r>
        <w:r>
          <w:rPr>
            <w:noProof/>
            <w:webHidden/>
          </w:rPr>
        </w:r>
        <w:r>
          <w:rPr>
            <w:noProof/>
            <w:webHidden/>
          </w:rPr>
          <w:fldChar w:fldCharType="separate"/>
        </w:r>
        <w:r>
          <w:rPr>
            <w:noProof/>
            <w:webHidden/>
          </w:rPr>
          <w:t>68</w:t>
        </w:r>
        <w:r>
          <w:rPr>
            <w:noProof/>
            <w:webHidden/>
          </w:rPr>
          <w:fldChar w:fldCharType="end"/>
        </w:r>
      </w:hyperlink>
    </w:p>
    <w:p w:rsidR="00445408" w:rsidRPr="00B629A6" w:rsidRDefault="00445408">
      <w:pPr>
        <w:pStyle w:val="TOC1"/>
        <w:tabs>
          <w:tab w:val="left" w:pos="1540"/>
        </w:tabs>
        <w:rPr>
          <w:rFonts w:ascii="Calibri" w:hAnsi="Calibri"/>
          <w:b w:val="0"/>
          <w:caps w:val="0"/>
          <w:noProof/>
          <w:kern w:val="2"/>
          <w:sz w:val="22"/>
          <w:lang w:eastAsia="en-AU"/>
        </w:rPr>
      </w:pPr>
      <w:hyperlink w:anchor="_Toc176772201" w:history="1">
        <w:r w:rsidRPr="00435948">
          <w:rPr>
            <w:rStyle w:val="Hyperlink"/>
            <w:rFonts w:ascii="Arial" w:hAnsi="Arial" w:cs="Arial"/>
            <w:noProof/>
          </w:rPr>
          <w:t>APPENDIX 1.</w:t>
        </w:r>
        <w:r w:rsidRPr="00B629A6">
          <w:rPr>
            <w:rFonts w:ascii="Calibri" w:hAnsi="Calibri"/>
            <w:b w:val="0"/>
            <w:caps w:val="0"/>
            <w:noProof/>
            <w:kern w:val="2"/>
            <w:sz w:val="22"/>
            <w:lang w:eastAsia="en-AU"/>
          </w:rPr>
          <w:tab/>
        </w:r>
        <w:r w:rsidRPr="00435948">
          <w:rPr>
            <w:rStyle w:val="Hyperlink"/>
            <w:rFonts w:ascii="Arial" w:hAnsi="Arial" w:cs="Arial"/>
            <w:noProof/>
          </w:rPr>
          <w:t>THE WORKS</w:t>
        </w:r>
        <w:r>
          <w:rPr>
            <w:noProof/>
            <w:webHidden/>
          </w:rPr>
          <w:tab/>
        </w:r>
        <w:r>
          <w:rPr>
            <w:noProof/>
            <w:webHidden/>
          </w:rPr>
          <w:fldChar w:fldCharType="begin"/>
        </w:r>
        <w:r>
          <w:rPr>
            <w:noProof/>
            <w:webHidden/>
          </w:rPr>
          <w:instrText xml:space="preserve"> PAGEREF _Toc176772201 \h </w:instrText>
        </w:r>
        <w:r>
          <w:rPr>
            <w:noProof/>
            <w:webHidden/>
          </w:rPr>
        </w:r>
        <w:r>
          <w:rPr>
            <w:noProof/>
            <w:webHidden/>
          </w:rPr>
          <w:fldChar w:fldCharType="separate"/>
        </w:r>
        <w:r>
          <w:rPr>
            <w:noProof/>
            <w:webHidden/>
          </w:rPr>
          <w:t>69</w:t>
        </w:r>
        <w:r>
          <w:rPr>
            <w:noProof/>
            <w:webHidden/>
          </w:rPr>
          <w:fldChar w:fldCharType="end"/>
        </w:r>
      </w:hyperlink>
    </w:p>
    <w:p w:rsidR="00303938" w:rsidRPr="00464C9A" w:rsidRDefault="00ED2FDE" w:rsidP="00607BF7">
      <w:pPr>
        <w:pStyle w:val="TOCHeader"/>
        <w:tabs>
          <w:tab w:val="left" w:pos="4089"/>
        </w:tabs>
        <w:rPr>
          <w:sz w:val="20"/>
        </w:rPr>
      </w:pPr>
      <w:r>
        <w:fldChar w:fldCharType="end"/>
      </w:r>
      <w:r w:rsidR="00607BF7">
        <w:tab/>
      </w:r>
    </w:p>
    <w:p w:rsidR="00D82E64" w:rsidRPr="00BE1BF0" w:rsidRDefault="00D82E64" w:rsidP="004B02F0">
      <w:pPr>
        <w:rPr>
          <w:highlight w:val="yellow"/>
        </w:rPr>
      </w:pPr>
    </w:p>
    <w:p w:rsidR="00B20221" w:rsidRPr="00BE1BF0" w:rsidRDefault="00B20221" w:rsidP="004B02F0">
      <w:pPr>
        <w:rPr>
          <w:highlight w:val="yellow"/>
        </w:rPr>
        <w:sectPr w:rsidR="00B20221" w:rsidRPr="00BE1BF0" w:rsidSect="00D16F44">
          <w:headerReference w:type="default" r:id="rId20"/>
          <w:footerReference w:type="default" r:id="rId21"/>
          <w:endnotePr>
            <w:numFmt w:val="decimal"/>
          </w:endnotePr>
          <w:pgSz w:w="11907" w:h="16840" w:code="9"/>
          <w:pgMar w:top="1134" w:right="1134" w:bottom="1134" w:left="1418" w:header="794" w:footer="567" w:gutter="0"/>
          <w:cols w:space="720"/>
          <w:docGrid w:linePitch="299"/>
        </w:sectPr>
      </w:pPr>
    </w:p>
    <w:p w:rsidR="00B20221" w:rsidRPr="00BE1BF0" w:rsidRDefault="00C44E5A" w:rsidP="0041189A">
      <w:pPr>
        <w:pStyle w:val="DefenceHeading1"/>
        <w:jc w:val="both"/>
        <w:rPr>
          <w:rFonts w:ascii="Arial" w:hAnsi="Arial" w:cs="Arial"/>
        </w:rPr>
      </w:pPr>
      <w:bookmarkStart w:id="8" w:name="_Toc137811165"/>
      <w:bookmarkStart w:id="9" w:name="_Toc176772121"/>
      <w:r>
        <w:rPr>
          <w:rFonts w:ascii="Arial" w:hAnsi="Arial" w:cs="Arial"/>
        </w:rPr>
        <w:lastRenderedPageBreak/>
        <w:t>INTERPRETATION</w:t>
      </w:r>
      <w:bookmarkEnd w:id="8"/>
      <w:bookmarkEnd w:id="9"/>
    </w:p>
    <w:p w:rsidR="00B70A95" w:rsidRPr="001E2C67" w:rsidRDefault="00B70A95" w:rsidP="00840FBB">
      <w:pPr>
        <w:pStyle w:val="DefenceHeading2"/>
      </w:pPr>
      <w:bookmarkStart w:id="10" w:name="_Ref137821259"/>
      <w:bookmarkStart w:id="11" w:name="_Toc176772122"/>
      <w:r w:rsidRPr="001E2C67">
        <w:t>Definitions</w:t>
      </w:r>
      <w:bookmarkEnd w:id="10"/>
      <w:bookmarkEnd w:id="11"/>
      <w:r w:rsidR="00B56F0E">
        <w:t xml:space="preserve"> </w:t>
      </w:r>
    </w:p>
    <w:p w:rsidR="000E5C9A" w:rsidRDefault="00F752BB" w:rsidP="004B02F0">
      <w:r w:rsidRPr="004B02F0">
        <w:t>Unless the context otherwise requires, capitalised terms in th</w:t>
      </w:r>
      <w:r w:rsidR="00527DF7">
        <w:t>is</w:t>
      </w:r>
      <w:r w:rsidRPr="004B02F0">
        <w:t xml:space="preserve"> Brief have the meaning given to them in </w:t>
      </w:r>
      <w:r w:rsidR="000F594A" w:rsidRPr="005B7786">
        <w:t>clause 1.1</w:t>
      </w:r>
      <w:r w:rsidR="000F594A" w:rsidRPr="004B02F0">
        <w:t xml:space="preserve"> of </w:t>
      </w:r>
      <w:r w:rsidRPr="004B02F0">
        <w:t xml:space="preserve">the </w:t>
      </w:r>
      <w:r w:rsidR="000F594A" w:rsidRPr="004B02F0">
        <w:t xml:space="preserve">Conditions of </w:t>
      </w:r>
      <w:r w:rsidRPr="004B02F0">
        <w:t>Contract</w:t>
      </w:r>
      <w:r w:rsidR="00DE505A" w:rsidRPr="004B02F0">
        <w:t>.</w:t>
      </w:r>
      <w:r w:rsidR="00B02DA4">
        <w:t xml:space="preserve"> In addition, unless the context otherwise requires</w:t>
      </w:r>
      <w:r w:rsidR="000E5C9A">
        <w:t>:</w:t>
      </w:r>
    </w:p>
    <w:p w:rsidR="00313A26" w:rsidRPr="00D06A26" w:rsidRDefault="00557A92" w:rsidP="00143443">
      <w:pPr>
        <w:pStyle w:val="DefenceHeading4"/>
        <w:rPr>
          <w:bCs/>
        </w:rPr>
      </w:pPr>
      <w:r w:rsidRPr="00557A92">
        <w:rPr>
          <w:b/>
        </w:rPr>
        <w:t xml:space="preserve">Asbestos Management Plan </w:t>
      </w:r>
      <w:r w:rsidRPr="00D06A26">
        <w:rPr>
          <w:bCs/>
        </w:rPr>
        <w:t xml:space="preserve">means the Security and Estate Group Asbestos Management Plan dated </w:t>
      </w:r>
      <w:r w:rsidR="0077623B">
        <w:rPr>
          <w:bCs/>
        </w:rPr>
        <w:t>1 August 2024</w:t>
      </w:r>
      <w:r w:rsidRPr="00D06A26">
        <w:rPr>
          <w:bCs/>
        </w:rPr>
        <w:t xml:space="preserve">, available at </w:t>
      </w:r>
      <w:r w:rsidRPr="00445408">
        <w:rPr>
          <w:rStyle w:val="Hyperlink"/>
        </w:rPr>
        <w:t>https://www.defence.gov.au/business-industry/industry-governance/industry-regulations/security-and-estate-asbestos-management-plan</w:t>
      </w:r>
      <w:r w:rsidRPr="00D06A26">
        <w:rPr>
          <w:bCs/>
        </w:rPr>
        <w:t>, as amended or replaced from time to time;</w:t>
      </w:r>
    </w:p>
    <w:p w:rsidR="00E8433A" w:rsidRDefault="00E8433A" w:rsidP="00187FB3">
      <w:pPr>
        <w:pStyle w:val="DefenceHeading4"/>
        <w:rPr>
          <w:b/>
        </w:rPr>
      </w:pPr>
      <w:r>
        <w:rPr>
          <w:b/>
        </w:rPr>
        <w:t xml:space="preserve">Authorities </w:t>
      </w:r>
      <w:r>
        <w:rPr>
          <w:bCs/>
        </w:rPr>
        <w:t xml:space="preserve">means those authorities contemplated in section </w:t>
      </w:r>
      <w:r>
        <w:rPr>
          <w:bCs/>
        </w:rPr>
        <w:fldChar w:fldCharType="begin"/>
      </w:r>
      <w:r>
        <w:rPr>
          <w:bCs/>
        </w:rPr>
        <w:instrText xml:space="preserve"> REF _Ref175304028 \w \h </w:instrText>
      </w:r>
      <w:r>
        <w:rPr>
          <w:bCs/>
        </w:rPr>
      </w:r>
      <w:r>
        <w:rPr>
          <w:bCs/>
        </w:rPr>
        <w:fldChar w:fldCharType="separate"/>
      </w:r>
      <w:r>
        <w:rPr>
          <w:bCs/>
        </w:rPr>
        <w:t>6.4</w:t>
      </w:r>
      <w:r>
        <w:rPr>
          <w:bCs/>
        </w:rPr>
        <w:fldChar w:fldCharType="end"/>
      </w:r>
      <w:r>
        <w:rPr>
          <w:bCs/>
        </w:rPr>
        <w:t>;</w:t>
      </w:r>
    </w:p>
    <w:p w:rsidR="00C17FA2" w:rsidRDefault="00C17FA2" w:rsidP="00187FB3">
      <w:pPr>
        <w:pStyle w:val="DefenceHeading4"/>
        <w:rPr>
          <w:b/>
        </w:rPr>
      </w:pPr>
      <w:r>
        <w:rPr>
          <w:b/>
        </w:rPr>
        <w:t xml:space="preserve">Base </w:t>
      </w:r>
      <w:r w:rsidRPr="00C17FA2">
        <w:t>means</w:t>
      </w:r>
      <w:r>
        <w:t xml:space="preserve"> [</w:t>
      </w:r>
      <w:r w:rsidRPr="00C17FA2">
        <w:rPr>
          <w:b/>
          <w:i/>
        </w:rPr>
        <w:t>INSERT</w:t>
      </w:r>
      <w:r>
        <w:t xml:space="preserve"> eg RAAF Base Da</w:t>
      </w:r>
      <w:r w:rsidR="00FA663A">
        <w:t>rwin</w:t>
      </w:r>
      <w:r w:rsidR="00531FF8">
        <w:t xml:space="preserve">. </w:t>
      </w:r>
      <w:r w:rsidR="00531FF8" w:rsidRPr="002508DA">
        <w:rPr>
          <w:b/>
          <w:i/>
          <w:lang w:eastAsia="en-AU"/>
        </w:rPr>
        <w:t>AMEND</w:t>
      </w:r>
      <w:r w:rsidR="00531FF8">
        <w:rPr>
          <w:b/>
          <w:i/>
          <w:lang w:eastAsia="en-AU"/>
        </w:rPr>
        <w:t>/DEVELOP THIS DEFINITION AS NECESSARY IF IT IS TO ALSO COVER A TRAINING AREA</w:t>
      </w:r>
      <w:r>
        <w:t>];</w:t>
      </w:r>
    </w:p>
    <w:p w:rsidR="00557A92" w:rsidRPr="008E590A" w:rsidRDefault="00557A92" w:rsidP="00557A92">
      <w:pPr>
        <w:pStyle w:val="DefenceHeading4"/>
        <w:rPr>
          <w:b/>
        </w:rPr>
      </w:pPr>
      <w:r w:rsidRPr="008E590A">
        <w:rPr>
          <w:b/>
        </w:rPr>
        <w:t xml:space="preserve">Defence Asbestos Register </w:t>
      </w:r>
      <w:r w:rsidRPr="008E590A">
        <w:rPr>
          <w:bCs/>
        </w:rPr>
        <w:t>means</w:t>
      </w:r>
      <w:r w:rsidRPr="008E590A">
        <w:rPr>
          <w:b/>
        </w:rPr>
        <w:t xml:space="preserve"> </w:t>
      </w:r>
      <w:r w:rsidRPr="00445408">
        <w:rPr>
          <w:bCs/>
        </w:rPr>
        <w:t>[</w:t>
      </w:r>
      <w:r w:rsidRPr="008E590A">
        <w:rPr>
          <w:b/>
          <w:i/>
          <w:iCs/>
        </w:rPr>
        <w:t>NOTE: DEVELOP THIS DEFINITION AS NECESSARY, INCLUDING A DESCRIPTION OF THE DOCUMENT(S) WHICH COMPRISE THE DEFENCE ASBESTOS REGISTER IN RELATION TO THE SITE AND ENSURE THAT SUCH DOCUMENT(S) ARE PROVIDED TO THE CONTRACTOR AS PART OF THE TENDER PROCESS AND BEFORE THE AWARD DATE</w:t>
      </w:r>
      <w:r w:rsidRPr="00445408">
        <w:rPr>
          <w:bCs/>
        </w:rPr>
        <w:t xml:space="preserve">] </w:t>
      </w:r>
      <w:r w:rsidRPr="008E590A">
        <w:rPr>
          <w:bCs/>
        </w:rPr>
        <w:t>as amended from time to time</w:t>
      </w:r>
      <w:r w:rsidRPr="008E590A">
        <w:rPr>
          <w:b/>
        </w:rPr>
        <w:t>;</w:t>
      </w:r>
    </w:p>
    <w:p w:rsidR="008A53F0" w:rsidRPr="00DF06DB" w:rsidRDefault="008A53F0" w:rsidP="00394903">
      <w:pPr>
        <w:pStyle w:val="DefenceHeading4"/>
        <w:rPr>
          <w:b/>
          <w:color w:val="71004B"/>
        </w:rPr>
      </w:pPr>
      <w:r w:rsidRPr="00394903">
        <w:rPr>
          <w:b/>
          <w:bCs/>
        </w:rPr>
        <w:t>Design Documentation</w:t>
      </w:r>
      <w:r>
        <w:t xml:space="preserve"> means</w:t>
      </w:r>
      <w:r w:rsidRPr="00DF06DB">
        <w:rPr>
          <w:b/>
          <w:color w:val="71004B"/>
        </w:rPr>
        <w:t>:</w:t>
      </w:r>
    </w:p>
    <w:p w:rsidR="008A53F0" w:rsidRPr="0099044A" w:rsidRDefault="008A53F0" w:rsidP="00394903">
      <w:pPr>
        <w:pStyle w:val="DefenceHeading5"/>
      </w:pPr>
      <w:r w:rsidRPr="0099044A">
        <w:t>when used in the context of the Planning Phase or the Contractor’s Activities during the Planning Phase, is a reference to the Planning Phase Design Documentation</w:t>
      </w:r>
      <w:r>
        <w:t>;</w:t>
      </w:r>
    </w:p>
    <w:p w:rsidR="008A53F0" w:rsidRPr="0099044A" w:rsidRDefault="008A53F0" w:rsidP="00394903">
      <w:pPr>
        <w:pStyle w:val="DefenceHeading5"/>
      </w:pPr>
      <w:r w:rsidRPr="0099044A">
        <w:t>when used in the context of the Delivery Phase or the Contractor’s Activities during the Delivery Phase, is a reference to the Delivery Phase Design Documentation</w:t>
      </w:r>
      <w:r>
        <w:t>;</w:t>
      </w:r>
      <w:r w:rsidR="007A0EA6">
        <w:t xml:space="preserve"> and</w:t>
      </w:r>
    </w:p>
    <w:p w:rsidR="008A53F0" w:rsidRPr="00394903" w:rsidRDefault="008A53F0" w:rsidP="00394903">
      <w:pPr>
        <w:pStyle w:val="DefenceHeading5"/>
      </w:pPr>
      <w:r w:rsidRPr="0099044A">
        <w:t>when used in any other context, including where the reference is capable of being read in the context of the Contractor’s Activities during both the Planning Phase and the Delivery Phase, is a reference to both the Planning Phase Design Documentation and the Delivery Phase Design Documentation</w:t>
      </w:r>
      <w:r>
        <w:t>;</w:t>
      </w:r>
    </w:p>
    <w:p w:rsidR="00FE16CB" w:rsidRPr="00FE16CB" w:rsidRDefault="00FE16CB" w:rsidP="00187FB3">
      <w:pPr>
        <w:pStyle w:val="DefenceHeading4"/>
      </w:pPr>
      <w:r w:rsidRPr="00FE16CB">
        <w:rPr>
          <w:b/>
        </w:rPr>
        <w:t xml:space="preserve">Design </w:t>
      </w:r>
      <w:r>
        <w:rPr>
          <w:b/>
        </w:rPr>
        <w:t>Milestone</w:t>
      </w:r>
      <w:r>
        <w:t xml:space="preserve"> has the meaning given in section</w:t>
      </w:r>
      <w:r w:rsidR="006539DF">
        <w:t xml:space="preserve"> </w:t>
      </w:r>
      <w:r w:rsidR="0040662B">
        <w:rPr>
          <w:highlight w:val="green"/>
        </w:rPr>
        <w:fldChar w:fldCharType="begin"/>
      </w:r>
      <w:r w:rsidR="0040662B">
        <w:instrText xml:space="preserve"> REF _Ref164065794 \r \h </w:instrText>
      </w:r>
      <w:r w:rsidR="0040662B">
        <w:rPr>
          <w:highlight w:val="green"/>
        </w:rPr>
      </w:r>
      <w:r w:rsidR="0040662B">
        <w:rPr>
          <w:highlight w:val="green"/>
        </w:rPr>
        <w:fldChar w:fldCharType="separate"/>
      </w:r>
      <w:r w:rsidR="00141F9B">
        <w:t>5.1</w:t>
      </w:r>
      <w:r w:rsidR="0040662B">
        <w:rPr>
          <w:highlight w:val="green"/>
        </w:rPr>
        <w:fldChar w:fldCharType="end"/>
      </w:r>
      <w:r>
        <w:t>;</w:t>
      </w:r>
    </w:p>
    <w:p w:rsidR="00FE16CB" w:rsidRPr="00FE16CB" w:rsidRDefault="00FE16CB" w:rsidP="00187FB3">
      <w:pPr>
        <w:pStyle w:val="DefenceHeading4"/>
      </w:pPr>
      <w:r w:rsidRPr="00FE16CB">
        <w:rPr>
          <w:b/>
        </w:rPr>
        <w:t>Design Report</w:t>
      </w:r>
      <w:r>
        <w:t xml:space="preserve"> means a design report that meets the requirements of this Brief; </w:t>
      </w:r>
    </w:p>
    <w:p w:rsidR="00B14DF9" w:rsidRPr="00B14DF9" w:rsidRDefault="00B14DF9" w:rsidP="00187FB3">
      <w:pPr>
        <w:pStyle w:val="DefenceHeading4"/>
      </w:pPr>
      <w:r w:rsidRPr="00B14DF9">
        <w:rPr>
          <w:b/>
        </w:rPr>
        <w:t>DMS</w:t>
      </w:r>
      <w:r>
        <w:t xml:space="preserve"> means the document management system (if any) required to be established under this Brief</w:t>
      </w:r>
      <w:r w:rsidR="00B15508">
        <w:t xml:space="preserve"> </w:t>
      </w:r>
      <w:r w:rsidR="00B15508" w:rsidRPr="0077623B">
        <w:rPr>
          <w:bCs/>
        </w:rPr>
        <w:t>[</w:t>
      </w:r>
      <w:r w:rsidR="00B15508">
        <w:rPr>
          <w:b/>
          <w:i/>
        </w:rPr>
        <w:t>NOTE: INCLUDE THIS DEFINITION IF SECTION</w:t>
      </w:r>
      <w:r w:rsidR="009272C0">
        <w:rPr>
          <w:b/>
          <w:i/>
        </w:rPr>
        <w:t xml:space="preserve"> </w:t>
      </w:r>
      <w:r w:rsidR="007565EF">
        <w:rPr>
          <w:b/>
          <w:i/>
        </w:rPr>
        <w:fldChar w:fldCharType="begin"/>
      </w:r>
      <w:r w:rsidR="007565EF">
        <w:rPr>
          <w:b/>
          <w:i/>
        </w:rPr>
        <w:instrText xml:space="preserve"> REF _Ref141799604 \w \h </w:instrText>
      </w:r>
      <w:r w:rsidR="007565EF">
        <w:rPr>
          <w:b/>
          <w:i/>
        </w:rPr>
      </w:r>
      <w:r w:rsidR="007565EF">
        <w:rPr>
          <w:b/>
          <w:i/>
        </w:rPr>
        <w:fldChar w:fldCharType="separate"/>
      </w:r>
      <w:r w:rsidR="00141F9B">
        <w:rPr>
          <w:b/>
          <w:i/>
        </w:rPr>
        <w:t>4.5</w:t>
      </w:r>
      <w:r w:rsidR="007565EF">
        <w:rPr>
          <w:b/>
          <w:i/>
        </w:rPr>
        <w:fldChar w:fldCharType="end"/>
      </w:r>
      <w:r w:rsidR="00B15508">
        <w:rPr>
          <w:b/>
          <w:i/>
        </w:rPr>
        <w:t xml:space="preserve"> B</w:t>
      </w:r>
      <w:r w:rsidR="002508DA">
        <w:rPr>
          <w:b/>
          <w:i/>
        </w:rPr>
        <w:t>ELOW APPLIES, OTHERWISE, DELETE</w:t>
      </w:r>
      <w:r w:rsidR="002508DA" w:rsidRPr="0077623B">
        <w:rPr>
          <w:bCs/>
          <w:iCs/>
        </w:rPr>
        <w:t>]</w:t>
      </w:r>
      <w:r>
        <w:t>;</w:t>
      </w:r>
    </w:p>
    <w:p w:rsidR="000936DF" w:rsidRDefault="00324AB1" w:rsidP="00187FB3">
      <w:pPr>
        <w:pStyle w:val="DefenceHeading4"/>
      </w:pPr>
      <w:r w:rsidRPr="00E9480A">
        <w:rPr>
          <w:b/>
          <w:bCs/>
        </w:rPr>
        <w:t>Functional Area Schedule</w:t>
      </w:r>
      <w:r>
        <w:t xml:space="preserve"> means </w:t>
      </w:r>
      <w:r w:rsidR="000936DF">
        <w:t>a document</w:t>
      </w:r>
      <w:r w:rsidR="00504CDD">
        <w:t xml:space="preserve"> to be prepared by the </w:t>
      </w:r>
      <w:r w:rsidR="003875B4">
        <w:t>Contractor</w:t>
      </w:r>
      <w:r w:rsidR="00504CDD">
        <w:t xml:space="preserve"> in accordance with the Contract</w:t>
      </w:r>
      <w:r w:rsidR="000936DF">
        <w:t xml:space="preserve"> that provides the basis for the RDS and, as a minimum:</w:t>
      </w:r>
    </w:p>
    <w:p w:rsidR="000936DF" w:rsidRDefault="000936DF" w:rsidP="000936DF">
      <w:pPr>
        <w:pStyle w:val="DefenceHeading5"/>
      </w:pPr>
      <w:r>
        <w:t xml:space="preserve">tabulates and identifies all building spaces (within a functional area such as a building) with unique designators (usually numerical); </w:t>
      </w:r>
    </w:p>
    <w:p w:rsidR="000936DF" w:rsidRDefault="000936DF" w:rsidP="000936DF">
      <w:pPr>
        <w:pStyle w:val="DefenceHeading5"/>
      </w:pPr>
      <w:r>
        <w:t xml:space="preserve">assigns for each space a common name (eg </w:t>
      </w:r>
      <w:r w:rsidR="00223909">
        <w:t>‘</w:t>
      </w:r>
      <w:r>
        <w:t>conference room</w:t>
      </w:r>
      <w:r w:rsidR="00223909">
        <w:t>’</w:t>
      </w:r>
      <w:r>
        <w:t>) with intended number of occupants and indicative area (based on standard office allocations or customised for non-standard spaces); and</w:t>
      </w:r>
    </w:p>
    <w:p w:rsidR="00324AB1" w:rsidRPr="00E9480A" w:rsidRDefault="000936DF" w:rsidP="000E59A6">
      <w:pPr>
        <w:pStyle w:val="DefenceHeading5"/>
      </w:pPr>
      <w:r>
        <w:t xml:space="preserve">identifies the generic </w:t>
      </w:r>
      <w:r w:rsidR="00EB1C81">
        <w:t xml:space="preserve">activities </w:t>
      </w:r>
      <w:r>
        <w:t>to be provided in the space and FF&amp;</w:t>
      </w:r>
      <w:r w:rsidR="000E59A6">
        <w:t>E;</w:t>
      </w:r>
    </w:p>
    <w:p w:rsidR="001D5D65" w:rsidRPr="007B2336" w:rsidRDefault="001D5D65" w:rsidP="00187FB3">
      <w:pPr>
        <w:pStyle w:val="DefenceHeading4"/>
      </w:pPr>
      <w:r w:rsidRPr="007B2336">
        <w:rPr>
          <w:b/>
        </w:rPr>
        <w:t>Mechanical Standard Inclusions</w:t>
      </w:r>
      <w:r>
        <w:t xml:space="preserve"> has the meaning given in </w:t>
      </w:r>
      <w:r w:rsidR="00850AD3">
        <w:t xml:space="preserve">section </w:t>
      </w:r>
      <w:r w:rsidR="0040662B">
        <w:rPr>
          <w:highlight w:val="green"/>
        </w:rPr>
        <w:fldChar w:fldCharType="begin"/>
      </w:r>
      <w:r w:rsidR="0040662B">
        <w:instrText xml:space="preserve"> REF _Ref164065841 \r \h </w:instrText>
      </w:r>
      <w:r w:rsidR="0040662B">
        <w:rPr>
          <w:highlight w:val="green"/>
        </w:rPr>
      </w:r>
      <w:r w:rsidR="0040662B">
        <w:rPr>
          <w:highlight w:val="green"/>
        </w:rPr>
        <w:fldChar w:fldCharType="separate"/>
      </w:r>
      <w:r w:rsidR="00141F9B">
        <w:t>5.9(a)(ii)</w:t>
      </w:r>
      <w:r w:rsidR="0040662B">
        <w:rPr>
          <w:highlight w:val="green"/>
        </w:rPr>
        <w:fldChar w:fldCharType="end"/>
      </w:r>
      <w:r w:rsidR="000E59A6">
        <w:t>;</w:t>
      </w:r>
    </w:p>
    <w:p w:rsidR="00462922" w:rsidRDefault="00462922" w:rsidP="00187FB3">
      <w:pPr>
        <w:pStyle w:val="DefenceHeading4"/>
      </w:pPr>
      <w:r w:rsidRPr="00F06133">
        <w:rPr>
          <w:b/>
        </w:rPr>
        <w:lastRenderedPageBreak/>
        <w:t>P80 Confidence</w:t>
      </w:r>
      <w:r>
        <w:t xml:space="preserve"> means </w:t>
      </w:r>
      <w:r w:rsidR="004816B2" w:rsidRPr="004816B2">
        <w:t xml:space="preserve">a cost confidence level that the cost estimate will not be exceeded 80% of the time, </w:t>
      </w:r>
      <w:r w:rsidR="00DE0A89">
        <w:t xml:space="preserve">as further described in the Commonwealth </w:t>
      </w:r>
      <w:r w:rsidR="00DE0A89" w:rsidRPr="00DE0A89">
        <w:t>Property Management Framework (RMG 500)</w:t>
      </w:r>
      <w:r w:rsidR="00DE0A89">
        <w:t>, in the section titled “</w:t>
      </w:r>
      <w:r w:rsidR="00DE0A89" w:rsidRPr="00DE0A89">
        <w:t>Defining P50 and P80</w:t>
      </w:r>
      <w:r w:rsidR="00DE0A89">
        <w:t xml:space="preserve">”, </w:t>
      </w:r>
      <w:r w:rsidR="000A3DFC">
        <w:t xml:space="preserve">available </w:t>
      </w:r>
      <w:r w:rsidR="00DE0A89">
        <w:t xml:space="preserve">at: </w:t>
      </w:r>
      <w:hyperlink r:id="rId22" w:history="1">
        <w:r w:rsidR="00DE0A89" w:rsidRPr="008C4B0E">
          <w:rPr>
            <w:rStyle w:val="Hyperlink"/>
          </w:rPr>
          <w:t>https://www.finance.gov.au/government/managing-commonwealth-resources/commonwealth-property-management-framework-rmg-500/defining-p50-and-p80</w:t>
        </w:r>
      </w:hyperlink>
      <w:r w:rsidR="00DE0A89">
        <w:t xml:space="preserve"> (as may be updated</w:t>
      </w:r>
      <w:r w:rsidR="00E95FF8">
        <w:t xml:space="preserve"> or replaced</w:t>
      </w:r>
      <w:r w:rsidR="00DE0A89">
        <w:t xml:space="preserve"> from time to time)</w:t>
      </w:r>
      <w:r>
        <w:t>;</w:t>
      </w:r>
    </w:p>
    <w:p w:rsidR="008226E3" w:rsidRPr="008226E3" w:rsidRDefault="008226E3" w:rsidP="00187FB3">
      <w:pPr>
        <w:pStyle w:val="DefenceHeading4"/>
      </w:pPr>
      <w:r w:rsidRPr="008226E3">
        <w:rPr>
          <w:b/>
        </w:rPr>
        <w:t>Project</w:t>
      </w:r>
      <w:r>
        <w:t xml:space="preserve"> means</w:t>
      </w:r>
      <w:r w:rsidR="00A427AC">
        <w:t xml:space="preserve"> the project described in </w:t>
      </w:r>
      <w:r w:rsidR="00A427AC" w:rsidRPr="00C910B5">
        <w:t xml:space="preserve">section </w:t>
      </w:r>
      <w:r w:rsidR="00C910B5">
        <w:fldChar w:fldCharType="begin"/>
      </w:r>
      <w:r w:rsidR="00C910B5">
        <w:instrText xml:space="preserve"> REF _Ref147323515 \r \h </w:instrText>
      </w:r>
      <w:r w:rsidR="00C910B5">
        <w:fldChar w:fldCharType="separate"/>
      </w:r>
      <w:r w:rsidR="00141F9B">
        <w:t>2.1</w:t>
      </w:r>
      <w:r w:rsidR="00C910B5">
        <w:fldChar w:fldCharType="end"/>
      </w:r>
      <w:r>
        <w:t>;</w:t>
      </w:r>
    </w:p>
    <w:p w:rsidR="006B7C83" w:rsidRDefault="00114C63" w:rsidP="00187FB3">
      <w:pPr>
        <w:pStyle w:val="DefenceHeading4"/>
      </w:pPr>
      <w:r w:rsidRPr="00114C63">
        <w:rPr>
          <w:b/>
        </w:rPr>
        <w:t>section</w:t>
      </w:r>
      <w:r w:rsidR="006B7C83">
        <w:t xml:space="preserve"> </w:t>
      </w:r>
      <w:r w:rsidR="00894673">
        <w:t>means</w:t>
      </w:r>
      <w:r w:rsidR="006B7C83">
        <w:t xml:space="preserve"> a section of this Brief;</w:t>
      </w:r>
      <w:r w:rsidR="00A860A7">
        <w:t xml:space="preserve"> and</w:t>
      </w:r>
    </w:p>
    <w:p w:rsidR="00F90532" w:rsidRDefault="00114C63" w:rsidP="00187FB3">
      <w:pPr>
        <w:pStyle w:val="DefenceHeading4"/>
      </w:pPr>
      <w:r w:rsidRPr="00114C63">
        <w:rPr>
          <w:b/>
        </w:rPr>
        <w:t>Stakeholders</w:t>
      </w:r>
      <w:r w:rsidR="00B70A95">
        <w:t xml:space="preserve"> </w:t>
      </w:r>
      <w:r w:rsidR="00894673">
        <w:t>means the</w:t>
      </w:r>
      <w:r w:rsidR="00B70A95">
        <w:t xml:space="preserve"> </w:t>
      </w:r>
      <w:r w:rsidR="00D30B17">
        <w:t>s</w:t>
      </w:r>
      <w:r w:rsidR="00B70A95">
        <w:t xml:space="preserve">takeholders as contemplated in section </w:t>
      </w:r>
      <w:r w:rsidR="007565EF">
        <w:fldChar w:fldCharType="begin"/>
      </w:r>
      <w:r w:rsidR="007565EF">
        <w:instrText xml:space="preserve"> REF _Ref141799693 \w \h </w:instrText>
      </w:r>
      <w:r w:rsidR="007565EF">
        <w:fldChar w:fldCharType="separate"/>
      </w:r>
      <w:r w:rsidR="00141F9B">
        <w:t>6.3(b)</w:t>
      </w:r>
      <w:r w:rsidR="007565EF">
        <w:fldChar w:fldCharType="end"/>
      </w:r>
      <w:r w:rsidR="00A860A7">
        <w:t>.</w:t>
      </w:r>
    </w:p>
    <w:p w:rsidR="00544D60" w:rsidRDefault="00544D60" w:rsidP="00840FBB">
      <w:pPr>
        <w:pStyle w:val="DefenceHeading2"/>
      </w:pPr>
      <w:bookmarkStart w:id="12" w:name="_Toc176772123"/>
      <w:r>
        <w:t>Acronyms and abbreviations</w:t>
      </w:r>
      <w:bookmarkEnd w:id="12"/>
    </w:p>
    <w:p w:rsidR="00114C63" w:rsidRDefault="00544D60" w:rsidP="00114C63">
      <w:pPr>
        <w:rPr>
          <w:lang w:eastAsia="en-AU"/>
        </w:rPr>
      </w:pPr>
      <w:r w:rsidRPr="00544D60">
        <w:rPr>
          <w:bCs/>
        </w:rPr>
        <w:t xml:space="preserve">Without limiting section </w:t>
      </w:r>
      <w:r w:rsidR="00B4535C">
        <w:rPr>
          <w:bCs/>
        </w:rPr>
        <w:fldChar w:fldCharType="begin"/>
      </w:r>
      <w:r w:rsidR="00B4535C">
        <w:rPr>
          <w:bCs/>
        </w:rPr>
        <w:instrText xml:space="preserve"> REF _Ref137821259 \w \h </w:instrText>
      </w:r>
      <w:r w:rsidR="00B4535C">
        <w:rPr>
          <w:bCs/>
        </w:rPr>
      </w:r>
      <w:r w:rsidR="00B4535C">
        <w:rPr>
          <w:bCs/>
        </w:rPr>
        <w:fldChar w:fldCharType="separate"/>
      </w:r>
      <w:r w:rsidR="00141F9B">
        <w:rPr>
          <w:bCs/>
        </w:rPr>
        <w:t>1.1</w:t>
      </w:r>
      <w:r w:rsidR="00B4535C">
        <w:rPr>
          <w:bCs/>
        </w:rPr>
        <w:fldChar w:fldCharType="end"/>
      </w:r>
      <w:r w:rsidR="00CE7FF0">
        <w:rPr>
          <w:bCs/>
        </w:rPr>
        <w:t xml:space="preserve"> and the other acronyms defined in clause 1.1 of the Conditions of Contract (including WOL)</w:t>
      </w:r>
      <w:r w:rsidRPr="00544D60">
        <w:rPr>
          <w:bCs/>
        </w:rPr>
        <w:t xml:space="preserve">, </w:t>
      </w:r>
      <w:r>
        <w:rPr>
          <w:bCs/>
        </w:rPr>
        <w:t>the following acronyms and abbreviations have the meaning given to them in this Brief:</w:t>
      </w:r>
      <w:r w:rsidR="00114C63">
        <w:rPr>
          <w:bCs/>
        </w:rPr>
        <w:t xml:space="preserve"> </w:t>
      </w:r>
      <w:r w:rsidR="00114C63">
        <w:rPr>
          <w:lang w:eastAsia="en-AU"/>
        </w:rPr>
        <w:t>[</w:t>
      </w:r>
      <w:bookmarkStart w:id="13" w:name="_Hlk157410998"/>
      <w:r w:rsidR="00114C63" w:rsidRPr="002508DA">
        <w:rPr>
          <w:b/>
          <w:i/>
          <w:lang w:eastAsia="en-AU"/>
        </w:rPr>
        <w:t>AMEND</w:t>
      </w:r>
      <w:r w:rsidR="00527DF7" w:rsidRPr="002508DA">
        <w:rPr>
          <w:b/>
          <w:i/>
          <w:lang w:eastAsia="en-AU"/>
        </w:rPr>
        <w:t>/ADD TO</w:t>
      </w:r>
      <w:r w:rsidR="00114C63" w:rsidRPr="002508DA">
        <w:rPr>
          <w:b/>
          <w:i/>
          <w:lang w:eastAsia="en-AU"/>
        </w:rPr>
        <w:t xml:space="preserve"> LIST BELOW TO </w:t>
      </w:r>
      <w:r w:rsidR="00527DF7" w:rsidRPr="002508DA">
        <w:rPr>
          <w:b/>
          <w:i/>
          <w:lang w:eastAsia="en-AU"/>
        </w:rPr>
        <w:t>ALIGN WITH THE TERMINOLOGY USED IN THIS BRIEF</w:t>
      </w:r>
      <w:bookmarkEnd w:id="13"/>
      <w:r w:rsidR="00114C63">
        <w:rPr>
          <w:lang w:eastAsia="en-AU"/>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544D60" w:rsidRPr="00DE4DEF" w:rsidTr="00D2336C">
        <w:trPr>
          <w:cantSplit/>
          <w:tblHeader/>
        </w:trPr>
        <w:tc>
          <w:tcPr>
            <w:tcW w:w="1696" w:type="dxa"/>
            <w:shd w:val="clear" w:color="auto" w:fill="D9D9D9"/>
          </w:tcPr>
          <w:p w:rsidR="00544D60" w:rsidRPr="00D2336C" w:rsidRDefault="00544D60" w:rsidP="00D2336C">
            <w:pPr>
              <w:spacing w:before="60" w:after="60"/>
              <w:rPr>
                <w:b/>
              </w:rPr>
            </w:pPr>
            <w:r w:rsidRPr="00D2336C">
              <w:rPr>
                <w:b/>
              </w:rPr>
              <w:t>ACRONYM</w:t>
            </w:r>
          </w:p>
        </w:tc>
        <w:tc>
          <w:tcPr>
            <w:tcW w:w="7371" w:type="dxa"/>
            <w:shd w:val="clear" w:color="auto" w:fill="D9D9D9"/>
          </w:tcPr>
          <w:p w:rsidR="00544D60" w:rsidRPr="00D2336C" w:rsidRDefault="00544D60" w:rsidP="00D2336C">
            <w:pPr>
              <w:spacing w:before="60" w:after="60"/>
              <w:rPr>
                <w:b/>
              </w:rPr>
            </w:pPr>
            <w:r w:rsidRPr="00D2336C">
              <w:rPr>
                <w:b/>
              </w:rPr>
              <w:t>MEANING</w:t>
            </w:r>
          </w:p>
        </w:tc>
      </w:tr>
      <w:tr w:rsidR="00544D60" w:rsidRPr="005B03A5" w:rsidTr="00D2336C">
        <w:tc>
          <w:tcPr>
            <w:tcW w:w="1696" w:type="dxa"/>
            <w:shd w:val="clear" w:color="auto" w:fill="auto"/>
          </w:tcPr>
          <w:p w:rsidR="00544D60" w:rsidRPr="00817BD1" w:rsidRDefault="00544D60" w:rsidP="00D2336C">
            <w:pPr>
              <w:spacing w:after="6"/>
            </w:pPr>
            <w:r w:rsidRPr="00817BD1">
              <w:t>AS</w:t>
            </w:r>
          </w:p>
        </w:tc>
        <w:tc>
          <w:tcPr>
            <w:tcW w:w="7371" w:type="dxa"/>
            <w:shd w:val="clear" w:color="auto" w:fill="auto"/>
          </w:tcPr>
          <w:p w:rsidR="00544D60" w:rsidRPr="0021132C" w:rsidRDefault="00544D60" w:rsidP="00D2336C">
            <w:pPr>
              <w:spacing w:after="6"/>
            </w:pPr>
            <w:r w:rsidRPr="0021132C">
              <w:t>Australian Standard</w:t>
            </w:r>
          </w:p>
        </w:tc>
      </w:tr>
      <w:tr w:rsidR="00544D60" w:rsidRPr="005B03A5" w:rsidTr="00D2336C">
        <w:tc>
          <w:tcPr>
            <w:tcW w:w="1696" w:type="dxa"/>
            <w:shd w:val="clear" w:color="auto" w:fill="auto"/>
          </w:tcPr>
          <w:p w:rsidR="00544D60" w:rsidRPr="00817BD1" w:rsidRDefault="00544D60" w:rsidP="00D2336C">
            <w:pPr>
              <w:spacing w:after="6"/>
            </w:pPr>
            <w:r w:rsidRPr="00817BD1">
              <w:t>CDR</w:t>
            </w:r>
          </w:p>
        </w:tc>
        <w:tc>
          <w:tcPr>
            <w:tcW w:w="7371" w:type="dxa"/>
            <w:shd w:val="clear" w:color="auto" w:fill="auto"/>
          </w:tcPr>
          <w:p w:rsidR="00544D60" w:rsidRPr="0021132C" w:rsidRDefault="00544D60" w:rsidP="00D2336C">
            <w:pPr>
              <w:spacing w:after="6"/>
            </w:pPr>
            <w:r w:rsidRPr="0021132C">
              <w:t>Concept Design Report</w:t>
            </w:r>
          </w:p>
        </w:tc>
      </w:tr>
      <w:tr w:rsidR="00544D60" w:rsidRPr="005B03A5" w:rsidTr="00D2336C">
        <w:tc>
          <w:tcPr>
            <w:tcW w:w="1696" w:type="dxa"/>
            <w:shd w:val="clear" w:color="auto" w:fill="auto"/>
            <w:hideMark/>
          </w:tcPr>
          <w:p w:rsidR="00544D60" w:rsidRPr="00817BD1" w:rsidRDefault="00544D60" w:rsidP="00D2336C">
            <w:pPr>
              <w:spacing w:after="6"/>
            </w:pPr>
            <w:r w:rsidRPr="00817BD1">
              <w:t>CFI</w:t>
            </w:r>
          </w:p>
        </w:tc>
        <w:tc>
          <w:tcPr>
            <w:tcW w:w="7371" w:type="dxa"/>
            <w:shd w:val="clear" w:color="auto" w:fill="auto"/>
            <w:hideMark/>
          </w:tcPr>
          <w:p w:rsidR="00544D60" w:rsidRPr="0021132C" w:rsidRDefault="00544D60" w:rsidP="00D2336C">
            <w:pPr>
              <w:spacing w:after="6"/>
            </w:pPr>
            <w:r w:rsidRPr="0021132C">
              <w:t>Capital Facilities and Infrastructure Branch</w:t>
            </w:r>
          </w:p>
        </w:tc>
      </w:tr>
      <w:tr w:rsidR="00544D60" w:rsidRPr="00DE4DEF" w:rsidTr="00D2336C">
        <w:tc>
          <w:tcPr>
            <w:tcW w:w="1696" w:type="dxa"/>
            <w:shd w:val="clear" w:color="auto" w:fill="auto"/>
          </w:tcPr>
          <w:p w:rsidR="00544D60" w:rsidRPr="00817BD1" w:rsidRDefault="00544D60" w:rsidP="00D2336C">
            <w:pPr>
              <w:spacing w:after="6"/>
            </w:pPr>
            <w:r w:rsidRPr="00817BD1">
              <w:t>DBC</w:t>
            </w:r>
          </w:p>
        </w:tc>
        <w:tc>
          <w:tcPr>
            <w:tcW w:w="7371" w:type="dxa"/>
            <w:shd w:val="clear" w:color="auto" w:fill="auto"/>
          </w:tcPr>
          <w:p w:rsidR="00544D60" w:rsidRPr="0021132C" w:rsidRDefault="00544D60" w:rsidP="00D2336C">
            <w:pPr>
              <w:spacing w:after="6"/>
            </w:pPr>
            <w:r w:rsidRPr="0021132C">
              <w:t>Detailed Business Case</w:t>
            </w:r>
          </w:p>
        </w:tc>
      </w:tr>
      <w:tr w:rsidR="00B97DA2" w:rsidRPr="00DE4DEF" w:rsidTr="00D2336C">
        <w:tc>
          <w:tcPr>
            <w:tcW w:w="1696" w:type="dxa"/>
            <w:shd w:val="clear" w:color="auto" w:fill="auto"/>
          </w:tcPr>
          <w:p w:rsidR="00B97DA2" w:rsidRPr="00817BD1" w:rsidRDefault="00B97DA2" w:rsidP="00D2336C">
            <w:pPr>
              <w:spacing w:after="6"/>
            </w:pPr>
            <w:r>
              <w:t>DDG</w:t>
            </w:r>
          </w:p>
        </w:tc>
        <w:tc>
          <w:tcPr>
            <w:tcW w:w="7371" w:type="dxa"/>
            <w:shd w:val="clear" w:color="auto" w:fill="auto"/>
          </w:tcPr>
          <w:p w:rsidR="00B97DA2" w:rsidRPr="0021132C" w:rsidRDefault="00B97DA2" w:rsidP="00D2336C">
            <w:pPr>
              <w:spacing w:after="6"/>
            </w:pPr>
            <w:r>
              <w:t>Defence Digital Group</w:t>
            </w:r>
          </w:p>
        </w:tc>
      </w:tr>
      <w:tr w:rsidR="00544D60" w:rsidRPr="005B03A5" w:rsidTr="00D2336C">
        <w:tc>
          <w:tcPr>
            <w:tcW w:w="1696" w:type="dxa"/>
            <w:shd w:val="clear" w:color="auto" w:fill="auto"/>
          </w:tcPr>
          <w:p w:rsidR="00544D60" w:rsidRPr="00817BD1" w:rsidRDefault="00544D60" w:rsidP="00D2336C">
            <w:pPr>
              <w:spacing w:after="6"/>
            </w:pPr>
            <w:r w:rsidRPr="00817BD1">
              <w:t>DDR</w:t>
            </w:r>
          </w:p>
        </w:tc>
        <w:tc>
          <w:tcPr>
            <w:tcW w:w="7371" w:type="dxa"/>
            <w:shd w:val="clear" w:color="auto" w:fill="auto"/>
          </w:tcPr>
          <w:p w:rsidR="00544D60" w:rsidRPr="0021132C" w:rsidRDefault="00544D60" w:rsidP="004168B9">
            <w:pPr>
              <w:spacing w:after="6"/>
            </w:pPr>
            <w:r w:rsidRPr="0021132C">
              <w:t>Detailed Design Report</w:t>
            </w:r>
            <w:r w:rsidR="004168B9" w:rsidRPr="00BE1BF0">
              <w:t xml:space="preserve"> </w:t>
            </w:r>
          </w:p>
        </w:tc>
      </w:tr>
      <w:tr w:rsidR="001C2CC5" w:rsidRPr="005B03A5" w:rsidTr="00D2336C">
        <w:tc>
          <w:tcPr>
            <w:tcW w:w="1696" w:type="dxa"/>
            <w:shd w:val="clear" w:color="auto" w:fill="auto"/>
          </w:tcPr>
          <w:p w:rsidR="001C2CC5" w:rsidRPr="00817BD1" w:rsidRDefault="001C2CC5" w:rsidP="00D2336C">
            <w:pPr>
              <w:spacing w:after="6"/>
            </w:pPr>
            <w:r>
              <w:t>EGIS</w:t>
            </w:r>
          </w:p>
        </w:tc>
        <w:tc>
          <w:tcPr>
            <w:tcW w:w="7371" w:type="dxa"/>
            <w:shd w:val="clear" w:color="auto" w:fill="auto"/>
          </w:tcPr>
          <w:p w:rsidR="001C2CC5" w:rsidRPr="0021132C" w:rsidRDefault="001C2CC5" w:rsidP="004168B9">
            <w:pPr>
              <w:spacing w:after="6"/>
            </w:pPr>
            <w:r>
              <w:t>Estate Governance and Integrity System</w:t>
            </w:r>
          </w:p>
        </w:tc>
      </w:tr>
      <w:tr w:rsidR="00544D60" w:rsidRPr="005B03A5" w:rsidTr="00D2336C">
        <w:tc>
          <w:tcPr>
            <w:tcW w:w="1696" w:type="dxa"/>
            <w:shd w:val="clear" w:color="auto" w:fill="auto"/>
          </w:tcPr>
          <w:p w:rsidR="00544D60" w:rsidRPr="00817BD1" w:rsidRDefault="00544D60" w:rsidP="00D2336C">
            <w:pPr>
              <w:spacing w:after="6"/>
            </w:pPr>
            <w:r w:rsidRPr="00817BD1">
              <w:t>EMOS</w:t>
            </w:r>
          </w:p>
        </w:tc>
        <w:tc>
          <w:tcPr>
            <w:tcW w:w="7371" w:type="dxa"/>
            <w:shd w:val="clear" w:color="auto" w:fill="auto"/>
          </w:tcPr>
          <w:p w:rsidR="00544D60" w:rsidRPr="0021132C" w:rsidRDefault="00544D60" w:rsidP="00B15508">
            <w:pPr>
              <w:spacing w:after="6"/>
            </w:pPr>
            <w:r w:rsidRPr="0021132C">
              <w:t>Estate Maintenance and Operation</w:t>
            </w:r>
            <w:r w:rsidR="00B15508">
              <w:t>s</w:t>
            </w:r>
            <w:r w:rsidRPr="0021132C">
              <w:t xml:space="preserve"> </w:t>
            </w:r>
            <w:r w:rsidR="00B15508">
              <w:t>Services</w:t>
            </w:r>
          </w:p>
        </w:tc>
      </w:tr>
      <w:tr w:rsidR="00143AEE" w:rsidRPr="005B03A5" w:rsidTr="00D2336C">
        <w:tc>
          <w:tcPr>
            <w:tcW w:w="1696" w:type="dxa"/>
            <w:shd w:val="clear" w:color="auto" w:fill="auto"/>
          </w:tcPr>
          <w:p w:rsidR="00143AEE" w:rsidRPr="00817BD1" w:rsidRDefault="00143AEE" w:rsidP="00D2336C">
            <w:pPr>
              <w:spacing w:after="6"/>
            </w:pPr>
            <w:r>
              <w:t>ESD</w:t>
            </w:r>
          </w:p>
        </w:tc>
        <w:tc>
          <w:tcPr>
            <w:tcW w:w="7371" w:type="dxa"/>
            <w:shd w:val="clear" w:color="auto" w:fill="auto"/>
          </w:tcPr>
          <w:p w:rsidR="00143AEE" w:rsidRPr="0021132C" w:rsidRDefault="00143AEE" w:rsidP="00B15508">
            <w:pPr>
              <w:spacing w:after="6"/>
            </w:pPr>
            <w:r>
              <w:t>Ecologically Sustainable Development</w:t>
            </w:r>
          </w:p>
        </w:tc>
      </w:tr>
      <w:tr w:rsidR="00C00DCA" w:rsidRPr="005B03A5" w:rsidTr="00D2336C">
        <w:tc>
          <w:tcPr>
            <w:tcW w:w="1696" w:type="dxa"/>
            <w:shd w:val="clear" w:color="auto" w:fill="auto"/>
          </w:tcPr>
          <w:p w:rsidR="00C00DCA" w:rsidRDefault="00C00DCA" w:rsidP="00D2336C">
            <w:pPr>
              <w:spacing w:after="6"/>
            </w:pPr>
            <w:r>
              <w:t>FDR</w:t>
            </w:r>
          </w:p>
        </w:tc>
        <w:tc>
          <w:tcPr>
            <w:tcW w:w="7371" w:type="dxa"/>
            <w:shd w:val="clear" w:color="auto" w:fill="auto"/>
          </w:tcPr>
          <w:p w:rsidR="00C00DCA" w:rsidRDefault="00C00DCA" w:rsidP="00B15508">
            <w:pPr>
              <w:spacing w:after="6"/>
            </w:pPr>
            <w:r>
              <w:t>Final Design Report</w:t>
            </w:r>
          </w:p>
        </w:tc>
      </w:tr>
      <w:tr w:rsidR="00FE16CB" w:rsidRPr="005B03A5" w:rsidTr="00D2336C">
        <w:tc>
          <w:tcPr>
            <w:tcW w:w="1696" w:type="dxa"/>
            <w:shd w:val="clear" w:color="auto" w:fill="auto"/>
          </w:tcPr>
          <w:p w:rsidR="00FE16CB" w:rsidRPr="00FE16CB" w:rsidRDefault="00FE16CB" w:rsidP="00D2336C">
            <w:pPr>
              <w:spacing w:after="6"/>
            </w:pPr>
            <w:r w:rsidRPr="00FE16CB">
              <w:t>FF&amp;E</w:t>
            </w:r>
          </w:p>
        </w:tc>
        <w:tc>
          <w:tcPr>
            <w:tcW w:w="7371" w:type="dxa"/>
            <w:shd w:val="clear" w:color="auto" w:fill="auto"/>
          </w:tcPr>
          <w:p w:rsidR="00FE16CB" w:rsidRPr="00FE16CB" w:rsidRDefault="00FE16CB" w:rsidP="00D2336C">
            <w:pPr>
              <w:spacing w:after="6"/>
            </w:pPr>
            <w:r>
              <w:t>Furniture, f</w:t>
            </w:r>
            <w:r w:rsidRPr="00FE16CB">
              <w:t>ixtures and equipment</w:t>
            </w:r>
          </w:p>
        </w:tc>
      </w:tr>
      <w:tr w:rsidR="00385C90" w:rsidRPr="005B03A5" w:rsidTr="00D2336C">
        <w:tc>
          <w:tcPr>
            <w:tcW w:w="1696" w:type="dxa"/>
            <w:shd w:val="clear" w:color="auto" w:fill="auto"/>
          </w:tcPr>
          <w:p w:rsidR="00385C90" w:rsidRPr="00DA7B28" w:rsidRDefault="00385C90" w:rsidP="00D2336C">
            <w:pPr>
              <w:spacing w:after="6"/>
            </w:pPr>
            <w:r>
              <w:t>FSEOC</w:t>
            </w:r>
          </w:p>
        </w:tc>
        <w:tc>
          <w:tcPr>
            <w:tcW w:w="7371" w:type="dxa"/>
            <w:shd w:val="clear" w:color="auto" w:fill="auto"/>
          </w:tcPr>
          <w:p w:rsidR="00385C90" w:rsidRDefault="00385C90" w:rsidP="00D2336C">
            <w:pPr>
              <w:spacing w:after="6"/>
            </w:pPr>
            <w:r w:rsidRPr="00E24321">
              <w:t>Future Sustainment, Employment and Operating Costs</w:t>
            </w:r>
          </w:p>
        </w:tc>
      </w:tr>
      <w:tr w:rsidR="002332AE" w:rsidRPr="005B03A5" w:rsidTr="00D2336C">
        <w:tc>
          <w:tcPr>
            <w:tcW w:w="1696" w:type="dxa"/>
            <w:shd w:val="clear" w:color="auto" w:fill="auto"/>
          </w:tcPr>
          <w:p w:rsidR="002332AE" w:rsidRPr="00DA7B28" w:rsidRDefault="002332AE" w:rsidP="00D2336C">
            <w:pPr>
              <w:spacing w:after="6"/>
            </w:pPr>
            <w:r>
              <w:t>HAZOP</w:t>
            </w:r>
          </w:p>
        </w:tc>
        <w:tc>
          <w:tcPr>
            <w:tcW w:w="7371" w:type="dxa"/>
            <w:shd w:val="clear" w:color="auto" w:fill="auto"/>
          </w:tcPr>
          <w:p w:rsidR="002332AE" w:rsidRDefault="002332AE" w:rsidP="00D2336C">
            <w:pPr>
              <w:spacing w:after="6"/>
            </w:pPr>
            <w:r>
              <w:t>Hazard and Operability Analysis</w:t>
            </w:r>
          </w:p>
        </w:tc>
      </w:tr>
      <w:tr w:rsidR="00ED3EDD" w:rsidRPr="005B03A5" w:rsidTr="00D2336C">
        <w:tc>
          <w:tcPr>
            <w:tcW w:w="1696" w:type="dxa"/>
            <w:shd w:val="clear" w:color="auto" w:fill="auto"/>
          </w:tcPr>
          <w:p w:rsidR="00ED3EDD" w:rsidRDefault="00ED3EDD" w:rsidP="00D2336C">
            <w:pPr>
              <w:spacing w:after="6"/>
            </w:pPr>
            <w:r>
              <w:t>HVAC</w:t>
            </w:r>
          </w:p>
        </w:tc>
        <w:tc>
          <w:tcPr>
            <w:tcW w:w="7371" w:type="dxa"/>
            <w:shd w:val="clear" w:color="auto" w:fill="auto"/>
          </w:tcPr>
          <w:p w:rsidR="00ED3EDD" w:rsidRDefault="00ED3EDD" w:rsidP="00D2336C">
            <w:pPr>
              <w:spacing w:after="6"/>
            </w:pPr>
            <w:r w:rsidRPr="00BE1BF0">
              <w:t>Heating, Ventilation Air Conditioning</w:t>
            </w:r>
          </w:p>
        </w:tc>
      </w:tr>
      <w:tr w:rsidR="00ED3EDD" w:rsidRPr="005B03A5" w:rsidTr="00D2336C">
        <w:tc>
          <w:tcPr>
            <w:tcW w:w="1696" w:type="dxa"/>
            <w:shd w:val="clear" w:color="auto" w:fill="auto"/>
          </w:tcPr>
          <w:p w:rsidR="00ED3EDD" w:rsidRPr="00DA7B28" w:rsidRDefault="00ED3EDD" w:rsidP="00D2336C">
            <w:pPr>
              <w:spacing w:after="6"/>
            </w:pPr>
            <w:r>
              <w:t>ICT</w:t>
            </w:r>
          </w:p>
        </w:tc>
        <w:tc>
          <w:tcPr>
            <w:tcW w:w="7371" w:type="dxa"/>
            <w:shd w:val="clear" w:color="auto" w:fill="auto"/>
          </w:tcPr>
          <w:p w:rsidR="00ED3EDD" w:rsidRDefault="00ED3EDD" w:rsidP="00D2336C">
            <w:pPr>
              <w:spacing w:after="6"/>
            </w:pPr>
            <w:r w:rsidRPr="00D42A79">
              <w:t>Information and Communications Technology</w:t>
            </w:r>
          </w:p>
        </w:tc>
      </w:tr>
      <w:tr w:rsidR="004118B0" w:rsidRPr="005B03A5" w:rsidTr="00D2336C">
        <w:tc>
          <w:tcPr>
            <w:tcW w:w="1696" w:type="dxa"/>
            <w:shd w:val="clear" w:color="auto" w:fill="auto"/>
          </w:tcPr>
          <w:p w:rsidR="004118B0" w:rsidRDefault="004118B0" w:rsidP="00D2336C">
            <w:pPr>
              <w:spacing w:after="6"/>
            </w:pPr>
            <w:r>
              <w:t>JCG</w:t>
            </w:r>
          </w:p>
        </w:tc>
        <w:tc>
          <w:tcPr>
            <w:tcW w:w="7371" w:type="dxa"/>
            <w:shd w:val="clear" w:color="auto" w:fill="auto"/>
          </w:tcPr>
          <w:p w:rsidR="004118B0" w:rsidRPr="00D42A79" w:rsidRDefault="00C929B0" w:rsidP="00D2336C">
            <w:pPr>
              <w:spacing w:after="6"/>
            </w:pPr>
            <w:r>
              <w:t>Joint Capabilities Group</w:t>
            </w:r>
          </w:p>
        </w:tc>
      </w:tr>
      <w:tr w:rsidR="001579DB" w:rsidRPr="005B03A5" w:rsidTr="00D2336C">
        <w:tc>
          <w:tcPr>
            <w:tcW w:w="1696" w:type="dxa"/>
            <w:shd w:val="clear" w:color="auto" w:fill="auto"/>
          </w:tcPr>
          <w:p w:rsidR="001579DB" w:rsidRPr="00DA7B28" w:rsidRDefault="001579DB" w:rsidP="00D2336C">
            <w:pPr>
              <w:spacing w:after="6"/>
            </w:pPr>
            <w:r>
              <w:t>MFPE</w:t>
            </w:r>
          </w:p>
        </w:tc>
        <w:tc>
          <w:tcPr>
            <w:tcW w:w="7371" w:type="dxa"/>
            <w:shd w:val="clear" w:color="auto" w:fill="auto"/>
          </w:tcPr>
          <w:p w:rsidR="001579DB" w:rsidRDefault="001579DB" w:rsidP="00D2336C">
            <w:pPr>
              <w:spacing w:after="6"/>
            </w:pPr>
            <w:r>
              <w:t>Defence’s Manual of Fire Protection Engineering</w:t>
            </w:r>
          </w:p>
        </w:tc>
      </w:tr>
      <w:tr w:rsidR="00DA7B28" w:rsidRPr="005B03A5" w:rsidTr="00D2336C">
        <w:tc>
          <w:tcPr>
            <w:tcW w:w="1696" w:type="dxa"/>
            <w:shd w:val="clear" w:color="auto" w:fill="auto"/>
          </w:tcPr>
          <w:p w:rsidR="00DA7B28" w:rsidRPr="00DA7B28" w:rsidRDefault="00DA7B28" w:rsidP="00D2336C">
            <w:pPr>
              <w:spacing w:after="6"/>
            </w:pPr>
            <w:r w:rsidRPr="00DA7B28">
              <w:t>MIEE</w:t>
            </w:r>
          </w:p>
        </w:tc>
        <w:tc>
          <w:tcPr>
            <w:tcW w:w="7371" w:type="dxa"/>
            <w:shd w:val="clear" w:color="auto" w:fill="auto"/>
          </w:tcPr>
          <w:p w:rsidR="00DA7B28" w:rsidRPr="00DA7B28" w:rsidRDefault="00527DF7" w:rsidP="00D2336C">
            <w:pPr>
              <w:spacing w:after="6"/>
            </w:pPr>
            <w:r>
              <w:t xml:space="preserve">Defence’s </w:t>
            </w:r>
            <w:r w:rsidR="00DA7B28">
              <w:t>Manual of Infrastructure Engineering-Electrical</w:t>
            </w:r>
            <w:r w:rsidR="00D95E46" w:rsidRPr="00BE1BF0">
              <w:t xml:space="preserve"> </w:t>
            </w:r>
          </w:p>
        </w:tc>
      </w:tr>
      <w:tr w:rsidR="00544D60" w:rsidRPr="00DE4DEF" w:rsidTr="00D2336C">
        <w:tc>
          <w:tcPr>
            <w:tcW w:w="1696" w:type="dxa"/>
            <w:shd w:val="clear" w:color="auto" w:fill="auto"/>
          </w:tcPr>
          <w:p w:rsidR="00544D60" w:rsidRPr="00817BD1" w:rsidRDefault="00544D60" w:rsidP="00D2336C">
            <w:pPr>
              <w:spacing w:after="6"/>
            </w:pPr>
            <w:r w:rsidRPr="00817BD1">
              <w:t>MPFR</w:t>
            </w:r>
          </w:p>
        </w:tc>
        <w:tc>
          <w:tcPr>
            <w:tcW w:w="7371" w:type="dxa"/>
            <w:shd w:val="clear" w:color="auto" w:fill="auto"/>
          </w:tcPr>
          <w:p w:rsidR="00544D60" w:rsidRPr="0021132C" w:rsidRDefault="00544D60" w:rsidP="002D6977">
            <w:pPr>
              <w:spacing w:after="6"/>
            </w:pPr>
            <w:r w:rsidRPr="0021132C">
              <w:t xml:space="preserve">Master Plan </w:t>
            </w:r>
            <w:r w:rsidR="0081473C">
              <w:t xml:space="preserve">and </w:t>
            </w:r>
            <w:r w:rsidRPr="0021132C">
              <w:t xml:space="preserve">Feasibility </w:t>
            </w:r>
            <w:r w:rsidR="0081473C">
              <w:t xml:space="preserve">Review </w:t>
            </w:r>
            <w:r w:rsidR="00920DC9">
              <w:t>prepared by the Contract Administrator</w:t>
            </w:r>
            <w:r w:rsidR="005B5BD5">
              <w:t xml:space="preserve"> and issued to the </w:t>
            </w:r>
            <w:r w:rsidR="003875B4">
              <w:t>Contractor</w:t>
            </w:r>
            <w:r w:rsidR="005B5BD5">
              <w:t xml:space="preserve"> as an information document prior to the Award Date [</w:t>
            </w:r>
            <w:r w:rsidR="005B5BD5" w:rsidRPr="00F06133">
              <w:rPr>
                <w:b/>
                <w:i/>
              </w:rPr>
              <w:t xml:space="preserve">NOTE: </w:t>
            </w:r>
            <w:r w:rsidR="006051F4">
              <w:rPr>
                <w:b/>
                <w:i/>
              </w:rPr>
              <w:t>CONTRACT ADMINISTRATOR</w:t>
            </w:r>
            <w:r w:rsidR="005B5BD5" w:rsidRPr="00F06133">
              <w:rPr>
                <w:b/>
                <w:i/>
              </w:rPr>
              <w:t xml:space="preserve"> TO INCLUDE THE MPFR AS AN INFORMATION DOCUMENT TO TENDERERS WHO ARE BIDDING FOR THIS </w:t>
            </w:r>
            <w:r w:rsidR="00EB1C81">
              <w:rPr>
                <w:b/>
                <w:i/>
              </w:rPr>
              <w:t>MANAGING CONTRACTOR</w:t>
            </w:r>
            <w:r w:rsidR="005B5BD5" w:rsidRPr="00F06133">
              <w:rPr>
                <w:b/>
                <w:i/>
              </w:rPr>
              <w:t xml:space="preserve"> CONTRACT</w:t>
            </w:r>
            <w:r w:rsidR="005B5BD5">
              <w:t>]</w:t>
            </w:r>
          </w:p>
        </w:tc>
      </w:tr>
      <w:tr w:rsidR="00B04889" w:rsidRPr="00DE4DEF" w:rsidTr="00D2336C">
        <w:tc>
          <w:tcPr>
            <w:tcW w:w="1696" w:type="dxa"/>
            <w:shd w:val="clear" w:color="auto" w:fill="auto"/>
          </w:tcPr>
          <w:p w:rsidR="00B04889" w:rsidRPr="00817BD1" w:rsidRDefault="00B04889" w:rsidP="00D2336C">
            <w:pPr>
              <w:spacing w:after="6"/>
            </w:pPr>
            <w:r>
              <w:t>NCC</w:t>
            </w:r>
          </w:p>
        </w:tc>
        <w:tc>
          <w:tcPr>
            <w:tcW w:w="7371" w:type="dxa"/>
            <w:shd w:val="clear" w:color="auto" w:fill="auto"/>
          </w:tcPr>
          <w:p w:rsidR="00B04889" w:rsidRPr="0021132C" w:rsidRDefault="00B04889" w:rsidP="00D2336C">
            <w:pPr>
              <w:spacing w:after="6"/>
            </w:pPr>
            <w:r>
              <w:t>National Construction Code</w:t>
            </w:r>
          </w:p>
        </w:tc>
      </w:tr>
      <w:tr w:rsidR="009272C0" w:rsidRPr="00DE4DEF" w:rsidTr="00D2336C">
        <w:tc>
          <w:tcPr>
            <w:tcW w:w="1696" w:type="dxa"/>
            <w:shd w:val="clear" w:color="auto" w:fill="auto"/>
          </w:tcPr>
          <w:p w:rsidR="009272C0" w:rsidRDefault="009272C0" w:rsidP="00D2336C">
            <w:pPr>
              <w:spacing w:after="6"/>
            </w:pPr>
            <w:r>
              <w:t>NZS</w:t>
            </w:r>
          </w:p>
        </w:tc>
        <w:tc>
          <w:tcPr>
            <w:tcW w:w="7371" w:type="dxa"/>
            <w:shd w:val="clear" w:color="auto" w:fill="auto"/>
          </w:tcPr>
          <w:p w:rsidR="009272C0" w:rsidRDefault="009272C0" w:rsidP="00D2336C">
            <w:pPr>
              <w:spacing w:after="6"/>
            </w:pPr>
            <w:r>
              <w:t>New Zealand Standard</w:t>
            </w:r>
          </w:p>
        </w:tc>
      </w:tr>
      <w:tr w:rsidR="007E3284" w:rsidRPr="00DE4DEF" w:rsidTr="00D2336C">
        <w:tc>
          <w:tcPr>
            <w:tcW w:w="1696" w:type="dxa"/>
            <w:shd w:val="clear" w:color="auto" w:fill="auto"/>
          </w:tcPr>
          <w:p w:rsidR="007E3284" w:rsidRDefault="007E3284" w:rsidP="00D2336C">
            <w:pPr>
              <w:spacing w:after="6"/>
            </w:pPr>
            <w:r>
              <w:t>ODP</w:t>
            </w:r>
          </w:p>
        </w:tc>
        <w:tc>
          <w:tcPr>
            <w:tcW w:w="7371" w:type="dxa"/>
            <w:shd w:val="clear" w:color="auto" w:fill="auto"/>
          </w:tcPr>
          <w:p w:rsidR="007E3284" w:rsidRDefault="007E3284" w:rsidP="00D2336C">
            <w:pPr>
              <w:spacing w:after="6"/>
            </w:pPr>
            <w:r>
              <w:t>Ozone Depletion Potential</w:t>
            </w:r>
          </w:p>
        </w:tc>
      </w:tr>
      <w:tr w:rsidR="00A82C1E" w:rsidRPr="00DE4DEF" w:rsidTr="00D2336C">
        <w:tc>
          <w:tcPr>
            <w:tcW w:w="1696" w:type="dxa"/>
            <w:shd w:val="clear" w:color="auto" w:fill="auto"/>
          </w:tcPr>
          <w:p w:rsidR="00A82C1E" w:rsidRDefault="00A82C1E" w:rsidP="00D2336C">
            <w:pPr>
              <w:spacing w:after="6"/>
            </w:pPr>
            <w:r>
              <w:t>POC</w:t>
            </w:r>
          </w:p>
        </w:tc>
        <w:tc>
          <w:tcPr>
            <w:tcW w:w="7371" w:type="dxa"/>
            <w:shd w:val="clear" w:color="auto" w:fill="auto"/>
          </w:tcPr>
          <w:p w:rsidR="00A82C1E" w:rsidRDefault="00A82C1E" w:rsidP="00A82C1E">
            <w:pPr>
              <w:spacing w:after="6"/>
            </w:pPr>
            <w:r w:rsidRPr="00BE1BF0">
              <w:t xml:space="preserve">Personnel and Operating Costs </w:t>
            </w:r>
          </w:p>
        </w:tc>
      </w:tr>
      <w:tr w:rsidR="00ED3EDD" w:rsidRPr="00DE4DEF" w:rsidTr="00D2336C">
        <w:tc>
          <w:tcPr>
            <w:tcW w:w="1696" w:type="dxa"/>
            <w:shd w:val="clear" w:color="auto" w:fill="auto"/>
          </w:tcPr>
          <w:p w:rsidR="00ED3EDD" w:rsidRDefault="00ED3EDD" w:rsidP="00D2336C">
            <w:pPr>
              <w:spacing w:after="6"/>
            </w:pPr>
            <w:r>
              <w:t>POE</w:t>
            </w:r>
          </w:p>
        </w:tc>
        <w:tc>
          <w:tcPr>
            <w:tcW w:w="7371" w:type="dxa"/>
            <w:shd w:val="clear" w:color="auto" w:fill="auto"/>
          </w:tcPr>
          <w:p w:rsidR="00ED3EDD" w:rsidRPr="00BE1BF0" w:rsidRDefault="00ED3EDD" w:rsidP="00A82C1E">
            <w:pPr>
              <w:spacing w:after="6"/>
            </w:pPr>
            <w:r>
              <w:t>Post Occupancy Evaluation</w:t>
            </w:r>
          </w:p>
        </w:tc>
      </w:tr>
      <w:tr w:rsidR="00544D60" w:rsidRPr="00DE4DEF" w:rsidTr="00D2336C">
        <w:tc>
          <w:tcPr>
            <w:tcW w:w="1696" w:type="dxa"/>
            <w:shd w:val="clear" w:color="auto" w:fill="auto"/>
          </w:tcPr>
          <w:p w:rsidR="00544D60" w:rsidRPr="00817BD1" w:rsidRDefault="00544D60" w:rsidP="00D2336C">
            <w:pPr>
              <w:spacing w:after="6"/>
            </w:pPr>
            <w:r w:rsidRPr="00817BD1">
              <w:t>PWC</w:t>
            </w:r>
          </w:p>
        </w:tc>
        <w:tc>
          <w:tcPr>
            <w:tcW w:w="7371" w:type="dxa"/>
            <w:shd w:val="clear" w:color="auto" w:fill="auto"/>
          </w:tcPr>
          <w:p w:rsidR="00544D60" w:rsidRPr="001E0350" w:rsidRDefault="00544D60" w:rsidP="00D2336C">
            <w:pPr>
              <w:spacing w:after="6"/>
            </w:pPr>
            <w:r w:rsidRPr="0021132C">
              <w:t>Public Works Committee</w:t>
            </w:r>
            <w:r w:rsidR="000566E7">
              <w:t xml:space="preserve"> (being the Parliamentary Standing Committee on Public Works)</w:t>
            </w:r>
          </w:p>
        </w:tc>
      </w:tr>
      <w:tr w:rsidR="00875136" w:rsidRPr="00DE4DEF" w:rsidTr="00D2336C">
        <w:tc>
          <w:tcPr>
            <w:tcW w:w="1696" w:type="dxa"/>
            <w:shd w:val="clear" w:color="auto" w:fill="auto"/>
          </w:tcPr>
          <w:p w:rsidR="00875136" w:rsidRPr="00817BD1" w:rsidRDefault="00875136" w:rsidP="00D2336C">
            <w:pPr>
              <w:spacing w:after="6"/>
            </w:pPr>
            <w:r>
              <w:t>RDS</w:t>
            </w:r>
          </w:p>
        </w:tc>
        <w:tc>
          <w:tcPr>
            <w:tcW w:w="7371" w:type="dxa"/>
            <w:shd w:val="clear" w:color="auto" w:fill="auto"/>
          </w:tcPr>
          <w:p w:rsidR="00875136" w:rsidRPr="0021132C" w:rsidRDefault="00875136" w:rsidP="00D2336C">
            <w:pPr>
              <w:spacing w:after="6"/>
            </w:pPr>
            <w:r>
              <w:t>Room Data Sheets</w:t>
            </w:r>
          </w:p>
        </w:tc>
      </w:tr>
      <w:tr w:rsidR="00BB423A" w:rsidRPr="00DE4DEF" w:rsidTr="00D2336C">
        <w:tc>
          <w:tcPr>
            <w:tcW w:w="1696" w:type="dxa"/>
            <w:shd w:val="clear" w:color="auto" w:fill="auto"/>
          </w:tcPr>
          <w:p w:rsidR="00BB423A" w:rsidRDefault="00BB423A" w:rsidP="00D2336C">
            <w:pPr>
              <w:spacing w:after="6"/>
            </w:pPr>
            <w:r>
              <w:t>SCEC</w:t>
            </w:r>
          </w:p>
        </w:tc>
        <w:tc>
          <w:tcPr>
            <w:tcW w:w="7371" w:type="dxa"/>
            <w:shd w:val="clear" w:color="auto" w:fill="auto"/>
          </w:tcPr>
          <w:p w:rsidR="00BB423A" w:rsidRDefault="00197080" w:rsidP="00D2336C">
            <w:pPr>
              <w:spacing w:after="6"/>
            </w:pPr>
            <w:r>
              <w:t>Security Construction and Equipment Committee</w:t>
            </w:r>
          </w:p>
        </w:tc>
      </w:tr>
      <w:tr w:rsidR="00544D60" w:rsidRPr="005B03A5" w:rsidTr="00D2336C">
        <w:tc>
          <w:tcPr>
            <w:tcW w:w="1696" w:type="dxa"/>
            <w:shd w:val="clear" w:color="auto" w:fill="auto"/>
          </w:tcPr>
          <w:p w:rsidR="00544D60" w:rsidRPr="00817BD1" w:rsidRDefault="00544D60" w:rsidP="00D2336C">
            <w:pPr>
              <w:spacing w:after="6"/>
            </w:pPr>
            <w:r w:rsidRPr="00817BD1">
              <w:t>SDR</w:t>
            </w:r>
          </w:p>
        </w:tc>
        <w:tc>
          <w:tcPr>
            <w:tcW w:w="7371" w:type="dxa"/>
            <w:shd w:val="clear" w:color="auto" w:fill="auto"/>
          </w:tcPr>
          <w:p w:rsidR="00544D60" w:rsidRPr="0021132C" w:rsidRDefault="00544D60" w:rsidP="00D2336C">
            <w:pPr>
              <w:spacing w:after="6"/>
            </w:pPr>
            <w:r w:rsidRPr="0021132C">
              <w:t>Schematic Design Re</w:t>
            </w:r>
            <w:r>
              <w:t>port</w:t>
            </w:r>
          </w:p>
        </w:tc>
      </w:tr>
      <w:tr w:rsidR="00EF5BE0" w:rsidRPr="005B03A5" w:rsidTr="000E59A6">
        <w:trPr>
          <w:trHeight w:val="60"/>
        </w:trPr>
        <w:tc>
          <w:tcPr>
            <w:tcW w:w="1696" w:type="dxa"/>
            <w:shd w:val="clear" w:color="auto" w:fill="auto"/>
          </w:tcPr>
          <w:p w:rsidR="00EF5BE0" w:rsidRPr="00817BD1" w:rsidRDefault="00EF5BE0" w:rsidP="009A7E6F">
            <w:pPr>
              <w:spacing w:after="6"/>
            </w:pPr>
            <w:r>
              <w:t>SEG</w:t>
            </w:r>
          </w:p>
        </w:tc>
        <w:tc>
          <w:tcPr>
            <w:tcW w:w="7371" w:type="dxa"/>
            <w:shd w:val="clear" w:color="auto" w:fill="auto"/>
          </w:tcPr>
          <w:p w:rsidR="00EF5BE0" w:rsidRPr="0021132C" w:rsidRDefault="00EF5BE0" w:rsidP="009A7E6F">
            <w:pPr>
              <w:spacing w:after="6"/>
            </w:pPr>
            <w:r>
              <w:t>Security and Estate Group</w:t>
            </w:r>
            <w:r w:rsidR="009A7E6F">
              <w:t xml:space="preserve"> </w:t>
            </w:r>
          </w:p>
        </w:tc>
      </w:tr>
      <w:tr w:rsidR="00C833D8" w:rsidRPr="005B03A5" w:rsidTr="00D2336C">
        <w:tc>
          <w:tcPr>
            <w:tcW w:w="1696" w:type="dxa"/>
            <w:shd w:val="clear" w:color="auto" w:fill="auto"/>
          </w:tcPr>
          <w:p w:rsidR="00C833D8" w:rsidRPr="00817BD1" w:rsidRDefault="00C833D8" w:rsidP="00D2336C">
            <w:pPr>
              <w:spacing w:after="6"/>
            </w:pPr>
            <w:r>
              <w:t>SiD</w:t>
            </w:r>
          </w:p>
        </w:tc>
        <w:tc>
          <w:tcPr>
            <w:tcW w:w="7371" w:type="dxa"/>
            <w:shd w:val="clear" w:color="auto" w:fill="auto"/>
          </w:tcPr>
          <w:p w:rsidR="00C833D8" w:rsidRPr="0021132C" w:rsidRDefault="00C833D8" w:rsidP="00D2336C">
            <w:pPr>
              <w:spacing w:after="6"/>
            </w:pPr>
            <w:r>
              <w:t>Safety in Design</w:t>
            </w:r>
          </w:p>
        </w:tc>
      </w:tr>
    </w:tbl>
    <w:p w:rsidR="00B20221" w:rsidRPr="00BE1BF0" w:rsidRDefault="002C2EFE" w:rsidP="00A97E35">
      <w:pPr>
        <w:pStyle w:val="DefenceHeading1"/>
      </w:pPr>
      <w:r>
        <w:br w:type="page"/>
      </w:r>
      <w:bookmarkStart w:id="14" w:name="_Toc137811166"/>
      <w:bookmarkStart w:id="15" w:name="_Toc176772124"/>
      <w:r w:rsidR="00AA58A6" w:rsidRPr="00BE1BF0">
        <w:lastRenderedPageBreak/>
        <w:t>project overview</w:t>
      </w:r>
      <w:bookmarkEnd w:id="14"/>
      <w:bookmarkEnd w:id="15"/>
    </w:p>
    <w:p w:rsidR="001A6D52" w:rsidRPr="00BE1BF0" w:rsidRDefault="001A6D52" w:rsidP="00A97E35">
      <w:pPr>
        <w:pStyle w:val="DefenceHeading2"/>
      </w:pPr>
      <w:bookmarkStart w:id="16" w:name="_Toc137811167"/>
      <w:bookmarkStart w:id="17" w:name="_Ref147323515"/>
      <w:bookmarkStart w:id="18" w:name="_Toc176772125"/>
      <w:r w:rsidRPr="00A97E35">
        <w:t>Background</w:t>
      </w:r>
      <w:bookmarkEnd w:id="16"/>
      <w:bookmarkEnd w:id="17"/>
      <w:bookmarkEnd w:id="18"/>
    </w:p>
    <w:p w:rsidR="006F73DA" w:rsidRDefault="006F73DA" w:rsidP="00BA59D1">
      <w:pPr>
        <w:pStyle w:val="DefenceHeading4"/>
        <w:rPr>
          <w:rFonts w:cs="Arial"/>
        </w:rPr>
      </w:pPr>
      <w:r>
        <w:t>[</w:t>
      </w:r>
      <w:r w:rsidRPr="0098381B">
        <w:rPr>
          <w:b/>
          <w:i/>
        </w:rPr>
        <w:t>INSERT</w:t>
      </w:r>
      <w:r w:rsidR="00A427AC">
        <w:rPr>
          <w:b/>
          <w:i/>
        </w:rPr>
        <w:t xml:space="preserve"> GENERAL OVERVIEW OF</w:t>
      </w:r>
      <w:r w:rsidR="00294870">
        <w:rPr>
          <w:b/>
          <w:i/>
        </w:rPr>
        <w:t xml:space="preserve"> THE PROJECT</w:t>
      </w:r>
      <w:r w:rsidR="00773340">
        <w:rPr>
          <w:b/>
          <w:i/>
        </w:rPr>
        <w:t>, INCLUDING CONTEXT AND ANTICIPATED KEY ISSUES FOR THE PROJECT</w:t>
      </w:r>
      <w:r w:rsidRPr="00394903">
        <w:rPr>
          <w:bCs/>
        </w:rPr>
        <w:t>]</w:t>
      </w:r>
    </w:p>
    <w:p w:rsidR="00252149" w:rsidRPr="00BE1BF0" w:rsidRDefault="00B36BB4" w:rsidP="00A97E35">
      <w:pPr>
        <w:pStyle w:val="DefenceHeading2"/>
      </w:pPr>
      <w:bookmarkStart w:id="19" w:name="_Toc137811168"/>
      <w:bookmarkStart w:id="20" w:name="_Ref137821258"/>
      <w:bookmarkStart w:id="21" w:name="_Toc176772126"/>
      <w:r w:rsidRPr="00A97E35">
        <w:t>S</w:t>
      </w:r>
      <w:r w:rsidR="000D084C" w:rsidRPr="00A97E35">
        <w:t>cope</w:t>
      </w:r>
      <w:r w:rsidR="000D084C">
        <w:t xml:space="preserve"> of Works</w:t>
      </w:r>
      <w:bookmarkEnd w:id="19"/>
      <w:bookmarkEnd w:id="20"/>
      <w:bookmarkEnd w:id="21"/>
    </w:p>
    <w:p w:rsidR="00A860A7" w:rsidRDefault="000D084C" w:rsidP="00C53316">
      <w:pPr>
        <w:pStyle w:val="DefenceHeading4"/>
      </w:pPr>
      <w:r w:rsidRPr="00C82E84">
        <w:t xml:space="preserve">As at the Award Date, the Works </w:t>
      </w:r>
      <w:r w:rsidR="00A860A7">
        <w:t>are</w:t>
      </w:r>
      <w:r w:rsidRPr="00C82E84">
        <w:t xml:space="preserve"> </w:t>
      </w:r>
      <w:r w:rsidR="00D30B17">
        <w:t>summarised</w:t>
      </w:r>
      <w:r w:rsidRPr="00C82E84">
        <w:t xml:space="preserve"> below</w:t>
      </w:r>
      <w:r w:rsidR="00D30B17">
        <w:t xml:space="preserve"> and as more particularly described in </w:t>
      </w:r>
      <w:r w:rsidR="00A860A7">
        <w:t>Appendix 1</w:t>
      </w:r>
      <w:r w:rsidR="00F10837">
        <w:t xml:space="preserve"> </w:t>
      </w:r>
      <w:r w:rsidR="00D30B17">
        <w:t>to this Brief</w:t>
      </w:r>
      <w:r w:rsidR="00A860A7">
        <w:t>:</w:t>
      </w:r>
    </w:p>
    <w:p w:rsidR="000D084C" w:rsidRDefault="00A860A7" w:rsidP="00C53316">
      <w:pPr>
        <w:pStyle w:val="DefenceHeading5"/>
      </w:pPr>
      <w:r>
        <w:t>[</w:t>
      </w:r>
      <w:r w:rsidRPr="00AA6863">
        <w:rPr>
          <w:b/>
          <w:i/>
        </w:rPr>
        <w:t>INSERT LIST OF SUMMARY DESCRIPTION OF THE WORKS</w:t>
      </w:r>
      <w:r>
        <w:t>]</w:t>
      </w:r>
      <w:r w:rsidR="000D084C" w:rsidRPr="00C82E84">
        <w:t xml:space="preserve"> </w:t>
      </w:r>
    </w:p>
    <w:p w:rsidR="00A860A7" w:rsidRDefault="00A860A7" w:rsidP="00C53316">
      <w:pPr>
        <w:pStyle w:val="DefenceHeading5"/>
      </w:pPr>
      <w:r>
        <w:t>[</w:t>
      </w:r>
      <w:r w:rsidRPr="00AA6863">
        <w:rPr>
          <w:b/>
          <w:i/>
        </w:rPr>
        <w:t>INSERT</w:t>
      </w:r>
      <w:r w:rsidR="00A37E12" w:rsidRPr="00AA6863">
        <w:rPr>
          <w:b/>
          <w:i/>
        </w:rPr>
        <w:t xml:space="preserve"> LIST OF SUMMARY DESCRIPTION OF THE WORKS</w:t>
      </w:r>
      <w:r>
        <w:t>]</w:t>
      </w:r>
    </w:p>
    <w:p w:rsidR="000D084C" w:rsidRPr="00BE1BF0" w:rsidRDefault="009949E6" w:rsidP="00C53316">
      <w:pPr>
        <w:pStyle w:val="DefenceHeading4"/>
      </w:pPr>
      <w:r>
        <w:t xml:space="preserve">The purposes included in Appendix 1 are additional to any other purposes set out in, or to be </w:t>
      </w:r>
      <w:r w:rsidR="004E4828">
        <w:t xml:space="preserve">reasonably </w:t>
      </w:r>
      <w:r>
        <w:t xml:space="preserve">inferred from, any other part of </w:t>
      </w:r>
      <w:r w:rsidR="00D30834">
        <w:t xml:space="preserve">this </w:t>
      </w:r>
      <w:r>
        <w:t xml:space="preserve">Brief or other part of the Contract. </w:t>
      </w:r>
    </w:p>
    <w:p w:rsidR="00B63251" w:rsidRPr="00A97E35" w:rsidRDefault="00B63251" w:rsidP="00A97E35">
      <w:pPr>
        <w:pStyle w:val="DefenceHeading2"/>
      </w:pPr>
      <w:bookmarkStart w:id="22" w:name="_Toc468815052"/>
      <w:bookmarkStart w:id="23" w:name="_Toc137811171"/>
      <w:bookmarkStart w:id="24" w:name="_Ref164067620"/>
      <w:bookmarkStart w:id="25" w:name="_Ref164068804"/>
      <w:bookmarkStart w:id="26" w:name="_Ref175216846"/>
      <w:bookmarkStart w:id="27" w:name="_Toc176772127"/>
      <w:bookmarkEnd w:id="22"/>
      <w:r w:rsidRPr="00A97E35">
        <w:t xml:space="preserve">Other </w:t>
      </w:r>
      <w:r w:rsidR="0006736D">
        <w:t>p</w:t>
      </w:r>
      <w:r w:rsidRPr="00A97E35">
        <w:t>rojects</w:t>
      </w:r>
      <w:bookmarkEnd w:id="23"/>
      <w:bookmarkEnd w:id="24"/>
      <w:bookmarkEnd w:id="25"/>
      <w:bookmarkEnd w:id="26"/>
      <w:bookmarkEnd w:id="27"/>
    </w:p>
    <w:p w:rsidR="00987ADE" w:rsidRPr="00BE1BF0" w:rsidRDefault="00987ADE" w:rsidP="00187FB3">
      <w:pPr>
        <w:pStyle w:val="DefenceHeading4"/>
      </w:pPr>
      <w:r w:rsidRPr="00BE1BF0">
        <w:t>In parallel with</w:t>
      </w:r>
      <w:r w:rsidR="008B791C">
        <w:t xml:space="preserve"> the Project</w:t>
      </w:r>
      <w:r w:rsidRPr="00BE1BF0">
        <w:t xml:space="preserve">, there are other projects in the </w:t>
      </w:r>
      <w:r w:rsidR="0006736D">
        <w:t>P</w:t>
      </w:r>
      <w:r w:rsidR="0006736D" w:rsidRPr="00BE1BF0">
        <w:t xml:space="preserve">lanning </w:t>
      </w:r>
      <w:r w:rsidR="0006736D">
        <w:t xml:space="preserve">Phase </w:t>
      </w:r>
      <w:r w:rsidRPr="00BE1BF0">
        <w:t xml:space="preserve">or </w:t>
      </w:r>
      <w:r w:rsidR="0006736D">
        <w:t>D</w:t>
      </w:r>
      <w:r w:rsidR="0006736D" w:rsidRPr="00BE1BF0">
        <w:t xml:space="preserve">elivery </w:t>
      </w:r>
      <w:r w:rsidR="0006736D">
        <w:t>P</w:t>
      </w:r>
      <w:r w:rsidR="0006736D" w:rsidRPr="00BE1BF0">
        <w:t xml:space="preserve">hase </w:t>
      </w:r>
      <w:r w:rsidR="008B791C">
        <w:t xml:space="preserve">in respect of </w:t>
      </w:r>
      <w:r w:rsidR="0025388D">
        <w:t xml:space="preserve">which </w:t>
      </w:r>
      <w:r w:rsidR="008B791C">
        <w:t xml:space="preserve">the Project </w:t>
      </w:r>
      <w:r w:rsidRPr="00BE1BF0">
        <w:t xml:space="preserve">must integrate </w:t>
      </w:r>
      <w:r w:rsidR="00295DCD" w:rsidRPr="00BE1BF0">
        <w:t>and co</w:t>
      </w:r>
      <w:r w:rsidR="000A3DFC">
        <w:t>-</w:t>
      </w:r>
      <w:r w:rsidR="00295DCD" w:rsidRPr="00BE1BF0">
        <w:t>ordinate</w:t>
      </w:r>
      <w:r w:rsidRPr="00BE1BF0">
        <w:t>. Due to the differing timeframes of each project that are, in some cases, scheduled to occur after the delivery of the</w:t>
      </w:r>
      <w:r w:rsidR="008B791C">
        <w:t xml:space="preserve"> </w:t>
      </w:r>
      <w:r w:rsidRPr="00BE1BF0">
        <w:t xml:space="preserve">Works, </w:t>
      </w:r>
      <w:r w:rsidR="00B36BB4">
        <w:t xml:space="preserve">the </w:t>
      </w:r>
      <w:r w:rsidR="003875B4">
        <w:t>Contractor</w:t>
      </w:r>
      <w:r w:rsidR="00B36BB4">
        <w:t xml:space="preserve"> must</w:t>
      </w:r>
      <w:r w:rsidRPr="00BE1BF0">
        <w:t xml:space="preserve"> carefully co</w:t>
      </w:r>
      <w:r w:rsidR="000A3DFC">
        <w:t>-</w:t>
      </w:r>
      <w:r w:rsidRPr="00BE1BF0">
        <w:t xml:space="preserve">ordinate </w:t>
      </w:r>
      <w:r w:rsidR="0006736D">
        <w:t>the</w:t>
      </w:r>
      <w:r w:rsidR="0006736D" w:rsidRPr="00BE1BF0">
        <w:t xml:space="preserve"> </w:t>
      </w:r>
      <w:r w:rsidRPr="00BE1BF0">
        <w:t xml:space="preserve">design </w:t>
      </w:r>
      <w:r w:rsidR="0006736D">
        <w:t>of the Project with design documentation provided by other projects</w:t>
      </w:r>
      <w:r w:rsidRPr="00BE1BF0">
        <w:t xml:space="preserve"> to ensure abortive works and disruption to </w:t>
      </w:r>
      <w:r w:rsidR="00B36BB4">
        <w:t>B</w:t>
      </w:r>
      <w:r w:rsidRPr="00BE1BF0">
        <w:t xml:space="preserve">ase operations are kept to a minimum. </w:t>
      </w:r>
      <w:r w:rsidR="0006736D">
        <w:t xml:space="preserve">Where a conflict between the design for the Project and the design for any other project has been identified, the </w:t>
      </w:r>
      <w:r w:rsidR="003875B4">
        <w:t>Contractor</w:t>
      </w:r>
      <w:r w:rsidR="0006736D">
        <w:t xml:space="preserve"> must </w:t>
      </w:r>
      <w:r w:rsidR="00E86E27">
        <w:t>inform</w:t>
      </w:r>
      <w:r w:rsidR="0006736D">
        <w:t xml:space="preserve"> the Contract Administrator and resolve these issues with the nominated representatives of the other projects.</w:t>
      </w:r>
    </w:p>
    <w:p w:rsidR="00B63251" w:rsidRDefault="00987ADE" w:rsidP="00187FB3">
      <w:pPr>
        <w:pStyle w:val="DefenceHeading4"/>
      </w:pPr>
      <w:r w:rsidRPr="00BE1BF0">
        <w:t xml:space="preserve">Other projects (both approved and unapproved) that may have an impact on </w:t>
      </w:r>
      <w:r w:rsidR="008B791C">
        <w:t>th</w:t>
      </w:r>
      <w:r w:rsidR="00D30B17">
        <w:t>e</w:t>
      </w:r>
      <w:r w:rsidR="008B791C">
        <w:t xml:space="preserve"> Project </w:t>
      </w:r>
      <w:r w:rsidRPr="00BE1BF0">
        <w:t>include</w:t>
      </w:r>
      <w:r w:rsidR="008B791C">
        <w:t xml:space="preserve"> </w:t>
      </w:r>
      <w:r w:rsidRPr="00BE1BF0">
        <w:t xml:space="preserve">those </w:t>
      </w:r>
      <w:r w:rsidR="004F0FAD">
        <w:t>described</w:t>
      </w:r>
      <w:r w:rsidRPr="00BE1BF0">
        <w:t xml:space="preserve"> below</w:t>
      </w:r>
      <w:r w:rsidR="00223909">
        <w:t xml:space="preserve">, the status of which may be updated by notice in writing from the Contract Administrator to the </w:t>
      </w:r>
      <w:r w:rsidR="003875B4">
        <w:t>Contractor</w:t>
      </w:r>
      <w:r w:rsidR="00223909">
        <w:t xml:space="preserve"> from time to time</w:t>
      </w:r>
      <w:r w:rsidRPr="00BE1BF0">
        <w:t xml:space="preserve">. </w:t>
      </w:r>
    </w:p>
    <w:p w:rsidR="004F0FAD" w:rsidRDefault="004F0FAD" w:rsidP="00EA66F6">
      <w:pPr>
        <w:pStyle w:val="Caption"/>
        <w:keepNext/>
        <w:tabs>
          <w:tab w:val="left" w:pos="7870"/>
        </w:tabs>
        <w:ind w:left="964"/>
      </w:pPr>
      <w:bookmarkStart w:id="28" w:name="_Ref64541928"/>
      <w:bookmarkStart w:id="29" w:name="_Toc77093576"/>
      <w:r>
        <w:t xml:space="preserve">Table </w:t>
      </w:r>
      <w:bookmarkEnd w:id="28"/>
      <w:r w:rsidR="00DC7F6B">
        <w:t xml:space="preserve">1 </w:t>
      </w:r>
      <w:r w:rsidR="000D084C">
        <w:t>-</w:t>
      </w:r>
      <w:r w:rsidR="00FC47B0">
        <w:t xml:space="preserve"> </w:t>
      </w:r>
      <w:r>
        <w:t xml:space="preserve">Other </w:t>
      </w:r>
      <w:r w:rsidR="0006736D">
        <w:t>p</w:t>
      </w:r>
      <w:r>
        <w:t>rojects</w:t>
      </w:r>
      <w:bookmarkEnd w:id="2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F86BB3" w:rsidRPr="003D2881" w:rsidTr="000E59A6">
        <w:trPr>
          <w:cantSplit/>
          <w:tblHeader/>
        </w:trPr>
        <w:tc>
          <w:tcPr>
            <w:tcW w:w="3227" w:type="dxa"/>
            <w:shd w:val="clear" w:color="auto" w:fill="D9D9D9"/>
          </w:tcPr>
          <w:p w:rsidR="00F86BB3" w:rsidRPr="00D2336C" w:rsidRDefault="00F86BB3" w:rsidP="00D2336C">
            <w:pPr>
              <w:spacing w:before="60" w:after="60" w:line="276" w:lineRule="auto"/>
              <w:rPr>
                <w:b/>
                <w:lang w:val="en-US"/>
              </w:rPr>
            </w:pPr>
            <w:r w:rsidRPr="00D2336C">
              <w:rPr>
                <w:b/>
                <w:lang w:val="en-US"/>
              </w:rPr>
              <w:t>Other Related Project</w:t>
            </w:r>
          </w:p>
        </w:tc>
        <w:tc>
          <w:tcPr>
            <w:tcW w:w="6237" w:type="dxa"/>
            <w:shd w:val="clear" w:color="auto" w:fill="D9D9D9"/>
          </w:tcPr>
          <w:p w:rsidR="00F86BB3" w:rsidRPr="00D2336C" w:rsidRDefault="00F86BB3" w:rsidP="00D2336C">
            <w:pPr>
              <w:spacing w:before="60" w:after="60" w:line="276" w:lineRule="auto"/>
              <w:rPr>
                <w:b/>
                <w:lang w:val="en-US"/>
              </w:rPr>
            </w:pPr>
            <w:r w:rsidRPr="00D2336C">
              <w:rPr>
                <w:b/>
                <w:lang w:val="en-US"/>
              </w:rPr>
              <w:t xml:space="preserve">Impact on the Project </w:t>
            </w:r>
          </w:p>
        </w:tc>
      </w:tr>
      <w:tr w:rsidR="00F86BB3" w:rsidRPr="003D2881" w:rsidTr="000E59A6">
        <w:tc>
          <w:tcPr>
            <w:tcW w:w="3227" w:type="dxa"/>
            <w:shd w:val="clear" w:color="auto" w:fill="auto"/>
          </w:tcPr>
          <w:p w:rsidR="00F86BB3" w:rsidRPr="00D2336C" w:rsidRDefault="00F86BB3" w:rsidP="00703590">
            <w:pPr>
              <w:pStyle w:val="NoSpacing"/>
              <w:spacing w:after="120"/>
              <w:rPr>
                <w:lang w:val="en-US"/>
              </w:rPr>
            </w:pPr>
            <w:r w:rsidRPr="00D2336C">
              <w:rPr>
                <w:rFonts w:ascii="Arial" w:hAnsi="Arial" w:cs="Arial"/>
                <w:sz w:val="20"/>
                <w:szCs w:val="20"/>
              </w:rPr>
              <w:t>[</w:t>
            </w:r>
            <w:r w:rsidRPr="0098381B">
              <w:rPr>
                <w:rFonts w:ascii="Arial" w:hAnsi="Arial" w:cs="Arial"/>
                <w:b/>
                <w:i/>
                <w:sz w:val="20"/>
                <w:szCs w:val="20"/>
              </w:rPr>
              <w:t>INSERT PROJECT TITLE</w:t>
            </w:r>
            <w:r w:rsidRPr="00D2336C">
              <w:rPr>
                <w:rFonts w:ascii="Arial" w:hAnsi="Arial" w:cs="Arial"/>
                <w:sz w:val="20"/>
                <w:szCs w:val="20"/>
              </w:rPr>
              <w:t>]</w:t>
            </w:r>
            <w:r>
              <w:rPr>
                <w:rFonts w:ascii="Arial" w:hAnsi="Arial" w:cs="Arial"/>
                <w:sz w:val="20"/>
                <w:szCs w:val="20"/>
              </w:rPr>
              <w:t xml:space="preserve"> </w:t>
            </w:r>
            <w:r>
              <w:rPr>
                <w:rFonts w:ascii="Arial" w:hAnsi="Arial" w:cs="Arial"/>
                <w:b/>
                <w:i/>
                <w:sz w:val="20"/>
                <w:szCs w:val="20"/>
                <w:lang w:eastAsia="en-AU"/>
              </w:rPr>
              <w:t xml:space="preserve"> </w:t>
            </w:r>
          </w:p>
        </w:tc>
        <w:tc>
          <w:tcPr>
            <w:tcW w:w="6237" w:type="dxa"/>
            <w:shd w:val="clear" w:color="auto" w:fill="auto"/>
          </w:tcPr>
          <w:p w:rsidR="00F86BB3" w:rsidRPr="0098381B" w:rsidRDefault="00F86BB3" w:rsidP="00703590">
            <w:pPr>
              <w:pStyle w:val="NoSpacing"/>
              <w:jc w:val="both"/>
              <w:rPr>
                <w:rFonts w:ascii="Arial" w:hAnsi="Arial" w:cs="Arial"/>
                <w:b/>
                <w:sz w:val="20"/>
                <w:szCs w:val="20"/>
                <w:lang w:eastAsia="en-AU"/>
              </w:rPr>
            </w:pPr>
            <w:r w:rsidRPr="00D2336C">
              <w:rPr>
                <w:rFonts w:ascii="Arial" w:hAnsi="Arial" w:cs="Arial"/>
                <w:sz w:val="20"/>
                <w:szCs w:val="20"/>
                <w:lang w:eastAsia="en-AU"/>
              </w:rPr>
              <w:t>[</w:t>
            </w:r>
            <w:r w:rsidRPr="0098381B">
              <w:rPr>
                <w:rFonts w:ascii="Arial" w:hAnsi="Arial" w:cs="Arial"/>
                <w:b/>
                <w:i/>
                <w:sz w:val="20"/>
                <w:szCs w:val="20"/>
                <w:lang w:eastAsia="en-AU"/>
              </w:rPr>
              <w:t>INSERT PROJECT DESCRIPTION</w:t>
            </w:r>
            <w:r>
              <w:rPr>
                <w:rFonts w:ascii="Arial" w:hAnsi="Arial" w:cs="Arial"/>
                <w:b/>
                <w:i/>
                <w:sz w:val="20"/>
                <w:szCs w:val="20"/>
                <w:lang w:eastAsia="en-AU"/>
              </w:rPr>
              <w:t xml:space="preserve"> AND SPECIFICALLY HOW THE RELATED PROJECT MAY IMPACT ON THE PROJECT</w:t>
            </w:r>
            <w:r w:rsidRPr="0098381B">
              <w:rPr>
                <w:rFonts w:ascii="Arial" w:hAnsi="Arial" w:cs="Arial"/>
                <w:b/>
                <w:sz w:val="20"/>
                <w:szCs w:val="20"/>
                <w:lang w:eastAsia="en-AU"/>
              </w:rPr>
              <w:t xml:space="preserve">] </w:t>
            </w:r>
          </w:p>
          <w:p w:rsidR="00F86BB3" w:rsidRPr="0098381B" w:rsidRDefault="00F86BB3" w:rsidP="00600881">
            <w:pPr>
              <w:pStyle w:val="NoSpacing"/>
              <w:rPr>
                <w:rFonts w:ascii="Arial" w:hAnsi="Arial" w:cs="Arial"/>
                <w:b/>
                <w:sz w:val="20"/>
                <w:szCs w:val="20"/>
                <w:lang w:eastAsia="en-AU"/>
              </w:rPr>
            </w:pPr>
          </w:p>
          <w:p w:rsidR="00F86BB3" w:rsidRPr="00D2336C" w:rsidRDefault="00F86BB3" w:rsidP="00600881">
            <w:pPr>
              <w:spacing w:before="60" w:after="60" w:line="276" w:lineRule="auto"/>
              <w:jc w:val="left"/>
              <w:rPr>
                <w:lang w:val="en-US"/>
              </w:rPr>
            </w:pPr>
          </w:p>
        </w:tc>
      </w:tr>
      <w:tr w:rsidR="00F86BB3" w:rsidRPr="003D2881" w:rsidTr="000E59A6">
        <w:trPr>
          <w:cantSplit/>
        </w:trPr>
        <w:tc>
          <w:tcPr>
            <w:tcW w:w="3227" w:type="dxa"/>
            <w:shd w:val="clear" w:color="auto" w:fill="auto"/>
          </w:tcPr>
          <w:p w:rsidR="00F86BB3" w:rsidRDefault="00F86BB3" w:rsidP="00703590">
            <w:pPr>
              <w:pStyle w:val="NoSpacing"/>
              <w:spacing w:after="120"/>
              <w:rPr>
                <w:rFonts w:ascii="Arial" w:hAnsi="Arial" w:cs="Arial"/>
                <w:sz w:val="20"/>
                <w:szCs w:val="20"/>
              </w:rPr>
            </w:pPr>
            <w:r w:rsidRPr="00D2336C">
              <w:rPr>
                <w:rFonts w:ascii="Arial" w:hAnsi="Arial" w:cs="Arial"/>
                <w:sz w:val="20"/>
                <w:szCs w:val="20"/>
              </w:rPr>
              <w:t>[</w:t>
            </w:r>
            <w:r w:rsidRPr="0098381B">
              <w:rPr>
                <w:rFonts w:ascii="Arial" w:hAnsi="Arial" w:cs="Arial"/>
                <w:b/>
                <w:i/>
                <w:sz w:val="20"/>
                <w:szCs w:val="20"/>
              </w:rPr>
              <w:t>INSERT PROJECT TITLE</w:t>
            </w:r>
            <w:r w:rsidRPr="0098381B">
              <w:rPr>
                <w:rFonts w:ascii="Arial" w:hAnsi="Arial" w:cs="Arial"/>
                <w:b/>
                <w:sz w:val="20"/>
                <w:szCs w:val="20"/>
              </w:rPr>
              <w:t>]</w:t>
            </w:r>
            <w:r>
              <w:rPr>
                <w:rFonts w:ascii="Arial" w:hAnsi="Arial" w:cs="Arial"/>
                <w:sz w:val="20"/>
                <w:szCs w:val="20"/>
              </w:rPr>
              <w:t xml:space="preserve"> </w:t>
            </w:r>
          </w:p>
          <w:p w:rsidR="00F86BB3" w:rsidRPr="00D2336C" w:rsidRDefault="00F86BB3" w:rsidP="00703590">
            <w:pPr>
              <w:pStyle w:val="NoSpacing"/>
              <w:spacing w:after="120"/>
              <w:rPr>
                <w:rFonts w:ascii="Arial" w:hAnsi="Arial" w:cs="Arial"/>
                <w:sz w:val="20"/>
                <w:szCs w:val="20"/>
              </w:rPr>
            </w:pPr>
            <w:r>
              <w:rPr>
                <w:rFonts w:ascii="Arial" w:hAnsi="Arial" w:cs="Arial"/>
                <w:sz w:val="20"/>
                <w:szCs w:val="20"/>
              </w:rPr>
              <w:t>[</w:t>
            </w:r>
            <w:r>
              <w:rPr>
                <w:rFonts w:ascii="Arial" w:hAnsi="Arial" w:cs="Arial"/>
                <w:b/>
                <w:i/>
                <w:sz w:val="20"/>
                <w:szCs w:val="20"/>
                <w:lang w:eastAsia="en-AU"/>
              </w:rPr>
              <w:t>ADD FURTHER ROWS AS REQUIRED</w:t>
            </w:r>
            <w:r w:rsidRPr="00D2336C">
              <w:rPr>
                <w:rFonts w:ascii="Arial" w:hAnsi="Arial" w:cs="Arial"/>
                <w:sz w:val="20"/>
                <w:szCs w:val="20"/>
              </w:rPr>
              <w:t>]</w:t>
            </w:r>
          </w:p>
          <w:p w:rsidR="00F86BB3" w:rsidRPr="00D2336C" w:rsidRDefault="00F86BB3" w:rsidP="00600881">
            <w:pPr>
              <w:spacing w:before="60" w:after="60" w:line="276" w:lineRule="auto"/>
              <w:jc w:val="left"/>
              <w:rPr>
                <w:lang w:val="en-US"/>
              </w:rPr>
            </w:pPr>
          </w:p>
        </w:tc>
        <w:tc>
          <w:tcPr>
            <w:tcW w:w="6237" w:type="dxa"/>
            <w:shd w:val="clear" w:color="auto" w:fill="auto"/>
          </w:tcPr>
          <w:p w:rsidR="00F86BB3" w:rsidRDefault="00F86BB3" w:rsidP="00703590">
            <w:pPr>
              <w:pStyle w:val="NoSpacing"/>
              <w:rPr>
                <w:rFonts w:ascii="Arial" w:hAnsi="Arial" w:cs="Arial"/>
                <w:sz w:val="20"/>
                <w:szCs w:val="20"/>
                <w:lang w:eastAsia="en-AU"/>
              </w:rPr>
            </w:pPr>
            <w:r w:rsidRPr="00D2336C">
              <w:rPr>
                <w:rFonts w:ascii="Arial" w:hAnsi="Arial" w:cs="Arial"/>
                <w:sz w:val="20"/>
                <w:szCs w:val="20"/>
                <w:lang w:eastAsia="en-AU"/>
              </w:rPr>
              <w:t>[</w:t>
            </w:r>
            <w:r w:rsidRPr="0098381B">
              <w:rPr>
                <w:rFonts w:ascii="Arial" w:hAnsi="Arial" w:cs="Arial"/>
                <w:b/>
                <w:i/>
                <w:sz w:val="20"/>
                <w:szCs w:val="20"/>
                <w:lang w:eastAsia="en-AU"/>
              </w:rPr>
              <w:t>INSERT PROJECT DESCRIPTION</w:t>
            </w:r>
            <w:r>
              <w:rPr>
                <w:rFonts w:ascii="Arial" w:hAnsi="Arial" w:cs="Arial"/>
                <w:b/>
                <w:i/>
                <w:sz w:val="20"/>
                <w:szCs w:val="20"/>
                <w:lang w:eastAsia="en-AU"/>
              </w:rPr>
              <w:t xml:space="preserve"> AND SPECIFICALLY HOW THE RELATED PROJECT MAY IMPACT ON THE PROJECT</w:t>
            </w:r>
            <w:r w:rsidRPr="0098381B">
              <w:rPr>
                <w:rFonts w:ascii="Arial" w:hAnsi="Arial" w:cs="Arial"/>
                <w:b/>
                <w:sz w:val="20"/>
                <w:szCs w:val="20"/>
                <w:lang w:eastAsia="en-AU"/>
              </w:rPr>
              <w:t>]</w:t>
            </w:r>
            <w:r>
              <w:rPr>
                <w:rFonts w:ascii="Arial" w:hAnsi="Arial" w:cs="Arial"/>
                <w:sz w:val="20"/>
                <w:szCs w:val="20"/>
                <w:lang w:eastAsia="en-AU"/>
              </w:rPr>
              <w:t xml:space="preserve"> </w:t>
            </w:r>
          </w:p>
          <w:p w:rsidR="00F86BB3" w:rsidRDefault="00F86BB3" w:rsidP="00703590">
            <w:pPr>
              <w:pStyle w:val="NoSpacing"/>
              <w:rPr>
                <w:rFonts w:ascii="Arial" w:hAnsi="Arial" w:cs="Arial"/>
                <w:sz w:val="20"/>
                <w:szCs w:val="20"/>
                <w:lang w:eastAsia="en-AU"/>
              </w:rPr>
            </w:pPr>
          </w:p>
          <w:p w:rsidR="00F86BB3" w:rsidRDefault="00F86BB3" w:rsidP="00703590">
            <w:pPr>
              <w:pStyle w:val="NoSpacing"/>
              <w:rPr>
                <w:rFonts w:ascii="Arial" w:hAnsi="Arial" w:cs="Arial"/>
                <w:sz w:val="20"/>
                <w:szCs w:val="20"/>
                <w:lang w:eastAsia="en-AU"/>
              </w:rPr>
            </w:pPr>
          </w:p>
          <w:p w:rsidR="00F86BB3" w:rsidRPr="00D2336C" w:rsidRDefault="00F86BB3" w:rsidP="00716E1A">
            <w:pPr>
              <w:pStyle w:val="NoSpacing"/>
              <w:rPr>
                <w:lang w:val="en-US"/>
              </w:rPr>
            </w:pPr>
            <w:r>
              <w:rPr>
                <w:rFonts w:ascii="Arial" w:hAnsi="Arial" w:cs="Arial"/>
                <w:sz w:val="20"/>
                <w:szCs w:val="20"/>
                <w:lang w:eastAsia="en-AU"/>
              </w:rPr>
              <w:t>[</w:t>
            </w:r>
            <w:r>
              <w:rPr>
                <w:rFonts w:ascii="Arial" w:hAnsi="Arial" w:cs="Arial"/>
                <w:b/>
                <w:i/>
                <w:sz w:val="20"/>
                <w:szCs w:val="20"/>
                <w:lang w:eastAsia="en-AU"/>
              </w:rPr>
              <w:t>ADD FURTHER ROWS AS REQUIRED</w:t>
            </w:r>
            <w:r w:rsidRPr="00D2336C">
              <w:rPr>
                <w:rFonts w:ascii="Arial" w:hAnsi="Arial" w:cs="Arial"/>
                <w:sz w:val="20"/>
                <w:szCs w:val="20"/>
                <w:lang w:eastAsia="en-AU"/>
              </w:rPr>
              <w:t>]</w:t>
            </w:r>
          </w:p>
        </w:tc>
      </w:tr>
    </w:tbl>
    <w:p w:rsidR="006F73DA" w:rsidRDefault="006F73DA" w:rsidP="00821A45">
      <w:pPr>
        <w:pStyle w:val="NoSpacing"/>
        <w:ind w:left="964"/>
        <w:jc w:val="both"/>
        <w:rPr>
          <w:rFonts w:ascii="Arial" w:hAnsi="Arial" w:cs="Arial"/>
          <w:sz w:val="20"/>
          <w:szCs w:val="20"/>
          <w:lang w:eastAsia="en-AU"/>
        </w:rPr>
      </w:pPr>
    </w:p>
    <w:p w:rsidR="009D4E13" w:rsidRPr="00F25F85" w:rsidRDefault="009D4E13" w:rsidP="009D4E13">
      <w:pPr>
        <w:pStyle w:val="NoSpacing"/>
        <w:jc w:val="both"/>
        <w:rPr>
          <w:rFonts w:ascii="Arial" w:hAnsi="Arial" w:cs="Arial"/>
          <w:sz w:val="20"/>
          <w:szCs w:val="20"/>
        </w:rPr>
      </w:pPr>
    </w:p>
    <w:p w:rsidR="00DA1B2D" w:rsidRDefault="00DA1B2D" w:rsidP="00A97E35">
      <w:pPr>
        <w:pStyle w:val="DefenceHeading2"/>
      </w:pPr>
      <w:bookmarkStart w:id="30" w:name="_Toc137811172"/>
      <w:bookmarkStart w:id="31" w:name="_Toc176772128"/>
      <w:r>
        <w:t>The Site</w:t>
      </w:r>
      <w:bookmarkEnd w:id="30"/>
      <w:bookmarkEnd w:id="31"/>
    </w:p>
    <w:p w:rsidR="006F73DA" w:rsidRDefault="006F73DA" w:rsidP="006F73DA">
      <w:pPr>
        <w:rPr>
          <w:i/>
        </w:rPr>
      </w:pPr>
      <w:r>
        <w:t>[</w:t>
      </w:r>
      <w:r w:rsidR="00392392" w:rsidRPr="008E13E6">
        <w:rPr>
          <w:b/>
          <w:i/>
        </w:rPr>
        <w:t xml:space="preserve">INSERT DESCRIPTION – </w:t>
      </w:r>
      <w:r w:rsidRPr="008E13E6">
        <w:rPr>
          <w:b/>
          <w:i/>
        </w:rPr>
        <w:t>CHECK FOR ALIGNMENT OF HOW “SITE” IS DEFINED IN THE CONTRACT PARTICULARS AND WHETHER IT LINKS DIRECT TO THIS SECTION</w:t>
      </w:r>
      <w:r w:rsidR="00392392" w:rsidRPr="008E13E6">
        <w:rPr>
          <w:b/>
          <w:i/>
        </w:rPr>
        <w:t>.  ALSO INSERT APPROPRIATE SITE DIAGRAM</w:t>
      </w:r>
      <w:r w:rsidR="00E17A37">
        <w:rPr>
          <w:b/>
          <w:i/>
        </w:rPr>
        <w:t xml:space="preserve">.  </w:t>
      </w:r>
      <w:r w:rsidR="00892732">
        <w:rPr>
          <w:b/>
          <w:i/>
        </w:rPr>
        <w:t xml:space="preserve">DESCRIPTION OF ‘SITE’ TO BE ALSO CONSIDERED IN LIGHT OF WHETHER OR NOT </w:t>
      </w:r>
      <w:r w:rsidR="00E17A37">
        <w:rPr>
          <w:b/>
          <w:i/>
        </w:rPr>
        <w:t xml:space="preserve">A PRELIMINARY SITE SELECTION </w:t>
      </w:r>
      <w:r w:rsidR="008C7358">
        <w:rPr>
          <w:b/>
          <w:i/>
        </w:rPr>
        <w:t xml:space="preserve">FOR THE PROJECT IN QUESTION </w:t>
      </w:r>
      <w:r w:rsidR="00892732">
        <w:rPr>
          <w:b/>
          <w:i/>
        </w:rPr>
        <w:t>HAS</w:t>
      </w:r>
      <w:r w:rsidR="00E17A37">
        <w:rPr>
          <w:b/>
          <w:i/>
        </w:rPr>
        <w:t xml:space="preserve"> BEEN UNDERTAKEN BY THE </w:t>
      </w:r>
      <w:r w:rsidR="006051F4">
        <w:rPr>
          <w:b/>
          <w:i/>
        </w:rPr>
        <w:t>CONTRACT ADMINISTRATOR</w:t>
      </w:r>
      <w:r w:rsidR="008C7358">
        <w:rPr>
          <w:b/>
          <w:i/>
        </w:rPr>
        <w:t xml:space="preserve"> PRIOR TO THE FINALISATION OF </w:t>
      </w:r>
      <w:r w:rsidR="008C7358">
        <w:rPr>
          <w:b/>
          <w:i/>
        </w:rPr>
        <w:lastRenderedPageBreak/>
        <w:t xml:space="preserve">THE </w:t>
      </w:r>
      <w:r w:rsidR="001261EE">
        <w:rPr>
          <w:b/>
          <w:i/>
        </w:rPr>
        <w:t xml:space="preserve">APPLICABLE </w:t>
      </w:r>
      <w:r w:rsidR="00EB1C81">
        <w:rPr>
          <w:b/>
          <w:i/>
        </w:rPr>
        <w:t>MANAGING CONTRACTOR</w:t>
      </w:r>
      <w:r w:rsidR="008C7358">
        <w:rPr>
          <w:b/>
          <w:i/>
        </w:rPr>
        <w:t xml:space="preserve"> C</w:t>
      </w:r>
      <w:r w:rsidR="00BB3F4E">
        <w:rPr>
          <w:b/>
          <w:i/>
        </w:rPr>
        <w:t>ONTRACT</w:t>
      </w:r>
      <w:r w:rsidR="00892732">
        <w:rPr>
          <w:b/>
          <w:i/>
        </w:rPr>
        <w:t>, WHICH ORDINARILY SHOULD BE THE CASE</w:t>
      </w:r>
      <w:r w:rsidR="00E17A37">
        <w:rPr>
          <w:b/>
          <w:i/>
        </w:rPr>
        <w:t>.</w:t>
      </w:r>
      <w:r w:rsidR="00892732">
        <w:rPr>
          <w:b/>
          <w:i/>
        </w:rPr>
        <w:t xml:space="preserve"> SEE ALSO SECTION </w:t>
      </w:r>
      <w:r w:rsidR="00EE3F34" w:rsidRPr="000E59A6">
        <w:rPr>
          <w:b/>
          <w:i/>
        </w:rPr>
        <w:fldChar w:fldCharType="begin"/>
      </w:r>
      <w:r w:rsidR="00EE3F34" w:rsidRPr="00EE3F34">
        <w:rPr>
          <w:b/>
          <w:i/>
        </w:rPr>
        <w:instrText xml:space="preserve"> REF _Ref161049792 \r \h </w:instrText>
      </w:r>
      <w:r w:rsidR="00EE3F34" w:rsidRPr="000E59A6">
        <w:rPr>
          <w:b/>
          <w:i/>
        </w:rPr>
      </w:r>
      <w:r w:rsidR="00EE3F34">
        <w:rPr>
          <w:b/>
          <w:i/>
        </w:rPr>
        <w:instrText xml:space="preserve"> \* MERGEFORMAT </w:instrText>
      </w:r>
      <w:r w:rsidR="00EE3F34" w:rsidRPr="000E59A6">
        <w:rPr>
          <w:b/>
          <w:i/>
        </w:rPr>
        <w:fldChar w:fldCharType="separate"/>
      </w:r>
      <w:r w:rsidR="00141F9B">
        <w:rPr>
          <w:b/>
          <w:i/>
        </w:rPr>
        <w:t>4.6</w:t>
      </w:r>
      <w:r w:rsidR="00EE3F34" w:rsidRPr="000E59A6">
        <w:rPr>
          <w:b/>
          <w:i/>
        </w:rPr>
        <w:fldChar w:fldCharType="end"/>
      </w:r>
      <w:r w:rsidR="00EE3F34" w:rsidRPr="000E59A6">
        <w:rPr>
          <w:b/>
          <w:i/>
        </w:rPr>
        <w:t xml:space="preserve"> </w:t>
      </w:r>
      <w:r w:rsidR="00892732">
        <w:rPr>
          <w:b/>
          <w:i/>
        </w:rPr>
        <w:t>(SITING APPROVAL).</w:t>
      </w:r>
      <w:r w:rsidRPr="008E13E6">
        <w:rPr>
          <w:i/>
        </w:rPr>
        <w:t>]</w:t>
      </w:r>
    </w:p>
    <w:p w:rsidR="001E3EBF" w:rsidRPr="001E3EBF" w:rsidRDefault="001E3EBF" w:rsidP="00394903">
      <w:pPr>
        <w:pStyle w:val="DefenceHeading2"/>
        <w:rPr>
          <w:bCs w:val="0"/>
          <w:i/>
        </w:rPr>
      </w:pPr>
      <w:bookmarkStart w:id="32" w:name="_Ref164065869"/>
      <w:bookmarkStart w:id="33" w:name="_Ref164066236"/>
      <w:bookmarkStart w:id="34" w:name="_Toc176772129"/>
      <w:r w:rsidRPr="001E3EBF">
        <w:rPr>
          <w:bCs w:val="0"/>
          <w:iCs w:val="0"/>
        </w:rPr>
        <w:t>Developing the purposes and requirements of the Works</w:t>
      </w:r>
      <w:bookmarkEnd w:id="32"/>
      <w:bookmarkEnd w:id="33"/>
      <w:bookmarkEnd w:id="34"/>
    </w:p>
    <w:p w:rsidR="001E3EBF" w:rsidRDefault="00850AD3" w:rsidP="001E3EBF">
      <w:r>
        <w:rPr>
          <w:bCs/>
          <w:iCs/>
        </w:rPr>
        <w:t>[</w:t>
      </w:r>
      <w:r w:rsidR="001E3EBF">
        <w:rPr>
          <w:b/>
          <w:i/>
        </w:rPr>
        <w:t xml:space="preserve">THIS </w:t>
      </w:r>
      <w:r w:rsidR="001E3EBF" w:rsidRPr="00AF3033">
        <w:rPr>
          <w:b/>
          <w:i/>
        </w:rPr>
        <w:t xml:space="preserve">SECTION </w:t>
      </w:r>
      <w:r w:rsidR="0040662B">
        <w:rPr>
          <w:b/>
          <w:i/>
          <w:highlight w:val="green"/>
        </w:rPr>
        <w:fldChar w:fldCharType="begin"/>
      </w:r>
      <w:r w:rsidR="0040662B">
        <w:rPr>
          <w:b/>
          <w:i/>
        </w:rPr>
        <w:instrText xml:space="preserve"> REF _Ref164065869 \r \h </w:instrText>
      </w:r>
      <w:r w:rsidR="0040662B">
        <w:rPr>
          <w:b/>
          <w:i/>
          <w:highlight w:val="green"/>
        </w:rPr>
      </w:r>
      <w:r w:rsidR="0040662B">
        <w:rPr>
          <w:b/>
          <w:i/>
          <w:highlight w:val="green"/>
        </w:rPr>
        <w:fldChar w:fldCharType="separate"/>
      </w:r>
      <w:r w:rsidR="00141F9B">
        <w:rPr>
          <w:b/>
          <w:i/>
        </w:rPr>
        <w:t>2.5</w:t>
      </w:r>
      <w:r w:rsidR="0040662B">
        <w:rPr>
          <w:b/>
          <w:i/>
          <w:highlight w:val="green"/>
        </w:rPr>
        <w:fldChar w:fldCharType="end"/>
      </w:r>
      <w:r w:rsidR="0040662B">
        <w:rPr>
          <w:b/>
          <w:i/>
        </w:rPr>
        <w:t xml:space="preserve"> </w:t>
      </w:r>
      <w:r w:rsidR="001E3EBF" w:rsidRPr="00AF3033">
        <w:rPr>
          <w:b/>
          <w:i/>
        </w:rPr>
        <w:t xml:space="preserve">IS </w:t>
      </w:r>
      <w:r w:rsidR="001E3EBF">
        <w:rPr>
          <w:b/>
          <w:i/>
        </w:rPr>
        <w:t xml:space="preserve">AN </w:t>
      </w:r>
      <w:r w:rsidR="001E3EBF" w:rsidRPr="00AF3033">
        <w:rPr>
          <w:b/>
          <w:i/>
        </w:rPr>
        <w:t>OPTIONAL SECTION</w:t>
      </w:r>
      <w:r w:rsidR="001E3EBF">
        <w:rPr>
          <w:b/>
          <w:i/>
        </w:rPr>
        <w:t xml:space="preserve"> AND SHOULD ONLY BE USED IF THE COMMONWEALTH’S PURPOSES AND REQUIREMENTS FOR THE WORKS ARE STILL TO BE SETTLED AFTER CONTRACT AWARD.  </w:t>
      </w:r>
      <w:r w:rsidR="00740C18">
        <w:rPr>
          <w:b/>
          <w:i/>
        </w:rPr>
        <w:t xml:space="preserve">IF NOT APPLICABLE, DELETE THIS SECTION IN ITS ENTIRETY. </w:t>
      </w:r>
      <w:r w:rsidR="000A3DFC">
        <w:rPr>
          <w:b/>
          <w:i/>
        </w:rPr>
        <w:t xml:space="preserve">THE INCLUSION OF THIS SECTION </w:t>
      </w:r>
      <w:r w:rsidR="001E3EBF">
        <w:rPr>
          <w:b/>
          <w:i/>
        </w:rPr>
        <w:t>IS NOT THE PREFERRED APPROACH AND THE CONTRACT ADMINISTRATOR SHOULD BE SEEKING TO LIAISE WITH STAKEHOLDERS TO IDENTIFY ALL APPLICABLE PURPOSES AND REQUIREMENTS SO THEY ARE RELFECTED IN THE APPENDICES TO THIS BRIEF</w:t>
      </w:r>
      <w:r w:rsidR="00740C18">
        <w:rPr>
          <w:b/>
          <w:i/>
        </w:rPr>
        <w:t xml:space="preserve"> AS AT THE AWARD DATE</w:t>
      </w:r>
      <w:r w:rsidR="001E3EBF">
        <w:t>.</w:t>
      </w:r>
      <w:r w:rsidR="001E3EBF" w:rsidRPr="009C6E1B">
        <w:t>]</w:t>
      </w:r>
    </w:p>
    <w:p w:rsidR="001E3EBF" w:rsidRPr="00B911B0" w:rsidRDefault="001E3EBF" w:rsidP="00394903">
      <w:pPr>
        <w:pStyle w:val="DefenceHeading4"/>
      </w:pPr>
      <w:r w:rsidRPr="00B911B0">
        <w:t>The parties acknowledge and agree the following:</w:t>
      </w:r>
    </w:p>
    <w:p w:rsidR="001E3EBF" w:rsidRPr="00F80147" w:rsidRDefault="001E3EBF" w:rsidP="00394903">
      <w:pPr>
        <w:pStyle w:val="DefenceHeading5"/>
      </w:pPr>
      <w:r w:rsidRPr="00F80147">
        <w:t xml:space="preserve">as at the Award Date, </w:t>
      </w:r>
      <w:r w:rsidR="00CD7A6C">
        <w:t>Appendix 1</w:t>
      </w:r>
      <w:r>
        <w:t xml:space="preserve"> </w:t>
      </w:r>
      <w:r w:rsidRPr="00F80147">
        <w:t xml:space="preserve">to this Brief contain the preliminary </w:t>
      </w:r>
      <w:r w:rsidR="00006143">
        <w:t xml:space="preserve">Purposes </w:t>
      </w:r>
      <w:r w:rsidRPr="00F80147">
        <w:t>and Requirements</w:t>
      </w:r>
      <w:r>
        <w:t>;</w:t>
      </w:r>
    </w:p>
    <w:p w:rsidR="001E3EBF" w:rsidRPr="00F80147" w:rsidRDefault="001E3EBF" w:rsidP="00394903">
      <w:pPr>
        <w:pStyle w:val="DefenceHeading5"/>
      </w:pPr>
      <w:r w:rsidRPr="00F80147">
        <w:t>after the Award Date</w:t>
      </w:r>
      <w:r w:rsidR="003E1E41">
        <w:t xml:space="preserve"> </w:t>
      </w:r>
      <w:r w:rsidR="00E042BB">
        <w:t xml:space="preserve">and </w:t>
      </w:r>
      <w:r w:rsidR="003E1E41">
        <w:t xml:space="preserve">as contemplated in section </w:t>
      </w:r>
      <w:r w:rsidR="004A30EF">
        <w:fldChar w:fldCharType="begin"/>
      </w:r>
      <w:r w:rsidR="004A30EF">
        <w:instrText xml:space="preserve"> REF _Ref175143297 \w \h </w:instrText>
      </w:r>
      <w:r w:rsidR="004A30EF">
        <w:fldChar w:fldCharType="separate"/>
      </w:r>
      <w:r w:rsidR="00141F9B">
        <w:t>2.5(a)(iii)</w:t>
      </w:r>
      <w:r w:rsidR="004A30EF">
        <w:fldChar w:fldCharType="end"/>
      </w:r>
      <w:r w:rsidRPr="00F80147">
        <w:t xml:space="preserve">, the Contractor must develop and propose refinements to the </w:t>
      </w:r>
      <w:r w:rsidR="00006143">
        <w:t>Purposes</w:t>
      </w:r>
      <w:r w:rsidRPr="00F80147">
        <w:t xml:space="preserve"> and Requirements to take account of the requirements of </w:t>
      </w:r>
      <w:r>
        <w:t>applicable Stakeholders</w:t>
      </w:r>
      <w:r w:rsidRPr="00F80147">
        <w:t xml:space="preserve"> and confirm the expected usage and demand for the </w:t>
      </w:r>
      <w:r w:rsidR="008534AA">
        <w:t>Works</w:t>
      </w:r>
      <w:r>
        <w:t>;</w:t>
      </w:r>
    </w:p>
    <w:p w:rsidR="001E3EBF" w:rsidRDefault="001E3EBF" w:rsidP="00394903">
      <w:pPr>
        <w:pStyle w:val="DefenceHeading5"/>
      </w:pPr>
      <w:bookmarkStart w:id="35" w:name="_Ref175143297"/>
      <w:r w:rsidRPr="008E590A">
        <w:t xml:space="preserve">as part of </w:t>
      </w:r>
      <w:r w:rsidR="004118B0" w:rsidRPr="008E590A">
        <w:t xml:space="preserve">the CDR </w:t>
      </w:r>
      <w:r w:rsidRPr="008E590A">
        <w:t>Planning Phase Milestone</w:t>
      </w:r>
      <w:r w:rsidRPr="004118B0">
        <w:t>, the</w:t>
      </w:r>
      <w:r w:rsidRPr="00F80147">
        <w:t xml:space="preserve"> Contractor must consult with the </w:t>
      </w:r>
      <w:r>
        <w:t>applicable Stakeholders</w:t>
      </w:r>
      <w:r w:rsidRPr="00F80147">
        <w:t xml:space="preserve"> so as to develop and propose refinements to the </w:t>
      </w:r>
      <w:r w:rsidR="00006143">
        <w:t>Purposes</w:t>
      </w:r>
      <w:r>
        <w:t xml:space="preserve"> </w:t>
      </w:r>
      <w:r w:rsidRPr="00F80147">
        <w:t>and Requirements</w:t>
      </w:r>
      <w:r>
        <w:t>;</w:t>
      </w:r>
      <w:bookmarkEnd w:id="35"/>
    </w:p>
    <w:p w:rsidR="001E3EBF" w:rsidRPr="00F80147" w:rsidRDefault="001E3EBF" w:rsidP="00394903">
      <w:pPr>
        <w:pStyle w:val="DefenceHeading5"/>
      </w:pPr>
      <w:r w:rsidRPr="00F80147">
        <w:t xml:space="preserve">any proposed changes to the </w:t>
      </w:r>
      <w:r w:rsidR="00006143">
        <w:t>Purposes</w:t>
      </w:r>
      <w:r w:rsidRPr="00F80147">
        <w:t xml:space="preserve"> and Requirements must be submitted to the Contract Administrator for approval with each </w:t>
      </w:r>
      <w:r w:rsidR="008534AA">
        <w:t xml:space="preserve">applicable </w:t>
      </w:r>
      <w:r w:rsidRPr="00F80147">
        <w:t xml:space="preserve">draft Design Report in accordance with </w:t>
      </w:r>
      <w:r>
        <w:t>s</w:t>
      </w:r>
      <w:r w:rsidRPr="00F80147">
        <w:t xml:space="preserve">ection </w:t>
      </w:r>
      <w:r w:rsidR="009722EA">
        <w:fldChar w:fldCharType="begin"/>
      </w:r>
      <w:r w:rsidR="009722EA">
        <w:instrText xml:space="preserve"> REF _Ref164066191 \w \h </w:instrText>
      </w:r>
      <w:r w:rsidR="009722EA">
        <w:fldChar w:fldCharType="separate"/>
      </w:r>
      <w:r w:rsidR="00141F9B">
        <w:t>2.5(c)</w:t>
      </w:r>
      <w:r w:rsidR="009722EA">
        <w:fldChar w:fldCharType="end"/>
      </w:r>
      <w:r w:rsidRPr="00F80147">
        <w:t xml:space="preserve">. Proposed changes to the most recent approved </w:t>
      </w:r>
      <w:r w:rsidR="00006143">
        <w:t>Purposes</w:t>
      </w:r>
      <w:r w:rsidRPr="00F80147">
        <w:t xml:space="preserve"> and Requirements must be clearly identified and highlighted in a different colour. Any changes from the initial</w:t>
      </w:r>
      <w:r w:rsidR="00006143" w:rsidRPr="00006143">
        <w:t xml:space="preserve"> </w:t>
      </w:r>
      <w:r w:rsidR="00006143">
        <w:t>Purposes</w:t>
      </w:r>
      <w:r w:rsidR="00006143" w:rsidRPr="00F80147">
        <w:t xml:space="preserve"> </w:t>
      </w:r>
      <w:r w:rsidRPr="00F80147">
        <w:t xml:space="preserve">and Requirements are to remain in the updated </w:t>
      </w:r>
      <w:r w:rsidR="00006143">
        <w:t>Purposes</w:t>
      </w:r>
      <w:r w:rsidRPr="00F80147">
        <w:t xml:space="preserve"> and Requirements, struck out in a different colour to denote at which design stage the change was made</w:t>
      </w:r>
      <w:r>
        <w:t>; and</w:t>
      </w:r>
    </w:p>
    <w:p w:rsidR="001E3EBF" w:rsidRPr="00F80147" w:rsidRDefault="001E3EBF" w:rsidP="00394903">
      <w:pPr>
        <w:pStyle w:val="DefenceHeading5"/>
      </w:pPr>
      <w:r w:rsidRPr="00F80147">
        <w:t xml:space="preserve">a change to the </w:t>
      </w:r>
      <w:r w:rsidR="00006143">
        <w:t>Purposes</w:t>
      </w:r>
      <w:r w:rsidRPr="00F80147">
        <w:t xml:space="preserve"> and Requirements as contemplated in this section is subject to the approval of the Contract Administrator under </w:t>
      </w:r>
      <w:r>
        <w:t xml:space="preserve">section </w:t>
      </w:r>
      <w:r w:rsidR="009722EA">
        <w:fldChar w:fldCharType="begin"/>
      </w:r>
      <w:r w:rsidR="009722EA">
        <w:instrText xml:space="preserve"> REF _Ref164066191 \w \h </w:instrText>
      </w:r>
      <w:r w:rsidR="009722EA">
        <w:fldChar w:fldCharType="separate"/>
      </w:r>
      <w:r w:rsidR="00141F9B">
        <w:t>2.5(c)</w:t>
      </w:r>
      <w:r w:rsidR="009722EA">
        <w:fldChar w:fldCharType="end"/>
      </w:r>
      <w:r w:rsidR="009722EA" w:rsidRPr="00F80147">
        <w:t>.</w:t>
      </w:r>
    </w:p>
    <w:p w:rsidR="001E3EBF" w:rsidRDefault="001E3EBF" w:rsidP="001E3EBF">
      <w:pPr>
        <w:pStyle w:val="DefenceHeading4"/>
      </w:pPr>
      <w:r w:rsidRPr="008C2288">
        <w:t xml:space="preserve">For the avoidance of doubt, the updates to the </w:t>
      </w:r>
      <w:r w:rsidR="00006143">
        <w:t>Purposes</w:t>
      </w:r>
      <w:r w:rsidRPr="008C2288">
        <w:t xml:space="preserve"> and Requirements under this </w:t>
      </w:r>
      <w:r>
        <w:t xml:space="preserve">section </w:t>
      </w:r>
      <w:r w:rsidR="00DE7EA9">
        <w:fldChar w:fldCharType="begin"/>
      </w:r>
      <w:r w:rsidR="00DE7EA9">
        <w:instrText xml:space="preserve"> REF _Ref164065869 \w \h </w:instrText>
      </w:r>
      <w:r w:rsidR="00DE7EA9">
        <w:fldChar w:fldCharType="separate"/>
      </w:r>
      <w:r w:rsidR="00DE7EA9">
        <w:t>2.5</w:t>
      </w:r>
      <w:r w:rsidR="00DE7EA9">
        <w:fldChar w:fldCharType="end"/>
      </w:r>
      <w:r w:rsidR="00DE7EA9">
        <w:t xml:space="preserve"> </w:t>
      </w:r>
      <w:r w:rsidRPr="008C2288">
        <w:t>are not themselves a Variation for the purposes of the Contract.</w:t>
      </w:r>
    </w:p>
    <w:p w:rsidR="001E3EBF" w:rsidRPr="00B911B0" w:rsidRDefault="001E3EBF" w:rsidP="00394903">
      <w:pPr>
        <w:pStyle w:val="DefenceHeading4"/>
      </w:pPr>
      <w:bookmarkStart w:id="36" w:name="_Ref164066191"/>
      <w:r w:rsidRPr="00B911B0">
        <w:t xml:space="preserve">The Contract Administrator may (in its absolute discretion) approve or reject the proposed updated </w:t>
      </w:r>
      <w:r w:rsidR="00006143">
        <w:t>Purposes</w:t>
      </w:r>
      <w:r w:rsidR="00006143" w:rsidRPr="00B911B0">
        <w:t xml:space="preserve"> </w:t>
      </w:r>
      <w:r w:rsidRPr="00B911B0">
        <w:t xml:space="preserve">and Requirements submitted in accordance with </w:t>
      </w:r>
      <w:r>
        <w:t xml:space="preserve">section </w:t>
      </w:r>
      <w:bookmarkEnd w:id="36"/>
      <w:r w:rsidR="009722EA">
        <w:fldChar w:fldCharType="begin"/>
      </w:r>
      <w:r w:rsidR="009722EA">
        <w:instrText xml:space="preserve"> REF _Ref164066191 \w \h </w:instrText>
      </w:r>
      <w:r w:rsidR="009722EA">
        <w:fldChar w:fldCharType="separate"/>
      </w:r>
      <w:r w:rsidR="00141F9B">
        <w:t>2.5(c)</w:t>
      </w:r>
      <w:r w:rsidR="009722EA">
        <w:fldChar w:fldCharType="end"/>
      </w:r>
      <w:r w:rsidR="009722EA" w:rsidRPr="00F80147">
        <w:t>.</w:t>
      </w:r>
    </w:p>
    <w:p w:rsidR="001E3EBF" w:rsidRPr="00B911B0" w:rsidRDefault="001E3EBF" w:rsidP="00394903">
      <w:pPr>
        <w:pStyle w:val="DefenceHeading4"/>
      </w:pPr>
      <w:r w:rsidRPr="00B911B0">
        <w:t xml:space="preserve">If approved by the Contract Administrator, the updated </w:t>
      </w:r>
      <w:r w:rsidR="00006143">
        <w:t>Purposes</w:t>
      </w:r>
      <w:r w:rsidRPr="00B911B0">
        <w:t xml:space="preserve"> and Requirements will replace the preliminary </w:t>
      </w:r>
      <w:r w:rsidR="00006143">
        <w:t>Purposes</w:t>
      </w:r>
      <w:r w:rsidRPr="00B911B0">
        <w:t xml:space="preserve"> and Requirements contained in </w:t>
      </w:r>
      <w:r w:rsidR="00CD7A6C">
        <w:t>Appendix 1</w:t>
      </w:r>
      <w:r w:rsidRPr="00B911B0">
        <w:t xml:space="preserve"> to this Brief (as applicable); however, the previous </w:t>
      </w:r>
      <w:r w:rsidR="00006143">
        <w:t>Purposes</w:t>
      </w:r>
      <w:r w:rsidRPr="00B911B0">
        <w:t xml:space="preserve"> and Requirements are to remain in the document but struck out in a manner that confirms when they were changed.</w:t>
      </w:r>
    </w:p>
    <w:p w:rsidR="001E3EBF" w:rsidRDefault="001E3EBF" w:rsidP="006F73DA">
      <w:pPr>
        <w:pStyle w:val="DefenceHeading4"/>
      </w:pPr>
      <w:r w:rsidRPr="00B911B0">
        <w:t xml:space="preserve">If any of the updated </w:t>
      </w:r>
      <w:r w:rsidR="00006143">
        <w:t>Purposes</w:t>
      </w:r>
      <w:r w:rsidRPr="00B911B0">
        <w:t xml:space="preserve"> and Requirements are rejected, the Contractor must resubmit amended </w:t>
      </w:r>
      <w:r w:rsidR="00006143">
        <w:t>Purposes</w:t>
      </w:r>
      <w:r w:rsidRPr="00B911B0">
        <w:t xml:space="preserve"> and Requirements to the Contract Administrator within 14 days of the date of rejection to incorporate the comments from the Contract Administrator</w:t>
      </w:r>
      <w:r>
        <w:t>.</w:t>
      </w:r>
    </w:p>
    <w:p w:rsidR="007469C1" w:rsidRPr="006F73DA" w:rsidRDefault="007469C1" w:rsidP="00394903">
      <w:pPr>
        <w:pStyle w:val="DefenceHeading4"/>
      </w:pPr>
      <w:r>
        <w:t xml:space="preserve">For the purposes of this section, </w:t>
      </w:r>
      <w:r w:rsidR="00006143" w:rsidRPr="00394903">
        <w:rPr>
          <w:b/>
          <w:bCs/>
        </w:rPr>
        <w:t>Purposes</w:t>
      </w:r>
      <w:r w:rsidRPr="00394903">
        <w:rPr>
          <w:b/>
          <w:bCs/>
        </w:rPr>
        <w:t xml:space="preserve"> and Requirements</w:t>
      </w:r>
      <w:r>
        <w:t xml:space="preserve"> means </w:t>
      </w:r>
      <w:r w:rsidRPr="007469C1">
        <w:rPr>
          <w:bCs/>
        </w:rPr>
        <w:t xml:space="preserve">intended </w:t>
      </w:r>
      <w:r>
        <w:t>o</w:t>
      </w:r>
      <w:r w:rsidRPr="0035358D">
        <w:t>bjectives</w:t>
      </w:r>
      <w:r>
        <w:t xml:space="preserve">, purposes </w:t>
      </w:r>
      <w:r w:rsidRPr="0035358D">
        <w:t xml:space="preserve">and </w:t>
      </w:r>
      <w:r>
        <w:t>r</w:t>
      </w:r>
      <w:r w:rsidRPr="0035358D">
        <w:t xml:space="preserve">equirements </w:t>
      </w:r>
      <w:r w:rsidRPr="007469C1">
        <w:rPr>
          <w:bCs/>
        </w:rPr>
        <w:t xml:space="preserve">for </w:t>
      </w:r>
      <w:r w:rsidR="00ED0F99">
        <w:rPr>
          <w:bCs/>
        </w:rPr>
        <w:t xml:space="preserve">the Works or </w:t>
      </w:r>
      <w:r w:rsidRPr="007469C1">
        <w:rPr>
          <w:bCs/>
        </w:rPr>
        <w:t xml:space="preserve">each Stage as detailed in </w:t>
      </w:r>
      <w:r>
        <w:rPr>
          <w:bCs/>
        </w:rPr>
        <w:t>Appendix 1</w:t>
      </w:r>
      <w:r w:rsidRPr="007469C1">
        <w:rPr>
          <w:bCs/>
        </w:rPr>
        <w:t xml:space="preserve"> to this Brief subject to adjustment under the design development process set out in </w:t>
      </w:r>
      <w:r>
        <w:rPr>
          <w:bCs/>
        </w:rPr>
        <w:t>this section</w:t>
      </w:r>
      <w:r w:rsidR="007A75E0">
        <w:rPr>
          <w:bCs/>
        </w:rPr>
        <w:t xml:space="preserve"> </w:t>
      </w:r>
      <w:r w:rsidR="009722EA">
        <w:rPr>
          <w:bCs/>
          <w:highlight w:val="green"/>
        </w:rPr>
        <w:fldChar w:fldCharType="begin"/>
      </w:r>
      <w:r w:rsidR="009722EA">
        <w:rPr>
          <w:bCs/>
        </w:rPr>
        <w:instrText xml:space="preserve"> REF _Ref164066236 \w \h </w:instrText>
      </w:r>
      <w:r w:rsidR="009722EA">
        <w:rPr>
          <w:bCs/>
          <w:highlight w:val="green"/>
        </w:rPr>
      </w:r>
      <w:r w:rsidR="009722EA">
        <w:rPr>
          <w:bCs/>
          <w:highlight w:val="green"/>
        </w:rPr>
        <w:fldChar w:fldCharType="separate"/>
      </w:r>
      <w:r w:rsidR="00141F9B">
        <w:rPr>
          <w:bCs/>
        </w:rPr>
        <w:t>2.5</w:t>
      </w:r>
      <w:r w:rsidR="009722EA">
        <w:rPr>
          <w:bCs/>
          <w:highlight w:val="green"/>
        </w:rPr>
        <w:fldChar w:fldCharType="end"/>
      </w:r>
      <w:r w:rsidR="007A75E0">
        <w:rPr>
          <w:bCs/>
        </w:rPr>
        <w:t>.</w:t>
      </w:r>
    </w:p>
    <w:p w:rsidR="00AA58A6" w:rsidRPr="00BE1BF0" w:rsidRDefault="00987ADE" w:rsidP="00A97E35">
      <w:pPr>
        <w:pStyle w:val="DefenceHeading1"/>
      </w:pPr>
      <w:bookmarkStart w:id="37" w:name="_Toc280606723"/>
      <w:bookmarkStart w:id="38" w:name="_Toc468815056"/>
      <w:bookmarkStart w:id="39" w:name="_Toc468718677"/>
      <w:bookmarkStart w:id="40" w:name="_Toc468798841"/>
      <w:bookmarkStart w:id="41" w:name="_Toc468811846"/>
      <w:bookmarkStart w:id="42" w:name="_Toc468815057"/>
      <w:bookmarkStart w:id="43" w:name="_Toc468718678"/>
      <w:bookmarkStart w:id="44" w:name="_Toc468798842"/>
      <w:bookmarkStart w:id="45" w:name="_Toc468811847"/>
      <w:bookmarkStart w:id="46" w:name="_Toc468815058"/>
      <w:bookmarkStart w:id="47" w:name="_Toc468718679"/>
      <w:bookmarkStart w:id="48" w:name="_Toc468798843"/>
      <w:bookmarkStart w:id="49" w:name="_Toc468811848"/>
      <w:bookmarkStart w:id="50" w:name="_Toc468815059"/>
      <w:bookmarkStart w:id="51" w:name="_Toc468718680"/>
      <w:bookmarkStart w:id="52" w:name="_Toc468798844"/>
      <w:bookmarkStart w:id="53" w:name="_Toc468811849"/>
      <w:bookmarkStart w:id="54" w:name="_Toc468815060"/>
      <w:bookmarkStart w:id="55" w:name="_Toc468815061"/>
      <w:bookmarkStart w:id="56" w:name="_Toc468815062"/>
      <w:bookmarkStart w:id="57" w:name="_Toc468815063"/>
      <w:bookmarkStart w:id="58" w:name="_Toc468815065"/>
      <w:bookmarkStart w:id="59" w:name="_Toc468815067"/>
      <w:bookmarkStart w:id="60" w:name="_Toc468815069"/>
      <w:bookmarkStart w:id="61" w:name="_Toc468815071"/>
      <w:bookmarkStart w:id="62" w:name="_Toc468815073"/>
      <w:bookmarkStart w:id="63" w:name="_Toc468815075"/>
      <w:bookmarkStart w:id="64" w:name="_Toc468815076"/>
      <w:bookmarkStart w:id="65" w:name="_Toc468815081"/>
      <w:bookmarkStart w:id="66" w:name="_Toc468815083"/>
      <w:bookmarkStart w:id="67" w:name="_Toc468815085"/>
      <w:bookmarkStart w:id="68" w:name="_Toc468815086"/>
      <w:bookmarkStart w:id="69" w:name="_Toc468798847"/>
      <w:bookmarkStart w:id="70" w:name="_Toc468811852"/>
      <w:bookmarkStart w:id="71" w:name="_Toc468815088"/>
      <w:bookmarkStart w:id="72" w:name="_Toc271094478"/>
      <w:bookmarkStart w:id="73" w:name="_Toc271109658"/>
      <w:bookmarkStart w:id="74" w:name="_Toc271094479"/>
      <w:bookmarkStart w:id="75" w:name="_Toc271109659"/>
      <w:bookmarkStart w:id="76" w:name="_Toc271094486"/>
      <w:bookmarkStart w:id="77" w:name="_Toc271109666"/>
      <w:bookmarkStart w:id="78" w:name="_Toc271094489"/>
      <w:bookmarkStart w:id="79" w:name="_Toc271109669"/>
      <w:bookmarkStart w:id="80" w:name="_Toc271094490"/>
      <w:bookmarkStart w:id="81" w:name="_Toc271109670"/>
      <w:bookmarkStart w:id="82" w:name="_Toc271094491"/>
      <w:bookmarkStart w:id="83" w:name="_Toc271109671"/>
      <w:bookmarkStart w:id="84" w:name="_Toc271094496"/>
      <w:bookmarkStart w:id="85" w:name="_Toc271109676"/>
      <w:bookmarkStart w:id="86" w:name="_Toc271094497"/>
      <w:bookmarkStart w:id="87" w:name="_Toc271109677"/>
      <w:bookmarkStart w:id="88" w:name="_Toc271094500"/>
      <w:bookmarkStart w:id="89" w:name="_Toc271109680"/>
      <w:bookmarkStart w:id="90" w:name="_Toc271094503"/>
      <w:bookmarkStart w:id="91" w:name="_Toc271109683"/>
      <w:bookmarkStart w:id="92" w:name="_Toc271094507"/>
      <w:bookmarkStart w:id="93" w:name="_Toc271109687"/>
      <w:bookmarkStart w:id="94" w:name="_Toc271094508"/>
      <w:bookmarkStart w:id="95" w:name="_Toc271109688"/>
      <w:bookmarkStart w:id="96" w:name="_Toc271094518"/>
      <w:bookmarkStart w:id="97" w:name="_Toc271109698"/>
      <w:bookmarkStart w:id="98" w:name="_Toc271094520"/>
      <w:bookmarkStart w:id="99" w:name="_Toc271109700"/>
      <w:bookmarkStart w:id="100" w:name="_Toc271094521"/>
      <w:bookmarkStart w:id="101" w:name="_Toc271109701"/>
      <w:bookmarkStart w:id="102" w:name="_Toc271094529"/>
      <w:bookmarkStart w:id="103" w:name="_Toc271109709"/>
      <w:bookmarkStart w:id="104" w:name="_Toc137811173"/>
      <w:bookmarkStart w:id="105" w:name="_Toc17677213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BE1BF0">
        <w:lastRenderedPageBreak/>
        <w:t>P</w:t>
      </w:r>
      <w:r w:rsidR="00AA58A6" w:rsidRPr="00BE1BF0">
        <w:t>roject plans</w:t>
      </w:r>
      <w:bookmarkEnd w:id="104"/>
      <w:r w:rsidR="00446664">
        <w:t xml:space="preserve"> AND PROGRAM</w:t>
      </w:r>
      <w:bookmarkEnd w:id="105"/>
    </w:p>
    <w:p w:rsidR="000936DF" w:rsidRDefault="000936DF" w:rsidP="000936DF">
      <w:pPr>
        <w:pStyle w:val="DefenceHeading2"/>
      </w:pPr>
      <w:bookmarkStart w:id="106" w:name="_Toc430621683"/>
      <w:bookmarkStart w:id="107" w:name="_Toc137811174"/>
      <w:bookmarkStart w:id="108" w:name="_Ref141799732"/>
      <w:bookmarkStart w:id="109" w:name="_Ref161049843"/>
      <w:bookmarkStart w:id="110" w:name="_Toc176772131"/>
      <w:r>
        <w:t>Design Management Plan</w:t>
      </w:r>
      <w:bookmarkEnd w:id="109"/>
      <w:bookmarkEnd w:id="110"/>
    </w:p>
    <w:p w:rsidR="000936DF" w:rsidRPr="00BE1BF0" w:rsidRDefault="00E306AF" w:rsidP="000936DF">
      <w:r>
        <w:t>[</w:t>
      </w:r>
      <w:r w:rsidRPr="0098381B">
        <w:rPr>
          <w:b/>
          <w:i/>
        </w:rPr>
        <w:t xml:space="preserve">THIS SECTION TO BE REFINED AS NECESSARY </w:t>
      </w:r>
      <w:r w:rsidR="004118B0">
        <w:rPr>
          <w:b/>
          <w:i/>
        </w:rPr>
        <w:t xml:space="preserve">TO SUIT THE </w:t>
      </w:r>
      <w:r w:rsidR="00BF5205">
        <w:rPr>
          <w:b/>
          <w:i/>
        </w:rPr>
        <w:t xml:space="preserve">COMMONWEALTH’S </w:t>
      </w:r>
      <w:r w:rsidR="004118B0">
        <w:rPr>
          <w:b/>
          <w:i/>
        </w:rPr>
        <w:t>REQUIREMENTS FOR</w:t>
      </w:r>
      <w:r w:rsidR="004118B0" w:rsidRPr="0098381B">
        <w:rPr>
          <w:b/>
          <w:i/>
        </w:rPr>
        <w:t xml:space="preserve"> </w:t>
      </w:r>
      <w:r w:rsidRPr="0098381B">
        <w:rPr>
          <w:b/>
          <w:i/>
        </w:rPr>
        <w:t xml:space="preserve">THE </w:t>
      </w:r>
      <w:r>
        <w:rPr>
          <w:b/>
          <w:i/>
        </w:rPr>
        <w:t>DESIGN</w:t>
      </w:r>
      <w:r w:rsidRPr="0098381B">
        <w:rPr>
          <w:b/>
          <w:i/>
        </w:rPr>
        <w:t xml:space="preserve"> MANAGEMENT PLAN</w:t>
      </w:r>
      <w:r w:rsidRPr="0098381B">
        <w:rPr>
          <w:b/>
        </w:rPr>
        <w:t>]</w:t>
      </w:r>
      <w:r w:rsidR="000936DF" w:rsidRPr="00BE1BF0">
        <w:t xml:space="preserve">The Design Management Plan must address the procedure and process the </w:t>
      </w:r>
      <w:r w:rsidR="003875B4">
        <w:t>Contractor</w:t>
      </w:r>
      <w:r w:rsidR="000936DF" w:rsidRPr="00BE1BF0">
        <w:t xml:space="preserve"> will undertake in order to plan and manage the design</w:t>
      </w:r>
      <w:r w:rsidR="000936DF">
        <w:t xml:space="preserve"> of the Works</w:t>
      </w:r>
      <w:r w:rsidR="000936DF" w:rsidRPr="00BE1BF0">
        <w:t>. The Design Management Plan must address (as a minimum):</w:t>
      </w:r>
    </w:p>
    <w:p w:rsidR="000936DF" w:rsidRPr="00BE1BF0" w:rsidRDefault="000936DF" w:rsidP="000936DF">
      <w:pPr>
        <w:pStyle w:val="DefenceHeading4"/>
      </w:pPr>
      <w:r w:rsidRPr="00BE1BF0">
        <w:t>process for the management of the design</w:t>
      </w:r>
      <w:r>
        <w:t xml:space="preserve"> including key people and design </w:t>
      </w:r>
      <w:r w:rsidR="00CD7A6C">
        <w:t>Subcontractors</w:t>
      </w:r>
      <w:r w:rsidRPr="00BE1BF0">
        <w:t>;</w:t>
      </w:r>
    </w:p>
    <w:p w:rsidR="000936DF" w:rsidRPr="00BE1BF0" w:rsidRDefault="000936DF" w:rsidP="000936DF">
      <w:pPr>
        <w:pStyle w:val="DefenceHeading4"/>
      </w:pPr>
      <w:r w:rsidRPr="00BE1BF0">
        <w:t>design control;</w:t>
      </w:r>
    </w:p>
    <w:p w:rsidR="000936DF" w:rsidRPr="00BE1BF0" w:rsidRDefault="000936DF" w:rsidP="000936DF">
      <w:pPr>
        <w:pStyle w:val="DefenceHeading4"/>
      </w:pPr>
      <w:r w:rsidRPr="00BE1BF0">
        <w:t>document control;</w:t>
      </w:r>
    </w:p>
    <w:p w:rsidR="000936DF" w:rsidRPr="00BE1BF0" w:rsidRDefault="000936DF" w:rsidP="000936DF">
      <w:pPr>
        <w:pStyle w:val="DefenceHeading4"/>
      </w:pPr>
      <w:r w:rsidRPr="00BE1BF0">
        <w:t xml:space="preserve">process for consultation with </w:t>
      </w:r>
      <w:r>
        <w:t>all applicable Stakeholders</w:t>
      </w:r>
      <w:r w:rsidRPr="00BE1BF0">
        <w:t>;</w:t>
      </w:r>
    </w:p>
    <w:p w:rsidR="000936DF" w:rsidRPr="00BE1BF0" w:rsidRDefault="000936DF" w:rsidP="000936DF">
      <w:pPr>
        <w:pStyle w:val="DefenceHeading4"/>
      </w:pPr>
      <w:r w:rsidRPr="00BE1BF0">
        <w:t>process for liaison with the EMOS Contractor;</w:t>
      </w:r>
    </w:p>
    <w:p w:rsidR="000936DF" w:rsidRDefault="000936DF" w:rsidP="000936DF">
      <w:pPr>
        <w:pStyle w:val="DefenceHeading4"/>
      </w:pPr>
      <w:r w:rsidRPr="00BE1BF0">
        <w:t>process and narrative on how the design will progress</w:t>
      </w:r>
      <w:r>
        <w:t>,</w:t>
      </w:r>
      <w:r w:rsidRPr="00BE1BF0">
        <w:t xml:space="preserve"> including</w:t>
      </w:r>
      <w:r>
        <w:t>:</w:t>
      </w:r>
    </w:p>
    <w:p w:rsidR="000936DF" w:rsidRDefault="000936DF" w:rsidP="000936DF">
      <w:pPr>
        <w:pStyle w:val="DefenceHeading5"/>
      </w:pPr>
      <w:r w:rsidRPr="00BE1BF0">
        <w:t>design reviews</w:t>
      </w:r>
      <w:r>
        <w:t xml:space="preserve"> including recording all points raised by </w:t>
      </w:r>
      <w:r w:rsidR="00850AD3">
        <w:t>S</w:t>
      </w:r>
      <w:r>
        <w:t>takeholders, design decision made on the points raised a</w:t>
      </w:r>
      <w:r w:rsidR="007F1D20">
        <w:t>n</w:t>
      </w:r>
      <w:r>
        <w:t>d the justification for the decision;</w:t>
      </w:r>
      <w:r w:rsidRPr="00BE1BF0">
        <w:t xml:space="preserve"> </w:t>
      </w:r>
    </w:p>
    <w:p w:rsidR="000936DF" w:rsidRDefault="000936DF" w:rsidP="000936DF">
      <w:pPr>
        <w:pStyle w:val="DefenceHeading5"/>
      </w:pPr>
      <w:r w:rsidRPr="00BE1BF0">
        <w:t xml:space="preserve">conducting </w:t>
      </w:r>
      <w:r>
        <w:t xml:space="preserve">briefings, </w:t>
      </w:r>
      <w:r w:rsidRPr="00BE1BF0">
        <w:t xml:space="preserve">design </w:t>
      </w:r>
      <w:r>
        <w:t xml:space="preserve">and other </w:t>
      </w:r>
      <w:r w:rsidRPr="00BE1BF0">
        <w:t>workshop</w:t>
      </w:r>
      <w:r>
        <w:t>s, including:</w:t>
      </w:r>
    </w:p>
    <w:p w:rsidR="000936DF" w:rsidRDefault="000936DF" w:rsidP="000936DF">
      <w:pPr>
        <w:pStyle w:val="DefenceHeading6"/>
      </w:pPr>
      <w:r>
        <w:t>v</w:t>
      </w:r>
      <w:r w:rsidRPr="00BE1BF0">
        <w:t xml:space="preserve">alue </w:t>
      </w:r>
      <w:r>
        <w:t>management workshops;</w:t>
      </w:r>
    </w:p>
    <w:p w:rsidR="000936DF" w:rsidRPr="00F4404B" w:rsidRDefault="000936DF" w:rsidP="000936DF">
      <w:pPr>
        <w:pStyle w:val="DefenceHeading6"/>
      </w:pPr>
      <w:r w:rsidRPr="00F4404B">
        <w:t>risk management workshops</w:t>
      </w:r>
      <w:r>
        <w:t>;</w:t>
      </w:r>
    </w:p>
    <w:p w:rsidR="000936DF" w:rsidRPr="00BE1BF0" w:rsidRDefault="000936DF" w:rsidP="000936DF">
      <w:pPr>
        <w:pStyle w:val="DefenceHeading6"/>
      </w:pPr>
      <w:r w:rsidRPr="00BE1BF0">
        <w:t>SiD workshops;</w:t>
      </w:r>
    </w:p>
    <w:p w:rsidR="000936DF" w:rsidRPr="00BE1BF0" w:rsidRDefault="000936DF" w:rsidP="000936DF">
      <w:pPr>
        <w:pStyle w:val="DefenceHeading6"/>
      </w:pPr>
      <w:r w:rsidRPr="00BE1BF0">
        <w:t>HAZOP workshops;</w:t>
      </w:r>
    </w:p>
    <w:p w:rsidR="000936DF" w:rsidRPr="00BE1BF0" w:rsidRDefault="000936DF" w:rsidP="000936DF">
      <w:pPr>
        <w:pStyle w:val="DefenceHeading6"/>
      </w:pPr>
      <w:r w:rsidRPr="00BE1BF0">
        <w:t>Stakeholder workshops;</w:t>
      </w:r>
    </w:p>
    <w:p w:rsidR="000936DF" w:rsidRPr="00BE1BF0" w:rsidRDefault="000936DF" w:rsidP="000936DF">
      <w:pPr>
        <w:pStyle w:val="DefenceHeading6"/>
      </w:pPr>
      <w:r>
        <w:t>c</w:t>
      </w:r>
      <w:r w:rsidRPr="00BE1BF0">
        <w:t>onstruction phase workshops convened to resolve particular issues;</w:t>
      </w:r>
    </w:p>
    <w:p w:rsidR="000936DF" w:rsidRPr="00BE1BF0" w:rsidRDefault="000936DF" w:rsidP="000936DF">
      <w:pPr>
        <w:pStyle w:val="DefenceHeading6"/>
      </w:pPr>
      <w:r>
        <w:t>c</w:t>
      </w:r>
      <w:r w:rsidRPr="00BE1BF0">
        <w:t xml:space="preserve">ommissioning phase workshops convened to assist commissioning planning and/or to resolve particular issues; </w:t>
      </w:r>
    </w:p>
    <w:p w:rsidR="000936DF" w:rsidRPr="00BE1BF0" w:rsidRDefault="000936DF" w:rsidP="000936DF">
      <w:pPr>
        <w:pStyle w:val="DefenceHeading6"/>
      </w:pPr>
      <w:r>
        <w:t>l</w:t>
      </w:r>
      <w:r w:rsidRPr="00BE1BF0">
        <w:t>essons learned workshops;</w:t>
      </w:r>
    </w:p>
    <w:p w:rsidR="000936DF" w:rsidRDefault="000936DF" w:rsidP="000936DF">
      <w:pPr>
        <w:pStyle w:val="DefenceHeading6"/>
      </w:pPr>
      <w:r>
        <w:t>p</w:t>
      </w:r>
      <w:r w:rsidRPr="00BE1BF0">
        <w:t>ost occupancy evaluation workshop;</w:t>
      </w:r>
    </w:p>
    <w:p w:rsidR="000936DF" w:rsidRDefault="000936DF" w:rsidP="000936DF">
      <w:pPr>
        <w:pStyle w:val="DefenceHeading6"/>
      </w:pPr>
      <w:r w:rsidRPr="00E07CC1">
        <w:t>p</w:t>
      </w:r>
      <w:r>
        <w:t>rotective</w:t>
      </w:r>
      <w:r w:rsidRPr="00763F1D">
        <w:t xml:space="preserve"> security working group </w:t>
      </w:r>
      <w:r w:rsidR="00656768">
        <w:t xml:space="preserve">(or equivalent) </w:t>
      </w:r>
      <w:r w:rsidRPr="00763F1D">
        <w:t>workshops</w:t>
      </w:r>
      <w:r>
        <w:t>;</w:t>
      </w:r>
      <w:r w:rsidRPr="00BE1BF0">
        <w:t xml:space="preserve"> and </w:t>
      </w:r>
    </w:p>
    <w:p w:rsidR="00202480" w:rsidRDefault="00202480" w:rsidP="000936DF">
      <w:pPr>
        <w:pStyle w:val="DefenceHeading6"/>
      </w:pPr>
      <w:r>
        <w:t xml:space="preserve">integrated project management team workshops (if applicable); </w:t>
      </w:r>
    </w:p>
    <w:p w:rsidR="008C2530" w:rsidRPr="004118B0" w:rsidRDefault="008C2530" w:rsidP="000936DF">
      <w:pPr>
        <w:pStyle w:val="DefenceHeading5"/>
      </w:pPr>
      <w:r w:rsidRPr="008E590A">
        <w:t xml:space="preserve">liaising with DDG/JCG including </w:t>
      </w:r>
      <w:r w:rsidR="00635E6C">
        <w:t xml:space="preserve">(if applicable) </w:t>
      </w:r>
      <w:r w:rsidRPr="008E590A">
        <w:t>to obtain ICT user requirements to inform active and passive requirements</w:t>
      </w:r>
      <w:r w:rsidRPr="004118B0">
        <w:t>;</w:t>
      </w:r>
    </w:p>
    <w:p w:rsidR="000936DF" w:rsidRDefault="000936DF" w:rsidP="000936DF">
      <w:pPr>
        <w:pStyle w:val="DefenceHeading5"/>
      </w:pPr>
      <w:r>
        <w:t>liaising with external agencies, including applicable State departments, service/utility providers (such as power, communications and gas) and</w:t>
      </w:r>
      <w:r w:rsidRPr="009569A4">
        <w:t xml:space="preserve"> Local Council</w:t>
      </w:r>
      <w:r>
        <w:t>; and</w:t>
      </w:r>
    </w:p>
    <w:p w:rsidR="000936DF" w:rsidRPr="00BE1BF0" w:rsidRDefault="000936DF" w:rsidP="000936DF">
      <w:pPr>
        <w:pStyle w:val="DefenceHeading5"/>
      </w:pPr>
      <w:r w:rsidRPr="00BE1BF0">
        <w:t xml:space="preserve">finalisation of </w:t>
      </w:r>
      <w:r>
        <w:t>each</w:t>
      </w:r>
      <w:r w:rsidRPr="00BE1BF0">
        <w:t xml:space="preserve"> </w:t>
      </w:r>
      <w:r>
        <w:t>D</w:t>
      </w:r>
      <w:r w:rsidRPr="00BE1BF0">
        <w:t xml:space="preserve">esign </w:t>
      </w:r>
      <w:r>
        <w:t>R</w:t>
      </w:r>
      <w:r w:rsidRPr="00BE1BF0">
        <w:t>eport;</w:t>
      </w:r>
    </w:p>
    <w:p w:rsidR="000936DF" w:rsidRDefault="000936DF" w:rsidP="000936DF">
      <w:pPr>
        <w:pStyle w:val="DefenceHeading4"/>
      </w:pPr>
      <w:r>
        <w:t>programming;</w:t>
      </w:r>
    </w:p>
    <w:p w:rsidR="000936DF" w:rsidRDefault="000936DF" w:rsidP="000936DF">
      <w:pPr>
        <w:pStyle w:val="DefenceHeading4"/>
      </w:pPr>
      <w:r>
        <w:t>cost estimate process;</w:t>
      </w:r>
    </w:p>
    <w:p w:rsidR="000936DF" w:rsidRDefault="000936DF" w:rsidP="000936DF">
      <w:pPr>
        <w:pStyle w:val="DefenceHeading4"/>
      </w:pPr>
      <w:r>
        <w:lastRenderedPageBreak/>
        <w:t>process for support of approval processes, including:</w:t>
      </w:r>
    </w:p>
    <w:p w:rsidR="000936DF" w:rsidRDefault="000936DF" w:rsidP="000936DF">
      <w:pPr>
        <w:pStyle w:val="DefenceHeading5"/>
      </w:pPr>
      <w:r>
        <w:t xml:space="preserve">siting approval process; </w:t>
      </w:r>
    </w:p>
    <w:p w:rsidR="000936DF" w:rsidRDefault="000936DF" w:rsidP="000936DF">
      <w:pPr>
        <w:pStyle w:val="DefenceHeading5"/>
      </w:pPr>
      <w:r>
        <w:t xml:space="preserve">PWC process; </w:t>
      </w:r>
    </w:p>
    <w:p w:rsidR="000936DF" w:rsidRDefault="000936DF" w:rsidP="000936DF">
      <w:pPr>
        <w:pStyle w:val="DefenceHeading5"/>
      </w:pPr>
      <w:r>
        <w:t>any applicable environmental process;</w:t>
      </w:r>
      <w:r w:rsidR="00A87C26">
        <w:t xml:space="preserve"> and</w:t>
      </w:r>
    </w:p>
    <w:p w:rsidR="00A87C26" w:rsidRDefault="00A87C26" w:rsidP="000936DF">
      <w:pPr>
        <w:pStyle w:val="DefenceHeading5"/>
      </w:pPr>
      <w:r>
        <w:t>other Approvals;</w:t>
      </w:r>
    </w:p>
    <w:p w:rsidR="000936DF" w:rsidRDefault="00F90774" w:rsidP="000936DF">
      <w:pPr>
        <w:pStyle w:val="DefenceHeading4"/>
      </w:pPr>
      <w:r>
        <w:t xml:space="preserve">activities to support the HOTO </w:t>
      </w:r>
      <w:r w:rsidR="0034432A">
        <w:t>Process</w:t>
      </w:r>
      <w:r w:rsidR="0066588C">
        <w:t>;</w:t>
      </w:r>
      <w:r w:rsidR="000936DF">
        <w:t xml:space="preserve"> </w:t>
      </w:r>
    </w:p>
    <w:p w:rsidR="0034432A" w:rsidRPr="004118B0" w:rsidRDefault="0034432A" w:rsidP="000936DF">
      <w:pPr>
        <w:pStyle w:val="DefenceHeading4"/>
      </w:pPr>
      <w:r w:rsidRPr="004118B0">
        <w:t xml:space="preserve">consideration as to how the design will </w:t>
      </w:r>
      <w:r w:rsidR="00AA6AF3" w:rsidRPr="004118B0">
        <w:t>incorporate</w:t>
      </w:r>
      <w:r w:rsidRPr="004118B0">
        <w:t xml:space="preserve"> locally sourced material where practical;</w:t>
      </w:r>
    </w:p>
    <w:p w:rsidR="0078306B" w:rsidRPr="008E590A" w:rsidRDefault="0078306B" w:rsidP="000936DF">
      <w:pPr>
        <w:pStyle w:val="DefenceHeading4"/>
      </w:pPr>
      <w:r w:rsidRPr="008E590A">
        <w:t>spacial data management;</w:t>
      </w:r>
    </w:p>
    <w:p w:rsidR="0078306B" w:rsidRPr="008E590A" w:rsidRDefault="0078306B" w:rsidP="000936DF">
      <w:pPr>
        <w:pStyle w:val="DefenceHeading4"/>
      </w:pPr>
      <w:r w:rsidRPr="008E590A">
        <w:t>test and evaluation procedures;</w:t>
      </w:r>
    </w:p>
    <w:p w:rsidR="0078306B" w:rsidRPr="004118B0" w:rsidRDefault="0078306B" w:rsidP="000936DF">
      <w:pPr>
        <w:pStyle w:val="DefenceHeading4"/>
      </w:pPr>
      <w:r w:rsidRPr="008E590A">
        <w:t>EGIS procedures and interactions during the design process</w:t>
      </w:r>
      <w:r w:rsidRPr="004118B0">
        <w:t>;</w:t>
      </w:r>
    </w:p>
    <w:p w:rsidR="000936DF" w:rsidRPr="00BE1BF0" w:rsidRDefault="000936DF" w:rsidP="000936DF">
      <w:pPr>
        <w:pStyle w:val="DefenceHeading4"/>
      </w:pPr>
      <w:r w:rsidRPr="00BE1BF0">
        <w:t>how the design will be managed to meet the requirements of the Contract including this Brief;</w:t>
      </w:r>
    </w:p>
    <w:p w:rsidR="000936DF" w:rsidRPr="00BE1BF0" w:rsidRDefault="000936DF" w:rsidP="000936DF">
      <w:pPr>
        <w:pStyle w:val="DefenceHeading4"/>
      </w:pPr>
      <w:r w:rsidRPr="00BE1BF0">
        <w:t>management of any dispensations required to be submitted</w:t>
      </w:r>
      <w:r>
        <w:t xml:space="preserve"> in compliance with the Building Works Manual</w:t>
      </w:r>
      <w:r w:rsidRPr="00BE1BF0">
        <w:t>; and</w:t>
      </w:r>
    </w:p>
    <w:p w:rsidR="000936DF" w:rsidRPr="00BE1BF0" w:rsidRDefault="000936DF" w:rsidP="000936DF">
      <w:pPr>
        <w:pStyle w:val="DefenceHeading4"/>
      </w:pPr>
      <w:r w:rsidRPr="00BE1BF0">
        <w:t>description of how the design will be managed to meet relevant standards of Standards Australia, Statutory Requirements and the existing Site infrastructure conditions and requirements.</w:t>
      </w:r>
    </w:p>
    <w:p w:rsidR="004118B0" w:rsidRPr="00BE1BF0" w:rsidRDefault="004118B0" w:rsidP="004118B0">
      <w:pPr>
        <w:pStyle w:val="DefenceHeading2"/>
      </w:pPr>
      <w:bookmarkStart w:id="111" w:name="_Ref231014771"/>
      <w:bookmarkStart w:id="112" w:name="_Toc430621684"/>
      <w:bookmarkStart w:id="113" w:name="_Toc137811176"/>
      <w:bookmarkStart w:id="114" w:name="_Ref175242515"/>
      <w:bookmarkStart w:id="115" w:name="_Toc176772132"/>
      <w:bookmarkEnd w:id="106"/>
      <w:bookmarkEnd w:id="107"/>
      <w:bookmarkEnd w:id="108"/>
      <w:r w:rsidRPr="00BE1BF0">
        <w:t>Required Project Plans</w:t>
      </w:r>
      <w:r>
        <w:t xml:space="preserve"> (additional)</w:t>
      </w:r>
      <w:bookmarkEnd w:id="114"/>
      <w:bookmarkEnd w:id="115"/>
    </w:p>
    <w:p w:rsidR="004118B0" w:rsidRPr="008155BD" w:rsidRDefault="004118B0" w:rsidP="004118B0">
      <w:pPr>
        <w:pStyle w:val="DefenceHeading4"/>
      </w:pPr>
      <w:r w:rsidRPr="008155BD">
        <w:t xml:space="preserve">The requirements in relation to the “Project Plans (additional)” contemplated in the Contract Particulars are set out in the section(s) below. </w:t>
      </w:r>
    </w:p>
    <w:p w:rsidR="004118B0" w:rsidRPr="004118B0" w:rsidRDefault="004118B0" w:rsidP="008E590A">
      <w:pPr>
        <w:pStyle w:val="DefenceHeading4"/>
        <w:rPr>
          <w:bCs/>
        </w:rPr>
      </w:pPr>
      <w:r w:rsidRPr="008155BD">
        <w:t>The</w:t>
      </w:r>
      <w:r w:rsidRPr="00F6432B">
        <w:rPr>
          <w:bCs/>
        </w:rPr>
        <w:t xml:space="preserve"> </w:t>
      </w:r>
      <w:r>
        <w:rPr>
          <w:bCs/>
        </w:rPr>
        <w:t xml:space="preserve">general </w:t>
      </w:r>
      <w:r w:rsidRPr="00F6432B">
        <w:rPr>
          <w:bCs/>
        </w:rPr>
        <w:t xml:space="preserve">requirements in relation to all Project Plans are addressed </w:t>
      </w:r>
      <w:r>
        <w:rPr>
          <w:bCs/>
        </w:rPr>
        <w:t>in clause 9.2 of the Conditions of Contract</w:t>
      </w:r>
      <w:r w:rsidRPr="00F6432B">
        <w:rPr>
          <w:bCs/>
        </w:rPr>
        <w:t>.</w:t>
      </w:r>
    </w:p>
    <w:p w:rsidR="003B19DF" w:rsidRPr="00BE1BF0" w:rsidRDefault="003B19DF" w:rsidP="005178F8">
      <w:pPr>
        <w:pStyle w:val="DefenceHeading2"/>
      </w:pPr>
      <w:bookmarkStart w:id="116" w:name="_Toc176772133"/>
      <w:r w:rsidRPr="005178F8">
        <w:t>Stakeholder</w:t>
      </w:r>
      <w:r w:rsidRPr="00BE1BF0">
        <w:t xml:space="preserve"> Management Plan</w:t>
      </w:r>
      <w:bookmarkEnd w:id="111"/>
      <w:bookmarkEnd w:id="112"/>
      <w:bookmarkEnd w:id="113"/>
      <w:bookmarkEnd w:id="116"/>
    </w:p>
    <w:p w:rsidR="004E34C2" w:rsidRDefault="004E34C2" w:rsidP="004E34C2">
      <w:r>
        <w:t>[</w:t>
      </w:r>
      <w:r w:rsidRPr="0098381B">
        <w:rPr>
          <w:b/>
          <w:i/>
        </w:rPr>
        <w:t xml:space="preserve">THIS SECTION TO BE INCLUDED AND REFINED AS NECESSARY IF THE </w:t>
      </w:r>
      <w:r w:rsidR="00BE6D06" w:rsidRPr="0098381B">
        <w:rPr>
          <w:b/>
          <w:i/>
        </w:rPr>
        <w:t>STAKEHOLDER</w:t>
      </w:r>
      <w:r w:rsidRPr="0098381B">
        <w:rPr>
          <w:b/>
          <w:i/>
        </w:rPr>
        <w:t xml:space="preserve"> MANAGEMENT PLAN IS INCLUDED AS AN ADDITIONAL PROJECT PLAN FOR THE PURPOSES OF </w:t>
      </w:r>
      <w:r w:rsidR="00C975A8" w:rsidRPr="0098381B">
        <w:rPr>
          <w:b/>
          <w:i/>
        </w:rPr>
        <w:t>SECTION</w:t>
      </w:r>
      <w:r w:rsidR="009722EA" w:rsidRPr="00394903">
        <w:rPr>
          <w:b/>
          <w:i/>
        </w:rPr>
        <w:t xml:space="preserve"> </w:t>
      </w:r>
      <w:r w:rsidR="00141F9B">
        <w:rPr>
          <w:b/>
          <w:i/>
        </w:rPr>
        <w:fldChar w:fldCharType="begin"/>
      </w:r>
      <w:r w:rsidR="00141F9B">
        <w:rPr>
          <w:b/>
          <w:i/>
        </w:rPr>
        <w:instrText xml:space="preserve"> REF _Ref175242515 \w \h </w:instrText>
      </w:r>
      <w:r w:rsidR="00141F9B">
        <w:rPr>
          <w:b/>
          <w:i/>
        </w:rPr>
      </w:r>
      <w:r w:rsidR="00141F9B">
        <w:rPr>
          <w:b/>
          <w:i/>
        </w:rPr>
        <w:fldChar w:fldCharType="separate"/>
      </w:r>
      <w:r w:rsidR="00141F9B">
        <w:rPr>
          <w:b/>
          <w:i/>
        </w:rPr>
        <w:t>3.2</w:t>
      </w:r>
      <w:r w:rsidR="00141F9B">
        <w:rPr>
          <w:b/>
          <w:i/>
        </w:rPr>
        <w:fldChar w:fldCharType="end"/>
      </w:r>
      <w:r w:rsidR="000A3DFC">
        <w:rPr>
          <w:b/>
          <w:i/>
        </w:rPr>
        <w:t xml:space="preserve"> </w:t>
      </w:r>
      <w:r w:rsidRPr="0098381B">
        <w:rPr>
          <w:b/>
          <w:i/>
        </w:rPr>
        <w:t>OF THIS BRIEF</w:t>
      </w:r>
      <w:r w:rsidR="00621345">
        <w:rPr>
          <w:b/>
          <w:i/>
        </w:rPr>
        <w:t>. OTHERWISE</w:t>
      </w:r>
      <w:r w:rsidR="007B3FC0">
        <w:rPr>
          <w:b/>
          <w:i/>
        </w:rPr>
        <w:t>,</w:t>
      </w:r>
      <w:r w:rsidR="00621345">
        <w:rPr>
          <w:b/>
          <w:i/>
        </w:rPr>
        <w:t xml:space="preserve"> THIS SECTION TO BE DELETED.</w:t>
      </w:r>
      <w:r w:rsidRPr="0098381B">
        <w:rPr>
          <w:b/>
        </w:rPr>
        <w:t>]</w:t>
      </w:r>
    </w:p>
    <w:p w:rsidR="003B19DF" w:rsidRPr="00BE1BF0" w:rsidRDefault="003B19DF" w:rsidP="00187FB3">
      <w:pPr>
        <w:pStyle w:val="DefenceHeading4"/>
      </w:pPr>
      <w:r w:rsidRPr="00BE1BF0">
        <w:t xml:space="preserve">The Stakeholder Management Plan must </w:t>
      </w:r>
      <w:r w:rsidR="006F2105">
        <w:t>list all</w:t>
      </w:r>
      <w:r w:rsidR="00E66429">
        <w:t xml:space="preserve"> </w:t>
      </w:r>
      <w:r w:rsidR="0065380E">
        <w:t>S</w:t>
      </w:r>
      <w:r w:rsidR="00E66429">
        <w:t>takeholders</w:t>
      </w:r>
      <w:r w:rsidRPr="00BE1BF0">
        <w:t xml:space="preserve">. This information must be further broken down </w:t>
      </w:r>
      <w:r w:rsidR="00D44296" w:rsidRPr="00BE1BF0">
        <w:t>to</w:t>
      </w:r>
      <w:r w:rsidRPr="00BE1BF0">
        <w:t xml:space="preserve"> identify </w:t>
      </w:r>
      <w:r w:rsidR="006F2105">
        <w:t>(as a minimum)</w:t>
      </w:r>
      <w:r w:rsidRPr="00BE1BF0">
        <w:t>:</w:t>
      </w:r>
    </w:p>
    <w:p w:rsidR="003B19DF" w:rsidRPr="00BE1BF0" w:rsidRDefault="003B19DF" w:rsidP="005D62BE">
      <w:pPr>
        <w:pStyle w:val="DefenceHeading5"/>
      </w:pPr>
      <w:r w:rsidRPr="00BE1BF0">
        <w:t xml:space="preserve">the </w:t>
      </w:r>
      <w:r w:rsidR="00B70A95">
        <w:t>Stakeholders</w:t>
      </w:r>
      <w:r w:rsidRPr="00BE1BF0">
        <w:t xml:space="preserve"> to be consulted;</w:t>
      </w:r>
    </w:p>
    <w:p w:rsidR="003B19DF" w:rsidRPr="00BE1BF0" w:rsidRDefault="003B19DF" w:rsidP="005D62BE">
      <w:pPr>
        <w:pStyle w:val="DefenceHeading5"/>
      </w:pPr>
      <w:r w:rsidRPr="00BE1BF0">
        <w:t xml:space="preserve">the </w:t>
      </w:r>
      <w:r w:rsidR="00B70A95">
        <w:t>Stakeholders</w:t>
      </w:r>
      <w:r w:rsidR="00B70A95" w:rsidRPr="00BE1BF0">
        <w:t xml:space="preserve"> </w:t>
      </w:r>
      <w:r w:rsidRPr="00BE1BF0">
        <w:t xml:space="preserve">to </w:t>
      </w:r>
      <w:r w:rsidR="00982968">
        <w:t xml:space="preserve">be </w:t>
      </w:r>
      <w:r w:rsidRPr="00BE1BF0">
        <w:t xml:space="preserve">keep informed; </w:t>
      </w:r>
    </w:p>
    <w:p w:rsidR="003B19DF" w:rsidRPr="00BE1BF0" w:rsidRDefault="003B19DF" w:rsidP="005D62BE">
      <w:pPr>
        <w:pStyle w:val="DefenceHeading5"/>
      </w:pPr>
      <w:r w:rsidRPr="00BE1BF0">
        <w:t xml:space="preserve">the </w:t>
      </w:r>
      <w:r w:rsidR="00B70A95">
        <w:t>Stakeholders</w:t>
      </w:r>
      <w:r w:rsidR="00B70A95" w:rsidRPr="00BE1BF0">
        <w:t xml:space="preserve"> </w:t>
      </w:r>
      <w:r w:rsidRPr="00BE1BF0">
        <w:t xml:space="preserve">from </w:t>
      </w:r>
      <w:r w:rsidR="00982968">
        <w:t>whom</w:t>
      </w:r>
      <w:r w:rsidRPr="00BE1BF0">
        <w:t xml:space="preserve"> approvals </w:t>
      </w:r>
      <w:r w:rsidR="00982968">
        <w:t xml:space="preserve">(if any) </w:t>
      </w:r>
      <w:r w:rsidRPr="00BE1BF0">
        <w:t>are required;</w:t>
      </w:r>
    </w:p>
    <w:p w:rsidR="003B19DF" w:rsidRPr="00BE1BF0" w:rsidRDefault="003B19DF" w:rsidP="005D62BE">
      <w:pPr>
        <w:pStyle w:val="DefenceHeading5"/>
      </w:pPr>
      <w:r w:rsidRPr="00BE1BF0">
        <w:t xml:space="preserve">a communications </w:t>
      </w:r>
      <w:r w:rsidR="00BE6D06">
        <w:t>protocol</w:t>
      </w:r>
      <w:r w:rsidRPr="00BE1BF0">
        <w:t xml:space="preserve"> defining methods and nature of communications to stakeholders</w:t>
      </w:r>
      <w:r w:rsidR="00857BFE">
        <w:t xml:space="preserve"> </w:t>
      </w:r>
      <w:r w:rsidR="006F392A">
        <w:t>and</w:t>
      </w:r>
      <w:r w:rsidR="00857BFE">
        <w:t xml:space="preserve"> necessary approvals for </w:t>
      </w:r>
      <w:r w:rsidR="00D57CA3">
        <w:t xml:space="preserve">release of </w:t>
      </w:r>
      <w:r w:rsidR="00857BFE">
        <w:t>communications</w:t>
      </w:r>
      <w:r w:rsidRPr="00BE1BF0">
        <w:t xml:space="preserve">; </w:t>
      </w:r>
    </w:p>
    <w:p w:rsidR="003B19DF" w:rsidRPr="00BE1BF0" w:rsidRDefault="003B19DF" w:rsidP="005D62BE">
      <w:pPr>
        <w:pStyle w:val="DefenceHeading5"/>
      </w:pPr>
      <w:r w:rsidRPr="00BE1BF0">
        <w:t>workshops and meetings to be conducted to gather and review user requirements, including a schedule for these activities; and</w:t>
      </w:r>
    </w:p>
    <w:p w:rsidR="003B19DF" w:rsidRPr="00BE1BF0" w:rsidRDefault="003D7485" w:rsidP="007565EF">
      <w:pPr>
        <w:pStyle w:val="DefenceHeading5"/>
        <w:tabs>
          <w:tab w:val="clear" w:pos="1928"/>
          <w:tab w:val="num" w:pos="993"/>
        </w:tabs>
        <w:jc w:val="left"/>
      </w:pPr>
      <w:r>
        <w:t xml:space="preserve">    </w:t>
      </w:r>
      <w:r w:rsidR="00B70A95">
        <w:t>applicable Stakeholders</w:t>
      </w:r>
      <w:r w:rsidR="00BE6D06">
        <w:t xml:space="preserve"> to be invited to design presentations</w:t>
      </w:r>
      <w:r w:rsidR="003B19DF" w:rsidRPr="00BE1BF0">
        <w:t xml:space="preserve">. </w:t>
      </w:r>
    </w:p>
    <w:p w:rsidR="003B19DF" w:rsidRDefault="003B19DF" w:rsidP="007565EF">
      <w:pPr>
        <w:pStyle w:val="DefenceHeading4"/>
        <w:tabs>
          <w:tab w:val="num" w:pos="993"/>
        </w:tabs>
        <w:jc w:val="left"/>
      </w:pPr>
      <w:r w:rsidRPr="00BE1BF0">
        <w:lastRenderedPageBreak/>
        <w:t xml:space="preserve">The Stakeholder Management Plan must include the identification and engagement of the </w:t>
      </w:r>
      <w:r w:rsidR="00982968">
        <w:t>S</w:t>
      </w:r>
      <w:r w:rsidRPr="00BE1BF0">
        <w:t xml:space="preserve">takeholders and the definition of their roles, </w:t>
      </w:r>
      <w:r w:rsidRPr="00D30B17">
        <w:t xml:space="preserve">responsibilities and input requirements throughout the </w:t>
      </w:r>
      <w:r w:rsidR="0081041D" w:rsidRPr="00D30B17">
        <w:t>P</w:t>
      </w:r>
      <w:r w:rsidRPr="00D30B17">
        <w:t>roject</w:t>
      </w:r>
      <w:r w:rsidR="00420976" w:rsidRPr="00D30B17">
        <w:t xml:space="preserve">, including </w:t>
      </w:r>
      <w:r w:rsidR="00E8433A">
        <w:t>A</w:t>
      </w:r>
      <w:r w:rsidR="00420976" w:rsidRPr="00D30B17">
        <w:t>uthorities</w:t>
      </w:r>
      <w:r w:rsidRPr="00D30B17">
        <w:t>.</w:t>
      </w:r>
      <w:r w:rsidRPr="00BE1BF0">
        <w:t xml:space="preserve"> </w:t>
      </w:r>
    </w:p>
    <w:p w:rsidR="00E306AF" w:rsidRDefault="00E306AF" w:rsidP="00E306AF">
      <w:pPr>
        <w:pStyle w:val="DefenceHeading2"/>
      </w:pPr>
      <w:bookmarkStart w:id="117" w:name="_Toc176772134"/>
      <w:r>
        <w:t>Staging and Decanting Plan</w:t>
      </w:r>
      <w:bookmarkEnd w:id="117"/>
    </w:p>
    <w:p w:rsidR="00E306AF" w:rsidRDefault="00E306AF" w:rsidP="00E306AF">
      <w:r>
        <w:t>[</w:t>
      </w:r>
      <w:r w:rsidRPr="008E590A">
        <w:rPr>
          <w:b/>
          <w:i/>
          <w:iCs/>
        </w:rPr>
        <w:t xml:space="preserve">THIS SECTION TO BE INCLUDED AND REFINED AS NECESSARY IF THE STAGING AND DECANTING PLAN IS INCLUDED AS AN ADDITIONAL PROJECT PLAN FOR THE PURPOSES OF SECTION </w:t>
      </w:r>
      <w:r w:rsidR="00DE7EA9">
        <w:rPr>
          <w:b/>
          <w:i/>
        </w:rPr>
        <w:fldChar w:fldCharType="begin"/>
      </w:r>
      <w:r w:rsidR="00DE7EA9">
        <w:rPr>
          <w:b/>
          <w:i/>
        </w:rPr>
        <w:instrText xml:space="preserve"> REF _Ref175242515 \w \h </w:instrText>
      </w:r>
      <w:r w:rsidR="00DE7EA9">
        <w:rPr>
          <w:b/>
          <w:i/>
        </w:rPr>
      </w:r>
      <w:r w:rsidR="00DE7EA9">
        <w:rPr>
          <w:b/>
          <w:i/>
        </w:rPr>
        <w:fldChar w:fldCharType="separate"/>
      </w:r>
      <w:r w:rsidR="00DE7EA9">
        <w:rPr>
          <w:b/>
          <w:i/>
        </w:rPr>
        <w:t>3.2</w:t>
      </w:r>
      <w:r w:rsidR="00DE7EA9">
        <w:rPr>
          <w:b/>
          <w:i/>
        </w:rPr>
        <w:fldChar w:fldCharType="end"/>
      </w:r>
      <w:r w:rsidR="00EE0E9C" w:rsidRPr="008E590A">
        <w:rPr>
          <w:b/>
          <w:i/>
          <w:iCs/>
        </w:rPr>
        <w:t xml:space="preserve"> </w:t>
      </w:r>
      <w:r w:rsidRPr="008E590A">
        <w:rPr>
          <w:b/>
          <w:i/>
          <w:iCs/>
        </w:rPr>
        <w:t>OF THIS BRIEF. OTHERWISE</w:t>
      </w:r>
      <w:r w:rsidR="00B96E04" w:rsidRPr="008E590A">
        <w:rPr>
          <w:b/>
          <w:i/>
          <w:iCs/>
        </w:rPr>
        <w:t>,</w:t>
      </w:r>
      <w:r w:rsidRPr="008E590A">
        <w:rPr>
          <w:b/>
          <w:i/>
          <w:iCs/>
        </w:rPr>
        <w:t xml:space="preserve"> THIS SECTION TO BE DELETED</w:t>
      </w:r>
      <w:r>
        <w:rPr>
          <w:b/>
        </w:rPr>
        <w:t>.</w:t>
      </w:r>
      <w:r w:rsidRPr="0098381B">
        <w:rPr>
          <w:b/>
        </w:rPr>
        <w:t>]</w:t>
      </w:r>
    </w:p>
    <w:p w:rsidR="00E306AF" w:rsidRPr="00DC4482" w:rsidRDefault="00E306AF" w:rsidP="00394903">
      <w:pPr>
        <w:pStyle w:val="DefenceHeading4"/>
      </w:pPr>
      <w:r w:rsidRPr="00DC4482">
        <w:t xml:space="preserve">The Staging and Decanting Plan must describe the proposed methodology for any staging of the Works and set out an approach that ensures minimal disruption to operations </w:t>
      </w:r>
      <w:r>
        <w:t>and</w:t>
      </w:r>
      <w:r w:rsidRPr="00DC4482">
        <w:t xml:space="preserve"> Stakeholders.</w:t>
      </w:r>
    </w:p>
    <w:p w:rsidR="00E4481C" w:rsidRDefault="00E306AF" w:rsidP="00E306AF">
      <w:pPr>
        <w:pStyle w:val="DefenceHeading4"/>
      </w:pPr>
      <w:r w:rsidRPr="00DC4482">
        <w:t xml:space="preserve">The Staging and Decanting Plan must also include </w:t>
      </w:r>
      <w:r w:rsidR="00E4481C">
        <w:t>(as a minimum):</w:t>
      </w:r>
    </w:p>
    <w:p w:rsidR="00E4481C" w:rsidRDefault="00E4481C" w:rsidP="00E306AF">
      <w:pPr>
        <w:pStyle w:val="DefenceHeading5"/>
      </w:pPr>
      <w:r w:rsidRPr="00DC4482">
        <w:t>details of the Contractor’s Activities onsite and areas affected by the Works</w:t>
      </w:r>
      <w:r>
        <w:t>;</w:t>
      </w:r>
    </w:p>
    <w:p w:rsidR="00E306AF" w:rsidRPr="00F80147" w:rsidRDefault="0040692D" w:rsidP="00394903">
      <w:pPr>
        <w:pStyle w:val="DefenceHeading5"/>
      </w:pPr>
      <w:r>
        <w:t>S</w:t>
      </w:r>
      <w:r w:rsidR="00E306AF" w:rsidRPr="00DC4482">
        <w:t>ite</w:t>
      </w:r>
      <w:r w:rsidR="00E306AF" w:rsidRPr="00F80147">
        <w:t xml:space="preserve"> plans showing areas dedicated for construction activities for each Stage</w:t>
      </w:r>
      <w:r w:rsidR="00E4481C">
        <w:t>;</w:t>
      </w:r>
    </w:p>
    <w:p w:rsidR="00E306AF" w:rsidRPr="00F80147" w:rsidRDefault="00E306AF" w:rsidP="00394903">
      <w:pPr>
        <w:pStyle w:val="DefenceHeading5"/>
      </w:pPr>
      <w:r w:rsidRPr="00DC4482">
        <w:t>security arrangements for each Stage</w:t>
      </w:r>
      <w:r w:rsidR="00E4481C">
        <w:t>;</w:t>
      </w:r>
    </w:p>
    <w:p w:rsidR="00E306AF" w:rsidRPr="00F80147" w:rsidRDefault="00E306AF" w:rsidP="00394903">
      <w:pPr>
        <w:pStyle w:val="DefenceHeading5"/>
      </w:pPr>
      <w:r w:rsidRPr="00DC4482">
        <w:t xml:space="preserve">parking and construction access routes for Contractor and Subcontractor personnel for each </w:t>
      </w:r>
      <w:r w:rsidRPr="00F80147">
        <w:t>Stage</w:t>
      </w:r>
      <w:r w:rsidR="00E4481C">
        <w:t>;</w:t>
      </w:r>
    </w:p>
    <w:p w:rsidR="00DA5740" w:rsidRDefault="00DA5740" w:rsidP="00394903">
      <w:pPr>
        <w:pStyle w:val="DefenceHeading5"/>
      </w:pPr>
      <w:r>
        <w:t>access control procedures;</w:t>
      </w:r>
    </w:p>
    <w:p w:rsidR="00E306AF" w:rsidRPr="003B36CB" w:rsidRDefault="00E306AF" w:rsidP="00394903">
      <w:pPr>
        <w:pStyle w:val="DefenceHeading5"/>
      </w:pPr>
      <w:r w:rsidRPr="00DC4482">
        <w:t xml:space="preserve">placement of cranes, stockpiles, hoists, lay-down areas and any other construction </w:t>
      </w:r>
      <w:r w:rsidRPr="003B36CB">
        <w:t>requirements</w:t>
      </w:r>
      <w:r w:rsidR="00E4481C" w:rsidRPr="003B36CB">
        <w:t>;</w:t>
      </w:r>
    </w:p>
    <w:p w:rsidR="00E306AF" w:rsidRPr="003B36CB" w:rsidRDefault="00E306AF" w:rsidP="00394903">
      <w:pPr>
        <w:pStyle w:val="DefenceHeading5"/>
      </w:pPr>
      <w:r w:rsidRPr="003B36CB">
        <w:t>temporary training facilities if appropriate</w:t>
      </w:r>
      <w:r w:rsidR="00E4481C" w:rsidRPr="003B36CB">
        <w:t>;</w:t>
      </w:r>
    </w:p>
    <w:p w:rsidR="00E306AF" w:rsidRPr="003B36CB" w:rsidRDefault="00E306AF" w:rsidP="00394903">
      <w:pPr>
        <w:pStyle w:val="DefenceHeading5"/>
      </w:pPr>
      <w:r w:rsidRPr="003B36CB">
        <w:t>temporary accommodation requirements (including</w:t>
      </w:r>
      <w:r w:rsidR="00EF7707">
        <w:t>, if applicable,</w:t>
      </w:r>
      <w:r w:rsidRPr="003B36CB">
        <w:t xml:space="preserve"> the proposed use of existing Commonwealth buildings as temporary accommodation</w:t>
      </w:r>
      <w:r w:rsidR="00EF7707">
        <w:t xml:space="preserve"> [</w:t>
      </w:r>
      <w:r w:rsidR="00EF7707">
        <w:rPr>
          <w:b/>
          <w:bCs w:val="0"/>
          <w:i/>
          <w:iCs w:val="0"/>
        </w:rPr>
        <w:t xml:space="preserve">OPTIONAL: </w:t>
      </w:r>
      <w:r w:rsidR="00EF7707">
        <w:t xml:space="preserve">or as otherwise contemplated in section </w:t>
      </w:r>
      <w:r w:rsidR="00EF7707">
        <w:fldChar w:fldCharType="begin"/>
      </w:r>
      <w:r w:rsidR="00EF7707">
        <w:instrText xml:space="preserve"> REF _Ref164068826 \w \h </w:instrText>
      </w:r>
      <w:r w:rsidR="00EF7707">
        <w:fldChar w:fldCharType="separate"/>
      </w:r>
      <w:r w:rsidR="00EF7707">
        <w:t>7.7</w:t>
      </w:r>
      <w:r w:rsidR="00EF7707">
        <w:fldChar w:fldCharType="end"/>
      </w:r>
      <w:r w:rsidR="00EF7707">
        <w:t>]</w:t>
      </w:r>
      <w:r w:rsidRPr="003B36CB">
        <w:t>), locations and timing (including car parking)</w:t>
      </w:r>
      <w:r w:rsidR="00E4481C" w:rsidRPr="003B36CB">
        <w:t>;</w:t>
      </w:r>
    </w:p>
    <w:p w:rsidR="00E306AF" w:rsidRPr="00F80147" w:rsidRDefault="00E306AF" w:rsidP="00394903">
      <w:pPr>
        <w:pStyle w:val="DefenceHeading5"/>
      </w:pPr>
      <w:r w:rsidRPr="00DC4482">
        <w:t>demolition requirements and timing</w:t>
      </w:r>
      <w:r w:rsidR="00E4481C">
        <w:t>;</w:t>
      </w:r>
    </w:p>
    <w:p w:rsidR="00E306AF" w:rsidRPr="00F80147" w:rsidRDefault="00E306AF" w:rsidP="00394903">
      <w:pPr>
        <w:pStyle w:val="DefenceHeading5"/>
      </w:pPr>
      <w:r w:rsidRPr="00DC4482">
        <w:t>services installation, location, and shutdowns</w:t>
      </w:r>
      <w:r w:rsidR="00E4481C">
        <w:t>;</w:t>
      </w:r>
    </w:p>
    <w:p w:rsidR="00E306AF" w:rsidRPr="00F80147" w:rsidRDefault="00E306AF" w:rsidP="00394903">
      <w:pPr>
        <w:pStyle w:val="DefenceHeading5"/>
      </w:pPr>
      <w:r w:rsidRPr="00DC4482">
        <w:t>access routes for facilities still being used by the Commonwealth where necessary</w:t>
      </w:r>
      <w:r w:rsidR="00E4481C">
        <w:t>;</w:t>
      </w:r>
    </w:p>
    <w:p w:rsidR="00E306AF" w:rsidRPr="00F80147" w:rsidRDefault="00E306AF" w:rsidP="00394903">
      <w:pPr>
        <w:pStyle w:val="DefenceHeading5"/>
      </w:pPr>
      <w:r w:rsidRPr="00DC4482">
        <w:t>details of any temporary services provisions including generators, security services, water, firefighting equipment and any other as determined by the Contract Administrator</w:t>
      </w:r>
      <w:r w:rsidR="00E4481C">
        <w:t>;</w:t>
      </w:r>
    </w:p>
    <w:p w:rsidR="00E306AF" w:rsidRPr="00F80147" w:rsidRDefault="00E306AF" w:rsidP="00394903">
      <w:pPr>
        <w:pStyle w:val="DefenceHeading5"/>
      </w:pPr>
      <w:r w:rsidRPr="00DC4482">
        <w:t>e</w:t>
      </w:r>
      <w:r w:rsidRPr="00F80147">
        <w:t>xercises and other major Australian Defence Force (ADF) / Site activities that may affect the Works and options to minimise their impacts</w:t>
      </w:r>
      <w:r w:rsidR="00E4481C">
        <w:t>;</w:t>
      </w:r>
    </w:p>
    <w:p w:rsidR="00E306AF" w:rsidRPr="00F80147" w:rsidRDefault="00E306AF" w:rsidP="00394903">
      <w:pPr>
        <w:pStyle w:val="DefenceHeading5"/>
      </w:pPr>
      <w:r w:rsidRPr="00DC4482">
        <w:t>alternative training requirements for units or organisations affected by the Works</w:t>
      </w:r>
      <w:r w:rsidR="00E4481C">
        <w:t>;</w:t>
      </w:r>
    </w:p>
    <w:p w:rsidR="00E306AF" w:rsidRPr="00F80147" w:rsidRDefault="00E306AF" w:rsidP="00394903">
      <w:pPr>
        <w:pStyle w:val="DefenceHeading5"/>
      </w:pPr>
      <w:r w:rsidRPr="00DC4482">
        <w:t xml:space="preserve">relocation, </w:t>
      </w:r>
      <w:r w:rsidRPr="00F80147">
        <w:t>temporary relocation or disruption requirements for units or organisations affected by the Works</w:t>
      </w:r>
      <w:r w:rsidR="00E4481C">
        <w:t>;</w:t>
      </w:r>
    </w:p>
    <w:p w:rsidR="00E306AF" w:rsidRPr="00F80147" w:rsidRDefault="00E306AF" w:rsidP="00394903">
      <w:pPr>
        <w:pStyle w:val="DefenceHeading5"/>
      </w:pPr>
      <w:r w:rsidRPr="00DC4482">
        <w:t xml:space="preserve">engagement with </w:t>
      </w:r>
      <w:r w:rsidR="00B97DA2">
        <w:t>DDG</w:t>
      </w:r>
      <w:r w:rsidRPr="00DC4482">
        <w:t xml:space="preserve">, </w:t>
      </w:r>
      <w:r w:rsidRPr="00F80147">
        <w:t xml:space="preserve">Telstra, EMOS </w:t>
      </w:r>
      <w:r w:rsidR="0040692D">
        <w:t xml:space="preserve">Contractor </w:t>
      </w:r>
      <w:r w:rsidRPr="00F80147">
        <w:t>and utility providers to ensure service delivery throughout decanting process</w:t>
      </w:r>
      <w:r w:rsidR="00E4481C">
        <w:t>; and</w:t>
      </w:r>
    </w:p>
    <w:p w:rsidR="00E306AF" w:rsidRPr="00F80147" w:rsidRDefault="00E306AF" w:rsidP="00394903">
      <w:pPr>
        <w:pStyle w:val="DefenceHeading5"/>
      </w:pPr>
      <w:r w:rsidRPr="00DC4482">
        <w:t>o</w:t>
      </w:r>
      <w:r w:rsidRPr="00F80147">
        <w:t xml:space="preserve">ther critical areas and issues as </w:t>
      </w:r>
      <w:r w:rsidR="00755B96">
        <w:t>notified</w:t>
      </w:r>
      <w:r w:rsidRPr="00F80147">
        <w:t xml:space="preserve"> by the Contract Administrator.</w:t>
      </w:r>
    </w:p>
    <w:p w:rsidR="00E306AF" w:rsidRDefault="00E306AF" w:rsidP="00E306AF">
      <w:pPr>
        <w:pStyle w:val="DefenceHeading4"/>
      </w:pPr>
      <w:r w:rsidRPr="00DC4482">
        <w:lastRenderedPageBreak/>
        <w:t>The Staging and Decanting Plan must be updated at each Design Milestone</w:t>
      </w:r>
      <w:r w:rsidR="00CE182B">
        <w:t xml:space="preserve"> and otherwise in accordance with clause 9.2 of the Conditions of Contract</w:t>
      </w:r>
      <w:r w:rsidR="0046757D">
        <w:t>.</w:t>
      </w:r>
    </w:p>
    <w:p w:rsidR="004B2C3A" w:rsidRDefault="004B2C3A" w:rsidP="00F06133">
      <w:pPr>
        <w:pStyle w:val="DefenceHeading2"/>
      </w:pPr>
      <w:bookmarkStart w:id="118" w:name="_Ref164068514"/>
      <w:bookmarkStart w:id="119" w:name="_Toc176772135"/>
      <w:r>
        <w:t>Planning Phase Program</w:t>
      </w:r>
      <w:bookmarkEnd w:id="118"/>
      <w:bookmarkEnd w:id="119"/>
    </w:p>
    <w:p w:rsidR="004B2C3A" w:rsidRDefault="004B2C3A" w:rsidP="004B2C3A">
      <w:r>
        <w:t xml:space="preserve">In addition to </w:t>
      </w:r>
      <w:r w:rsidR="000A3DFC">
        <w:t xml:space="preserve">and without limiting </w:t>
      </w:r>
      <w:r>
        <w:t xml:space="preserve">the specific requirements contemplated in clause </w:t>
      </w:r>
      <w:r w:rsidR="00121FD2">
        <w:t>6.3</w:t>
      </w:r>
      <w:r>
        <w:t xml:space="preserve"> of the Conditions of Contract, the Planning Phase Program must include (as a minimum) the following details for each Stage:</w:t>
      </w:r>
    </w:p>
    <w:p w:rsidR="004B2C3A" w:rsidRDefault="004B2C3A" w:rsidP="00394903">
      <w:pPr>
        <w:pStyle w:val="DefenceHeading4"/>
        <w:numPr>
          <w:ilvl w:val="0"/>
          <w:numId w:val="0"/>
        </w:numPr>
        <w:tabs>
          <w:tab w:val="num" w:pos="993"/>
        </w:tabs>
        <w:ind w:left="964" w:hanging="964"/>
        <w:jc w:val="left"/>
        <w:rPr>
          <w:lang w:eastAsia="en-AU"/>
        </w:rPr>
      </w:pPr>
      <w:r>
        <w:rPr>
          <w:lang w:eastAsia="en-AU"/>
        </w:rPr>
        <w:t>[</w:t>
      </w:r>
      <w:r>
        <w:rPr>
          <w:b/>
          <w:i/>
          <w:lang w:eastAsia="en-AU"/>
        </w:rPr>
        <w:t xml:space="preserve">AMEND LIST </w:t>
      </w:r>
      <w:r w:rsidRPr="009A4BBB">
        <w:rPr>
          <w:b/>
          <w:i/>
          <w:lang w:eastAsia="en-AU"/>
        </w:rPr>
        <w:t>TO SUIT THE PROJECT REQUIREMENTS</w:t>
      </w:r>
      <w:r>
        <w:rPr>
          <w:lang w:eastAsia="en-AU"/>
        </w:rPr>
        <w:t>]</w:t>
      </w:r>
    </w:p>
    <w:p w:rsidR="00674A04" w:rsidRDefault="00674A04" w:rsidP="00394903">
      <w:pPr>
        <w:pStyle w:val="DefenceHeading4"/>
      </w:pPr>
      <w:r>
        <w:t xml:space="preserve">all key </w:t>
      </w:r>
      <w:r w:rsidR="008F6F74">
        <w:t xml:space="preserve">Commonwealth </w:t>
      </w:r>
      <w:r w:rsidR="00A87C26">
        <w:t>and other A</w:t>
      </w:r>
      <w:r w:rsidR="008F6F74">
        <w:t>pprovals;</w:t>
      </w:r>
    </w:p>
    <w:p w:rsidR="008F6F74" w:rsidRDefault="008F6F74" w:rsidP="00394903">
      <w:pPr>
        <w:pStyle w:val="DefenceHeading4"/>
      </w:pPr>
      <w:r>
        <w:t>Environmental and heritage reporting and Approvals activities;</w:t>
      </w:r>
    </w:p>
    <w:p w:rsidR="004B2C3A" w:rsidRPr="00967291" w:rsidRDefault="004B2C3A" w:rsidP="00394903">
      <w:pPr>
        <w:pStyle w:val="DefenceHeading4"/>
      </w:pPr>
      <w:r w:rsidRPr="00967291">
        <w:t>all proposed Stakeholder review meetings</w:t>
      </w:r>
      <w:r>
        <w:t>;</w:t>
      </w:r>
    </w:p>
    <w:p w:rsidR="004B2C3A" w:rsidRPr="00967291" w:rsidRDefault="004B2C3A" w:rsidP="00394903">
      <w:pPr>
        <w:pStyle w:val="DefenceHeading4"/>
      </w:pPr>
      <w:r w:rsidRPr="00967291">
        <w:t>all internal design co</w:t>
      </w:r>
      <w:r w:rsidR="00786DF4">
        <w:t>-</w:t>
      </w:r>
      <w:r w:rsidRPr="00967291">
        <w:t>ordination meetings</w:t>
      </w:r>
      <w:r>
        <w:t>;</w:t>
      </w:r>
    </w:p>
    <w:p w:rsidR="004B2C3A" w:rsidRPr="00967291" w:rsidRDefault="004B2C3A" w:rsidP="00394903">
      <w:pPr>
        <w:pStyle w:val="DefenceHeading4"/>
      </w:pPr>
      <w:r w:rsidRPr="00967291">
        <w:t>SiD workshops</w:t>
      </w:r>
      <w:r>
        <w:t>;</w:t>
      </w:r>
    </w:p>
    <w:p w:rsidR="004B2C3A" w:rsidRPr="00967291" w:rsidRDefault="00E8433A" w:rsidP="00394903">
      <w:pPr>
        <w:pStyle w:val="DefenceHeading4"/>
      </w:pPr>
      <w:r>
        <w:t xml:space="preserve">Authorities’ </w:t>
      </w:r>
      <w:r w:rsidR="004B2C3A" w:rsidRPr="00967291">
        <w:t>consultation meetings</w:t>
      </w:r>
      <w:r w:rsidR="004B2C3A">
        <w:t>;</w:t>
      </w:r>
    </w:p>
    <w:p w:rsidR="004B2C3A" w:rsidRPr="00967291" w:rsidRDefault="004B2C3A" w:rsidP="00394903">
      <w:pPr>
        <w:pStyle w:val="DefenceHeading4"/>
      </w:pPr>
      <w:r w:rsidRPr="00967291">
        <w:t>internal cost review meetings</w:t>
      </w:r>
      <w:r>
        <w:t>;</w:t>
      </w:r>
    </w:p>
    <w:p w:rsidR="004B2C3A" w:rsidRPr="00967291" w:rsidRDefault="004B2C3A" w:rsidP="00394903">
      <w:pPr>
        <w:pStyle w:val="DefenceHeading4"/>
      </w:pPr>
      <w:r>
        <w:t>v</w:t>
      </w:r>
      <w:r w:rsidRPr="00967291">
        <w:t xml:space="preserve">alue </w:t>
      </w:r>
      <w:r>
        <w:t>m</w:t>
      </w:r>
      <w:r w:rsidRPr="00967291">
        <w:t>anagement workshops</w:t>
      </w:r>
      <w:r>
        <w:t>;</w:t>
      </w:r>
    </w:p>
    <w:p w:rsidR="004B2C3A" w:rsidRPr="00967291" w:rsidRDefault="004B2C3A" w:rsidP="00394903">
      <w:pPr>
        <w:pStyle w:val="DefenceHeading4"/>
      </w:pPr>
      <w:r>
        <w:t>r</w:t>
      </w:r>
      <w:r w:rsidRPr="00967291">
        <w:t xml:space="preserve">isk </w:t>
      </w:r>
      <w:r>
        <w:t>m</w:t>
      </w:r>
      <w:r w:rsidRPr="00967291">
        <w:t>anagement workshops</w:t>
      </w:r>
      <w:r>
        <w:t xml:space="preserve">; </w:t>
      </w:r>
    </w:p>
    <w:p w:rsidR="00D57CA3" w:rsidRPr="00967291" w:rsidRDefault="00D57CA3" w:rsidP="00D57CA3">
      <w:pPr>
        <w:pStyle w:val="DefenceHeading4"/>
      </w:pPr>
      <w:r w:rsidRPr="00967291">
        <w:t>dependencies between activities</w:t>
      </w:r>
      <w:r>
        <w:t>;</w:t>
      </w:r>
    </w:p>
    <w:p w:rsidR="00D57CA3" w:rsidRPr="00967291" w:rsidRDefault="00D57CA3" w:rsidP="00D57CA3">
      <w:pPr>
        <w:pStyle w:val="DefenceHeading4"/>
      </w:pPr>
      <w:r w:rsidRPr="00967291">
        <w:t>critical path activities</w:t>
      </w:r>
      <w:r>
        <w:t>; and</w:t>
      </w:r>
    </w:p>
    <w:p w:rsidR="004B2C3A" w:rsidRPr="003145AA" w:rsidRDefault="004440AC" w:rsidP="004B2C3A">
      <w:pPr>
        <w:pStyle w:val="DefenceHeading4"/>
      </w:pPr>
      <w:r w:rsidRPr="004118B0">
        <w:t xml:space="preserve">detail of the design development process </w:t>
      </w:r>
      <w:r w:rsidR="0098100A" w:rsidRPr="004118B0">
        <w:t xml:space="preserve">for the Planning Phase </w:t>
      </w:r>
      <w:r w:rsidRPr="004118B0">
        <w:t xml:space="preserve">including </w:t>
      </w:r>
      <w:r w:rsidR="004B2C3A" w:rsidRPr="004118B0">
        <w:t>Design Milestone timeframes</w:t>
      </w:r>
      <w:r w:rsidR="00BB754C" w:rsidRPr="004118B0">
        <w:t xml:space="preserve"> and DDG/</w:t>
      </w:r>
      <w:r w:rsidR="00BB754C" w:rsidRPr="008E590A">
        <w:t>JCG</w:t>
      </w:r>
      <w:r w:rsidR="00BB754C" w:rsidRPr="004118B0">
        <w:t xml:space="preserve"> </w:t>
      </w:r>
      <w:r w:rsidR="00BB754C" w:rsidRPr="003145AA">
        <w:t>co</w:t>
      </w:r>
      <w:r w:rsidR="00786DF4">
        <w:t>-</w:t>
      </w:r>
      <w:r w:rsidR="00BB754C" w:rsidRPr="003145AA">
        <w:t>ordination</w:t>
      </w:r>
      <w:r w:rsidR="003145AA" w:rsidRPr="003145AA">
        <w:t xml:space="preserve">, including </w:t>
      </w:r>
      <w:r w:rsidR="00197080">
        <w:t xml:space="preserve">(if applicable) </w:t>
      </w:r>
      <w:r w:rsidR="003145AA" w:rsidRPr="008E590A">
        <w:t>co</w:t>
      </w:r>
      <w:r w:rsidR="00786DF4">
        <w:t>-</w:t>
      </w:r>
      <w:r w:rsidR="003145AA" w:rsidRPr="008E590A">
        <w:t xml:space="preserve">ordination of </w:t>
      </w:r>
      <w:r w:rsidR="006F392A" w:rsidRPr="008E590A">
        <w:t xml:space="preserve">design development activities by the </w:t>
      </w:r>
      <w:r w:rsidR="00603AF6" w:rsidRPr="008E590A">
        <w:t xml:space="preserve">DDG’s </w:t>
      </w:r>
      <w:r w:rsidR="006F392A" w:rsidRPr="008E590A">
        <w:t>system integrator</w:t>
      </w:r>
      <w:r w:rsidR="00603AF6" w:rsidRPr="008E590A">
        <w:t xml:space="preserve"> contractor</w:t>
      </w:r>
      <w:r w:rsidR="000B742D">
        <w:t xml:space="preserve"> (if any)</w:t>
      </w:r>
      <w:r w:rsidR="008F6F74" w:rsidRPr="003145AA">
        <w:t>.</w:t>
      </w:r>
    </w:p>
    <w:p w:rsidR="004B2C3A" w:rsidRPr="004B2C3A" w:rsidRDefault="004B2C3A" w:rsidP="00394903"/>
    <w:p w:rsidR="00446664" w:rsidRDefault="00D454CA" w:rsidP="00F06133">
      <w:pPr>
        <w:pStyle w:val="DefenceHeading2"/>
      </w:pPr>
      <w:bookmarkStart w:id="120" w:name="_Ref164068883"/>
      <w:bookmarkStart w:id="121" w:name="_Toc176772136"/>
      <w:r>
        <w:t xml:space="preserve">Delivery Phase </w:t>
      </w:r>
      <w:r w:rsidR="00620B08">
        <w:t>Program</w:t>
      </w:r>
      <w:bookmarkEnd w:id="120"/>
      <w:bookmarkEnd w:id="121"/>
    </w:p>
    <w:p w:rsidR="00620B08" w:rsidRDefault="00620B08" w:rsidP="00F06133">
      <w:r>
        <w:t xml:space="preserve">In addition to </w:t>
      </w:r>
      <w:r w:rsidR="000A3DFC">
        <w:t xml:space="preserve">and without limiting </w:t>
      </w:r>
      <w:r>
        <w:t xml:space="preserve">the specific requirements contemplated in clause </w:t>
      </w:r>
      <w:r w:rsidR="00121FD2" w:rsidRPr="00121FD2">
        <w:t>6</w:t>
      </w:r>
      <w:r w:rsidR="00121FD2">
        <w:t>.</w:t>
      </w:r>
      <w:r w:rsidR="00FA7958">
        <w:t>4</w:t>
      </w:r>
      <w:r>
        <w:t xml:space="preserve"> of the Conditions of Contract, the </w:t>
      </w:r>
      <w:r w:rsidR="004B2C3A">
        <w:t xml:space="preserve">Delivery Phase Program </w:t>
      </w:r>
      <w:r>
        <w:t xml:space="preserve">must include </w:t>
      </w:r>
      <w:r w:rsidR="00D454CA">
        <w:t xml:space="preserve">(as a minimum) </w:t>
      </w:r>
      <w:r>
        <w:t>the following</w:t>
      </w:r>
      <w:r w:rsidR="000378B1">
        <w:t xml:space="preserve"> broken down by Stage</w:t>
      </w:r>
      <w:r>
        <w:t>:</w:t>
      </w:r>
    </w:p>
    <w:p w:rsidR="00620B08" w:rsidRDefault="00620B08" w:rsidP="00394903">
      <w:pPr>
        <w:pStyle w:val="DefenceHeading4"/>
        <w:numPr>
          <w:ilvl w:val="0"/>
          <w:numId w:val="0"/>
        </w:numPr>
        <w:tabs>
          <w:tab w:val="num" w:pos="993"/>
        </w:tabs>
        <w:ind w:left="964" w:hanging="964"/>
        <w:jc w:val="left"/>
        <w:rPr>
          <w:lang w:eastAsia="en-AU"/>
        </w:rPr>
      </w:pPr>
      <w:r>
        <w:rPr>
          <w:lang w:eastAsia="en-AU"/>
        </w:rPr>
        <w:t>[</w:t>
      </w:r>
      <w:r w:rsidR="004B2C3A">
        <w:rPr>
          <w:b/>
          <w:i/>
          <w:lang w:eastAsia="en-AU"/>
        </w:rPr>
        <w:t>AMEND LIST</w:t>
      </w:r>
      <w:r w:rsidR="00DE514E">
        <w:rPr>
          <w:b/>
          <w:i/>
          <w:lang w:eastAsia="en-AU"/>
        </w:rPr>
        <w:t xml:space="preserve"> </w:t>
      </w:r>
      <w:r w:rsidRPr="009A4BBB">
        <w:rPr>
          <w:b/>
          <w:i/>
          <w:lang w:eastAsia="en-AU"/>
        </w:rPr>
        <w:t>TO SUIT THE PROJECT REQUIREMENTS</w:t>
      </w:r>
      <w:r>
        <w:rPr>
          <w:lang w:eastAsia="en-AU"/>
        </w:rPr>
        <w:t>]</w:t>
      </w:r>
    </w:p>
    <w:p w:rsidR="000378B1" w:rsidRPr="00967291" w:rsidRDefault="000378B1" w:rsidP="00394903">
      <w:pPr>
        <w:pStyle w:val="DefenceHeading4"/>
      </w:pPr>
      <w:r w:rsidRPr="00967291">
        <w:t>any Approval for that Stage, resource, financial, engineering, or other logistic upon which the program for the design element specifically relies</w:t>
      </w:r>
      <w:r w:rsidR="00FD7BEC">
        <w:t>;</w:t>
      </w:r>
    </w:p>
    <w:p w:rsidR="000378B1" w:rsidRPr="00967291" w:rsidRDefault="000378B1" w:rsidP="00394903">
      <w:pPr>
        <w:pStyle w:val="DefenceHeading4"/>
      </w:pPr>
      <w:r w:rsidRPr="00967291">
        <w:t>any constraints outside the Contractor’s control that may affect the timing of the Contractor’s Activities</w:t>
      </w:r>
      <w:r w:rsidR="00FD7BEC">
        <w:t>;</w:t>
      </w:r>
    </w:p>
    <w:p w:rsidR="000378B1" w:rsidRPr="00967291" w:rsidRDefault="0098100A" w:rsidP="00394903">
      <w:pPr>
        <w:pStyle w:val="DefenceHeading4"/>
      </w:pPr>
      <w:r>
        <w:t>detail of the design development process for the Delivery Phase</w:t>
      </w:r>
      <w:r w:rsidR="005718FB">
        <w:t>,</w:t>
      </w:r>
      <w:r>
        <w:t xml:space="preserve"> including </w:t>
      </w:r>
      <w:r w:rsidR="000378B1" w:rsidRPr="00967291">
        <w:t>Design Milestone review periods</w:t>
      </w:r>
      <w:r w:rsidR="00FD7BEC">
        <w:t>;</w:t>
      </w:r>
    </w:p>
    <w:p w:rsidR="000378B1" w:rsidRPr="00967291" w:rsidRDefault="000378B1" w:rsidP="00394903">
      <w:pPr>
        <w:pStyle w:val="DefenceHeading4"/>
      </w:pPr>
      <w:r w:rsidRPr="00967291">
        <w:t>a detailed breakdown of all construction processes for the Stage including:</w:t>
      </w:r>
    </w:p>
    <w:p w:rsidR="000378B1" w:rsidRPr="00C04E86" w:rsidRDefault="000378B1" w:rsidP="00394903">
      <w:pPr>
        <w:pStyle w:val="DefenceHeading5"/>
      </w:pPr>
      <w:r w:rsidRPr="00C04E86">
        <w:t>Subcontractor carrying out the Works</w:t>
      </w:r>
      <w:r w:rsidR="00FD7BEC">
        <w:t>;</w:t>
      </w:r>
      <w:r w:rsidR="000A3DFC">
        <w:t xml:space="preserve"> and </w:t>
      </w:r>
    </w:p>
    <w:p w:rsidR="000378B1" w:rsidRPr="00225AD9" w:rsidRDefault="000378B1" w:rsidP="00394903">
      <w:pPr>
        <w:pStyle w:val="DefenceHeading5"/>
      </w:pPr>
      <w:r w:rsidRPr="00C04E86">
        <w:t>all procurement activities</w:t>
      </w:r>
      <w:r w:rsidR="00FD7BEC">
        <w:t>;</w:t>
      </w:r>
    </w:p>
    <w:p w:rsidR="000378B1" w:rsidRPr="00967291" w:rsidRDefault="000378B1" w:rsidP="00394903">
      <w:pPr>
        <w:pStyle w:val="DefenceHeading4"/>
      </w:pPr>
      <w:r w:rsidRPr="00967291">
        <w:t>all enabling activities, including:</w:t>
      </w:r>
    </w:p>
    <w:p w:rsidR="000378B1" w:rsidRPr="00C04E86" w:rsidRDefault="007C0487" w:rsidP="00394903">
      <w:pPr>
        <w:pStyle w:val="DefenceHeading5"/>
      </w:pPr>
      <w:r>
        <w:lastRenderedPageBreak/>
        <w:t>applicable A</w:t>
      </w:r>
      <w:r w:rsidR="000378B1" w:rsidRPr="00C04E86">
        <w:t>pprovals</w:t>
      </w:r>
      <w:r w:rsidR="00FD7BEC">
        <w:t>;</w:t>
      </w:r>
    </w:p>
    <w:p w:rsidR="000378B1" w:rsidRPr="00C04E86" w:rsidRDefault="007C0487" w:rsidP="00394903">
      <w:pPr>
        <w:pStyle w:val="DefenceHeading5"/>
      </w:pPr>
      <w:r>
        <w:t>S</w:t>
      </w:r>
      <w:r w:rsidR="000378B1" w:rsidRPr="00C04E86">
        <w:t>ite establishment</w:t>
      </w:r>
      <w:r w:rsidR="00FD7BEC">
        <w:t>;</w:t>
      </w:r>
    </w:p>
    <w:p w:rsidR="000378B1" w:rsidRPr="00C04E86" w:rsidRDefault="000378B1" w:rsidP="00394903">
      <w:pPr>
        <w:pStyle w:val="DefenceHeading5"/>
      </w:pPr>
      <w:r w:rsidRPr="00C04E86">
        <w:t>decanting and demolition of facilities to clear the Sites</w:t>
      </w:r>
      <w:r w:rsidR="00FD7BEC">
        <w:t>;</w:t>
      </w:r>
    </w:p>
    <w:p w:rsidR="000378B1" w:rsidRPr="003B36CB" w:rsidRDefault="003B36CB" w:rsidP="00394903">
      <w:pPr>
        <w:pStyle w:val="DefenceHeading5"/>
      </w:pPr>
      <w:r>
        <w:t xml:space="preserve">construction </w:t>
      </w:r>
      <w:r w:rsidR="000378B1" w:rsidRPr="003B36CB">
        <w:t>of</w:t>
      </w:r>
      <w:r>
        <w:t xml:space="preserve"> Site facilities [</w:t>
      </w:r>
      <w:r>
        <w:rPr>
          <w:b/>
          <w:bCs w:val="0"/>
          <w:i/>
          <w:iCs w:val="0"/>
        </w:rPr>
        <w:t xml:space="preserve">OPTIONAL: </w:t>
      </w:r>
      <w:r>
        <w:t>and</w:t>
      </w:r>
      <w:r w:rsidR="000378B1" w:rsidRPr="003B36CB">
        <w:t xml:space="preserve"> temporary accommodation</w:t>
      </w:r>
      <w:r>
        <w:t xml:space="preserve">] as contemplated in section </w:t>
      </w:r>
      <w:r>
        <w:fldChar w:fldCharType="begin"/>
      </w:r>
      <w:r>
        <w:instrText xml:space="preserve"> REF _Ref164068826 \w \h </w:instrText>
      </w:r>
      <w:r>
        <w:fldChar w:fldCharType="separate"/>
      </w:r>
      <w:r>
        <w:t>7.7</w:t>
      </w:r>
      <w:r>
        <w:fldChar w:fldCharType="end"/>
      </w:r>
      <w:r w:rsidR="00FD7BEC" w:rsidRPr="003B36CB">
        <w:t>;</w:t>
      </w:r>
      <w:r w:rsidR="000A3DFC" w:rsidRPr="003B36CB">
        <w:t xml:space="preserve"> and </w:t>
      </w:r>
    </w:p>
    <w:p w:rsidR="000378B1" w:rsidRPr="00225AD9" w:rsidRDefault="000378B1" w:rsidP="00394903">
      <w:pPr>
        <w:pStyle w:val="DefenceHeading5"/>
      </w:pPr>
      <w:r w:rsidRPr="00C04E86">
        <w:t>installation or upgrade of Site services</w:t>
      </w:r>
      <w:r w:rsidR="00FD7BEC">
        <w:t>;</w:t>
      </w:r>
    </w:p>
    <w:p w:rsidR="000378B1" w:rsidRPr="00967291" w:rsidRDefault="000378B1" w:rsidP="00394903">
      <w:pPr>
        <w:pStyle w:val="DefenceHeading4"/>
      </w:pPr>
      <w:r w:rsidRPr="00967291">
        <w:t>all construction activities, broken down by Stage and then by Subcontractor</w:t>
      </w:r>
      <w:r w:rsidR="00FD7BEC">
        <w:t>;</w:t>
      </w:r>
    </w:p>
    <w:p w:rsidR="000378B1" w:rsidRPr="00967291" w:rsidRDefault="000378B1" w:rsidP="00394903">
      <w:pPr>
        <w:pStyle w:val="DefenceHeading4"/>
      </w:pPr>
      <w:r w:rsidRPr="00967291">
        <w:t>dependencies between activities</w:t>
      </w:r>
      <w:r w:rsidR="00FD7BEC">
        <w:t>;</w:t>
      </w:r>
    </w:p>
    <w:p w:rsidR="000378B1" w:rsidRPr="00967291" w:rsidRDefault="000378B1" w:rsidP="00394903">
      <w:pPr>
        <w:pStyle w:val="DefenceHeading4"/>
      </w:pPr>
      <w:r w:rsidRPr="00967291">
        <w:t>critical path activities</w:t>
      </w:r>
      <w:r w:rsidR="00FD7BEC">
        <w:t>;</w:t>
      </w:r>
    </w:p>
    <w:p w:rsidR="000378B1" w:rsidRPr="00967291" w:rsidRDefault="000378B1" w:rsidP="00394903">
      <w:pPr>
        <w:pStyle w:val="DefenceHeading4"/>
      </w:pPr>
      <w:r w:rsidRPr="00967291">
        <w:t>staging of the Works (if applicable)</w:t>
      </w:r>
      <w:r w:rsidR="00FD7BEC">
        <w:t>;</w:t>
      </w:r>
    </w:p>
    <w:p w:rsidR="000378B1" w:rsidRPr="00967291" w:rsidRDefault="000378B1" w:rsidP="00394903">
      <w:pPr>
        <w:pStyle w:val="DefenceHeading4"/>
      </w:pPr>
      <w:r w:rsidRPr="00967291">
        <w:t>contingency for each activity, for each Stage (if applicable)</w:t>
      </w:r>
      <w:r w:rsidR="00FD7BEC">
        <w:t>;</w:t>
      </w:r>
    </w:p>
    <w:p w:rsidR="000378B1" w:rsidRPr="00967291" w:rsidRDefault="000378B1" w:rsidP="00394903">
      <w:pPr>
        <w:pStyle w:val="DefenceHeading4"/>
      </w:pPr>
      <w:r w:rsidRPr="00967291">
        <w:t>the Target Date</w:t>
      </w:r>
      <w:r w:rsidR="00FD7BEC">
        <w:t>;</w:t>
      </w:r>
    </w:p>
    <w:p w:rsidR="000378B1" w:rsidRDefault="000378B1" w:rsidP="00394903">
      <w:pPr>
        <w:pStyle w:val="DefenceHeading4"/>
      </w:pPr>
      <w:r w:rsidRPr="00967291">
        <w:t>all commissioning activities</w:t>
      </w:r>
      <w:r w:rsidR="00FD7BEC">
        <w:t>;</w:t>
      </w:r>
    </w:p>
    <w:p w:rsidR="000378B1" w:rsidRPr="00967291" w:rsidRDefault="000378B1" w:rsidP="00394903">
      <w:pPr>
        <w:pStyle w:val="DefenceHeading4"/>
      </w:pPr>
      <w:r>
        <w:t xml:space="preserve">all HOTO </w:t>
      </w:r>
      <w:r w:rsidR="007C0487">
        <w:t xml:space="preserve">Process </w:t>
      </w:r>
      <w:r>
        <w:t>activities</w:t>
      </w:r>
      <w:r w:rsidR="00FD7BEC">
        <w:t>;</w:t>
      </w:r>
    </w:p>
    <w:p w:rsidR="000378B1" w:rsidRPr="00967291" w:rsidRDefault="000378B1" w:rsidP="00394903">
      <w:pPr>
        <w:pStyle w:val="DefenceHeading4"/>
      </w:pPr>
      <w:r w:rsidRPr="00967291">
        <w:t>Defect rectification</w:t>
      </w:r>
      <w:r w:rsidR="00FD7BEC">
        <w:t>;</w:t>
      </w:r>
    </w:p>
    <w:p w:rsidR="000378B1" w:rsidRPr="00967291" w:rsidRDefault="000378B1" w:rsidP="00394903">
      <w:pPr>
        <w:pStyle w:val="DefenceHeading4"/>
      </w:pPr>
      <w:r w:rsidRPr="00967291">
        <w:t>security certification (if applicable)</w:t>
      </w:r>
      <w:r w:rsidR="00FD7BEC">
        <w:t>;</w:t>
      </w:r>
    </w:p>
    <w:p w:rsidR="000378B1" w:rsidRPr="00967291" w:rsidRDefault="000378B1" w:rsidP="00394903">
      <w:pPr>
        <w:pStyle w:val="DefenceHeading4"/>
      </w:pPr>
      <w:r w:rsidRPr="00967291">
        <w:t xml:space="preserve">ICT active installation by </w:t>
      </w:r>
      <w:r w:rsidR="00B97DA2">
        <w:t>DDG</w:t>
      </w:r>
      <w:r w:rsidRPr="00967291">
        <w:t xml:space="preserve"> (if required)</w:t>
      </w:r>
      <w:r w:rsidR="00FD7BEC">
        <w:t>; and</w:t>
      </w:r>
    </w:p>
    <w:p w:rsidR="000378B1" w:rsidRPr="00967291" w:rsidRDefault="000378B1" w:rsidP="00394903">
      <w:pPr>
        <w:pStyle w:val="DefenceHeading4"/>
      </w:pPr>
      <w:r w:rsidRPr="00967291">
        <w:t>user relocation activities and occupation</w:t>
      </w:r>
      <w:r w:rsidR="00FD7BEC">
        <w:t>.</w:t>
      </w:r>
    </w:p>
    <w:p w:rsidR="000378B1" w:rsidRPr="00620B08" w:rsidRDefault="000378B1" w:rsidP="00394903">
      <w:pPr>
        <w:pStyle w:val="DefenceHeading4"/>
        <w:numPr>
          <w:ilvl w:val="0"/>
          <w:numId w:val="0"/>
        </w:numPr>
        <w:tabs>
          <w:tab w:val="num" w:pos="993"/>
        </w:tabs>
        <w:ind w:left="964"/>
        <w:jc w:val="left"/>
      </w:pPr>
    </w:p>
    <w:p w:rsidR="00287A3F" w:rsidRPr="00BE1BF0" w:rsidRDefault="00026D77" w:rsidP="007565EF">
      <w:pPr>
        <w:pStyle w:val="DefenceHeading1"/>
        <w:tabs>
          <w:tab w:val="num" w:pos="993"/>
        </w:tabs>
      </w:pPr>
      <w:bookmarkStart w:id="122" w:name="_Toc468811858"/>
      <w:bookmarkStart w:id="123" w:name="_Toc468815094"/>
      <w:bookmarkStart w:id="124" w:name="_Ref164068539"/>
      <w:bookmarkStart w:id="125" w:name="_Ref164068905"/>
      <w:bookmarkStart w:id="126" w:name="_Toc176772137"/>
      <w:bookmarkEnd w:id="37"/>
      <w:bookmarkEnd w:id="122"/>
      <w:bookmarkEnd w:id="123"/>
      <w:r>
        <w:t xml:space="preserve">CONTRACTOR’S </w:t>
      </w:r>
      <w:r w:rsidR="00B352AC">
        <w:t>WORK (PLANNING) AND CONTRACTOR’S WORK (DELIVERY)</w:t>
      </w:r>
      <w:bookmarkEnd w:id="124"/>
      <w:bookmarkEnd w:id="125"/>
      <w:bookmarkEnd w:id="126"/>
    </w:p>
    <w:p w:rsidR="000C1AC2" w:rsidRPr="00BE1BF0" w:rsidRDefault="00026D77" w:rsidP="007565EF">
      <w:pPr>
        <w:pStyle w:val="DefenceHeading2"/>
      </w:pPr>
      <w:bookmarkStart w:id="127" w:name="_Ref176342169"/>
      <w:bookmarkStart w:id="128" w:name="_Toc176772138"/>
      <w:r>
        <w:t>Contractor’s Work (Planning)</w:t>
      </w:r>
      <w:bookmarkEnd w:id="127"/>
      <w:bookmarkEnd w:id="128"/>
    </w:p>
    <w:p w:rsidR="00C46388" w:rsidRDefault="00C46388" w:rsidP="00C46388">
      <w:r w:rsidRPr="004011FA">
        <w:t>For the purposes of paragraph</w:t>
      </w:r>
      <w:r w:rsidR="006E23B2">
        <w:t xml:space="preserve"> (c)</w:t>
      </w:r>
      <w:r w:rsidRPr="004011FA">
        <w:t xml:space="preserve"> of the definition of Contractor’s Work (Planning) in </w:t>
      </w:r>
      <w:r w:rsidR="00375E6C">
        <w:t>c</w:t>
      </w:r>
      <w:r w:rsidRPr="004011FA">
        <w:t xml:space="preserve">lause 1.1 of the Conditions of Contract, Contractor’s Work (Planning) </w:t>
      </w:r>
      <w:r w:rsidR="00ED0F99">
        <w:t xml:space="preserve">comprises </w:t>
      </w:r>
      <w:r w:rsidRPr="004011FA">
        <w:t>the following:</w:t>
      </w:r>
    </w:p>
    <w:p w:rsidR="00ED0F99" w:rsidRPr="004011FA" w:rsidRDefault="00ED0F99" w:rsidP="00ED0F99">
      <w:r w:rsidRPr="00ED0F99">
        <w:t>[</w:t>
      </w:r>
      <w:r w:rsidRPr="00394903">
        <w:rPr>
          <w:b/>
          <w:bCs/>
          <w:i/>
          <w:iCs/>
        </w:rPr>
        <w:t>AMEND LIST BELOW TO SUIT THE PROJECT REQUIREMENTS</w:t>
      </w:r>
      <w:r w:rsidR="00D154CC">
        <w:rPr>
          <w:b/>
          <w:bCs/>
          <w:i/>
          <w:iCs/>
        </w:rPr>
        <w:t>, INCLUDING WHETHER OR NOT TO INCLUDE PROVISIONS DEALING WITH BIM</w:t>
      </w:r>
      <w:r w:rsidR="00111DBE">
        <w:rPr>
          <w:b/>
          <w:bCs/>
          <w:i/>
          <w:iCs/>
        </w:rPr>
        <w:t xml:space="preserve"> AND DMS</w:t>
      </w:r>
      <w:r w:rsidR="00DC2029">
        <w:rPr>
          <w:b/>
          <w:bCs/>
          <w:i/>
          <w:iCs/>
        </w:rPr>
        <w:t xml:space="preserve">. THE LIST IN THIS SECTION </w:t>
      </w:r>
      <w:r w:rsidR="001004CF">
        <w:rPr>
          <w:b/>
          <w:bCs/>
          <w:i/>
          <w:iCs/>
        </w:rPr>
        <w:fldChar w:fldCharType="begin"/>
      </w:r>
      <w:r w:rsidR="001004CF">
        <w:rPr>
          <w:b/>
          <w:bCs/>
          <w:i/>
          <w:iCs/>
        </w:rPr>
        <w:instrText xml:space="preserve"> REF _Ref176342169 \r \h </w:instrText>
      </w:r>
      <w:r w:rsidR="001004CF">
        <w:rPr>
          <w:b/>
          <w:bCs/>
          <w:i/>
          <w:iCs/>
        </w:rPr>
      </w:r>
      <w:r w:rsidR="001004CF">
        <w:rPr>
          <w:b/>
          <w:bCs/>
          <w:i/>
          <w:iCs/>
        </w:rPr>
        <w:fldChar w:fldCharType="separate"/>
      </w:r>
      <w:r w:rsidR="001004CF">
        <w:rPr>
          <w:b/>
          <w:bCs/>
          <w:i/>
          <w:iCs/>
        </w:rPr>
        <w:t>4.1</w:t>
      </w:r>
      <w:r w:rsidR="001004CF">
        <w:rPr>
          <w:b/>
          <w:bCs/>
          <w:i/>
          <w:iCs/>
        </w:rPr>
        <w:fldChar w:fldCharType="end"/>
      </w:r>
      <w:r w:rsidR="001004CF">
        <w:rPr>
          <w:b/>
          <w:bCs/>
          <w:i/>
          <w:iCs/>
        </w:rPr>
        <w:t xml:space="preserve"> </w:t>
      </w:r>
      <w:r w:rsidR="00DC2029">
        <w:rPr>
          <w:b/>
          <w:bCs/>
          <w:i/>
          <w:iCs/>
        </w:rPr>
        <w:t>NEEDS TO BE CAREFULLY REVIEWED, DEVELOPED AND REFINED AS APPROPRIATE IN LIGHT OF PARAGRAPH (c) OF THE DEFINITION OF CONTRACTOR’S WORK (PLANNING) IN CLAUSE 1.1 OF THE CONDITIONS OF CONTRACT.  THIS IS A KEY DEFINITION FOR THE CONTRACT AND</w:t>
      </w:r>
      <w:r w:rsidR="00A306E4" w:rsidRPr="00A306E4">
        <w:rPr>
          <w:b/>
          <w:bCs/>
          <w:i/>
          <w:iCs/>
        </w:rPr>
        <w:t xml:space="preserve"> </w:t>
      </w:r>
      <w:r w:rsidR="00F37736">
        <w:rPr>
          <w:b/>
          <w:bCs/>
          <w:i/>
          <w:iCs/>
        </w:rPr>
        <w:t xml:space="preserve">THIS </w:t>
      </w:r>
      <w:r w:rsidR="00A306E4">
        <w:rPr>
          <w:b/>
          <w:bCs/>
          <w:i/>
          <w:iCs/>
        </w:rPr>
        <w:t xml:space="preserve">SECTION </w:t>
      </w:r>
      <w:r w:rsidR="00A306E4">
        <w:rPr>
          <w:b/>
          <w:bCs/>
          <w:i/>
          <w:iCs/>
        </w:rPr>
        <w:fldChar w:fldCharType="begin"/>
      </w:r>
      <w:r w:rsidR="00A306E4">
        <w:rPr>
          <w:b/>
          <w:bCs/>
          <w:i/>
          <w:iCs/>
        </w:rPr>
        <w:instrText xml:space="preserve"> REF _Ref176342169 \r \h </w:instrText>
      </w:r>
      <w:r w:rsidR="00A306E4">
        <w:rPr>
          <w:b/>
          <w:bCs/>
          <w:i/>
          <w:iCs/>
        </w:rPr>
      </w:r>
      <w:r w:rsidR="00A306E4">
        <w:rPr>
          <w:b/>
          <w:bCs/>
          <w:i/>
          <w:iCs/>
        </w:rPr>
        <w:fldChar w:fldCharType="separate"/>
      </w:r>
      <w:r w:rsidR="00A306E4">
        <w:rPr>
          <w:b/>
          <w:bCs/>
          <w:i/>
          <w:iCs/>
        </w:rPr>
        <w:t>4.1</w:t>
      </w:r>
      <w:r w:rsidR="00A306E4">
        <w:rPr>
          <w:b/>
          <w:bCs/>
          <w:i/>
          <w:iCs/>
        </w:rPr>
        <w:fldChar w:fldCharType="end"/>
      </w:r>
      <w:r w:rsidR="00DC2029">
        <w:rPr>
          <w:b/>
          <w:bCs/>
          <w:i/>
          <w:iCs/>
        </w:rPr>
        <w:t xml:space="preserve"> NEEDS TO BE TAILORED AS APPROPRIATE.</w:t>
      </w:r>
      <w:r>
        <w:t>]</w:t>
      </w:r>
      <w:r w:rsidRPr="00ED0F99">
        <w:t xml:space="preserve">  </w:t>
      </w:r>
    </w:p>
    <w:p w:rsidR="00C46388" w:rsidRPr="004011FA" w:rsidRDefault="00C46388" w:rsidP="00394903">
      <w:pPr>
        <w:pStyle w:val="DefenceHeading4"/>
      </w:pPr>
      <w:r w:rsidRPr="004011FA">
        <w:t xml:space="preserve">procurement of </w:t>
      </w:r>
      <w:r w:rsidR="007C0487">
        <w:t xml:space="preserve">design </w:t>
      </w:r>
      <w:r w:rsidR="00FA31DE">
        <w:t xml:space="preserve">and other </w:t>
      </w:r>
      <w:r w:rsidR="007C0487">
        <w:t>Subcontractors</w:t>
      </w:r>
      <w:r w:rsidR="00FA31DE">
        <w:t xml:space="preserve"> required for the Planning Phase</w:t>
      </w:r>
      <w:r w:rsidRPr="004011FA">
        <w:t xml:space="preserve">, including: </w:t>
      </w:r>
    </w:p>
    <w:p w:rsidR="00C46388" w:rsidRPr="004011FA" w:rsidRDefault="00C46388" w:rsidP="00394903">
      <w:pPr>
        <w:pStyle w:val="DefenceHeading5"/>
      </w:pPr>
      <w:r w:rsidRPr="00DE4777">
        <w:t>c</w:t>
      </w:r>
      <w:r w:rsidRPr="004011FA">
        <w:t xml:space="preserve">onfirmation of the scope of </w:t>
      </w:r>
      <w:r w:rsidR="004334D2">
        <w:t>services</w:t>
      </w:r>
      <w:r w:rsidRPr="004011FA">
        <w:t xml:space="preserve"> and delivery program for all </w:t>
      </w:r>
      <w:r w:rsidR="00FA31DE">
        <w:t>those</w:t>
      </w:r>
      <w:r w:rsidR="007C0487">
        <w:t xml:space="preserve"> Subcontractors</w:t>
      </w:r>
      <w:r>
        <w:t>;</w:t>
      </w:r>
    </w:p>
    <w:p w:rsidR="00C46388" w:rsidRPr="004011FA" w:rsidRDefault="00C46388" w:rsidP="00394903">
      <w:pPr>
        <w:pStyle w:val="DefenceHeading5"/>
      </w:pPr>
      <w:r w:rsidRPr="004011FA">
        <w:t>preparation of subcontract documentation (including Subcontract Proposals and Subcontract Tender Documentation) for review by the Contract Administrator</w:t>
      </w:r>
      <w:r>
        <w:t>;</w:t>
      </w:r>
      <w:r w:rsidR="007C0487">
        <w:t xml:space="preserve"> and</w:t>
      </w:r>
    </w:p>
    <w:p w:rsidR="00C46388" w:rsidRPr="004011FA" w:rsidRDefault="00C46388" w:rsidP="00394903">
      <w:pPr>
        <w:pStyle w:val="DefenceHeading5"/>
      </w:pPr>
      <w:r w:rsidRPr="004011FA">
        <w:t xml:space="preserve">preparation of all processes and undertake all </w:t>
      </w:r>
      <w:r w:rsidR="007C0487">
        <w:t>t</w:t>
      </w:r>
      <w:r w:rsidRPr="004011FA">
        <w:t xml:space="preserve">ender administration and other activities (including </w:t>
      </w:r>
      <w:r w:rsidR="007C0487">
        <w:t>t</w:t>
      </w:r>
      <w:r w:rsidRPr="004011FA">
        <w:t xml:space="preserve">ender evaluation plans, Tender documentation and preparing </w:t>
      </w:r>
      <w:r w:rsidRPr="004011FA">
        <w:lastRenderedPageBreak/>
        <w:t xml:space="preserve">for and conducting </w:t>
      </w:r>
      <w:r w:rsidR="007C0487">
        <w:t>t</w:t>
      </w:r>
      <w:r w:rsidRPr="004011FA">
        <w:t xml:space="preserve">ender evaluation and negotiations) required to finalise the engagement of </w:t>
      </w:r>
      <w:r w:rsidR="00FA31DE">
        <w:t xml:space="preserve">the </w:t>
      </w:r>
      <w:r w:rsidR="007C0487">
        <w:t>Subcontractors</w:t>
      </w:r>
      <w:r w:rsidRPr="004011FA">
        <w:t xml:space="preserve"> to perform the Reimbursable Work</w:t>
      </w:r>
      <w:r>
        <w:t>;</w:t>
      </w:r>
    </w:p>
    <w:p w:rsidR="00C46388" w:rsidRPr="004011FA" w:rsidRDefault="00394903" w:rsidP="00394903">
      <w:pPr>
        <w:pStyle w:val="DefenceHeading4"/>
      </w:pPr>
      <w:r>
        <w:t xml:space="preserve">management of </w:t>
      </w:r>
      <w:r w:rsidR="00C46388" w:rsidRPr="004011FA">
        <w:t xml:space="preserve">design development, including the following: </w:t>
      </w:r>
    </w:p>
    <w:p w:rsidR="00C46388" w:rsidRPr="00DE4777" w:rsidRDefault="00C46388" w:rsidP="00394903">
      <w:pPr>
        <w:pStyle w:val="DefenceHeading5"/>
      </w:pPr>
      <w:r w:rsidRPr="00DE4777">
        <w:t xml:space="preserve">manage all </w:t>
      </w:r>
      <w:r w:rsidR="007C0487">
        <w:t>design Subcontractor</w:t>
      </w:r>
      <w:r w:rsidR="00117C23">
        <w:t xml:space="preserve"> </w:t>
      </w:r>
      <w:r w:rsidR="00117C23" w:rsidRPr="0050261E">
        <w:t>and Contractor’s</w:t>
      </w:r>
      <w:r w:rsidRPr="00DE4777">
        <w:t xml:space="preserve"> internal resources</w:t>
      </w:r>
      <w:r>
        <w:t>;</w:t>
      </w:r>
    </w:p>
    <w:p w:rsidR="003C772F" w:rsidRPr="004118B0" w:rsidRDefault="003C772F" w:rsidP="003C772F">
      <w:pPr>
        <w:pStyle w:val="DefenceHeading5"/>
      </w:pPr>
      <w:r w:rsidRPr="00DE4777">
        <w:t>conduct co</w:t>
      </w:r>
      <w:r w:rsidR="009568D4">
        <w:t>-</w:t>
      </w:r>
      <w:r w:rsidRPr="00DE4777">
        <w:t xml:space="preserve">ordination of the design with </w:t>
      </w:r>
      <w:r>
        <w:t xml:space="preserve">other projects, including those other </w:t>
      </w:r>
      <w:r w:rsidRPr="004118B0">
        <w:t xml:space="preserve">projects contemplated in section </w:t>
      </w:r>
      <w:r w:rsidRPr="00ED76F1">
        <w:fldChar w:fldCharType="begin"/>
      </w:r>
      <w:r w:rsidRPr="004118B0">
        <w:instrText xml:space="preserve"> REF _Ref164067620 \w \h </w:instrText>
      </w:r>
      <w:r>
        <w:instrText xml:space="preserve"> \* MERGEFORMAT </w:instrText>
      </w:r>
      <w:r w:rsidRPr="00ED76F1">
        <w:fldChar w:fldCharType="separate"/>
      </w:r>
      <w:r w:rsidR="00141F9B">
        <w:t>2.3</w:t>
      </w:r>
      <w:r w:rsidRPr="00ED76F1">
        <w:fldChar w:fldCharType="end"/>
      </w:r>
      <w:r w:rsidRPr="004118B0">
        <w:t>;</w:t>
      </w:r>
    </w:p>
    <w:p w:rsidR="005A2795" w:rsidRPr="00DE4777" w:rsidRDefault="005A2795" w:rsidP="005A2795">
      <w:pPr>
        <w:pStyle w:val="DefenceHeading5"/>
      </w:pPr>
      <w:r>
        <w:t>participate in any siting approval process</w:t>
      </w:r>
      <w:r w:rsidRPr="00DE4777">
        <w:t xml:space="preserve"> </w:t>
      </w:r>
      <w:r>
        <w:t xml:space="preserve">in accordance with section </w:t>
      </w:r>
      <w:r>
        <w:fldChar w:fldCharType="begin"/>
      </w:r>
      <w:r>
        <w:instrText xml:space="preserve"> REF _Ref174971627 \r \h </w:instrText>
      </w:r>
      <w:r>
        <w:fldChar w:fldCharType="separate"/>
      </w:r>
      <w:r w:rsidR="00141F9B">
        <w:t>4.6</w:t>
      </w:r>
      <w:r>
        <w:fldChar w:fldCharType="end"/>
      </w:r>
      <w:r>
        <w:t>;</w:t>
      </w:r>
    </w:p>
    <w:p w:rsidR="005A2795" w:rsidRPr="00DE4777" w:rsidRDefault="005A2795" w:rsidP="005A2795">
      <w:pPr>
        <w:pStyle w:val="DefenceHeading5"/>
      </w:pPr>
      <w:r w:rsidRPr="00DE4777">
        <w:t xml:space="preserve">organise, participate in and assist in </w:t>
      </w:r>
      <w:r>
        <w:t>v</w:t>
      </w:r>
      <w:r w:rsidRPr="00DE4777">
        <w:t xml:space="preserve">alue </w:t>
      </w:r>
      <w:r>
        <w:t>m</w:t>
      </w:r>
      <w:r w:rsidRPr="00DE4777">
        <w:t xml:space="preserve">anagement </w:t>
      </w:r>
      <w:r>
        <w:t>w</w:t>
      </w:r>
      <w:r w:rsidRPr="00DE4777">
        <w:t xml:space="preserve">orkshops in accordance with </w:t>
      </w:r>
      <w:r>
        <w:t>s</w:t>
      </w:r>
      <w:r w:rsidRPr="00DE4777">
        <w:t>ection</w:t>
      </w:r>
      <w:r>
        <w:t xml:space="preserve"> </w:t>
      </w:r>
      <w:r>
        <w:rPr>
          <w:highlight w:val="green"/>
        </w:rPr>
        <w:fldChar w:fldCharType="begin"/>
      </w:r>
      <w:r>
        <w:instrText xml:space="preserve"> REF _Ref164067563 \w \h </w:instrText>
      </w:r>
      <w:r>
        <w:rPr>
          <w:highlight w:val="green"/>
        </w:rPr>
      </w:r>
      <w:r>
        <w:rPr>
          <w:highlight w:val="green"/>
        </w:rPr>
        <w:fldChar w:fldCharType="separate"/>
      </w:r>
      <w:r w:rsidR="00141F9B">
        <w:t>4.7</w:t>
      </w:r>
      <w:r>
        <w:rPr>
          <w:highlight w:val="green"/>
        </w:rPr>
        <w:fldChar w:fldCharType="end"/>
      </w:r>
      <w:r>
        <w:t>;</w:t>
      </w:r>
    </w:p>
    <w:p w:rsidR="005A2795" w:rsidRPr="003C772F" w:rsidRDefault="005A2795" w:rsidP="005A2795">
      <w:pPr>
        <w:pStyle w:val="DefenceHeading5"/>
      </w:pPr>
      <w:r w:rsidRPr="00DE4777">
        <w:t xml:space="preserve">organise, participate in and assist in risk </w:t>
      </w:r>
      <w:r>
        <w:t xml:space="preserve">management </w:t>
      </w:r>
      <w:r w:rsidRPr="00DE4777">
        <w:t xml:space="preserve">workshops in accordance </w:t>
      </w:r>
      <w:r w:rsidRPr="003C772F">
        <w:t xml:space="preserve">with section </w:t>
      </w:r>
      <w:r w:rsidRPr="008E590A">
        <w:fldChar w:fldCharType="begin"/>
      </w:r>
      <w:r w:rsidRPr="003C772F">
        <w:instrText xml:space="preserve"> REF _Ref164067533 \w \h </w:instrText>
      </w:r>
      <w:r w:rsidR="003C772F">
        <w:instrText xml:space="preserve"> \* MERGEFORMAT </w:instrText>
      </w:r>
      <w:r w:rsidRPr="008E590A">
        <w:fldChar w:fldCharType="separate"/>
      </w:r>
      <w:r w:rsidR="00141F9B">
        <w:t>4.8</w:t>
      </w:r>
      <w:r w:rsidRPr="008E590A">
        <w:fldChar w:fldCharType="end"/>
      </w:r>
      <w:r w:rsidRPr="003C772F">
        <w:t>;</w:t>
      </w:r>
    </w:p>
    <w:p w:rsidR="005A2795" w:rsidRPr="003C772F" w:rsidRDefault="005A2795" w:rsidP="005A2795">
      <w:pPr>
        <w:pStyle w:val="DefenceHeading5"/>
      </w:pPr>
      <w:r w:rsidRPr="003C772F">
        <w:t xml:space="preserve">organise, participate in and assist in SiD workshops in accordance with section </w:t>
      </w:r>
      <w:r w:rsidRPr="003C772F">
        <w:fldChar w:fldCharType="begin"/>
      </w:r>
      <w:r w:rsidRPr="003C772F">
        <w:instrText xml:space="preserve"> REF _Ref174971647 \r \h </w:instrText>
      </w:r>
      <w:r w:rsidR="003C772F" w:rsidRPr="003C772F">
        <w:instrText xml:space="preserve"> \* MERGEFORMAT </w:instrText>
      </w:r>
      <w:r w:rsidRPr="003C772F">
        <w:fldChar w:fldCharType="separate"/>
      </w:r>
      <w:r w:rsidR="00141F9B">
        <w:t>4.9</w:t>
      </w:r>
      <w:r w:rsidRPr="003C772F">
        <w:fldChar w:fldCharType="end"/>
      </w:r>
      <w:r w:rsidRPr="003C772F">
        <w:t>;</w:t>
      </w:r>
    </w:p>
    <w:p w:rsidR="005A2795" w:rsidRDefault="003C772F" w:rsidP="005A2795">
      <w:pPr>
        <w:pStyle w:val="DefenceHeading5"/>
      </w:pPr>
      <w:r w:rsidRPr="00ED0F99">
        <w:t>[</w:t>
      </w:r>
      <w:r>
        <w:rPr>
          <w:b/>
          <w:bCs w:val="0"/>
          <w:i/>
          <w:iCs w:val="0"/>
        </w:rPr>
        <w:t xml:space="preserve">INSERT THIS </w:t>
      </w:r>
      <w:r w:rsidR="00F1335F">
        <w:rPr>
          <w:b/>
          <w:bCs w:val="0"/>
          <w:i/>
          <w:iCs w:val="0"/>
        </w:rPr>
        <w:t xml:space="preserve">PARAGRAPH </w:t>
      </w:r>
      <w:r w:rsidR="001F403A">
        <w:rPr>
          <w:b/>
          <w:bCs w:val="0"/>
          <w:i/>
          <w:iCs w:val="0"/>
        </w:rPr>
        <w:t>(b)</w:t>
      </w:r>
      <w:r w:rsidR="00F1335F">
        <w:rPr>
          <w:b/>
          <w:bCs w:val="0"/>
          <w:i/>
          <w:iCs w:val="0"/>
        </w:rPr>
        <w:t>(vi</w:t>
      </w:r>
      <w:r w:rsidR="00117C23">
        <w:rPr>
          <w:b/>
          <w:bCs w:val="0"/>
          <w:i/>
          <w:iCs w:val="0"/>
        </w:rPr>
        <w:t>i</w:t>
      </w:r>
      <w:r w:rsidR="00F1335F">
        <w:rPr>
          <w:b/>
          <w:bCs w:val="0"/>
          <w:i/>
          <w:iCs w:val="0"/>
        </w:rPr>
        <w:t xml:space="preserve">) IF </w:t>
      </w:r>
      <w:r w:rsidR="00E715D9">
        <w:rPr>
          <w:b/>
          <w:bCs w:val="0"/>
          <w:i/>
          <w:iCs w:val="0"/>
        </w:rPr>
        <w:t>SECTION</w:t>
      </w:r>
      <w:r w:rsidR="00F1335F">
        <w:rPr>
          <w:b/>
          <w:bCs w:val="0"/>
          <w:i/>
          <w:iCs w:val="0"/>
        </w:rPr>
        <w:t xml:space="preserve"> </w:t>
      </w:r>
      <w:r w:rsidR="000B74A9">
        <w:rPr>
          <w:b/>
          <w:bCs w:val="0"/>
          <w:i/>
          <w:iCs w:val="0"/>
        </w:rPr>
        <w:fldChar w:fldCharType="begin"/>
      </w:r>
      <w:r w:rsidR="000B74A9">
        <w:rPr>
          <w:b/>
          <w:bCs w:val="0"/>
          <w:i/>
          <w:iCs w:val="0"/>
        </w:rPr>
        <w:instrText xml:space="preserve"> REF _Ref176350313 \r \h </w:instrText>
      </w:r>
      <w:r w:rsidR="000B74A9">
        <w:rPr>
          <w:b/>
          <w:bCs w:val="0"/>
          <w:i/>
          <w:iCs w:val="0"/>
        </w:rPr>
      </w:r>
      <w:r w:rsidR="000B74A9">
        <w:rPr>
          <w:b/>
          <w:bCs w:val="0"/>
          <w:i/>
          <w:iCs w:val="0"/>
        </w:rPr>
        <w:fldChar w:fldCharType="separate"/>
      </w:r>
      <w:r w:rsidR="000B74A9">
        <w:rPr>
          <w:b/>
          <w:bCs w:val="0"/>
          <w:i/>
          <w:iCs w:val="0"/>
        </w:rPr>
        <w:t>4.10</w:t>
      </w:r>
      <w:r w:rsidR="000B74A9">
        <w:rPr>
          <w:b/>
          <w:bCs w:val="0"/>
          <w:i/>
          <w:iCs w:val="0"/>
        </w:rPr>
        <w:fldChar w:fldCharType="end"/>
      </w:r>
      <w:r w:rsidR="000B74A9">
        <w:rPr>
          <w:b/>
          <w:bCs w:val="0"/>
          <w:i/>
          <w:iCs w:val="0"/>
        </w:rPr>
        <w:t xml:space="preserve"> </w:t>
      </w:r>
      <w:r w:rsidR="00F1335F">
        <w:rPr>
          <w:b/>
          <w:bCs w:val="0"/>
          <w:i/>
          <w:iCs w:val="0"/>
        </w:rPr>
        <w:t xml:space="preserve">APPLIES. IF </w:t>
      </w:r>
      <w:r w:rsidR="00E715D9">
        <w:rPr>
          <w:b/>
          <w:bCs w:val="0"/>
          <w:i/>
          <w:iCs w:val="0"/>
        </w:rPr>
        <w:t>SECTION</w:t>
      </w:r>
      <w:r w:rsidR="00F1335F">
        <w:rPr>
          <w:b/>
          <w:bCs w:val="0"/>
          <w:i/>
          <w:iCs w:val="0"/>
        </w:rPr>
        <w:t xml:space="preserve"> </w:t>
      </w:r>
      <w:r w:rsidR="000B74A9">
        <w:rPr>
          <w:b/>
          <w:bCs w:val="0"/>
          <w:i/>
          <w:iCs w:val="0"/>
        </w:rPr>
        <w:fldChar w:fldCharType="begin"/>
      </w:r>
      <w:r w:rsidR="000B74A9">
        <w:rPr>
          <w:b/>
          <w:bCs w:val="0"/>
          <w:i/>
          <w:iCs w:val="0"/>
        </w:rPr>
        <w:instrText xml:space="preserve"> REF _Ref176350313 \r \h </w:instrText>
      </w:r>
      <w:r w:rsidR="000B74A9">
        <w:rPr>
          <w:b/>
          <w:bCs w:val="0"/>
          <w:i/>
          <w:iCs w:val="0"/>
        </w:rPr>
      </w:r>
      <w:r w:rsidR="000B74A9">
        <w:rPr>
          <w:b/>
          <w:bCs w:val="0"/>
          <w:i/>
          <w:iCs w:val="0"/>
        </w:rPr>
        <w:fldChar w:fldCharType="separate"/>
      </w:r>
      <w:r w:rsidR="000B74A9">
        <w:rPr>
          <w:b/>
          <w:bCs w:val="0"/>
          <w:i/>
          <w:iCs w:val="0"/>
        </w:rPr>
        <w:t>4.10</w:t>
      </w:r>
      <w:r w:rsidR="000B74A9">
        <w:rPr>
          <w:b/>
          <w:bCs w:val="0"/>
          <w:i/>
          <w:iCs w:val="0"/>
        </w:rPr>
        <w:fldChar w:fldCharType="end"/>
      </w:r>
      <w:r w:rsidR="000B74A9">
        <w:rPr>
          <w:b/>
          <w:bCs w:val="0"/>
          <w:i/>
          <w:iCs w:val="0"/>
        </w:rPr>
        <w:t xml:space="preserve"> </w:t>
      </w:r>
      <w:r w:rsidR="00F1335F">
        <w:rPr>
          <w:b/>
          <w:bCs w:val="0"/>
          <w:i/>
          <w:iCs w:val="0"/>
        </w:rPr>
        <w:t>IS NOT USED, THEN THIS PARAGRAPH CAN BE DELETED</w:t>
      </w:r>
      <w:r w:rsidR="00F1335F">
        <w:t>]</w:t>
      </w:r>
      <w:r w:rsidR="00F1335F">
        <w:rPr>
          <w:b/>
          <w:bCs w:val="0"/>
          <w:i/>
          <w:iCs w:val="0"/>
        </w:rPr>
        <w:t xml:space="preserve"> </w:t>
      </w:r>
      <w:r w:rsidRPr="003C772F">
        <w:t>engage an environmental subconsultant for the Works</w:t>
      </w:r>
      <w:r w:rsidR="00F1335F">
        <w:t xml:space="preserve"> and </w:t>
      </w:r>
      <w:r w:rsidR="00117C23">
        <w:t xml:space="preserve">manage </w:t>
      </w:r>
      <w:r w:rsidR="00F1335F">
        <w:t xml:space="preserve">the activities as contemplated in section </w:t>
      </w:r>
      <w:r w:rsidR="00F1335F">
        <w:fldChar w:fldCharType="begin"/>
      </w:r>
      <w:r w:rsidR="00F1335F">
        <w:instrText xml:space="preserve"> REF _Ref175214989 \w \h </w:instrText>
      </w:r>
      <w:r w:rsidR="00F1335F">
        <w:fldChar w:fldCharType="separate"/>
      </w:r>
      <w:r w:rsidR="00141F9B">
        <w:t>4.10</w:t>
      </w:r>
      <w:r w:rsidR="00F1335F">
        <w:fldChar w:fldCharType="end"/>
      </w:r>
      <w:r w:rsidR="00F1335F">
        <w:t xml:space="preserve">; </w:t>
      </w:r>
    </w:p>
    <w:p w:rsidR="005A2795" w:rsidRPr="00DE4777" w:rsidRDefault="005A2795" w:rsidP="005A2795">
      <w:pPr>
        <w:pStyle w:val="DefenceHeading5"/>
      </w:pPr>
      <w:r w:rsidRPr="003C772F">
        <w:t>identify, request and manage all Site investigations and surveys as detailed in</w:t>
      </w:r>
      <w:r w:rsidRPr="00DE4777">
        <w:t xml:space="preserve"> </w:t>
      </w:r>
      <w:r>
        <w:t>s</w:t>
      </w:r>
      <w:r w:rsidRPr="00DE4777">
        <w:t xml:space="preserve">ection </w:t>
      </w:r>
      <w:r>
        <w:rPr>
          <w:highlight w:val="green"/>
        </w:rPr>
        <w:fldChar w:fldCharType="begin"/>
      </w:r>
      <w:r>
        <w:instrText xml:space="preserve"> REF _Ref164067575 \w \h </w:instrText>
      </w:r>
      <w:r>
        <w:rPr>
          <w:highlight w:val="green"/>
        </w:rPr>
      </w:r>
      <w:r>
        <w:rPr>
          <w:highlight w:val="green"/>
        </w:rPr>
        <w:fldChar w:fldCharType="separate"/>
      </w:r>
      <w:r w:rsidR="00141F9B">
        <w:t>4.11</w:t>
      </w:r>
      <w:r>
        <w:rPr>
          <w:highlight w:val="green"/>
        </w:rPr>
        <w:fldChar w:fldCharType="end"/>
      </w:r>
      <w:r>
        <w:t>;</w:t>
      </w:r>
    </w:p>
    <w:p w:rsidR="00463761" w:rsidRDefault="00463761" w:rsidP="00394903">
      <w:pPr>
        <w:pStyle w:val="DefenceHeading5"/>
      </w:pPr>
      <w:r>
        <w:t xml:space="preserve">conduct all traditional owner group consultations as contemplated in section </w:t>
      </w:r>
      <w:r w:rsidR="00B13B97" w:rsidRPr="008E590A">
        <w:fldChar w:fldCharType="begin"/>
      </w:r>
      <w:r w:rsidR="00B13B97" w:rsidRPr="00B13B97">
        <w:instrText xml:space="preserve"> REF _Ref174971588 \r \h </w:instrText>
      </w:r>
      <w:r w:rsidR="00B13B97">
        <w:instrText xml:space="preserve"> \* MERGEFORMAT </w:instrText>
      </w:r>
      <w:r w:rsidR="00B13B97" w:rsidRPr="008E590A">
        <w:fldChar w:fldCharType="separate"/>
      </w:r>
      <w:r w:rsidR="00141F9B">
        <w:t>4.12</w:t>
      </w:r>
      <w:r w:rsidR="00B13B97" w:rsidRPr="008E590A">
        <w:fldChar w:fldCharType="end"/>
      </w:r>
      <w:r>
        <w:t>;</w:t>
      </w:r>
    </w:p>
    <w:p w:rsidR="00C46388" w:rsidRPr="00DE4777" w:rsidRDefault="00C46388" w:rsidP="00394903">
      <w:pPr>
        <w:pStyle w:val="DefenceHeading5"/>
      </w:pPr>
      <w:r w:rsidRPr="00DE4777">
        <w:t xml:space="preserve">conduct all </w:t>
      </w:r>
      <w:r w:rsidR="00375E6C">
        <w:t>Stakeholder</w:t>
      </w:r>
      <w:r w:rsidRPr="00DE4777">
        <w:t xml:space="preserve"> consultation as described in </w:t>
      </w:r>
      <w:r w:rsidR="006A2A12">
        <w:t>s</w:t>
      </w:r>
      <w:r w:rsidRPr="00DE4777">
        <w:t xml:space="preserve">ection </w:t>
      </w:r>
      <w:r w:rsidR="00E55E0C">
        <w:rPr>
          <w:highlight w:val="green"/>
        </w:rPr>
        <w:fldChar w:fldCharType="begin"/>
      </w:r>
      <w:r w:rsidR="00E55E0C">
        <w:instrText xml:space="preserve"> REF _Ref164067444 \w \h </w:instrText>
      </w:r>
      <w:r w:rsidR="00E55E0C">
        <w:rPr>
          <w:highlight w:val="green"/>
        </w:rPr>
      </w:r>
      <w:r w:rsidR="00E55E0C">
        <w:rPr>
          <w:highlight w:val="green"/>
        </w:rPr>
        <w:fldChar w:fldCharType="separate"/>
      </w:r>
      <w:r w:rsidR="00141F9B">
        <w:t>6.3</w:t>
      </w:r>
      <w:r w:rsidR="00E55E0C">
        <w:rPr>
          <w:highlight w:val="green"/>
        </w:rPr>
        <w:fldChar w:fldCharType="end"/>
      </w:r>
      <w:r>
        <w:t>;</w:t>
      </w:r>
    </w:p>
    <w:p w:rsidR="00C46388" w:rsidRPr="00DE4777" w:rsidRDefault="00C46388" w:rsidP="00394903">
      <w:pPr>
        <w:pStyle w:val="DefenceHeading5"/>
      </w:pPr>
      <w:r w:rsidRPr="00DE4777">
        <w:t xml:space="preserve">conduct consultation with Authorities as described in </w:t>
      </w:r>
      <w:r w:rsidR="006A2A12">
        <w:t>s</w:t>
      </w:r>
      <w:r w:rsidRPr="00DE4777">
        <w:t xml:space="preserve">ection </w:t>
      </w:r>
      <w:r w:rsidR="00E55E0C">
        <w:rPr>
          <w:highlight w:val="green"/>
        </w:rPr>
        <w:fldChar w:fldCharType="begin"/>
      </w:r>
      <w:r w:rsidR="00E55E0C">
        <w:instrText xml:space="preserve"> REF _Ref164067469 \w \h </w:instrText>
      </w:r>
      <w:r w:rsidR="00E55E0C">
        <w:rPr>
          <w:highlight w:val="green"/>
        </w:rPr>
      </w:r>
      <w:r w:rsidR="00E55E0C">
        <w:rPr>
          <w:highlight w:val="green"/>
        </w:rPr>
        <w:fldChar w:fldCharType="separate"/>
      </w:r>
      <w:r w:rsidR="00141F9B">
        <w:t>6.4</w:t>
      </w:r>
      <w:r w:rsidR="00E55E0C">
        <w:rPr>
          <w:highlight w:val="green"/>
        </w:rPr>
        <w:fldChar w:fldCharType="end"/>
      </w:r>
      <w:r>
        <w:t>;</w:t>
      </w:r>
    </w:p>
    <w:p w:rsidR="00C46388" w:rsidRPr="00DE4777" w:rsidRDefault="00FD6379" w:rsidP="00394903">
      <w:pPr>
        <w:pStyle w:val="DefenceHeading5"/>
      </w:pPr>
      <w:r>
        <w:t xml:space="preserve">if applicable, </w:t>
      </w:r>
      <w:r w:rsidR="00C46388" w:rsidRPr="00DE4777">
        <w:t>organise, facilitate and co</w:t>
      </w:r>
      <w:r w:rsidR="009568D4">
        <w:t>-</w:t>
      </w:r>
      <w:r w:rsidR="00C46388" w:rsidRPr="00DE4777">
        <w:t xml:space="preserve">ordinate site visits as appropriate by designers to existing Defence </w:t>
      </w:r>
      <w:r w:rsidR="007C0487">
        <w:t>f</w:t>
      </w:r>
      <w:r w:rsidR="00C46388" w:rsidRPr="00DE4777">
        <w:t>acilities</w:t>
      </w:r>
      <w:r w:rsidR="00C46388">
        <w:t>;</w:t>
      </w:r>
    </w:p>
    <w:p w:rsidR="00C46388" w:rsidRPr="00DE4777" w:rsidRDefault="00C46388" w:rsidP="00394903">
      <w:pPr>
        <w:pStyle w:val="DefenceHeading5"/>
      </w:pPr>
      <w:r w:rsidRPr="00DE4777">
        <w:t xml:space="preserve">manage the delivery and presentation of the Design Reports </w:t>
      </w:r>
      <w:r w:rsidR="006A2A12">
        <w:t xml:space="preserve">as required under </w:t>
      </w:r>
      <w:r w:rsidR="00D30834">
        <w:t xml:space="preserve">this </w:t>
      </w:r>
      <w:r w:rsidR="006A2A12">
        <w:t>Brief</w:t>
      </w:r>
      <w:r>
        <w:t>;</w:t>
      </w:r>
    </w:p>
    <w:p w:rsidR="00C46388" w:rsidRPr="00DE4777" w:rsidRDefault="00C46388" w:rsidP="00394903">
      <w:pPr>
        <w:pStyle w:val="DefenceHeading5"/>
      </w:pPr>
      <w:r w:rsidRPr="00DE4777">
        <w:t>organise, facilitate, chair, minute and co</w:t>
      </w:r>
      <w:r w:rsidR="009568D4">
        <w:t>-</w:t>
      </w:r>
      <w:r w:rsidRPr="00DE4777">
        <w:t xml:space="preserve">ordinate all design meetings and presentations as required and in accordance with </w:t>
      </w:r>
      <w:r w:rsidR="006A2A12">
        <w:t>s</w:t>
      </w:r>
      <w:r w:rsidRPr="00DE4777">
        <w:t xml:space="preserve">ection </w:t>
      </w:r>
      <w:r w:rsidR="00E55E0C">
        <w:rPr>
          <w:highlight w:val="green"/>
        </w:rPr>
        <w:fldChar w:fldCharType="begin"/>
      </w:r>
      <w:r w:rsidR="00E55E0C">
        <w:instrText xml:space="preserve"> REF _Ref164067500 \w \h </w:instrText>
      </w:r>
      <w:r w:rsidR="00E55E0C">
        <w:rPr>
          <w:highlight w:val="green"/>
        </w:rPr>
      </w:r>
      <w:r w:rsidR="00E55E0C">
        <w:rPr>
          <w:highlight w:val="green"/>
        </w:rPr>
        <w:fldChar w:fldCharType="separate"/>
      </w:r>
      <w:r w:rsidR="00141F9B">
        <w:t>6</w:t>
      </w:r>
      <w:r w:rsidR="00E55E0C">
        <w:rPr>
          <w:highlight w:val="green"/>
        </w:rPr>
        <w:fldChar w:fldCharType="end"/>
      </w:r>
      <w:r>
        <w:t>;</w:t>
      </w:r>
    </w:p>
    <w:p w:rsidR="000132B7" w:rsidRPr="00DE4777" w:rsidRDefault="000132B7" w:rsidP="000132B7">
      <w:pPr>
        <w:pStyle w:val="DefenceHeading5"/>
      </w:pPr>
      <w:r w:rsidRPr="00DE4777">
        <w:t xml:space="preserve">participate in </w:t>
      </w:r>
      <w:r>
        <w:t xml:space="preserve">other </w:t>
      </w:r>
      <w:r w:rsidRPr="00DE4777">
        <w:t xml:space="preserve">workshops as detailed in </w:t>
      </w:r>
      <w:r>
        <w:t>s</w:t>
      </w:r>
      <w:r w:rsidRPr="00DE4777">
        <w:t xml:space="preserve">ection </w:t>
      </w:r>
      <w:r>
        <w:rPr>
          <w:highlight w:val="green"/>
        </w:rPr>
        <w:fldChar w:fldCharType="begin"/>
      </w:r>
      <w:r>
        <w:instrText xml:space="preserve"> REF _Ref164067418 \w \h </w:instrText>
      </w:r>
      <w:r>
        <w:rPr>
          <w:highlight w:val="green"/>
        </w:rPr>
      </w:r>
      <w:r>
        <w:rPr>
          <w:highlight w:val="green"/>
        </w:rPr>
        <w:fldChar w:fldCharType="separate"/>
      </w:r>
      <w:r w:rsidR="00141F9B">
        <w:t>6</w:t>
      </w:r>
      <w:r>
        <w:rPr>
          <w:highlight w:val="green"/>
        </w:rPr>
        <w:fldChar w:fldCharType="end"/>
      </w:r>
      <w:r>
        <w:t>;</w:t>
      </w:r>
    </w:p>
    <w:p w:rsidR="00C46388" w:rsidRPr="00DE4777" w:rsidRDefault="00CA7A03" w:rsidP="00394903">
      <w:pPr>
        <w:pStyle w:val="DefenceHeading5"/>
      </w:pPr>
      <w:r>
        <w:t>co-ordinate the</w:t>
      </w:r>
      <w:r w:rsidR="00C46388" w:rsidRPr="00DE4777">
        <w:t xml:space="preserve"> development of options for assessing the best </w:t>
      </w:r>
      <w:r w:rsidR="00375E6C">
        <w:t>value for money</w:t>
      </w:r>
      <w:r w:rsidR="00C46388" w:rsidRPr="00DE4777">
        <w:t xml:space="preserve"> solutions for the Works</w:t>
      </w:r>
      <w:r w:rsidR="00C46388">
        <w:t>;</w:t>
      </w:r>
    </w:p>
    <w:p w:rsidR="00C46388" w:rsidRPr="00DE4777" w:rsidRDefault="00FA31DE" w:rsidP="00394903">
      <w:pPr>
        <w:pStyle w:val="DefenceHeading5"/>
      </w:pPr>
      <w:r>
        <w:t xml:space="preserve">manage the </w:t>
      </w:r>
      <w:r w:rsidR="00C46388" w:rsidRPr="00DE4777">
        <w:t xml:space="preserve">conduct </w:t>
      </w:r>
      <w:r>
        <w:t xml:space="preserve">of </w:t>
      </w:r>
      <w:r w:rsidR="00C46388" w:rsidRPr="00DE4777">
        <w:t xml:space="preserve">dilapidation surveys as detailed in </w:t>
      </w:r>
      <w:r w:rsidR="006A2A12" w:rsidRPr="009C1C86">
        <w:t xml:space="preserve">clause </w:t>
      </w:r>
      <w:r w:rsidR="00006143" w:rsidRPr="003D0026">
        <w:rPr>
          <w:highlight w:val="yellow"/>
        </w:rPr>
        <w:t>[</w:t>
      </w:r>
      <w:r w:rsidR="004620E9" w:rsidRPr="003D0026">
        <w:rPr>
          <w:highlight w:val="yellow"/>
        </w:rPr>
        <w:t>4</w:t>
      </w:r>
      <w:r w:rsidR="00006143" w:rsidRPr="003D0026">
        <w:rPr>
          <w:highlight w:val="yellow"/>
        </w:rPr>
        <w:t>]</w:t>
      </w:r>
      <w:r w:rsidR="006A2A12">
        <w:t xml:space="preserve"> of the Special Conditions</w:t>
      </w:r>
      <w:r w:rsidR="00C46388">
        <w:t>;</w:t>
      </w:r>
    </w:p>
    <w:p w:rsidR="00C46388" w:rsidRPr="00DE4777" w:rsidRDefault="00C46388" w:rsidP="00394903">
      <w:pPr>
        <w:pStyle w:val="DefenceHeading5"/>
      </w:pPr>
      <w:r w:rsidRPr="00DE4777">
        <w:t>organise any trials or evaluation of existing test results required to support the design and demonstrate fitness for purpose</w:t>
      </w:r>
      <w:r>
        <w:t>;</w:t>
      </w:r>
    </w:p>
    <w:p w:rsidR="00C46388" w:rsidRPr="00DE4777" w:rsidRDefault="00C46388" w:rsidP="00394903">
      <w:pPr>
        <w:pStyle w:val="DefenceHeading5"/>
      </w:pPr>
      <w:r w:rsidRPr="00DE4777">
        <w:t>manage the preparation and development of the Planning Phase Design Documentation in accordance with the Contract</w:t>
      </w:r>
      <w:r>
        <w:t>;</w:t>
      </w:r>
    </w:p>
    <w:p w:rsidR="00C46388" w:rsidRPr="00DE4777" w:rsidRDefault="00FD6379" w:rsidP="00394903">
      <w:pPr>
        <w:pStyle w:val="DefenceHeading5"/>
      </w:pPr>
      <w:r>
        <w:t>co-ordinate</w:t>
      </w:r>
      <w:r w:rsidR="00C46388" w:rsidRPr="00DE4777">
        <w:t xml:space="preserve"> Subcontractor activities required to prepare the Planning Phase Design Documentation</w:t>
      </w:r>
      <w:r w:rsidR="00C46388">
        <w:t>;</w:t>
      </w:r>
    </w:p>
    <w:p w:rsidR="006F392A" w:rsidRPr="004118B0" w:rsidRDefault="006F392A" w:rsidP="00394903">
      <w:pPr>
        <w:pStyle w:val="DefenceHeading5"/>
      </w:pPr>
      <w:r w:rsidRPr="008E590A">
        <w:lastRenderedPageBreak/>
        <w:t>provide recommendations for realising Project scope/delivery efficiencies based on results of continued scope deconfliction</w:t>
      </w:r>
      <w:r w:rsidRPr="004118B0">
        <w:t>;</w:t>
      </w:r>
    </w:p>
    <w:p w:rsidR="00C46388" w:rsidRPr="00DE4777" w:rsidRDefault="00A05392" w:rsidP="00394903">
      <w:pPr>
        <w:pStyle w:val="DefenceHeading5"/>
      </w:pPr>
      <w:r>
        <w:t>manage</w:t>
      </w:r>
      <w:r w:rsidRPr="00DE4777">
        <w:t xml:space="preserve"> </w:t>
      </w:r>
      <w:r w:rsidR="00C46388" w:rsidRPr="00DE4777">
        <w:t>all activities required to achieve the Planning Phase Milestones</w:t>
      </w:r>
      <w:r w:rsidR="00C46388">
        <w:t>;</w:t>
      </w:r>
      <w:r w:rsidR="00E1350E">
        <w:t xml:space="preserve"> and</w:t>
      </w:r>
    </w:p>
    <w:p w:rsidR="00C46388" w:rsidRPr="00DE4777" w:rsidRDefault="00C46388" w:rsidP="00394903">
      <w:pPr>
        <w:pStyle w:val="DefenceHeading5"/>
      </w:pPr>
      <w:r w:rsidRPr="00DE4777">
        <w:t>manage the preparation of a safe design, including consideration of all hazardous and explosive areas, the construction process and safety of end user, tenant and occupant</w:t>
      </w:r>
      <w:r>
        <w:t>;</w:t>
      </w:r>
    </w:p>
    <w:p w:rsidR="00483A30" w:rsidRPr="00483A30" w:rsidRDefault="00483A30" w:rsidP="00483A30">
      <w:pPr>
        <w:pStyle w:val="DefenceHeading4"/>
      </w:pPr>
      <w:r w:rsidRPr="00483A30">
        <w:t xml:space="preserve">the </w:t>
      </w:r>
      <w:r>
        <w:t xml:space="preserve">design of </w:t>
      </w:r>
      <w:r w:rsidRPr="00483A30">
        <w:t xml:space="preserve">the Site facilities as set out in </w:t>
      </w:r>
      <w:r>
        <w:t xml:space="preserve">section </w:t>
      </w:r>
      <w:r>
        <w:fldChar w:fldCharType="begin"/>
      </w:r>
      <w:r>
        <w:instrText xml:space="preserve"> REF _Ref164068826 \w \h </w:instrText>
      </w:r>
      <w:r>
        <w:fldChar w:fldCharType="separate"/>
      </w:r>
      <w:r>
        <w:t>7.7</w:t>
      </w:r>
      <w:r>
        <w:fldChar w:fldCharType="end"/>
      </w:r>
      <w:r w:rsidRPr="00483A30">
        <w:t>;</w:t>
      </w:r>
    </w:p>
    <w:p w:rsidR="00C46388" w:rsidRPr="00D61ECB" w:rsidRDefault="00394903" w:rsidP="00394903">
      <w:pPr>
        <w:pStyle w:val="DefenceHeading4"/>
      </w:pPr>
      <w:r>
        <w:t xml:space="preserve">management of the </w:t>
      </w:r>
      <w:r w:rsidR="00C46388" w:rsidRPr="004011FA">
        <w:t>HOTO</w:t>
      </w:r>
      <w:r w:rsidR="00C46388">
        <w:t xml:space="preserve"> </w:t>
      </w:r>
      <w:r w:rsidR="007C0487">
        <w:t xml:space="preserve">Process </w:t>
      </w:r>
      <w:r w:rsidR="00C46388">
        <w:t>activities</w:t>
      </w:r>
      <w:r w:rsidR="00C46388" w:rsidRPr="004011FA">
        <w:t>, including:</w:t>
      </w:r>
      <w:r w:rsidR="00C46388" w:rsidRPr="00D61ECB">
        <w:t xml:space="preserve"> </w:t>
      </w:r>
    </w:p>
    <w:p w:rsidR="00C46388" w:rsidRPr="00A93092" w:rsidRDefault="00C46388" w:rsidP="00394903">
      <w:pPr>
        <w:pStyle w:val="DefenceHeading5"/>
      </w:pPr>
      <w:r w:rsidRPr="00A93092">
        <w:t>conduct Stakeholder engagement to prepare the Project Lifecycle and HOTO Plan</w:t>
      </w:r>
      <w:r>
        <w:t>;</w:t>
      </w:r>
      <w:r w:rsidR="007C0487">
        <w:t xml:space="preserve"> and</w:t>
      </w:r>
    </w:p>
    <w:p w:rsidR="00C46388" w:rsidRPr="00A93092" w:rsidRDefault="00C46388" w:rsidP="00394903">
      <w:pPr>
        <w:pStyle w:val="DefenceHeading5"/>
      </w:pPr>
      <w:r w:rsidRPr="00A93092">
        <w:t xml:space="preserve">undertake and collate evidence on all relevant HOTO </w:t>
      </w:r>
      <w:r w:rsidR="007C0487">
        <w:t xml:space="preserve">Process </w:t>
      </w:r>
      <w:r w:rsidRPr="00A93092">
        <w:t xml:space="preserve">activities in accordance with HOTO Plan </w:t>
      </w:r>
      <w:r w:rsidR="007C0487">
        <w:t xml:space="preserve">and </w:t>
      </w:r>
      <w:r w:rsidRPr="00A93092">
        <w:t>Checklist and Estate Information requirements</w:t>
      </w:r>
      <w:r>
        <w:t>;</w:t>
      </w:r>
    </w:p>
    <w:p w:rsidR="00C46388" w:rsidRPr="004011FA" w:rsidRDefault="00C46388" w:rsidP="00394903">
      <w:pPr>
        <w:pStyle w:val="DefenceHeading4"/>
      </w:pPr>
      <w:r w:rsidRPr="004011FA">
        <w:t>reporting and presentations, including:</w:t>
      </w:r>
    </w:p>
    <w:p w:rsidR="00C46388" w:rsidRPr="00A93092" w:rsidRDefault="00C46388" w:rsidP="00394903">
      <w:pPr>
        <w:pStyle w:val="DefenceHeading5"/>
      </w:pPr>
      <w:r w:rsidRPr="00A93092">
        <w:t xml:space="preserve">participate in </w:t>
      </w:r>
      <w:r>
        <w:t>d</w:t>
      </w:r>
      <w:r w:rsidRPr="00A93092">
        <w:t>esign reviews</w:t>
      </w:r>
      <w:r w:rsidR="001E64AA">
        <w:t>;</w:t>
      </w:r>
    </w:p>
    <w:p w:rsidR="00BE33FD" w:rsidRPr="00A93092" w:rsidRDefault="00BE33FD" w:rsidP="00BE33FD">
      <w:pPr>
        <w:pStyle w:val="DefenceHeading5"/>
      </w:pPr>
      <w:r w:rsidRPr="00A93092">
        <w:t xml:space="preserve">participate in </w:t>
      </w:r>
      <w:r>
        <w:t>all</w:t>
      </w:r>
      <w:r w:rsidRPr="00A93092">
        <w:t xml:space="preserve"> meetings as described in </w:t>
      </w:r>
      <w:r>
        <w:t>s</w:t>
      </w:r>
      <w:r w:rsidRPr="00A93092">
        <w:t xml:space="preserve">ection </w:t>
      </w:r>
      <w:r>
        <w:rPr>
          <w:highlight w:val="green"/>
        </w:rPr>
        <w:fldChar w:fldCharType="begin"/>
      </w:r>
      <w:r>
        <w:instrText xml:space="preserve"> REF _Ref164067673 \w \h </w:instrText>
      </w:r>
      <w:r>
        <w:rPr>
          <w:highlight w:val="green"/>
        </w:rPr>
      </w:r>
      <w:r>
        <w:rPr>
          <w:highlight w:val="green"/>
        </w:rPr>
        <w:fldChar w:fldCharType="separate"/>
      </w:r>
      <w:r w:rsidR="00141F9B">
        <w:t>6</w:t>
      </w:r>
      <w:r>
        <w:rPr>
          <w:highlight w:val="green"/>
        </w:rPr>
        <w:fldChar w:fldCharType="end"/>
      </w:r>
      <w:r w:rsidRPr="00A93092">
        <w:t xml:space="preserve"> or as directed by the Contract Administrator</w:t>
      </w:r>
      <w:r>
        <w:t xml:space="preserve">; </w:t>
      </w:r>
    </w:p>
    <w:p w:rsidR="00C46388" w:rsidRPr="00A93092" w:rsidRDefault="00C46388" w:rsidP="00394903">
      <w:pPr>
        <w:pStyle w:val="DefenceHeading5"/>
      </w:pPr>
      <w:r w:rsidRPr="00A93092">
        <w:t>minute meetings and maintain records of meeting minutes and actions closed out from previous meetings</w:t>
      </w:r>
      <w:r>
        <w:t>;</w:t>
      </w:r>
    </w:p>
    <w:p w:rsidR="00C46388" w:rsidRPr="00A93092" w:rsidRDefault="00C46388" w:rsidP="00394903">
      <w:pPr>
        <w:pStyle w:val="DefenceHeading5"/>
      </w:pPr>
      <w:r w:rsidRPr="00A93092">
        <w:t xml:space="preserve">issue minutes of all meetings, within 48 hours of the meeting being held to all </w:t>
      </w:r>
      <w:r w:rsidR="00416242">
        <w:t>attendees</w:t>
      </w:r>
      <w:r w:rsidR="00416242" w:rsidRPr="00A93092">
        <w:t xml:space="preserve"> </w:t>
      </w:r>
      <w:r w:rsidRPr="00A93092">
        <w:t>present</w:t>
      </w:r>
      <w:r>
        <w:t>;</w:t>
      </w:r>
    </w:p>
    <w:p w:rsidR="00C46388" w:rsidRDefault="00C46388" w:rsidP="00394903">
      <w:pPr>
        <w:pStyle w:val="DefenceHeading5"/>
      </w:pPr>
      <w:r w:rsidRPr="00A93092">
        <w:t>generate and submit monthly reports as described in clause 3.10 of the Conditions of Contract</w:t>
      </w:r>
      <w:r>
        <w:t>;</w:t>
      </w:r>
      <w:r w:rsidR="00FA31DE">
        <w:t xml:space="preserve"> and</w:t>
      </w:r>
    </w:p>
    <w:p w:rsidR="00FA31DE" w:rsidRPr="00A93092" w:rsidRDefault="00FA31DE" w:rsidP="00394903">
      <w:pPr>
        <w:pStyle w:val="DefenceHeading5"/>
      </w:pPr>
      <w:r>
        <w:t>conduct Trust Account reporting;</w:t>
      </w:r>
    </w:p>
    <w:p w:rsidR="00C46388" w:rsidRPr="007C0487" w:rsidRDefault="00C46388" w:rsidP="00394903">
      <w:pPr>
        <w:pStyle w:val="DefenceHeading4"/>
      </w:pPr>
      <w:r w:rsidRPr="004011FA">
        <w:t xml:space="preserve">cost </w:t>
      </w:r>
      <w:r w:rsidRPr="007C0487">
        <w:t>management, including:</w:t>
      </w:r>
    </w:p>
    <w:p w:rsidR="00C46388" w:rsidRPr="007C0487" w:rsidRDefault="00C46388" w:rsidP="00394903">
      <w:pPr>
        <w:pStyle w:val="DefenceHeading5"/>
      </w:pPr>
      <w:r w:rsidRPr="007C0487">
        <w:t xml:space="preserve">in conjunction with the </w:t>
      </w:r>
      <w:r w:rsidR="007C0487" w:rsidRPr="007C0487">
        <w:t>applicable Subcontractor,</w:t>
      </w:r>
      <w:r w:rsidRPr="007C0487">
        <w:t xml:space="preserve"> provide ongoing assessment of design against construction costs;</w:t>
      </w:r>
    </w:p>
    <w:p w:rsidR="00C46388" w:rsidRPr="007C0487" w:rsidRDefault="00C46388" w:rsidP="00394903">
      <w:pPr>
        <w:pStyle w:val="DefenceHeading5"/>
      </w:pPr>
      <w:r w:rsidRPr="007C0487">
        <w:t xml:space="preserve">in conjunction with the </w:t>
      </w:r>
      <w:r w:rsidR="007C0487" w:rsidRPr="007C0487">
        <w:t>applicable Subcontractor</w:t>
      </w:r>
      <w:r w:rsidR="00FA31DE">
        <w:t>,</w:t>
      </w:r>
      <w:r w:rsidRPr="007C0487">
        <w:t xml:space="preserve"> preparation of the proposed </w:t>
      </w:r>
      <w:r w:rsidR="007C0487">
        <w:t>C</w:t>
      </w:r>
      <w:r w:rsidRPr="007C0487">
        <w:t xml:space="preserve">ost </w:t>
      </w:r>
      <w:r w:rsidR="007C0487">
        <w:t>P</w:t>
      </w:r>
      <w:r w:rsidRPr="007C0487">
        <w:t xml:space="preserve">lan </w:t>
      </w:r>
      <w:r w:rsidR="007C0487">
        <w:t xml:space="preserve">in accordance with </w:t>
      </w:r>
      <w:r w:rsidR="00BE33FD">
        <w:t xml:space="preserve">section </w:t>
      </w:r>
      <w:r w:rsidR="00BE33FD">
        <w:fldChar w:fldCharType="begin"/>
      </w:r>
      <w:r w:rsidR="00BE33FD">
        <w:instrText xml:space="preserve"> REF _Ref147323535 \w \h </w:instrText>
      </w:r>
      <w:r w:rsidR="00BE33FD">
        <w:fldChar w:fldCharType="separate"/>
      </w:r>
      <w:r w:rsidR="00141F9B">
        <w:t>4.13</w:t>
      </w:r>
      <w:r w:rsidR="00BE33FD">
        <w:fldChar w:fldCharType="end"/>
      </w:r>
      <w:r w:rsidR="00BE33FD">
        <w:t xml:space="preserve"> and the other requirements of </w:t>
      </w:r>
      <w:r w:rsidR="007C0487">
        <w:t>the Contract</w:t>
      </w:r>
      <w:r w:rsidRPr="007C0487">
        <w:t>;</w:t>
      </w:r>
      <w:r w:rsidR="007C0487">
        <w:t xml:space="preserve"> and</w:t>
      </w:r>
    </w:p>
    <w:p w:rsidR="00C46388" w:rsidRPr="00A93092" w:rsidRDefault="00C46388" w:rsidP="00394903">
      <w:pPr>
        <w:pStyle w:val="DefenceHeading5"/>
      </w:pPr>
      <w:r w:rsidRPr="00A93092">
        <w:t>manage the Planning Phase Reimbursable Costs</w:t>
      </w:r>
      <w:r>
        <w:t>;</w:t>
      </w:r>
    </w:p>
    <w:p w:rsidR="00C46388" w:rsidRPr="004011FA" w:rsidRDefault="00C46388" w:rsidP="00394903">
      <w:pPr>
        <w:pStyle w:val="DefenceHeading4"/>
      </w:pPr>
      <w:r w:rsidRPr="004011FA">
        <w:t xml:space="preserve">commence procurement of </w:t>
      </w:r>
      <w:r w:rsidR="007C0487">
        <w:t>t</w:t>
      </w:r>
      <w:r w:rsidRPr="004011FA">
        <w:t>rade Subcontractors for the Works, including:</w:t>
      </w:r>
    </w:p>
    <w:p w:rsidR="00C46388" w:rsidRPr="00A93092" w:rsidRDefault="008534AA" w:rsidP="00394903">
      <w:pPr>
        <w:pStyle w:val="DefenceHeading5"/>
      </w:pPr>
      <w:r>
        <w:t>identify</w:t>
      </w:r>
      <w:r w:rsidR="00C46388" w:rsidRPr="00A93092">
        <w:t xml:space="preserve"> all trade subcontract packages required, and the subcontracting strategy and break-up</w:t>
      </w:r>
      <w:r w:rsidR="00E2623D">
        <w:t>,</w:t>
      </w:r>
      <w:r w:rsidR="00C46388" w:rsidRPr="00A93092">
        <w:t xml:space="preserve"> for all Delivery Phase activities</w:t>
      </w:r>
      <w:r w:rsidR="00C46388" w:rsidRPr="009537E3">
        <w:t>;</w:t>
      </w:r>
    </w:p>
    <w:p w:rsidR="00C46388" w:rsidRPr="00A93092" w:rsidRDefault="00C46388" w:rsidP="00394903">
      <w:pPr>
        <w:pStyle w:val="DefenceHeading5"/>
      </w:pPr>
      <w:r w:rsidRPr="00A93092">
        <w:t xml:space="preserve">prepare a draft specific scope of </w:t>
      </w:r>
      <w:r w:rsidR="00E2623D">
        <w:t>services/</w:t>
      </w:r>
      <w:r w:rsidRPr="00A93092">
        <w:t xml:space="preserve">works </w:t>
      </w:r>
      <w:r w:rsidR="00E2623D">
        <w:t xml:space="preserve">(as applicable) </w:t>
      </w:r>
      <w:r w:rsidRPr="00A93092">
        <w:t xml:space="preserve">and delivery program for each </w:t>
      </w:r>
      <w:r w:rsidR="00C24CA0">
        <w:t xml:space="preserve">such </w:t>
      </w:r>
      <w:r w:rsidRPr="00A93092">
        <w:t>Subcontractor</w:t>
      </w:r>
      <w:r w:rsidR="00C24CA0">
        <w:t xml:space="preserve"> required for the Delivery Phase</w:t>
      </w:r>
      <w:r>
        <w:t>;</w:t>
      </w:r>
      <w:r w:rsidR="0054268A">
        <w:t xml:space="preserve"> and</w:t>
      </w:r>
    </w:p>
    <w:p w:rsidR="00C46388" w:rsidRPr="00A93092" w:rsidRDefault="00C46388" w:rsidP="00394903">
      <w:pPr>
        <w:pStyle w:val="DefenceHeading5"/>
      </w:pPr>
      <w:r w:rsidRPr="00A93092">
        <w:t xml:space="preserve">prepare draft subcontract documentation (including Subcontract Proposals and Subcontract Tender Documentation in accordance with </w:t>
      </w:r>
      <w:r w:rsidR="00AF1E95">
        <w:t>c</w:t>
      </w:r>
      <w:r w:rsidRPr="00A93092">
        <w:t>lause 8 of the Conditions of Contract) for review by the Contract Administrator. Specific requirements in the Planning Phase include:</w:t>
      </w:r>
    </w:p>
    <w:p w:rsidR="00C46388" w:rsidRPr="004011FA" w:rsidRDefault="00C46388" w:rsidP="00394903">
      <w:pPr>
        <w:pStyle w:val="DefenceHeading6"/>
      </w:pPr>
      <w:r w:rsidRPr="004011FA">
        <w:lastRenderedPageBreak/>
        <w:t xml:space="preserve">preparation of draft (standardised) </w:t>
      </w:r>
      <w:r w:rsidR="00BE2ED8">
        <w:t>i</w:t>
      </w:r>
      <w:r w:rsidRPr="004011FA">
        <w:t xml:space="preserve">nvitation to </w:t>
      </w:r>
      <w:r w:rsidR="00BE2ED8">
        <w:t>r</w:t>
      </w:r>
      <w:r w:rsidRPr="004011FA">
        <w:t xml:space="preserve">egister </w:t>
      </w:r>
      <w:r w:rsidR="00BE2ED8">
        <w:t>i</w:t>
      </w:r>
      <w:r w:rsidRPr="004011FA">
        <w:t xml:space="preserve">nterest documents, advertisements and </w:t>
      </w:r>
      <w:r w:rsidR="00BD7AF9">
        <w:t>Subcontract Tender Documentation</w:t>
      </w:r>
      <w:r>
        <w:t>;</w:t>
      </w:r>
      <w:r w:rsidR="00BD7AF9">
        <w:t xml:space="preserve"> and</w:t>
      </w:r>
    </w:p>
    <w:p w:rsidR="00BE2ED8" w:rsidRPr="00F73A39" w:rsidRDefault="00C46388" w:rsidP="00C569F3">
      <w:pPr>
        <w:pStyle w:val="DefenceHeading6"/>
      </w:pPr>
      <w:r w:rsidRPr="004011FA">
        <w:t xml:space="preserve">preparation of a Tender Evaluation Plan and Report for the undertaking of both the </w:t>
      </w:r>
      <w:r w:rsidR="00BE2ED8">
        <w:t>i</w:t>
      </w:r>
      <w:r w:rsidRPr="004011FA">
        <w:t xml:space="preserve">nvitation to </w:t>
      </w:r>
      <w:r w:rsidR="00BE2ED8">
        <w:t>r</w:t>
      </w:r>
      <w:r w:rsidRPr="004011FA">
        <w:t xml:space="preserve">egister </w:t>
      </w:r>
      <w:r w:rsidR="00BE2ED8">
        <w:t>i</w:t>
      </w:r>
      <w:r w:rsidRPr="004011FA">
        <w:t xml:space="preserve">nterest and </w:t>
      </w:r>
      <w:r w:rsidR="001D3FEE">
        <w:t>t</w:t>
      </w:r>
      <w:r w:rsidRPr="004011FA">
        <w:t>ender phases of the procurement</w:t>
      </w:r>
      <w:r>
        <w:t>;</w:t>
      </w:r>
    </w:p>
    <w:p w:rsidR="00851B0D" w:rsidRPr="004011FA" w:rsidRDefault="00851B0D" w:rsidP="00851B0D">
      <w:pPr>
        <w:pStyle w:val="DefenceHeading4"/>
      </w:pPr>
      <w:r w:rsidRPr="004011FA">
        <w:t xml:space="preserve">in accordance with the process under </w:t>
      </w:r>
      <w:r>
        <w:t>c</w:t>
      </w:r>
      <w:r w:rsidRPr="004011FA">
        <w:t>lause 8 of the Conditions of Contract, negotiate with Subcontractors as to any adjustments to the subcontract price under any Approved Subcontract Agreement as a result of any change in scope, cost and resources required for the Reimbursable Work arising out of the design development, cost planning and programming in the Planning Phase</w:t>
      </w:r>
      <w:r>
        <w:t xml:space="preserve">; </w:t>
      </w:r>
    </w:p>
    <w:p w:rsidR="00C46388" w:rsidRPr="004011FA" w:rsidRDefault="00C46388" w:rsidP="00394903">
      <w:pPr>
        <w:pStyle w:val="DefenceHeading4"/>
      </w:pPr>
      <w:r w:rsidRPr="004011FA">
        <w:t>program management, including:</w:t>
      </w:r>
    </w:p>
    <w:p w:rsidR="00C46388" w:rsidRPr="00956A28" w:rsidRDefault="00C46388" w:rsidP="00394903">
      <w:pPr>
        <w:pStyle w:val="DefenceHeading5"/>
      </w:pPr>
      <w:r w:rsidRPr="00956A28">
        <w:t xml:space="preserve">manage and report the </w:t>
      </w:r>
      <w:r w:rsidR="00FA7958">
        <w:t xml:space="preserve">Planning Phase </w:t>
      </w:r>
      <w:r w:rsidRPr="00956A28">
        <w:t>Program for the Contractor’s Activities during the Planning Phase in accordance with clause 6.3</w:t>
      </w:r>
      <w:r w:rsidRPr="00956A28" w:rsidDel="004C6A64">
        <w:t xml:space="preserve"> </w:t>
      </w:r>
      <w:r w:rsidRPr="00956A28">
        <w:t xml:space="preserve">of the Conditions of Contract and </w:t>
      </w:r>
      <w:r w:rsidR="00FA7958">
        <w:t>s</w:t>
      </w:r>
      <w:r w:rsidRPr="00956A28">
        <w:t xml:space="preserve">ection </w:t>
      </w:r>
      <w:r w:rsidR="00952BE1">
        <w:rPr>
          <w:highlight w:val="green"/>
        </w:rPr>
        <w:fldChar w:fldCharType="begin"/>
      </w:r>
      <w:r w:rsidR="00952BE1">
        <w:instrText xml:space="preserve"> REF _Ref164068514 \w \h </w:instrText>
      </w:r>
      <w:r w:rsidR="00952BE1">
        <w:rPr>
          <w:highlight w:val="green"/>
        </w:rPr>
      </w:r>
      <w:r w:rsidR="00952BE1">
        <w:rPr>
          <w:highlight w:val="green"/>
        </w:rPr>
        <w:fldChar w:fldCharType="separate"/>
      </w:r>
      <w:r w:rsidR="00141F9B">
        <w:t>3.5</w:t>
      </w:r>
      <w:r w:rsidR="00952BE1">
        <w:rPr>
          <w:highlight w:val="green"/>
        </w:rPr>
        <w:fldChar w:fldCharType="end"/>
      </w:r>
      <w:r>
        <w:t>;</w:t>
      </w:r>
    </w:p>
    <w:p w:rsidR="00C46388" w:rsidRPr="00956A28" w:rsidRDefault="00C46388" w:rsidP="00394903">
      <w:pPr>
        <w:pStyle w:val="DefenceHeading5"/>
      </w:pPr>
      <w:r w:rsidRPr="00956A28">
        <w:t>conduct planning of the Contractor’s Activities so as to minimise the operational impact from the Works on Defence and external Stakeholder operations</w:t>
      </w:r>
      <w:r>
        <w:t>;</w:t>
      </w:r>
    </w:p>
    <w:p w:rsidR="00C46388" w:rsidRPr="00956A28" w:rsidRDefault="00C46388" w:rsidP="00394903">
      <w:pPr>
        <w:pStyle w:val="DefenceHeading5"/>
      </w:pPr>
      <w:r w:rsidRPr="00956A28">
        <w:t>conduct co</w:t>
      </w:r>
      <w:r w:rsidR="009568D4">
        <w:t>-</w:t>
      </w:r>
      <w:r w:rsidRPr="00956A28">
        <w:t xml:space="preserve">ordination of the Contractor’s Activities with concurrent projects </w:t>
      </w:r>
      <w:r w:rsidR="0071446D">
        <w:t>as contemplated in section</w:t>
      </w:r>
      <w:r w:rsidR="005D08B1">
        <w:t xml:space="preserve"> </w:t>
      </w:r>
      <w:r w:rsidR="0071446D" w:rsidRPr="00ED76F1">
        <w:fldChar w:fldCharType="begin"/>
      </w:r>
      <w:r w:rsidR="0071446D" w:rsidRPr="004118B0">
        <w:instrText xml:space="preserve"> REF _Ref164067620 \w \h </w:instrText>
      </w:r>
      <w:r w:rsidR="0071446D">
        <w:instrText xml:space="preserve"> \* MERGEFORMAT </w:instrText>
      </w:r>
      <w:r w:rsidR="0071446D" w:rsidRPr="00ED76F1">
        <w:fldChar w:fldCharType="separate"/>
      </w:r>
      <w:r w:rsidR="0071446D">
        <w:t>2.3</w:t>
      </w:r>
      <w:r w:rsidR="0071446D" w:rsidRPr="00ED76F1">
        <w:fldChar w:fldCharType="end"/>
      </w:r>
      <w:r w:rsidR="0071446D">
        <w:t xml:space="preserve"> </w:t>
      </w:r>
      <w:r w:rsidRPr="00956A28">
        <w:t>and current operations</w:t>
      </w:r>
      <w:r>
        <w:t>;</w:t>
      </w:r>
      <w:r w:rsidR="001D3FEE">
        <w:t xml:space="preserve"> and</w:t>
      </w:r>
    </w:p>
    <w:p w:rsidR="00C46388" w:rsidRPr="00956A28" w:rsidRDefault="00C46388" w:rsidP="00394903">
      <w:pPr>
        <w:pStyle w:val="DefenceHeading5"/>
      </w:pPr>
      <w:r w:rsidRPr="00956A28">
        <w:t xml:space="preserve">prepare the proposed </w:t>
      </w:r>
      <w:r w:rsidR="00FA7958">
        <w:t xml:space="preserve">Delivery Phase </w:t>
      </w:r>
      <w:r w:rsidRPr="00956A28">
        <w:t xml:space="preserve">Program for the Contractor’s Activities during the Delivery Phase </w:t>
      </w:r>
      <w:r w:rsidR="00AF1E95">
        <w:t xml:space="preserve">in accordance with clause </w:t>
      </w:r>
      <w:r w:rsidR="00FA7958">
        <w:t>6.4 of</w:t>
      </w:r>
      <w:r w:rsidR="00AF1E95">
        <w:t xml:space="preserve"> the Conditions of Contract</w:t>
      </w:r>
      <w:r>
        <w:t>;</w:t>
      </w:r>
    </w:p>
    <w:p w:rsidR="00C46388" w:rsidRPr="004011FA" w:rsidRDefault="00006143" w:rsidP="00394903">
      <w:pPr>
        <w:pStyle w:val="DefenceHeading4"/>
      </w:pPr>
      <w:r>
        <w:t xml:space="preserve">obtain applicable </w:t>
      </w:r>
      <w:r w:rsidR="00C46388" w:rsidRPr="004011FA">
        <w:t xml:space="preserve">Approvals </w:t>
      </w:r>
      <w:r w:rsidR="009537E3">
        <w:t>required under the Contract</w:t>
      </w:r>
      <w:r w:rsidR="009D0EB8">
        <w:t xml:space="preserve"> and assist with PWC </w:t>
      </w:r>
      <w:r w:rsidR="0071446D">
        <w:t>r</w:t>
      </w:r>
      <w:r w:rsidR="009D0EB8">
        <w:t xml:space="preserve">eferral under section </w:t>
      </w:r>
      <w:r w:rsidR="00B13B97">
        <w:fldChar w:fldCharType="begin"/>
      </w:r>
      <w:r w:rsidR="00B13B97">
        <w:instrText xml:space="preserve"> REF _Ref174971719 \r \h </w:instrText>
      </w:r>
      <w:r w:rsidR="00B13B97">
        <w:fldChar w:fldCharType="separate"/>
      </w:r>
      <w:r w:rsidR="00141F9B">
        <w:t>4.14</w:t>
      </w:r>
      <w:r w:rsidR="00B13B97">
        <w:fldChar w:fldCharType="end"/>
      </w:r>
      <w:r w:rsidR="00B13B97">
        <w:t xml:space="preserve"> </w:t>
      </w:r>
      <w:r w:rsidR="009D0EB8">
        <w:t xml:space="preserve">and PWC hearing under section </w:t>
      </w:r>
      <w:r w:rsidR="00B13B97">
        <w:fldChar w:fldCharType="begin"/>
      </w:r>
      <w:r w:rsidR="00B13B97">
        <w:instrText xml:space="preserve"> REF _Ref174971744 \r \h </w:instrText>
      </w:r>
      <w:r w:rsidR="00B13B97">
        <w:fldChar w:fldCharType="separate"/>
      </w:r>
      <w:r w:rsidR="00141F9B">
        <w:t>4.15</w:t>
      </w:r>
      <w:r w:rsidR="00B13B97">
        <w:fldChar w:fldCharType="end"/>
      </w:r>
      <w:r w:rsidR="009537E3">
        <w:t xml:space="preserve">; </w:t>
      </w:r>
    </w:p>
    <w:p w:rsidR="00833033" w:rsidRDefault="00833033" w:rsidP="00833033">
      <w:pPr>
        <w:pStyle w:val="DefenceHeading4"/>
      </w:pPr>
      <w:r>
        <w:t xml:space="preserve">preparation for, attendance at and participation in any Just In Time Training (or equivalent) as contemplated in section </w:t>
      </w:r>
      <w:r>
        <w:fldChar w:fldCharType="begin"/>
      </w:r>
      <w:r>
        <w:instrText xml:space="preserve"> REF _Ref174971864 \r \h </w:instrText>
      </w:r>
      <w:r>
        <w:fldChar w:fldCharType="separate"/>
      </w:r>
      <w:r>
        <w:t>4.16</w:t>
      </w:r>
      <w:r>
        <w:fldChar w:fldCharType="end"/>
      </w:r>
      <w:r>
        <w:t>;</w:t>
      </w:r>
    </w:p>
    <w:p w:rsidR="000A3DFC" w:rsidRDefault="000A3DFC" w:rsidP="00BE33FD">
      <w:pPr>
        <w:pStyle w:val="DefenceHeading4"/>
      </w:pPr>
      <w:r>
        <w:t xml:space="preserve">assist with all other </w:t>
      </w:r>
      <w:r w:rsidRPr="00BE1BF0">
        <w:t xml:space="preserve">activities associated with the </w:t>
      </w:r>
      <w:r>
        <w:t>c</w:t>
      </w:r>
      <w:r w:rsidRPr="00BE1BF0">
        <w:t xml:space="preserve">ompletion of </w:t>
      </w:r>
      <w:r>
        <w:t xml:space="preserve">the </w:t>
      </w:r>
      <w:r w:rsidRPr="00BE1BF0">
        <w:t>Planning Phas</w:t>
      </w:r>
      <w:r>
        <w:t xml:space="preserve">e as contemplated in section </w:t>
      </w:r>
      <w:r>
        <w:fldChar w:fldCharType="begin"/>
      </w:r>
      <w:r>
        <w:instrText xml:space="preserve"> REF _Ref147323873 \w \h </w:instrText>
      </w:r>
      <w:r>
        <w:fldChar w:fldCharType="separate"/>
      </w:r>
      <w:r w:rsidR="00141F9B">
        <w:t>4.17</w:t>
      </w:r>
      <w:r>
        <w:fldChar w:fldCharType="end"/>
      </w:r>
      <w:r>
        <w:t xml:space="preserve">; </w:t>
      </w:r>
      <w:r w:rsidR="00833033">
        <w:t xml:space="preserve">and </w:t>
      </w:r>
      <w:r>
        <w:t xml:space="preserve"> </w:t>
      </w:r>
    </w:p>
    <w:p w:rsidR="00C46388" w:rsidRPr="004011FA" w:rsidRDefault="00C46388" w:rsidP="00394903">
      <w:pPr>
        <w:pStyle w:val="DefenceHeading4"/>
      </w:pPr>
      <w:r w:rsidRPr="004011FA">
        <w:t xml:space="preserve">undertake all other tasks or matters described </w:t>
      </w:r>
      <w:r w:rsidR="00111DBE">
        <w:t>or</w:t>
      </w:r>
      <w:r w:rsidR="00111DBE" w:rsidRPr="004011FA">
        <w:t xml:space="preserve"> </w:t>
      </w:r>
      <w:r w:rsidRPr="004011FA">
        <w:t>reasonably inferred as the Contractor’s Work (Planning) in the Project Plans, Conditions of Contract, the Special Conditions and this Brief</w:t>
      </w:r>
      <w:r w:rsidR="004118B0">
        <w:t>.</w:t>
      </w:r>
    </w:p>
    <w:p w:rsidR="00FE6BC2" w:rsidRDefault="00FE6BC2" w:rsidP="00FE6BC2">
      <w:pPr>
        <w:pStyle w:val="DefenceHeading2"/>
      </w:pPr>
      <w:bookmarkStart w:id="129" w:name="_Ref176342216"/>
      <w:bookmarkStart w:id="130" w:name="_Toc176772139"/>
      <w:r>
        <w:t>Contractor’s Work (Delivery)</w:t>
      </w:r>
      <w:bookmarkEnd w:id="129"/>
      <w:bookmarkEnd w:id="130"/>
    </w:p>
    <w:p w:rsidR="00095706" w:rsidRDefault="00095706" w:rsidP="002472F9">
      <w:pPr>
        <w:pStyle w:val="ListNumber"/>
        <w:numPr>
          <w:ilvl w:val="0"/>
          <w:numId w:val="0"/>
        </w:numPr>
        <w:spacing w:before="120" w:after="120"/>
        <w:contextualSpacing w:val="0"/>
        <w:jc w:val="left"/>
      </w:pPr>
      <w:r w:rsidRPr="004011FA">
        <w:t>For the purposes of paragraph</w:t>
      </w:r>
      <w:r w:rsidR="00006143">
        <w:t xml:space="preserve"> (c)</w:t>
      </w:r>
      <w:r w:rsidR="000F2336">
        <w:t xml:space="preserve"> </w:t>
      </w:r>
      <w:r w:rsidRPr="004011FA">
        <w:t xml:space="preserve">of the definition of Contractor’s Work (Delivery) in clause 1.1 of the Conditions of Contract, Contractor’s Work (Delivery) </w:t>
      </w:r>
      <w:r w:rsidR="00ED0F99">
        <w:t xml:space="preserve">comprises </w:t>
      </w:r>
      <w:r w:rsidRPr="004011FA">
        <w:t xml:space="preserve">the following: </w:t>
      </w:r>
    </w:p>
    <w:p w:rsidR="00D85F39" w:rsidRPr="004011FA" w:rsidRDefault="00D85F39" w:rsidP="00D85F39">
      <w:r w:rsidRPr="00ED0F99">
        <w:t>[</w:t>
      </w:r>
      <w:r w:rsidRPr="00AE35C1">
        <w:rPr>
          <w:b/>
          <w:bCs/>
          <w:i/>
          <w:iCs/>
        </w:rPr>
        <w:t>AMEND LIST BELOW TO SUIT THE PROJECT REQUIREMENTS</w:t>
      </w:r>
      <w:r>
        <w:rPr>
          <w:b/>
          <w:bCs/>
          <w:i/>
          <w:iCs/>
        </w:rPr>
        <w:t>, INCLUDING WHETHER OR NOT TO INCLUDE PROVISIONS DEALING WITH BIM</w:t>
      </w:r>
      <w:r w:rsidR="00111DBE">
        <w:rPr>
          <w:b/>
          <w:bCs/>
          <w:i/>
          <w:iCs/>
        </w:rPr>
        <w:t xml:space="preserve"> AND DMS</w:t>
      </w:r>
      <w:r w:rsidR="00DC2029">
        <w:rPr>
          <w:b/>
          <w:bCs/>
          <w:i/>
          <w:iCs/>
        </w:rPr>
        <w:t>.</w:t>
      </w:r>
      <w:r w:rsidR="00DC2029" w:rsidRPr="00DC2029">
        <w:rPr>
          <w:b/>
          <w:bCs/>
          <w:i/>
          <w:iCs/>
        </w:rPr>
        <w:t xml:space="preserve"> </w:t>
      </w:r>
      <w:r w:rsidR="00DC2029">
        <w:rPr>
          <w:b/>
          <w:bCs/>
          <w:i/>
          <w:iCs/>
        </w:rPr>
        <w:t xml:space="preserve">THE LIST IN THIS SECTION </w:t>
      </w:r>
      <w:r w:rsidR="001004CF">
        <w:rPr>
          <w:b/>
          <w:bCs/>
          <w:i/>
          <w:iCs/>
        </w:rPr>
        <w:fldChar w:fldCharType="begin"/>
      </w:r>
      <w:r w:rsidR="001004CF">
        <w:rPr>
          <w:b/>
          <w:bCs/>
          <w:i/>
          <w:iCs/>
        </w:rPr>
        <w:instrText xml:space="preserve"> REF _Ref176342216 \r \h </w:instrText>
      </w:r>
      <w:r w:rsidR="001004CF">
        <w:rPr>
          <w:b/>
          <w:bCs/>
          <w:i/>
          <w:iCs/>
        </w:rPr>
      </w:r>
      <w:r w:rsidR="001004CF">
        <w:rPr>
          <w:b/>
          <w:bCs/>
          <w:i/>
          <w:iCs/>
        </w:rPr>
        <w:fldChar w:fldCharType="separate"/>
      </w:r>
      <w:r w:rsidR="001004CF">
        <w:rPr>
          <w:b/>
          <w:bCs/>
          <w:i/>
          <w:iCs/>
        </w:rPr>
        <w:t>4.2</w:t>
      </w:r>
      <w:r w:rsidR="001004CF">
        <w:rPr>
          <w:b/>
          <w:bCs/>
          <w:i/>
          <w:iCs/>
        </w:rPr>
        <w:fldChar w:fldCharType="end"/>
      </w:r>
      <w:r w:rsidR="001004CF">
        <w:rPr>
          <w:b/>
          <w:bCs/>
          <w:i/>
          <w:iCs/>
        </w:rPr>
        <w:t xml:space="preserve"> </w:t>
      </w:r>
      <w:r w:rsidR="00DC2029">
        <w:rPr>
          <w:b/>
          <w:bCs/>
          <w:i/>
          <w:iCs/>
        </w:rPr>
        <w:t xml:space="preserve">NEEDS TO BE CAREFULLY REVIEWED, DEVELOPED AND REFINED AS APPROPRIATE IN LIGHT OF PARAGRAPH (c) OF THE DEFINITION OF CONTRACTOR’S WORK (DELIVERY) IN CLAUSE 1.1 OF THE CONDITIONS OF CONTRACT.  THIS IS A KEY DEFINITION FOR THE CONTRACT AND </w:t>
      </w:r>
      <w:r w:rsidR="00F37736">
        <w:rPr>
          <w:b/>
          <w:bCs/>
          <w:i/>
          <w:iCs/>
        </w:rPr>
        <w:t xml:space="preserve">THIS SECTION </w:t>
      </w:r>
      <w:r w:rsidR="00F37736">
        <w:rPr>
          <w:b/>
          <w:bCs/>
          <w:i/>
          <w:iCs/>
        </w:rPr>
        <w:fldChar w:fldCharType="begin"/>
      </w:r>
      <w:r w:rsidR="00F37736">
        <w:rPr>
          <w:b/>
          <w:bCs/>
          <w:i/>
          <w:iCs/>
        </w:rPr>
        <w:instrText xml:space="preserve"> REF _Ref176342216 \r \h </w:instrText>
      </w:r>
      <w:r w:rsidR="00F37736">
        <w:rPr>
          <w:b/>
          <w:bCs/>
          <w:i/>
          <w:iCs/>
        </w:rPr>
      </w:r>
      <w:r w:rsidR="00F37736">
        <w:rPr>
          <w:b/>
          <w:bCs/>
          <w:i/>
          <w:iCs/>
        </w:rPr>
        <w:fldChar w:fldCharType="separate"/>
      </w:r>
      <w:r w:rsidR="00F37736">
        <w:rPr>
          <w:b/>
          <w:bCs/>
          <w:i/>
          <w:iCs/>
        </w:rPr>
        <w:t>4.2</w:t>
      </w:r>
      <w:r w:rsidR="00F37736">
        <w:rPr>
          <w:b/>
          <w:bCs/>
          <w:i/>
          <w:iCs/>
        </w:rPr>
        <w:fldChar w:fldCharType="end"/>
      </w:r>
      <w:r w:rsidR="00F37736">
        <w:rPr>
          <w:b/>
          <w:bCs/>
          <w:i/>
          <w:iCs/>
        </w:rPr>
        <w:t xml:space="preserve"> </w:t>
      </w:r>
      <w:r w:rsidR="00DC2029">
        <w:rPr>
          <w:b/>
          <w:bCs/>
          <w:i/>
          <w:iCs/>
        </w:rPr>
        <w:t>NEEDS TO BE TAILORED AS APPROPRIATE.</w:t>
      </w:r>
      <w:r>
        <w:t>]</w:t>
      </w:r>
      <w:r w:rsidRPr="00ED0F99">
        <w:t xml:space="preserve">  </w:t>
      </w:r>
    </w:p>
    <w:p w:rsidR="00095706" w:rsidRPr="004011FA" w:rsidRDefault="00C73A95" w:rsidP="00394903">
      <w:pPr>
        <w:pStyle w:val="DefenceHeading4"/>
      </w:pPr>
      <w:r>
        <w:t xml:space="preserve">management of the </w:t>
      </w:r>
      <w:r w:rsidR="00095706" w:rsidRPr="004011FA">
        <w:t>finalisation of the Delivery Phase Design Documentation, including the following:</w:t>
      </w:r>
    </w:p>
    <w:p w:rsidR="00095706" w:rsidRPr="0050261E" w:rsidRDefault="00095706" w:rsidP="00394903">
      <w:pPr>
        <w:pStyle w:val="DefenceHeading5"/>
      </w:pPr>
      <w:r w:rsidRPr="0050261E">
        <w:t xml:space="preserve">manage all </w:t>
      </w:r>
      <w:r w:rsidR="001D3FEE">
        <w:t>d</w:t>
      </w:r>
      <w:r w:rsidRPr="0050261E">
        <w:t>esign Subcontractors and Contractor’s internal resources</w:t>
      </w:r>
      <w:r w:rsidR="00AF1E95">
        <w:t>;</w:t>
      </w:r>
    </w:p>
    <w:p w:rsidR="00E715D9" w:rsidRPr="004118B0" w:rsidRDefault="00E715D9" w:rsidP="00E715D9">
      <w:pPr>
        <w:pStyle w:val="DefenceHeading5"/>
      </w:pPr>
      <w:r w:rsidRPr="00DE4777">
        <w:t>conduct co</w:t>
      </w:r>
      <w:r w:rsidR="009568D4">
        <w:t>-</w:t>
      </w:r>
      <w:r w:rsidRPr="00DE4777">
        <w:t xml:space="preserve">ordination of the design with </w:t>
      </w:r>
      <w:r>
        <w:t xml:space="preserve">other projects, including those other </w:t>
      </w:r>
      <w:r w:rsidRPr="004118B0">
        <w:t>projects contemplated in section</w:t>
      </w:r>
      <w:r>
        <w:t xml:space="preserve"> </w:t>
      </w:r>
      <w:r>
        <w:fldChar w:fldCharType="begin"/>
      </w:r>
      <w:r>
        <w:instrText xml:space="preserve"> REF _Ref175216846 \w \h </w:instrText>
      </w:r>
      <w:r>
        <w:fldChar w:fldCharType="separate"/>
      </w:r>
      <w:r w:rsidR="00141F9B">
        <w:t>2.3</w:t>
      </w:r>
      <w:r>
        <w:fldChar w:fldCharType="end"/>
      </w:r>
      <w:r w:rsidRPr="004118B0">
        <w:t>;</w:t>
      </w:r>
    </w:p>
    <w:p w:rsidR="00E715D9" w:rsidRPr="00DE4777" w:rsidRDefault="00E715D9" w:rsidP="00E715D9">
      <w:pPr>
        <w:pStyle w:val="DefenceHeading5"/>
      </w:pPr>
      <w:r w:rsidRPr="00DE4777">
        <w:lastRenderedPageBreak/>
        <w:t xml:space="preserve">organise, participate in and assist in </w:t>
      </w:r>
      <w:r>
        <w:t>v</w:t>
      </w:r>
      <w:r w:rsidRPr="00DE4777">
        <w:t xml:space="preserve">alue </w:t>
      </w:r>
      <w:r>
        <w:t>m</w:t>
      </w:r>
      <w:r w:rsidRPr="00DE4777">
        <w:t xml:space="preserve">anagement </w:t>
      </w:r>
      <w:r>
        <w:t>w</w:t>
      </w:r>
      <w:r w:rsidRPr="00DE4777">
        <w:t xml:space="preserve">orkshops in accordance with </w:t>
      </w:r>
      <w:r>
        <w:t>s</w:t>
      </w:r>
      <w:r w:rsidRPr="00DE4777">
        <w:t>ection</w:t>
      </w:r>
      <w:r>
        <w:t xml:space="preserve"> </w:t>
      </w:r>
      <w:r>
        <w:rPr>
          <w:highlight w:val="green"/>
        </w:rPr>
        <w:fldChar w:fldCharType="begin"/>
      </w:r>
      <w:r>
        <w:instrText xml:space="preserve"> REF _Ref175216968 \w \h </w:instrText>
      </w:r>
      <w:r>
        <w:rPr>
          <w:highlight w:val="green"/>
        </w:rPr>
      </w:r>
      <w:r>
        <w:rPr>
          <w:highlight w:val="green"/>
        </w:rPr>
        <w:fldChar w:fldCharType="separate"/>
      </w:r>
      <w:r w:rsidR="00141F9B">
        <w:t>4.7</w:t>
      </w:r>
      <w:r>
        <w:rPr>
          <w:highlight w:val="green"/>
        </w:rPr>
        <w:fldChar w:fldCharType="end"/>
      </w:r>
      <w:r>
        <w:t>;</w:t>
      </w:r>
    </w:p>
    <w:p w:rsidR="00E715D9" w:rsidRPr="003C772F" w:rsidRDefault="00E715D9" w:rsidP="00E715D9">
      <w:pPr>
        <w:pStyle w:val="DefenceHeading5"/>
      </w:pPr>
      <w:r w:rsidRPr="00DE4777">
        <w:t xml:space="preserve">organise, participate in and assist in risk </w:t>
      </w:r>
      <w:r>
        <w:t xml:space="preserve">management </w:t>
      </w:r>
      <w:r w:rsidRPr="00DE4777">
        <w:t xml:space="preserve">workshops in accordance </w:t>
      </w:r>
      <w:r w:rsidRPr="003C772F">
        <w:t xml:space="preserve">with section </w:t>
      </w:r>
      <w:r>
        <w:fldChar w:fldCharType="begin"/>
      </w:r>
      <w:r>
        <w:instrText xml:space="preserve"> REF _Ref175216981 \w \h </w:instrText>
      </w:r>
      <w:r>
        <w:fldChar w:fldCharType="separate"/>
      </w:r>
      <w:r w:rsidR="00141F9B">
        <w:t>4.8</w:t>
      </w:r>
      <w:r>
        <w:fldChar w:fldCharType="end"/>
      </w:r>
      <w:r w:rsidRPr="003C772F">
        <w:t>;</w:t>
      </w:r>
    </w:p>
    <w:p w:rsidR="00E715D9" w:rsidRPr="003C772F" w:rsidRDefault="00E715D9" w:rsidP="00E715D9">
      <w:pPr>
        <w:pStyle w:val="DefenceHeading5"/>
      </w:pPr>
      <w:r w:rsidRPr="003C772F">
        <w:t xml:space="preserve">organise, participate in and assist in SiD workshops in accordance with section </w:t>
      </w:r>
      <w:r>
        <w:fldChar w:fldCharType="begin"/>
      </w:r>
      <w:r>
        <w:instrText xml:space="preserve"> REF _Ref175216995 \w \h </w:instrText>
      </w:r>
      <w:r>
        <w:fldChar w:fldCharType="separate"/>
      </w:r>
      <w:r w:rsidR="00141F9B">
        <w:t>4.9</w:t>
      </w:r>
      <w:r>
        <w:fldChar w:fldCharType="end"/>
      </w:r>
      <w:r w:rsidRPr="003C772F">
        <w:t>;</w:t>
      </w:r>
    </w:p>
    <w:p w:rsidR="00E715D9" w:rsidRPr="003C772F" w:rsidRDefault="00E715D9" w:rsidP="00E715D9">
      <w:pPr>
        <w:pStyle w:val="DefenceHeading5"/>
      </w:pPr>
      <w:r w:rsidRPr="00ED0F99">
        <w:t>[</w:t>
      </w:r>
      <w:r>
        <w:rPr>
          <w:b/>
          <w:bCs w:val="0"/>
          <w:i/>
          <w:iCs w:val="0"/>
        </w:rPr>
        <w:t xml:space="preserve">INSERT THIS PARAGRAPH </w:t>
      </w:r>
      <w:r w:rsidR="001F403A">
        <w:rPr>
          <w:b/>
          <w:bCs w:val="0"/>
          <w:i/>
          <w:iCs w:val="0"/>
        </w:rPr>
        <w:t>(a)</w:t>
      </w:r>
      <w:r>
        <w:rPr>
          <w:b/>
          <w:bCs w:val="0"/>
          <w:i/>
          <w:iCs w:val="0"/>
        </w:rPr>
        <w:t xml:space="preserve">(vi) IF SECTION </w:t>
      </w:r>
      <w:r w:rsidR="001004CF">
        <w:rPr>
          <w:b/>
          <w:bCs w:val="0"/>
          <w:i/>
          <w:iCs w:val="0"/>
        </w:rPr>
        <w:fldChar w:fldCharType="begin"/>
      </w:r>
      <w:r w:rsidR="001004CF">
        <w:rPr>
          <w:b/>
          <w:bCs w:val="0"/>
          <w:i/>
          <w:iCs w:val="0"/>
        </w:rPr>
        <w:instrText xml:space="preserve"> REF _Ref176342252 \r \h </w:instrText>
      </w:r>
      <w:r w:rsidR="001004CF">
        <w:rPr>
          <w:b/>
          <w:bCs w:val="0"/>
          <w:i/>
          <w:iCs w:val="0"/>
        </w:rPr>
      </w:r>
      <w:r w:rsidR="001004CF">
        <w:rPr>
          <w:b/>
          <w:bCs w:val="0"/>
          <w:i/>
          <w:iCs w:val="0"/>
        </w:rPr>
        <w:fldChar w:fldCharType="separate"/>
      </w:r>
      <w:r w:rsidR="001004CF">
        <w:rPr>
          <w:b/>
          <w:bCs w:val="0"/>
          <w:i/>
          <w:iCs w:val="0"/>
        </w:rPr>
        <w:t>4.10</w:t>
      </w:r>
      <w:r w:rsidR="001004CF">
        <w:rPr>
          <w:b/>
          <w:bCs w:val="0"/>
          <w:i/>
          <w:iCs w:val="0"/>
        </w:rPr>
        <w:fldChar w:fldCharType="end"/>
      </w:r>
      <w:r w:rsidR="001004CF">
        <w:rPr>
          <w:b/>
          <w:bCs w:val="0"/>
          <w:i/>
          <w:iCs w:val="0"/>
        </w:rPr>
        <w:t xml:space="preserve"> </w:t>
      </w:r>
      <w:r>
        <w:rPr>
          <w:b/>
          <w:bCs w:val="0"/>
          <w:i/>
          <w:iCs w:val="0"/>
        </w:rPr>
        <w:t>APPLIES. IF SECTION 4.10 IS NOT USED, THEN THIS PARAGRAPH CAN BE DELETED</w:t>
      </w:r>
      <w:r>
        <w:t xml:space="preserve"> </w:t>
      </w:r>
      <w:r w:rsidR="00117C23">
        <w:t xml:space="preserve">manage any remaining </w:t>
      </w:r>
      <w:r>
        <w:t xml:space="preserve">activities as contemplated in section </w:t>
      </w:r>
      <w:r>
        <w:fldChar w:fldCharType="begin"/>
      </w:r>
      <w:r>
        <w:instrText xml:space="preserve"> REF _Ref175217010 \w \h </w:instrText>
      </w:r>
      <w:r>
        <w:fldChar w:fldCharType="separate"/>
      </w:r>
      <w:r w:rsidR="00141F9B">
        <w:t>4.10</w:t>
      </w:r>
      <w:r>
        <w:fldChar w:fldCharType="end"/>
      </w:r>
      <w:r>
        <w:t xml:space="preserve">; </w:t>
      </w:r>
    </w:p>
    <w:p w:rsidR="00E715D9" w:rsidRPr="00DE4777" w:rsidRDefault="00E715D9" w:rsidP="00E715D9">
      <w:pPr>
        <w:pStyle w:val="DefenceHeading5"/>
      </w:pPr>
      <w:r w:rsidRPr="003C772F">
        <w:t>identify, request and manage all Site investigations and surveys as detailed in</w:t>
      </w:r>
      <w:r w:rsidRPr="00DE4777">
        <w:t xml:space="preserve"> </w:t>
      </w:r>
      <w:r>
        <w:t>s</w:t>
      </w:r>
      <w:r w:rsidRPr="00DE4777">
        <w:t xml:space="preserve">ection </w:t>
      </w:r>
      <w:r>
        <w:rPr>
          <w:highlight w:val="green"/>
        </w:rPr>
        <w:fldChar w:fldCharType="begin"/>
      </w:r>
      <w:r>
        <w:instrText xml:space="preserve"> REF _Ref175217029 \w \h </w:instrText>
      </w:r>
      <w:r>
        <w:rPr>
          <w:highlight w:val="green"/>
        </w:rPr>
      </w:r>
      <w:r>
        <w:rPr>
          <w:highlight w:val="green"/>
        </w:rPr>
        <w:fldChar w:fldCharType="separate"/>
      </w:r>
      <w:r w:rsidR="00141F9B">
        <w:t>4.11</w:t>
      </w:r>
      <w:r>
        <w:rPr>
          <w:highlight w:val="green"/>
        </w:rPr>
        <w:fldChar w:fldCharType="end"/>
      </w:r>
      <w:r w:rsidR="009C1C86">
        <w:t xml:space="preserve"> </w:t>
      </w:r>
      <w:r w:rsidR="009C1C86" w:rsidRPr="00ED76F1">
        <w:t>and any outstanding or additional risk reduction activities</w:t>
      </w:r>
      <w:r>
        <w:t>;</w:t>
      </w:r>
    </w:p>
    <w:p w:rsidR="00463761" w:rsidRDefault="00463761" w:rsidP="00463761">
      <w:pPr>
        <w:pStyle w:val="DefenceHeading5"/>
      </w:pPr>
      <w:r>
        <w:t xml:space="preserve">conduct all traditional owner group consultations as contemplated in section </w:t>
      </w:r>
      <w:r w:rsidR="00B13B97">
        <w:fldChar w:fldCharType="begin"/>
      </w:r>
      <w:r w:rsidR="00B13B97">
        <w:instrText xml:space="preserve"> REF _Ref174971775 \r \h </w:instrText>
      </w:r>
      <w:r w:rsidR="00B13B97">
        <w:fldChar w:fldCharType="separate"/>
      </w:r>
      <w:r w:rsidR="00141F9B">
        <w:t>4.12</w:t>
      </w:r>
      <w:r w:rsidR="00B13B97">
        <w:fldChar w:fldCharType="end"/>
      </w:r>
      <w:r>
        <w:t>;</w:t>
      </w:r>
    </w:p>
    <w:p w:rsidR="00095706" w:rsidRPr="00E25D5F" w:rsidRDefault="00095706" w:rsidP="00394903">
      <w:pPr>
        <w:pStyle w:val="DefenceHeading5"/>
      </w:pPr>
      <w:r w:rsidRPr="004C555A">
        <w:t xml:space="preserve">conduct all </w:t>
      </w:r>
      <w:r w:rsidR="00AF1E95">
        <w:t>Stakeholder</w:t>
      </w:r>
      <w:r w:rsidRPr="004C555A">
        <w:t xml:space="preserve"> consultation as described in </w:t>
      </w:r>
      <w:r w:rsidR="00AF1E95">
        <w:t>s</w:t>
      </w:r>
      <w:r w:rsidRPr="004C555A">
        <w:t>ection</w:t>
      </w:r>
      <w:r w:rsidR="00AF1E95">
        <w:t xml:space="preserve"> </w:t>
      </w:r>
      <w:r w:rsidR="00952BE1">
        <w:rPr>
          <w:highlight w:val="green"/>
        </w:rPr>
        <w:fldChar w:fldCharType="begin"/>
      </w:r>
      <w:r w:rsidR="00952BE1">
        <w:instrText xml:space="preserve"> REF _Ref164068609 \w \h </w:instrText>
      </w:r>
      <w:r w:rsidR="00952BE1">
        <w:rPr>
          <w:highlight w:val="green"/>
        </w:rPr>
      </w:r>
      <w:r w:rsidR="00952BE1">
        <w:rPr>
          <w:highlight w:val="green"/>
        </w:rPr>
        <w:fldChar w:fldCharType="separate"/>
      </w:r>
      <w:r w:rsidR="00141F9B">
        <w:t>6.3</w:t>
      </w:r>
      <w:r w:rsidR="00952BE1">
        <w:rPr>
          <w:highlight w:val="green"/>
        </w:rPr>
        <w:fldChar w:fldCharType="end"/>
      </w:r>
      <w:r w:rsidR="00AF1E95">
        <w:t>;</w:t>
      </w:r>
    </w:p>
    <w:p w:rsidR="00095706" w:rsidRPr="00E25D5F" w:rsidRDefault="00095706" w:rsidP="00394903">
      <w:pPr>
        <w:pStyle w:val="DefenceHeading5"/>
      </w:pPr>
      <w:r w:rsidRPr="008D2C5C">
        <w:t xml:space="preserve">conduct consultation with Authorities as described in </w:t>
      </w:r>
      <w:r w:rsidR="00AF1E95">
        <w:t>s</w:t>
      </w:r>
      <w:r w:rsidRPr="008D2C5C">
        <w:t>ection</w:t>
      </w:r>
      <w:r w:rsidR="00AF1E95">
        <w:t xml:space="preserve"> </w:t>
      </w:r>
      <w:r w:rsidR="00952BE1">
        <w:rPr>
          <w:highlight w:val="green"/>
        </w:rPr>
        <w:fldChar w:fldCharType="begin"/>
      </w:r>
      <w:r w:rsidR="00952BE1">
        <w:instrText xml:space="preserve"> REF _Ref164068623 \w \h </w:instrText>
      </w:r>
      <w:r w:rsidR="00952BE1">
        <w:rPr>
          <w:highlight w:val="green"/>
        </w:rPr>
      </w:r>
      <w:r w:rsidR="00952BE1">
        <w:rPr>
          <w:highlight w:val="green"/>
        </w:rPr>
        <w:fldChar w:fldCharType="separate"/>
      </w:r>
      <w:r w:rsidR="00141F9B">
        <w:t>6.4</w:t>
      </w:r>
      <w:r w:rsidR="00952BE1">
        <w:rPr>
          <w:highlight w:val="green"/>
        </w:rPr>
        <w:fldChar w:fldCharType="end"/>
      </w:r>
      <w:r w:rsidR="00AF1E95">
        <w:t>;</w:t>
      </w:r>
    </w:p>
    <w:p w:rsidR="00095706" w:rsidRPr="0050261E" w:rsidRDefault="00095706" w:rsidP="00394903">
      <w:pPr>
        <w:pStyle w:val="DefenceHeading5"/>
      </w:pPr>
      <w:r w:rsidRPr="0050261E">
        <w:t>organise, facilitate and co</w:t>
      </w:r>
      <w:r w:rsidR="009568D4">
        <w:t>-</w:t>
      </w:r>
      <w:r w:rsidRPr="0050261E">
        <w:t xml:space="preserve">ordinate site visits as appropriate by designers to existing Defence </w:t>
      </w:r>
      <w:r w:rsidR="00AF1E95">
        <w:t>f</w:t>
      </w:r>
      <w:r w:rsidRPr="0050261E">
        <w:t>acilities</w:t>
      </w:r>
      <w:r w:rsidR="00AF1E95">
        <w:t>;</w:t>
      </w:r>
    </w:p>
    <w:p w:rsidR="00095706" w:rsidRPr="0050261E" w:rsidRDefault="00095706" w:rsidP="00394903">
      <w:pPr>
        <w:pStyle w:val="DefenceHeading5"/>
      </w:pPr>
      <w:r w:rsidRPr="0050261E">
        <w:t>manage the delivery and presentation of the Design Reports</w:t>
      </w:r>
      <w:r w:rsidR="009C1C86">
        <w:t xml:space="preserve"> as required under </w:t>
      </w:r>
      <w:r w:rsidR="00D30834">
        <w:t>this</w:t>
      </w:r>
      <w:r w:rsidR="009C1C86">
        <w:t xml:space="preserve"> Brief</w:t>
      </w:r>
      <w:r w:rsidR="00AF1E95">
        <w:t>;</w:t>
      </w:r>
    </w:p>
    <w:p w:rsidR="00095706" w:rsidRPr="0050261E" w:rsidRDefault="00095706" w:rsidP="00394903">
      <w:pPr>
        <w:pStyle w:val="DefenceHeading5"/>
      </w:pPr>
      <w:r w:rsidRPr="0050261E">
        <w:t>organise, facilitate, chair, minute and co</w:t>
      </w:r>
      <w:r w:rsidR="009568D4">
        <w:t>-</w:t>
      </w:r>
      <w:r w:rsidRPr="0050261E">
        <w:t xml:space="preserve">ordinate all design meetings and presentations as required and in accordance with </w:t>
      </w:r>
      <w:r w:rsidR="00AF1E95">
        <w:t>s</w:t>
      </w:r>
      <w:r w:rsidRPr="0050261E">
        <w:t>ection</w:t>
      </w:r>
      <w:r w:rsidR="001D3FEE">
        <w:t xml:space="preserve"> </w:t>
      </w:r>
      <w:r w:rsidR="00952BE1">
        <w:rPr>
          <w:highlight w:val="green"/>
        </w:rPr>
        <w:fldChar w:fldCharType="begin"/>
      </w:r>
      <w:r w:rsidR="00952BE1">
        <w:instrText xml:space="preserve"> REF _Ref164068721 \w \h </w:instrText>
      </w:r>
      <w:r w:rsidR="00952BE1">
        <w:rPr>
          <w:highlight w:val="green"/>
        </w:rPr>
      </w:r>
      <w:r w:rsidR="00952BE1">
        <w:rPr>
          <w:highlight w:val="green"/>
        </w:rPr>
        <w:fldChar w:fldCharType="separate"/>
      </w:r>
      <w:r w:rsidR="00141F9B">
        <w:t>6</w:t>
      </w:r>
      <w:r w:rsidR="00952BE1">
        <w:rPr>
          <w:highlight w:val="green"/>
        </w:rPr>
        <w:fldChar w:fldCharType="end"/>
      </w:r>
      <w:r w:rsidR="00AF1E95">
        <w:t>;</w:t>
      </w:r>
    </w:p>
    <w:p w:rsidR="000132B7" w:rsidRDefault="000132B7" w:rsidP="000132B7">
      <w:pPr>
        <w:pStyle w:val="DefenceHeading5"/>
      </w:pPr>
      <w:r w:rsidRPr="00E25D5F">
        <w:t xml:space="preserve">participate in </w:t>
      </w:r>
      <w:r>
        <w:t xml:space="preserve">other </w:t>
      </w:r>
      <w:r w:rsidRPr="00E25D5F">
        <w:t xml:space="preserve">workshops as detailed in </w:t>
      </w:r>
      <w:r>
        <w:t>s</w:t>
      </w:r>
      <w:r w:rsidRPr="004C555A">
        <w:t>ection</w:t>
      </w:r>
      <w:r>
        <w:t xml:space="preserve"> </w:t>
      </w:r>
      <w:r>
        <w:rPr>
          <w:highlight w:val="green"/>
        </w:rPr>
        <w:fldChar w:fldCharType="begin"/>
      </w:r>
      <w:r>
        <w:instrText xml:space="preserve"> REF _Ref164068574 \w \h </w:instrText>
      </w:r>
      <w:r>
        <w:rPr>
          <w:highlight w:val="green"/>
        </w:rPr>
      </w:r>
      <w:r>
        <w:rPr>
          <w:highlight w:val="green"/>
        </w:rPr>
        <w:fldChar w:fldCharType="separate"/>
      </w:r>
      <w:r w:rsidR="00141F9B">
        <w:t>6</w:t>
      </w:r>
      <w:r>
        <w:rPr>
          <w:highlight w:val="green"/>
        </w:rPr>
        <w:fldChar w:fldCharType="end"/>
      </w:r>
      <w:r>
        <w:t>;</w:t>
      </w:r>
    </w:p>
    <w:p w:rsidR="00095706" w:rsidRPr="0050261E" w:rsidRDefault="00CA7A03" w:rsidP="00394903">
      <w:pPr>
        <w:pStyle w:val="DefenceHeading5"/>
      </w:pPr>
      <w:r>
        <w:t>co-ordinate</w:t>
      </w:r>
      <w:r w:rsidR="00095706" w:rsidRPr="0050261E">
        <w:t xml:space="preserve"> development of options for assessing the best value for money solutions for the Works</w:t>
      </w:r>
      <w:r w:rsidR="00AF1E95">
        <w:t>;</w:t>
      </w:r>
    </w:p>
    <w:p w:rsidR="00095706" w:rsidRPr="0050261E" w:rsidRDefault="00FA31DE" w:rsidP="00394903">
      <w:pPr>
        <w:pStyle w:val="DefenceHeading5"/>
      </w:pPr>
      <w:r>
        <w:t xml:space="preserve">manage the </w:t>
      </w:r>
      <w:r w:rsidR="00095706" w:rsidRPr="0050261E">
        <w:t xml:space="preserve">conduct </w:t>
      </w:r>
      <w:r>
        <w:t xml:space="preserve">of </w:t>
      </w:r>
      <w:r w:rsidR="00095706" w:rsidRPr="0050261E">
        <w:t xml:space="preserve">dilapidation surveys as </w:t>
      </w:r>
      <w:r w:rsidR="001D3FEE">
        <w:t>required</w:t>
      </w:r>
      <w:r w:rsidR="00095706" w:rsidRPr="0050261E">
        <w:t xml:space="preserve"> in </w:t>
      </w:r>
      <w:r w:rsidR="00AF1E95">
        <w:t xml:space="preserve">clause </w:t>
      </w:r>
      <w:r w:rsidR="00006143">
        <w:t>[</w:t>
      </w:r>
      <w:r w:rsidR="002472F9">
        <w:t>4</w:t>
      </w:r>
      <w:r w:rsidR="00006143">
        <w:t>]</w:t>
      </w:r>
      <w:r w:rsidR="00AF1E95">
        <w:t xml:space="preserve"> of the Special Conditions;</w:t>
      </w:r>
    </w:p>
    <w:p w:rsidR="00095706" w:rsidRPr="0050261E" w:rsidRDefault="00095706" w:rsidP="00394903">
      <w:pPr>
        <w:pStyle w:val="DefenceHeading5"/>
      </w:pPr>
      <w:r w:rsidRPr="0050261E">
        <w:t>organise any trials or evaluation of existing test results required to support the design and demonstrate fitness for purpose</w:t>
      </w:r>
      <w:r w:rsidR="001D3FEE">
        <w:t>;</w:t>
      </w:r>
    </w:p>
    <w:p w:rsidR="00095706" w:rsidRPr="0050261E" w:rsidRDefault="00095706" w:rsidP="00394903">
      <w:pPr>
        <w:pStyle w:val="DefenceHeading5"/>
      </w:pPr>
      <w:r w:rsidRPr="0050261E">
        <w:t>manage the preparation and development of the Delivery Phase Design Documentation in accordance with the Contract</w:t>
      </w:r>
      <w:r w:rsidR="002A57DC">
        <w:t>;</w:t>
      </w:r>
    </w:p>
    <w:p w:rsidR="00095706" w:rsidRPr="0050261E" w:rsidRDefault="00CA7A03" w:rsidP="00394903">
      <w:pPr>
        <w:pStyle w:val="DefenceHeading5"/>
      </w:pPr>
      <w:r>
        <w:t xml:space="preserve">co-ordinate </w:t>
      </w:r>
      <w:r w:rsidR="00095706" w:rsidRPr="0050261E">
        <w:t>Subcontractor activities required to prepare the Delivery Phase Design Documentation</w:t>
      </w:r>
      <w:r w:rsidR="002A57DC">
        <w:t>;</w:t>
      </w:r>
    </w:p>
    <w:p w:rsidR="00095706" w:rsidRPr="0050261E" w:rsidRDefault="00FA31DE" w:rsidP="00394903">
      <w:pPr>
        <w:pStyle w:val="DefenceHeading5"/>
      </w:pPr>
      <w:r>
        <w:t>manage</w:t>
      </w:r>
      <w:r w:rsidR="00095706" w:rsidRPr="0050261E">
        <w:t xml:space="preserve"> all activities required to achieve the Delivery Phase Milestones</w:t>
      </w:r>
      <w:r w:rsidR="002A57DC">
        <w:t>;</w:t>
      </w:r>
      <w:r w:rsidR="00D679CF">
        <w:t xml:space="preserve"> and</w:t>
      </w:r>
    </w:p>
    <w:p w:rsidR="00095706" w:rsidRPr="00225AD9" w:rsidRDefault="00095706" w:rsidP="00394903">
      <w:pPr>
        <w:pStyle w:val="DefenceHeading5"/>
      </w:pPr>
      <w:r w:rsidRPr="0050261E">
        <w:t>manage the preparation of a safe design, including consideration of all hazardous and explosive areas, the construction process and safety of end user, tenant and</w:t>
      </w:r>
      <w:r w:rsidRPr="00225AD9">
        <w:t xml:space="preserve"> occupant</w:t>
      </w:r>
      <w:r w:rsidR="002A57DC">
        <w:t>;</w:t>
      </w:r>
      <w:r>
        <w:t xml:space="preserve"> </w:t>
      </w:r>
    </w:p>
    <w:p w:rsidR="006426DA" w:rsidRDefault="006426DA" w:rsidP="00C569F3">
      <w:pPr>
        <w:pStyle w:val="DefenceHeading4"/>
      </w:pPr>
      <w:r w:rsidRPr="006426DA">
        <w:t xml:space="preserve">the </w:t>
      </w:r>
      <w:r w:rsidR="00CA7A03">
        <w:t xml:space="preserve">design, </w:t>
      </w:r>
      <w:r w:rsidRPr="006426DA">
        <w:t xml:space="preserve">supply, installation, construction, fit-out, maintenance, demobilisation and make-good of the Site facilities as set out in section </w:t>
      </w:r>
      <w:r>
        <w:fldChar w:fldCharType="begin"/>
      </w:r>
      <w:r>
        <w:instrText xml:space="preserve"> REF _Ref164068826 \w \h </w:instrText>
      </w:r>
      <w:r>
        <w:fldChar w:fldCharType="separate"/>
      </w:r>
      <w:r>
        <w:t>7.7</w:t>
      </w:r>
      <w:r>
        <w:fldChar w:fldCharType="end"/>
      </w:r>
      <w:r w:rsidRPr="006426DA">
        <w:t>;</w:t>
      </w:r>
    </w:p>
    <w:p w:rsidR="00833033" w:rsidRPr="004011FA" w:rsidRDefault="00833033" w:rsidP="00833033">
      <w:pPr>
        <w:pStyle w:val="DefenceHeading4"/>
      </w:pPr>
      <w:r w:rsidRPr="004011FA">
        <w:t>cost management:</w:t>
      </w:r>
    </w:p>
    <w:p w:rsidR="00833033" w:rsidRPr="007F765D" w:rsidRDefault="00833033" w:rsidP="00833033">
      <w:pPr>
        <w:pStyle w:val="DefenceHeading5"/>
      </w:pPr>
      <w:r w:rsidRPr="007F765D">
        <w:t>provide ongoing assessment of design and construction costs</w:t>
      </w:r>
      <w:r>
        <w:t xml:space="preserve">; and </w:t>
      </w:r>
    </w:p>
    <w:p w:rsidR="00833033" w:rsidRPr="007F765D" w:rsidRDefault="00833033" w:rsidP="00833033">
      <w:pPr>
        <w:pStyle w:val="DefenceHeading5"/>
      </w:pPr>
      <w:r w:rsidRPr="007F765D">
        <w:lastRenderedPageBreak/>
        <w:t xml:space="preserve">management and reporting of the Cost Plan and cash flow forecasts </w:t>
      </w:r>
      <w:r>
        <w:t xml:space="preserve">in accordance with section </w:t>
      </w:r>
      <w:r>
        <w:fldChar w:fldCharType="begin"/>
      </w:r>
      <w:r>
        <w:instrText xml:space="preserve"> REF _Ref147323535 \w \h </w:instrText>
      </w:r>
      <w:r>
        <w:fldChar w:fldCharType="separate"/>
      </w:r>
      <w:r>
        <w:t>4.13</w:t>
      </w:r>
      <w:r>
        <w:fldChar w:fldCharType="end"/>
      </w:r>
      <w:r>
        <w:t xml:space="preserve"> and the other requirements of the Contract</w:t>
      </w:r>
      <w:r w:rsidR="006574CF">
        <w:t>;</w:t>
      </w:r>
    </w:p>
    <w:p w:rsidR="00833033" w:rsidRPr="004011FA" w:rsidRDefault="00833033" w:rsidP="00833033">
      <w:pPr>
        <w:pStyle w:val="DefenceHeading4"/>
      </w:pPr>
      <w:r w:rsidRPr="004011FA">
        <w:t xml:space="preserve">procurement of </w:t>
      </w:r>
      <w:r>
        <w:t>t</w:t>
      </w:r>
      <w:r w:rsidRPr="004011FA">
        <w:t xml:space="preserve">rade </w:t>
      </w:r>
      <w:r w:rsidR="00F26B9E">
        <w:t xml:space="preserve">and other </w:t>
      </w:r>
      <w:r w:rsidRPr="004011FA">
        <w:t xml:space="preserve">Subcontractors </w:t>
      </w:r>
      <w:r w:rsidR="00F26B9E">
        <w:t>required for the Delivery Phase</w:t>
      </w:r>
      <w:r w:rsidRPr="004011FA">
        <w:t>, including:</w:t>
      </w:r>
    </w:p>
    <w:p w:rsidR="00833033" w:rsidRPr="0073276B" w:rsidRDefault="00833033" w:rsidP="00833033">
      <w:pPr>
        <w:pStyle w:val="DefenceHeading5"/>
      </w:pPr>
      <w:r w:rsidRPr="0073276B">
        <w:t xml:space="preserve">prepare a draft specific scope of </w:t>
      </w:r>
      <w:r w:rsidR="00F26B9E">
        <w:t>services/</w:t>
      </w:r>
      <w:r w:rsidRPr="0073276B">
        <w:t xml:space="preserve">works </w:t>
      </w:r>
      <w:r w:rsidR="00F26B9E">
        <w:t xml:space="preserve">(as applicable) </w:t>
      </w:r>
      <w:r w:rsidRPr="0073276B">
        <w:t xml:space="preserve">and delivery program for each </w:t>
      </w:r>
      <w:r w:rsidR="00F26B9E">
        <w:t xml:space="preserve">such Subcontractor </w:t>
      </w:r>
      <w:r>
        <w:t xml:space="preserve">required </w:t>
      </w:r>
      <w:r w:rsidR="00F26B9E">
        <w:t xml:space="preserve">for the </w:t>
      </w:r>
      <w:r w:rsidRPr="0073276B">
        <w:t>Delivery Phase</w:t>
      </w:r>
      <w:r>
        <w:t>; and</w:t>
      </w:r>
    </w:p>
    <w:p w:rsidR="00833033" w:rsidRPr="0073276B" w:rsidRDefault="00833033" w:rsidP="00833033">
      <w:pPr>
        <w:pStyle w:val="DefenceHeading5"/>
      </w:pPr>
      <w:r w:rsidRPr="0073276B">
        <w:t xml:space="preserve">prepare draft subcontract documentation (including Subcontract Proposals and Subcontract Tender Documentation in accordance with </w:t>
      </w:r>
      <w:r>
        <w:t>c</w:t>
      </w:r>
      <w:r w:rsidRPr="0073276B">
        <w:t xml:space="preserve">lause 8 of the Conditions of Contract) for review by the Contract Administrator. Specific requirements in the </w:t>
      </w:r>
      <w:r>
        <w:t>Delivery</w:t>
      </w:r>
      <w:r w:rsidRPr="0073276B">
        <w:t xml:space="preserve"> Phase include:</w:t>
      </w:r>
    </w:p>
    <w:p w:rsidR="00833033" w:rsidRPr="0073276B" w:rsidRDefault="00833033" w:rsidP="00833033">
      <w:pPr>
        <w:pStyle w:val="DefenceHeading6"/>
      </w:pPr>
      <w:r w:rsidRPr="0073276B">
        <w:t xml:space="preserve">preparation of draft (standardised) </w:t>
      </w:r>
      <w:r>
        <w:t>i</w:t>
      </w:r>
      <w:r w:rsidRPr="0073276B">
        <w:t xml:space="preserve">nvitation to </w:t>
      </w:r>
      <w:r>
        <w:t>r</w:t>
      </w:r>
      <w:r w:rsidRPr="0073276B">
        <w:t xml:space="preserve">egister </w:t>
      </w:r>
      <w:r>
        <w:t>i</w:t>
      </w:r>
      <w:r w:rsidRPr="0073276B">
        <w:t xml:space="preserve">nterest documents, advertisements and </w:t>
      </w:r>
      <w:r>
        <w:t>Subcontract Tender Documentation; and</w:t>
      </w:r>
    </w:p>
    <w:p w:rsidR="00833033" w:rsidRPr="0073276B" w:rsidRDefault="00833033" w:rsidP="00833033">
      <w:pPr>
        <w:pStyle w:val="DefenceHeading6"/>
      </w:pPr>
      <w:r w:rsidRPr="0073276B">
        <w:t xml:space="preserve">preparation of a Tender Evaluation Plan and Report for the undertaking of both the </w:t>
      </w:r>
      <w:r>
        <w:t>i</w:t>
      </w:r>
      <w:r w:rsidRPr="0073276B">
        <w:t xml:space="preserve">nvitation to </w:t>
      </w:r>
      <w:r>
        <w:t>r</w:t>
      </w:r>
      <w:r w:rsidRPr="0073276B">
        <w:t xml:space="preserve">egister </w:t>
      </w:r>
      <w:r>
        <w:t>i</w:t>
      </w:r>
      <w:r w:rsidRPr="0073276B">
        <w:t xml:space="preserve">nterest and </w:t>
      </w:r>
      <w:r>
        <w:t>t</w:t>
      </w:r>
      <w:r w:rsidRPr="0073276B">
        <w:t>ender phases of the procurement</w:t>
      </w:r>
      <w:r>
        <w:t>;</w:t>
      </w:r>
    </w:p>
    <w:p w:rsidR="00833033" w:rsidRPr="004011FA" w:rsidRDefault="00833033" w:rsidP="00833033">
      <w:pPr>
        <w:pStyle w:val="DefenceHeading4"/>
      </w:pPr>
      <w:r w:rsidRPr="004011FA">
        <w:t xml:space="preserve">in accordance with the process under </w:t>
      </w:r>
      <w:r>
        <w:t>c</w:t>
      </w:r>
      <w:r w:rsidRPr="004011FA">
        <w:t>lause 8 of the Conditions of Contract, negotiate with Subcontractors as to any adjustments to the subcontract price under any Approved Subcontract Agreement as a result of any change in scope, cost and resources required for the Reimbursable Work arising out of the design development, cost planning and programming in the Delivery Phase</w:t>
      </w:r>
      <w:r>
        <w:t xml:space="preserve">; </w:t>
      </w:r>
    </w:p>
    <w:p w:rsidR="00833033" w:rsidRPr="004011FA" w:rsidRDefault="00833033" w:rsidP="00833033">
      <w:pPr>
        <w:pStyle w:val="DefenceHeading4"/>
      </w:pPr>
      <w:r w:rsidRPr="004011FA">
        <w:t>program management, including:</w:t>
      </w:r>
    </w:p>
    <w:p w:rsidR="00833033" w:rsidRPr="0073276B" w:rsidRDefault="00833033" w:rsidP="00833033">
      <w:pPr>
        <w:pStyle w:val="DefenceHeading5"/>
      </w:pPr>
      <w:r w:rsidRPr="00EB5AC7">
        <w:t>u</w:t>
      </w:r>
      <w:r w:rsidRPr="0073276B">
        <w:t>ndertake staging of the Works so as to minimise the operational impact of the Works</w:t>
      </w:r>
      <w:r>
        <w:t>;</w:t>
      </w:r>
    </w:p>
    <w:p w:rsidR="00833033" w:rsidRPr="0073276B" w:rsidRDefault="00833033" w:rsidP="00833033">
      <w:pPr>
        <w:pStyle w:val="DefenceHeading5"/>
      </w:pPr>
      <w:r w:rsidRPr="0073276B">
        <w:t>conduct co</w:t>
      </w:r>
      <w:r>
        <w:t>-</w:t>
      </w:r>
      <w:r w:rsidRPr="0073276B">
        <w:t>ordination of the Contractor’s Activities with concurrent projects and current operations</w:t>
      </w:r>
      <w:r>
        <w:t>; and</w:t>
      </w:r>
    </w:p>
    <w:p w:rsidR="00833033" w:rsidRPr="0073276B" w:rsidRDefault="00833033" w:rsidP="00833033">
      <w:pPr>
        <w:pStyle w:val="DefenceHeading5"/>
      </w:pPr>
      <w:r w:rsidRPr="0073276B">
        <w:t xml:space="preserve">manage and report </w:t>
      </w:r>
      <w:r>
        <w:t xml:space="preserve">on </w:t>
      </w:r>
      <w:r w:rsidRPr="0073276B">
        <w:t xml:space="preserve">the </w:t>
      </w:r>
      <w:r>
        <w:t xml:space="preserve">Delivery Phase </w:t>
      </w:r>
      <w:r w:rsidRPr="0073276B">
        <w:t xml:space="preserve">Program for the Contractor’s </w:t>
      </w:r>
      <w:r>
        <w:t>A</w:t>
      </w:r>
      <w:r w:rsidRPr="0073276B">
        <w:t xml:space="preserve">ctivities during the Delivery Phase as detailed in </w:t>
      </w:r>
      <w:r>
        <w:t>c</w:t>
      </w:r>
      <w:r w:rsidRPr="0073276B">
        <w:t xml:space="preserve">lause 10.2 of the Conditions of Contract and </w:t>
      </w:r>
      <w:r>
        <w:t>s</w:t>
      </w:r>
      <w:r w:rsidRPr="0073276B">
        <w:t xml:space="preserve">ection </w:t>
      </w:r>
      <w:r>
        <w:rPr>
          <w:highlight w:val="green"/>
        </w:rPr>
        <w:fldChar w:fldCharType="begin"/>
      </w:r>
      <w:r>
        <w:instrText xml:space="preserve"> REF _Ref164068883 \w \h </w:instrText>
      </w:r>
      <w:r>
        <w:rPr>
          <w:highlight w:val="green"/>
        </w:rPr>
      </w:r>
      <w:r>
        <w:rPr>
          <w:highlight w:val="green"/>
        </w:rPr>
        <w:fldChar w:fldCharType="separate"/>
      </w:r>
      <w:r>
        <w:t>3.6</w:t>
      </w:r>
      <w:r>
        <w:rPr>
          <w:highlight w:val="green"/>
        </w:rPr>
        <w:fldChar w:fldCharType="end"/>
      </w:r>
      <w:r>
        <w:t>;</w:t>
      </w:r>
    </w:p>
    <w:p w:rsidR="00833033" w:rsidRPr="004011FA" w:rsidRDefault="00833033" w:rsidP="00833033">
      <w:pPr>
        <w:pStyle w:val="DefenceHeading4"/>
      </w:pPr>
      <w:r>
        <w:t>obtain applicable</w:t>
      </w:r>
      <w:r w:rsidRPr="004011FA">
        <w:t xml:space="preserve"> Approvals </w:t>
      </w:r>
      <w:r>
        <w:t>required under the Contract;</w:t>
      </w:r>
    </w:p>
    <w:p w:rsidR="00095706" w:rsidRPr="004011FA" w:rsidRDefault="00095706" w:rsidP="00394903">
      <w:pPr>
        <w:pStyle w:val="DefenceHeading4"/>
      </w:pPr>
      <w:r w:rsidRPr="004011FA">
        <w:t>management of delivery of the Works, including:</w:t>
      </w:r>
    </w:p>
    <w:p w:rsidR="00095706" w:rsidRPr="0050261E" w:rsidRDefault="00FA31DE" w:rsidP="00394903">
      <w:pPr>
        <w:pStyle w:val="DefenceHeading5"/>
      </w:pPr>
      <w:r>
        <w:t>assess and resolve</w:t>
      </w:r>
      <w:r w:rsidR="00095706" w:rsidRPr="0050261E">
        <w:t xml:space="preserve"> all construction details, attend meetings and inspections on Site as required by Contract Administrator</w:t>
      </w:r>
      <w:r w:rsidR="002A57DC">
        <w:t>;</w:t>
      </w:r>
    </w:p>
    <w:p w:rsidR="00095706" w:rsidRPr="0050261E" w:rsidRDefault="00095706" w:rsidP="00394903">
      <w:pPr>
        <w:pStyle w:val="DefenceHeading5"/>
      </w:pPr>
      <w:r w:rsidRPr="0050261E">
        <w:t>conduct building safety review of all disciplines</w:t>
      </w:r>
      <w:r w:rsidR="002A57DC">
        <w:t>;</w:t>
      </w:r>
    </w:p>
    <w:p w:rsidR="00095706" w:rsidRPr="0050261E" w:rsidRDefault="00095706" w:rsidP="00394903">
      <w:pPr>
        <w:pStyle w:val="DefenceHeading5"/>
      </w:pPr>
      <w:r w:rsidRPr="0050261E">
        <w:t>manage all Subcontractors and Other Contractors for the delivery of the Work</w:t>
      </w:r>
      <w:r w:rsidR="00454E68">
        <w:t>s</w:t>
      </w:r>
      <w:r w:rsidR="00B352AC">
        <w:t>;</w:t>
      </w:r>
    </w:p>
    <w:p w:rsidR="00095706" w:rsidRPr="0050261E" w:rsidRDefault="00095706" w:rsidP="00394903">
      <w:pPr>
        <w:pStyle w:val="DefenceHeading5"/>
      </w:pPr>
      <w:r w:rsidRPr="0050261E">
        <w:t xml:space="preserve">manage the on-site works conducted by </w:t>
      </w:r>
      <w:r w:rsidR="00B97DA2">
        <w:t xml:space="preserve">DDG </w:t>
      </w:r>
      <w:r w:rsidRPr="0050261E">
        <w:t>or their representatives (</w:t>
      </w:r>
      <w:r w:rsidR="002051B4">
        <w:t xml:space="preserve">including, if applicable, the </w:t>
      </w:r>
      <w:r w:rsidRPr="0050261E">
        <w:t>installation of audio-visual equipment and active ICT)</w:t>
      </w:r>
      <w:r w:rsidR="00B352AC">
        <w:t>;</w:t>
      </w:r>
    </w:p>
    <w:p w:rsidR="00095706" w:rsidRPr="0050261E" w:rsidRDefault="00095706" w:rsidP="00394903">
      <w:pPr>
        <w:pStyle w:val="DefenceHeading5"/>
      </w:pPr>
      <w:r w:rsidRPr="0050261E">
        <w:t>attend, organise, facilitate, contribute to and minute Site meetings as required by the Commonwealth and Contract Administrator</w:t>
      </w:r>
      <w:r w:rsidR="00B352AC">
        <w:t>;</w:t>
      </w:r>
    </w:p>
    <w:p w:rsidR="00095706" w:rsidRPr="0050261E" w:rsidRDefault="00095706" w:rsidP="00394903">
      <w:pPr>
        <w:pStyle w:val="DefenceHeading5"/>
      </w:pPr>
      <w:r w:rsidRPr="0050261E">
        <w:t xml:space="preserve">conduct monthly inspections and provision of a written report on the quality and progress of </w:t>
      </w:r>
      <w:r w:rsidR="00454E68">
        <w:t xml:space="preserve">the </w:t>
      </w:r>
      <w:r w:rsidRPr="0050261E">
        <w:t>Works, including design compliance and certification with each report</w:t>
      </w:r>
      <w:r w:rsidR="00B352AC">
        <w:t>;</w:t>
      </w:r>
    </w:p>
    <w:p w:rsidR="00095706" w:rsidRDefault="00095706" w:rsidP="00394903">
      <w:pPr>
        <w:pStyle w:val="DefenceHeading5"/>
      </w:pPr>
      <w:r w:rsidRPr="0050261E">
        <w:lastRenderedPageBreak/>
        <w:t xml:space="preserve">conduct monthly inspections and provision of a written report on the quality and progress of </w:t>
      </w:r>
      <w:r w:rsidR="00454E68">
        <w:t xml:space="preserve">the </w:t>
      </w:r>
      <w:r w:rsidRPr="0050261E">
        <w:t>Works, including design compliance and certification with each report</w:t>
      </w:r>
      <w:r w:rsidR="00B352AC">
        <w:t>;</w:t>
      </w:r>
      <w:r w:rsidR="00743749">
        <w:t xml:space="preserve"> and</w:t>
      </w:r>
    </w:p>
    <w:p w:rsidR="00743749" w:rsidRPr="0050261E" w:rsidRDefault="00FA31DE" w:rsidP="00394903">
      <w:pPr>
        <w:pStyle w:val="DefenceHeading5"/>
      </w:pPr>
      <w:r>
        <w:t xml:space="preserve">conduct </w:t>
      </w:r>
      <w:r w:rsidR="00743749">
        <w:t xml:space="preserve">Trust </w:t>
      </w:r>
      <w:r w:rsidR="00CB4F21">
        <w:t>A</w:t>
      </w:r>
      <w:r w:rsidR="00743749">
        <w:t>ccount reporting;</w:t>
      </w:r>
    </w:p>
    <w:p w:rsidR="00095706" w:rsidRPr="004011FA" w:rsidRDefault="00C73A95" w:rsidP="00394903">
      <w:pPr>
        <w:pStyle w:val="DefenceHeading4"/>
      </w:pPr>
      <w:bookmarkStart w:id="131" w:name="_Hlk39846559"/>
      <w:r>
        <w:t xml:space="preserve">management of all </w:t>
      </w:r>
      <w:r w:rsidR="00095706" w:rsidRPr="004011FA">
        <w:t>HOTO</w:t>
      </w:r>
      <w:r w:rsidR="00454E68">
        <w:t xml:space="preserve"> Process</w:t>
      </w:r>
      <w:r>
        <w:t xml:space="preserve"> activities</w:t>
      </w:r>
      <w:r w:rsidR="00095706" w:rsidRPr="004011FA">
        <w:t>, including:</w:t>
      </w:r>
    </w:p>
    <w:p w:rsidR="00095706" w:rsidRPr="0050261E" w:rsidRDefault="00095706" w:rsidP="00394903">
      <w:pPr>
        <w:pStyle w:val="DefenceHeading5"/>
      </w:pPr>
      <w:r w:rsidRPr="0050261E">
        <w:t xml:space="preserve">undertaking engagement of Stakeholders to refine, update and execute the Project Lifecycle and </w:t>
      </w:r>
      <w:bookmarkEnd w:id="131"/>
      <w:r w:rsidRPr="0050261E">
        <w:t>HOTO Plan and Estate Information Provision Plan</w:t>
      </w:r>
      <w:r w:rsidR="00B352AC">
        <w:t>;</w:t>
      </w:r>
    </w:p>
    <w:p w:rsidR="00095706" w:rsidRPr="0050261E" w:rsidRDefault="00095706" w:rsidP="00394903">
      <w:pPr>
        <w:pStyle w:val="DefenceHeading5"/>
      </w:pPr>
      <w:r w:rsidRPr="0050261E">
        <w:t>preparation for, and management of, the commissioning and handover process</w:t>
      </w:r>
      <w:r w:rsidR="00B352AC">
        <w:t>;</w:t>
      </w:r>
    </w:p>
    <w:p w:rsidR="00095706" w:rsidRPr="0050261E" w:rsidRDefault="00095706" w:rsidP="00394903">
      <w:pPr>
        <w:pStyle w:val="DefenceHeading5"/>
      </w:pPr>
      <w:r w:rsidRPr="0050261E">
        <w:t>conduct site inspections to satisfy all Statutory Requirements and as required by the Conditions of Contract for certification</w:t>
      </w:r>
      <w:r w:rsidR="002A57DC">
        <w:t>; and</w:t>
      </w:r>
    </w:p>
    <w:p w:rsidR="00095706" w:rsidRPr="0050261E" w:rsidRDefault="00095706" w:rsidP="00394903">
      <w:pPr>
        <w:pStyle w:val="DefenceHeading5"/>
      </w:pPr>
      <w:r w:rsidRPr="0050261E">
        <w:t xml:space="preserve">manage the on-site works conducted by </w:t>
      </w:r>
      <w:r w:rsidR="00B97DA2">
        <w:t xml:space="preserve">DDG </w:t>
      </w:r>
      <w:r w:rsidRPr="0050261E">
        <w:t>or their representatives (</w:t>
      </w:r>
      <w:r w:rsidR="002051B4">
        <w:t xml:space="preserve">including, if applicable, the </w:t>
      </w:r>
      <w:r w:rsidRPr="0050261E">
        <w:t>installation of audio-visual equipment and active ICT)</w:t>
      </w:r>
      <w:r w:rsidR="002A57DC">
        <w:t>;</w:t>
      </w:r>
    </w:p>
    <w:p w:rsidR="00095706" w:rsidRPr="004011FA" w:rsidRDefault="00095706" w:rsidP="00394903">
      <w:pPr>
        <w:pStyle w:val="DefenceHeading4"/>
      </w:pPr>
      <w:r w:rsidRPr="004011FA">
        <w:t>conduct all activities to enable security accreditation of the Works</w:t>
      </w:r>
      <w:r w:rsidR="002A57DC">
        <w:t>;</w:t>
      </w:r>
    </w:p>
    <w:p w:rsidR="00095706" w:rsidRPr="004011FA" w:rsidRDefault="00095706" w:rsidP="00394903">
      <w:pPr>
        <w:pStyle w:val="DefenceHeading4"/>
      </w:pPr>
      <w:r w:rsidRPr="004011FA">
        <w:t>obtain certification</w:t>
      </w:r>
      <w:r w:rsidR="00CA7A03">
        <w:t xml:space="preserve"> </w:t>
      </w:r>
      <w:r w:rsidRPr="004011FA">
        <w:t xml:space="preserve">from each of the </w:t>
      </w:r>
      <w:r w:rsidR="00454E68">
        <w:t>design Subcontractors</w:t>
      </w:r>
      <w:r w:rsidRPr="004011FA">
        <w:t xml:space="preserve"> </w:t>
      </w:r>
      <w:r w:rsidR="00CA7A03">
        <w:t>as required by clause 6.21 of the Conditions of Contract</w:t>
      </w:r>
      <w:r w:rsidR="002A57DC">
        <w:t>;</w:t>
      </w:r>
    </w:p>
    <w:p w:rsidR="00095706" w:rsidRPr="004011FA" w:rsidRDefault="00095706" w:rsidP="00394903">
      <w:pPr>
        <w:pStyle w:val="DefenceHeading4"/>
      </w:pPr>
      <w:r w:rsidRPr="004011FA">
        <w:t>obtain</w:t>
      </w:r>
      <w:r w:rsidR="00BE39B9">
        <w:t xml:space="preserve"> all necessary documentation required for the purposes of Annexure 1 to the Contract</w:t>
      </w:r>
      <w:r w:rsidR="002A57DC">
        <w:t>;</w:t>
      </w:r>
    </w:p>
    <w:p w:rsidR="00095706" w:rsidRPr="004011FA" w:rsidRDefault="00095706" w:rsidP="00394903">
      <w:pPr>
        <w:pStyle w:val="DefenceHeading4"/>
      </w:pPr>
      <w:r w:rsidRPr="004011FA">
        <w:t>obtain certification from the provision of an inspection certification in the form required by the certifier or Commonwealth for certificates of occupancy</w:t>
      </w:r>
      <w:r w:rsidR="002A57DC">
        <w:t>;</w:t>
      </w:r>
    </w:p>
    <w:p w:rsidR="00095706" w:rsidRPr="004011FA" w:rsidRDefault="00FA31DE" w:rsidP="00394903">
      <w:pPr>
        <w:pStyle w:val="DefenceHeading4"/>
      </w:pPr>
      <w:r>
        <w:t xml:space="preserve">manage the </w:t>
      </w:r>
      <w:r w:rsidR="00095706" w:rsidRPr="004011FA">
        <w:t>commissioning and handover of locks, sensors, alarm system and other security requirements</w:t>
      </w:r>
      <w:r w:rsidR="002A57DC">
        <w:t>;</w:t>
      </w:r>
    </w:p>
    <w:p w:rsidR="00095706" w:rsidRPr="004011FA" w:rsidRDefault="00095706" w:rsidP="00394903">
      <w:pPr>
        <w:pStyle w:val="DefenceHeading4"/>
      </w:pPr>
      <w:r w:rsidRPr="004011FA">
        <w:t xml:space="preserve">provide an updated Site Master Plan file incorporating all Works (where applicable) to the satisfaction of the </w:t>
      </w:r>
      <w:r w:rsidR="00006143">
        <w:t>Contract Administrator</w:t>
      </w:r>
      <w:r w:rsidR="002A57DC">
        <w:t>;</w:t>
      </w:r>
    </w:p>
    <w:p w:rsidR="00095706" w:rsidRPr="004011FA" w:rsidRDefault="00095706" w:rsidP="00394903">
      <w:pPr>
        <w:pStyle w:val="DefenceHeading4"/>
      </w:pPr>
      <w:r w:rsidRPr="004011FA">
        <w:t>provide an update of zone plan, precinct plan, Base plan or equivalent for the Site</w:t>
      </w:r>
      <w:r w:rsidR="002A57DC">
        <w:t>;</w:t>
      </w:r>
    </w:p>
    <w:p w:rsidR="00095706" w:rsidRPr="004011FA" w:rsidRDefault="00FA31DE" w:rsidP="00394903">
      <w:pPr>
        <w:pStyle w:val="DefenceHeading4"/>
      </w:pPr>
      <w:r>
        <w:t xml:space="preserve">provide </w:t>
      </w:r>
      <w:r w:rsidR="00095706" w:rsidRPr="004011FA">
        <w:t xml:space="preserve">a </w:t>
      </w:r>
      <w:r w:rsidR="00C13E66">
        <w:t>s</w:t>
      </w:r>
      <w:r w:rsidR="00095706" w:rsidRPr="004011FA">
        <w:t xml:space="preserve">ecurity </w:t>
      </w:r>
      <w:r w:rsidR="00C13E66">
        <w:t>a</w:t>
      </w:r>
      <w:r w:rsidR="00095706" w:rsidRPr="004011FA">
        <w:t xml:space="preserve">ccreditation </w:t>
      </w:r>
      <w:r w:rsidR="00C13E66">
        <w:t>p</w:t>
      </w:r>
      <w:r w:rsidR="00095706" w:rsidRPr="004011FA">
        <w:t>ackage (if applicable) at Completion for each Stage. The package is to contain all of the relevant accreditation information, provided in chronological order</w:t>
      </w:r>
      <w:r w:rsidR="002A57DC">
        <w:t>;</w:t>
      </w:r>
    </w:p>
    <w:p w:rsidR="00095706" w:rsidRPr="004011FA" w:rsidRDefault="00095706" w:rsidP="00394903">
      <w:pPr>
        <w:pStyle w:val="DefenceHeading4"/>
      </w:pPr>
      <w:r w:rsidRPr="004011FA">
        <w:t>provide a Defects list at Completion, methodology for rectification of Defects, manage and co</w:t>
      </w:r>
      <w:r w:rsidR="009568D4">
        <w:t>-</w:t>
      </w:r>
      <w:r w:rsidRPr="004011FA">
        <w:t xml:space="preserve">ordinate the rectification of any Defects and close-out of the </w:t>
      </w:r>
      <w:r w:rsidR="002A57DC">
        <w:t>Defects Liability Period</w:t>
      </w:r>
      <w:r w:rsidR="00176D5E">
        <w:t xml:space="preserve"> in accordance with section </w:t>
      </w:r>
      <w:r w:rsidR="00176D5E">
        <w:fldChar w:fldCharType="begin"/>
      </w:r>
      <w:r w:rsidR="00176D5E">
        <w:instrText xml:space="preserve"> REF _Ref164270391 \w \h </w:instrText>
      </w:r>
      <w:r w:rsidR="00176D5E">
        <w:fldChar w:fldCharType="separate"/>
      </w:r>
      <w:r w:rsidR="00141F9B">
        <w:t>4.18</w:t>
      </w:r>
      <w:r w:rsidR="00176D5E">
        <w:fldChar w:fldCharType="end"/>
      </w:r>
      <w:r w:rsidR="00176D5E">
        <w:t xml:space="preserve"> and the other requirements of the Contract</w:t>
      </w:r>
      <w:r w:rsidR="002A57DC">
        <w:t>;</w:t>
      </w:r>
    </w:p>
    <w:p w:rsidR="00095706" w:rsidRDefault="00095706" w:rsidP="00394903">
      <w:pPr>
        <w:pStyle w:val="DefenceHeading4"/>
      </w:pPr>
      <w:r w:rsidRPr="004011FA">
        <w:t xml:space="preserve">organise, facilitate, and participate in quarterly defects inspections for each Stage during the </w:t>
      </w:r>
      <w:r w:rsidR="002A57DC">
        <w:t>Defects Liability Period;</w:t>
      </w:r>
    </w:p>
    <w:p w:rsidR="00176D5E" w:rsidRPr="004011FA" w:rsidRDefault="00176D5E" w:rsidP="00394903">
      <w:pPr>
        <w:pStyle w:val="DefenceHeading4"/>
      </w:pPr>
      <w:r w:rsidRPr="00BE1BF0">
        <w:t>participate in a Post Occupancy Evaluation (</w:t>
      </w:r>
      <w:r w:rsidRPr="00EA421B">
        <w:rPr>
          <w:b/>
        </w:rPr>
        <w:t>POE</w:t>
      </w:r>
      <w:r w:rsidRPr="00BE1BF0">
        <w:t>) of the constructed facilities</w:t>
      </w:r>
      <w:r>
        <w:t xml:space="preserve"> </w:t>
      </w:r>
      <w:r w:rsidR="00251973">
        <w:t xml:space="preserve">in accordance with section </w:t>
      </w:r>
      <w:r w:rsidR="00251973">
        <w:fldChar w:fldCharType="begin"/>
      </w:r>
      <w:r w:rsidR="00251973">
        <w:instrText xml:space="preserve"> REF _Ref385063313 \w \h </w:instrText>
      </w:r>
      <w:r w:rsidR="00251973">
        <w:fldChar w:fldCharType="separate"/>
      </w:r>
      <w:r w:rsidR="00141F9B">
        <w:t>4.19</w:t>
      </w:r>
      <w:r w:rsidR="00251973">
        <w:fldChar w:fldCharType="end"/>
      </w:r>
      <w:r w:rsidR="00251973">
        <w:t xml:space="preserve"> and the other requirements of the Contract;  </w:t>
      </w:r>
    </w:p>
    <w:p w:rsidR="00095706" w:rsidRPr="004011FA" w:rsidRDefault="00095706" w:rsidP="00394903">
      <w:pPr>
        <w:pStyle w:val="DefenceHeading4"/>
      </w:pPr>
      <w:r w:rsidRPr="004011FA">
        <w:t>reporting and presentations, including:</w:t>
      </w:r>
    </w:p>
    <w:p w:rsidR="00095706" w:rsidRPr="007F765D" w:rsidRDefault="00095706" w:rsidP="00394903">
      <w:pPr>
        <w:pStyle w:val="DefenceHeading5"/>
      </w:pPr>
      <w:r w:rsidRPr="007F765D">
        <w:t xml:space="preserve">participate in </w:t>
      </w:r>
      <w:r w:rsidR="00454E68">
        <w:t>d</w:t>
      </w:r>
      <w:r w:rsidRPr="007F765D">
        <w:t>esign reviews</w:t>
      </w:r>
      <w:r w:rsidR="002A57DC">
        <w:t>;</w:t>
      </w:r>
    </w:p>
    <w:p w:rsidR="00F05D4E" w:rsidRPr="007F765D" w:rsidRDefault="00F05D4E" w:rsidP="00F05D4E">
      <w:pPr>
        <w:pStyle w:val="DefenceHeading5"/>
      </w:pPr>
      <w:r w:rsidRPr="007F765D">
        <w:t xml:space="preserve">participate in </w:t>
      </w:r>
      <w:r>
        <w:t>all</w:t>
      </w:r>
      <w:r w:rsidRPr="007F765D">
        <w:t xml:space="preserve"> meetings as described in </w:t>
      </w:r>
      <w:r>
        <w:t>s</w:t>
      </w:r>
      <w:r w:rsidRPr="007F765D">
        <w:t xml:space="preserve">ection </w:t>
      </w:r>
      <w:r>
        <w:rPr>
          <w:highlight w:val="green"/>
        </w:rPr>
        <w:fldChar w:fldCharType="begin"/>
      </w:r>
      <w:r>
        <w:instrText xml:space="preserve"> REF _Ref164068869 \w \h </w:instrText>
      </w:r>
      <w:r>
        <w:rPr>
          <w:highlight w:val="green"/>
        </w:rPr>
      </w:r>
      <w:r>
        <w:rPr>
          <w:highlight w:val="green"/>
        </w:rPr>
        <w:fldChar w:fldCharType="separate"/>
      </w:r>
      <w:r w:rsidR="00141F9B">
        <w:t>6</w:t>
      </w:r>
      <w:r>
        <w:rPr>
          <w:highlight w:val="green"/>
        </w:rPr>
        <w:fldChar w:fldCharType="end"/>
      </w:r>
      <w:r w:rsidRPr="007F765D">
        <w:t xml:space="preserve"> or as directed by the Contract Administrator</w:t>
      </w:r>
      <w:r>
        <w:t>;</w:t>
      </w:r>
    </w:p>
    <w:p w:rsidR="00095706" w:rsidRPr="007F765D" w:rsidRDefault="00095706" w:rsidP="00394903">
      <w:pPr>
        <w:pStyle w:val="DefenceHeading5"/>
      </w:pPr>
      <w:r w:rsidRPr="007F765D">
        <w:t>minute meetings and maintain records of meeting minutes and actions closed out from previous meetings</w:t>
      </w:r>
      <w:r w:rsidR="002A57DC">
        <w:t>;</w:t>
      </w:r>
    </w:p>
    <w:p w:rsidR="00095706" w:rsidRPr="007F765D" w:rsidRDefault="00095706" w:rsidP="00394903">
      <w:pPr>
        <w:pStyle w:val="DefenceHeading5"/>
      </w:pPr>
      <w:r w:rsidRPr="007F765D">
        <w:lastRenderedPageBreak/>
        <w:t xml:space="preserve">issue minutes of all meetings, within 48 hours of the meeting being held to all </w:t>
      </w:r>
      <w:r w:rsidR="000A24BE">
        <w:t>attendees</w:t>
      </w:r>
      <w:r w:rsidR="000A24BE" w:rsidRPr="007F765D">
        <w:t xml:space="preserve"> </w:t>
      </w:r>
      <w:r w:rsidRPr="007F765D">
        <w:t>present</w:t>
      </w:r>
      <w:r w:rsidR="002A57DC">
        <w:t>;</w:t>
      </w:r>
      <w:r w:rsidR="00F05D4E">
        <w:t xml:space="preserve"> and </w:t>
      </w:r>
    </w:p>
    <w:p w:rsidR="00095706" w:rsidRPr="007F765D" w:rsidRDefault="00095706" w:rsidP="00394903">
      <w:pPr>
        <w:pStyle w:val="DefenceHeading5"/>
      </w:pPr>
      <w:r w:rsidRPr="007F765D">
        <w:t>generate and submit monthly reports as described in clause 3.10 of the Conditions of Contract and as required by the Contract Administrator</w:t>
      </w:r>
      <w:r w:rsidR="002A57DC">
        <w:t>;</w:t>
      </w:r>
    </w:p>
    <w:p w:rsidR="004B5A2C" w:rsidRDefault="004B5A2C" w:rsidP="00394903">
      <w:pPr>
        <w:pStyle w:val="DefenceHeading4"/>
      </w:pPr>
      <w:r>
        <w:t xml:space="preserve">preparation for, attendance at and participation in any Just In Time Training (or equivalent) as contemplated in section </w:t>
      </w:r>
      <w:r w:rsidR="00B13B97">
        <w:fldChar w:fldCharType="begin"/>
      </w:r>
      <w:r w:rsidR="00B13B97">
        <w:instrText xml:space="preserve"> REF _Ref174971864 \r \h </w:instrText>
      </w:r>
      <w:r w:rsidR="00B13B97">
        <w:fldChar w:fldCharType="separate"/>
      </w:r>
      <w:r w:rsidR="00141F9B">
        <w:t>4.</w:t>
      </w:r>
      <w:r w:rsidR="00141F9B">
        <w:t>1</w:t>
      </w:r>
      <w:r w:rsidR="00141F9B">
        <w:t>6</w:t>
      </w:r>
      <w:r w:rsidR="00B13B97">
        <w:fldChar w:fldCharType="end"/>
      </w:r>
      <w:r>
        <w:t>; and</w:t>
      </w:r>
    </w:p>
    <w:p w:rsidR="00095706" w:rsidRPr="004011FA" w:rsidRDefault="005E55EF" w:rsidP="00394903">
      <w:pPr>
        <w:pStyle w:val="DefenceHeading4"/>
      </w:pPr>
      <w:r>
        <w:t>manage</w:t>
      </w:r>
      <w:r w:rsidRPr="004011FA">
        <w:t xml:space="preserve"> </w:t>
      </w:r>
      <w:r w:rsidR="00095706" w:rsidRPr="004011FA">
        <w:t>all other tasks or matters described and reasonably inferred as the Contractor’s Work (Delivery) in the Project Plans, Conditions of Contract, the Special Conditions, and this Brief</w:t>
      </w:r>
      <w:r w:rsidR="004118B0">
        <w:t>.</w:t>
      </w:r>
    </w:p>
    <w:p w:rsidR="000C1AC2" w:rsidRPr="00BE1BF0" w:rsidRDefault="00EB1C81" w:rsidP="005178F8">
      <w:pPr>
        <w:pStyle w:val="DefenceHeading2"/>
      </w:pPr>
      <w:bookmarkStart w:id="132" w:name="_Toc468718684"/>
      <w:bookmarkStart w:id="133" w:name="_Toc468798855"/>
      <w:bookmarkStart w:id="134" w:name="_Toc468811861"/>
      <w:bookmarkStart w:id="135" w:name="_Toc468815097"/>
      <w:bookmarkStart w:id="136" w:name="_Toc468718686"/>
      <w:bookmarkStart w:id="137" w:name="_Toc468798857"/>
      <w:bookmarkStart w:id="138" w:name="_Toc468811863"/>
      <w:bookmarkStart w:id="139" w:name="_Toc468815099"/>
      <w:bookmarkStart w:id="140" w:name="_Toc468718688"/>
      <w:bookmarkStart w:id="141" w:name="_Toc468798859"/>
      <w:bookmarkStart w:id="142" w:name="_Toc468811865"/>
      <w:bookmarkStart w:id="143" w:name="_Toc468815101"/>
      <w:bookmarkStart w:id="144" w:name="_Toc468718692"/>
      <w:bookmarkStart w:id="145" w:name="_Toc468798863"/>
      <w:bookmarkStart w:id="146" w:name="_Toc468811869"/>
      <w:bookmarkStart w:id="147" w:name="_Toc468815105"/>
      <w:bookmarkStart w:id="148" w:name="_Toc137811179"/>
      <w:bookmarkStart w:id="149" w:name="_Toc17677214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t xml:space="preserve">Design </w:t>
      </w:r>
      <w:r w:rsidR="000C1AC2" w:rsidRPr="00BE1BF0">
        <w:t>Discipline</w:t>
      </w:r>
      <w:r>
        <w:t>s</w:t>
      </w:r>
      <w:bookmarkEnd w:id="149"/>
      <w:r w:rsidR="000C1AC2" w:rsidRPr="00BE1BF0">
        <w:t xml:space="preserve"> </w:t>
      </w:r>
      <w:bookmarkEnd w:id="148"/>
    </w:p>
    <w:p w:rsidR="000C1AC2" w:rsidRPr="00BE1BF0" w:rsidRDefault="000C3496" w:rsidP="00187FB3">
      <w:pPr>
        <w:pStyle w:val="DefenceHeading4"/>
      </w:pPr>
      <w:r w:rsidRPr="00BE1BF0">
        <w:t xml:space="preserve">The </w:t>
      </w:r>
      <w:r w:rsidR="00026D77">
        <w:t>Contractor</w:t>
      </w:r>
      <w:r w:rsidR="00AC5844" w:rsidRPr="00BE1BF0">
        <w:t xml:space="preserve"> </w:t>
      </w:r>
      <w:r w:rsidR="00C61087">
        <w:t>must</w:t>
      </w:r>
      <w:r w:rsidR="00F5309D" w:rsidRPr="00BE1BF0">
        <w:t xml:space="preserve"> </w:t>
      </w:r>
      <w:r w:rsidR="007403F5" w:rsidRPr="00BE1BF0">
        <w:t>provide</w:t>
      </w:r>
      <w:r w:rsidR="00AC5844" w:rsidRPr="00BE1BF0">
        <w:t xml:space="preserve"> all the design services disciplines</w:t>
      </w:r>
      <w:r w:rsidR="007403F5" w:rsidRPr="00BE1BF0">
        <w:t xml:space="preserve"> as may be necessary</w:t>
      </w:r>
      <w:r w:rsidR="00AC5844" w:rsidRPr="00BE1BF0">
        <w:t xml:space="preserve"> in order to complete the </w:t>
      </w:r>
      <w:r w:rsidR="002F700E">
        <w:t xml:space="preserve">Contractor’s Activities </w:t>
      </w:r>
      <w:r w:rsidR="00255E32">
        <w:t>in accordance with the Contract</w:t>
      </w:r>
      <w:r w:rsidR="00AE16D4">
        <w:t>.</w:t>
      </w:r>
    </w:p>
    <w:p w:rsidR="008E1589" w:rsidRPr="00BE1BF0" w:rsidRDefault="008E1589" w:rsidP="00187FB3">
      <w:pPr>
        <w:pStyle w:val="DefenceHeading4"/>
      </w:pPr>
      <w:r w:rsidRPr="00BE1BF0">
        <w:t xml:space="preserve">The </w:t>
      </w:r>
      <w:r w:rsidR="00255E32">
        <w:t xml:space="preserve">design disciplines forming the </w:t>
      </w:r>
      <w:r w:rsidR="002F700E">
        <w:t>Contractor’s Activities</w:t>
      </w:r>
      <w:r w:rsidR="002F700E" w:rsidRPr="00BE1BF0">
        <w:t xml:space="preserve"> </w:t>
      </w:r>
      <w:r w:rsidRPr="00BE1BF0">
        <w:t xml:space="preserve">include the following: </w:t>
      </w:r>
    </w:p>
    <w:p w:rsidR="00AE404D" w:rsidRPr="00BE1BF0" w:rsidRDefault="00A96E46" w:rsidP="004B02F0">
      <w:pPr>
        <w:rPr>
          <w:lang w:eastAsia="en-AU"/>
        </w:rPr>
      </w:pPr>
      <w:bookmarkStart w:id="150" w:name="_DV_C132"/>
      <w:r>
        <w:rPr>
          <w:lang w:eastAsia="en-AU"/>
        </w:rPr>
        <w:t>[</w:t>
      </w:r>
      <w:r w:rsidRPr="0098381B">
        <w:rPr>
          <w:b/>
          <w:i/>
          <w:lang w:eastAsia="en-AU"/>
        </w:rPr>
        <w:t xml:space="preserve">AMEND </w:t>
      </w:r>
      <w:r w:rsidR="00117792">
        <w:rPr>
          <w:b/>
          <w:i/>
          <w:lang w:eastAsia="en-AU"/>
        </w:rPr>
        <w:t xml:space="preserve">AND SUPPLEMENT </w:t>
      </w:r>
      <w:r w:rsidRPr="0098381B">
        <w:rPr>
          <w:b/>
          <w:i/>
          <w:lang w:eastAsia="en-AU"/>
        </w:rPr>
        <w:t>LIST BE</w:t>
      </w:r>
      <w:r w:rsidR="00F86BB3" w:rsidRPr="0098381B">
        <w:rPr>
          <w:b/>
          <w:i/>
          <w:lang w:eastAsia="en-AU"/>
        </w:rPr>
        <w:t>LOW TO SUIT THE PROJECT REQUIREMENTS</w:t>
      </w:r>
      <w:r>
        <w:rPr>
          <w:lang w:eastAsia="en-AU"/>
        </w:rPr>
        <w:t>]</w:t>
      </w:r>
    </w:p>
    <w:p w:rsidR="00AE404D" w:rsidRPr="00C61087" w:rsidRDefault="00AE16D4" w:rsidP="005D62BE">
      <w:pPr>
        <w:pStyle w:val="DefenceHeading5"/>
      </w:pPr>
      <w:r>
        <w:t>a</w:t>
      </w:r>
      <w:r w:rsidRPr="00C61087">
        <w:t>rchitect</w:t>
      </w:r>
      <w:r>
        <w:t>ural services</w:t>
      </w:r>
      <w:r w:rsidR="00AE404D" w:rsidRPr="00C61087">
        <w:t>;</w:t>
      </w:r>
      <w:bookmarkEnd w:id="150"/>
    </w:p>
    <w:p w:rsidR="00AE404D" w:rsidRPr="00C61087" w:rsidRDefault="00A72CDF" w:rsidP="005D62BE">
      <w:pPr>
        <w:pStyle w:val="DefenceHeading5"/>
      </w:pPr>
      <w:r>
        <w:t>building surveying services</w:t>
      </w:r>
      <w:r w:rsidR="00AE404D" w:rsidRPr="00C61087">
        <w:t>;</w:t>
      </w:r>
    </w:p>
    <w:p w:rsidR="00AE404D" w:rsidRPr="00C61087" w:rsidRDefault="00AE16D4" w:rsidP="005D62BE">
      <w:pPr>
        <w:pStyle w:val="DefenceHeading5"/>
      </w:pPr>
      <w:r>
        <w:t>civil engineering services</w:t>
      </w:r>
      <w:r w:rsidR="00AE404D" w:rsidRPr="00C61087">
        <w:t>;</w:t>
      </w:r>
    </w:p>
    <w:p w:rsidR="00AE404D" w:rsidRPr="00C61087" w:rsidRDefault="00A72CDF" w:rsidP="005D62BE">
      <w:pPr>
        <w:pStyle w:val="DefenceHeading5"/>
      </w:pPr>
      <w:r>
        <w:t>electrical engineering services</w:t>
      </w:r>
      <w:r w:rsidR="00AE404D" w:rsidRPr="00C61087">
        <w:t>;</w:t>
      </w:r>
    </w:p>
    <w:p w:rsidR="00AE404D" w:rsidRPr="00C61087" w:rsidRDefault="00A72CDF" w:rsidP="005D62BE">
      <w:pPr>
        <w:pStyle w:val="DefenceHeading5"/>
      </w:pPr>
      <w:r>
        <w:t>fire engineering services</w:t>
      </w:r>
      <w:r w:rsidR="00AE404D" w:rsidRPr="00C61087">
        <w:t>;</w:t>
      </w:r>
    </w:p>
    <w:p w:rsidR="00AE404D" w:rsidRPr="00C61087" w:rsidRDefault="00A72CDF" w:rsidP="005D62BE">
      <w:pPr>
        <w:pStyle w:val="DefenceHeading5"/>
      </w:pPr>
      <w:r>
        <w:t>hydraulic engineering services</w:t>
      </w:r>
      <w:r w:rsidR="00AE404D" w:rsidRPr="00C61087">
        <w:t>;</w:t>
      </w:r>
    </w:p>
    <w:p w:rsidR="00AE404D" w:rsidRPr="00C61087" w:rsidRDefault="00AE16D4" w:rsidP="005D62BE">
      <w:pPr>
        <w:pStyle w:val="DefenceHeading5"/>
      </w:pPr>
      <w:r>
        <w:t>mechanical engineering services</w:t>
      </w:r>
      <w:r w:rsidR="00AE404D" w:rsidRPr="00C61087">
        <w:t>;</w:t>
      </w:r>
    </w:p>
    <w:p w:rsidR="00AE404D" w:rsidRPr="00FC47B0" w:rsidRDefault="009272C0" w:rsidP="005D62BE">
      <w:pPr>
        <w:pStyle w:val="DefenceHeading5"/>
      </w:pPr>
      <w:r>
        <w:t>structural engineering services</w:t>
      </w:r>
      <w:r w:rsidR="00AE404D" w:rsidRPr="00FC47B0">
        <w:t>;</w:t>
      </w:r>
    </w:p>
    <w:p w:rsidR="00AE404D" w:rsidRPr="00FC47B0" w:rsidRDefault="009272C0" w:rsidP="005D62BE">
      <w:pPr>
        <w:pStyle w:val="DefenceHeading5"/>
      </w:pPr>
      <w:r>
        <w:t>security services</w:t>
      </w:r>
      <w:r w:rsidR="00AE404D" w:rsidRPr="00FC47B0">
        <w:t>;</w:t>
      </w:r>
    </w:p>
    <w:p w:rsidR="00AE404D" w:rsidRPr="00FC47B0" w:rsidRDefault="009272C0" w:rsidP="005D62BE">
      <w:pPr>
        <w:pStyle w:val="DefenceHeading5"/>
      </w:pPr>
      <w:r>
        <w:t>voice/data communications services</w:t>
      </w:r>
      <w:r w:rsidR="00AE404D" w:rsidRPr="00FC47B0">
        <w:t>;</w:t>
      </w:r>
    </w:p>
    <w:p w:rsidR="00AE404D" w:rsidRPr="005178F8" w:rsidRDefault="009272C0" w:rsidP="005D62BE">
      <w:pPr>
        <w:pStyle w:val="DefenceHeading5"/>
      </w:pPr>
      <w:r>
        <w:t>acoustic engineering services</w:t>
      </w:r>
      <w:r w:rsidR="00AE404D" w:rsidRPr="005178F8">
        <w:t>;</w:t>
      </w:r>
    </w:p>
    <w:p w:rsidR="00AE404D" w:rsidRPr="005178F8" w:rsidRDefault="009272C0" w:rsidP="005D62BE">
      <w:pPr>
        <w:pStyle w:val="DefenceHeading5"/>
      </w:pPr>
      <w:r>
        <w:t>audio visual services</w:t>
      </w:r>
      <w:r w:rsidR="00AE404D" w:rsidRPr="005178F8">
        <w:t>;</w:t>
      </w:r>
    </w:p>
    <w:p w:rsidR="00AE404D" w:rsidRPr="005178F8" w:rsidRDefault="009272C0" w:rsidP="005D62BE">
      <w:pPr>
        <w:pStyle w:val="DefenceHeading5"/>
      </w:pPr>
      <w:r>
        <w:t>accessibility services</w:t>
      </w:r>
      <w:r w:rsidR="00AE404D" w:rsidRPr="005178F8">
        <w:t>;</w:t>
      </w:r>
    </w:p>
    <w:p w:rsidR="00AE404D" w:rsidRDefault="009272C0" w:rsidP="005D62BE">
      <w:pPr>
        <w:pStyle w:val="DefenceHeading5"/>
      </w:pPr>
      <w:bookmarkStart w:id="151" w:name="_DV_C173"/>
      <w:bookmarkEnd w:id="151"/>
      <w:r>
        <w:t>ESD services</w:t>
      </w:r>
      <w:r w:rsidR="00AE404D" w:rsidRPr="005178F8">
        <w:t>;</w:t>
      </w:r>
    </w:p>
    <w:p w:rsidR="001651BE" w:rsidRPr="005178F8" w:rsidRDefault="001651BE" w:rsidP="00350715">
      <w:pPr>
        <w:pStyle w:val="DefenceHeading5"/>
      </w:pPr>
      <w:r>
        <w:t xml:space="preserve">estate </w:t>
      </w:r>
      <w:r w:rsidR="0024617C">
        <w:t xml:space="preserve">information / </w:t>
      </w:r>
      <w:r>
        <w:t>data services;</w:t>
      </w:r>
    </w:p>
    <w:p w:rsidR="00AE404D" w:rsidRPr="005178F8" w:rsidRDefault="00244353" w:rsidP="005D62BE">
      <w:pPr>
        <w:pStyle w:val="DefenceHeading5"/>
      </w:pPr>
      <w:r>
        <w:t>fire engineering services</w:t>
      </w:r>
      <w:r w:rsidR="00AE404D" w:rsidRPr="005178F8">
        <w:t>;</w:t>
      </w:r>
      <w:r w:rsidR="007A0575">
        <w:t xml:space="preserve"> and</w:t>
      </w:r>
    </w:p>
    <w:p w:rsidR="00AE404D" w:rsidRDefault="00244353" w:rsidP="005D62BE">
      <w:pPr>
        <w:pStyle w:val="DefenceHeading5"/>
      </w:pPr>
      <w:r>
        <w:t>landscape design services</w:t>
      </w:r>
      <w:r w:rsidR="007A0575">
        <w:t>.</w:t>
      </w:r>
    </w:p>
    <w:p w:rsidR="005E07F1" w:rsidRDefault="00026D77" w:rsidP="005178F8">
      <w:pPr>
        <w:pStyle w:val="DefenceHeading2"/>
      </w:pPr>
      <w:bookmarkStart w:id="152" w:name="_Toc468811874"/>
      <w:bookmarkStart w:id="153" w:name="_Toc468815110"/>
      <w:bookmarkStart w:id="154" w:name="_Toc468811876"/>
      <w:bookmarkStart w:id="155" w:name="_Toc468815112"/>
      <w:bookmarkStart w:id="156" w:name="_Toc468811882"/>
      <w:bookmarkStart w:id="157" w:name="_Toc468815118"/>
      <w:bookmarkStart w:id="158" w:name="_Toc468811886"/>
      <w:bookmarkStart w:id="159" w:name="_Toc468815122"/>
      <w:bookmarkStart w:id="160" w:name="_Toc468811891"/>
      <w:bookmarkStart w:id="161" w:name="_Toc468815127"/>
      <w:bookmarkStart w:id="162" w:name="_Toc468811893"/>
      <w:bookmarkStart w:id="163" w:name="_Toc468815129"/>
      <w:bookmarkStart w:id="164" w:name="_Toc468811895"/>
      <w:bookmarkStart w:id="165" w:name="_Toc468815131"/>
      <w:bookmarkStart w:id="166" w:name="_Toc468798875"/>
      <w:bookmarkStart w:id="167" w:name="_Toc468811935"/>
      <w:bookmarkStart w:id="168" w:name="_Toc468815171"/>
      <w:bookmarkStart w:id="169" w:name="_Toc17677214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Contractor</w:t>
      </w:r>
      <w:r w:rsidR="000B76AD">
        <w:t>’s Representative</w:t>
      </w:r>
      <w:bookmarkEnd w:id="169"/>
    </w:p>
    <w:p w:rsidR="00727CB0" w:rsidRDefault="008C7B24" w:rsidP="00187FB3">
      <w:pPr>
        <w:pStyle w:val="DefenceHeading4"/>
      </w:pPr>
      <w:r>
        <w:t xml:space="preserve">Without limiting clause </w:t>
      </w:r>
      <w:r w:rsidR="00FA7958">
        <w:t>3.5</w:t>
      </w:r>
      <w:r>
        <w:t xml:space="preserve"> of the Conditions of Contract</w:t>
      </w:r>
      <w:r w:rsidR="002C7A87">
        <w:t xml:space="preserve"> and section </w:t>
      </w:r>
      <w:r w:rsidR="00952BE1">
        <w:rPr>
          <w:highlight w:val="green"/>
        </w:rPr>
        <w:fldChar w:fldCharType="begin"/>
      </w:r>
      <w:r w:rsidR="00952BE1">
        <w:instrText xml:space="preserve"> REF _Ref164068950 \w \h </w:instrText>
      </w:r>
      <w:r w:rsidR="00952BE1">
        <w:rPr>
          <w:highlight w:val="green"/>
        </w:rPr>
      </w:r>
      <w:r w:rsidR="00952BE1">
        <w:rPr>
          <w:highlight w:val="green"/>
        </w:rPr>
        <w:fldChar w:fldCharType="separate"/>
      </w:r>
      <w:r w:rsidR="00141F9B">
        <w:t>6</w:t>
      </w:r>
      <w:r w:rsidR="00952BE1">
        <w:rPr>
          <w:highlight w:val="green"/>
        </w:rPr>
        <w:fldChar w:fldCharType="end"/>
      </w:r>
      <w:r>
        <w:t>, t</w:t>
      </w:r>
      <w:r w:rsidR="005E07F1" w:rsidRPr="00BE1BF0">
        <w:t xml:space="preserve">he </w:t>
      </w:r>
      <w:r w:rsidR="00026D77">
        <w:t>Contractor</w:t>
      </w:r>
      <w:r w:rsidR="00FD0F6B">
        <w:t>’s Representative</w:t>
      </w:r>
      <w:r w:rsidR="00727CB0">
        <w:t>:</w:t>
      </w:r>
    </w:p>
    <w:p w:rsidR="002E0895" w:rsidRDefault="005E07F1" w:rsidP="00F06133">
      <w:pPr>
        <w:pStyle w:val="DefenceHeading5"/>
      </w:pPr>
      <w:r w:rsidRPr="00BE1BF0">
        <w:t>is required to attend</w:t>
      </w:r>
      <w:r w:rsidR="002E0895">
        <w:t>:</w:t>
      </w:r>
    </w:p>
    <w:p w:rsidR="00727CB0" w:rsidRDefault="005E07F1" w:rsidP="002E0895">
      <w:pPr>
        <w:pStyle w:val="DefenceHeading6"/>
      </w:pPr>
      <w:bookmarkStart w:id="170" w:name="_Ref168410279"/>
      <w:r w:rsidRPr="00BE1BF0">
        <w:lastRenderedPageBreak/>
        <w:t xml:space="preserve">all </w:t>
      </w:r>
      <w:r w:rsidR="00606233">
        <w:t>P</w:t>
      </w:r>
      <w:r w:rsidR="00606233" w:rsidRPr="00BE1BF0">
        <w:t xml:space="preserve">roject </w:t>
      </w:r>
      <w:r w:rsidRPr="00BE1BF0">
        <w:t>management and design management meetings</w:t>
      </w:r>
      <w:r w:rsidR="00B445E9">
        <w:t xml:space="preserve"> unless otherwise agreed by the Contract Administrator</w:t>
      </w:r>
      <w:r w:rsidR="00727CB0">
        <w:t xml:space="preserve">; </w:t>
      </w:r>
      <w:r w:rsidR="002E0895">
        <w:t>and</w:t>
      </w:r>
      <w:bookmarkEnd w:id="170"/>
    </w:p>
    <w:p w:rsidR="002E0895" w:rsidRDefault="009051EA" w:rsidP="00D06A26">
      <w:pPr>
        <w:pStyle w:val="DefenceHeading6"/>
      </w:pPr>
      <w:r>
        <w:t>without limiting paragraph</w:t>
      </w:r>
      <w:r w:rsidR="0079693C">
        <w:t xml:space="preserve"> (a)(i)A</w:t>
      </w:r>
      <w:r>
        <w:t xml:space="preserve">., </w:t>
      </w:r>
      <w:r w:rsidR="002E0895">
        <w:t xml:space="preserve">the Project Governance Board meetings and Project Control Group meetings contemplated in sections </w:t>
      </w:r>
      <w:r w:rsidR="0079693C">
        <w:fldChar w:fldCharType="begin"/>
      </w:r>
      <w:r w:rsidR="0079693C">
        <w:instrText xml:space="preserve"> REF _Ref168410310 \w \h </w:instrText>
      </w:r>
      <w:r w:rsidR="0079693C">
        <w:fldChar w:fldCharType="separate"/>
      </w:r>
      <w:r w:rsidR="00141F9B">
        <w:t>6.1(a)</w:t>
      </w:r>
      <w:r w:rsidR="0079693C">
        <w:fldChar w:fldCharType="end"/>
      </w:r>
      <w:r w:rsidR="0079693C">
        <w:t xml:space="preserve"> and </w:t>
      </w:r>
      <w:r w:rsidR="0079693C">
        <w:fldChar w:fldCharType="begin"/>
      </w:r>
      <w:r w:rsidR="0079693C">
        <w:instrText xml:space="preserve"> REF _Ref168410313 \w \h </w:instrText>
      </w:r>
      <w:r w:rsidR="0079693C">
        <w:fldChar w:fldCharType="separate"/>
      </w:r>
      <w:r w:rsidR="00141F9B">
        <w:t>6.1(b)</w:t>
      </w:r>
      <w:r w:rsidR="0079693C">
        <w:fldChar w:fldCharType="end"/>
      </w:r>
      <w:r w:rsidR="002E0895">
        <w:t xml:space="preserve"> </w:t>
      </w:r>
      <w:r w:rsidR="0079693C">
        <w:t>r</w:t>
      </w:r>
      <w:r w:rsidR="002E0895">
        <w:t xml:space="preserve">espectively </w:t>
      </w:r>
      <w:r>
        <w:t>unless otherwise agreed by</w:t>
      </w:r>
      <w:r w:rsidR="002E0895">
        <w:t xml:space="preserve"> the Contract Administrator; </w:t>
      </w:r>
    </w:p>
    <w:p w:rsidR="00727CB0" w:rsidRDefault="00F5309D" w:rsidP="00F06133">
      <w:pPr>
        <w:pStyle w:val="DefenceHeading5"/>
      </w:pPr>
      <w:r w:rsidRPr="00BE1BF0">
        <w:t>is</w:t>
      </w:r>
      <w:r w:rsidR="005E07F1" w:rsidRPr="00BE1BF0">
        <w:t xml:space="preserve"> the main point of contact for the Contract Administrator </w:t>
      </w:r>
      <w:r w:rsidR="005565A4" w:rsidRPr="00BE1BF0">
        <w:t xml:space="preserve">with the </w:t>
      </w:r>
      <w:r w:rsidR="00026D77">
        <w:t>Contractor</w:t>
      </w:r>
      <w:r w:rsidR="00727CB0">
        <w:t>;</w:t>
      </w:r>
      <w:r w:rsidR="00062EAD" w:rsidRPr="00BE1BF0">
        <w:t xml:space="preserve"> </w:t>
      </w:r>
      <w:r w:rsidR="005E07F1" w:rsidRPr="00BE1BF0">
        <w:t xml:space="preserve">and </w:t>
      </w:r>
    </w:p>
    <w:p w:rsidR="005E07F1" w:rsidRPr="00BE1BF0" w:rsidRDefault="00F5309D" w:rsidP="00F06133">
      <w:pPr>
        <w:pStyle w:val="DefenceHeading5"/>
      </w:pPr>
      <w:r w:rsidRPr="00BE1BF0">
        <w:t>is</w:t>
      </w:r>
      <w:r w:rsidR="005E07F1" w:rsidRPr="00BE1BF0">
        <w:t xml:space="preserve"> responsible for </w:t>
      </w:r>
      <w:r w:rsidR="00664412">
        <w:t>P</w:t>
      </w:r>
      <w:r w:rsidR="00664412" w:rsidRPr="00BE1BF0">
        <w:t xml:space="preserve">roject </w:t>
      </w:r>
      <w:r w:rsidR="005E07F1" w:rsidRPr="00BE1BF0">
        <w:t xml:space="preserve">planning and programming, </w:t>
      </w:r>
      <w:r w:rsidR="00BA59D1">
        <w:t>S</w:t>
      </w:r>
      <w:r w:rsidR="00BA59D1" w:rsidRPr="00BE1BF0">
        <w:t xml:space="preserve">takeholder </w:t>
      </w:r>
      <w:r w:rsidR="005E07F1" w:rsidRPr="00BE1BF0">
        <w:t xml:space="preserve">liaison, including with the Contract Administrator, the Commonwealth and with </w:t>
      </w:r>
      <w:r w:rsidR="00E8433A">
        <w:t>A</w:t>
      </w:r>
      <w:r w:rsidR="005E07F1" w:rsidRPr="00BE1BF0">
        <w:t xml:space="preserve">uthorities, and for the submission and presentation of all deliverables.  </w:t>
      </w:r>
    </w:p>
    <w:p w:rsidR="006F1A26" w:rsidRDefault="006F1A26" w:rsidP="005178F8">
      <w:pPr>
        <w:pStyle w:val="DefenceHeading2"/>
      </w:pPr>
      <w:bookmarkStart w:id="171" w:name="_Toc468798887"/>
      <w:bookmarkStart w:id="172" w:name="_Toc468811947"/>
      <w:bookmarkStart w:id="173" w:name="_Toc468815183"/>
      <w:bookmarkStart w:id="174" w:name="_Toc64552579"/>
      <w:bookmarkStart w:id="175" w:name="_Toc77088483"/>
      <w:bookmarkStart w:id="176" w:name="_Toc77237295"/>
      <w:bookmarkStart w:id="177" w:name="_Toc338341140"/>
      <w:bookmarkStart w:id="178" w:name="_Toc137811184"/>
      <w:bookmarkStart w:id="179" w:name="_Ref138231124"/>
      <w:bookmarkStart w:id="180" w:name="_Ref138231156"/>
      <w:bookmarkStart w:id="181" w:name="_Ref141799604"/>
      <w:bookmarkStart w:id="182" w:name="_Toc176772142"/>
      <w:bookmarkEnd w:id="171"/>
      <w:bookmarkEnd w:id="172"/>
      <w:bookmarkEnd w:id="173"/>
      <w:r w:rsidRPr="006C7582">
        <w:t>Document Management System</w:t>
      </w:r>
      <w:bookmarkEnd w:id="174"/>
      <w:bookmarkEnd w:id="175"/>
      <w:bookmarkEnd w:id="176"/>
      <w:bookmarkEnd w:id="178"/>
      <w:bookmarkEnd w:id="179"/>
      <w:bookmarkEnd w:id="180"/>
      <w:bookmarkEnd w:id="181"/>
      <w:bookmarkEnd w:id="182"/>
    </w:p>
    <w:p w:rsidR="009C6E1B" w:rsidRPr="009C6E1B" w:rsidRDefault="009C6E1B" w:rsidP="009C6E1B">
      <w:r>
        <w:t>[</w:t>
      </w:r>
      <w:bookmarkStart w:id="183" w:name="_Hlk163891452"/>
      <w:r w:rsidRPr="00AF3033">
        <w:rPr>
          <w:b/>
          <w:i/>
        </w:rPr>
        <w:t xml:space="preserve">SECTION </w:t>
      </w:r>
      <w:r w:rsidRPr="00AF3033">
        <w:rPr>
          <w:b/>
          <w:i/>
        </w:rPr>
        <w:fldChar w:fldCharType="begin"/>
      </w:r>
      <w:r w:rsidRPr="00AF3033">
        <w:rPr>
          <w:b/>
          <w:i/>
        </w:rPr>
        <w:instrText xml:space="preserve"> REF _Ref138231124 \r \h </w:instrText>
      </w:r>
      <w:r w:rsidRPr="00AF3033">
        <w:rPr>
          <w:b/>
          <w:i/>
        </w:rPr>
      </w:r>
      <w:r w:rsidR="00AF3033" w:rsidRPr="00AF3033">
        <w:rPr>
          <w:b/>
          <w:i/>
        </w:rPr>
        <w:instrText xml:space="preserve"> \* MERGEFORMAT </w:instrText>
      </w:r>
      <w:r w:rsidRPr="00AF3033">
        <w:rPr>
          <w:b/>
          <w:i/>
        </w:rPr>
        <w:fldChar w:fldCharType="separate"/>
      </w:r>
      <w:r w:rsidR="00141F9B">
        <w:rPr>
          <w:b/>
          <w:i/>
        </w:rPr>
        <w:t>4.5</w:t>
      </w:r>
      <w:r w:rsidRPr="00AF3033">
        <w:rPr>
          <w:b/>
          <w:i/>
        </w:rPr>
        <w:fldChar w:fldCharType="end"/>
      </w:r>
      <w:r w:rsidRPr="00AF3033">
        <w:rPr>
          <w:b/>
          <w:i/>
        </w:rPr>
        <w:t xml:space="preserve"> IS </w:t>
      </w:r>
      <w:r w:rsidR="005D2C66">
        <w:rPr>
          <w:b/>
          <w:i/>
        </w:rPr>
        <w:t xml:space="preserve">AN </w:t>
      </w:r>
      <w:r w:rsidRPr="00AF3033">
        <w:rPr>
          <w:b/>
          <w:i/>
        </w:rPr>
        <w:t>OPTIONAL SECTION</w:t>
      </w:r>
      <w:r w:rsidR="005D2C66">
        <w:rPr>
          <w:b/>
          <w:i/>
        </w:rPr>
        <w:t xml:space="preserve"> AND SHOULD ONLY BE USED IF THERE IS INCLUDED AS A SPECIAL CONDITION TO THE </w:t>
      </w:r>
      <w:r w:rsidR="00EB1C81">
        <w:rPr>
          <w:b/>
          <w:i/>
        </w:rPr>
        <w:t>MANAGING CONTRACTOR</w:t>
      </w:r>
      <w:r w:rsidR="005D2C66">
        <w:rPr>
          <w:b/>
          <w:i/>
        </w:rPr>
        <w:t xml:space="preserve"> CONTRACT A CLAUSE AMENDING THE NOTICE PROVISIONS UNDER THE CONDITIONS OF CONTRACT TO ALLOW FOR NOTICES VIA DMS</w:t>
      </w:r>
      <w:r w:rsidRPr="00AF3033">
        <w:rPr>
          <w:b/>
          <w:i/>
        </w:rPr>
        <w:t>. IF NOT APPLICABLE, DELETE THIS SECTION IN ITS ENTIRETY AND INSERT “</w:t>
      </w:r>
      <w:r w:rsidRPr="00AF3033">
        <w:rPr>
          <w:b/>
          <w:i/>
        </w:rPr>
        <w:fldChar w:fldCharType="begin"/>
      </w:r>
      <w:r w:rsidRPr="00AF3033">
        <w:rPr>
          <w:b/>
          <w:i/>
        </w:rPr>
        <w:instrText xml:space="preserve"> REF _Ref138231156 \r \h </w:instrText>
      </w:r>
      <w:r w:rsidRPr="00AF3033">
        <w:rPr>
          <w:b/>
          <w:i/>
        </w:rPr>
      </w:r>
      <w:r w:rsidR="00AF3033" w:rsidRPr="00AF3033">
        <w:rPr>
          <w:b/>
          <w:i/>
        </w:rPr>
        <w:instrText xml:space="preserve"> \* MERGEFORMAT </w:instrText>
      </w:r>
      <w:r w:rsidRPr="00AF3033">
        <w:rPr>
          <w:b/>
          <w:i/>
        </w:rPr>
        <w:fldChar w:fldCharType="separate"/>
      </w:r>
      <w:r w:rsidR="00141F9B">
        <w:rPr>
          <w:b/>
          <w:i/>
        </w:rPr>
        <w:t>4.5</w:t>
      </w:r>
      <w:r w:rsidRPr="00AF3033">
        <w:rPr>
          <w:b/>
          <w:i/>
        </w:rPr>
        <w:fldChar w:fldCharType="end"/>
      </w:r>
      <w:r w:rsidRPr="00AF3033">
        <w:rPr>
          <w:b/>
          <w:i/>
        </w:rPr>
        <w:t xml:space="preserve"> NOT USED</w:t>
      </w:r>
      <w:r w:rsidRPr="009C6E1B">
        <w:t>”</w:t>
      </w:r>
      <w:r w:rsidR="00645A7B">
        <w:t xml:space="preserve">. </w:t>
      </w:r>
      <w:r w:rsidR="005D2C66">
        <w:rPr>
          <w:b/>
          <w:i/>
        </w:rPr>
        <w:t>FURTHER</w:t>
      </w:r>
      <w:r w:rsidR="00645A7B" w:rsidRPr="00BB6891">
        <w:rPr>
          <w:b/>
          <w:i/>
        </w:rPr>
        <w:t xml:space="preserve">, THE </w:t>
      </w:r>
      <w:r w:rsidR="009568D4">
        <w:rPr>
          <w:b/>
          <w:i/>
        </w:rPr>
        <w:t xml:space="preserve">SECTION </w:t>
      </w:r>
      <w:r w:rsidR="00645A7B" w:rsidRPr="00BB6891">
        <w:rPr>
          <w:b/>
          <w:i/>
        </w:rPr>
        <w:t xml:space="preserve">WOULD NEED TO BE REWORDED IF THE </w:t>
      </w:r>
      <w:r w:rsidR="00026D77">
        <w:rPr>
          <w:b/>
          <w:i/>
        </w:rPr>
        <w:t>CONTRACTOR</w:t>
      </w:r>
      <w:r w:rsidR="00645A7B" w:rsidRPr="00BB6891">
        <w:rPr>
          <w:b/>
          <w:i/>
        </w:rPr>
        <w:t xml:space="preserve"> IS TO UTILISE A DMS ESTABLISHED BY THE </w:t>
      </w:r>
      <w:r w:rsidR="006051F4">
        <w:rPr>
          <w:b/>
          <w:i/>
        </w:rPr>
        <w:t>CONTRACT ADMINISTRATOR</w:t>
      </w:r>
      <w:r w:rsidR="006051F4" w:rsidRPr="00BB6891">
        <w:rPr>
          <w:b/>
          <w:i/>
        </w:rPr>
        <w:t xml:space="preserve"> </w:t>
      </w:r>
      <w:r w:rsidR="00645A7B" w:rsidRPr="00BB6891">
        <w:rPr>
          <w:b/>
          <w:i/>
        </w:rPr>
        <w:t>FOR THE PROJECT</w:t>
      </w:r>
      <w:r w:rsidR="00645A7B">
        <w:t>.</w:t>
      </w:r>
      <w:r w:rsidRPr="009C6E1B">
        <w:t>]</w:t>
      </w:r>
    </w:p>
    <w:p w:rsidR="006F1A26" w:rsidRPr="006C7582" w:rsidRDefault="006F1A26" w:rsidP="00187FB3">
      <w:pPr>
        <w:pStyle w:val="DefenceHeading4"/>
      </w:pPr>
      <w:bookmarkStart w:id="184" w:name="_Toc64552580"/>
      <w:bookmarkEnd w:id="183"/>
      <w:r w:rsidRPr="006C7582">
        <w:t xml:space="preserve">The </w:t>
      </w:r>
      <w:r w:rsidR="00026D77">
        <w:t>Contractor</w:t>
      </w:r>
      <w:r w:rsidRPr="006C7582">
        <w:t xml:space="preserve"> must establish and maintain </w:t>
      </w:r>
      <w:r w:rsidR="006A247D">
        <w:t>a</w:t>
      </w:r>
      <w:r w:rsidRPr="006C7582">
        <w:t xml:space="preserve"> web based Document Management System (</w:t>
      </w:r>
      <w:r w:rsidRPr="00B14DF9">
        <w:rPr>
          <w:b/>
        </w:rPr>
        <w:t>DMS</w:t>
      </w:r>
      <w:r w:rsidRPr="006C7582">
        <w:t xml:space="preserve">) </w:t>
      </w:r>
      <w:r w:rsidR="006A247D">
        <w:t xml:space="preserve">approved by the Contract Administrator </w:t>
      </w:r>
      <w:r w:rsidRPr="006C7582">
        <w:t>for the control of all documents used within the Project</w:t>
      </w:r>
      <w:r w:rsidR="006A247D">
        <w:t xml:space="preserve"> (whether produced by the </w:t>
      </w:r>
      <w:r w:rsidR="00026D77">
        <w:t>Contractor</w:t>
      </w:r>
      <w:r w:rsidR="006A247D">
        <w:t xml:space="preserve"> or any other person including the Commonwealth and the Contract Administrator)</w:t>
      </w:r>
      <w:r w:rsidRPr="006C7582">
        <w:t xml:space="preserve">, based on a server </w:t>
      </w:r>
      <w:r w:rsidRPr="00117792">
        <w:t>within Australia</w:t>
      </w:r>
      <w:r w:rsidR="00DA5740" w:rsidRPr="00117792">
        <w:t xml:space="preserve"> </w:t>
      </w:r>
      <w:r w:rsidR="00DA5740" w:rsidRPr="008E590A">
        <w:t>and, if required</w:t>
      </w:r>
      <w:r w:rsidR="00857BFE" w:rsidRPr="008E590A">
        <w:t xml:space="preserve"> due to the Project classification</w:t>
      </w:r>
      <w:r w:rsidR="00DA5740" w:rsidRPr="008E590A">
        <w:t>, an appropri</w:t>
      </w:r>
      <w:r w:rsidR="00857BFE" w:rsidRPr="008E590A">
        <w:t>ately whitelisted system</w:t>
      </w:r>
      <w:r w:rsidRPr="00117792">
        <w:t>.</w:t>
      </w:r>
      <w:bookmarkEnd w:id="184"/>
    </w:p>
    <w:p w:rsidR="006E3585" w:rsidRDefault="006F1A26" w:rsidP="00187FB3">
      <w:pPr>
        <w:pStyle w:val="DefenceHeading4"/>
      </w:pPr>
      <w:bookmarkStart w:id="185" w:name="_Toc64552582"/>
      <w:r w:rsidRPr="00EA4E83">
        <w:t>The DMS system must</w:t>
      </w:r>
      <w:r w:rsidR="006E3585">
        <w:t>:</w:t>
      </w:r>
    </w:p>
    <w:p w:rsidR="006F1A26" w:rsidRPr="00EA4E83" w:rsidRDefault="006F1A26" w:rsidP="000E59A6">
      <w:pPr>
        <w:pStyle w:val="DefenceHeading5"/>
      </w:pPr>
      <w:r w:rsidRPr="00EA4E83">
        <w:t>securely</w:t>
      </w:r>
      <w:r>
        <w:t>:</w:t>
      </w:r>
      <w:bookmarkEnd w:id="185"/>
    </w:p>
    <w:p w:rsidR="006F1A26" w:rsidRPr="00EA4E83" w:rsidRDefault="006F1A26" w:rsidP="000E59A6">
      <w:pPr>
        <w:pStyle w:val="DefenceHeading6"/>
      </w:pPr>
      <w:r>
        <w:t>c</w:t>
      </w:r>
      <w:r w:rsidRPr="00EA4E83">
        <w:t>reate;</w:t>
      </w:r>
    </w:p>
    <w:p w:rsidR="006F1A26" w:rsidRPr="00EA4E83" w:rsidRDefault="006F1A26" w:rsidP="000E59A6">
      <w:pPr>
        <w:pStyle w:val="DefenceHeading6"/>
      </w:pPr>
      <w:r>
        <w:t>o</w:t>
      </w:r>
      <w:r w:rsidRPr="00EA4E83">
        <w:t>rganise;</w:t>
      </w:r>
    </w:p>
    <w:p w:rsidR="006F1A26" w:rsidRPr="00EA4E83" w:rsidRDefault="006F1A26" w:rsidP="000E59A6">
      <w:pPr>
        <w:pStyle w:val="DefenceHeading6"/>
      </w:pPr>
      <w:r>
        <w:t>f</w:t>
      </w:r>
      <w:r w:rsidRPr="00EA4E83">
        <w:t>ind;</w:t>
      </w:r>
    </w:p>
    <w:p w:rsidR="006F1A26" w:rsidRPr="00EA4E83" w:rsidRDefault="006F1A26" w:rsidP="000E59A6">
      <w:pPr>
        <w:pStyle w:val="DefenceHeading6"/>
      </w:pPr>
      <w:r>
        <w:t>t</w:t>
      </w:r>
      <w:r w:rsidRPr="00EA4E83">
        <w:t>rack; and</w:t>
      </w:r>
    </w:p>
    <w:p w:rsidR="006F1A26" w:rsidRDefault="006F1A26" w:rsidP="000E59A6">
      <w:pPr>
        <w:pStyle w:val="DefenceHeading6"/>
      </w:pPr>
      <w:r>
        <w:t>c</w:t>
      </w:r>
      <w:r w:rsidRPr="00EA4E83">
        <w:t>ollaborate</w:t>
      </w:r>
      <w:r>
        <w:t>,</w:t>
      </w:r>
    </w:p>
    <w:p w:rsidR="006E3585" w:rsidRDefault="006F1A26" w:rsidP="006E3585">
      <w:pPr>
        <w:ind w:left="1758" w:firstLine="170"/>
      </w:pPr>
      <w:r>
        <w:t xml:space="preserve">all </w:t>
      </w:r>
      <w:r w:rsidRPr="00EA4E83">
        <w:t xml:space="preserve">documents used within the </w:t>
      </w:r>
      <w:r w:rsidR="006755F8">
        <w:t>P</w:t>
      </w:r>
      <w:r w:rsidRPr="00EA4E83">
        <w:t>roject</w:t>
      </w:r>
      <w:r w:rsidR="006E3585">
        <w:t>;</w:t>
      </w:r>
    </w:p>
    <w:p w:rsidR="006E3585" w:rsidRDefault="006E3585" w:rsidP="006E3585">
      <w:pPr>
        <w:pStyle w:val="DefenceHeading5"/>
      </w:pPr>
      <w:r>
        <w:t xml:space="preserve">have the ability to provide </w:t>
      </w:r>
      <w:r w:rsidR="00F11875">
        <w:t>for</w:t>
      </w:r>
      <w:r>
        <w:t xml:space="preserve"> archiv</w:t>
      </w:r>
      <w:r w:rsidR="00F11875">
        <w:t>ing</w:t>
      </w:r>
      <w:r>
        <w:t>;</w:t>
      </w:r>
      <w:r w:rsidR="004908F6">
        <w:t xml:space="preserve"> and</w:t>
      </w:r>
    </w:p>
    <w:p w:rsidR="00F11875" w:rsidRDefault="00EA3726" w:rsidP="006E3585">
      <w:pPr>
        <w:pStyle w:val="DefenceHeading5"/>
      </w:pPr>
      <w:r>
        <w:t xml:space="preserve">have file and document naming </w:t>
      </w:r>
      <w:r w:rsidR="004908F6">
        <w:t xml:space="preserve">conventions </w:t>
      </w:r>
      <w:r>
        <w:t>to be in accordance with</w:t>
      </w:r>
      <w:r w:rsidR="00F11875">
        <w:t>:</w:t>
      </w:r>
    </w:p>
    <w:p w:rsidR="00F11875" w:rsidRDefault="00EA3726" w:rsidP="00F11875">
      <w:pPr>
        <w:pStyle w:val="DefenceHeading6"/>
      </w:pPr>
      <w:r>
        <w:t>Defence Requirements</w:t>
      </w:r>
      <w:r w:rsidR="00F11875">
        <w:t>;</w:t>
      </w:r>
      <w:r>
        <w:t xml:space="preserve"> </w:t>
      </w:r>
    </w:p>
    <w:p w:rsidR="004C682E" w:rsidRDefault="00EA3726" w:rsidP="00F11875">
      <w:pPr>
        <w:pStyle w:val="DefenceHeading6"/>
      </w:pPr>
      <w:r>
        <w:t>Information Security Requirements</w:t>
      </w:r>
      <w:r w:rsidR="004C682E">
        <w:t xml:space="preserve">; and </w:t>
      </w:r>
    </w:p>
    <w:p w:rsidR="006F1A26" w:rsidRPr="00EA4E83" w:rsidRDefault="004C682E" w:rsidP="000E59A6">
      <w:pPr>
        <w:pStyle w:val="DefenceHeading6"/>
      </w:pPr>
      <w:r>
        <w:t xml:space="preserve">any requirements set out in section </w:t>
      </w:r>
      <w:r>
        <w:fldChar w:fldCharType="begin"/>
      </w:r>
      <w:r>
        <w:instrText xml:space="preserve"> REF _Ref161219133 \w \h </w:instrText>
      </w:r>
      <w:r>
        <w:fldChar w:fldCharType="separate"/>
      </w:r>
      <w:r w:rsidR="00141F9B">
        <w:t>6.6</w:t>
      </w:r>
      <w:r>
        <w:fldChar w:fldCharType="end"/>
      </w:r>
      <w:r w:rsidR="006F1A26">
        <w:t>.</w:t>
      </w:r>
    </w:p>
    <w:p w:rsidR="006F1A26" w:rsidRPr="00A215D1" w:rsidRDefault="006F1A26" w:rsidP="00187FB3">
      <w:pPr>
        <w:pStyle w:val="DefenceHeading4"/>
      </w:pPr>
      <w:bookmarkStart w:id="186" w:name="_Toc64552583"/>
      <w:r w:rsidRPr="00A215D1">
        <w:t xml:space="preserve">The </w:t>
      </w:r>
      <w:r w:rsidR="00026D77">
        <w:t>Contractor</w:t>
      </w:r>
      <w:r w:rsidRPr="00A215D1">
        <w:t xml:space="preserve"> must:</w:t>
      </w:r>
      <w:bookmarkEnd w:id="186"/>
    </w:p>
    <w:p w:rsidR="006F1A26" w:rsidRPr="00A215D1" w:rsidRDefault="006F1A26" w:rsidP="005D62BE">
      <w:pPr>
        <w:pStyle w:val="DefenceHeading5"/>
      </w:pPr>
      <w:r w:rsidRPr="00A215D1">
        <w:t xml:space="preserve">provide training for up to </w:t>
      </w:r>
      <w:r w:rsidR="00B14DF9">
        <w:t>[</w:t>
      </w:r>
      <w:r w:rsidR="00B14DF9" w:rsidRPr="00AF3033">
        <w:rPr>
          <w:b/>
          <w:i/>
        </w:rPr>
        <w:t>INSERT</w:t>
      </w:r>
      <w:r w:rsidR="00B14DF9">
        <w:t xml:space="preserve">] </w:t>
      </w:r>
      <w:r w:rsidRPr="00A215D1">
        <w:t xml:space="preserve">personnel from the Contract Administrator, </w:t>
      </w:r>
      <w:r w:rsidR="00B14DF9">
        <w:t>[</w:t>
      </w:r>
      <w:r w:rsidR="00B14DF9" w:rsidRPr="00AF3033">
        <w:rPr>
          <w:b/>
          <w:i/>
        </w:rPr>
        <w:t>INSERT</w:t>
      </w:r>
      <w:r w:rsidR="00B14DF9">
        <w:t>]</w:t>
      </w:r>
      <w:r w:rsidRPr="00A215D1">
        <w:t xml:space="preserve"> personnel from the Commonwealth and </w:t>
      </w:r>
      <w:r>
        <w:t xml:space="preserve">at commencement of </w:t>
      </w:r>
      <w:r w:rsidR="008A0245">
        <w:t xml:space="preserve">the </w:t>
      </w:r>
      <w:r>
        <w:t xml:space="preserve">Delivery </w:t>
      </w:r>
      <w:r>
        <w:lastRenderedPageBreak/>
        <w:t xml:space="preserve">Phase (if any) </w:t>
      </w:r>
      <w:r w:rsidR="00B14DF9">
        <w:t>[</w:t>
      </w:r>
      <w:r w:rsidR="00B14DF9" w:rsidRPr="00AF3033">
        <w:rPr>
          <w:b/>
          <w:i/>
        </w:rPr>
        <w:t>INSERT</w:t>
      </w:r>
      <w:r w:rsidR="00B14DF9">
        <w:t>]</w:t>
      </w:r>
      <w:r w:rsidRPr="00A215D1">
        <w:t xml:space="preserve"> personnel from each </w:t>
      </w:r>
      <w:r>
        <w:t>Contractor at time of respective contract award dates nominated;</w:t>
      </w:r>
    </w:p>
    <w:p w:rsidR="006F1A26" w:rsidRPr="00A215D1" w:rsidRDefault="006F1A26" w:rsidP="005D62BE">
      <w:pPr>
        <w:pStyle w:val="DefenceHeading5"/>
      </w:pPr>
      <w:r>
        <w:t xml:space="preserve">provide </w:t>
      </w:r>
      <w:r w:rsidRPr="00A215D1">
        <w:t xml:space="preserve">control and maintenance of documentation within the DMS until </w:t>
      </w:r>
      <w:r w:rsidR="008A0245">
        <w:t xml:space="preserve">the expiry of the last Defects Liability Period </w:t>
      </w:r>
      <w:r w:rsidRPr="00A215D1">
        <w:t>of the Works;</w:t>
      </w:r>
      <w:r w:rsidR="00331249">
        <w:t xml:space="preserve"> and</w:t>
      </w:r>
    </w:p>
    <w:p w:rsidR="006F1A26" w:rsidRPr="00A215D1" w:rsidRDefault="006F1A26" w:rsidP="005D62BE">
      <w:pPr>
        <w:pStyle w:val="DefenceHeading5"/>
      </w:pPr>
      <w:r w:rsidRPr="00A215D1">
        <w:t xml:space="preserve">provide </w:t>
      </w:r>
      <w:r w:rsidR="00135ED7">
        <w:t xml:space="preserve">the </w:t>
      </w:r>
      <w:r w:rsidRPr="00A215D1">
        <w:t xml:space="preserve">Contract Administrator and </w:t>
      </w:r>
      <w:r>
        <w:t xml:space="preserve">nominated </w:t>
      </w:r>
      <w:r w:rsidRPr="00A215D1">
        <w:t xml:space="preserve">Commonwealth personnel </w:t>
      </w:r>
      <w:r w:rsidRPr="00D45522">
        <w:t>with full administrative access to the DMS</w:t>
      </w:r>
      <w:r w:rsidR="00331249">
        <w:t>.</w:t>
      </w:r>
    </w:p>
    <w:p w:rsidR="00283F57" w:rsidRDefault="00283F57" w:rsidP="005178F8">
      <w:pPr>
        <w:pStyle w:val="DefenceHeading2"/>
      </w:pPr>
      <w:bookmarkStart w:id="187" w:name="_Toc137811187"/>
      <w:bookmarkStart w:id="188" w:name="_Ref138231463"/>
      <w:bookmarkStart w:id="189" w:name="_Ref147323576"/>
      <w:bookmarkStart w:id="190" w:name="_Ref161049792"/>
      <w:bookmarkStart w:id="191" w:name="_Ref174971627"/>
      <w:bookmarkStart w:id="192" w:name="_Ref174971800"/>
      <w:bookmarkStart w:id="193" w:name="_Ref175216943"/>
      <w:bookmarkStart w:id="194" w:name="_Toc176772143"/>
      <w:bookmarkEnd w:id="177"/>
      <w:r w:rsidRPr="00BE1BF0">
        <w:t>Sit</w:t>
      </w:r>
      <w:r w:rsidR="000C7D2B" w:rsidRPr="00BE1BF0">
        <w:t>ing Approval</w:t>
      </w:r>
      <w:bookmarkEnd w:id="187"/>
      <w:bookmarkEnd w:id="188"/>
      <w:bookmarkEnd w:id="189"/>
      <w:bookmarkEnd w:id="190"/>
      <w:bookmarkEnd w:id="191"/>
      <w:bookmarkEnd w:id="192"/>
      <w:bookmarkEnd w:id="193"/>
      <w:bookmarkEnd w:id="194"/>
    </w:p>
    <w:p w:rsidR="00620DE8" w:rsidRPr="00893A6D" w:rsidRDefault="000C7D2B" w:rsidP="009B30C0">
      <w:pPr>
        <w:pStyle w:val="DefenceHeading4"/>
      </w:pPr>
      <w:r w:rsidRPr="009B30C0">
        <w:t xml:space="preserve">The </w:t>
      </w:r>
      <w:r w:rsidR="00026D77">
        <w:t>Contractor</w:t>
      </w:r>
      <w:r w:rsidRPr="009B30C0">
        <w:t xml:space="preserve"> </w:t>
      </w:r>
      <w:r w:rsidR="0031699D" w:rsidRPr="009B30C0">
        <w:t>must</w:t>
      </w:r>
      <w:r w:rsidRPr="009B30C0">
        <w:t xml:space="preserve"> provide all</w:t>
      </w:r>
      <w:r w:rsidR="00283F57" w:rsidRPr="009B30C0">
        <w:t xml:space="preserve"> design input for the purpose of </w:t>
      </w:r>
      <w:r w:rsidR="00CC46E1" w:rsidRPr="009B30C0">
        <w:t xml:space="preserve">assisting the Contract Administrator in relation to the </w:t>
      </w:r>
      <w:r w:rsidR="00620DE8">
        <w:t xml:space="preserve">particular </w:t>
      </w:r>
      <w:r w:rsidR="00FD0D94" w:rsidRPr="009B30C0">
        <w:t>siting approval</w:t>
      </w:r>
      <w:r w:rsidR="00283F57" w:rsidRPr="009B30C0">
        <w:t xml:space="preserve"> </w:t>
      </w:r>
      <w:r w:rsidR="00CC46E1" w:rsidRPr="009B30C0">
        <w:t xml:space="preserve">process </w:t>
      </w:r>
      <w:r w:rsidR="00283F57" w:rsidRPr="009B30C0">
        <w:t>for the Works</w:t>
      </w:r>
      <w:r w:rsidR="00F06133" w:rsidRPr="009B30C0">
        <w:t xml:space="preserve"> (the information in relation to such </w:t>
      </w:r>
      <w:r w:rsidR="00620DE8">
        <w:t xml:space="preserve">siting approval </w:t>
      </w:r>
      <w:r w:rsidR="00F06133" w:rsidRPr="009B30C0">
        <w:t>process to be separately provided by the Contract Administrator</w:t>
      </w:r>
      <w:r w:rsidR="00A57F6D" w:rsidRPr="009B30C0">
        <w:t xml:space="preserve"> to the </w:t>
      </w:r>
      <w:r w:rsidR="00026D77">
        <w:t>Contractor</w:t>
      </w:r>
      <w:r w:rsidR="00F06133" w:rsidRPr="009B30C0">
        <w:t>)</w:t>
      </w:r>
      <w:r w:rsidR="00283F57" w:rsidRPr="009B30C0">
        <w:t>. This includes the development and provision of design information and documentation required by the various Defence and civilian organisations involved in the site selection process</w:t>
      </w:r>
      <w:r w:rsidR="00A9084C" w:rsidRPr="009B30C0">
        <w:t>, as well as assisting the Contract Administrator in completing consideration matrices</w:t>
      </w:r>
      <w:r w:rsidR="00283F57" w:rsidRPr="009B30C0">
        <w:t>.</w:t>
      </w:r>
      <w:r w:rsidR="00892732">
        <w:rPr>
          <w:b/>
          <w:bCs/>
        </w:rPr>
        <w:t xml:space="preserve"> </w:t>
      </w:r>
    </w:p>
    <w:p w:rsidR="00B81E82" w:rsidRPr="009B30C0" w:rsidRDefault="00892732" w:rsidP="00893A6D">
      <w:pPr>
        <w:pStyle w:val="DefenceHeading4"/>
      </w:pPr>
      <w:r w:rsidRPr="00445408">
        <w:t>[</w:t>
      </w:r>
      <w:r w:rsidRPr="00893A6D">
        <w:rPr>
          <w:b/>
          <w:bCs/>
          <w:i/>
          <w:iCs/>
        </w:rPr>
        <w:t xml:space="preserve">IF KNOWN, THIS SECTION SHOULD </w:t>
      </w:r>
      <w:r w:rsidR="002C7A87" w:rsidRPr="00893A6D">
        <w:rPr>
          <w:b/>
          <w:bCs/>
          <w:i/>
          <w:iCs/>
        </w:rPr>
        <w:t xml:space="preserve">ALSO </w:t>
      </w:r>
      <w:r w:rsidRPr="00893A6D">
        <w:rPr>
          <w:b/>
          <w:bCs/>
          <w:i/>
          <w:iCs/>
        </w:rPr>
        <w:t xml:space="preserve">EXPLAIN AS TO WHETHER THE SSB IS TO BE A REGIONAL OR FULL SSB.  THE LEVEL </w:t>
      </w:r>
      <w:r w:rsidR="002C7A87" w:rsidRPr="00893A6D">
        <w:rPr>
          <w:b/>
          <w:bCs/>
          <w:i/>
          <w:iCs/>
        </w:rPr>
        <w:t xml:space="preserve">OF </w:t>
      </w:r>
      <w:r w:rsidRPr="00893A6D">
        <w:rPr>
          <w:b/>
          <w:bCs/>
          <w:i/>
          <w:iCs/>
        </w:rPr>
        <w:t>DOCUMENTATION REMAINS THE SAME BUT A REGIONAL SSB “SHOULD” TAKE LESS TIME</w:t>
      </w:r>
      <w:r>
        <w:rPr>
          <w:i/>
          <w:iCs/>
        </w:rPr>
        <w:t>.</w:t>
      </w:r>
      <w:r w:rsidRPr="00445408">
        <w:t>]</w:t>
      </w:r>
      <w:r w:rsidR="000C7D2B" w:rsidRPr="009B30C0">
        <w:t xml:space="preserve"> </w:t>
      </w:r>
      <w:bookmarkStart w:id="195" w:name="_Toc137811189"/>
      <w:bookmarkStart w:id="196" w:name="_Ref137821263"/>
    </w:p>
    <w:p w:rsidR="00F4404B" w:rsidRPr="00BE1BF0" w:rsidRDefault="00F4404B" w:rsidP="00F4404B">
      <w:pPr>
        <w:pStyle w:val="DefenceHeading2"/>
      </w:pPr>
      <w:bookmarkStart w:id="197" w:name="_Toc137811201"/>
      <w:bookmarkStart w:id="198" w:name="_Ref164067563"/>
      <w:bookmarkStart w:id="199" w:name="_Ref164068751"/>
      <w:bookmarkStart w:id="200" w:name="_Ref175216968"/>
      <w:bookmarkStart w:id="201" w:name="_Toc176772144"/>
      <w:bookmarkEnd w:id="195"/>
      <w:bookmarkEnd w:id="196"/>
      <w:r w:rsidRPr="00BE1BF0">
        <w:t>Value Management</w:t>
      </w:r>
      <w:bookmarkEnd w:id="197"/>
      <w:bookmarkEnd w:id="198"/>
      <w:bookmarkEnd w:id="199"/>
      <w:bookmarkEnd w:id="200"/>
      <w:bookmarkEnd w:id="201"/>
    </w:p>
    <w:p w:rsidR="00305995" w:rsidRPr="00BE1BF0" w:rsidRDefault="00305995" w:rsidP="00305995">
      <w:pPr>
        <w:pStyle w:val="DefenceHeading4"/>
      </w:pPr>
      <w:r w:rsidRPr="00BE1BF0">
        <w:t xml:space="preserve">It is expected that each </w:t>
      </w:r>
      <w:r>
        <w:t>v</w:t>
      </w:r>
      <w:r w:rsidRPr="00BE1BF0">
        <w:t xml:space="preserve">alue </w:t>
      </w:r>
      <w:r>
        <w:t>m</w:t>
      </w:r>
      <w:r w:rsidRPr="00BE1BF0">
        <w:t xml:space="preserve">anagement review will take the format of a workshop, which </w:t>
      </w:r>
      <w:r w:rsidR="00190776">
        <w:t>will</w:t>
      </w:r>
      <w:r w:rsidRPr="00BE1BF0">
        <w:t xml:space="preserve"> take approximately one day</w:t>
      </w:r>
      <w:r>
        <w:t xml:space="preserve"> and be held in [</w:t>
      </w:r>
      <w:r w:rsidRPr="00E04177">
        <w:rPr>
          <w:b/>
          <w:i/>
        </w:rPr>
        <w:t>INSERT LOCATION</w:t>
      </w:r>
      <w:r>
        <w:t>]</w:t>
      </w:r>
      <w:r w:rsidR="004816B2">
        <w:t xml:space="preserve"> or such other location notified by the Contract Administrator to the </w:t>
      </w:r>
      <w:r w:rsidR="00026D77">
        <w:t>Contractor</w:t>
      </w:r>
      <w:r w:rsidRPr="00BE1BF0">
        <w:t xml:space="preserve">. The </w:t>
      </w:r>
      <w:r w:rsidR="00026D77">
        <w:t>Contractor</w:t>
      </w:r>
      <w:r w:rsidRPr="00BE1BF0">
        <w:t xml:space="preserve"> </w:t>
      </w:r>
      <w:r>
        <w:t>must</w:t>
      </w:r>
      <w:r w:rsidRPr="00BE1BF0">
        <w:t xml:space="preserve"> provide all necessary documentation required for the review. </w:t>
      </w:r>
    </w:p>
    <w:p w:rsidR="00F4404B" w:rsidRPr="00BE1BF0" w:rsidRDefault="00F4404B" w:rsidP="00F4404B">
      <w:pPr>
        <w:pStyle w:val="DefenceHeading4"/>
      </w:pPr>
      <w:r w:rsidRPr="00BE1BF0">
        <w:t>The purpose of value management is to seek the most efficient way to proceed and explore options</w:t>
      </w:r>
      <w:r>
        <w:t xml:space="preserve"> for the design </w:t>
      </w:r>
      <w:r w:rsidR="00117792">
        <w:t xml:space="preserve">and construction </w:t>
      </w:r>
      <w:r>
        <w:t>of the Works</w:t>
      </w:r>
      <w:r w:rsidRPr="00BE1BF0">
        <w:t xml:space="preserve">. Value management workshops </w:t>
      </w:r>
      <w:r w:rsidR="00C37C8C">
        <w:t>must</w:t>
      </w:r>
      <w:r w:rsidRPr="00BE1BF0">
        <w:t xml:space="preserve"> be adopted as an intrinsic part of the process for ensuring value for money. The </w:t>
      </w:r>
      <w:r w:rsidR="00026D77">
        <w:t>Contractor</w:t>
      </w:r>
      <w:r w:rsidRPr="00BE1BF0">
        <w:t xml:space="preserve"> </w:t>
      </w:r>
      <w:r w:rsidR="00C37C8C">
        <w:t>must</w:t>
      </w:r>
      <w:r w:rsidRPr="00BE1BF0">
        <w:t xml:space="preserve"> participate in all value management workshops.</w:t>
      </w:r>
    </w:p>
    <w:p w:rsidR="00BB423A" w:rsidRDefault="00F4404B" w:rsidP="00C528A8">
      <w:pPr>
        <w:pStyle w:val="DefenceHeading4"/>
      </w:pPr>
      <w:r w:rsidRPr="00BE1BF0">
        <w:t xml:space="preserve">Value management workshops are to be held prior to </w:t>
      </w:r>
      <w:r w:rsidR="00A7764C">
        <w:t>c</w:t>
      </w:r>
      <w:r w:rsidR="00A7764C" w:rsidRPr="00BE1BF0">
        <w:t xml:space="preserve">ompletion </w:t>
      </w:r>
      <w:r w:rsidRPr="00BE1BF0">
        <w:t xml:space="preserve">of each of the CDR, SDR and DDR </w:t>
      </w:r>
      <w:r>
        <w:t xml:space="preserve">Design </w:t>
      </w:r>
      <w:r w:rsidRPr="00BE1BF0">
        <w:t>Milestones.</w:t>
      </w:r>
      <w:r w:rsidR="00E367F4">
        <w:t xml:space="preserve"> In relation to the CDR workshop, there is to be a minimum of three </w:t>
      </w:r>
      <w:r w:rsidR="007F47D8">
        <w:t xml:space="preserve">design </w:t>
      </w:r>
      <w:r w:rsidR="00E367F4">
        <w:t xml:space="preserve">options to be provided </w:t>
      </w:r>
      <w:r w:rsidR="004816B2">
        <w:t xml:space="preserve">(unless otherwise approved by the Contract Administrator) </w:t>
      </w:r>
      <w:r w:rsidR="00E367F4">
        <w:t>including (if applicable)</w:t>
      </w:r>
      <w:r w:rsidR="00BB423A">
        <w:t>:</w:t>
      </w:r>
    </w:p>
    <w:p w:rsidR="00BB423A" w:rsidRDefault="007F47D8" w:rsidP="00BB423A">
      <w:pPr>
        <w:pStyle w:val="DefenceHeading5"/>
      </w:pPr>
      <w:r>
        <w:t xml:space="preserve">those options </w:t>
      </w:r>
      <w:r w:rsidR="00E367F4">
        <w:t xml:space="preserve">as contemplated in the </w:t>
      </w:r>
      <w:r w:rsidR="00E87AFA">
        <w:t>DBC</w:t>
      </w:r>
      <w:r w:rsidR="00BB423A">
        <w:t>; and</w:t>
      </w:r>
    </w:p>
    <w:p w:rsidR="00F4404B" w:rsidRPr="00BE1BF0" w:rsidRDefault="00BB423A" w:rsidP="008E590A">
      <w:pPr>
        <w:pStyle w:val="DefenceHeading5"/>
      </w:pPr>
      <w:r>
        <w:t>options with reference to an ‘in budget’ and ‘desirable’ scope</w:t>
      </w:r>
      <w:r w:rsidR="00E367F4">
        <w:t>.</w:t>
      </w:r>
    </w:p>
    <w:p w:rsidR="00F4404B" w:rsidRPr="00BE1BF0" w:rsidRDefault="00F4404B" w:rsidP="00F4404B">
      <w:pPr>
        <w:pStyle w:val="DefenceHeading4"/>
      </w:pPr>
      <w:r w:rsidRPr="00BE1BF0">
        <w:t xml:space="preserve">These workshops are to be facilitated by </w:t>
      </w:r>
      <w:r>
        <w:t xml:space="preserve">the Contract Administrator </w:t>
      </w:r>
      <w:r w:rsidRPr="00BE1BF0">
        <w:t>and must be attended by:</w:t>
      </w:r>
    </w:p>
    <w:p w:rsidR="00F4404B" w:rsidRPr="00BE1BF0" w:rsidRDefault="00F4404B" w:rsidP="00F4404B">
      <w:pPr>
        <w:pStyle w:val="DefenceHeading5"/>
      </w:pPr>
      <w:r w:rsidRPr="00BE1BF0">
        <w:t xml:space="preserve">the </w:t>
      </w:r>
      <w:r w:rsidR="00026D77">
        <w:t>Contractor</w:t>
      </w:r>
      <w:r w:rsidRPr="00BE1BF0">
        <w:t xml:space="preserve"> and any </w:t>
      </w:r>
      <w:r w:rsidR="009A13D0">
        <w:t>S</w:t>
      </w:r>
      <w:r w:rsidR="0046757D">
        <w:t>ubcontractors</w:t>
      </w:r>
      <w:r w:rsidRPr="00BE1BF0">
        <w:t xml:space="preserve"> requested by the Contract Administrator;</w:t>
      </w:r>
    </w:p>
    <w:p w:rsidR="00F4404B" w:rsidRPr="00BE1BF0" w:rsidRDefault="00F4404B" w:rsidP="00F4404B">
      <w:pPr>
        <w:pStyle w:val="DefenceHeading5"/>
      </w:pPr>
      <w:r w:rsidRPr="00BE1BF0">
        <w:t xml:space="preserve">other </w:t>
      </w:r>
      <w:r w:rsidR="009A13D0">
        <w:t>S</w:t>
      </w:r>
      <w:r w:rsidR="0046757D">
        <w:t>ubcontractors</w:t>
      </w:r>
      <w:r w:rsidR="0046757D" w:rsidRPr="00BE1BF0">
        <w:t xml:space="preserve"> </w:t>
      </w:r>
      <w:r w:rsidRPr="00BE1BF0">
        <w:t>as required;</w:t>
      </w:r>
    </w:p>
    <w:p w:rsidR="00F4404B" w:rsidRPr="00BE1BF0" w:rsidRDefault="00F4404B" w:rsidP="00F4404B">
      <w:pPr>
        <w:pStyle w:val="DefenceHeading5"/>
      </w:pPr>
      <w:r>
        <w:t xml:space="preserve">the </w:t>
      </w:r>
      <w:r w:rsidRPr="00BE1BF0">
        <w:t>Contract Administrator;</w:t>
      </w:r>
    </w:p>
    <w:p w:rsidR="00F4404B" w:rsidRPr="00BE1BF0" w:rsidRDefault="00F4404B" w:rsidP="00F4404B">
      <w:pPr>
        <w:pStyle w:val="DefenceHeading5"/>
      </w:pPr>
      <w:r>
        <w:t>applicable S</w:t>
      </w:r>
      <w:r w:rsidRPr="00BE1BF0">
        <w:t>takeholders; and</w:t>
      </w:r>
    </w:p>
    <w:p w:rsidR="00F4404B" w:rsidRPr="00BE1BF0" w:rsidRDefault="00F4404B" w:rsidP="00F4404B">
      <w:pPr>
        <w:pStyle w:val="DefenceHeading5"/>
      </w:pPr>
      <w:r w:rsidRPr="00BE1BF0">
        <w:t>Commonwealth</w:t>
      </w:r>
      <w:r>
        <w:t xml:space="preserve"> representatives</w:t>
      </w:r>
      <w:r w:rsidRPr="00BE1BF0">
        <w:t>.</w:t>
      </w:r>
    </w:p>
    <w:p w:rsidR="00F4404B" w:rsidRPr="00BE1BF0" w:rsidRDefault="00C37C8C" w:rsidP="00F4404B">
      <w:pPr>
        <w:pStyle w:val="DefenceHeading4"/>
      </w:pPr>
      <w:r>
        <w:t xml:space="preserve">Following each workshop the </w:t>
      </w:r>
      <w:r w:rsidR="00026D77">
        <w:t>Contractor</w:t>
      </w:r>
      <w:r>
        <w:t xml:space="preserve"> must assist</w:t>
      </w:r>
      <w:r w:rsidR="00F4404B" w:rsidRPr="00BE1BF0">
        <w:t xml:space="preserve"> in the development of selected ideas generated in the value management workshop into working solutions</w:t>
      </w:r>
      <w:r w:rsidR="00F4404B">
        <w:t>.</w:t>
      </w:r>
    </w:p>
    <w:p w:rsidR="00F4404B" w:rsidRPr="00BE1BF0" w:rsidRDefault="00F4404B" w:rsidP="00F4404B">
      <w:pPr>
        <w:pStyle w:val="DefenceHeading2"/>
      </w:pPr>
      <w:bookmarkStart w:id="202" w:name="_Toc137811202"/>
      <w:bookmarkStart w:id="203" w:name="_Ref164067533"/>
      <w:bookmarkStart w:id="204" w:name="_Ref164068736"/>
      <w:bookmarkStart w:id="205" w:name="_Ref175216981"/>
      <w:bookmarkStart w:id="206" w:name="_Toc176772145"/>
      <w:r w:rsidRPr="00BE1BF0">
        <w:lastRenderedPageBreak/>
        <w:t>Risk Management</w:t>
      </w:r>
      <w:bookmarkEnd w:id="202"/>
      <w:bookmarkEnd w:id="203"/>
      <w:bookmarkEnd w:id="204"/>
      <w:bookmarkEnd w:id="205"/>
      <w:bookmarkEnd w:id="206"/>
    </w:p>
    <w:p w:rsidR="00F4404B" w:rsidRPr="00BE1BF0" w:rsidRDefault="00F4404B" w:rsidP="00F4404B">
      <w:pPr>
        <w:pStyle w:val="DefenceHeading4"/>
      </w:pPr>
      <w:r w:rsidRPr="00BE1BF0">
        <w:t xml:space="preserve">The </w:t>
      </w:r>
      <w:r w:rsidR="00026D77">
        <w:t>Contractor</w:t>
      </w:r>
      <w:r w:rsidRPr="00BE1BF0">
        <w:t xml:space="preserve"> </w:t>
      </w:r>
      <w:r>
        <w:t>must</w:t>
      </w:r>
      <w:r w:rsidRPr="00BE1BF0">
        <w:t xml:space="preserve"> participate in risk management workshops and provide input to the risk register</w:t>
      </w:r>
      <w:r>
        <w:t xml:space="preserve"> prepared by the Contract Administrator</w:t>
      </w:r>
      <w:r w:rsidRPr="00BE1BF0">
        <w:t xml:space="preserve">. For clarity, these </w:t>
      </w:r>
      <w:r>
        <w:t>r</w:t>
      </w:r>
      <w:r w:rsidRPr="00BE1BF0">
        <w:t xml:space="preserve">isk </w:t>
      </w:r>
      <w:r>
        <w:t>m</w:t>
      </w:r>
      <w:r w:rsidRPr="00BE1BF0">
        <w:t xml:space="preserve">anagement </w:t>
      </w:r>
      <w:r>
        <w:t>w</w:t>
      </w:r>
      <w:r w:rsidRPr="00BE1BF0">
        <w:t xml:space="preserve">orkshops will not include an assessment of </w:t>
      </w:r>
      <w:r w:rsidR="00DE7EA9">
        <w:t>w</w:t>
      </w:r>
      <w:r w:rsidRPr="00BE1BF0">
        <w:t xml:space="preserve">ork, </w:t>
      </w:r>
      <w:r w:rsidR="00DE7EA9">
        <w:t>h</w:t>
      </w:r>
      <w:r w:rsidRPr="00BE1BF0">
        <w:t xml:space="preserve">ealth and </w:t>
      </w:r>
      <w:r w:rsidR="00DE7EA9">
        <w:t>s</w:t>
      </w:r>
      <w:r w:rsidRPr="00BE1BF0">
        <w:t xml:space="preserve">afety risk items. These will be addressed in the SiD </w:t>
      </w:r>
      <w:r w:rsidR="00330B7B">
        <w:t>w</w:t>
      </w:r>
      <w:r w:rsidRPr="00BE1BF0">
        <w:t xml:space="preserve">orkshops detailed in </w:t>
      </w:r>
      <w:r w:rsidRPr="006320EA">
        <w:t xml:space="preserve">section </w:t>
      </w:r>
      <w:r>
        <w:fldChar w:fldCharType="begin"/>
      </w:r>
      <w:r>
        <w:instrText xml:space="preserve"> REF _Ref141798988 \w \h </w:instrText>
      </w:r>
      <w:r>
        <w:fldChar w:fldCharType="separate"/>
      </w:r>
      <w:r w:rsidR="00141F9B">
        <w:t>4.9</w:t>
      </w:r>
      <w:r>
        <w:fldChar w:fldCharType="end"/>
      </w:r>
      <w:r w:rsidRPr="006320EA">
        <w:t>.</w:t>
      </w:r>
    </w:p>
    <w:p w:rsidR="00F4404B" w:rsidRPr="00BE1BF0" w:rsidRDefault="00F4404B" w:rsidP="00F4404B">
      <w:pPr>
        <w:pStyle w:val="DefenceHeading4"/>
      </w:pPr>
      <w:r w:rsidRPr="00BE1BF0">
        <w:t xml:space="preserve">Risk analysis and management is an essential part of </w:t>
      </w:r>
      <w:r>
        <w:t>the</w:t>
      </w:r>
      <w:r w:rsidRPr="00BE1BF0">
        <w:t xml:space="preserve"> Contract. The </w:t>
      </w:r>
      <w:r w:rsidR="00026D77">
        <w:t>Contractor</w:t>
      </w:r>
      <w:r w:rsidRPr="00BE1BF0">
        <w:t xml:space="preserve"> is responsible for the early identification and proactive management of risks throughout its provision of the </w:t>
      </w:r>
      <w:r w:rsidR="00EB1C81">
        <w:t>Contractor’s Activities</w:t>
      </w:r>
      <w:r w:rsidRPr="00BE1BF0">
        <w:t>.</w:t>
      </w:r>
    </w:p>
    <w:p w:rsidR="00F4404B" w:rsidRPr="00BE1BF0" w:rsidRDefault="00F4404B" w:rsidP="00F4404B">
      <w:pPr>
        <w:pStyle w:val="DefenceHeading4"/>
      </w:pPr>
      <w:r w:rsidRPr="00BE1BF0">
        <w:t xml:space="preserve">At a minimum, risk management workshops will be held prior to </w:t>
      </w:r>
      <w:r w:rsidR="00A7764C">
        <w:t>c</w:t>
      </w:r>
      <w:r w:rsidR="00A7764C" w:rsidRPr="00BE1BF0">
        <w:t xml:space="preserve">ompletion </w:t>
      </w:r>
      <w:r w:rsidRPr="00BE1BF0">
        <w:t xml:space="preserve">of CDR, SDR and DDR </w:t>
      </w:r>
      <w:r>
        <w:t xml:space="preserve">Design </w:t>
      </w:r>
      <w:r w:rsidRPr="00BE1BF0">
        <w:t xml:space="preserve">Milestones. </w:t>
      </w:r>
    </w:p>
    <w:p w:rsidR="00F4404B" w:rsidRPr="00BE1BF0" w:rsidRDefault="00F4404B" w:rsidP="00F4404B">
      <w:pPr>
        <w:pStyle w:val="DefenceHeading4"/>
      </w:pPr>
      <w:r w:rsidRPr="00BE1BF0">
        <w:t>The Contract Administrator will have a formal procedure for risk management, which will require the following to be established:</w:t>
      </w:r>
    </w:p>
    <w:p w:rsidR="00F4404B" w:rsidRPr="00BE1BF0" w:rsidRDefault="00F4404B" w:rsidP="00F4404B">
      <w:pPr>
        <w:pStyle w:val="DefenceHeading5"/>
      </w:pPr>
      <w:r w:rsidRPr="00BE1BF0">
        <w:t xml:space="preserve">major </w:t>
      </w:r>
      <w:r>
        <w:t>S</w:t>
      </w:r>
      <w:r w:rsidRPr="00BE1BF0">
        <w:t>takeholders and their objectives;</w:t>
      </w:r>
    </w:p>
    <w:p w:rsidR="00F4404B" w:rsidRPr="00BE1BF0" w:rsidRDefault="00F4404B" w:rsidP="00F4404B">
      <w:pPr>
        <w:pStyle w:val="DefenceHeading5"/>
      </w:pPr>
      <w:r w:rsidRPr="00BE1BF0">
        <w:t>forum for managing risk;</w:t>
      </w:r>
    </w:p>
    <w:p w:rsidR="00F4404B" w:rsidRPr="00BE1BF0" w:rsidRDefault="00F4404B" w:rsidP="00F4404B">
      <w:pPr>
        <w:pStyle w:val="DefenceHeading5"/>
      </w:pPr>
      <w:r w:rsidRPr="00BE1BF0">
        <w:t xml:space="preserve">scope of the </w:t>
      </w:r>
      <w:r w:rsidR="00C37C8C">
        <w:t>P</w:t>
      </w:r>
      <w:r w:rsidR="00C37C8C" w:rsidRPr="00BE1BF0">
        <w:t>roject</w:t>
      </w:r>
      <w:r w:rsidRPr="00BE1BF0">
        <w:t xml:space="preserve"> and each risk management workshop; and </w:t>
      </w:r>
    </w:p>
    <w:p w:rsidR="00F4404B" w:rsidRPr="00BE1BF0" w:rsidRDefault="00F4404B" w:rsidP="00F4404B">
      <w:pPr>
        <w:pStyle w:val="DefenceHeading5"/>
      </w:pPr>
      <w:r w:rsidRPr="00BE1BF0">
        <w:t>stages and frequency at which risks are to be reviewed.</w:t>
      </w:r>
    </w:p>
    <w:p w:rsidR="00F4404B" w:rsidRPr="00BE1BF0" w:rsidRDefault="00F4404B" w:rsidP="00F4404B">
      <w:pPr>
        <w:pStyle w:val="DefenceHeading4"/>
      </w:pPr>
      <w:r w:rsidRPr="00BE1BF0">
        <w:t>These workshops are to be facilitated by the Contract Administrator and will be attended by:</w:t>
      </w:r>
    </w:p>
    <w:p w:rsidR="00F4404B" w:rsidRPr="00BE1BF0" w:rsidRDefault="00F4404B" w:rsidP="00F4404B">
      <w:pPr>
        <w:pStyle w:val="DefenceHeading5"/>
      </w:pPr>
      <w:r w:rsidRPr="00BE1BF0">
        <w:t xml:space="preserve">the </w:t>
      </w:r>
      <w:r w:rsidR="00026D77">
        <w:t>Contractor</w:t>
      </w:r>
      <w:r w:rsidRPr="00BE1BF0">
        <w:t xml:space="preserve"> and any of their </w:t>
      </w:r>
      <w:r w:rsidR="009A13D0">
        <w:t>S</w:t>
      </w:r>
      <w:r w:rsidR="0046757D">
        <w:t>ubcontractors</w:t>
      </w:r>
      <w:r w:rsidRPr="00BE1BF0">
        <w:t xml:space="preserve"> requested by the Contract Administrator;</w:t>
      </w:r>
    </w:p>
    <w:p w:rsidR="00F4404B" w:rsidRPr="00BE1BF0" w:rsidRDefault="00F4404B" w:rsidP="00F4404B">
      <w:pPr>
        <w:pStyle w:val="DefenceHeading5"/>
      </w:pPr>
      <w:r w:rsidRPr="00BE1BF0">
        <w:t xml:space="preserve">other </w:t>
      </w:r>
      <w:r w:rsidR="009A13D0">
        <w:t>S</w:t>
      </w:r>
      <w:r w:rsidR="0046757D">
        <w:t>ubcontractors</w:t>
      </w:r>
      <w:r w:rsidR="0046757D" w:rsidRPr="00BE1BF0">
        <w:t xml:space="preserve"> </w:t>
      </w:r>
      <w:r w:rsidRPr="00BE1BF0">
        <w:t>as required;</w:t>
      </w:r>
    </w:p>
    <w:p w:rsidR="00F4404B" w:rsidRPr="00BE1BF0" w:rsidRDefault="00F4404B" w:rsidP="00F4404B">
      <w:pPr>
        <w:pStyle w:val="DefenceHeading5"/>
      </w:pPr>
      <w:r>
        <w:t xml:space="preserve">the </w:t>
      </w:r>
      <w:r w:rsidRPr="00BE1BF0">
        <w:t>Contract Administrator;</w:t>
      </w:r>
    </w:p>
    <w:p w:rsidR="00F4404B" w:rsidRPr="00BE1BF0" w:rsidRDefault="00C37C8C" w:rsidP="00F4404B">
      <w:pPr>
        <w:pStyle w:val="DefenceHeading5"/>
      </w:pPr>
      <w:r>
        <w:t>applicable</w:t>
      </w:r>
      <w:r w:rsidR="00F4404B">
        <w:t xml:space="preserve"> S</w:t>
      </w:r>
      <w:r w:rsidR="00F4404B" w:rsidRPr="00BE1BF0">
        <w:t>takeholders; and</w:t>
      </w:r>
    </w:p>
    <w:p w:rsidR="00F4404B" w:rsidRPr="00BE1BF0" w:rsidRDefault="00F4404B" w:rsidP="00F4404B">
      <w:pPr>
        <w:pStyle w:val="DefenceHeading5"/>
      </w:pPr>
      <w:r w:rsidRPr="00BE1BF0">
        <w:t>Commonwealth</w:t>
      </w:r>
      <w:r w:rsidR="00393DB1">
        <w:t xml:space="preserve"> representatives</w:t>
      </w:r>
      <w:r w:rsidRPr="00BE1BF0">
        <w:t>.</w:t>
      </w:r>
    </w:p>
    <w:p w:rsidR="00F4404B" w:rsidRPr="00BE1BF0" w:rsidRDefault="00F4404B" w:rsidP="00F4404B">
      <w:pPr>
        <w:pStyle w:val="DefenceHeading4"/>
      </w:pPr>
      <w:r w:rsidRPr="00BE1BF0">
        <w:t xml:space="preserve">It is expected that each </w:t>
      </w:r>
      <w:r>
        <w:t>r</w:t>
      </w:r>
      <w:r w:rsidRPr="00BE1BF0">
        <w:t xml:space="preserve">isk </w:t>
      </w:r>
      <w:r>
        <w:t>m</w:t>
      </w:r>
      <w:r w:rsidRPr="00BE1BF0">
        <w:t xml:space="preserve">anagement review will take the format of a workshop, which shall take approximately </w:t>
      </w:r>
      <w:r>
        <w:t>one</w:t>
      </w:r>
      <w:r w:rsidRPr="00BE1BF0">
        <w:t xml:space="preserve"> day</w:t>
      </w:r>
      <w:r>
        <w:t xml:space="preserve"> and be held in [</w:t>
      </w:r>
      <w:r w:rsidRPr="00E04177">
        <w:rPr>
          <w:b/>
          <w:i/>
        </w:rPr>
        <w:t>INSERT LOCATION</w:t>
      </w:r>
      <w:r>
        <w:t>]</w:t>
      </w:r>
      <w:r w:rsidRPr="00BE1BF0">
        <w:t xml:space="preserve">. The </w:t>
      </w:r>
      <w:r w:rsidR="00026D77">
        <w:t>Contractor</w:t>
      </w:r>
      <w:r w:rsidRPr="00BE1BF0">
        <w:t xml:space="preserve"> </w:t>
      </w:r>
      <w:r>
        <w:t>must</w:t>
      </w:r>
      <w:r w:rsidRPr="00BE1BF0">
        <w:t xml:space="preserve"> provide all necessary documentation required for the review, in a format requested by the Contract Administrator.</w:t>
      </w:r>
    </w:p>
    <w:p w:rsidR="00F4404B" w:rsidRPr="00BE1BF0" w:rsidRDefault="00F4404B" w:rsidP="00F4404B">
      <w:pPr>
        <w:pStyle w:val="DefenceHeading4"/>
      </w:pPr>
      <w:r w:rsidRPr="00BE1BF0">
        <w:t xml:space="preserve">During </w:t>
      </w:r>
      <w:r>
        <w:t>r</w:t>
      </w:r>
      <w:r w:rsidRPr="00BE1BF0">
        <w:t xml:space="preserve">isk </w:t>
      </w:r>
      <w:r>
        <w:t>m</w:t>
      </w:r>
      <w:r w:rsidRPr="00BE1BF0">
        <w:t xml:space="preserve">anagement </w:t>
      </w:r>
      <w:r>
        <w:t>w</w:t>
      </w:r>
      <w:r w:rsidRPr="00BE1BF0">
        <w:t xml:space="preserve">orkshops, the following actions </w:t>
      </w:r>
      <w:r w:rsidR="00393DB1">
        <w:t>must</w:t>
      </w:r>
      <w:r w:rsidRPr="00BE1BF0">
        <w:t xml:space="preserve"> be undertaken</w:t>
      </w:r>
      <w:r>
        <w:t xml:space="preserve"> (as a minimum)</w:t>
      </w:r>
      <w:r w:rsidRPr="00BE1BF0">
        <w:t>:</w:t>
      </w:r>
    </w:p>
    <w:p w:rsidR="00F4404B" w:rsidRPr="00BE1BF0" w:rsidRDefault="00F4404B" w:rsidP="00F4404B">
      <w:pPr>
        <w:pStyle w:val="DefenceHeading5"/>
      </w:pPr>
      <w:r w:rsidRPr="00BE1BF0">
        <w:t>assessment of the risk events;</w:t>
      </w:r>
    </w:p>
    <w:p w:rsidR="00F4404B" w:rsidRPr="00BE1BF0" w:rsidRDefault="00F4404B" w:rsidP="00F4404B">
      <w:pPr>
        <w:pStyle w:val="DefenceHeading5"/>
      </w:pPr>
      <w:r w:rsidRPr="00BE1BF0">
        <w:t>prioritisation of risks; and</w:t>
      </w:r>
    </w:p>
    <w:p w:rsidR="00F4404B" w:rsidRPr="00BE1BF0" w:rsidRDefault="00F4404B" w:rsidP="00F4404B">
      <w:pPr>
        <w:pStyle w:val="DefenceHeading5"/>
      </w:pPr>
      <w:r w:rsidRPr="00BE1BF0">
        <w:t xml:space="preserve">formation of a </w:t>
      </w:r>
      <w:r w:rsidRPr="00117792">
        <w:t>risk response strategy and action plan</w:t>
      </w:r>
      <w:r w:rsidR="005718FB" w:rsidRPr="00117792">
        <w:t>,</w:t>
      </w:r>
      <w:r w:rsidR="00F65735" w:rsidRPr="00117792">
        <w:t xml:space="preserve"> </w:t>
      </w:r>
      <w:r w:rsidR="00F65735" w:rsidRPr="008E590A">
        <w:t>including costed risk allocation outcomes</w:t>
      </w:r>
      <w:r w:rsidRPr="00117792">
        <w:t>.</w:t>
      </w:r>
    </w:p>
    <w:p w:rsidR="00F4404B" w:rsidRPr="00BE1BF0" w:rsidRDefault="00F4404B" w:rsidP="00F4404B">
      <w:pPr>
        <w:pStyle w:val="DefenceHeading4"/>
      </w:pPr>
      <w:r w:rsidRPr="00BE1BF0">
        <w:t xml:space="preserve">It is proposed to conduct the first formal risk management exercises in line with value management workshops. This will involve key Commonwealth representatives and </w:t>
      </w:r>
      <w:r>
        <w:t>applicable Stakeholders</w:t>
      </w:r>
      <w:r w:rsidRPr="00BE1BF0">
        <w:t xml:space="preserve">, the Contract Administrator, the </w:t>
      </w:r>
      <w:r w:rsidR="00026D77">
        <w:t>Contractor</w:t>
      </w:r>
      <w:r w:rsidRPr="00BE1BF0">
        <w:t>, and all other consultants as required. The Contract Administrator is to prepare and distribute minutes of risk management workshops.</w:t>
      </w:r>
    </w:p>
    <w:p w:rsidR="00F4404B" w:rsidRPr="00BE1BF0" w:rsidRDefault="00F4404B" w:rsidP="00F4404B">
      <w:pPr>
        <w:pStyle w:val="DefenceHeading2"/>
      </w:pPr>
      <w:bookmarkStart w:id="207" w:name="_Toc137811203"/>
      <w:bookmarkStart w:id="208" w:name="_Ref137823105"/>
      <w:bookmarkStart w:id="209" w:name="_Ref141798988"/>
      <w:bookmarkStart w:id="210" w:name="_Ref174971647"/>
      <w:bookmarkStart w:id="211" w:name="_Ref174971827"/>
      <w:bookmarkStart w:id="212" w:name="_Ref175216995"/>
      <w:bookmarkStart w:id="213" w:name="_Toc176772146"/>
      <w:r w:rsidRPr="00BE1BF0">
        <w:lastRenderedPageBreak/>
        <w:t>Safety in Design</w:t>
      </w:r>
      <w:bookmarkEnd w:id="207"/>
      <w:bookmarkEnd w:id="208"/>
      <w:bookmarkEnd w:id="209"/>
      <w:bookmarkEnd w:id="210"/>
      <w:bookmarkEnd w:id="211"/>
      <w:bookmarkEnd w:id="212"/>
      <w:bookmarkEnd w:id="213"/>
      <w:r w:rsidRPr="00BE1BF0">
        <w:t xml:space="preserve"> </w:t>
      </w:r>
    </w:p>
    <w:p w:rsidR="00F4404B" w:rsidRPr="00BE1BF0" w:rsidRDefault="00F4404B" w:rsidP="00F4404B">
      <w:pPr>
        <w:pStyle w:val="DefenceHeading4"/>
      </w:pPr>
      <w:r w:rsidRPr="00BE1BF0">
        <w:t>The purpose of managing SiD is to seek safe ways to construct</w:t>
      </w:r>
      <w:r w:rsidR="00330B7B">
        <w:t>, install, test, commission, operate, maintain and demolish</w:t>
      </w:r>
      <w:r w:rsidRPr="00BE1BF0">
        <w:t xml:space="preserve"> the facilities and to ensure</w:t>
      </w:r>
      <w:r w:rsidR="00330B7B">
        <w:t>, so far as is reasonably practicable,</w:t>
      </w:r>
      <w:r w:rsidRPr="00BE1BF0">
        <w:t xml:space="preserve"> the ongoing safety of </w:t>
      </w:r>
      <w:r>
        <w:t>u</w:t>
      </w:r>
      <w:r w:rsidRPr="00BE1BF0">
        <w:t xml:space="preserve">sers and other </w:t>
      </w:r>
      <w:r>
        <w:t>S</w:t>
      </w:r>
      <w:r w:rsidRPr="00BE1BF0">
        <w:t>takeholders.</w:t>
      </w:r>
      <w:r w:rsidR="00330B7B" w:rsidRPr="00330B7B">
        <w:t xml:space="preserve"> SiD is a risk management process that implements control measures early in the design process to eliminate or, </w:t>
      </w:r>
      <w:r w:rsidR="00330B7B">
        <w:t>i</w:t>
      </w:r>
      <w:r w:rsidR="00330B7B" w:rsidRPr="00330B7B">
        <w:t>f this is not reasonably practicable, minimise risks to health and safety throughout the life of the asset being designed</w:t>
      </w:r>
      <w:r w:rsidR="00330B7B">
        <w:t>.</w:t>
      </w:r>
    </w:p>
    <w:p w:rsidR="00F4404B" w:rsidRPr="00BE1BF0" w:rsidRDefault="00330B7B" w:rsidP="00F4404B">
      <w:pPr>
        <w:pStyle w:val="DefenceHeading4"/>
      </w:pPr>
      <w:r>
        <w:t xml:space="preserve">By identifying hazards and risks associated with the design of the facilities, </w:t>
      </w:r>
      <w:r w:rsidR="00F4404B" w:rsidRPr="00BE1BF0">
        <w:t xml:space="preserve">SiD workshops are </w:t>
      </w:r>
      <w:r>
        <w:t xml:space="preserve">used </w:t>
      </w:r>
      <w:r w:rsidR="00F4404B" w:rsidRPr="00BE1BF0">
        <w:t xml:space="preserve">as an intrinsic part of the process for ensuring </w:t>
      </w:r>
      <w:r>
        <w:t xml:space="preserve">the </w:t>
      </w:r>
      <w:r w:rsidR="00F4404B" w:rsidRPr="00BE1BF0">
        <w:t xml:space="preserve">safety of facility users and </w:t>
      </w:r>
      <w:r w:rsidR="00F4404B">
        <w:t>S</w:t>
      </w:r>
      <w:r w:rsidR="00F4404B" w:rsidRPr="00BE1BF0">
        <w:t>takeholders</w:t>
      </w:r>
      <w:r>
        <w:t xml:space="preserve"> during the entire asset lifecycle</w:t>
      </w:r>
      <w:r w:rsidR="00F4404B" w:rsidRPr="00BE1BF0">
        <w:t xml:space="preserve">. The </w:t>
      </w:r>
      <w:r w:rsidR="00026D77">
        <w:t>Contractor</w:t>
      </w:r>
      <w:r w:rsidR="00F4404B" w:rsidRPr="00BE1BF0">
        <w:t xml:space="preserve"> </w:t>
      </w:r>
      <w:r w:rsidR="00F4404B">
        <w:t>must</w:t>
      </w:r>
      <w:r w:rsidR="00F4404B" w:rsidRPr="00BE1BF0">
        <w:t xml:space="preserve"> undertake and chair all SiD workshops. </w:t>
      </w:r>
    </w:p>
    <w:p w:rsidR="00F4404B" w:rsidRPr="00BE1BF0" w:rsidRDefault="00F4404B" w:rsidP="00F4404B">
      <w:pPr>
        <w:pStyle w:val="DefenceHeading4"/>
      </w:pPr>
      <w:r w:rsidRPr="00BE1BF0">
        <w:t xml:space="preserve">SiD workshops </w:t>
      </w:r>
      <w:r>
        <w:t>must</w:t>
      </w:r>
      <w:r w:rsidRPr="00BE1BF0">
        <w:t xml:space="preserve"> coincide with the following:</w:t>
      </w:r>
    </w:p>
    <w:p w:rsidR="00F4404B" w:rsidRPr="00BE1BF0" w:rsidRDefault="00F4404B" w:rsidP="00F4404B">
      <w:pPr>
        <w:pStyle w:val="DefenceHeading5"/>
      </w:pPr>
      <w:r w:rsidRPr="00BE1BF0">
        <w:t>CDR;</w:t>
      </w:r>
    </w:p>
    <w:p w:rsidR="00F4404B" w:rsidRPr="00BE1BF0" w:rsidRDefault="00F4404B" w:rsidP="00F4404B">
      <w:pPr>
        <w:pStyle w:val="DefenceHeading5"/>
      </w:pPr>
      <w:r w:rsidRPr="00BE1BF0">
        <w:t xml:space="preserve">SDR; </w:t>
      </w:r>
    </w:p>
    <w:p w:rsidR="00330B7B" w:rsidRDefault="00F4404B" w:rsidP="00F4404B">
      <w:pPr>
        <w:pStyle w:val="DefenceHeading5"/>
      </w:pPr>
      <w:r w:rsidRPr="00BE1BF0">
        <w:t>DDR</w:t>
      </w:r>
      <w:r w:rsidR="00330B7B">
        <w:t>; and</w:t>
      </w:r>
    </w:p>
    <w:p w:rsidR="00F4404B" w:rsidRPr="00BE1BF0" w:rsidRDefault="00330B7B" w:rsidP="00F4404B">
      <w:pPr>
        <w:pStyle w:val="DefenceHeading5"/>
      </w:pPr>
      <w:r>
        <w:t>FDR</w:t>
      </w:r>
      <w:r w:rsidR="00F4404B" w:rsidRPr="00BE1BF0">
        <w:t>.</w:t>
      </w:r>
    </w:p>
    <w:p w:rsidR="00F4404B" w:rsidRDefault="00F4404B" w:rsidP="00F4404B">
      <w:pPr>
        <w:pStyle w:val="DefenceHeading4"/>
      </w:pPr>
      <w:r>
        <w:t xml:space="preserve">Without limiting its obligations elsewhere in the Contract </w:t>
      </w:r>
      <w:r w:rsidR="009568D4">
        <w:t>including</w:t>
      </w:r>
      <w:r>
        <w:t xml:space="preserve"> clause </w:t>
      </w:r>
      <w:r w:rsidR="00FA7958">
        <w:t>8.23</w:t>
      </w:r>
      <w:r>
        <w:t xml:space="preserve"> of the Conditions of Contract, t</w:t>
      </w:r>
      <w:r w:rsidRPr="00BE1BF0">
        <w:t xml:space="preserve">he </w:t>
      </w:r>
      <w:r w:rsidR="00026D77">
        <w:t>Contractor</w:t>
      </w:r>
      <w:r w:rsidRPr="00BE1BF0">
        <w:t xml:space="preserve"> must</w:t>
      </w:r>
      <w:r>
        <w:t>:</w:t>
      </w:r>
    </w:p>
    <w:p w:rsidR="00F4404B" w:rsidRPr="00BE1BF0" w:rsidRDefault="00F4404B" w:rsidP="00F4404B">
      <w:pPr>
        <w:pStyle w:val="DefenceHeading5"/>
      </w:pPr>
      <w:r w:rsidRPr="00BE1BF0">
        <w:t>facilitate the</w:t>
      </w:r>
      <w:r w:rsidR="00330B7B">
        <w:t xml:space="preserve"> SiD workshop</w:t>
      </w:r>
      <w:r w:rsidR="00D6373A">
        <w:t>s</w:t>
      </w:r>
      <w:r w:rsidRPr="00BE1BF0">
        <w:t>, which must also be attended by:</w:t>
      </w:r>
    </w:p>
    <w:p w:rsidR="00F4404B" w:rsidRPr="00BE1BF0" w:rsidRDefault="00F4404B" w:rsidP="00F4404B">
      <w:pPr>
        <w:pStyle w:val="DefenceHeading6"/>
      </w:pPr>
      <w:r w:rsidRPr="00BE1BF0">
        <w:t xml:space="preserve">the </w:t>
      </w:r>
      <w:r w:rsidR="00026D77">
        <w:t>Contractor</w:t>
      </w:r>
      <w:r w:rsidRPr="00BE1BF0">
        <w:t xml:space="preserve"> and any of </w:t>
      </w:r>
      <w:r w:rsidR="0046757D">
        <w:t xml:space="preserve">its </w:t>
      </w:r>
      <w:r w:rsidR="009A13D0">
        <w:t>S</w:t>
      </w:r>
      <w:r w:rsidR="0046757D">
        <w:t>ubcontractors</w:t>
      </w:r>
      <w:r w:rsidRPr="00BE1BF0">
        <w:t xml:space="preserve"> requested by the Contract Administrator;</w:t>
      </w:r>
    </w:p>
    <w:p w:rsidR="00F4404B" w:rsidRPr="00BE1BF0" w:rsidRDefault="00F4404B" w:rsidP="00F4404B">
      <w:pPr>
        <w:pStyle w:val="DefenceHeading6"/>
      </w:pPr>
      <w:r w:rsidRPr="00BE1BF0">
        <w:t xml:space="preserve">other </w:t>
      </w:r>
      <w:r w:rsidR="009A13D0">
        <w:t>S</w:t>
      </w:r>
      <w:r w:rsidR="0046757D">
        <w:t>ubcontractors</w:t>
      </w:r>
      <w:r w:rsidR="0046757D" w:rsidRPr="00BE1BF0">
        <w:t xml:space="preserve"> </w:t>
      </w:r>
      <w:r w:rsidRPr="00BE1BF0">
        <w:t>as required;</w:t>
      </w:r>
    </w:p>
    <w:p w:rsidR="00F4404B" w:rsidRPr="00BE1BF0" w:rsidRDefault="00F4404B" w:rsidP="00F4404B">
      <w:pPr>
        <w:pStyle w:val="DefenceHeading6"/>
      </w:pPr>
      <w:r>
        <w:t xml:space="preserve">the </w:t>
      </w:r>
      <w:r w:rsidRPr="00BE1BF0">
        <w:t>Contract Administrator; and</w:t>
      </w:r>
    </w:p>
    <w:p w:rsidR="00F4404B" w:rsidRPr="00BE1BF0" w:rsidRDefault="00F4404B" w:rsidP="00F4404B">
      <w:pPr>
        <w:pStyle w:val="DefenceHeading6"/>
      </w:pPr>
      <w:r>
        <w:t>applicable S</w:t>
      </w:r>
      <w:r w:rsidRPr="00BE1BF0">
        <w:t>takeholders</w:t>
      </w:r>
      <w:r>
        <w:t>;</w:t>
      </w:r>
    </w:p>
    <w:p w:rsidR="00F4404B" w:rsidRDefault="00F4404B" w:rsidP="00F4404B">
      <w:pPr>
        <w:pStyle w:val="DefenceHeading5"/>
      </w:pPr>
      <w:r w:rsidRPr="00BE1BF0">
        <w:t>provide all necessary documen</w:t>
      </w:r>
      <w:r>
        <w:t xml:space="preserve">tation required for the </w:t>
      </w:r>
      <w:r w:rsidR="00D6373A">
        <w:t xml:space="preserve">SiD workshops, including any information regarding risks and hazards applicable to the Site </w:t>
      </w:r>
      <w:r w:rsidR="00D6373A" w:rsidRPr="00A36B71">
        <w:t>and the Works</w:t>
      </w:r>
      <w:r>
        <w:t>;</w:t>
      </w:r>
    </w:p>
    <w:p w:rsidR="00F4404B" w:rsidRPr="00BE1BF0" w:rsidRDefault="00F4404B" w:rsidP="00F4404B">
      <w:pPr>
        <w:pStyle w:val="DefenceHeading5"/>
      </w:pPr>
      <w:r w:rsidRPr="00BE1BF0">
        <w:t>prepare and distribute minutes of the SiD</w:t>
      </w:r>
      <w:r>
        <w:t xml:space="preserve"> workshops;</w:t>
      </w:r>
      <w:r w:rsidR="00717B90">
        <w:t xml:space="preserve"> and</w:t>
      </w:r>
    </w:p>
    <w:p w:rsidR="00D6373A" w:rsidRDefault="00F4404B">
      <w:pPr>
        <w:pStyle w:val="DefenceHeading5"/>
      </w:pPr>
      <w:r w:rsidRPr="00BE1BF0">
        <w:t xml:space="preserve">develop the outcomes of the </w:t>
      </w:r>
      <w:r w:rsidR="00D6373A">
        <w:t xml:space="preserve">SiD </w:t>
      </w:r>
      <w:r w:rsidRPr="00BE1BF0">
        <w:t xml:space="preserve">workshops into </w:t>
      </w:r>
      <w:r w:rsidR="00664412">
        <w:t>P</w:t>
      </w:r>
      <w:r w:rsidR="00664412" w:rsidRPr="00BE1BF0">
        <w:t xml:space="preserve">roject </w:t>
      </w:r>
      <w:r w:rsidRPr="00BE1BF0">
        <w:t xml:space="preserve">specific SiD reports for inclusion in </w:t>
      </w:r>
      <w:r w:rsidR="00D6373A">
        <w:t>each</w:t>
      </w:r>
      <w:r w:rsidR="00D6373A" w:rsidRPr="00BE1BF0">
        <w:t xml:space="preserve"> </w:t>
      </w:r>
      <w:r w:rsidRPr="00BE1BF0">
        <w:t>Design Report</w:t>
      </w:r>
      <w:r w:rsidR="00D6373A">
        <w:t>, which specifies the hazards relating</w:t>
      </w:r>
      <w:r w:rsidRPr="00BE1BF0">
        <w:t xml:space="preserve"> to the</w:t>
      </w:r>
      <w:r w:rsidR="00D6373A">
        <w:t xml:space="preserve"> design of any structure (or part) which:</w:t>
      </w:r>
    </w:p>
    <w:p w:rsidR="00D6373A" w:rsidRDefault="00D6373A" w:rsidP="00D6373A">
      <w:pPr>
        <w:pStyle w:val="DefenceHeading6"/>
      </w:pPr>
      <w:r>
        <w:t>create a risk to health or safety to those carrying out construction work on the structure (or part); and</w:t>
      </w:r>
    </w:p>
    <w:p w:rsidR="00F4404B" w:rsidRDefault="00D6373A" w:rsidP="00D6373A">
      <w:pPr>
        <w:pStyle w:val="DefenceHeading6"/>
      </w:pPr>
      <w:r>
        <w:t>are associated only with that particular design</w:t>
      </w:r>
      <w:r w:rsidR="00F4404B" w:rsidRPr="00BE1BF0">
        <w:t xml:space="preserve">. </w:t>
      </w:r>
    </w:p>
    <w:p w:rsidR="00F0072F" w:rsidRPr="00BE1BF0" w:rsidRDefault="00F0072F" w:rsidP="00F0072F">
      <w:pPr>
        <w:pStyle w:val="DefenceHeading2"/>
      </w:pPr>
      <w:bookmarkStart w:id="214" w:name="_Toc137811208"/>
      <w:bookmarkStart w:id="215" w:name="_Ref138058573"/>
      <w:bookmarkStart w:id="216" w:name="_Ref138058595"/>
      <w:bookmarkStart w:id="217" w:name="_Ref141799103"/>
      <w:bookmarkStart w:id="218" w:name="_Ref175214989"/>
      <w:bookmarkStart w:id="219" w:name="_Ref175217010"/>
      <w:bookmarkStart w:id="220" w:name="_Ref176342252"/>
      <w:bookmarkStart w:id="221" w:name="_Ref176350313"/>
      <w:bookmarkStart w:id="222" w:name="_Toc176772147"/>
      <w:r w:rsidRPr="00BE1BF0">
        <w:t>Environmental and Heritage</w:t>
      </w:r>
      <w:bookmarkEnd w:id="214"/>
      <w:bookmarkEnd w:id="215"/>
      <w:bookmarkEnd w:id="216"/>
      <w:bookmarkEnd w:id="217"/>
      <w:bookmarkEnd w:id="218"/>
      <w:bookmarkEnd w:id="219"/>
      <w:bookmarkEnd w:id="220"/>
      <w:bookmarkEnd w:id="221"/>
      <w:bookmarkEnd w:id="222"/>
    </w:p>
    <w:p w:rsidR="00F0072F" w:rsidRDefault="00F0072F" w:rsidP="00F0072F">
      <w:pPr>
        <w:tabs>
          <w:tab w:val="left" w:pos="709"/>
        </w:tabs>
      </w:pPr>
      <w:r>
        <w:t>[</w:t>
      </w:r>
      <w:r w:rsidRPr="00C76765">
        <w:rPr>
          <w:b/>
          <w:i/>
        </w:rPr>
        <w:t xml:space="preserve">SECTION </w:t>
      </w:r>
      <w:r>
        <w:rPr>
          <w:b/>
          <w:i/>
        </w:rPr>
        <w:fldChar w:fldCharType="begin"/>
      </w:r>
      <w:r>
        <w:rPr>
          <w:b/>
          <w:i/>
        </w:rPr>
        <w:instrText xml:space="preserve"> REF _Ref141799103 \w \h </w:instrText>
      </w:r>
      <w:r>
        <w:rPr>
          <w:b/>
          <w:i/>
        </w:rPr>
      </w:r>
      <w:r>
        <w:rPr>
          <w:b/>
          <w:i/>
        </w:rPr>
        <w:fldChar w:fldCharType="separate"/>
      </w:r>
      <w:r w:rsidR="00141F9B">
        <w:rPr>
          <w:b/>
          <w:i/>
        </w:rPr>
        <w:t>4.10</w:t>
      </w:r>
      <w:r>
        <w:rPr>
          <w:b/>
          <w:i/>
        </w:rPr>
        <w:fldChar w:fldCharType="end"/>
      </w:r>
      <w:r w:rsidRPr="00C76765">
        <w:rPr>
          <w:b/>
          <w:i/>
        </w:rPr>
        <w:t xml:space="preserve"> IS </w:t>
      </w:r>
      <w:r>
        <w:rPr>
          <w:b/>
          <w:i/>
        </w:rPr>
        <w:t xml:space="preserve">AN </w:t>
      </w:r>
      <w:r w:rsidRPr="00C76765">
        <w:rPr>
          <w:b/>
          <w:i/>
        </w:rPr>
        <w:t>OPTIONAL SECTION. IF NOT APPLICABLE, DELETE THIS SECTION IN ITS ENTIRETY AND INSERT “</w:t>
      </w:r>
      <w:r>
        <w:rPr>
          <w:b/>
          <w:i/>
        </w:rPr>
        <w:fldChar w:fldCharType="begin"/>
      </w:r>
      <w:r>
        <w:rPr>
          <w:b/>
          <w:i/>
        </w:rPr>
        <w:instrText xml:space="preserve"> REF _Ref141799103 \w \h </w:instrText>
      </w:r>
      <w:r>
        <w:rPr>
          <w:b/>
          <w:i/>
        </w:rPr>
      </w:r>
      <w:r>
        <w:rPr>
          <w:b/>
          <w:i/>
        </w:rPr>
        <w:fldChar w:fldCharType="separate"/>
      </w:r>
      <w:r w:rsidR="00141F9B">
        <w:rPr>
          <w:b/>
          <w:i/>
        </w:rPr>
        <w:t>4.10</w:t>
      </w:r>
      <w:r>
        <w:rPr>
          <w:b/>
          <w:i/>
        </w:rPr>
        <w:fldChar w:fldCharType="end"/>
      </w:r>
      <w:r w:rsidRPr="00C76765">
        <w:rPr>
          <w:b/>
          <w:i/>
        </w:rPr>
        <w:t xml:space="preserve"> NOT USED”</w:t>
      </w:r>
      <w:r w:rsidR="00D46DCF">
        <w:rPr>
          <w:b/>
          <w:i/>
        </w:rPr>
        <w:t>. IN ADD</w:t>
      </w:r>
      <w:r w:rsidR="00B445E9">
        <w:rPr>
          <w:b/>
          <w:i/>
        </w:rPr>
        <w:t>I</w:t>
      </w:r>
      <w:r w:rsidR="00D46DCF">
        <w:rPr>
          <w:b/>
          <w:i/>
        </w:rPr>
        <w:t xml:space="preserve">TION, CONSIDER WHETHER A SECTION ON A SELF-ASSESSED EAR ON BEHALF OF DEPAC </w:t>
      </w:r>
      <w:r w:rsidR="007F47D8">
        <w:rPr>
          <w:b/>
          <w:i/>
        </w:rPr>
        <w:t xml:space="preserve">SHOULD </w:t>
      </w:r>
      <w:r w:rsidR="00D46DCF">
        <w:rPr>
          <w:b/>
          <w:i/>
        </w:rPr>
        <w:t>BE INCLUDED.</w:t>
      </w:r>
      <w:r w:rsidRPr="00C76765">
        <w:rPr>
          <w:b/>
        </w:rPr>
        <w:t>]</w:t>
      </w:r>
    </w:p>
    <w:p w:rsidR="00F0072F" w:rsidRPr="00BE1BF0" w:rsidRDefault="00F0072F" w:rsidP="00F0072F">
      <w:pPr>
        <w:pStyle w:val="DefenceHeading4"/>
      </w:pPr>
      <w:r w:rsidRPr="00BE1BF0">
        <w:t xml:space="preserve">The </w:t>
      </w:r>
      <w:r w:rsidR="00026D77">
        <w:t>Contractor</w:t>
      </w:r>
      <w:r>
        <w:t xml:space="preserve"> must </w:t>
      </w:r>
      <w:r w:rsidRPr="00BE1BF0">
        <w:t xml:space="preserve">engage an </w:t>
      </w:r>
      <w:r>
        <w:t>e</w:t>
      </w:r>
      <w:r w:rsidRPr="00BE1BF0">
        <w:t>nvironme</w:t>
      </w:r>
      <w:r>
        <w:t>ntal subconsultant for the Works (</w:t>
      </w:r>
      <w:r w:rsidRPr="00AD4181">
        <w:rPr>
          <w:b/>
        </w:rPr>
        <w:t xml:space="preserve">Environmental </w:t>
      </w:r>
      <w:r>
        <w:rPr>
          <w:b/>
        </w:rPr>
        <w:t>Subc</w:t>
      </w:r>
      <w:r w:rsidRPr="00AD4181">
        <w:rPr>
          <w:b/>
        </w:rPr>
        <w:t>onsultant</w:t>
      </w:r>
      <w:r w:rsidRPr="00BE1BF0">
        <w:t xml:space="preserve">).  </w:t>
      </w:r>
    </w:p>
    <w:p w:rsidR="0098021C" w:rsidRDefault="00F0072F" w:rsidP="00F0072F">
      <w:pPr>
        <w:pStyle w:val="DefenceHeading4"/>
      </w:pPr>
      <w:r w:rsidRPr="00BE1BF0">
        <w:lastRenderedPageBreak/>
        <w:t xml:space="preserve">The Environmental </w:t>
      </w:r>
      <w:r>
        <w:t>Subc</w:t>
      </w:r>
      <w:r w:rsidRPr="00BE1BF0">
        <w:t>onsultant will undertake an Environmental Report (</w:t>
      </w:r>
      <w:r w:rsidRPr="00EA421B">
        <w:rPr>
          <w:b/>
        </w:rPr>
        <w:t>ER</w:t>
      </w:r>
      <w:r w:rsidRPr="00BE1BF0">
        <w:t>)</w:t>
      </w:r>
      <w:r w:rsidR="0098021C">
        <w:t>:</w:t>
      </w:r>
    </w:p>
    <w:p w:rsidR="00F0072F" w:rsidRPr="00BE1BF0" w:rsidRDefault="00F0072F" w:rsidP="00F06133">
      <w:pPr>
        <w:pStyle w:val="DefenceHeading5"/>
      </w:pPr>
      <w:r w:rsidRPr="00BE1BF0">
        <w:t xml:space="preserve">to inform the Commonwealth of the potential environmental and heritage (indigenous, historic and natural) impacts of the proposed facilities. It will be undertaken in the form of the guidelines included on </w:t>
      </w:r>
      <w:r w:rsidRPr="00F06133">
        <w:t xml:space="preserve">the Defence </w:t>
      </w:r>
      <w:r w:rsidR="00B92A84">
        <w:t>W</w:t>
      </w:r>
      <w:r w:rsidRPr="00F06133">
        <w:t>ebsite</w:t>
      </w:r>
      <w:r w:rsidRPr="0093168F">
        <w:t>. The submission</w:t>
      </w:r>
      <w:r w:rsidRPr="00BE1BF0">
        <w:t xml:space="preserve"> of the final ER </w:t>
      </w:r>
      <w:r w:rsidR="00BB754C">
        <w:t>must</w:t>
      </w:r>
      <w:r w:rsidR="00BB754C" w:rsidRPr="00BE1BF0">
        <w:t xml:space="preserve"> </w:t>
      </w:r>
      <w:r w:rsidRPr="00BE1BF0">
        <w:t>coincide with the completion of the CDR</w:t>
      </w:r>
      <w:r w:rsidR="00BB754C">
        <w:t xml:space="preserve"> unless otherwise agreed by the Contract Administrator</w:t>
      </w:r>
      <w:r w:rsidR="0098021C">
        <w:t>; and</w:t>
      </w:r>
      <w:r w:rsidRPr="00BE1BF0">
        <w:t xml:space="preserve"> </w:t>
      </w:r>
    </w:p>
    <w:p w:rsidR="00F0072F" w:rsidRPr="00BE1BF0" w:rsidRDefault="00F0072F" w:rsidP="00F06133">
      <w:pPr>
        <w:pStyle w:val="DefenceHeading5"/>
      </w:pPr>
      <w:r>
        <w:t>to</w:t>
      </w:r>
      <w:r w:rsidRPr="00BE1BF0">
        <w:t xml:space="preserve"> address the potential for impacts associated with site selection, design, construction and operation (whole of life) and make recommendations as to whether further assessments are required at each location.</w:t>
      </w:r>
    </w:p>
    <w:p w:rsidR="00F0072F" w:rsidRPr="00BE1BF0" w:rsidRDefault="00F0072F" w:rsidP="00F0072F">
      <w:pPr>
        <w:pStyle w:val="DefenceHeading4"/>
      </w:pPr>
      <w:r w:rsidRPr="00BE1BF0">
        <w:t xml:space="preserve">The recommendations contained within both the ER and subsequent assessments/ investigations must be implemented by the </w:t>
      </w:r>
      <w:r w:rsidR="00026D77">
        <w:t>Contractor</w:t>
      </w:r>
      <w:r>
        <w:t>.</w:t>
      </w:r>
    </w:p>
    <w:p w:rsidR="00F0072F" w:rsidRPr="00BE1BF0" w:rsidRDefault="00F0072F" w:rsidP="00F0072F">
      <w:pPr>
        <w:pStyle w:val="DefenceHeading4"/>
      </w:pPr>
      <w:r w:rsidRPr="00BE1BF0">
        <w:t xml:space="preserve">The Environmental </w:t>
      </w:r>
      <w:r>
        <w:t>Subc</w:t>
      </w:r>
      <w:r w:rsidRPr="00BE1BF0">
        <w:t xml:space="preserve">onsultant </w:t>
      </w:r>
      <w:r>
        <w:t>is required to</w:t>
      </w:r>
      <w:r w:rsidRPr="00BE1BF0">
        <w:t xml:space="preserve"> attend key design presentations and </w:t>
      </w:r>
      <w:r>
        <w:t>relevant</w:t>
      </w:r>
      <w:r w:rsidRPr="00BE1BF0">
        <w:t xml:space="preserve"> </w:t>
      </w:r>
      <w:r>
        <w:t>Stakeholder</w:t>
      </w:r>
      <w:r w:rsidRPr="00BE1BF0">
        <w:t xml:space="preserve"> consultation workshops.  </w:t>
      </w:r>
    </w:p>
    <w:p w:rsidR="00F0072F" w:rsidRDefault="00F0072F" w:rsidP="00F0072F">
      <w:pPr>
        <w:pStyle w:val="DefenceHeading4"/>
      </w:pPr>
      <w:r w:rsidRPr="00BE1BF0">
        <w:t xml:space="preserve">The </w:t>
      </w:r>
      <w:r w:rsidR="00026D77">
        <w:t>Contractor</w:t>
      </w:r>
      <w:r w:rsidRPr="00BE1BF0">
        <w:t xml:space="preserve"> must</w:t>
      </w:r>
      <w:r>
        <w:t>:</w:t>
      </w:r>
    </w:p>
    <w:p w:rsidR="00F0072F" w:rsidRDefault="00F0072F" w:rsidP="00F0072F">
      <w:pPr>
        <w:pStyle w:val="DefenceHeading5"/>
      </w:pPr>
      <w:r w:rsidRPr="00BE1BF0">
        <w:t xml:space="preserve">co-ordinate </w:t>
      </w:r>
      <w:r>
        <w:t>the</w:t>
      </w:r>
      <w:r w:rsidRPr="00BE1BF0">
        <w:t xml:space="preserve"> activities </w:t>
      </w:r>
      <w:r>
        <w:t>of</w:t>
      </w:r>
      <w:r w:rsidRPr="00BE1BF0">
        <w:t xml:space="preserve"> the Environmental </w:t>
      </w:r>
      <w:r>
        <w:t>Subc</w:t>
      </w:r>
      <w:r w:rsidRPr="00BE1BF0">
        <w:t xml:space="preserve">onsultant and </w:t>
      </w:r>
      <w:r>
        <w:t>obtain</w:t>
      </w:r>
      <w:r w:rsidRPr="00BE1BF0">
        <w:t xml:space="preserve"> all the required technical input including design details as required</w:t>
      </w:r>
      <w:r>
        <w:t>; and</w:t>
      </w:r>
    </w:p>
    <w:p w:rsidR="00F0072F" w:rsidRPr="00BE1BF0" w:rsidRDefault="00F0072F" w:rsidP="00F0072F">
      <w:pPr>
        <w:pStyle w:val="DefenceHeading5"/>
      </w:pPr>
      <w:r w:rsidRPr="00BE1BF0">
        <w:t>update its Project Plans to incorporate recommendations made within the ER.</w:t>
      </w:r>
    </w:p>
    <w:p w:rsidR="00F0072F" w:rsidRPr="00BE1BF0" w:rsidRDefault="00F0072F" w:rsidP="00F0072F">
      <w:pPr>
        <w:pStyle w:val="DefenceHeading2"/>
      </w:pPr>
      <w:bookmarkStart w:id="223" w:name="_Toc468718734"/>
      <w:bookmarkStart w:id="224" w:name="_Toc468798936"/>
      <w:bookmarkStart w:id="225" w:name="_Toc468812011"/>
      <w:bookmarkStart w:id="226" w:name="_Toc468815281"/>
      <w:bookmarkStart w:id="227" w:name="_Toc137811209"/>
      <w:bookmarkStart w:id="228" w:name="_Ref141798920"/>
      <w:bookmarkStart w:id="229" w:name="_Ref141799189"/>
      <w:bookmarkStart w:id="230" w:name="_Ref141799213"/>
      <w:bookmarkStart w:id="231" w:name="_Ref147323858"/>
      <w:bookmarkStart w:id="232" w:name="_Ref164067575"/>
      <w:bookmarkStart w:id="233" w:name="_Ref164068781"/>
      <w:bookmarkStart w:id="234" w:name="_Ref164069523"/>
      <w:bookmarkStart w:id="235" w:name="_Ref164069546"/>
      <w:bookmarkStart w:id="236" w:name="_Ref175217029"/>
      <w:bookmarkStart w:id="237" w:name="_Toc176772148"/>
      <w:bookmarkEnd w:id="223"/>
      <w:bookmarkEnd w:id="224"/>
      <w:bookmarkEnd w:id="225"/>
      <w:bookmarkEnd w:id="226"/>
      <w:r w:rsidRPr="00BE1BF0">
        <w:t>Due Diligence Investigations</w:t>
      </w:r>
      <w:bookmarkStart w:id="238" w:name="_Toc385405942"/>
      <w:bookmarkStart w:id="239" w:name="_Toc137811193"/>
      <w:bookmarkStart w:id="240" w:name="_Ref137821422"/>
      <w:bookmarkEnd w:id="227"/>
      <w:bookmarkEnd w:id="228"/>
      <w:bookmarkEnd w:id="229"/>
      <w:bookmarkEnd w:id="230"/>
      <w:bookmarkEnd w:id="231"/>
      <w:bookmarkEnd w:id="232"/>
      <w:bookmarkEnd w:id="233"/>
      <w:bookmarkEnd w:id="234"/>
      <w:bookmarkEnd w:id="235"/>
      <w:bookmarkEnd w:id="236"/>
      <w:bookmarkEnd w:id="237"/>
    </w:p>
    <w:p w:rsidR="00F0072F" w:rsidRPr="00552E60" w:rsidRDefault="00F0072F" w:rsidP="00F0072F">
      <w:pPr>
        <w:pStyle w:val="DefenceHeading4"/>
      </w:pPr>
      <w:bookmarkStart w:id="241" w:name="_Ref141799140"/>
      <w:r w:rsidRPr="003C294C">
        <w:t xml:space="preserve">The </w:t>
      </w:r>
      <w:r w:rsidR="00026D77">
        <w:t>Contractor</w:t>
      </w:r>
      <w:r w:rsidRPr="00552E60">
        <w:t xml:space="preserve"> must undertake:</w:t>
      </w:r>
      <w:bookmarkEnd w:id="241"/>
      <w:r w:rsidRPr="00552E60">
        <w:t xml:space="preserve"> </w:t>
      </w:r>
    </w:p>
    <w:p w:rsidR="00A61E1D" w:rsidRPr="00842520" w:rsidRDefault="00A61E1D" w:rsidP="00842520">
      <w:pPr>
        <w:pStyle w:val="DefenceHeading5"/>
      </w:pPr>
      <w:bookmarkStart w:id="242" w:name="_Toc64552713"/>
      <w:r>
        <w:t>undertake the following Site investigations:</w:t>
      </w:r>
    </w:p>
    <w:p w:rsidR="00A61E1D" w:rsidRPr="00BE1BF0" w:rsidRDefault="00A61E1D" w:rsidP="0037186A">
      <w:pPr>
        <w:pStyle w:val="DefenceHeading6"/>
      </w:pPr>
      <w:r w:rsidRPr="00BE1BF0">
        <w:t xml:space="preserve">engineering infrastructure survey; </w:t>
      </w:r>
    </w:p>
    <w:p w:rsidR="00A61E1D" w:rsidRDefault="00A61E1D" w:rsidP="0037186A">
      <w:pPr>
        <w:pStyle w:val="DefenceHeading6"/>
      </w:pPr>
      <w:r>
        <w:t>services identification and investigations;</w:t>
      </w:r>
    </w:p>
    <w:p w:rsidR="00A61E1D" w:rsidRPr="00BE1BF0" w:rsidRDefault="00A61E1D" w:rsidP="0037186A">
      <w:pPr>
        <w:pStyle w:val="DefenceHeading6"/>
      </w:pPr>
      <w:r w:rsidRPr="00BE1BF0">
        <w:t xml:space="preserve">existing condition </w:t>
      </w:r>
      <w:r>
        <w:t xml:space="preserve">and infrastructure </w:t>
      </w:r>
      <w:r w:rsidRPr="00BE1BF0">
        <w:t>survey;</w:t>
      </w:r>
    </w:p>
    <w:p w:rsidR="00A61E1D" w:rsidRPr="00BE1BF0" w:rsidRDefault="00A61E1D" w:rsidP="0037186A">
      <w:pPr>
        <w:pStyle w:val="DefenceHeading6"/>
      </w:pPr>
      <w:r w:rsidRPr="00BE1BF0">
        <w:t>land</w:t>
      </w:r>
      <w:r>
        <w:t>, topographical</w:t>
      </w:r>
      <w:r w:rsidRPr="00BE1BF0">
        <w:t xml:space="preserve"> and features surveys;</w:t>
      </w:r>
    </w:p>
    <w:p w:rsidR="00A61E1D" w:rsidRDefault="00A61E1D" w:rsidP="0037186A">
      <w:pPr>
        <w:pStyle w:val="DefenceHeading6"/>
      </w:pPr>
      <w:r>
        <w:t>UXO surveys;</w:t>
      </w:r>
    </w:p>
    <w:p w:rsidR="00A61E1D" w:rsidRPr="00BE1BF0" w:rsidRDefault="00485920" w:rsidP="0037186A">
      <w:pPr>
        <w:pStyle w:val="DefenceHeading6"/>
      </w:pPr>
      <w:r>
        <w:t>g</w:t>
      </w:r>
      <w:r w:rsidR="00A320DC">
        <w:t>eotechnical investigations</w:t>
      </w:r>
      <w:r w:rsidR="00A61E1D" w:rsidRPr="00BE1BF0">
        <w:t>;</w:t>
      </w:r>
    </w:p>
    <w:p w:rsidR="00842520" w:rsidRDefault="00A61E1D" w:rsidP="0037186A">
      <w:pPr>
        <w:pStyle w:val="DefenceHeading6"/>
      </w:pPr>
      <w:r>
        <w:t>flora/fauna</w:t>
      </w:r>
      <w:r w:rsidR="00842520">
        <w:t xml:space="preserve">; </w:t>
      </w:r>
    </w:p>
    <w:p w:rsidR="00842520" w:rsidRDefault="00842520" w:rsidP="0037186A">
      <w:pPr>
        <w:pStyle w:val="DefenceHeading6"/>
      </w:pPr>
      <w:r>
        <w:t xml:space="preserve">European and indigenous </w:t>
      </w:r>
      <w:r w:rsidR="00A61E1D">
        <w:t>heritage</w:t>
      </w:r>
      <w:r>
        <w:t>;</w:t>
      </w:r>
      <w:r w:rsidR="00A61E1D">
        <w:t xml:space="preserve"> </w:t>
      </w:r>
    </w:p>
    <w:p w:rsidR="00A61E1D" w:rsidRDefault="00A61E1D" w:rsidP="0037186A">
      <w:pPr>
        <w:pStyle w:val="DefenceHeading6"/>
      </w:pPr>
      <w:r>
        <w:t>air quality;</w:t>
      </w:r>
    </w:p>
    <w:p w:rsidR="00A61E1D" w:rsidRPr="00BE1BF0" w:rsidRDefault="00A61E1D" w:rsidP="0037186A">
      <w:pPr>
        <w:pStyle w:val="DefenceHeading6"/>
      </w:pPr>
      <w:r w:rsidRPr="00BE1BF0">
        <w:t>contamination, asbestos survey and other hazardous materials survey;</w:t>
      </w:r>
      <w:r>
        <w:t xml:space="preserve"> and</w:t>
      </w:r>
    </w:p>
    <w:p w:rsidR="00A61E1D" w:rsidRPr="00BE1BF0" w:rsidRDefault="00A61E1D" w:rsidP="0037186A">
      <w:pPr>
        <w:pStyle w:val="DefenceHeading6"/>
      </w:pPr>
      <w:r w:rsidRPr="00BE1BF0">
        <w:t>lead-based paint survey</w:t>
      </w:r>
      <w:r>
        <w:t>;</w:t>
      </w:r>
    </w:p>
    <w:p w:rsidR="00F0072F" w:rsidRDefault="00A61E1D" w:rsidP="0037186A">
      <w:pPr>
        <w:pStyle w:val="DefenceHeading5"/>
      </w:pPr>
      <w:r>
        <w:t xml:space="preserve">such additional </w:t>
      </w:r>
      <w:r w:rsidR="00F0072F">
        <w:t>S</w:t>
      </w:r>
      <w:r w:rsidR="00F0072F" w:rsidRPr="00AC65AB">
        <w:t>ite investigations</w:t>
      </w:r>
      <w:r w:rsidR="00227207">
        <w:t xml:space="preserve"> over and above those specified in paragraph </w:t>
      </w:r>
      <w:r w:rsidR="00E672C5">
        <w:t>(a)</w:t>
      </w:r>
      <w:r w:rsidR="00227207">
        <w:t>(i)</w:t>
      </w:r>
      <w:r w:rsidR="00F0072F">
        <w:t>:</w:t>
      </w:r>
    </w:p>
    <w:p w:rsidR="00F0072F" w:rsidRDefault="00A61E1D" w:rsidP="00F0072F">
      <w:pPr>
        <w:pStyle w:val="DefenceHeading6"/>
      </w:pPr>
      <w:r>
        <w:t xml:space="preserve">which the </w:t>
      </w:r>
      <w:r w:rsidR="003875B4">
        <w:t>Contractor</w:t>
      </w:r>
      <w:r w:rsidR="00F0072F" w:rsidRPr="00BE7469">
        <w:t xml:space="preserve"> would consider necessary for the comprehensive and accurate planning, scoping, design, costing and programming of the Works during the Planning Phase</w:t>
      </w:r>
      <w:r w:rsidR="00F0072F" w:rsidRPr="003C294C">
        <w:t>; and</w:t>
      </w:r>
      <w:bookmarkEnd w:id="242"/>
    </w:p>
    <w:p w:rsidR="00F0072F" w:rsidRPr="00552E60" w:rsidRDefault="00F0072F" w:rsidP="00F0072F">
      <w:pPr>
        <w:pStyle w:val="DefenceHeading6"/>
      </w:pPr>
      <w:r>
        <w:lastRenderedPageBreak/>
        <w:t xml:space="preserve">without limiting the foregoing, necessary to </w:t>
      </w:r>
      <w:r w:rsidRPr="00294F1D">
        <w:t xml:space="preserve">complete all Site investigations and other risk reduction studies necessary to develop the Design Documentation to </w:t>
      </w:r>
      <w:r>
        <w:t>comply with the requirements of the Contract; and</w:t>
      </w:r>
    </w:p>
    <w:p w:rsidR="00F0072F" w:rsidRDefault="00F0072F" w:rsidP="00F0072F">
      <w:pPr>
        <w:pStyle w:val="DefenceHeading5"/>
      </w:pPr>
      <w:bookmarkStart w:id="243" w:name="_Toc64552714"/>
      <w:r w:rsidRPr="00294F1D">
        <w:t xml:space="preserve">physical or other inspections of all Site services, infrastructure and buildings </w:t>
      </w:r>
      <w:r>
        <w:t>that relate to, or may be connected to,</w:t>
      </w:r>
      <w:r w:rsidRPr="00294F1D">
        <w:t xml:space="preserve"> the Works in order to ascertain its condition, capacity, location, material or any other detail required to ensure adequate supply of the service to the Works.</w:t>
      </w:r>
      <w:bookmarkEnd w:id="243"/>
      <w:r>
        <w:t xml:space="preserve"> Without limiting the foregoing, the </w:t>
      </w:r>
      <w:r w:rsidR="003875B4">
        <w:t>Contractor</w:t>
      </w:r>
      <w:r>
        <w:t xml:space="preserve"> must:</w:t>
      </w:r>
    </w:p>
    <w:p w:rsidR="00F0072F" w:rsidRDefault="00F0072F" w:rsidP="00F0072F">
      <w:pPr>
        <w:pStyle w:val="DefenceHeading6"/>
      </w:pPr>
      <w:r w:rsidRPr="00BE1BF0">
        <w:t xml:space="preserve">review </w:t>
      </w:r>
      <w:r>
        <w:t xml:space="preserve">any </w:t>
      </w:r>
      <w:r w:rsidRPr="00BE1BF0">
        <w:t>available building (internal and external), land and feature surveys for relevance</w:t>
      </w:r>
      <w:r>
        <w:t>; and</w:t>
      </w:r>
    </w:p>
    <w:p w:rsidR="00F0072F" w:rsidRPr="00294F1D" w:rsidRDefault="00F0072F" w:rsidP="00F0072F">
      <w:pPr>
        <w:pStyle w:val="DefenceHeading6"/>
      </w:pPr>
      <w:r w:rsidRPr="00BE1BF0">
        <w:t>liaise with the EMOS Contractor who may be able to assist with locating ser</w:t>
      </w:r>
      <w:r>
        <w:t>vices or any existing survey data.</w:t>
      </w:r>
    </w:p>
    <w:p w:rsidR="00F0072F" w:rsidRDefault="00F0072F" w:rsidP="00F0072F">
      <w:pPr>
        <w:pStyle w:val="DefenceHeading4"/>
      </w:pPr>
      <w:r w:rsidRPr="00BE1BF0">
        <w:t xml:space="preserve">The </w:t>
      </w:r>
      <w:r w:rsidR="003875B4">
        <w:t>Contractor</w:t>
      </w:r>
      <w:r w:rsidRPr="00BE1BF0">
        <w:t xml:space="preserve"> </w:t>
      </w:r>
      <w:r>
        <w:t>must</w:t>
      </w:r>
      <w:r w:rsidRPr="00BE1BF0">
        <w:t xml:space="preserve"> co</w:t>
      </w:r>
      <w:r w:rsidR="009568D4">
        <w:t>-</w:t>
      </w:r>
      <w:r w:rsidRPr="00BE1BF0">
        <w:t xml:space="preserve">ordinate the planning and management of preliminary and detailed due diligence investigations </w:t>
      </w:r>
      <w:r>
        <w:t xml:space="preserve">and other risk reduction studies </w:t>
      </w:r>
      <w:r w:rsidRPr="00BE1BF0">
        <w:t xml:space="preserve">required to inform the design of the Works. </w:t>
      </w:r>
      <w:r w:rsidR="00900015">
        <w:t>These</w:t>
      </w:r>
      <w:r w:rsidRPr="00BE1BF0">
        <w:t xml:space="preserve"> investigations </w:t>
      </w:r>
      <w:r>
        <w:t>must</w:t>
      </w:r>
      <w:r w:rsidRPr="00BE1BF0">
        <w:t xml:space="preserve"> </w:t>
      </w:r>
      <w:r w:rsidR="00E9787E">
        <w:t xml:space="preserve">(unless otherwise agreed by the Contract Administrator) </w:t>
      </w:r>
      <w:r w:rsidR="00773340">
        <w:t xml:space="preserve">be complete </w:t>
      </w:r>
      <w:r w:rsidR="00E9787E">
        <w:t>prior to</w:t>
      </w:r>
      <w:r w:rsidR="00773340">
        <w:t xml:space="preserve"> the achievement of </w:t>
      </w:r>
      <w:r w:rsidR="00E9787E">
        <w:t>CDR</w:t>
      </w:r>
      <w:r w:rsidR="00A61E1D">
        <w:t>.</w:t>
      </w:r>
      <w:r w:rsidR="0078122B">
        <w:t xml:space="preserve"> </w:t>
      </w:r>
    </w:p>
    <w:p w:rsidR="00F0072F" w:rsidRDefault="00F0072F" w:rsidP="00F0072F">
      <w:pPr>
        <w:pStyle w:val="DefenceHeading4"/>
      </w:pPr>
      <w:r w:rsidRPr="00BE1BF0">
        <w:t xml:space="preserve">The </w:t>
      </w:r>
      <w:r w:rsidR="003875B4">
        <w:t>Contractor</w:t>
      </w:r>
      <w:r w:rsidRPr="00BE1BF0">
        <w:t xml:space="preserve"> </w:t>
      </w:r>
      <w:r>
        <w:t>must</w:t>
      </w:r>
      <w:r w:rsidRPr="00BE1BF0">
        <w:t xml:space="preserve"> integrate the geotechnical </w:t>
      </w:r>
      <w:r>
        <w:t xml:space="preserve">and other </w:t>
      </w:r>
      <w:r w:rsidRPr="00BE1BF0">
        <w:t>investigation surveys</w:t>
      </w:r>
      <w:r>
        <w:t>/reports and risk reduction studies</w:t>
      </w:r>
      <w:r w:rsidRPr="00BE1BF0">
        <w:t xml:space="preserve"> and follow up recommendations into the Design Documentation. </w:t>
      </w:r>
    </w:p>
    <w:p w:rsidR="00F0072F" w:rsidRDefault="00F0072F" w:rsidP="00F0072F">
      <w:pPr>
        <w:pStyle w:val="DefenceHeading4"/>
      </w:pPr>
      <w:r>
        <w:t>Without limiting the foregoing:</w:t>
      </w:r>
    </w:p>
    <w:p w:rsidR="00F0072F" w:rsidRDefault="00F0072F" w:rsidP="00F0072F">
      <w:pPr>
        <w:pStyle w:val="DefenceHeading5"/>
      </w:pPr>
      <w:r>
        <w:t xml:space="preserve">where new works are to interface or intersect with existing services a survey of these services must be undertaken by the </w:t>
      </w:r>
      <w:r w:rsidR="003875B4">
        <w:t>Contractor</w:t>
      </w:r>
      <w:r>
        <w:t xml:space="preserve"> to ensure the accuracy of existing documentation and the co</w:t>
      </w:r>
      <w:r w:rsidR="009568D4">
        <w:t>-</w:t>
      </w:r>
      <w:r>
        <w:t xml:space="preserve">ordination of design; and </w:t>
      </w:r>
    </w:p>
    <w:p w:rsidR="00F0072F" w:rsidRDefault="00F0072F" w:rsidP="00F0072F">
      <w:pPr>
        <w:pStyle w:val="DefenceHeading5"/>
      </w:pPr>
      <w:r>
        <w:t xml:space="preserve">if not already available, the capacity of the existing services must be ascertained by the </w:t>
      </w:r>
      <w:r w:rsidR="003875B4">
        <w:t>Contractor</w:t>
      </w:r>
      <w:r>
        <w:t>.</w:t>
      </w:r>
    </w:p>
    <w:p w:rsidR="004C504D" w:rsidRDefault="004C504D" w:rsidP="001E636E">
      <w:pPr>
        <w:pStyle w:val="DefenceHeading2"/>
      </w:pPr>
      <w:bookmarkStart w:id="244" w:name="_Ref147323708"/>
      <w:bookmarkStart w:id="245" w:name="_Ref174971588"/>
      <w:bookmarkStart w:id="246" w:name="_Ref174971775"/>
      <w:bookmarkStart w:id="247" w:name="_Toc176772149"/>
      <w:r>
        <w:t xml:space="preserve">Indigenous </w:t>
      </w:r>
      <w:bookmarkEnd w:id="244"/>
      <w:r w:rsidR="00117792">
        <w:t>Consultation</w:t>
      </w:r>
      <w:bookmarkEnd w:id="245"/>
      <w:bookmarkEnd w:id="246"/>
      <w:bookmarkEnd w:id="247"/>
    </w:p>
    <w:p w:rsidR="00526D1E" w:rsidRPr="006051F4" w:rsidRDefault="00526D1E" w:rsidP="00F06133">
      <w:pPr>
        <w:tabs>
          <w:tab w:val="left" w:pos="709"/>
        </w:tabs>
      </w:pPr>
      <w:r w:rsidRPr="002577E9">
        <w:t>[</w:t>
      </w:r>
      <w:r w:rsidRPr="00445408">
        <w:rPr>
          <w:b/>
          <w:i/>
          <w:iCs/>
        </w:rPr>
        <w:t xml:space="preserve">THE WORDING IN THIS SECTION </w:t>
      </w:r>
      <w:r w:rsidR="00C910B5" w:rsidRPr="00445408">
        <w:rPr>
          <w:b/>
          <w:i/>
          <w:iCs/>
          <w:highlight w:val="yellow"/>
        </w:rPr>
        <w:fldChar w:fldCharType="begin"/>
      </w:r>
      <w:r w:rsidR="00C910B5" w:rsidRPr="00445408">
        <w:rPr>
          <w:b/>
          <w:i/>
          <w:iCs/>
        </w:rPr>
        <w:instrText xml:space="preserve"> REF _Ref147323708 \r \h </w:instrText>
      </w:r>
      <w:r w:rsidR="00C910B5" w:rsidRPr="00445408">
        <w:rPr>
          <w:b/>
          <w:i/>
          <w:iCs/>
          <w:highlight w:val="yellow"/>
        </w:rPr>
      </w:r>
      <w:r w:rsidR="00310B29">
        <w:rPr>
          <w:b/>
          <w:i/>
          <w:iCs/>
          <w:highlight w:val="yellow"/>
        </w:rPr>
        <w:instrText xml:space="preserve"> \* MERGEFORMAT </w:instrText>
      </w:r>
      <w:r w:rsidR="00C910B5" w:rsidRPr="00445408">
        <w:rPr>
          <w:b/>
          <w:i/>
          <w:iCs/>
          <w:highlight w:val="yellow"/>
        </w:rPr>
        <w:fldChar w:fldCharType="separate"/>
      </w:r>
      <w:r w:rsidR="00141F9B" w:rsidRPr="00445408">
        <w:rPr>
          <w:b/>
          <w:i/>
          <w:iCs/>
        </w:rPr>
        <w:t>4.12</w:t>
      </w:r>
      <w:r w:rsidR="00C910B5" w:rsidRPr="00445408">
        <w:rPr>
          <w:b/>
          <w:i/>
          <w:iCs/>
          <w:highlight w:val="yellow"/>
        </w:rPr>
        <w:fldChar w:fldCharType="end"/>
      </w:r>
      <w:r w:rsidRPr="00445408">
        <w:rPr>
          <w:b/>
          <w:i/>
          <w:iCs/>
        </w:rPr>
        <w:t xml:space="preserve"> TO BE DEVELOPED AS NECESSARY TO CONSIDER THE DIP-EHEE INDIGENOUS HERITAGE SERVICE CATEGORY AND ANY INDIGENOUS STUDIES THAT SHOULD BE UNDERTAKEN BY THE </w:t>
      </w:r>
      <w:r w:rsidR="003875B4" w:rsidRPr="00445408">
        <w:rPr>
          <w:b/>
          <w:i/>
          <w:iCs/>
        </w:rPr>
        <w:t>CONTRACTOR</w:t>
      </w:r>
      <w:r w:rsidRPr="00445408">
        <w:rPr>
          <w:b/>
          <w:i/>
          <w:iCs/>
        </w:rPr>
        <w:t>.</w:t>
      </w:r>
      <w:r w:rsidRPr="00445408">
        <w:rPr>
          <w:i/>
          <w:iCs/>
        </w:rPr>
        <w:t>]</w:t>
      </w:r>
    </w:p>
    <w:p w:rsidR="004C504D" w:rsidRPr="004C504D" w:rsidRDefault="004C504D" w:rsidP="00F06133">
      <w:pPr>
        <w:pStyle w:val="DefenceHeading4"/>
      </w:pPr>
      <w:r>
        <w:t xml:space="preserve">With the support of the Contract Administrator, the </w:t>
      </w:r>
      <w:r w:rsidR="003875B4">
        <w:t>Contractor</w:t>
      </w:r>
      <w:r>
        <w:t xml:space="preserve"> must consider and consult with traditional owner groups </w:t>
      </w:r>
      <w:r w:rsidR="0037376D">
        <w:t xml:space="preserve">(if applicable) </w:t>
      </w:r>
      <w:r>
        <w:t xml:space="preserve">to determine whether there is the need to address any cultural </w:t>
      </w:r>
      <w:r w:rsidR="008F18A6">
        <w:t xml:space="preserve">consultation and engagement </w:t>
      </w:r>
      <w:r>
        <w:t>issues</w:t>
      </w:r>
      <w:r w:rsidR="00A1606B">
        <w:t xml:space="preserve">, including </w:t>
      </w:r>
      <w:r w:rsidR="0067125B">
        <w:t xml:space="preserve">(if applicable) </w:t>
      </w:r>
      <w:r w:rsidR="00A1606B">
        <w:t xml:space="preserve">as </w:t>
      </w:r>
      <w:r w:rsidR="0067125B">
        <w:t xml:space="preserve">may be </w:t>
      </w:r>
      <w:r w:rsidR="00A1606B">
        <w:t xml:space="preserve">prescribed in any </w:t>
      </w:r>
      <w:r w:rsidR="0067125B">
        <w:t>relevant</w:t>
      </w:r>
      <w:r w:rsidR="00A1606B">
        <w:t xml:space="preserve"> Individual Land Use Agreement </w:t>
      </w:r>
      <w:r w:rsidR="0067125B">
        <w:t xml:space="preserve">(ILUA) </w:t>
      </w:r>
      <w:r w:rsidR="00A1606B">
        <w:t xml:space="preserve">or </w:t>
      </w:r>
      <w:r w:rsidR="0067125B">
        <w:t>Memorandum of Understanding (MOU) as provided by the Contract Administrator</w:t>
      </w:r>
      <w:r w:rsidR="00A1606B">
        <w:t>,</w:t>
      </w:r>
      <w:r>
        <w:t xml:space="preserve"> that may impact on the development of the Design Documentation</w:t>
      </w:r>
      <w:r w:rsidR="0037376D">
        <w:t xml:space="preserve"> or the other </w:t>
      </w:r>
      <w:r w:rsidR="00EB1C81">
        <w:t>Contractor’s Activities</w:t>
      </w:r>
      <w:r>
        <w:t>.</w:t>
      </w:r>
    </w:p>
    <w:p w:rsidR="001E636E" w:rsidRPr="009E005A" w:rsidRDefault="001E636E" w:rsidP="001E636E">
      <w:pPr>
        <w:pStyle w:val="DefenceHeading2"/>
      </w:pPr>
      <w:bookmarkStart w:id="248" w:name="_Ref147323535"/>
      <w:bookmarkStart w:id="249" w:name="_Toc176772150"/>
      <w:r w:rsidRPr="009E005A">
        <w:t>Cost Planning</w:t>
      </w:r>
      <w:bookmarkEnd w:id="248"/>
      <w:bookmarkEnd w:id="249"/>
    </w:p>
    <w:p w:rsidR="006E32C7" w:rsidRDefault="001E636E" w:rsidP="001E636E">
      <w:pPr>
        <w:pStyle w:val="DefenceHeading4"/>
      </w:pPr>
      <w:r w:rsidRPr="00A860A7">
        <w:t xml:space="preserve">The </w:t>
      </w:r>
      <w:r w:rsidR="003875B4">
        <w:t>Contractor</w:t>
      </w:r>
      <w:r w:rsidRPr="00A860A7">
        <w:t xml:space="preserve"> mu</w:t>
      </w:r>
      <w:r>
        <w:t>st</w:t>
      </w:r>
      <w:r w:rsidRPr="00DD2DB6">
        <w:t xml:space="preserve"> </w:t>
      </w:r>
      <w:r>
        <w:t xml:space="preserve">develop a </w:t>
      </w:r>
      <w:r w:rsidRPr="00DD2DB6">
        <w:t xml:space="preserve">Cost </w:t>
      </w:r>
      <w:r w:rsidR="006E32C7">
        <w:t xml:space="preserve">Plan in accordance with clause 6.2 of the Conditions of Contract and the other requirements of the Contract. </w:t>
      </w:r>
    </w:p>
    <w:p w:rsidR="001E636E" w:rsidRPr="00DD2DB6" w:rsidRDefault="001E636E" w:rsidP="001E636E">
      <w:pPr>
        <w:pStyle w:val="DefenceHeading4"/>
      </w:pPr>
      <w:r w:rsidRPr="00DD2DB6">
        <w:t xml:space="preserve">The </w:t>
      </w:r>
      <w:r w:rsidR="003875B4">
        <w:t>Contractor</w:t>
      </w:r>
      <w:r w:rsidRPr="00DD2DB6">
        <w:t xml:space="preserve"> must:</w:t>
      </w:r>
    </w:p>
    <w:p w:rsidR="001E636E" w:rsidRPr="00DD2DB6" w:rsidRDefault="001E636E" w:rsidP="001E636E">
      <w:pPr>
        <w:pStyle w:val="DefenceHeading5"/>
      </w:pPr>
      <w:r w:rsidRPr="00DD2DB6">
        <w:t>maintain quality control systems that ensure all information and documentation used for the preparation of the scheduled outputs is current at the time of issue; and</w:t>
      </w:r>
    </w:p>
    <w:p w:rsidR="001E636E" w:rsidRPr="00DD2DB6" w:rsidRDefault="001E636E" w:rsidP="001E636E">
      <w:pPr>
        <w:pStyle w:val="DefenceHeading5"/>
      </w:pPr>
      <w:r w:rsidRPr="00DD2DB6">
        <w:t xml:space="preserve">provide progressive statements of costs against the </w:t>
      </w:r>
      <w:r w:rsidR="000C1219">
        <w:t xml:space="preserve">budgetary requirements of the Commonwealth notified to the </w:t>
      </w:r>
      <w:r w:rsidR="003875B4">
        <w:t>Contractor</w:t>
      </w:r>
      <w:r w:rsidRPr="00DD2DB6">
        <w:t xml:space="preserve"> and advise on methods to maintain </w:t>
      </w:r>
      <w:r w:rsidR="000C1219">
        <w:t>the</w:t>
      </w:r>
      <w:r w:rsidR="000C1219" w:rsidRPr="00DD2DB6">
        <w:t xml:space="preserve"> </w:t>
      </w:r>
      <w:r w:rsidR="000C1219">
        <w:t xml:space="preserve">required </w:t>
      </w:r>
      <w:r w:rsidRPr="00DD2DB6">
        <w:t>budget.</w:t>
      </w:r>
    </w:p>
    <w:p w:rsidR="001E636E" w:rsidRPr="00DD2DB6" w:rsidRDefault="001E636E" w:rsidP="001E636E">
      <w:pPr>
        <w:pStyle w:val="DefenceHeading4"/>
      </w:pPr>
      <w:r w:rsidRPr="00DD2DB6">
        <w:lastRenderedPageBreak/>
        <w:t xml:space="preserve">The </w:t>
      </w:r>
      <w:r w:rsidR="003875B4">
        <w:t>Contractor</w:t>
      </w:r>
      <w:r w:rsidRPr="00DD2DB6">
        <w:t xml:space="preserve"> </w:t>
      </w:r>
      <w:r>
        <w:t xml:space="preserve">must </w:t>
      </w:r>
      <w:r w:rsidRPr="00DD2DB6">
        <w:t xml:space="preserve">undertake a review of the Commonwealth budget for the Works and the </w:t>
      </w:r>
      <w:r>
        <w:t>Works to be designed in accordance with the Contract</w:t>
      </w:r>
      <w:r w:rsidRPr="00DD2DB6">
        <w:t xml:space="preserve"> and provide advice on any mismatch between scope and budget, including suggesting alternatives to overcome the inconsistencies, if any.</w:t>
      </w:r>
    </w:p>
    <w:p w:rsidR="001E636E" w:rsidRDefault="000B6ABB" w:rsidP="001E636E">
      <w:pPr>
        <w:pStyle w:val="DefenceHeading4"/>
      </w:pPr>
      <w:r w:rsidRPr="000B6ABB">
        <w:t>The</w:t>
      </w:r>
      <w:r>
        <w:t xml:space="preserve"> Cost Plan</w:t>
      </w:r>
      <w:r w:rsidR="001E636E">
        <w:t xml:space="preserve"> must be circulated to the Contract Administrator in both PDF and Microsoft EXCEL format which the </w:t>
      </w:r>
      <w:r w:rsidR="003875B4">
        <w:t>Contractor</w:t>
      </w:r>
      <w:r w:rsidR="001E636E">
        <w:t xml:space="preserve"> must use as the basis for presentation of the </w:t>
      </w:r>
      <w:r>
        <w:t>draft C</w:t>
      </w:r>
      <w:r w:rsidR="001E636E">
        <w:t xml:space="preserve">ost </w:t>
      </w:r>
      <w:r>
        <w:t xml:space="preserve">Plan </w:t>
      </w:r>
      <w:r w:rsidR="001E636E">
        <w:t>in each Design Report.</w:t>
      </w:r>
    </w:p>
    <w:p w:rsidR="001E636E" w:rsidRDefault="001E636E" w:rsidP="001E636E">
      <w:pPr>
        <w:pStyle w:val="DefenceHeading4"/>
      </w:pPr>
      <w:r>
        <w:t xml:space="preserve">The </w:t>
      </w:r>
      <w:r w:rsidR="003875B4">
        <w:t>Contractor</w:t>
      </w:r>
      <w:r>
        <w:t xml:space="preserve"> must prepare </w:t>
      </w:r>
      <w:r w:rsidR="00807AF8">
        <w:t>the Cost Plan</w:t>
      </w:r>
      <w:r>
        <w:t xml:space="preserve"> so as to meet the requirement</w:t>
      </w:r>
      <w:r w:rsidR="009568D4">
        <w:t>s</w:t>
      </w:r>
      <w:r>
        <w:t xml:space="preserve"> of the Department of Finance Resource Management 500 Commonwealth Property Management Framework. Without limiting the foregoing, </w:t>
      </w:r>
      <w:r w:rsidR="00807AF8">
        <w:t>the Cost Plan</w:t>
      </w:r>
      <w:r>
        <w:t xml:space="preserve"> must include an amount for design and construction contingency which:</w:t>
      </w:r>
    </w:p>
    <w:p w:rsidR="001E636E" w:rsidRDefault="001E636E" w:rsidP="001E636E">
      <w:pPr>
        <w:pStyle w:val="DefenceHeading5"/>
      </w:pPr>
      <w:r>
        <w:t>is based upon a quantitative risk assessment having regard to specification/scope risk, pricing risk and other risks; and</w:t>
      </w:r>
    </w:p>
    <w:p w:rsidR="001E636E" w:rsidRDefault="001E636E" w:rsidP="001E636E">
      <w:pPr>
        <w:pStyle w:val="DefenceHeading5"/>
      </w:pPr>
      <w:r>
        <w:t>when simulated utilising ‘@RISK’ (or approved equivalent) delivers a cost estimate to P80</w:t>
      </w:r>
      <w:r w:rsidR="004816B2">
        <w:t xml:space="preserve"> Confidence or </w:t>
      </w:r>
      <w:r w:rsidR="00DE0A89">
        <w:t>such other cost confidence level instructed by the Contract Administrator</w:t>
      </w:r>
      <w:r>
        <w:t>.</w:t>
      </w:r>
    </w:p>
    <w:p w:rsidR="00A92C0E" w:rsidRPr="008C0330" w:rsidRDefault="004B7733" w:rsidP="00394903">
      <w:pPr>
        <w:pStyle w:val="DefenceHeading4"/>
      </w:pPr>
      <w:r>
        <w:t>T</w:t>
      </w:r>
      <w:r w:rsidR="00A92C0E" w:rsidRPr="008C0330">
        <w:t xml:space="preserve">he </w:t>
      </w:r>
      <w:r w:rsidR="006E32C7">
        <w:t>draft Cost Plan</w:t>
      </w:r>
      <w:r w:rsidR="00A92C0E" w:rsidRPr="008C0330">
        <w:t xml:space="preserve"> to accompany each Design </w:t>
      </w:r>
      <w:r w:rsidR="0014539B">
        <w:t xml:space="preserve">Report </w:t>
      </w:r>
      <w:r w:rsidR="00A92C0E" w:rsidRPr="008C0330">
        <w:t>must include a cost breakdown as follows:</w:t>
      </w:r>
    </w:p>
    <w:p w:rsidR="00A92C0E" w:rsidRPr="008C0330" w:rsidRDefault="00A92C0E" w:rsidP="00394903">
      <w:pPr>
        <w:pStyle w:val="DefenceHeading5"/>
      </w:pPr>
      <w:r w:rsidRPr="008C0330">
        <w:t>the Contractor’s Work Fee (Planning)</w:t>
      </w:r>
      <w:r>
        <w:t>;</w:t>
      </w:r>
    </w:p>
    <w:p w:rsidR="00A92C0E" w:rsidRPr="008C0330" w:rsidRDefault="00A92C0E" w:rsidP="00394903">
      <w:pPr>
        <w:pStyle w:val="DefenceHeading5"/>
      </w:pPr>
      <w:r w:rsidRPr="008C0330">
        <w:t xml:space="preserve">the proposed Management Fee and Contractor’s Work Fee (Delivery) as detailed by </w:t>
      </w:r>
      <w:r w:rsidR="004B7733">
        <w:t>c</w:t>
      </w:r>
      <w:r w:rsidRPr="008C0330">
        <w:t>lause 6.2(b)(iv) of the Conditions of Contract</w:t>
      </w:r>
      <w:r>
        <w:t>;</w:t>
      </w:r>
    </w:p>
    <w:p w:rsidR="00A92C0E" w:rsidRPr="008C0330" w:rsidRDefault="00A92C0E" w:rsidP="00394903">
      <w:pPr>
        <w:pStyle w:val="DefenceHeading5"/>
      </w:pPr>
      <w:r w:rsidRPr="008C0330">
        <w:t xml:space="preserve">the cost risks for the Stages, Target Cost (applicable to those Stages) and other information as detailed in </w:t>
      </w:r>
      <w:r w:rsidR="004B7733">
        <w:t>c</w:t>
      </w:r>
      <w:r w:rsidRPr="008C0330">
        <w:t xml:space="preserve">lauses </w:t>
      </w:r>
      <w:r w:rsidR="004A0331">
        <w:t>6.2(b)</w:t>
      </w:r>
      <w:r w:rsidRPr="008C0330">
        <w:t xml:space="preserve"> of the Conditions of Contract</w:t>
      </w:r>
      <w:r>
        <w:t>;</w:t>
      </w:r>
    </w:p>
    <w:p w:rsidR="00A92C0E" w:rsidRPr="008C0330" w:rsidRDefault="00A92C0E" w:rsidP="00394903">
      <w:pPr>
        <w:pStyle w:val="DefenceHeading5"/>
      </w:pPr>
      <w:r w:rsidRPr="008C0330">
        <w:t xml:space="preserve">the Planning Phase Reimbursable Costs, broken down by </w:t>
      </w:r>
      <w:r w:rsidR="00015A63">
        <w:t>design Subcontractor</w:t>
      </w:r>
      <w:r>
        <w:t>;</w:t>
      </w:r>
    </w:p>
    <w:p w:rsidR="00A92C0E" w:rsidRPr="008C0330" w:rsidRDefault="00A92C0E" w:rsidP="00394903">
      <w:pPr>
        <w:pStyle w:val="DefenceHeading5"/>
      </w:pPr>
      <w:r w:rsidRPr="008C0330">
        <w:t>the estimated Reimbursable Costs (excluding Planning Phase Reimbursable Costs) per Stage broken down to each architectural and engineering discipline or service (</w:t>
      </w:r>
      <w:r w:rsidR="004B7733">
        <w:t>for example,</w:t>
      </w:r>
      <w:r w:rsidRPr="008C0330">
        <w:t xml:space="preserve"> civil, electrical, hydraulics, mechanical etc)</w:t>
      </w:r>
      <w:r>
        <w:t>;</w:t>
      </w:r>
    </w:p>
    <w:p w:rsidR="00A92C0E" w:rsidRPr="008C0330" w:rsidRDefault="00A3045B" w:rsidP="00394903">
      <w:pPr>
        <w:pStyle w:val="DefenceHeading5"/>
      </w:pPr>
      <w:r>
        <w:t xml:space="preserve">if applicable, </w:t>
      </w:r>
      <w:r w:rsidR="00A92C0E" w:rsidRPr="008C0330">
        <w:t>the estimated costs, in addition to the Contract Price which the Commonwealth will incur in connection with the provision of ICT equipment not forming part of the Stages, to be determined by</w:t>
      </w:r>
      <w:r w:rsidR="00A92C0E">
        <w:t xml:space="preserve"> the</w:t>
      </w:r>
      <w:r w:rsidR="00A92C0E" w:rsidRPr="008C0330">
        <w:t xml:space="preserve"> Contractor in consultation with </w:t>
      </w:r>
      <w:r w:rsidR="00B97DA2">
        <w:t>DDG</w:t>
      </w:r>
      <w:r w:rsidR="00A92C0E">
        <w:t>; and</w:t>
      </w:r>
    </w:p>
    <w:p w:rsidR="00A92C0E" w:rsidRDefault="00A92C0E" w:rsidP="00394903">
      <w:pPr>
        <w:pStyle w:val="DefenceHeading5"/>
      </w:pPr>
      <w:r w:rsidRPr="008C0330">
        <w:t>detail</w:t>
      </w:r>
      <w:r>
        <w:t xml:space="preserve">ed </w:t>
      </w:r>
      <w:r w:rsidRPr="008C0330">
        <w:t>comparisons</w:t>
      </w:r>
      <w:r>
        <w:t xml:space="preserve"> (as relevant)</w:t>
      </w:r>
      <w:r w:rsidRPr="008C0330">
        <w:t xml:space="preserve"> for each item against the previous </w:t>
      </w:r>
      <w:r w:rsidR="004B7733">
        <w:t>Design M</w:t>
      </w:r>
      <w:r w:rsidRPr="008C0330">
        <w:t xml:space="preserve">ilestone’s </w:t>
      </w:r>
      <w:r w:rsidR="004B7733">
        <w:t xml:space="preserve">Cost </w:t>
      </w:r>
      <w:r w:rsidR="002A2519">
        <w:t>Plan</w:t>
      </w:r>
      <w:r w:rsidR="00B97DA2">
        <w:t xml:space="preserve"> </w:t>
      </w:r>
      <w:r w:rsidRPr="008C0330">
        <w:t xml:space="preserve">and the reason for </w:t>
      </w:r>
      <w:r>
        <w:t>each</w:t>
      </w:r>
      <w:r w:rsidRPr="008C0330">
        <w:t xml:space="preserve"> change</w:t>
      </w:r>
      <w:r>
        <w:t>.</w:t>
      </w:r>
    </w:p>
    <w:p w:rsidR="001E636E" w:rsidRDefault="001E636E" w:rsidP="001E636E">
      <w:pPr>
        <w:pStyle w:val="DefenceHeading4"/>
      </w:pPr>
      <w:r>
        <w:t xml:space="preserve">The </w:t>
      </w:r>
      <w:r w:rsidR="003875B4">
        <w:t>Contractor</w:t>
      </w:r>
      <w:r>
        <w:t xml:space="preserve"> must update both the quantitative risk assessment and cost simulation prior to finalisation of the </w:t>
      </w:r>
      <w:r w:rsidR="002A2519">
        <w:t>draft Cost Plan</w:t>
      </w:r>
      <w:r>
        <w:t xml:space="preserve"> in each Design Report.</w:t>
      </w:r>
    </w:p>
    <w:p w:rsidR="001E636E" w:rsidRPr="00341137" w:rsidRDefault="001E636E" w:rsidP="001E636E">
      <w:pPr>
        <w:pStyle w:val="DefenceHeading4"/>
      </w:pPr>
      <w:r w:rsidRPr="00341137">
        <w:t xml:space="preserve">The </w:t>
      </w:r>
      <w:r w:rsidR="003875B4">
        <w:t>Contractor</w:t>
      </w:r>
      <w:r w:rsidRPr="00341137">
        <w:t xml:space="preserve"> must assist the Contract Administrator by:</w:t>
      </w:r>
    </w:p>
    <w:p w:rsidR="001E636E" w:rsidRPr="00341137" w:rsidRDefault="001E636E" w:rsidP="001E636E">
      <w:pPr>
        <w:pStyle w:val="DefenceHeading5"/>
      </w:pPr>
      <w:r w:rsidRPr="00341137">
        <w:t>monitoring and assessing all design decisions in terms of their impact on the capital and recurrent costs of the Works;</w:t>
      </w:r>
    </w:p>
    <w:p w:rsidR="001E636E" w:rsidRPr="00341137" w:rsidRDefault="001E636E" w:rsidP="001E636E">
      <w:pPr>
        <w:pStyle w:val="DefenceHeading5"/>
      </w:pPr>
      <w:r w:rsidRPr="00341137">
        <w:t>regularly monitoring costs and advis</w:t>
      </w:r>
      <w:r>
        <w:t>e</w:t>
      </w:r>
      <w:r w:rsidRPr="00341137">
        <w:t xml:space="preserve"> on methods to maintain </w:t>
      </w:r>
      <w:r w:rsidR="000C1219">
        <w:t xml:space="preserve">the budgetary requirements of the Commonwealth notified to the </w:t>
      </w:r>
      <w:r w:rsidR="003875B4">
        <w:t>Contractor</w:t>
      </w:r>
      <w:r w:rsidRPr="00341137">
        <w:t>;</w:t>
      </w:r>
    </w:p>
    <w:p w:rsidR="001E636E" w:rsidRPr="00341137" w:rsidRDefault="001E636E" w:rsidP="001E636E">
      <w:pPr>
        <w:pStyle w:val="DefenceHeading5"/>
      </w:pPr>
      <w:r w:rsidRPr="00341137">
        <w:t>reviewing and reporting on engineering services specifications and engineering services cost estimates;</w:t>
      </w:r>
      <w:r w:rsidR="00807AF8">
        <w:t xml:space="preserve"> and</w:t>
      </w:r>
    </w:p>
    <w:p w:rsidR="001E636E" w:rsidRDefault="001E636E" w:rsidP="001E636E">
      <w:pPr>
        <w:pStyle w:val="DefenceHeading5"/>
      </w:pPr>
      <w:r w:rsidRPr="00341137">
        <w:lastRenderedPageBreak/>
        <w:t>advising of any unforeseen or potential cost impacts on the Works.</w:t>
      </w:r>
    </w:p>
    <w:p w:rsidR="001E636E" w:rsidRDefault="001E636E" w:rsidP="001E636E">
      <w:pPr>
        <w:pStyle w:val="DefenceHeading4"/>
      </w:pPr>
      <w:r>
        <w:t xml:space="preserve">The </w:t>
      </w:r>
      <w:r w:rsidR="003875B4">
        <w:t>Contractor</w:t>
      </w:r>
      <w:r>
        <w:t xml:space="preserve"> must update each </w:t>
      </w:r>
      <w:r w:rsidR="002A2519">
        <w:t>draft Cost Plan</w:t>
      </w:r>
      <w:r>
        <w:t xml:space="preserve"> to reflect any comments provided by the Contract Administrator</w:t>
      </w:r>
      <w:r w:rsidR="002A2519">
        <w:t xml:space="preserve"> and otherwise in accordance with the Contract</w:t>
      </w:r>
      <w:r>
        <w:t>.</w:t>
      </w:r>
    </w:p>
    <w:p w:rsidR="001E636E" w:rsidRDefault="001E636E" w:rsidP="001E636E">
      <w:pPr>
        <w:pStyle w:val="DefenceHeading2"/>
      </w:pPr>
      <w:bookmarkStart w:id="250" w:name="_Toc137811205"/>
      <w:bookmarkStart w:id="251" w:name="_Ref137821366"/>
      <w:bookmarkStart w:id="252" w:name="_Ref137823698"/>
      <w:bookmarkStart w:id="253" w:name="_Ref137823722"/>
      <w:bookmarkStart w:id="254" w:name="_Ref141799028"/>
      <w:bookmarkStart w:id="255" w:name="_Ref141799067"/>
      <w:bookmarkStart w:id="256" w:name="_Ref141799807"/>
      <w:bookmarkStart w:id="257" w:name="_Ref174971719"/>
      <w:bookmarkStart w:id="258" w:name="_Toc176772151"/>
      <w:r w:rsidRPr="00BE1BF0">
        <w:t>Support to PWC Referral</w:t>
      </w:r>
      <w:bookmarkEnd w:id="250"/>
      <w:bookmarkEnd w:id="251"/>
      <w:bookmarkEnd w:id="252"/>
      <w:bookmarkEnd w:id="253"/>
      <w:bookmarkEnd w:id="254"/>
      <w:bookmarkEnd w:id="255"/>
      <w:bookmarkEnd w:id="256"/>
      <w:bookmarkEnd w:id="257"/>
      <w:bookmarkEnd w:id="258"/>
    </w:p>
    <w:p w:rsidR="001E636E" w:rsidRDefault="001E636E" w:rsidP="001E636E">
      <w:pPr>
        <w:pStyle w:val="DefenceHeading4"/>
      </w:pPr>
      <w:r w:rsidRPr="00BE1BF0">
        <w:t xml:space="preserve">The </w:t>
      </w:r>
      <w:r w:rsidR="003875B4">
        <w:t>Contractor</w:t>
      </w:r>
      <w:r w:rsidRPr="00BE1BF0">
        <w:t xml:space="preserve"> </w:t>
      </w:r>
      <w:r>
        <w:t>must</w:t>
      </w:r>
      <w:r w:rsidRPr="00BE1BF0">
        <w:t xml:space="preserve"> produce the information and background technical support material, as required for the PWC </w:t>
      </w:r>
      <w:r w:rsidR="008D4336">
        <w:t>r</w:t>
      </w:r>
      <w:r w:rsidRPr="00BE1BF0">
        <w:t xml:space="preserve">eferral. </w:t>
      </w:r>
      <w:r>
        <w:t xml:space="preserve">Required activities include: </w:t>
      </w:r>
      <w:r>
        <w:rPr>
          <w:lang w:eastAsia="en-AU"/>
        </w:rPr>
        <w:t>[</w:t>
      </w:r>
      <w:r w:rsidRPr="00662601">
        <w:rPr>
          <w:b/>
          <w:i/>
          <w:lang w:eastAsia="en-AU"/>
        </w:rPr>
        <w:t>AMEND LIST BELOW TO SUIT THE PROJECT REQUIREMENTS</w:t>
      </w:r>
      <w:r>
        <w:rPr>
          <w:lang w:eastAsia="en-AU"/>
        </w:rPr>
        <w:t>]</w:t>
      </w:r>
      <w:r>
        <w:t>:</w:t>
      </w:r>
    </w:p>
    <w:p w:rsidR="001E636E" w:rsidRPr="006D55CF" w:rsidRDefault="001E636E" w:rsidP="001E636E">
      <w:pPr>
        <w:pStyle w:val="DefenceHeading5"/>
      </w:pPr>
      <w:r w:rsidRPr="006D55CF">
        <w:t>prepare, provide and</w:t>
      </w:r>
      <w:r>
        <w:t>,</w:t>
      </w:r>
      <w:r w:rsidRPr="006D55CF">
        <w:t xml:space="preserve"> if required, revise Design Documentation, requiring minimal rework, that meets the minimum content for a Public Submission (Statement of Evidence) and Confidential Submission (Confidential Cost Estimate), in accordance with the PWC Procedures Manual, Edition 9.6 dated </w:t>
      </w:r>
      <w:r w:rsidRPr="00C76765">
        <w:t>December 2022</w:t>
      </w:r>
      <w:r>
        <w:t xml:space="preserve"> as amended from time to time</w:t>
      </w:r>
      <w:r w:rsidRPr="006D55CF">
        <w:t>;</w:t>
      </w:r>
    </w:p>
    <w:p w:rsidR="001E636E" w:rsidRDefault="001E636E" w:rsidP="001E636E">
      <w:pPr>
        <w:pStyle w:val="DefenceHeading5"/>
      </w:pPr>
      <w:r w:rsidRPr="003F1941">
        <w:t xml:space="preserve">prepare for and participate in the review and updating of the Project </w:t>
      </w:r>
      <w:r w:rsidR="00B97DA2">
        <w:t>r</w:t>
      </w:r>
      <w:r w:rsidRPr="003F1941">
        <w:t xml:space="preserve">isk </w:t>
      </w:r>
      <w:r w:rsidR="00B97DA2">
        <w:t>r</w:t>
      </w:r>
      <w:r w:rsidRPr="003F1941">
        <w:t>egister</w:t>
      </w:r>
      <w:r w:rsidR="00B97DA2">
        <w:t xml:space="preserve"> prepared by the Contract Administrator</w:t>
      </w:r>
      <w:r>
        <w:t>;</w:t>
      </w:r>
    </w:p>
    <w:p w:rsidR="001E636E" w:rsidRDefault="001E636E" w:rsidP="001E636E">
      <w:pPr>
        <w:pStyle w:val="DefenceHeading5"/>
      </w:pPr>
      <w:r>
        <w:t>prepare, co</w:t>
      </w:r>
      <w:r w:rsidR="00786DF4">
        <w:t>-</w:t>
      </w:r>
      <w:r>
        <w:t xml:space="preserve">ordinate, provide and, if required, revise Design Documentation necessary for the preparation </w:t>
      </w:r>
      <w:r w:rsidR="006A5682">
        <w:t xml:space="preserve">by the Contract Administrator </w:t>
      </w:r>
      <w:r>
        <w:t>of Fact Sheets, Witness Packs and Potential Questions and Responses;</w:t>
      </w:r>
    </w:p>
    <w:p w:rsidR="001E636E" w:rsidRDefault="001E636E" w:rsidP="001E636E">
      <w:pPr>
        <w:pStyle w:val="DefenceHeading5"/>
      </w:pPr>
      <w:r>
        <w:t>prepare and provide all Design Documentation necessary for public information sessions and Stakeholder consultation briefings;</w:t>
      </w:r>
    </w:p>
    <w:p w:rsidR="001E636E" w:rsidRDefault="001E636E" w:rsidP="001E636E">
      <w:pPr>
        <w:pStyle w:val="DefenceHeading5"/>
      </w:pPr>
      <w:r w:rsidRPr="003F1941">
        <w:t>if required, participate in p</w:t>
      </w:r>
      <w:r>
        <w:t>ublic information sessions and S</w:t>
      </w:r>
      <w:r w:rsidRPr="003F1941">
        <w:t>takeholder consultation briefings;</w:t>
      </w:r>
    </w:p>
    <w:p w:rsidR="001E636E" w:rsidRDefault="001E636E" w:rsidP="001E636E">
      <w:pPr>
        <w:pStyle w:val="DefenceHeading5"/>
      </w:pPr>
      <w:r w:rsidRPr="003F1941">
        <w:t>prepare and provide Design Documentation required for PWC site inspections</w:t>
      </w:r>
      <w:r>
        <w:t>; and</w:t>
      </w:r>
    </w:p>
    <w:p w:rsidR="001E636E" w:rsidRDefault="001E636E" w:rsidP="001E636E">
      <w:pPr>
        <w:pStyle w:val="DefenceHeading5"/>
      </w:pPr>
      <w:r w:rsidRPr="003F1941">
        <w:t>prepare and provide Desi</w:t>
      </w:r>
      <w:r>
        <w:t>gn Documentation necessary for community c</w:t>
      </w:r>
      <w:r w:rsidRPr="003F1941">
        <w:t>onsultation</w:t>
      </w:r>
      <w:r w:rsidR="00610C9B">
        <w:t xml:space="preserve"> and participate in community consultation as part of the community consultation team</w:t>
      </w:r>
      <w:r>
        <w:t>.</w:t>
      </w:r>
    </w:p>
    <w:p w:rsidR="001E636E" w:rsidRPr="006D55CF" w:rsidRDefault="001E636E" w:rsidP="001E636E">
      <w:pPr>
        <w:pStyle w:val="DefenceHeading4"/>
      </w:pPr>
      <w:r w:rsidRPr="006D55CF">
        <w:t>The background technical material to be provided by the</w:t>
      </w:r>
      <w:r>
        <w:t xml:space="preserve"> </w:t>
      </w:r>
      <w:r w:rsidR="003875B4">
        <w:t>Contractor</w:t>
      </w:r>
      <w:r>
        <w:t xml:space="preserve"> </w:t>
      </w:r>
      <w:r w:rsidR="00AA2AAE">
        <w:t>must include, as a minimum, the following</w:t>
      </w:r>
      <w:r>
        <w:t>:</w:t>
      </w:r>
    </w:p>
    <w:p w:rsidR="001E636E" w:rsidRDefault="001E636E" w:rsidP="001E636E">
      <w:pPr>
        <w:ind w:left="964"/>
        <w:rPr>
          <w:lang w:eastAsia="en-AU"/>
        </w:rPr>
      </w:pPr>
      <w:r>
        <w:rPr>
          <w:lang w:eastAsia="en-AU"/>
        </w:rPr>
        <w:t>[</w:t>
      </w:r>
      <w:r w:rsidRPr="00C76765">
        <w:rPr>
          <w:b/>
          <w:i/>
          <w:lang w:eastAsia="en-AU"/>
        </w:rPr>
        <w:t>AMEND LIST BELOW TO SUIT THE PROJECT REQUIREMENTS</w:t>
      </w:r>
      <w:r w:rsidR="00A3045B">
        <w:rPr>
          <w:b/>
          <w:i/>
          <w:lang w:eastAsia="en-AU"/>
        </w:rPr>
        <w:t xml:space="preserve"> – EG CONSIDER WHETHER TO INCLUDE “</w:t>
      </w:r>
      <w:r w:rsidR="00A3045B" w:rsidRPr="008E590A">
        <w:rPr>
          <w:b/>
          <w:i/>
          <w:lang w:eastAsia="en-AU"/>
        </w:rPr>
        <w:t>3D Fly-through including post-production</w:t>
      </w:r>
      <w:r w:rsidR="00A3045B">
        <w:rPr>
          <w:b/>
          <w:i/>
          <w:lang w:eastAsia="en-AU"/>
        </w:rPr>
        <w:t>”</w:t>
      </w:r>
      <w:r>
        <w:rPr>
          <w:lang w:eastAsia="en-AU"/>
        </w:rPr>
        <w:t>]</w:t>
      </w:r>
    </w:p>
    <w:p w:rsidR="001E636E" w:rsidRPr="00BE1BF0" w:rsidRDefault="001E636E" w:rsidP="001E636E">
      <w:pPr>
        <w:pStyle w:val="DefenceHeading5"/>
      </w:pPr>
      <w:r w:rsidRPr="00BE1BF0">
        <w:t>location plans and maps;</w:t>
      </w:r>
    </w:p>
    <w:p w:rsidR="001E636E" w:rsidRPr="00BE1BF0" w:rsidRDefault="001E636E" w:rsidP="001E636E">
      <w:pPr>
        <w:pStyle w:val="DefenceHeading5"/>
      </w:pPr>
      <w:r w:rsidRPr="00BE1BF0">
        <w:t>scope of the Works;</w:t>
      </w:r>
    </w:p>
    <w:p w:rsidR="001E636E" w:rsidRPr="00BE1BF0" w:rsidRDefault="001E636E" w:rsidP="001E636E">
      <w:pPr>
        <w:pStyle w:val="DefenceHeading5"/>
      </w:pPr>
      <w:r w:rsidRPr="00BE1BF0">
        <w:t>site description;</w:t>
      </w:r>
    </w:p>
    <w:p w:rsidR="001E636E" w:rsidRPr="00BE1BF0" w:rsidRDefault="001E636E" w:rsidP="001E636E">
      <w:pPr>
        <w:pStyle w:val="DefenceHeading5"/>
      </w:pPr>
      <w:r w:rsidRPr="00BE1BF0">
        <w:t>zoning;</w:t>
      </w:r>
    </w:p>
    <w:p w:rsidR="001E636E" w:rsidRPr="00BE1BF0" w:rsidRDefault="001E636E" w:rsidP="001E636E">
      <w:pPr>
        <w:pStyle w:val="DefenceHeading5"/>
      </w:pPr>
      <w:r w:rsidRPr="00BE1BF0">
        <w:t>planning and design;</w:t>
      </w:r>
    </w:p>
    <w:p w:rsidR="001E636E" w:rsidRPr="00BE1BF0" w:rsidRDefault="001E636E" w:rsidP="001E636E">
      <w:pPr>
        <w:pStyle w:val="DefenceHeading5"/>
      </w:pPr>
      <w:r w:rsidRPr="00BE1BF0">
        <w:t>Project staging;</w:t>
      </w:r>
    </w:p>
    <w:p w:rsidR="001E636E" w:rsidRPr="00BE1BF0" w:rsidRDefault="001E636E" w:rsidP="001E636E">
      <w:pPr>
        <w:pStyle w:val="DefenceHeading5"/>
      </w:pPr>
      <w:r w:rsidRPr="00BE1BF0">
        <w:t>provision for disabled;</w:t>
      </w:r>
    </w:p>
    <w:p w:rsidR="001E636E" w:rsidRPr="00BE1BF0" w:rsidRDefault="001E636E" w:rsidP="001E636E">
      <w:pPr>
        <w:pStyle w:val="DefenceHeading5"/>
      </w:pPr>
      <w:r w:rsidRPr="00BE1BF0">
        <w:t>ESD measures;</w:t>
      </w:r>
    </w:p>
    <w:p w:rsidR="001E636E" w:rsidRPr="00BE1BF0" w:rsidRDefault="001E636E" w:rsidP="001E636E">
      <w:pPr>
        <w:pStyle w:val="DefenceHeading5"/>
      </w:pPr>
      <w:r w:rsidRPr="00BE1BF0">
        <w:t>site planning;</w:t>
      </w:r>
    </w:p>
    <w:p w:rsidR="001E636E" w:rsidRPr="00BE1BF0" w:rsidRDefault="001E636E" w:rsidP="001E636E">
      <w:pPr>
        <w:pStyle w:val="DefenceHeading5"/>
      </w:pPr>
      <w:r w:rsidRPr="00BE1BF0">
        <w:t>future development;</w:t>
      </w:r>
    </w:p>
    <w:p w:rsidR="001E636E" w:rsidRPr="00BE1BF0" w:rsidRDefault="001E636E" w:rsidP="001E636E">
      <w:pPr>
        <w:pStyle w:val="DefenceHeading5"/>
      </w:pPr>
      <w:r w:rsidRPr="00BE1BF0">
        <w:lastRenderedPageBreak/>
        <w:t>structural systems;</w:t>
      </w:r>
    </w:p>
    <w:p w:rsidR="001E636E" w:rsidRPr="00BE1BF0" w:rsidRDefault="001E636E" w:rsidP="001E636E">
      <w:pPr>
        <w:pStyle w:val="DefenceHeading5"/>
      </w:pPr>
      <w:r w:rsidRPr="00BE1BF0">
        <w:t>materials and finishes;</w:t>
      </w:r>
    </w:p>
    <w:p w:rsidR="001E636E" w:rsidRPr="00BE1BF0" w:rsidRDefault="001E636E" w:rsidP="001E636E">
      <w:pPr>
        <w:pStyle w:val="DefenceHeading5"/>
      </w:pPr>
      <w:r w:rsidRPr="00BE1BF0">
        <w:t>mechanical services;</w:t>
      </w:r>
    </w:p>
    <w:p w:rsidR="001E636E" w:rsidRPr="00BE1BF0" w:rsidRDefault="001E636E" w:rsidP="001E636E">
      <w:pPr>
        <w:pStyle w:val="DefenceHeading5"/>
      </w:pPr>
      <w:r w:rsidRPr="00BE1BF0">
        <w:t>hydraulic services;</w:t>
      </w:r>
    </w:p>
    <w:p w:rsidR="001E636E" w:rsidRPr="00BE1BF0" w:rsidRDefault="001E636E" w:rsidP="001E636E">
      <w:pPr>
        <w:pStyle w:val="DefenceHeading5"/>
      </w:pPr>
      <w:r w:rsidRPr="00BE1BF0">
        <w:t>fire protection;</w:t>
      </w:r>
    </w:p>
    <w:p w:rsidR="001E636E" w:rsidRPr="00BE1BF0" w:rsidRDefault="001E636E" w:rsidP="001E636E">
      <w:pPr>
        <w:pStyle w:val="DefenceHeading5"/>
      </w:pPr>
      <w:r w:rsidRPr="00BE1BF0">
        <w:t>electrical and communications services;</w:t>
      </w:r>
    </w:p>
    <w:p w:rsidR="001E636E" w:rsidRPr="00BE1BF0" w:rsidRDefault="001E636E" w:rsidP="001E636E">
      <w:pPr>
        <w:pStyle w:val="DefenceHeading5"/>
      </w:pPr>
      <w:r w:rsidRPr="00BE1BF0">
        <w:t>security;</w:t>
      </w:r>
    </w:p>
    <w:p w:rsidR="001E636E" w:rsidRPr="00BE1BF0" w:rsidRDefault="001E636E" w:rsidP="001E636E">
      <w:pPr>
        <w:pStyle w:val="DefenceHeading5"/>
      </w:pPr>
      <w:r w:rsidRPr="00BE1BF0">
        <w:t>landscaping;</w:t>
      </w:r>
    </w:p>
    <w:p w:rsidR="001E636E" w:rsidRPr="00BE1BF0" w:rsidRDefault="001E636E" w:rsidP="001E636E">
      <w:pPr>
        <w:pStyle w:val="DefenceHeading5"/>
      </w:pPr>
      <w:r w:rsidRPr="00BE1BF0">
        <w:t>civil works;</w:t>
      </w:r>
    </w:p>
    <w:p w:rsidR="001E636E" w:rsidRPr="00BE1BF0" w:rsidRDefault="000D1F9D" w:rsidP="001E636E">
      <w:pPr>
        <w:pStyle w:val="DefenceHeading5"/>
      </w:pPr>
      <w:r>
        <w:t>S</w:t>
      </w:r>
      <w:r w:rsidRPr="00BE1BF0">
        <w:t>takeholder</w:t>
      </w:r>
      <w:r>
        <w:t>s</w:t>
      </w:r>
      <w:r w:rsidRPr="00BE1BF0">
        <w:t xml:space="preserve"> </w:t>
      </w:r>
      <w:r w:rsidR="001E636E" w:rsidRPr="00BE1BF0">
        <w:t xml:space="preserve">and </w:t>
      </w:r>
      <w:r w:rsidR="00E8433A">
        <w:t>A</w:t>
      </w:r>
      <w:r w:rsidR="001E636E" w:rsidRPr="00BE1BF0">
        <w:t>uthorities consulted;</w:t>
      </w:r>
    </w:p>
    <w:p w:rsidR="001E636E" w:rsidRPr="00BE1BF0" w:rsidRDefault="001E636E" w:rsidP="001E636E">
      <w:pPr>
        <w:pStyle w:val="DefenceHeading5"/>
      </w:pPr>
      <w:r w:rsidRPr="00BE1BF0">
        <w:t>relevant codes and standards;</w:t>
      </w:r>
    </w:p>
    <w:p w:rsidR="001E636E" w:rsidRPr="00BE1BF0" w:rsidRDefault="001E636E" w:rsidP="001E636E">
      <w:pPr>
        <w:pStyle w:val="DefenceHeading5"/>
      </w:pPr>
      <w:r w:rsidRPr="00BE1BF0">
        <w:t>Project cost;</w:t>
      </w:r>
    </w:p>
    <w:p w:rsidR="001E636E" w:rsidRPr="00BE1BF0" w:rsidRDefault="001E636E" w:rsidP="001E636E">
      <w:pPr>
        <w:pStyle w:val="DefenceHeading5"/>
      </w:pPr>
      <w:r w:rsidRPr="00BE1BF0">
        <w:t>program;</w:t>
      </w:r>
    </w:p>
    <w:p w:rsidR="001E636E" w:rsidRDefault="001E636E" w:rsidP="001E636E">
      <w:pPr>
        <w:pStyle w:val="DefenceHeading5"/>
      </w:pPr>
      <w:r w:rsidRPr="00BE1BF0">
        <w:t>associated drawings</w:t>
      </w:r>
      <w:r>
        <w:t xml:space="preserve"> (including photomontages)</w:t>
      </w:r>
      <w:r w:rsidRPr="00BE1BF0">
        <w:t>;</w:t>
      </w:r>
      <w:r w:rsidR="00A3045B">
        <w:t xml:space="preserve"> </w:t>
      </w:r>
      <w:r w:rsidR="00A37F89">
        <w:t>and</w:t>
      </w:r>
    </w:p>
    <w:p w:rsidR="001E636E" w:rsidRPr="00BE1BF0" w:rsidRDefault="00A2347E" w:rsidP="001E636E">
      <w:pPr>
        <w:pStyle w:val="DefenceHeading5"/>
      </w:pPr>
      <w:r>
        <w:t xml:space="preserve">in addition to the revised Design Documentation contemplated in paragraph (a)(iii), </w:t>
      </w:r>
      <w:r w:rsidR="001E636E" w:rsidRPr="00BE1BF0">
        <w:t>prepared responses to questions likely to be asked by the PWC at the hearing</w:t>
      </w:r>
      <w:r w:rsidR="001E636E">
        <w:t xml:space="preserve"> in the form of prepared </w:t>
      </w:r>
      <w:r w:rsidR="008F2B56">
        <w:t>‘</w:t>
      </w:r>
      <w:r w:rsidR="001E636E">
        <w:t>Fact Sheets</w:t>
      </w:r>
      <w:r w:rsidR="008F2B56">
        <w:t>’</w:t>
      </w:r>
      <w:r w:rsidR="001E636E">
        <w:t xml:space="preserve"> in accordance with a template </w:t>
      </w:r>
      <w:r w:rsidR="008F2B56">
        <w:t>‘</w:t>
      </w:r>
      <w:r w:rsidR="001E636E">
        <w:t>Fact Sheet</w:t>
      </w:r>
      <w:r w:rsidR="008F2B56">
        <w:t>’</w:t>
      </w:r>
      <w:r w:rsidR="001E636E">
        <w:t xml:space="preserve"> approved by the Contract Administrator</w:t>
      </w:r>
      <w:r w:rsidR="001E636E" w:rsidRPr="00BE1BF0">
        <w:t>.</w:t>
      </w:r>
    </w:p>
    <w:p w:rsidR="001E636E" w:rsidRPr="00BE1BF0" w:rsidRDefault="001E636E" w:rsidP="001E636E">
      <w:pPr>
        <w:pStyle w:val="DefenceHeading2"/>
      </w:pPr>
      <w:bookmarkStart w:id="259" w:name="_Toc137811206"/>
      <w:bookmarkStart w:id="260" w:name="_Ref137821384"/>
      <w:bookmarkStart w:id="261" w:name="_Ref137823750"/>
      <w:bookmarkStart w:id="262" w:name="_Ref137823777"/>
      <w:bookmarkStart w:id="263" w:name="_Ref174971744"/>
      <w:bookmarkStart w:id="264" w:name="_Toc176772152"/>
      <w:r w:rsidRPr="00BE1BF0">
        <w:t xml:space="preserve">Support </w:t>
      </w:r>
      <w:r w:rsidR="00B97DA2">
        <w:t>for</w:t>
      </w:r>
      <w:r w:rsidRPr="00BE1BF0">
        <w:t xml:space="preserve"> PWC Hearing</w:t>
      </w:r>
      <w:bookmarkEnd w:id="259"/>
      <w:bookmarkEnd w:id="260"/>
      <w:bookmarkEnd w:id="261"/>
      <w:bookmarkEnd w:id="262"/>
      <w:bookmarkEnd w:id="263"/>
      <w:bookmarkEnd w:id="264"/>
    </w:p>
    <w:p w:rsidR="00C1138A" w:rsidRDefault="001E636E" w:rsidP="001E636E">
      <w:pPr>
        <w:pStyle w:val="DefenceHeading4"/>
      </w:pPr>
      <w:r w:rsidRPr="00BE1BF0">
        <w:t xml:space="preserve">The </w:t>
      </w:r>
      <w:r w:rsidR="003875B4">
        <w:t>Contractor</w:t>
      </w:r>
      <w:r w:rsidRPr="00BE1BF0">
        <w:t xml:space="preserve"> must attend </w:t>
      </w:r>
      <w:r w:rsidR="00A7764C">
        <w:t>all necessary</w:t>
      </w:r>
      <w:r w:rsidRPr="00BE1BF0">
        <w:t xml:space="preserve"> rehearsals leading up to the PWC </w:t>
      </w:r>
      <w:r w:rsidR="008D4336">
        <w:t>h</w:t>
      </w:r>
      <w:r w:rsidRPr="00BE1BF0">
        <w:t>earing</w:t>
      </w:r>
      <w:r>
        <w:t xml:space="preserve">, </w:t>
      </w:r>
      <w:r w:rsidR="00C1138A">
        <w:t xml:space="preserve">which rehearsals </w:t>
      </w:r>
      <w:r>
        <w:t>to be held in</w:t>
      </w:r>
      <w:r w:rsidR="00C1138A">
        <w:t xml:space="preserve"> </w:t>
      </w:r>
      <w:r>
        <w:t>[</w:t>
      </w:r>
      <w:r w:rsidRPr="006D55CF">
        <w:rPr>
          <w:b/>
          <w:i/>
        </w:rPr>
        <w:t>INSERT LOCATION</w:t>
      </w:r>
      <w:r>
        <w:t>]</w:t>
      </w:r>
      <w:r w:rsidR="00C1138A">
        <w:t xml:space="preserve"> or such other location notified by the Contract Administrator to the </w:t>
      </w:r>
      <w:r w:rsidR="003875B4">
        <w:t>Contractor</w:t>
      </w:r>
      <w:r w:rsidRPr="00BE1BF0">
        <w:t xml:space="preserve">. </w:t>
      </w:r>
    </w:p>
    <w:p w:rsidR="001E636E" w:rsidRDefault="001E636E" w:rsidP="001E636E">
      <w:pPr>
        <w:pStyle w:val="DefenceHeading4"/>
      </w:pPr>
      <w:r w:rsidRPr="00BE1BF0">
        <w:t xml:space="preserve">The </w:t>
      </w:r>
      <w:r w:rsidR="003875B4">
        <w:t>Contractor</w:t>
      </w:r>
      <w:r w:rsidRPr="00BE1BF0">
        <w:t xml:space="preserve"> </w:t>
      </w:r>
      <w:r w:rsidR="00C1138A">
        <w:t xml:space="preserve">must, </w:t>
      </w:r>
      <w:r w:rsidRPr="00BE1BF0">
        <w:t xml:space="preserve">and </w:t>
      </w:r>
      <w:r w:rsidR="00C1138A">
        <w:t xml:space="preserve">must ensure that </w:t>
      </w:r>
      <w:r w:rsidRPr="00BE1BF0">
        <w:t xml:space="preserve">selected design </w:t>
      </w:r>
      <w:r w:rsidR="00CD7A6C">
        <w:t>Subcontractors</w:t>
      </w:r>
      <w:r w:rsidR="00CD7A6C" w:rsidRPr="00BE1BF0">
        <w:t xml:space="preserve"> </w:t>
      </w:r>
      <w:r w:rsidRPr="00BE1BF0">
        <w:t>(as advised by the Contract Administrator)</w:t>
      </w:r>
      <w:r w:rsidR="00C1138A">
        <w:t>,</w:t>
      </w:r>
      <w:r w:rsidRPr="00BE1BF0">
        <w:t xml:space="preserve"> attend the PWC </w:t>
      </w:r>
      <w:r w:rsidR="008D4336">
        <w:t>h</w:t>
      </w:r>
      <w:r w:rsidRPr="00BE1BF0">
        <w:t>earing</w:t>
      </w:r>
      <w:r>
        <w:t xml:space="preserve">, including </w:t>
      </w:r>
      <w:r w:rsidRPr="00BE1BF0">
        <w:t>site tour</w:t>
      </w:r>
      <w:r>
        <w:t>s</w:t>
      </w:r>
      <w:r w:rsidRPr="00BE1BF0">
        <w:t>, confidential estimate and public hearing</w:t>
      </w:r>
      <w:r>
        <w:t xml:space="preserve">, to be held in </w:t>
      </w:r>
      <w:r w:rsidR="00C1138A">
        <w:t xml:space="preserve">the location advised by the PWC and notified by the Contract Administrator to the </w:t>
      </w:r>
      <w:r w:rsidR="003875B4">
        <w:t>Contractor</w:t>
      </w:r>
      <w:r>
        <w:t>.</w:t>
      </w:r>
    </w:p>
    <w:p w:rsidR="00F0072F" w:rsidRDefault="001E636E" w:rsidP="001E636E">
      <w:pPr>
        <w:pStyle w:val="DefenceHeading4"/>
      </w:pPr>
      <w:r w:rsidRPr="00C87013">
        <w:t xml:space="preserve">The </w:t>
      </w:r>
      <w:r w:rsidR="003875B4">
        <w:t>Contractor</w:t>
      </w:r>
      <w:r w:rsidRPr="00C87013">
        <w:t xml:space="preserve"> must provide mounted and coloured plans, 3D images, elevations and perspectives for the PWC hearing, together with external and internal finishes boards.</w:t>
      </w:r>
      <w:r>
        <w:t xml:space="preserve"> This includes provision of easels or other aid for mounting of the plans, images, elevations and perspectives.</w:t>
      </w:r>
    </w:p>
    <w:p w:rsidR="00B93BD4" w:rsidRDefault="00B93BD4" w:rsidP="00220C36">
      <w:pPr>
        <w:pStyle w:val="DefenceHeading2"/>
      </w:pPr>
      <w:bookmarkStart w:id="265" w:name="_Ref174971864"/>
      <w:bookmarkStart w:id="266" w:name="_Toc176772153"/>
      <w:r>
        <w:t>Training</w:t>
      </w:r>
      <w:bookmarkEnd w:id="265"/>
      <w:bookmarkEnd w:id="266"/>
    </w:p>
    <w:p w:rsidR="00B93BD4" w:rsidRDefault="00B93BD4" w:rsidP="00F06133">
      <w:pPr>
        <w:pStyle w:val="DefenceHeading4"/>
      </w:pPr>
      <w:r>
        <w:t>The</w:t>
      </w:r>
      <w:r w:rsidRPr="00E24321">
        <w:t xml:space="preserve"> </w:t>
      </w:r>
      <w:r w:rsidR="003875B4">
        <w:t>Contractor</w:t>
      </w:r>
      <w:r w:rsidRPr="00E24321">
        <w:t xml:space="preserve"> must prepare for, attend and participate in</w:t>
      </w:r>
      <w:r>
        <w:t xml:space="preserve"> </w:t>
      </w:r>
      <w:r w:rsidRPr="00E24321">
        <w:t xml:space="preserve">any </w:t>
      </w:r>
      <w:r w:rsidR="007F1D20">
        <w:t>“</w:t>
      </w:r>
      <w:r w:rsidRPr="00E24321">
        <w:t>Just in Time</w:t>
      </w:r>
      <w:r w:rsidR="007F1D20">
        <w:t>”</w:t>
      </w:r>
      <w:r w:rsidRPr="00E24321">
        <w:t xml:space="preserve"> </w:t>
      </w:r>
      <w:r>
        <w:t xml:space="preserve">(or equivalent) </w:t>
      </w:r>
      <w:r w:rsidRPr="00E24321">
        <w:t>training provided by the Commonwealth and the Commonwealth</w:t>
      </w:r>
      <w:r w:rsidR="007F1D20">
        <w:t>’</w:t>
      </w:r>
      <w:r w:rsidRPr="00E24321">
        <w:t>s advisers with respect to</w:t>
      </w:r>
      <w:r>
        <w:t xml:space="preserve"> this Contract</w:t>
      </w:r>
      <w:r w:rsidR="00833033">
        <w:t>, whether in the Planning Phase or the Delivery Phase (or both)</w:t>
      </w:r>
      <w:r>
        <w:t>.</w:t>
      </w:r>
      <w:r w:rsidRPr="00E24321">
        <w:t xml:space="preserve"> </w:t>
      </w:r>
    </w:p>
    <w:p w:rsidR="00B93BD4" w:rsidRPr="00E24321" w:rsidRDefault="00B93BD4" w:rsidP="00F06133">
      <w:pPr>
        <w:pStyle w:val="DefenceHeading4"/>
      </w:pPr>
      <w:r w:rsidRPr="00E24321">
        <w:t xml:space="preserve">The </w:t>
      </w:r>
      <w:r w:rsidR="003875B4">
        <w:t>Contractor</w:t>
      </w:r>
      <w:r w:rsidRPr="00E24321">
        <w:t xml:space="preserve"> must ensure that the </w:t>
      </w:r>
      <w:r w:rsidR="003875B4">
        <w:t>Contractor</w:t>
      </w:r>
      <w:r w:rsidR="007F1D20">
        <w:t>’</w:t>
      </w:r>
      <w:r w:rsidRPr="00E24321">
        <w:t xml:space="preserve">s Representative and all other </w:t>
      </w:r>
      <w:r w:rsidR="003875B4">
        <w:t>Contractor</w:t>
      </w:r>
      <w:r w:rsidRPr="00E24321">
        <w:t xml:space="preserve"> personnel engaged in the </w:t>
      </w:r>
      <w:r w:rsidR="0097733D">
        <w:t>Contractor’s Activities</w:t>
      </w:r>
      <w:r w:rsidR="0097733D" w:rsidRPr="00E24321">
        <w:t xml:space="preserve"> </w:t>
      </w:r>
      <w:r w:rsidRPr="00E24321">
        <w:t xml:space="preserve">and </w:t>
      </w:r>
      <w:r w:rsidR="00887835">
        <w:t xml:space="preserve">any issues arising from </w:t>
      </w:r>
      <w:r w:rsidRPr="00E24321">
        <w:t xml:space="preserve">the administration or management of </w:t>
      </w:r>
      <w:r w:rsidR="0097733D">
        <w:t>this Contract</w:t>
      </w:r>
      <w:r w:rsidRPr="00E24321">
        <w:t xml:space="preserve"> attend such training.  </w:t>
      </w:r>
    </w:p>
    <w:p w:rsidR="00A515BD" w:rsidRPr="00BE1BF0" w:rsidRDefault="00A515BD" w:rsidP="00220C36">
      <w:pPr>
        <w:pStyle w:val="DefenceHeading2"/>
      </w:pPr>
      <w:bookmarkStart w:id="267" w:name="_Ref147323873"/>
      <w:bookmarkStart w:id="268" w:name="_Toc176772154"/>
      <w:r w:rsidRPr="00BE1BF0">
        <w:lastRenderedPageBreak/>
        <w:t xml:space="preserve">Completion of </w:t>
      </w:r>
      <w:bookmarkEnd w:id="238"/>
      <w:bookmarkEnd w:id="239"/>
      <w:bookmarkEnd w:id="240"/>
      <w:r w:rsidR="00B57CE8">
        <w:t>Planning Phase</w:t>
      </w:r>
      <w:bookmarkEnd w:id="267"/>
      <w:bookmarkEnd w:id="268"/>
    </w:p>
    <w:p w:rsidR="00A515BD" w:rsidRPr="00BE1BF0" w:rsidRDefault="00A515BD" w:rsidP="004B02F0">
      <w:r w:rsidRPr="00BE1BF0">
        <w:t xml:space="preserve">The </w:t>
      </w:r>
      <w:r w:rsidR="003875B4">
        <w:t>Contractor</w:t>
      </w:r>
      <w:r w:rsidRPr="00BE1BF0">
        <w:t xml:space="preserve"> </w:t>
      </w:r>
      <w:r w:rsidR="002810B0">
        <w:t>must</w:t>
      </w:r>
      <w:r w:rsidRPr="00BE1BF0">
        <w:t xml:space="preserve"> assist the Contract Administrator </w:t>
      </w:r>
      <w:r w:rsidR="00CC5117">
        <w:t>with</w:t>
      </w:r>
      <w:r w:rsidR="00CC5117" w:rsidRPr="00BE1BF0">
        <w:t xml:space="preserve"> </w:t>
      </w:r>
      <w:r w:rsidR="00F4404B">
        <w:t xml:space="preserve">all other </w:t>
      </w:r>
      <w:r w:rsidRPr="00BE1BF0">
        <w:t xml:space="preserve">activities associated with the </w:t>
      </w:r>
      <w:r w:rsidR="002810B0">
        <w:t>c</w:t>
      </w:r>
      <w:r w:rsidRPr="00BE1BF0">
        <w:t xml:space="preserve">ompletion of </w:t>
      </w:r>
      <w:r w:rsidR="002810B0">
        <w:t xml:space="preserve">the </w:t>
      </w:r>
      <w:r w:rsidRPr="00BE1BF0">
        <w:t>Planning Phase. Assistance is to include:</w:t>
      </w:r>
    </w:p>
    <w:p w:rsidR="00A515BD" w:rsidRPr="00BE1BF0" w:rsidRDefault="00066B55" w:rsidP="00187FB3">
      <w:pPr>
        <w:pStyle w:val="DefenceHeading4"/>
      </w:pPr>
      <w:r w:rsidRPr="00BE1BF0">
        <w:t>p</w:t>
      </w:r>
      <w:r w:rsidR="00A515BD" w:rsidRPr="00BE1BF0">
        <w:t xml:space="preserve">roviding copies of drawings, schedules, specifications, </w:t>
      </w:r>
      <w:r w:rsidR="00CC5117">
        <w:t>other costings</w:t>
      </w:r>
      <w:r w:rsidR="00A515BD" w:rsidRPr="00BE1BF0">
        <w:t xml:space="preserve"> and other documents as directed by Contract Administrator; </w:t>
      </w:r>
    </w:p>
    <w:p w:rsidR="00A515BD" w:rsidRPr="00BE1BF0" w:rsidRDefault="00066B55" w:rsidP="00187FB3">
      <w:pPr>
        <w:pStyle w:val="DefenceHeading4"/>
      </w:pPr>
      <w:r w:rsidRPr="00BE1BF0">
        <w:t>a</w:t>
      </w:r>
      <w:r w:rsidR="00A515BD" w:rsidRPr="00BE1BF0">
        <w:t xml:space="preserve">ttend all meetings as requested by the Contract Administrator or the Commonwealth and as required to fulfil the </w:t>
      </w:r>
      <w:r w:rsidR="003875B4">
        <w:t>Contractor</w:t>
      </w:r>
      <w:r w:rsidR="00A515BD" w:rsidRPr="00BE1BF0">
        <w:t>’s obligations under the Contract; and</w:t>
      </w:r>
    </w:p>
    <w:p w:rsidR="00A515BD" w:rsidRPr="00BE1BF0" w:rsidRDefault="00066B55" w:rsidP="00187FB3">
      <w:pPr>
        <w:pStyle w:val="DefenceHeading4"/>
      </w:pPr>
      <w:r w:rsidRPr="00BE1BF0">
        <w:t>p</w:t>
      </w:r>
      <w:r w:rsidR="00A515BD" w:rsidRPr="00BE1BF0">
        <w:t>romptly responding to queries as required by the Contract Administrator.</w:t>
      </w:r>
    </w:p>
    <w:p w:rsidR="00A515BD" w:rsidRPr="00BE1BF0" w:rsidRDefault="00A515BD" w:rsidP="00220C36">
      <w:pPr>
        <w:pStyle w:val="DefenceHeading2"/>
      </w:pPr>
      <w:bookmarkStart w:id="269" w:name="_Toc385405945"/>
      <w:bookmarkStart w:id="270" w:name="_Toc137811196"/>
      <w:bookmarkStart w:id="271" w:name="_Ref137821502"/>
      <w:bookmarkStart w:id="272" w:name="_Ref164270391"/>
      <w:bookmarkStart w:id="273" w:name="_Toc176772155"/>
      <w:r w:rsidRPr="00BE1BF0">
        <w:t xml:space="preserve">Defect </w:t>
      </w:r>
      <w:bookmarkEnd w:id="269"/>
      <w:bookmarkEnd w:id="270"/>
      <w:bookmarkEnd w:id="271"/>
      <w:r w:rsidR="00D34616">
        <w:t>Management</w:t>
      </w:r>
      <w:bookmarkEnd w:id="272"/>
      <w:bookmarkEnd w:id="273"/>
    </w:p>
    <w:p w:rsidR="00312627" w:rsidRPr="00D95E97" w:rsidRDefault="00312627" w:rsidP="00394903">
      <w:pPr>
        <w:pStyle w:val="DefenceHeading4"/>
      </w:pPr>
      <w:r w:rsidRPr="00D95E97">
        <w:t xml:space="preserve">The requirements set out in this </w:t>
      </w:r>
      <w:r>
        <w:t xml:space="preserve">section </w:t>
      </w:r>
      <w:r w:rsidR="00B97DA2">
        <w:fldChar w:fldCharType="begin"/>
      </w:r>
      <w:r w:rsidR="00B97DA2">
        <w:instrText xml:space="preserve"> REF _Ref164270391 \w \h </w:instrText>
      </w:r>
      <w:r w:rsidR="00B97DA2">
        <w:fldChar w:fldCharType="separate"/>
      </w:r>
      <w:r w:rsidR="00141F9B">
        <w:t>4.18</w:t>
      </w:r>
      <w:r w:rsidR="00B97DA2">
        <w:fldChar w:fldCharType="end"/>
      </w:r>
      <w:r w:rsidR="00952BE1">
        <w:t xml:space="preserve"> </w:t>
      </w:r>
      <w:r w:rsidRPr="00D95E97">
        <w:t xml:space="preserve">are in addition to the ongoing inspection, maintenance and reporting regime otherwise required by the Conditions of Contract and the Special Conditions including the rectification of </w:t>
      </w:r>
      <w:r w:rsidR="00B97DA2">
        <w:t>D</w:t>
      </w:r>
      <w:r w:rsidRPr="00D95E97">
        <w:t xml:space="preserve">efects during the </w:t>
      </w:r>
      <w:r>
        <w:t xml:space="preserve">Defects </w:t>
      </w:r>
      <w:r w:rsidR="00B97DA2">
        <w:t>Liability</w:t>
      </w:r>
      <w:r>
        <w:t xml:space="preserve"> Period</w:t>
      </w:r>
      <w:r w:rsidR="00B97DA2">
        <w:t xml:space="preserve">. </w:t>
      </w:r>
    </w:p>
    <w:p w:rsidR="00312627" w:rsidRPr="001B0EEC" w:rsidRDefault="00312627" w:rsidP="00394903">
      <w:pPr>
        <w:pStyle w:val="DefenceHeading4"/>
      </w:pPr>
      <w:r w:rsidRPr="00D95E97">
        <w:t xml:space="preserve">The Contractor </w:t>
      </w:r>
      <w:r>
        <w:t>must</w:t>
      </w:r>
      <w:r w:rsidRPr="00D95E97">
        <w:t xml:space="preserve"> maintain adequate records of all calls, attendances, recommendations and actions taken in respect of all Defects during the </w:t>
      </w:r>
      <w:r>
        <w:t>Defects Liability Period i</w:t>
      </w:r>
      <w:r w:rsidRPr="00D95E97">
        <w:t>n order to ensure that</w:t>
      </w:r>
      <w:r w:rsidRPr="001B0EEC">
        <w:t>:</w:t>
      </w:r>
    </w:p>
    <w:p w:rsidR="00312627" w:rsidRPr="001A57AC" w:rsidRDefault="00312627" w:rsidP="00394903">
      <w:pPr>
        <w:pStyle w:val="DefenceHeading5"/>
      </w:pPr>
      <w:r w:rsidRPr="001A57AC">
        <w:t>the Contract Administrator has sufficient information to determine whether the Contractor has satisfied its requirements under the Contract in connection with Defects rectification</w:t>
      </w:r>
      <w:r>
        <w:t>; and</w:t>
      </w:r>
    </w:p>
    <w:p w:rsidR="00312627" w:rsidRPr="001A57AC" w:rsidRDefault="00312627" w:rsidP="00394903">
      <w:pPr>
        <w:pStyle w:val="DefenceHeading5"/>
      </w:pPr>
      <w:r w:rsidRPr="001A57AC">
        <w:t>adequate information is provided to the Commonwealth for its records and operation and maintenance purposes.</w:t>
      </w:r>
    </w:p>
    <w:p w:rsidR="00312627" w:rsidRPr="00D95E97" w:rsidRDefault="00312627" w:rsidP="00394903">
      <w:pPr>
        <w:pStyle w:val="DefenceHeading4"/>
      </w:pPr>
      <w:r w:rsidRPr="00D95E97">
        <w:t>The Contractor must provide the following minimum information to the Contract Administrator when closing Defects:</w:t>
      </w:r>
    </w:p>
    <w:p w:rsidR="00312627" w:rsidRPr="001A57AC" w:rsidRDefault="00312627" w:rsidP="00394903">
      <w:pPr>
        <w:pStyle w:val="DefenceHeading5"/>
      </w:pPr>
      <w:r w:rsidRPr="001A57AC">
        <w:t>the date on which the Defect was raised</w:t>
      </w:r>
      <w:r>
        <w:t>;</w:t>
      </w:r>
    </w:p>
    <w:p w:rsidR="00312627" w:rsidRPr="001A57AC" w:rsidRDefault="00312627" w:rsidP="00394903">
      <w:pPr>
        <w:pStyle w:val="DefenceHeading5"/>
      </w:pPr>
      <w:r w:rsidRPr="001A57AC">
        <w:t>the date on which the Defect was recorded</w:t>
      </w:r>
      <w:r>
        <w:t>;</w:t>
      </w:r>
      <w:r w:rsidRPr="001A57AC">
        <w:t xml:space="preserve"> </w:t>
      </w:r>
    </w:p>
    <w:p w:rsidR="00312627" w:rsidRPr="001A57AC" w:rsidRDefault="00312627" w:rsidP="00394903">
      <w:pPr>
        <w:pStyle w:val="DefenceHeading5"/>
      </w:pPr>
      <w:r w:rsidRPr="001A57AC">
        <w:t>the date on which the Defect was inspected/rectified</w:t>
      </w:r>
      <w:r>
        <w:t>;</w:t>
      </w:r>
    </w:p>
    <w:p w:rsidR="00312627" w:rsidRPr="001A57AC" w:rsidRDefault="00312627" w:rsidP="00394903">
      <w:pPr>
        <w:pStyle w:val="DefenceHeading5"/>
      </w:pPr>
      <w:r w:rsidRPr="001A57AC">
        <w:t>short description of what caused the Defect</w:t>
      </w:r>
      <w:r>
        <w:t>;</w:t>
      </w:r>
    </w:p>
    <w:p w:rsidR="00312627" w:rsidRPr="001A57AC" w:rsidRDefault="00312627" w:rsidP="00394903">
      <w:pPr>
        <w:pStyle w:val="DefenceHeading5"/>
      </w:pPr>
      <w:r w:rsidRPr="001A57AC">
        <w:t>short description of the works carried out to rectify the relevant Defect</w:t>
      </w:r>
      <w:r>
        <w:t>;</w:t>
      </w:r>
    </w:p>
    <w:p w:rsidR="00312627" w:rsidRPr="001A57AC" w:rsidRDefault="00312627" w:rsidP="00394903">
      <w:pPr>
        <w:pStyle w:val="DefenceHeading5"/>
      </w:pPr>
      <w:r w:rsidRPr="001A57AC">
        <w:t>if upon inspection, the Contractor determines that the Defect is not actual then justification should be provided</w:t>
      </w:r>
      <w:r>
        <w:t>; and</w:t>
      </w:r>
    </w:p>
    <w:p w:rsidR="00312627" w:rsidRPr="001A57AC" w:rsidRDefault="00312627" w:rsidP="00394903">
      <w:pPr>
        <w:pStyle w:val="DefenceHeading5"/>
      </w:pPr>
      <w:r>
        <w:t>a</w:t>
      </w:r>
      <w:r w:rsidRPr="001A57AC">
        <w:t xml:space="preserve"> response of “CLOSED” is not sufficient to satisfy the Contractor's obligation for close out of Defects in accordance with the requirements of the Contract.</w:t>
      </w:r>
    </w:p>
    <w:p w:rsidR="00312627" w:rsidRPr="00D95E97" w:rsidRDefault="00312627" w:rsidP="00394903">
      <w:pPr>
        <w:pStyle w:val="DefenceHeading4"/>
      </w:pPr>
      <w:r w:rsidRPr="00D95E97">
        <w:t>Subject to the scope of the Works and as determined by the Contract Administrator in its absolute discretion, the inspections may occur in person on Site or be undertaken as a desktop activity: </w:t>
      </w:r>
    </w:p>
    <w:p w:rsidR="00312627" w:rsidRPr="001A57AC" w:rsidRDefault="00312627" w:rsidP="00394903">
      <w:pPr>
        <w:pStyle w:val="DefenceHeading5"/>
      </w:pPr>
      <w:r w:rsidRPr="001A57AC">
        <w:t>for onsite inspections, the Contractor must arrange access to the Works, including any additional access requirements (</w:t>
      </w:r>
      <w:r w:rsidR="007B3FC0" w:rsidRPr="001A57AC">
        <w:t>e.g.</w:t>
      </w:r>
      <w:r w:rsidRPr="001A57AC">
        <w:t xml:space="preserve"> scaffolding, and safety equipment)</w:t>
      </w:r>
      <w:r>
        <w:t>; and</w:t>
      </w:r>
    </w:p>
    <w:p w:rsidR="00312627" w:rsidRPr="001A57AC" w:rsidRDefault="00312627" w:rsidP="00394903">
      <w:pPr>
        <w:pStyle w:val="DefenceHeading5"/>
      </w:pPr>
      <w:r w:rsidRPr="001A57AC">
        <w:t xml:space="preserve">for desktop inspections, the Contractor must provide photographic evidence of the status of the Works and written assessment from the relevant </w:t>
      </w:r>
      <w:r>
        <w:t>d</w:t>
      </w:r>
      <w:r w:rsidRPr="001A57AC">
        <w:t xml:space="preserve">esign Subcontractor confirming that an in-person inspection of Works was undertaken and </w:t>
      </w:r>
      <w:r w:rsidR="008D4336">
        <w:t xml:space="preserve">providing the </w:t>
      </w:r>
      <w:r w:rsidRPr="001A57AC">
        <w:t xml:space="preserve">subsequent findings, as well as an updated Defects </w:t>
      </w:r>
      <w:r>
        <w:t>r</w:t>
      </w:r>
      <w:r w:rsidRPr="001A57AC">
        <w:t>egister, as required. </w:t>
      </w:r>
    </w:p>
    <w:p w:rsidR="00A515BD" w:rsidRPr="00BE1BF0" w:rsidRDefault="00A515BD" w:rsidP="00220C36">
      <w:pPr>
        <w:pStyle w:val="DefenceHeading2"/>
      </w:pPr>
      <w:bookmarkStart w:id="274" w:name="_Ref385063313"/>
      <w:bookmarkStart w:id="275" w:name="_Toc385405946"/>
      <w:bookmarkStart w:id="276" w:name="_Toc137811197"/>
      <w:bookmarkStart w:id="277" w:name="_Toc176772156"/>
      <w:r w:rsidRPr="00BE1BF0">
        <w:lastRenderedPageBreak/>
        <w:t>Post Occupancy Evaluation</w:t>
      </w:r>
      <w:bookmarkEnd w:id="274"/>
      <w:bookmarkEnd w:id="275"/>
      <w:bookmarkEnd w:id="276"/>
      <w:bookmarkEnd w:id="277"/>
    </w:p>
    <w:p w:rsidR="00A515BD" w:rsidRPr="00BE1BF0" w:rsidRDefault="00244E99" w:rsidP="00187FB3">
      <w:pPr>
        <w:pStyle w:val="DefenceHeading4"/>
      </w:pPr>
      <w:r>
        <w:t>U</w:t>
      </w:r>
      <w:r w:rsidR="00A515BD" w:rsidRPr="00BE1BF0">
        <w:t xml:space="preserve">nder the management of the Contract Administrator, the </w:t>
      </w:r>
      <w:r w:rsidR="003875B4">
        <w:t>Contractor</w:t>
      </w:r>
      <w:r w:rsidR="00A515BD" w:rsidRPr="00BE1BF0">
        <w:t xml:space="preserve"> </w:t>
      </w:r>
      <w:r w:rsidR="003146D3">
        <w:t>must</w:t>
      </w:r>
      <w:r w:rsidR="00A515BD" w:rsidRPr="00BE1BF0">
        <w:t xml:space="preserve"> participate in </w:t>
      </w:r>
      <w:r w:rsidR="00A515BD" w:rsidRPr="008E590A">
        <w:rPr>
          <w:bCs/>
        </w:rPr>
        <w:t>POE</w:t>
      </w:r>
      <w:r w:rsidR="00A515BD" w:rsidRPr="00BE1BF0">
        <w:t xml:space="preserve"> of the </w:t>
      </w:r>
      <w:r w:rsidR="00A37F89">
        <w:t xml:space="preserve">Works </w:t>
      </w:r>
      <w:r w:rsidR="00A515BD" w:rsidRPr="00BE1BF0">
        <w:t>at an agreed period following occupation and provide any input required into the POE report prepared by the Contract Administrator.</w:t>
      </w:r>
    </w:p>
    <w:p w:rsidR="00A515BD" w:rsidRPr="00BE1BF0" w:rsidRDefault="00A515BD" w:rsidP="00187FB3">
      <w:pPr>
        <w:pStyle w:val="DefenceHeading4"/>
      </w:pPr>
      <w:r w:rsidRPr="00BE1BF0">
        <w:t xml:space="preserve">The POE is to review the functions and suitability </w:t>
      </w:r>
      <w:r w:rsidR="00A37F89">
        <w:t xml:space="preserve">of the Works in light of the requirements of the Contract </w:t>
      </w:r>
      <w:r w:rsidRPr="00BE1BF0">
        <w:t>and is to make comments on:</w:t>
      </w:r>
    </w:p>
    <w:p w:rsidR="00A515BD" w:rsidRPr="00BE1BF0" w:rsidRDefault="00732B34" w:rsidP="005D62BE">
      <w:pPr>
        <w:pStyle w:val="DefenceHeading5"/>
      </w:pPr>
      <w:r w:rsidRPr="00BE1BF0">
        <w:t>a</w:t>
      </w:r>
      <w:r w:rsidR="00A515BD" w:rsidRPr="00BE1BF0">
        <w:t>ssessment of current operations;</w:t>
      </w:r>
    </w:p>
    <w:p w:rsidR="00A515BD" w:rsidRPr="00BE1BF0" w:rsidRDefault="00732B34" w:rsidP="005D62BE">
      <w:pPr>
        <w:pStyle w:val="DefenceHeading5"/>
      </w:pPr>
      <w:r w:rsidRPr="00BE1BF0">
        <w:t>t</w:t>
      </w:r>
      <w:r w:rsidR="00A515BD" w:rsidRPr="00BE1BF0">
        <w:t>he extent to which</w:t>
      </w:r>
      <w:r w:rsidRPr="00BE1BF0">
        <w:t xml:space="preserve"> </w:t>
      </w:r>
      <w:r w:rsidR="00664412">
        <w:t>P</w:t>
      </w:r>
      <w:r w:rsidR="00664412" w:rsidRPr="00BE1BF0">
        <w:t xml:space="preserve">roject </w:t>
      </w:r>
      <w:r w:rsidR="00A515BD" w:rsidRPr="00BE1BF0">
        <w:t>objectives have been met; and</w:t>
      </w:r>
    </w:p>
    <w:p w:rsidR="00A515BD" w:rsidRPr="00BE1BF0" w:rsidRDefault="00732B34" w:rsidP="005D62BE">
      <w:pPr>
        <w:pStyle w:val="DefenceHeading5"/>
      </w:pPr>
      <w:r w:rsidRPr="00BE1BF0">
        <w:t>t</w:t>
      </w:r>
      <w:r w:rsidR="00A515BD" w:rsidRPr="00BE1BF0">
        <w:t xml:space="preserve">he requirements to be considered for future </w:t>
      </w:r>
      <w:r w:rsidR="00917663">
        <w:t>p</w:t>
      </w:r>
      <w:r w:rsidR="00A515BD" w:rsidRPr="00BE1BF0">
        <w:t>rojects.</w:t>
      </w:r>
    </w:p>
    <w:p w:rsidR="00A515BD" w:rsidRPr="00BE1BF0" w:rsidRDefault="00A44ACD" w:rsidP="00187FB3">
      <w:pPr>
        <w:pStyle w:val="DefenceHeading4"/>
      </w:pPr>
      <w:r>
        <w:t xml:space="preserve">Without limiting clause </w:t>
      </w:r>
      <w:r w:rsidR="00FD634F">
        <w:t>17.4</w:t>
      </w:r>
      <w:r>
        <w:t xml:space="preserve"> of the Conditions of Contract, t</w:t>
      </w:r>
      <w:r w:rsidR="00A515BD" w:rsidRPr="00BE1BF0">
        <w:t xml:space="preserve">he </w:t>
      </w:r>
      <w:r w:rsidR="003875B4">
        <w:t>Contractor</w:t>
      </w:r>
      <w:r w:rsidR="00A515BD" w:rsidRPr="00BE1BF0">
        <w:t xml:space="preserve"> </w:t>
      </w:r>
      <w:r w:rsidR="003146D3">
        <w:t xml:space="preserve">must </w:t>
      </w:r>
      <w:r w:rsidR="00A515BD" w:rsidRPr="00BE1BF0">
        <w:t>assist the Contract Administrator during activities associated with the POE. Such assistance is to include:</w:t>
      </w:r>
    </w:p>
    <w:p w:rsidR="00A515BD" w:rsidRPr="00AD116F" w:rsidRDefault="00732B34" w:rsidP="00EF1107">
      <w:pPr>
        <w:pStyle w:val="DefenceHeading5"/>
      </w:pPr>
      <w:r w:rsidRPr="00AD116F">
        <w:t>p</w:t>
      </w:r>
      <w:r w:rsidR="00A515BD" w:rsidRPr="00AD116F">
        <w:t xml:space="preserve">roviding copies of drawings, schedules, specifications, cost plans and other documents as directed by Contract Administrator; </w:t>
      </w:r>
    </w:p>
    <w:p w:rsidR="00A515BD" w:rsidRPr="00AD116F" w:rsidRDefault="00732B34" w:rsidP="005D62BE">
      <w:pPr>
        <w:pStyle w:val="DefenceHeading5"/>
      </w:pPr>
      <w:r w:rsidRPr="00AD116F">
        <w:t>a</w:t>
      </w:r>
      <w:r w:rsidR="00A515BD" w:rsidRPr="00AD116F">
        <w:t xml:space="preserve">ttending one POE meeting on site as requested by the Contract Administrator or the Commonwealth and as required to fulfil the </w:t>
      </w:r>
      <w:r w:rsidR="003875B4">
        <w:t>Contractor</w:t>
      </w:r>
      <w:r w:rsidR="00A515BD" w:rsidRPr="00AD116F">
        <w:t>’s obligations under the Contract; and</w:t>
      </w:r>
    </w:p>
    <w:p w:rsidR="00A515BD" w:rsidRPr="009E005A" w:rsidRDefault="00732B34" w:rsidP="005D62BE">
      <w:pPr>
        <w:pStyle w:val="DefenceHeading5"/>
      </w:pPr>
      <w:r w:rsidRPr="009E005A">
        <w:t>p</w:t>
      </w:r>
      <w:r w:rsidR="00A515BD" w:rsidRPr="009E005A">
        <w:t>romptly responding to queries and Requests for Information as required by the Contract Administrator.</w:t>
      </w:r>
    </w:p>
    <w:p w:rsidR="00E926F2" w:rsidRPr="00BE1BF0" w:rsidRDefault="00E926F2" w:rsidP="00220C36">
      <w:pPr>
        <w:pStyle w:val="DefenceHeading2"/>
      </w:pPr>
      <w:bookmarkStart w:id="278" w:name="_Toc468798901"/>
      <w:bookmarkStart w:id="279" w:name="_Toc468811974"/>
      <w:bookmarkStart w:id="280" w:name="_Toc468815210"/>
      <w:bookmarkStart w:id="281" w:name="_Toc468718705"/>
      <w:bookmarkStart w:id="282" w:name="_Toc468798906"/>
      <w:bookmarkStart w:id="283" w:name="_Toc468811979"/>
      <w:bookmarkStart w:id="284" w:name="_Toc468815215"/>
      <w:bookmarkStart w:id="285" w:name="_Toc137811200"/>
      <w:bookmarkStart w:id="286" w:name="_Toc176772157"/>
      <w:bookmarkEnd w:id="278"/>
      <w:bookmarkEnd w:id="279"/>
      <w:bookmarkEnd w:id="280"/>
      <w:bookmarkEnd w:id="281"/>
      <w:bookmarkEnd w:id="282"/>
      <w:bookmarkEnd w:id="283"/>
      <w:bookmarkEnd w:id="284"/>
      <w:r w:rsidRPr="00BE1BF0">
        <w:t xml:space="preserve">Involvement by </w:t>
      </w:r>
      <w:r w:rsidR="00B57CE8">
        <w:t>EMOS</w:t>
      </w:r>
      <w:r w:rsidR="000F5E0C" w:rsidRPr="00BE1BF0">
        <w:t xml:space="preserve"> </w:t>
      </w:r>
      <w:r w:rsidRPr="00BE1BF0">
        <w:t xml:space="preserve">Contractor in the </w:t>
      </w:r>
      <w:bookmarkEnd w:id="285"/>
      <w:r w:rsidR="009E76EF">
        <w:t>Contractor’s Activities</w:t>
      </w:r>
      <w:bookmarkEnd w:id="286"/>
    </w:p>
    <w:p w:rsidR="00E926F2" w:rsidRDefault="00A31789" w:rsidP="004B02F0">
      <w:r w:rsidRPr="00BE1BF0">
        <w:t xml:space="preserve">The </w:t>
      </w:r>
      <w:r w:rsidR="003875B4">
        <w:t>Contractor</w:t>
      </w:r>
      <w:r w:rsidRPr="00BE1BF0">
        <w:t xml:space="preserve"> </w:t>
      </w:r>
      <w:r w:rsidR="00354D92">
        <w:t>must</w:t>
      </w:r>
      <w:r w:rsidRPr="00BE1BF0">
        <w:t xml:space="preserve"> consult with the </w:t>
      </w:r>
      <w:r w:rsidR="000F5E0C" w:rsidRPr="00BE1BF0">
        <w:t>EMOS</w:t>
      </w:r>
      <w:r w:rsidR="002F302B" w:rsidRPr="00BE1BF0">
        <w:t xml:space="preserve"> </w:t>
      </w:r>
      <w:r w:rsidR="00CB33F4" w:rsidRPr="00BE1BF0">
        <w:t>Contractor</w:t>
      </w:r>
      <w:r w:rsidR="009E76EF">
        <w:t>, where applicable,</w:t>
      </w:r>
      <w:r w:rsidR="00CB33F4" w:rsidRPr="00BE1BF0">
        <w:t xml:space="preserve"> </w:t>
      </w:r>
      <w:r w:rsidRPr="00BE1BF0">
        <w:t xml:space="preserve">in carrying out the </w:t>
      </w:r>
      <w:r w:rsidR="00522587">
        <w:t>Contractor’s Activities</w:t>
      </w:r>
      <w:r w:rsidR="009E76EF">
        <w:t xml:space="preserve">, including </w:t>
      </w:r>
      <w:r w:rsidRPr="00BE1BF0">
        <w:t xml:space="preserve">to ensure appropriate input in relation to system and equipment specification for </w:t>
      </w:r>
      <w:r w:rsidR="008A35DE" w:rsidRPr="00BE1BF0">
        <w:t>long-term</w:t>
      </w:r>
      <w:r w:rsidRPr="00BE1BF0">
        <w:t xml:space="preserve"> maintenance.</w:t>
      </w:r>
    </w:p>
    <w:p w:rsidR="00971A48" w:rsidRDefault="00971A48" w:rsidP="00971A48">
      <w:pPr>
        <w:pStyle w:val="DefenceHeading2"/>
      </w:pPr>
      <w:bookmarkStart w:id="287" w:name="_Toc176772158"/>
      <w:r>
        <w:t>Promotional Material</w:t>
      </w:r>
      <w:bookmarkEnd w:id="287"/>
    </w:p>
    <w:p w:rsidR="00971A48" w:rsidRPr="00940938" w:rsidRDefault="00971A48" w:rsidP="00394903">
      <w:r w:rsidRPr="00940938">
        <w:t>The Contractor must assist the Contract Administrator in preparation and presentation of promotional, public relations and community information as required by the Commonwealth or the Contract Administrator</w:t>
      </w:r>
      <w:r>
        <w:t xml:space="preserve"> in relation to the Project</w:t>
      </w:r>
      <w:r w:rsidRPr="00940938">
        <w:t>.</w:t>
      </w:r>
    </w:p>
    <w:p w:rsidR="0054233E" w:rsidRDefault="0054233E" w:rsidP="00220C36">
      <w:pPr>
        <w:pStyle w:val="DefenceHeading1"/>
      </w:pPr>
      <w:bookmarkStart w:id="288" w:name="_Toc468811987"/>
      <w:bookmarkStart w:id="289" w:name="_Toc468815223"/>
      <w:bookmarkStart w:id="290" w:name="_Toc468718712"/>
      <w:bookmarkStart w:id="291" w:name="_Toc468798914"/>
      <w:bookmarkStart w:id="292" w:name="_Toc468811988"/>
      <w:bookmarkStart w:id="293" w:name="_Toc468815224"/>
      <w:bookmarkStart w:id="294" w:name="_Toc468815241"/>
      <w:bookmarkStart w:id="295" w:name="_Toc468718717"/>
      <w:bookmarkStart w:id="296" w:name="_Toc468798919"/>
      <w:bookmarkStart w:id="297" w:name="_Toc468811993"/>
      <w:bookmarkStart w:id="298" w:name="_Toc468815243"/>
      <w:bookmarkStart w:id="299" w:name="_Toc468718719"/>
      <w:bookmarkStart w:id="300" w:name="_Toc468798921"/>
      <w:bookmarkStart w:id="301" w:name="_Toc468811995"/>
      <w:bookmarkStart w:id="302" w:name="_Toc468815245"/>
      <w:bookmarkStart w:id="303" w:name="_Toc468812004"/>
      <w:bookmarkStart w:id="304" w:name="_Toc468815254"/>
      <w:bookmarkStart w:id="305" w:name="_Toc468812005"/>
      <w:bookmarkStart w:id="306" w:name="_Toc468815255"/>
      <w:bookmarkStart w:id="307" w:name="_Toc468815257"/>
      <w:bookmarkStart w:id="308" w:name="_Toc468815260"/>
      <w:bookmarkStart w:id="309" w:name="_Toc468815261"/>
      <w:bookmarkStart w:id="310" w:name="_Toc468815262"/>
      <w:bookmarkStart w:id="311" w:name="_Toc468815271"/>
      <w:bookmarkStart w:id="312" w:name="_Toc468815297"/>
      <w:bookmarkStart w:id="313" w:name="_Toc468812021"/>
      <w:bookmarkStart w:id="314" w:name="_Toc468815302"/>
      <w:bookmarkStart w:id="315" w:name="_Toc468798947"/>
      <w:bookmarkStart w:id="316" w:name="_Toc468812023"/>
      <w:bookmarkStart w:id="317" w:name="_Toc468815304"/>
      <w:bookmarkStart w:id="318" w:name="_Toc468812054"/>
      <w:bookmarkStart w:id="319" w:name="_Toc468815335"/>
      <w:bookmarkStart w:id="320" w:name="_Toc468812063"/>
      <w:bookmarkStart w:id="321" w:name="_Toc468815344"/>
      <w:bookmarkStart w:id="322" w:name="_Toc468815346"/>
      <w:bookmarkStart w:id="323" w:name="_Toc137811214"/>
      <w:bookmarkStart w:id="324" w:name="_Ref164069421"/>
      <w:bookmarkStart w:id="325" w:name="_Toc17677215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t>DESIGN DEVELOPMENT</w:t>
      </w:r>
      <w:bookmarkEnd w:id="324"/>
      <w:bookmarkEnd w:id="325"/>
    </w:p>
    <w:p w:rsidR="002A6A66" w:rsidRPr="00BE1BF0" w:rsidRDefault="002A6A66" w:rsidP="002A6A66">
      <w:pPr>
        <w:pStyle w:val="DefenceHeading2"/>
      </w:pPr>
      <w:bookmarkStart w:id="326" w:name="_Toc163889794"/>
      <w:bookmarkStart w:id="327" w:name="_Ref164065794"/>
      <w:bookmarkStart w:id="328" w:name="_Toc176772160"/>
      <w:r>
        <w:t>Contractor</w:t>
      </w:r>
      <w:r w:rsidRPr="00BE1BF0">
        <w:t xml:space="preserve"> Design Reports</w:t>
      </w:r>
      <w:bookmarkEnd w:id="326"/>
      <w:bookmarkEnd w:id="327"/>
      <w:bookmarkEnd w:id="328"/>
    </w:p>
    <w:p w:rsidR="00EA040D" w:rsidRDefault="00EA040D" w:rsidP="002A6A66">
      <w:pPr>
        <w:pStyle w:val="DefenceHeading4"/>
        <w:rPr>
          <w:lang w:eastAsia="en-AU"/>
        </w:rPr>
      </w:pPr>
      <w:r w:rsidRPr="001B0EEC">
        <w:t>The Contractor must prepare Design Documentation in accordance with the requirements of the Contract, including this Brief</w:t>
      </w:r>
      <w:r>
        <w:t>.</w:t>
      </w:r>
    </w:p>
    <w:p w:rsidR="002A6A66" w:rsidRDefault="002A6A66" w:rsidP="002A6A66">
      <w:pPr>
        <w:pStyle w:val="DefenceHeading4"/>
        <w:rPr>
          <w:lang w:eastAsia="en-AU"/>
        </w:rPr>
      </w:pPr>
      <w:r>
        <w:t>A</w:t>
      </w:r>
      <w:r w:rsidRPr="00BE1BF0">
        <w:t xml:space="preserve"> Design Report</w:t>
      </w:r>
      <w:r>
        <w:t xml:space="preserve"> must be prepared at each of the following milestones during the development of the Design Documentation (each a </w:t>
      </w:r>
      <w:r w:rsidRPr="00C975A8">
        <w:rPr>
          <w:b/>
        </w:rPr>
        <w:t>Design Milestone</w:t>
      </w:r>
      <w:r>
        <w:t>)</w:t>
      </w:r>
      <w:r w:rsidRPr="00BE1BF0">
        <w:t>:</w:t>
      </w:r>
      <w:r w:rsidRPr="006F1A26">
        <w:rPr>
          <w:lang w:eastAsia="en-AU"/>
        </w:rPr>
        <w:t xml:space="preserve"> </w:t>
      </w:r>
      <w:r>
        <w:rPr>
          <w:lang w:eastAsia="en-AU"/>
        </w:rPr>
        <w:t>[</w:t>
      </w:r>
      <w:r w:rsidRPr="00562BCD">
        <w:rPr>
          <w:b/>
          <w:i/>
          <w:lang w:eastAsia="en-AU"/>
        </w:rPr>
        <w:t>AMEND LIST BELOW TO SUIT THE PROJECT REQUIREMENTS</w:t>
      </w:r>
      <w:r>
        <w:rPr>
          <w:b/>
          <w:i/>
          <w:lang w:eastAsia="en-AU"/>
        </w:rPr>
        <w:t>.  NOTE THAT THE LIST OF DESIGN MILESTONES MAY (BUT DOES NOT NECESSARILY NEED TO) BE ALIGNED WITH THE LIST OF TIME MILESTONES DEFINED IN CLAUSE 1.1 OF THE CONDITIONS OF CONTRACT</w:t>
      </w:r>
      <w:r w:rsidR="007E0DA8">
        <w:rPr>
          <w:b/>
          <w:i/>
          <w:lang w:eastAsia="en-AU"/>
        </w:rPr>
        <w:t xml:space="preserve"> (i.e. “PLANNING PHASE MILESTONES” AND “DELIVERY PHASE MILESTONES”)</w:t>
      </w:r>
      <w:r>
        <w:rPr>
          <w:lang w:eastAsia="en-AU"/>
        </w:rPr>
        <w:t>]</w:t>
      </w:r>
    </w:p>
    <w:p w:rsidR="007E0A82" w:rsidRPr="00394903" w:rsidRDefault="007E0A82" w:rsidP="00394903">
      <w:pPr>
        <w:pStyle w:val="DefenceHeading5"/>
        <w:rPr>
          <w:b/>
          <w:bCs w:val="0"/>
          <w:lang w:eastAsia="en-AU"/>
        </w:rPr>
      </w:pPr>
      <w:r w:rsidRPr="00394903">
        <w:rPr>
          <w:b/>
          <w:bCs w:val="0"/>
          <w:lang w:eastAsia="en-AU"/>
        </w:rPr>
        <w:t xml:space="preserve">Planning Phase </w:t>
      </w:r>
      <w:r>
        <w:rPr>
          <w:b/>
          <w:bCs w:val="0"/>
          <w:lang w:eastAsia="en-AU"/>
        </w:rPr>
        <w:t>D</w:t>
      </w:r>
      <w:r w:rsidRPr="00394903">
        <w:rPr>
          <w:b/>
          <w:bCs w:val="0"/>
          <w:lang w:eastAsia="en-AU"/>
        </w:rPr>
        <w:t>esign Milestones</w:t>
      </w:r>
    </w:p>
    <w:p w:rsidR="002A6A66" w:rsidRPr="00BE1BF0" w:rsidRDefault="002A6A66" w:rsidP="00394903">
      <w:pPr>
        <w:pStyle w:val="DefenceHeading6"/>
      </w:pPr>
      <w:r w:rsidRPr="00BE1BF0">
        <w:t xml:space="preserve">CDR (30% </w:t>
      </w:r>
      <w:r>
        <w:t>d</w:t>
      </w:r>
      <w:r w:rsidRPr="00BE1BF0">
        <w:t>esign)</w:t>
      </w:r>
      <w:r>
        <w:t xml:space="preserve">, as further described in section </w:t>
      </w:r>
      <w:r w:rsidR="00952BE1">
        <w:rPr>
          <w:highlight w:val="green"/>
        </w:rPr>
        <w:fldChar w:fldCharType="begin"/>
      </w:r>
      <w:r w:rsidR="00952BE1">
        <w:instrText xml:space="preserve"> REF _Ref164069024 \w \h </w:instrText>
      </w:r>
      <w:r w:rsidR="00952BE1">
        <w:rPr>
          <w:highlight w:val="green"/>
        </w:rPr>
      </w:r>
      <w:r w:rsidR="00952BE1">
        <w:rPr>
          <w:highlight w:val="green"/>
        </w:rPr>
        <w:fldChar w:fldCharType="separate"/>
      </w:r>
      <w:r w:rsidR="00141F9B">
        <w:t>5.3</w:t>
      </w:r>
      <w:r w:rsidR="00952BE1">
        <w:rPr>
          <w:highlight w:val="green"/>
        </w:rPr>
        <w:fldChar w:fldCharType="end"/>
      </w:r>
      <w:r w:rsidRPr="00BE1BF0">
        <w:t>;</w:t>
      </w:r>
    </w:p>
    <w:p w:rsidR="002A6A66" w:rsidRPr="00BE1BF0" w:rsidRDefault="002A6A66" w:rsidP="00394903">
      <w:pPr>
        <w:pStyle w:val="DefenceHeading6"/>
      </w:pPr>
      <w:r w:rsidRPr="00BE1BF0">
        <w:t xml:space="preserve">SDR (50% </w:t>
      </w:r>
      <w:r>
        <w:t>d</w:t>
      </w:r>
      <w:r w:rsidRPr="00BE1BF0">
        <w:t>esign)</w:t>
      </w:r>
      <w:r>
        <w:t>, as further described in section</w:t>
      </w:r>
      <w:r w:rsidR="00485920">
        <w:t xml:space="preserve"> </w:t>
      </w:r>
      <w:r w:rsidR="00952BE1">
        <w:rPr>
          <w:highlight w:val="green"/>
        </w:rPr>
        <w:fldChar w:fldCharType="begin"/>
      </w:r>
      <w:r w:rsidR="00952BE1">
        <w:instrText xml:space="preserve"> REF _Ref164069050 \w \h </w:instrText>
      </w:r>
      <w:r w:rsidR="00952BE1">
        <w:rPr>
          <w:highlight w:val="green"/>
        </w:rPr>
      </w:r>
      <w:r w:rsidR="00952BE1">
        <w:rPr>
          <w:highlight w:val="green"/>
        </w:rPr>
        <w:fldChar w:fldCharType="separate"/>
      </w:r>
      <w:r w:rsidR="00141F9B">
        <w:t>5.4</w:t>
      </w:r>
      <w:r w:rsidR="00952BE1">
        <w:rPr>
          <w:highlight w:val="green"/>
        </w:rPr>
        <w:fldChar w:fldCharType="end"/>
      </w:r>
      <w:r w:rsidRPr="00BE1BF0">
        <w:t>;</w:t>
      </w:r>
    </w:p>
    <w:p w:rsidR="002A6A66" w:rsidRDefault="002A6A66" w:rsidP="007E0A82">
      <w:pPr>
        <w:pStyle w:val="DefenceHeading6"/>
      </w:pPr>
      <w:r w:rsidRPr="00BE1BF0">
        <w:lastRenderedPageBreak/>
        <w:t xml:space="preserve">DDR (90% </w:t>
      </w:r>
      <w:r>
        <w:t>d</w:t>
      </w:r>
      <w:r w:rsidRPr="00BE1BF0">
        <w:t>esign)</w:t>
      </w:r>
      <w:r>
        <w:t xml:space="preserve">, as further described in section </w:t>
      </w:r>
      <w:r w:rsidR="00952BE1">
        <w:rPr>
          <w:highlight w:val="green"/>
        </w:rPr>
        <w:fldChar w:fldCharType="begin"/>
      </w:r>
      <w:r w:rsidR="00952BE1">
        <w:instrText xml:space="preserve"> REF _Ref164069080 \w \h </w:instrText>
      </w:r>
      <w:r w:rsidR="00952BE1">
        <w:rPr>
          <w:highlight w:val="green"/>
        </w:rPr>
      </w:r>
      <w:r w:rsidR="00952BE1">
        <w:rPr>
          <w:highlight w:val="green"/>
        </w:rPr>
        <w:fldChar w:fldCharType="separate"/>
      </w:r>
      <w:r w:rsidR="00141F9B">
        <w:t>5.5</w:t>
      </w:r>
      <w:r w:rsidR="00952BE1">
        <w:rPr>
          <w:highlight w:val="green"/>
        </w:rPr>
        <w:fldChar w:fldCharType="end"/>
      </w:r>
      <w:r w:rsidR="007E0A82">
        <w:t>[</w:t>
      </w:r>
      <w:r w:rsidR="007E0A82" w:rsidRPr="008E590A">
        <w:rPr>
          <w:b/>
          <w:bCs/>
          <w:i/>
          <w:iCs/>
        </w:rPr>
        <w:t>DELETE IF COVERED IN THE DELIVERY PHASE</w:t>
      </w:r>
      <w:r w:rsidR="007E0A82">
        <w:t>]</w:t>
      </w:r>
      <w:r w:rsidRPr="00BE1BF0">
        <w:t>; and</w:t>
      </w:r>
    </w:p>
    <w:p w:rsidR="007E0A82" w:rsidRPr="00394903" w:rsidRDefault="007E0A82" w:rsidP="007E0A82">
      <w:pPr>
        <w:pStyle w:val="DefenceHeading5"/>
        <w:rPr>
          <w:b/>
          <w:bCs w:val="0"/>
        </w:rPr>
      </w:pPr>
      <w:r w:rsidRPr="00394903">
        <w:rPr>
          <w:b/>
          <w:bCs w:val="0"/>
        </w:rPr>
        <w:t>Delivery Phase Design Milestones</w:t>
      </w:r>
    </w:p>
    <w:p w:rsidR="007E0A82" w:rsidRDefault="007E0A82" w:rsidP="007E0A82">
      <w:pPr>
        <w:pStyle w:val="DefenceHeading6"/>
      </w:pPr>
      <w:r w:rsidRPr="00BE1BF0">
        <w:t xml:space="preserve">DDR (90% </w:t>
      </w:r>
      <w:r>
        <w:t>d</w:t>
      </w:r>
      <w:r w:rsidRPr="00BE1BF0">
        <w:t>esign)</w:t>
      </w:r>
      <w:r>
        <w:t xml:space="preserve">, as further described in section </w:t>
      </w:r>
      <w:r w:rsidR="00952BE1">
        <w:rPr>
          <w:highlight w:val="green"/>
        </w:rPr>
        <w:fldChar w:fldCharType="begin"/>
      </w:r>
      <w:r w:rsidR="00952BE1">
        <w:instrText xml:space="preserve"> REF _Ref164069080 \w \h </w:instrText>
      </w:r>
      <w:r w:rsidR="00952BE1">
        <w:rPr>
          <w:highlight w:val="green"/>
        </w:rPr>
      </w:r>
      <w:r w:rsidR="00952BE1">
        <w:rPr>
          <w:highlight w:val="green"/>
        </w:rPr>
        <w:fldChar w:fldCharType="separate"/>
      </w:r>
      <w:r w:rsidR="00141F9B">
        <w:t>5.5</w:t>
      </w:r>
      <w:r w:rsidR="00952BE1">
        <w:rPr>
          <w:highlight w:val="green"/>
        </w:rPr>
        <w:fldChar w:fldCharType="end"/>
      </w:r>
      <w:r>
        <w:t xml:space="preserve">; </w:t>
      </w:r>
      <w:r>
        <w:rPr>
          <w:lang w:eastAsia="en-AU"/>
        </w:rPr>
        <w:t>[</w:t>
      </w:r>
      <w:r>
        <w:rPr>
          <w:b/>
          <w:i/>
          <w:lang w:eastAsia="en-AU"/>
        </w:rPr>
        <w:t>DELETE IF COVERED IN THE PLANNING PHASE</w:t>
      </w:r>
      <w:r w:rsidRPr="00445408">
        <w:rPr>
          <w:bCs/>
          <w:iCs/>
          <w:lang w:eastAsia="en-AU"/>
        </w:rPr>
        <w:t>];</w:t>
      </w:r>
    </w:p>
    <w:p w:rsidR="002A6A66" w:rsidRPr="00BE1BF0" w:rsidRDefault="002A6A66" w:rsidP="00394903">
      <w:pPr>
        <w:pStyle w:val="DefenceHeading6"/>
      </w:pPr>
      <w:r w:rsidRPr="00BE1BF0">
        <w:t xml:space="preserve">FDR (100% </w:t>
      </w:r>
      <w:r>
        <w:t>d</w:t>
      </w:r>
      <w:r w:rsidRPr="00BE1BF0">
        <w:t>esign)</w:t>
      </w:r>
      <w:r>
        <w:t xml:space="preserve">, as further described in section </w:t>
      </w:r>
      <w:r w:rsidR="00952BE1">
        <w:rPr>
          <w:highlight w:val="green"/>
        </w:rPr>
        <w:fldChar w:fldCharType="begin"/>
      </w:r>
      <w:r w:rsidR="00952BE1">
        <w:instrText xml:space="preserve"> REF _Ref164069114 \w \h </w:instrText>
      </w:r>
      <w:r w:rsidR="00952BE1">
        <w:rPr>
          <w:highlight w:val="green"/>
        </w:rPr>
      </w:r>
      <w:r w:rsidR="00952BE1">
        <w:rPr>
          <w:highlight w:val="green"/>
        </w:rPr>
        <w:fldChar w:fldCharType="separate"/>
      </w:r>
      <w:r w:rsidR="00141F9B">
        <w:t>5.6</w:t>
      </w:r>
      <w:r w:rsidR="00952BE1">
        <w:rPr>
          <w:highlight w:val="green"/>
        </w:rPr>
        <w:fldChar w:fldCharType="end"/>
      </w:r>
      <w:r w:rsidRPr="00BE1BF0">
        <w:t xml:space="preserve">. </w:t>
      </w:r>
    </w:p>
    <w:p w:rsidR="002A6A66" w:rsidRDefault="002A6A66" w:rsidP="002A6A66">
      <w:pPr>
        <w:pStyle w:val="DefenceHeading4"/>
      </w:pPr>
      <w:r w:rsidRPr="00BE1BF0">
        <w:t xml:space="preserve">The content and format of </w:t>
      </w:r>
      <w:r>
        <w:t>each</w:t>
      </w:r>
      <w:r w:rsidRPr="00BE1BF0">
        <w:t xml:space="preserve"> Design Report </w:t>
      </w:r>
      <w:r>
        <w:t>must</w:t>
      </w:r>
      <w:r w:rsidRPr="00BE1BF0">
        <w:t xml:space="preserve"> be in accordance with </w:t>
      </w:r>
      <w:r w:rsidR="00485920">
        <w:t xml:space="preserve">this section </w:t>
      </w:r>
      <w:r w:rsidR="001D1789">
        <w:rPr>
          <w:highlight w:val="green"/>
        </w:rPr>
        <w:fldChar w:fldCharType="begin"/>
      </w:r>
      <w:r w:rsidR="001D1789">
        <w:instrText xml:space="preserve"> REF _Ref164069421 \w \h </w:instrText>
      </w:r>
      <w:r w:rsidR="001D1789">
        <w:rPr>
          <w:highlight w:val="green"/>
        </w:rPr>
      </w:r>
      <w:r w:rsidR="001D1789">
        <w:rPr>
          <w:highlight w:val="green"/>
        </w:rPr>
        <w:fldChar w:fldCharType="separate"/>
      </w:r>
      <w:r w:rsidR="00141F9B">
        <w:t>5</w:t>
      </w:r>
      <w:r w:rsidR="001D1789">
        <w:rPr>
          <w:highlight w:val="green"/>
        </w:rPr>
        <w:fldChar w:fldCharType="end"/>
      </w:r>
      <w:r>
        <w:t xml:space="preserve"> and </w:t>
      </w:r>
      <w:r w:rsidRPr="00BE1BF0">
        <w:t xml:space="preserve">the </w:t>
      </w:r>
      <w:r>
        <w:t>other requirements of the Contract.</w:t>
      </w:r>
    </w:p>
    <w:p w:rsidR="00EA040D" w:rsidRPr="00BE1BF0" w:rsidRDefault="00EA040D" w:rsidP="00EA040D">
      <w:pPr>
        <w:pStyle w:val="DefenceHeading2"/>
      </w:pPr>
      <w:bookmarkStart w:id="329" w:name="_Toc176772161"/>
      <w:r w:rsidRPr="00BE1BF0">
        <w:t>Co</w:t>
      </w:r>
      <w:r w:rsidR="008D4336">
        <w:t>-</w:t>
      </w:r>
      <w:r w:rsidRPr="00BE1BF0">
        <w:t>ordination and Checking of Design Documentation</w:t>
      </w:r>
      <w:bookmarkEnd w:id="329"/>
    </w:p>
    <w:p w:rsidR="00EA040D" w:rsidRDefault="00EA040D" w:rsidP="00394903">
      <w:r w:rsidRPr="00BE1BF0">
        <w:t xml:space="preserve">The </w:t>
      </w:r>
      <w:r>
        <w:t>Contractor</w:t>
      </w:r>
      <w:r w:rsidRPr="00BE1BF0">
        <w:t xml:space="preserve"> must ensure full co</w:t>
      </w:r>
      <w:r w:rsidR="008D4336">
        <w:t>-</w:t>
      </w:r>
      <w:r w:rsidRPr="00BE1BF0">
        <w:t xml:space="preserve">ordination between all components of the Design Documentation and between the documentation produced by </w:t>
      </w:r>
      <w:r>
        <w:t xml:space="preserve">any </w:t>
      </w:r>
      <w:r w:rsidR="009A13D0">
        <w:t>S</w:t>
      </w:r>
      <w:r w:rsidRPr="00BE1BF0">
        <w:t>ub</w:t>
      </w:r>
      <w:r>
        <w:t>contractor</w:t>
      </w:r>
      <w:r w:rsidRPr="00BE1BF0">
        <w:t>s.</w:t>
      </w:r>
    </w:p>
    <w:p w:rsidR="0054233E" w:rsidRPr="00BE1BF0" w:rsidRDefault="0054233E" w:rsidP="0054233E">
      <w:pPr>
        <w:pStyle w:val="DefenceHeading2"/>
      </w:pPr>
      <w:bookmarkStart w:id="330" w:name="_Ref164069024"/>
      <w:bookmarkStart w:id="331" w:name="_Toc176772162"/>
      <w:r w:rsidRPr="00BE1BF0">
        <w:t xml:space="preserve">Concept Design Report (30% </w:t>
      </w:r>
      <w:r>
        <w:t>d</w:t>
      </w:r>
      <w:r w:rsidRPr="00BE1BF0">
        <w:t>esign)</w:t>
      </w:r>
      <w:bookmarkEnd w:id="330"/>
      <w:bookmarkEnd w:id="331"/>
      <w:r w:rsidR="007E0DA8">
        <w:t xml:space="preserve"> </w:t>
      </w:r>
    </w:p>
    <w:p w:rsidR="0054233E" w:rsidRPr="00F5748C" w:rsidRDefault="0054233E" w:rsidP="0054233E">
      <w:pPr>
        <w:pStyle w:val="DefenceHeading4"/>
      </w:pPr>
      <w:r w:rsidRPr="00BE1BF0">
        <w:t xml:space="preserve">The objective of the CDR is to develop the design sufficiently to provide a cost estimate to P80 </w:t>
      </w:r>
      <w:r>
        <w:t>C</w:t>
      </w:r>
      <w:r w:rsidRPr="00BE1BF0">
        <w:t xml:space="preserve">onfidence </w:t>
      </w:r>
      <w:r>
        <w:t xml:space="preserve">(or such other level of confidence as may be notified by the Contract Administrator to the Contractor) </w:t>
      </w:r>
      <w:r w:rsidRPr="00BE1BF0">
        <w:t>and to inform the development of the DBC</w:t>
      </w:r>
      <w:r>
        <w:t xml:space="preserve"> (noting that the Contract Administrator will complete the DBC) and other applicable Approvals</w:t>
      </w:r>
      <w:r w:rsidRPr="00BE1BF0">
        <w:t xml:space="preserve">. </w:t>
      </w:r>
      <w:r>
        <w:t>The</w:t>
      </w:r>
      <w:r w:rsidRPr="00BE1BF0">
        <w:t xml:space="preserve"> </w:t>
      </w:r>
      <w:r>
        <w:t>Contractor</w:t>
      </w:r>
      <w:r w:rsidRPr="00BE1BF0">
        <w:t xml:space="preserve"> </w:t>
      </w:r>
      <w:r>
        <w:t xml:space="preserve">must </w:t>
      </w:r>
      <w:r w:rsidRPr="00BE1BF0">
        <w:t xml:space="preserve">provide all the relevant technical details including drawings in a format </w:t>
      </w:r>
      <w:r>
        <w:t xml:space="preserve">described in section </w:t>
      </w:r>
      <w:r>
        <w:fldChar w:fldCharType="begin"/>
      </w:r>
      <w:r>
        <w:instrText xml:space="preserve"> REF _Ref157676705 \w \h </w:instrText>
      </w:r>
      <w:r>
        <w:fldChar w:fldCharType="separate"/>
      </w:r>
      <w:r w:rsidR="00141F9B">
        <w:t>8</w:t>
      </w:r>
      <w:r>
        <w:fldChar w:fldCharType="end"/>
      </w:r>
      <w:r>
        <w:t xml:space="preserve">. and otherwise in a format </w:t>
      </w:r>
      <w:r w:rsidRPr="00BE1BF0">
        <w:t>acceptable to the Contract Administrator</w:t>
      </w:r>
      <w:r w:rsidRPr="00F5748C">
        <w:t>.</w:t>
      </w:r>
    </w:p>
    <w:p w:rsidR="0054233E" w:rsidRDefault="0054233E" w:rsidP="0054233E">
      <w:pPr>
        <w:pStyle w:val="DefenceHeading4"/>
      </w:pPr>
      <w:r w:rsidRPr="0012115E">
        <w:t>The CDR</w:t>
      </w:r>
      <w:r>
        <w:t>:</w:t>
      </w:r>
    </w:p>
    <w:p w:rsidR="0054233E" w:rsidRDefault="0054233E" w:rsidP="0054233E">
      <w:pPr>
        <w:pStyle w:val="DefenceHeading5"/>
      </w:pPr>
      <w:r w:rsidRPr="0012115E">
        <w:t xml:space="preserve">reviews the findings and options in </w:t>
      </w:r>
      <w:r>
        <w:t xml:space="preserve">the </w:t>
      </w:r>
      <w:r w:rsidRPr="0012115E">
        <w:t>MPFR</w:t>
      </w:r>
      <w:r>
        <w:t>;</w:t>
      </w:r>
      <w:r w:rsidRPr="00BE1BF0">
        <w:t xml:space="preserve"> </w:t>
      </w:r>
    </w:p>
    <w:p w:rsidR="0054233E" w:rsidRDefault="0054233E" w:rsidP="0054233E">
      <w:pPr>
        <w:pStyle w:val="DefenceHeading5"/>
      </w:pPr>
      <w:r>
        <w:t xml:space="preserve">must </w:t>
      </w:r>
      <w:r w:rsidRPr="00BE1BF0">
        <w:t xml:space="preserve">include recommendations and a cost estimate </w:t>
      </w:r>
      <w:r>
        <w:t>contemplated in paragraph (a);</w:t>
      </w:r>
      <w:r w:rsidR="007B7D8B">
        <w:t xml:space="preserve"> and</w:t>
      </w:r>
    </w:p>
    <w:p w:rsidR="0054233E" w:rsidRDefault="0054233E" w:rsidP="0054233E">
      <w:pPr>
        <w:pStyle w:val="DefenceHeading5"/>
      </w:pPr>
      <w:r>
        <w:t>must contain the design options (minimum of three design options to be developed unless otherwise approved by the Contract Administrator) to reflect (other than for any option that may expressly indicate otherwise) the budgetary requirements of the Commonwealth as notified to the Contractor.</w:t>
      </w:r>
    </w:p>
    <w:p w:rsidR="0054233E" w:rsidRPr="00BE1BF0" w:rsidRDefault="0054233E" w:rsidP="0054233E">
      <w:pPr>
        <w:pStyle w:val="DefenceHeading4"/>
      </w:pPr>
      <w:r>
        <w:t>On the submission of</w:t>
      </w:r>
      <w:r w:rsidRPr="00BE1BF0">
        <w:t xml:space="preserve"> the </w:t>
      </w:r>
      <w:r>
        <w:t xml:space="preserve">Design Documentation applicable to the </w:t>
      </w:r>
      <w:r w:rsidRPr="00BE1BF0">
        <w:t>CDR</w:t>
      </w:r>
      <w:r>
        <w:t xml:space="preserve"> Design Milestone</w:t>
      </w:r>
      <w:r w:rsidRPr="00BE1BF0">
        <w:t xml:space="preserve">, the </w:t>
      </w:r>
      <w:r>
        <w:t>Contractor</w:t>
      </w:r>
      <w:r w:rsidRPr="00BE1BF0">
        <w:t xml:space="preserve"> </w:t>
      </w:r>
      <w:r>
        <w:t xml:space="preserve">must </w:t>
      </w:r>
      <w:r w:rsidRPr="00BE1BF0">
        <w:t xml:space="preserve">have developed the design sufficiently to resolve any issues affecting the layout of the Works. </w:t>
      </w:r>
      <w:r>
        <w:t>User requirements</w:t>
      </w:r>
      <w:r w:rsidRPr="00BE1BF0">
        <w:t xml:space="preserve"> </w:t>
      </w:r>
      <w:r>
        <w:t>must</w:t>
      </w:r>
      <w:r w:rsidRPr="00BE1BF0">
        <w:t xml:space="preserve"> be clearly defined for each functional area and issues regarding </w:t>
      </w:r>
      <w:r>
        <w:t>S</w:t>
      </w:r>
      <w:r w:rsidRPr="00BE1BF0">
        <w:t xml:space="preserve">ite conditions are to be identified and quantified through </w:t>
      </w:r>
      <w:r>
        <w:t>S</w:t>
      </w:r>
      <w:r w:rsidRPr="00BE1BF0">
        <w:t xml:space="preserve">ite investigations. </w:t>
      </w:r>
    </w:p>
    <w:p w:rsidR="0054233E" w:rsidRPr="00BE1BF0" w:rsidRDefault="0054233E" w:rsidP="0054233E">
      <w:pPr>
        <w:pStyle w:val="DefenceHeading4"/>
      </w:pPr>
      <w:r w:rsidRPr="00BE1BF0">
        <w:t xml:space="preserve">In addition to the preparation and submission of the </w:t>
      </w:r>
      <w:r>
        <w:t>CDR</w:t>
      </w:r>
      <w:r w:rsidRPr="00BE1BF0">
        <w:t xml:space="preserve">, </w:t>
      </w:r>
      <w:bookmarkStart w:id="332" w:name="_Hlk164271210"/>
      <w:r w:rsidRPr="00BE1BF0">
        <w:t xml:space="preserve">the </w:t>
      </w:r>
      <w:r>
        <w:t>Contractor</w:t>
      </w:r>
      <w:r w:rsidRPr="00BE1BF0">
        <w:t xml:space="preserve"> </w:t>
      </w:r>
      <w:r>
        <w:t>must</w:t>
      </w:r>
      <w:r w:rsidRPr="00BE1BF0">
        <w:t xml:space="preserve"> conduct the following activities to achieve the CDR </w:t>
      </w:r>
      <w:r>
        <w:t xml:space="preserve">Design </w:t>
      </w:r>
      <w:r w:rsidRPr="00BE1BF0">
        <w:t>Milestone:</w:t>
      </w:r>
    </w:p>
    <w:p w:rsidR="0054233E" w:rsidRPr="009569A4" w:rsidRDefault="0054233E" w:rsidP="0054233E">
      <w:pPr>
        <w:pStyle w:val="DefenceHeading5"/>
      </w:pPr>
      <w:bookmarkStart w:id="333" w:name="_Hlk164358968"/>
      <w:bookmarkEnd w:id="332"/>
      <w:r w:rsidRPr="009569A4">
        <w:t>prepare a schedule of Stakeholders</w:t>
      </w:r>
      <w:r w:rsidR="0014539B">
        <w:t xml:space="preserve"> to be consulted in the development of the Design Documentation</w:t>
      </w:r>
      <w:r w:rsidRPr="009569A4">
        <w:t>;</w:t>
      </w:r>
    </w:p>
    <w:bookmarkEnd w:id="333"/>
    <w:p w:rsidR="0054233E" w:rsidRPr="009569A4" w:rsidRDefault="0054233E" w:rsidP="0054233E">
      <w:pPr>
        <w:pStyle w:val="DefenceHeading5"/>
      </w:pPr>
      <w:r w:rsidRPr="009569A4">
        <w:t xml:space="preserve">develop the CDR based on the </w:t>
      </w:r>
      <w:r>
        <w:t>purposes</w:t>
      </w:r>
      <w:r w:rsidRPr="009569A4">
        <w:t xml:space="preserve"> </w:t>
      </w:r>
      <w:r>
        <w:t xml:space="preserve">for the Works </w:t>
      </w:r>
      <w:r w:rsidRPr="009569A4">
        <w:t>and the other requirements of the Contract;</w:t>
      </w:r>
    </w:p>
    <w:p w:rsidR="0054233E" w:rsidRPr="009569A4" w:rsidRDefault="0054233E" w:rsidP="0054233E">
      <w:pPr>
        <w:pStyle w:val="DefenceHeading5"/>
      </w:pPr>
      <w:r w:rsidRPr="009569A4">
        <w:t>provide professional design advice to the Commonwealth and Contract Administrator at all times;</w:t>
      </w:r>
    </w:p>
    <w:p w:rsidR="0054233E" w:rsidRPr="009569A4" w:rsidRDefault="0054233E" w:rsidP="0054233E">
      <w:pPr>
        <w:pStyle w:val="DefenceHeading5"/>
      </w:pPr>
      <w:r w:rsidRPr="009569A4">
        <w:t>review and thoroughly understand the design, details and constraints of the existing Environment</w:t>
      </w:r>
      <w:r>
        <w:t xml:space="preserve"> and existing buildings (including existing materials, configurations, FF&amp;E and building systems)</w:t>
      </w:r>
      <w:r w:rsidRPr="009569A4">
        <w:t>;</w:t>
      </w:r>
    </w:p>
    <w:p w:rsidR="0054233E" w:rsidRDefault="0054233E" w:rsidP="0054233E">
      <w:pPr>
        <w:pStyle w:val="DefenceHeading5"/>
      </w:pPr>
      <w:r>
        <w:lastRenderedPageBreak/>
        <w:t xml:space="preserve">complete all initial </w:t>
      </w:r>
      <w:r w:rsidRPr="00BE1BF0">
        <w:t xml:space="preserve">investigations of the Site </w:t>
      </w:r>
      <w:r>
        <w:t xml:space="preserve">as contemplated in </w:t>
      </w:r>
      <w:r w:rsidRPr="0037186A">
        <w:t>section</w:t>
      </w:r>
      <w:r>
        <w:t xml:space="preserve"> </w:t>
      </w:r>
      <w:r w:rsidR="001D1789">
        <w:rPr>
          <w:highlight w:val="green"/>
        </w:rPr>
        <w:fldChar w:fldCharType="begin"/>
      </w:r>
      <w:r w:rsidR="001D1789">
        <w:instrText xml:space="preserve"> REF _Ref164069523 \w \h </w:instrText>
      </w:r>
      <w:r w:rsidR="001D1789">
        <w:rPr>
          <w:highlight w:val="green"/>
        </w:rPr>
      </w:r>
      <w:r w:rsidR="001D1789">
        <w:rPr>
          <w:highlight w:val="green"/>
        </w:rPr>
        <w:fldChar w:fldCharType="separate"/>
      </w:r>
      <w:r w:rsidR="00141F9B">
        <w:t>4.11</w:t>
      </w:r>
      <w:r w:rsidR="001D1789">
        <w:rPr>
          <w:highlight w:val="green"/>
        </w:rPr>
        <w:fldChar w:fldCharType="end"/>
      </w:r>
      <w:r>
        <w:t>;</w:t>
      </w:r>
    </w:p>
    <w:p w:rsidR="0054233E" w:rsidRPr="009569A4" w:rsidRDefault="0054233E" w:rsidP="0054233E">
      <w:pPr>
        <w:pStyle w:val="DefenceHeading5"/>
      </w:pPr>
      <w:r w:rsidRPr="009569A4">
        <w:t>identify ESD issues to be addressed;</w:t>
      </w:r>
    </w:p>
    <w:p w:rsidR="0054233E" w:rsidRDefault="0054233E" w:rsidP="0054233E">
      <w:pPr>
        <w:pStyle w:val="DefenceHeading5"/>
      </w:pPr>
      <w:r w:rsidRPr="00093D2C">
        <w:t xml:space="preserve">develop RDS for each component of the Works </w:t>
      </w:r>
      <w:r>
        <w:t>based on</w:t>
      </w:r>
      <w:r w:rsidRPr="00093D2C">
        <w:t xml:space="preserve"> the applicable Functional Area Schedule(s) and incl</w:t>
      </w:r>
      <w:r>
        <w:t>udes, as a minimum, the following details:</w:t>
      </w:r>
      <w:r w:rsidRPr="00022305">
        <w:rPr>
          <w:lang w:eastAsia="en-AU"/>
        </w:rPr>
        <w:t xml:space="preserve"> </w:t>
      </w:r>
      <w:r>
        <w:rPr>
          <w:lang w:eastAsia="en-AU"/>
        </w:rPr>
        <w:t>[</w:t>
      </w:r>
      <w:r w:rsidRPr="00562BCD">
        <w:rPr>
          <w:b/>
          <w:i/>
          <w:lang w:eastAsia="en-AU"/>
        </w:rPr>
        <w:t>AMEND LIST BELOW TO SUIT THE PROJECT REQUIREMENTS</w:t>
      </w:r>
      <w:r>
        <w:rPr>
          <w:b/>
          <w:i/>
          <w:lang w:eastAsia="en-AU"/>
        </w:rPr>
        <w:t>]</w:t>
      </w:r>
    </w:p>
    <w:p w:rsidR="0054233E" w:rsidRPr="00022305" w:rsidRDefault="0054233E" w:rsidP="0054233E">
      <w:pPr>
        <w:pStyle w:val="DefenceHeading6"/>
        <w:rPr>
          <w:rFonts w:cs="Arial"/>
          <w:lang w:eastAsia="en-AU"/>
        </w:rPr>
      </w:pPr>
      <w:r>
        <w:rPr>
          <w:rStyle w:val="cf01"/>
          <w:rFonts w:ascii="Arial" w:hAnsi="Arial" w:cs="Arial"/>
          <w:sz w:val="20"/>
          <w:szCs w:val="20"/>
        </w:rPr>
        <w:t>a</w:t>
      </w:r>
      <w:r w:rsidRPr="00022305">
        <w:rPr>
          <w:rStyle w:val="cf01"/>
          <w:rFonts w:ascii="Arial" w:hAnsi="Arial" w:cs="Arial"/>
          <w:sz w:val="20"/>
          <w:szCs w:val="20"/>
        </w:rPr>
        <w:t xml:space="preserve"> unique space identification number;</w:t>
      </w:r>
    </w:p>
    <w:p w:rsidR="0054233E" w:rsidRPr="00022305" w:rsidRDefault="0054233E" w:rsidP="0054233E">
      <w:pPr>
        <w:pStyle w:val="DefenceHeading6"/>
        <w:rPr>
          <w:rFonts w:cs="Arial"/>
        </w:rPr>
      </w:pPr>
      <w:r>
        <w:rPr>
          <w:rStyle w:val="cf01"/>
          <w:rFonts w:ascii="Arial" w:hAnsi="Arial" w:cs="Arial"/>
          <w:sz w:val="20"/>
          <w:szCs w:val="20"/>
        </w:rPr>
        <w:t>f</w:t>
      </w:r>
      <w:r w:rsidRPr="00022305">
        <w:rPr>
          <w:rStyle w:val="cf01"/>
          <w:rFonts w:ascii="Arial" w:hAnsi="Arial" w:cs="Arial"/>
          <w:sz w:val="20"/>
          <w:szCs w:val="20"/>
        </w:rPr>
        <w:t>unctional group description;</w:t>
      </w:r>
    </w:p>
    <w:p w:rsidR="0054233E" w:rsidRPr="00022305" w:rsidRDefault="0054233E" w:rsidP="0054233E">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pace description identifying occupancy type and activities;</w:t>
      </w:r>
    </w:p>
    <w:p w:rsidR="0054233E" w:rsidRPr="00022305" w:rsidRDefault="0054233E" w:rsidP="0054233E">
      <w:pPr>
        <w:pStyle w:val="DefenceHeading6"/>
        <w:rPr>
          <w:rFonts w:cs="Arial"/>
        </w:rPr>
      </w:pPr>
      <w:r>
        <w:rPr>
          <w:rStyle w:val="cf01"/>
          <w:rFonts w:ascii="Arial" w:hAnsi="Arial" w:cs="Arial"/>
          <w:sz w:val="20"/>
          <w:szCs w:val="20"/>
        </w:rPr>
        <w:t>n</w:t>
      </w:r>
      <w:r w:rsidRPr="00022305">
        <w:rPr>
          <w:rStyle w:val="cf01"/>
          <w:rFonts w:ascii="Arial" w:hAnsi="Arial" w:cs="Arial"/>
          <w:sz w:val="20"/>
          <w:szCs w:val="20"/>
        </w:rPr>
        <w:t>umber of persons to use the space;</w:t>
      </w:r>
    </w:p>
    <w:p w:rsidR="0054233E" w:rsidRPr="00022305" w:rsidRDefault="0054233E" w:rsidP="0054233E">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 xml:space="preserve">pace allocation in square metres; </w:t>
      </w:r>
    </w:p>
    <w:p w:rsidR="0054233E" w:rsidRPr="00022305" w:rsidRDefault="0054233E" w:rsidP="0054233E">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pace contents</w:t>
      </w:r>
      <w:r>
        <w:rPr>
          <w:rStyle w:val="cf01"/>
          <w:rFonts w:ascii="Arial" w:hAnsi="Arial" w:cs="Arial"/>
          <w:sz w:val="20"/>
          <w:szCs w:val="20"/>
        </w:rPr>
        <w:t>,</w:t>
      </w:r>
      <w:r w:rsidRPr="00022305">
        <w:rPr>
          <w:rStyle w:val="cf01"/>
          <w:rFonts w:ascii="Arial" w:hAnsi="Arial" w:cs="Arial"/>
          <w:sz w:val="20"/>
          <w:szCs w:val="20"/>
        </w:rPr>
        <w:t xml:space="preserve"> including the following:</w:t>
      </w:r>
    </w:p>
    <w:p w:rsidR="0054233E" w:rsidRPr="00022305" w:rsidRDefault="0054233E" w:rsidP="0054233E">
      <w:pPr>
        <w:pStyle w:val="DefenceHeading7"/>
        <w:rPr>
          <w:rFonts w:cs="Arial"/>
        </w:rPr>
      </w:pPr>
      <w:r>
        <w:rPr>
          <w:rStyle w:val="cf21"/>
          <w:rFonts w:ascii="Arial" w:hAnsi="Arial" w:cs="Arial"/>
          <w:sz w:val="20"/>
          <w:szCs w:val="20"/>
        </w:rPr>
        <w:t>w</w:t>
      </w:r>
      <w:r w:rsidRPr="00022305">
        <w:rPr>
          <w:rStyle w:val="cf21"/>
          <w:rFonts w:ascii="Arial" w:hAnsi="Arial" w:cs="Arial"/>
          <w:sz w:val="20"/>
          <w:szCs w:val="20"/>
        </w:rPr>
        <w:t>all types including internal and external finishes;</w:t>
      </w:r>
    </w:p>
    <w:p w:rsidR="0054233E" w:rsidRPr="00022305" w:rsidRDefault="0054233E" w:rsidP="0054233E">
      <w:pPr>
        <w:pStyle w:val="DefenceHeading7"/>
        <w:rPr>
          <w:rFonts w:cs="Arial"/>
        </w:rPr>
      </w:pPr>
      <w:r>
        <w:rPr>
          <w:rStyle w:val="cf21"/>
          <w:rFonts w:ascii="Arial" w:hAnsi="Arial" w:cs="Arial"/>
          <w:sz w:val="20"/>
          <w:szCs w:val="20"/>
        </w:rPr>
        <w:t>o</w:t>
      </w:r>
      <w:r w:rsidRPr="00022305">
        <w:rPr>
          <w:rStyle w:val="cf21"/>
          <w:rFonts w:ascii="Arial" w:hAnsi="Arial" w:cs="Arial"/>
          <w:sz w:val="20"/>
          <w:szCs w:val="20"/>
        </w:rPr>
        <w:t>penings;</w:t>
      </w:r>
    </w:p>
    <w:p w:rsidR="0054233E" w:rsidRPr="00022305" w:rsidRDefault="0054233E" w:rsidP="0054233E">
      <w:pPr>
        <w:pStyle w:val="DefenceHeading7"/>
        <w:rPr>
          <w:rFonts w:cs="Arial"/>
        </w:rPr>
      </w:pPr>
      <w:r>
        <w:rPr>
          <w:rStyle w:val="cf21"/>
          <w:rFonts w:ascii="Arial" w:hAnsi="Arial" w:cs="Arial"/>
          <w:sz w:val="20"/>
          <w:szCs w:val="20"/>
        </w:rPr>
        <w:t>c</w:t>
      </w:r>
      <w:r w:rsidRPr="00022305">
        <w:rPr>
          <w:rStyle w:val="cf21"/>
          <w:rFonts w:ascii="Arial" w:hAnsi="Arial" w:cs="Arial"/>
          <w:sz w:val="20"/>
          <w:szCs w:val="20"/>
        </w:rPr>
        <w:t>eiling type;</w:t>
      </w:r>
    </w:p>
    <w:p w:rsidR="0054233E" w:rsidRPr="00022305" w:rsidRDefault="0054233E" w:rsidP="0054233E">
      <w:pPr>
        <w:pStyle w:val="DefenceHeading7"/>
        <w:rPr>
          <w:rFonts w:cs="Arial"/>
        </w:rPr>
      </w:pPr>
      <w:r>
        <w:rPr>
          <w:rStyle w:val="cf21"/>
          <w:rFonts w:ascii="Arial" w:hAnsi="Arial" w:cs="Arial"/>
          <w:sz w:val="20"/>
          <w:szCs w:val="20"/>
        </w:rPr>
        <w:t>f</w:t>
      </w:r>
      <w:r w:rsidRPr="00022305">
        <w:rPr>
          <w:rStyle w:val="cf21"/>
          <w:rFonts w:ascii="Arial" w:hAnsi="Arial" w:cs="Arial"/>
          <w:sz w:val="20"/>
          <w:szCs w:val="20"/>
        </w:rPr>
        <w:t>looring and floor covering type;</w:t>
      </w:r>
    </w:p>
    <w:p w:rsidR="0054233E" w:rsidRPr="00022305" w:rsidRDefault="0054233E" w:rsidP="0054233E">
      <w:pPr>
        <w:pStyle w:val="DefenceHeading7"/>
        <w:rPr>
          <w:rFonts w:cs="Arial"/>
        </w:rPr>
      </w:pPr>
      <w:r w:rsidRPr="00022305">
        <w:rPr>
          <w:rStyle w:val="cf21"/>
          <w:rFonts w:ascii="Arial" w:hAnsi="Arial" w:cs="Arial"/>
          <w:sz w:val="20"/>
          <w:szCs w:val="20"/>
        </w:rPr>
        <w:t>FF</w:t>
      </w:r>
      <w:r>
        <w:rPr>
          <w:rStyle w:val="cf21"/>
          <w:rFonts w:ascii="Arial" w:hAnsi="Arial" w:cs="Arial"/>
          <w:sz w:val="20"/>
          <w:szCs w:val="20"/>
        </w:rPr>
        <w:t>&amp;</w:t>
      </w:r>
      <w:r w:rsidRPr="00022305">
        <w:rPr>
          <w:rStyle w:val="cf21"/>
          <w:rFonts w:ascii="Arial" w:hAnsi="Arial" w:cs="Arial"/>
          <w:sz w:val="20"/>
          <w:szCs w:val="20"/>
        </w:rPr>
        <w:t>E;</w:t>
      </w:r>
    </w:p>
    <w:p w:rsidR="0054233E" w:rsidRPr="00022305" w:rsidRDefault="0054233E" w:rsidP="0054233E">
      <w:pPr>
        <w:pStyle w:val="DefenceHeading7"/>
        <w:rPr>
          <w:rFonts w:cs="Arial"/>
        </w:rPr>
      </w:pPr>
      <w:r>
        <w:rPr>
          <w:rStyle w:val="cf21"/>
          <w:rFonts w:ascii="Arial" w:hAnsi="Arial" w:cs="Arial"/>
          <w:sz w:val="20"/>
          <w:szCs w:val="20"/>
        </w:rPr>
        <w:t>a</w:t>
      </w:r>
      <w:r w:rsidRPr="00022305">
        <w:rPr>
          <w:rStyle w:val="cf21"/>
          <w:rFonts w:ascii="Arial" w:hAnsi="Arial" w:cs="Arial"/>
          <w:sz w:val="20"/>
          <w:szCs w:val="20"/>
        </w:rPr>
        <w:t>coustic treatments to meet noise level requirements;</w:t>
      </w:r>
    </w:p>
    <w:p w:rsidR="0054233E" w:rsidRPr="00022305" w:rsidRDefault="0054233E" w:rsidP="0054233E">
      <w:pPr>
        <w:pStyle w:val="DefenceHeading7"/>
        <w:rPr>
          <w:rFonts w:cs="Arial"/>
        </w:rPr>
      </w:pPr>
      <w:r>
        <w:rPr>
          <w:rStyle w:val="cf21"/>
          <w:rFonts w:ascii="Arial" w:hAnsi="Arial" w:cs="Arial"/>
          <w:sz w:val="20"/>
          <w:szCs w:val="20"/>
        </w:rPr>
        <w:t>c</w:t>
      </w:r>
      <w:r w:rsidRPr="00022305">
        <w:rPr>
          <w:rStyle w:val="cf21"/>
          <w:rFonts w:ascii="Arial" w:hAnsi="Arial" w:cs="Arial"/>
          <w:sz w:val="20"/>
          <w:szCs w:val="20"/>
        </w:rPr>
        <w:t>ommunications systems;</w:t>
      </w:r>
    </w:p>
    <w:p w:rsidR="0054233E" w:rsidRPr="00022305" w:rsidRDefault="0054233E" w:rsidP="0054233E">
      <w:pPr>
        <w:pStyle w:val="DefenceHeading7"/>
        <w:rPr>
          <w:rFonts w:cs="Arial"/>
        </w:rPr>
      </w:pPr>
      <w:r>
        <w:rPr>
          <w:rStyle w:val="cf21"/>
          <w:rFonts w:ascii="Arial" w:hAnsi="Arial" w:cs="Arial"/>
          <w:sz w:val="20"/>
          <w:szCs w:val="20"/>
        </w:rPr>
        <w:t>s</w:t>
      </w:r>
      <w:r w:rsidRPr="00022305">
        <w:rPr>
          <w:rStyle w:val="cf21"/>
          <w:rFonts w:ascii="Arial" w:hAnsi="Arial" w:cs="Arial"/>
          <w:sz w:val="20"/>
          <w:szCs w:val="20"/>
        </w:rPr>
        <w:t>ecurity requirements including physical and electronic systems;</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e</w:t>
      </w:r>
      <w:r w:rsidRPr="00022305">
        <w:rPr>
          <w:rStyle w:val="cf21"/>
          <w:rFonts w:ascii="Arial" w:hAnsi="Arial" w:cs="Arial"/>
          <w:sz w:val="20"/>
          <w:szCs w:val="20"/>
        </w:rPr>
        <w:t>lectrical requirements including power and lighting;</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f</w:t>
      </w:r>
      <w:r w:rsidRPr="00022305">
        <w:rPr>
          <w:rStyle w:val="cf21"/>
          <w:rFonts w:ascii="Arial" w:hAnsi="Arial" w:cs="Arial"/>
          <w:sz w:val="20"/>
          <w:szCs w:val="20"/>
        </w:rPr>
        <w:t>ire detection and protection systems;</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h</w:t>
      </w:r>
      <w:r w:rsidRPr="00022305">
        <w:rPr>
          <w:rStyle w:val="cf21"/>
          <w:rFonts w:ascii="Arial" w:hAnsi="Arial" w:cs="Arial"/>
          <w:sz w:val="20"/>
          <w:szCs w:val="20"/>
        </w:rPr>
        <w:t>ydraulics requirements including sanitation systems;</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m</w:t>
      </w:r>
      <w:r w:rsidRPr="00022305">
        <w:rPr>
          <w:rStyle w:val="cf21"/>
          <w:rFonts w:ascii="Arial" w:hAnsi="Arial" w:cs="Arial"/>
          <w:sz w:val="20"/>
          <w:szCs w:val="20"/>
        </w:rPr>
        <w:t>echanical systems including air conditioning systems or specialised environmental control;</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v</w:t>
      </w:r>
      <w:r w:rsidRPr="00022305">
        <w:rPr>
          <w:rStyle w:val="cf21"/>
          <w:rFonts w:ascii="Arial" w:hAnsi="Arial" w:cs="Arial"/>
          <w:sz w:val="20"/>
          <w:szCs w:val="20"/>
        </w:rPr>
        <w:t xml:space="preserve">ehicle pavements; </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l</w:t>
      </w:r>
      <w:r w:rsidRPr="00022305">
        <w:rPr>
          <w:rStyle w:val="cf21"/>
          <w:rFonts w:ascii="Arial" w:hAnsi="Arial" w:cs="Arial"/>
          <w:sz w:val="20"/>
          <w:szCs w:val="20"/>
        </w:rPr>
        <w:t>andscaping including footpaths;</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e</w:t>
      </w:r>
      <w:r w:rsidRPr="00022305">
        <w:rPr>
          <w:rStyle w:val="cf21"/>
          <w:rFonts w:ascii="Arial" w:hAnsi="Arial" w:cs="Arial"/>
          <w:sz w:val="20"/>
          <w:szCs w:val="20"/>
        </w:rPr>
        <w:t>xplosive ordnance; and</w:t>
      </w:r>
    </w:p>
    <w:p w:rsidR="0054233E" w:rsidRPr="00022305" w:rsidRDefault="0054233E" w:rsidP="0054233E">
      <w:pPr>
        <w:pStyle w:val="DefenceHeading7"/>
        <w:rPr>
          <w:rFonts w:cs="Arial"/>
        </w:rPr>
      </w:pPr>
      <w:r>
        <w:rPr>
          <w:rStyle w:val="cf21"/>
          <w:rFonts w:ascii="Arial" w:hAnsi="Arial" w:cs="Arial"/>
          <w:sz w:val="20"/>
          <w:szCs w:val="20"/>
        </w:rPr>
        <w:t>d</w:t>
      </w:r>
      <w:r w:rsidRPr="00022305">
        <w:rPr>
          <w:rStyle w:val="cf21"/>
          <w:rFonts w:ascii="Arial" w:hAnsi="Arial" w:cs="Arial"/>
          <w:sz w:val="20"/>
          <w:szCs w:val="20"/>
        </w:rPr>
        <w:t>angerous or hazardous goods</w:t>
      </w:r>
      <w:r>
        <w:rPr>
          <w:rStyle w:val="cf21"/>
          <w:rFonts w:ascii="Arial" w:hAnsi="Arial" w:cs="Arial"/>
          <w:sz w:val="20"/>
          <w:szCs w:val="20"/>
        </w:rPr>
        <w:t>; and</w:t>
      </w:r>
    </w:p>
    <w:p w:rsidR="0054233E" w:rsidRDefault="0054233E" w:rsidP="0054233E">
      <w:pPr>
        <w:pStyle w:val="DefenceHeading6"/>
      </w:pPr>
      <w:r>
        <w:t>mechanical services, including:</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office equipment and other appliance power details;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lighting levels;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noise levels;</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lastRenderedPageBreak/>
        <w:t xml:space="preserve">specific acoustic/privacy requirements and processes;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hours of operation;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heating, air conditioning, natural ventilation and mechanical ventilation;</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specific mechanical services (including specialist/dedicated ventilation, piped gas services);</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security;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fire rating,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vapour sealing and pressurisation; and</w:t>
      </w:r>
    </w:p>
    <w:p w:rsidR="0054233E" w:rsidRPr="00AF2536" w:rsidRDefault="0054233E" w:rsidP="0054233E">
      <w:pPr>
        <w:pStyle w:val="DefenceHeading7"/>
        <w:rPr>
          <w:rFonts w:cs="Arial"/>
        </w:rPr>
      </w:pPr>
      <w:r w:rsidRPr="000E59A6">
        <w:rPr>
          <w:rStyle w:val="cf21"/>
          <w:rFonts w:ascii="Arial" w:hAnsi="Arial" w:cs="Arial"/>
          <w:sz w:val="20"/>
          <w:szCs w:val="20"/>
        </w:rPr>
        <w:t>critical</w:t>
      </w:r>
      <w:r w:rsidRPr="00AF2536">
        <w:rPr>
          <w:rStyle w:val="cf01"/>
          <w:rFonts w:ascii="Arial" w:hAnsi="Arial" w:cs="Arial"/>
          <w:sz w:val="20"/>
          <w:szCs w:val="20"/>
        </w:rPr>
        <w:t xml:space="preserve"> and hazardous processes or areas</w:t>
      </w:r>
      <w:r>
        <w:rPr>
          <w:rStyle w:val="cf01"/>
          <w:rFonts w:ascii="Arial" w:hAnsi="Arial" w:cs="Arial"/>
          <w:sz w:val="20"/>
          <w:szCs w:val="20"/>
        </w:rPr>
        <w:t>;</w:t>
      </w:r>
      <w:r w:rsidRPr="00AF2536">
        <w:rPr>
          <w:rStyle w:val="cf01"/>
          <w:rFonts w:ascii="Arial" w:hAnsi="Arial" w:cs="Arial"/>
          <w:sz w:val="20"/>
          <w:szCs w:val="20"/>
        </w:rPr>
        <w:t xml:space="preserve"> </w:t>
      </w:r>
    </w:p>
    <w:p w:rsidR="0054233E" w:rsidRPr="009569A4" w:rsidRDefault="0054233E" w:rsidP="0054233E">
      <w:pPr>
        <w:pStyle w:val="DefenceHeading5"/>
      </w:pPr>
      <w:r w:rsidRPr="009569A4">
        <w:t xml:space="preserve">detailed functional relationship diagrams </w:t>
      </w:r>
      <w:r>
        <w:t xml:space="preserve">or other approaches </w:t>
      </w:r>
      <w:r w:rsidRPr="009569A4">
        <w:t>indicating the relationships between all spaces and the relationships between different buildings;</w:t>
      </w:r>
    </w:p>
    <w:p w:rsidR="0054233E" w:rsidRPr="009569A4" w:rsidRDefault="0054233E" w:rsidP="0054233E">
      <w:pPr>
        <w:pStyle w:val="DefenceHeading5"/>
      </w:pPr>
      <w:r w:rsidRPr="009569A4">
        <w:t>prepare and present all considered proposals to applicable Stakeholders for consideration and discussion to enable the Commonwealth to arrive at a preferred solution;</w:t>
      </w:r>
    </w:p>
    <w:p w:rsidR="0054233E" w:rsidRPr="009569A4" w:rsidRDefault="0054233E" w:rsidP="0054233E">
      <w:pPr>
        <w:pStyle w:val="DefenceHeading5"/>
      </w:pPr>
      <w:r w:rsidRPr="009569A4">
        <w:t xml:space="preserve">assist the Contract Administrator with technical and design information required for developing the cost estimate to be used for the DBC to </w:t>
      </w:r>
      <w:r>
        <w:t>the level of confidence contemplated in paragraph (a)</w:t>
      </w:r>
      <w:r w:rsidRPr="009569A4">
        <w:t>;</w:t>
      </w:r>
    </w:p>
    <w:p w:rsidR="0054233E" w:rsidRPr="009569A4" w:rsidRDefault="0054233E" w:rsidP="0054233E">
      <w:pPr>
        <w:pStyle w:val="DefenceHeading5"/>
      </w:pPr>
      <w:r w:rsidRPr="009569A4">
        <w:t>assess areas for value management associated with the concept design and participate in a value management workshop;</w:t>
      </w:r>
    </w:p>
    <w:p w:rsidR="0054233E" w:rsidRPr="009569A4" w:rsidRDefault="0054233E" w:rsidP="0054233E">
      <w:pPr>
        <w:pStyle w:val="DefenceHeading5"/>
      </w:pPr>
      <w:r w:rsidRPr="009569A4">
        <w:t>assess areas for risk associated with the concept design and participate in a risk management workshop;</w:t>
      </w:r>
    </w:p>
    <w:p w:rsidR="0054233E" w:rsidRPr="009569A4" w:rsidRDefault="0054233E" w:rsidP="0054233E">
      <w:pPr>
        <w:pStyle w:val="DefenceHeading5"/>
      </w:pPr>
      <w:r w:rsidRPr="009569A4">
        <w:t>assess areas for safety associated with the concept design and facilitate a SiD workshop;</w:t>
      </w:r>
    </w:p>
    <w:p w:rsidR="0054233E" w:rsidRPr="006D29EB" w:rsidRDefault="0054233E" w:rsidP="0054233E">
      <w:pPr>
        <w:pStyle w:val="DefenceHeading5"/>
      </w:pPr>
      <w:r w:rsidRPr="009569A4">
        <w:t xml:space="preserve">identify all </w:t>
      </w:r>
      <w:r>
        <w:t xml:space="preserve">necessary </w:t>
      </w:r>
      <w:r w:rsidRPr="009569A4">
        <w:t xml:space="preserve">design dispensations </w:t>
      </w:r>
      <w:r>
        <w:t xml:space="preserve">to be sought under </w:t>
      </w:r>
      <w:r w:rsidRPr="006D29EB">
        <w:t xml:space="preserve">the </w:t>
      </w:r>
      <w:r w:rsidRPr="00F06133">
        <w:t>Building Works Manual</w:t>
      </w:r>
      <w:r w:rsidRPr="006D29EB">
        <w:t xml:space="preserve"> and submit for approval</w:t>
      </w:r>
      <w:r w:rsidRPr="0093168F">
        <w:t xml:space="preserve"> in accordance with the </w:t>
      </w:r>
      <w:r w:rsidRPr="00F06133">
        <w:t>Building Works Manual</w:t>
      </w:r>
      <w:r w:rsidRPr="006D29EB">
        <w:t>;</w:t>
      </w:r>
      <w:r>
        <w:t xml:space="preserve"> </w:t>
      </w:r>
    </w:p>
    <w:p w:rsidR="0054233E" w:rsidRPr="009569A4" w:rsidRDefault="0054233E" w:rsidP="0054233E">
      <w:pPr>
        <w:pStyle w:val="DefenceHeading5"/>
      </w:pPr>
      <w:r w:rsidRPr="009569A4">
        <w:t xml:space="preserve">attend all meetings, workshops and review sessions as requested by the Contract Administrator or the Commonwealth and as required to fulfil the </w:t>
      </w:r>
      <w:r>
        <w:t>Contractor</w:t>
      </w:r>
      <w:r w:rsidRPr="009569A4">
        <w:t>’s obligations under the Contract; and</w:t>
      </w:r>
    </w:p>
    <w:p w:rsidR="0054233E" w:rsidRPr="009569A4" w:rsidRDefault="0054233E" w:rsidP="0054233E">
      <w:pPr>
        <w:pStyle w:val="DefenceHeading5"/>
      </w:pPr>
      <w:r w:rsidRPr="009569A4">
        <w:t>organise, facilitate, chair and co-ordinate formal design presentations</w:t>
      </w:r>
      <w:r>
        <w:t xml:space="preserve"> and Stakeholder consultation meetings</w:t>
      </w:r>
      <w:r w:rsidRPr="009569A4">
        <w:t>.</w:t>
      </w:r>
    </w:p>
    <w:p w:rsidR="0054233E" w:rsidRDefault="0054233E" w:rsidP="0054233E">
      <w:pPr>
        <w:pStyle w:val="DefenceHeading4"/>
      </w:pPr>
      <w:r w:rsidRPr="00BE1BF0">
        <w:t xml:space="preserve">In addition to those requirements set out above, the </w:t>
      </w:r>
      <w:r>
        <w:t>CDR</w:t>
      </w:r>
      <w:r w:rsidRPr="00BE1BF0">
        <w:t xml:space="preserve"> </w:t>
      </w:r>
      <w:r>
        <w:t>must</w:t>
      </w:r>
      <w:r w:rsidRPr="00BE1BF0">
        <w:t xml:space="preserve"> include</w:t>
      </w:r>
      <w:r>
        <w:t xml:space="preserve"> (as a minimum)</w:t>
      </w:r>
      <w:r w:rsidR="00AA2AAE">
        <w:t xml:space="preserve"> the following</w:t>
      </w:r>
      <w:r w:rsidRPr="00BE1BF0">
        <w:t>:</w:t>
      </w:r>
    </w:p>
    <w:p w:rsidR="0054233E" w:rsidRPr="00400F93" w:rsidRDefault="0054233E" w:rsidP="0054233E">
      <w:pPr>
        <w:pStyle w:val="DefenceHeading4"/>
        <w:numPr>
          <w:ilvl w:val="0"/>
          <w:numId w:val="0"/>
        </w:numPr>
        <w:ind w:left="964"/>
        <w:rPr>
          <w:b/>
          <w:i/>
        </w:rPr>
      </w:pPr>
      <w:r w:rsidRPr="00400F93">
        <w:rPr>
          <w:b/>
          <w:i/>
        </w:rPr>
        <w:t>[AMEND LIST BELOW TO SUIT THE PROJECT REQUIREMENTS]</w:t>
      </w:r>
    </w:p>
    <w:p w:rsidR="0054233E" w:rsidRPr="009569A4" w:rsidRDefault="0054233E" w:rsidP="0054233E">
      <w:pPr>
        <w:pStyle w:val="DefenceHeading5"/>
      </w:pPr>
      <w:r w:rsidRPr="009569A4">
        <w:t xml:space="preserve">strategic facilities planning issues and solutions; </w:t>
      </w:r>
    </w:p>
    <w:p w:rsidR="0054233E" w:rsidRPr="009569A4" w:rsidRDefault="0054233E" w:rsidP="0054233E">
      <w:pPr>
        <w:pStyle w:val="DefenceHeading5"/>
      </w:pPr>
      <w:r w:rsidRPr="009569A4">
        <w:t>schematics of proposed and existing services infrastructure effected by the Works (both site networks and building systems, including provisional sizing of plant rooms and service shafts) and description of proposed approach;</w:t>
      </w:r>
    </w:p>
    <w:p w:rsidR="0054233E" w:rsidRPr="009569A4" w:rsidRDefault="0054233E" w:rsidP="0054233E">
      <w:pPr>
        <w:pStyle w:val="DefenceHeading5"/>
      </w:pPr>
      <w:r w:rsidRPr="009569A4">
        <w:t>summary of construction types, materials and finishes</w:t>
      </w:r>
      <w:r>
        <w:t>, including consideration and use of locally sourced material where practical</w:t>
      </w:r>
      <w:r w:rsidRPr="009569A4">
        <w:t>;</w:t>
      </w:r>
    </w:p>
    <w:p w:rsidR="0054233E" w:rsidRDefault="0054233E" w:rsidP="0054233E">
      <w:pPr>
        <w:pStyle w:val="DefenceHeading5"/>
      </w:pPr>
      <w:r>
        <w:lastRenderedPageBreak/>
        <w:t xml:space="preserve">without limiting paragraph </w:t>
      </w:r>
      <w:r w:rsidR="00E672C5">
        <w:t>(e)</w:t>
      </w:r>
      <w:r>
        <w:t xml:space="preserve">(iii), description as to how the selection of </w:t>
      </w:r>
      <w:r w:rsidRPr="009569A4">
        <w:t>construction types, materials and finishes</w:t>
      </w:r>
      <w:r>
        <w:t xml:space="preserve"> will provide the local industry with a full, fair and reasonable opportunity to participate as </w:t>
      </w:r>
      <w:r w:rsidR="009A13D0">
        <w:t>S</w:t>
      </w:r>
      <w:r>
        <w:t>ubcontractors in the delivery of the Works;</w:t>
      </w:r>
    </w:p>
    <w:p w:rsidR="0054233E" w:rsidRPr="009569A4" w:rsidRDefault="0054233E" w:rsidP="0054233E">
      <w:pPr>
        <w:pStyle w:val="DefenceHeading5"/>
      </w:pPr>
      <w:r w:rsidRPr="009569A4">
        <w:t>review of pedestrian access;</w:t>
      </w:r>
    </w:p>
    <w:p w:rsidR="0054233E" w:rsidRPr="009569A4" w:rsidRDefault="0054233E" w:rsidP="0054233E">
      <w:pPr>
        <w:pStyle w:val="DefenceHeading5"/>
      </w:pPr>
      <w:r w:rsidRPr="009569A4">
        <w:t>review of vehicle access including turning circles for trailer mounted equipment and emergency and service vehicles;</w:t>
      </w:r>
    </w:p>
    <w:p w:rsidR="0054233E" w:rsidRPr="009569A4" w:rsidRDefault="0054233E" w:rsidP="0054233E">
      <w:pPr>
        <w:pStyle w:val="DefenceHeading5"/>
      </w:pPr>
      <w:r w:rsidRPr="009569A4">
        <w:t>proposed solutions to environmental issues including solutions to bushfire protection;</w:t>
      </w:r>
    </w:p>
    <w:p w:rsidR="0054233E" w:rsidRPr="009569A4" w:rsidRDefault="0054233E" w:rsidP="0054233E">
      <w:pPr>
        <w:pStyle w:val="DefenceHeading5"/>
      </w:pPr>
      <w:r w:rsidRPr="009569A4">
        <w:t xml:space="preserve">proposed solutions to NCC and </w:t>
      </w:r>
      <w:r>
        <w:t>Building Works Manual</w:t>
      </w:r>
      <w:r w:rsidRPr="009569A4">
        <w:t xml:space="preserve"> compliance;</w:t>
      </w:r>
    </w:p>
    <w:p w:rsidR="0054233E" w:rsidRPr="009569A4" w:rsidRDefault="0054233E" w:rsidP="0054233E">
      <w:pPr>
        <w:pStyle w:val="DefenceHeading5"/>
      </w:pPr>
      <w:r w:rsidRPr="009569A4">
        <w:t>proposed solutions to access for persons with disabilities;</w:t>
      </w:r>
    </w:p>
    <w:p w:rsidR="0054233E" w:rsidRPr="009569A4" w:rsidRDefault="0054233E" w:rsidP="0054233E">
      <w:pPr>
        <w:pStyle w:val="DefenceHeading5"/>
      </w:pPr>
      <w:r w:rsidRPr="009569A4">
        <w:t>proposed solutions to acoustic issues;</w:t>
      </w:r>
    </w:p>
    <w:p w:rsidR="0054233E" w:rsidRPr="009569A4" w:rsidRDefault="0054233E" w:rsidP="0054233E">
      <w:pPr>
        <w:pStyle w:val="DefenceHeading5"/>
      </w:pPr>
      <w:r w:rsidRPr="009569A4">
        <w:t>proposed solutions to geotechnical, contamination and similar issues;</w:t>
      </w:r>
    </w:p>
    <w:p w:rsidR="0054233E" w:rsidRPr="009569A4" w:rsidRDefault="0054233E" w:rsidP="0054233E">
      <w:pPr>
        <w:pStyle w:val="DefenceHeading5"/>
      </w:pPr>
      <w:r w:rsidRPr="009569A4">
        <w:t>concept Site layouts, photomontages and massing studies to enable design decisions to be made and to ensure compliance with Base Zone Plans can be verified (including verification of any vista restrictions);</w:t>
      </w:r>
    </w:p>
    <w:p w:rsidR="0054233E" w:rsidRPr="009569A4" w:rsidRDefault="0054233E" w:rsidP="0054233E">
      <w:pPr>
        <w:pStyle w:val="DefenceHeading5"/>
      </w:pPr>
      <w:r w:rsidRPr="009569A4">
        <w:t>responses to town planning, environmental and heritage issues;</w:t>
      </w:r>
    </w:p>
    <w:p w:rsidR="0054233E" w:rsidRPr="009569A4" w:rsidRDefault="0054233E" w:rsidP="0054233E">
      <w:pPr>
        <w:pStyle w:val="DefenceHeading5"/>
      </w:pPr>
      <w:r w:rsidRPr="009569A4">
        <w:t>concept design drawings and documentation from all design disciplines including:</w:t>
      </w:r>
    </w:p>
    <w:p w:rsidR="0054233E" w:rsidRPr="009569A4" w:rsidRDefault="0054233E" w:rsidP="0054233E">
      <w:pPr>
        <w:pStyle w:val="DefenceHeading6"/>
      </w:pPr>
      <w:r w:rsidRPr="00F06133">
        <w:rPr>
          <w:b/>
        </w:rPr>
        <w:t>architects</w:t>
      </w:r>
      <w:r w:rsidRPr="009569A4">
        <w:t xml:space="preserve">: </w:t>
      </w:r>
      <w:r>
        <w:t>c</w:t>
      </w:r>
      <w:r w:rsidRPr="009569A4">
        <w:t>oncepts, RDSs and narrative;</w:t>
      </w:r>
    </w:p>
    <w:p w:rsidR="0054233E" w:rsidRPr="009569A4" w:rsidRDefault="0054233E" w:rsidP="0054233E">
      <w:pPr>
        <w:pStyle w:val="DefenceHeading6"/>
      </w:pPr>
      <w:r w:rsidRPr="00F06133">
        <w:rPr>
          <w:b/>
        </w:rPr>
        <w:t>civil</w:t>
      </w:r>
      <w:r w:rsidRPr="009569A4">
        <w:t xml:space="preserve">: </w:t>
      </w:r>
      <w:r>
        <w:t>c</w:t>
      </w:r>
      <w:r w:rsidRPr="009569A4">
        <w:t xml:space="preserve">oncepts including narrative; </w:t>
      </w:r>
    </w:p>
    <w:p w:rsidR="0054233E" w:rsidRPr="009569A4" w:rsidRDefault="0054233E" w:rsidP="0054233E">
      <w:pPr>
        <w:pStyle w:val="DefenceHeading6"/>
      </w:pPr>
      <w:r w:rsidRPr="00F06133">
        <w:rPr>
          <w:b/>
        </w:rPr>
        <w:t>electrical</w:t>
      </w:r>
      <w:r w:rsidRPr="009569A4">
        <w:t xml:space="preserve">: </w:t>
      </w:r>
      <w:r>
        <w:t>i</w:t>
      </w:r>
      <w:r w:rsidRPr="009569A4">
        <w:t>n accordance with Chapter 4 of the MIEE;</w:t>
      </w:r>
    </w:p>
    <w:p w:rsidR="0054233E" w:rsidRPr="009569A4" w:rsidRDefault="0054233E" w:rsidP="0054233E">
      <w:pPr>
        <w:pStyle w:val="DefenceHeading6"/>
      </w:pPr>
      <w:r w:rsidRPr="00F06133">
        <w:rPr>
          <w:b/>
        </w:rPr>
        <w:t>fire</w:t>
      </w:r>
      <w:r w:rsidRPr="009569A4">
        <w:t xml:space="preserve">: </w:t>
      </w:r>
      <w:r>
        <w:t>c</w:t>
      </w:r>
      <w:r w:rsidRPr="009569A4">
        <w:t>oncepts including narrative;</w:t>
      </w:r>
    </w:p>
    <w:p w:rsidR="0054233E" w:rsidRPr="009569A4" w:rsidRDefault="0054233E" w:rsidP="0054233E">
      <w:pPr>
        <w:pStyle w:val="DefenceHeading6"/>
      </w:pPr>
      <w:r w:rsidRPr="00F06133">
        <w:rPr>
          <w:b/>
        </w:rPr>
        <w:t>hydraulics</w:t>
      </w:r>
      <w:r w:rsidRPr="009569A4">
        <w:t xml:space="preserve">: </w:t>
      </w:r>
      <w:r>
        <w:t>c</w:t>
      </w:r>
      <w:r w:rsidRPr="009569A4">
        <w:t>oncept including narrative;</w:t>
      </w:r>
    </w:p>
    <w:p w:rsidR="0054233E" w:rsidRPr="009569A4" w:rsidRDefault="0054233E" w:rsidP="0054233E">
      <w:pPr>
        <w:pStyle w:val="DefenceHeading6"/>
      </w:pPr>
      <w:r w:rsidRPr="00F06133">
        <w:rPr>
          <w:b/>
        </w:rPr>
        <w:t>mechanical</w:t>
      </w:r>
      <w:r w:rsidRPr="009569A4">
        <w:t xml:space="preserve">: </w:t>
      </w:r>
      <w:r>
        <w:t>c</w:t>
      </w:r>
      <w:r w:rsidRPr="009569A4">
        <w:t>oncept including narrative, schematic of HVAC, water, sewage, gas, etc., list of major equipment noting sizes (kW,</w:t>
      </w:r>
      <w:r w:rsidR="008D4336">
        <w:t xml:space="preserve"> </w:t>
      </w:r>
      <w:r w:rsidRPr="009569A4">
        <w:t>Ips,</w:t>
      </w:r>
      <w:r w:rsidR="008D4336">
        <w:t xml:space="preserve"> </w:t>
      </w:r>
      <w:r w:rsidRPr="009569A4">
        <w:t xml:space="preserve">etc.) mechanical power density (watts/m2) and any other items as required by the Mechanical Standard Inclusions; </w:t>
      </w:r>
    </w:p>
    <w:p w:rsidR="0054233E" w:rsidRPr="009569A4" w:rsidRDefault="0054233E" w:rsidP="0054233E">
      <w:pPr>
        <w:pStyle w:val="DefenceHeading6"/>
      </w:pPr>
      <w:r w:rsidRPr="00F06133">
        <w:rPr>
          <w:b/>
        </w:rPr>
        <w:t>structural</w:t>
      </w:r>
      <w:r w:rsidRPr="009569A4">
        <w:t xml:space="preserve">: </w:t>
      </w:r>
      <w:r>
        <w:t>p</w:t>
      </w:r>
      <w:r w:rsidRPr="009569A4">
        <w:t>roposed structural systems including narrative;</w:t>
      </w:r>
    </w:p>
    <w:p w:rsidR="0054233E" w:rsidRPr="0009530A" w:rsidRDefault="0054233E" w:rsidP="0054233E">
      <w:pPr>
        <w:pStyle w:val="DefenceHeading6"/>
      </w:pPr>
      <w:r w:rsidRPr="0009530A">
        <w:rPr>
          <w:b/>
          <w:bCs/>
        </w:rPr>
        <w:t>building surveying</w:t>
      </w:r>
      <w:r>
        <w:t>: in accordance with the Building Works Manual and the MFPE;</w:t>
      </w:r>
    </w:p>
    <w:p w:rsidR="0054233E" w:rsidRPr="009569A4" w:rsidRDefault="0054233E" w:rsidP="0054233E">
      <w:pPr>
        <w:pStyle w:val="DefenceHeading6"/>
      </w:pPr>
      <w:r w:rsidRPr="00F06133">
        <w:rPr>
          <w:b/>
        </w:rPr>
        <w:t>security</w:t>
      </w:r>
      <w:r w:rsidRPr="009569A4">
        <w:t xml:space="preserve">: </w:t>
      </w:r>
      <w:r>
        <w:t>c</w:t>
      </w:r>
      <w:r w:rsidRPr="009569A4">
        <w:t>oncepts and narrative;</w:t>
      </w:r>
    </w:p>
    <w:p w:rsidR="0054233E" w:rsidRPr="009569A4" w:rsidRDefault="0054233E" w:rsidP="0054233E">
      <w:pPr>
        <w:pStyle w:val="DefenceHeading6"/>
      </w:pPr>
      <w:r w:rsidRPr="00F06133">
        <w:rPr>
          <w:b/>
        </w:rPr>
        <w:t>voice/data communications</w:t>
      </w:r>
      <w:r w:rsidRPr="009569A4">
        <w:t xml:space="preserve">: </w:t>
      </w:r>
      <w:r>
        <w:t>c</w:t>
      </w:r>
      <w:r w:rsidRPr="009569A4">
        <w:t xml:space="preserve">oncepts including narrative, schedules of passive equipment and specifications including data and voice systems for all networks; </w:t>
      </w:r>
    </w:p>
    <w:p w:rsidR="0054233E" w:rsidRPr="009569A4" w:rsidRDefault="0054233E" w:rsidP="0054233E">
      <w:pPr>
        <w:pStyle w:val="DefenceHeading6"/>
      </w:pPr>
      <w:r w:rsidRPr="00F06133">
        <w:rPr>
          <w:b/>
        </w:rPr>
        <w:t>audio visual</w:t>
      </w:r>
      <w:r w:rsidRPr="009569A4">
        <w:t xml:space="preserve">: </w:t>
      </w:r>
      <w:r>
        <w:t>c</w:t>
      </w:r>
      <w:r w:rsidRPr="009569A4">
        <w:t xml:space="preserve">oncepts including narrative, schedules of passive equipment and active equipment and specifications;  </w:t>
      </w:r>
    </w:p>
    <w:p w:rsidR="0054233E" w:rsidRPr="009569A4" w:rsidRDefault="0054233E" w:rsidP="0054233E">
      <w:pPr>
        <w:pStyle w:val="DefenceHeading6"/>
      </w:pPr>
      <w:r w:rsidRPr="00F06133">
        <w:rPr>
          <w:b/>
        </w:rPr>
        <w:t>active ICT equipment</w:t>
      </w:r>
      <w:r w:rsidRPr="009569A4">
        <w:t xml:space="preserve">: </w:t>
      </w:r>
      <w:r>
        <w:t>concepts</w:t>
      </w:r>
      <w:r w:rsidRPr="009569A4">
        <w:t xml:space="preserve"> including narrative, schedules of active equipment and specifications; </w:t>
      </w:r>
    </w:p>
    <w:p w:rsidR="0054233E" w:rsidRPr="009569A4" w:rsidRDefault="0054233E" w:rsidP="0054233E">
      <w:pPr>
        <w:pStyle w:val="DefenceHeading6"/>
      </w:pPr>
      <w:r w:rsidRPr="00F06133">
        <w:rPr>
          <w:b/>
        </w:rPr>
        <w:lastRenderedPageBreak/>
        <w:t>ESD</w:t>
      </w:r>
      <w:r w:rsidRPr="009569A4">
        <w:t xml:space="preserve">: </w:t>
      </w:r>
      <w:r>
        <w:t>e</w:t>
      </w:r>
      <w:r w:rsidRPr="009569A4">
        <w:t xml:space="preserve">nergy simulation by major function (heating, cooling, lighting, fans, pumps, etc.); Analysis of energy conservation and waste management; </w:t>
      </w:r>
    </w:p>
    <w:p w:rsidR="0054233E" w:rsidRPr="009569A4" w:rsidRDefault="0054233E" w:rsidP="0054233E">
      <w:pPr>
        <w:pStyle w:val="DefenceHeading6"/>
      </w:pPr>
      <w:r w:rsidRPr="00F06133">
        <w:rPr>
          <w:b/>
        </w:rPr>
        <w:t>landscape</w:t>
      </w:r>
      <w:r w:rsidRPr="009569A4">
        <w:t xml:space="preserve">: </w:t>
      </w:r>
      <w:r>
        <w:t>c</w:t>
      </w:r>
      <w:r w:rsidRPr="009569A4">
        <w:t>oncepts including narrative;</w:t>
      </w:r>
    </w:p>
    <w:p w:rsidR="0054233E" w:rsidRPr="009569A4" w:rsidRDefault="0054233E" w:rsidP="0054233E">
      <w:pPr>
        <w:pStyle w:val="DefenceHeading5"/>
      </w:pPr>
      <w:r w:rsidRPr="009569A4">
        <w:t>Functional Area Schedule;</w:t>
      </w:r>
    </w:p>
    <w:p w:rsidR="0054233E" w:rsidRPr="009569A4" w:rsidRDefault="0054233E" w:rsidP="0054233E">
      <w:pPr>
        <w:pStyle w:val="DefenceHeading5"/>
      </w:pPr>
      <w:r w:rsidRPr="009569A4">
        <w:t>RDS;</w:t>
      </w:r>
    </w:p>
    <w:p w:rsidR="0054233E" w:rsidRPr="005366DA" w:rsidRDefault="0054233E" w:rsidP="0054233E">
      <w:pPr>
        <w:pStyle w:val="DefenceHeading5"/>
      </w:pPr>
      <w:r w:rsidRPr="009569A4">
        <w:t xml:space="preserve">minutes of value management </w:t>
      </w:r>
      <w:r w:rsidRPr="005366DA">
        <w:t xml:space="preserve">workshop </w:t>
      </w:r>
      <w:r w:rsidRPr="00BB6891">
        <w:t>(prepared by the Contract Administrator)</w:t>
      </w:r>
      <w:r w:rsidRPr="005366DA">
        <w:t>;</w:t>
      </w:r>
    </w:p>
    <w:p w:rsidR="0054233E" w:rsidRPr="005366DA" w:rsidRDefault="0054233E" w:rsidP="0054233E">
      <w:pPr>
        <w:pStyle w:val="DefenceHeading5"/>
      </w:pPr>
      <w:r w:rsidRPr="005366DA">
        <w:t xml:space="preserve">minutes of risk management workshop </w:t>
      </w:r>
      <w:r w:rsidRPr="00BB6891">
        <w:t xml:space="preserve">(prepared by </w:t>
      </w:r>
      <w:r>
        <w:t>the Contract Administrator</w:t>
      </w:r>
      <w:r w:rsidRPr="00BB6891">
        <w:t>)</w:t>
      </w:r>
      <w:r w:rsidRPr="005366DA">
        <w:t>;</w:t>
      </w:r>
    </w:p>
    <w:p w:rsidR="0054233E" w:rsidRPr="009569A4" w:rsidRDefault="0054233E" w:rsidP="0054233E">
      <w:pPr>
        <w:pStyle w:val="DefenceHeading5"/>
      </w:pPr>
      <w:r w:rsidRPr="009569A4">
        <w:t>minutes of SiD workshop;</w:t>
      </w:r>
    </w:p>
    <w:p w:rsidR="0054233E" w:rsidRPr="009E005A" w:rsidRDefault="0054233E" w:rsidP="0054233E">
      <w:pPr>
        <w:pStyle w:val="DefenceHeading5"/>
      </w:pPr>
      <w:r w:rsidRPr="009E005A">
        <w:t>SiD report;</w:t>
      </w:r>
    </w:p>
    <w:p w:rsidR="0054233E" w:rsidRDefault="0054233E" w:rsidP="0054233E">
      <w:pPr>
        <w:pStyle w:val="DefenceHeading5"/>
      </w:pPr>
      <w:r>
        <w:t xml:space="preserve">minutes of </w:t>
      </w:r>
      <w:r w:rsidRPr="009569A4">
        <w:t>design presentations</w:t>
      </w:r>
      <w:r>
        <w:t xml:space="preserve"> and Stakeholder consultation meetings contemplated in paragraph (d)(xvi);</w:t>
      </w:r>
    </w:p>
    <w:p w:rsidR="0054233E" w:rsidRDefault="0054233E" w:rsidP="0054233E">
      <w:pPr>
        <w:pStyle w:val="DefenceHeading5"/>
      </w:pPr>
      <w:r>
        <w:t>minutes of protective security working groups (or equivalent);</w:t>
      </w:r>
    </w:p>
    <w:p w:rsidR="0054233E" w:rsidRDefault="0054233E" w:rsidP="0054233E">
      <w:pPr>
        <w:pStyle w:val="DefenceHeading5"/>
      </w:pPr>
      <w:r>
        <w:t>minutes of integrated project management team workshops (if applicable);</w:t>
      </w:r>
    </w:p>
    <w:p w:rsidR="00A02F6E" w:rsidRDefault="002A2519" w:rsidP="0054233E">
      <w:pPr>
        <w:pStyle w:val="DefenceHeading5"/>
      </w:pPr>
      <w:r>
        <w:t>draft Cost Plan</w:t>
      </w:r>
      <w:r w:rsidR="0054233E" w:rsidRPr="000B28E1">
        <w:t xml:space="preserve"> including cost estimate for</w:t>
      </w:r>
      <w:r w:rsidR="00A02F6E">
        <w:t>:</w:t>
      </w:r>
    </w:p>
    <w:p w:rsidR="0054233E" w:rsidRDefault="0054233E" w:rsidP="00A02F6E">
      <w:pPr>
        <w:pStyle w:val="DefenceHeading6"/>
      </w:pPr>
      <w:r w:rsidRPr="000B28E1">
        <w:t xml:space="preserve">all options to </w:t>
      </w:r>
      <w:r>
        <w:t>the level of confidence contemplated in paragraph (a)</w:t>
      </w:r>
      <w:r w:rsidRPr="009E005A">
        <w:t xml:space="preserve">; </w:t>
      </w:r>
      <w:r>
        <w:t>and</w:t>
      </w:r>
    </w:p>
    <w:p w:rsidR="00A02F6E" w:rsidRPr="00117792" w:rsidRDefault="00A02F6E" w:rsidP="00D06A26">
      <w:pPr>
        <w:pStyle w:val="DefenceHeading6"/>
      </w:pPr>
      <w:r w:rsidRPr="008E590A">
        <w:t>the FSEOC</w:t>
      </w:r>
      <w:r w:rsidRPr="00117792">
        <w:t>;</w:t>
      </w:r>
      <w:r w:rsidR="00117792">
        <w:t xml:space="preserve"> and</w:t>
      </w:r>
    </w:p>
    <w:p w:rsidR="0054233E" w:rsidRDefault="0054233E" w:rsidP="0054233E">
      <w:pPr>
        <w:pStyle w:val="DefenceHeading5"/>
      </w:pPr>
      <w:r w:rsidRPr="009569A4">
        <w:t xml:space="preserve">documentation suitable for presentation and submission to the Defence </w:t>
      </w:r>
      <w:r>
        <w:t>Regional Environment and Sustainability Manager</w:t>
      </w:r>
      <w:r w:rsidRPr="009569A4">
        <w:t xml:space="preserve">, </w:t>
      </w:r>
      <w:r>
        <w:t xml:space="preserve">applicable State departments, service/utility providers (such as power, communications and gas), </w:t>
      </w:r>
      <w:r w:rsidRPr="009569A4">
        <w:t xml:space="preserve">the local community </w:t>
      </w:r>
      <w:r>
        <w:t xml:space="preserve">(such as notices, flyers and letter box drops) </w:t>
      </w:r>
      <w:r w:rsidRPr="009569A4">
        <w:t>and Local Council</w:t>
      </w:r>
      <w:r>
        <w:t>.</w:t>
      </w:r>
    </w:p>
    <w:p w:rsidR="0054233E" w:rsidRPr="00BE1BF0" w:rsidRDefault="0054233E" w:rsidP="0054233E">
      <w:pPr>
        <w:pStyle w:val="DefenceHeading2"/>
      </w:pPr>
      <w:bookmarkStart w:id="334" w:name="_Ref164069050"/>
      <w:bookmarkStart w:id="335" w:name="_Toc176772163"/>
      <w:r w:rsidRPr="00BE1BF0">
        <w:t xml:space="preserve">Schematic Design Report (50% </w:t>
      </w:r>
      <w:r>
        <w:t>d</w:t>
      </w:r>
      <w:r w:rsidRPr="00BE1BF0">
        <w:t>esign)</w:t>
      </w:r>
      <w:bookmarkEnd w:id="335"/>
      <w:r w:rsidR="0076003E">
        <w:t xml:space="preserve"> </w:t>
      </w:r>
      <w:bookmarkEnd w:id="334"/>
    </w:p>
    <w:p w:rsidR="0054233E" w:rsidRPr="009569A4" w:rsidRDefault="0054233E" w:rsidP="0054233E">
      <w:pPr>
        <w:pStyle w:val="DefenceHeading4"/>
      </w:pPr>
      <w:r w:rsidRPr="009569A4">
        <w:t>The objective of the SDR is to produce the final schematic plans and configuration, Site levels and engineering requirements</w:t>
      </w:r>
      <w:r>
        <w:t xml:space="preserve"> for the Works</w:t>
      </w:r>
      <w:r w:rsidRPr="009569A4">
        <w:t xml:space="preserve">.  </w:t>
      </w:r>
    </w:p>
    <w:p w:rsidR="0054233E" w:rsidRPr="009569A4" w:rsidRDefault="0054233E" w:rsidP="0054233E">
      <w:pPr>
        <w:pStyle w:val="DefenceHeading4"/>
      </w:pPr>
      <w:r w:rsidRPr="009569A4">
        <w:t xml:space="preserve">In addition to the preparation and submission of the SDR, the </w:t>
      </w:r>
      <w:r>
        <w:t>Contractor</w:t>
      </w:r>
      <w:r w:rsidRPr="009569A4">
        <w:t xml:space="preserve"> must conduct the following activities to achieve the SDR Design Milestone:</w:t>
      </w:r>
    </w:p>
    <w:p w:rsidR="0054233E" w:rsidRPr="009569A4" w:rsidRDefault="0054233E" w:rsidP="0054233E">
      <w:pPr>
        <w:pStyle w:val="DefenceHeading5"/>
      </w:pPr>
      <w:r w:rsidRPr="009569A4">
        <w:t>develop the SDR based on the CDR and information from the Stakeholder groups</w:t>
      </w:r>
      <w:r w:rsidRPr="00C77AAD">
        <w:t xml:space="preserve"> including to progress any one or more design option</w:t>
      </w:r>
      <w:r>
        <w:t>s</w:t>
      </w:r>
      <w:r w:rsidRPr="00C77AAD">
        <w:t xml:space="preserve"> as may be required by the Contract Administrator with reference to the Commonwealth’s known budgetary require</w:t>
      </w:r>
      <w:r>
        <w:t>ments</w:t>
      </w:r>
      <w:r w:rsidRPr="009569A4">
        <w:t>;</w:t>
      </w:r>
    </w:p>
    <w:p w:rsidR="0054233E" w:rsidRPr="009569A4" w:rsidRDefault="0054233E" w:rsidP="0054233E">
      <w:pPr>
        <w:pStyle w:val="DefenceHeading5"/>
      </w:pPr>
      <w:bookmarkStart w:id="336" w:name="_Hlk176768185"/>
      <w:r w:rsidRPr="009569A4">
        <w:t>provide professional design advice to the Commonwealth and Contract Administrator at all times, including all the relevant technical information such as drawings and cost information;</w:t>
      </w:r>
    </w:p>
    <w:bookmarkEnd w:id="336"/>
    <w:p w:rsidR="0054233E" w:rsidRPr="009569A4" w:rsidRDefault="0054233E" w:rsidP="0054233E">
      <w:pPr>
        <w:pStyle w:val="DefenceHeading5"/>
      </w:pPr>
      <w:r w:rsidRPr="009569A4">
        <w:t>review and thoroughly understand the design, details and constraints of the proposed and existing buildings;</w:t>
      </w:r>
    </w:p>
    <w:p w:rsidR="0054233E" w:rsidRPr="009569A4" w:rsidRDefault="0054233E" w:rsidP="0054233E">
      <w:pPr>
        <w:pStyle w:val="DefenceHeading5"/>
      </w:pPr>
      <w:r w:rsidRPr="009569A4">
        <w:t>update the Functional Area Schedule through further Stakeholder consultation</w:t>
      </w:r>
      <w:r>
        <w:t xml:space="preserve"> and also the RDS as appropriate</w:t>
      </w:r>
      <w:r w:rsidRPr="009569A4">
        <w:t>;</w:t>
      </w:r>
    </w:p>
    <w:p w:rsidR="0054233E" w:rsidRPr="009569A4" w:rsidRDefault="0054233E" w:rsidP="0054233E">
      <w:pPr>
        <w:pStyle w:val="DefenceHeading5"/>
      </w:pPr>
      <w:r w:rsidRPr="009569A4">
        <w:t>assess the recommendations of other Stakeholders and incorporate where applicable their requirements into the schematic design;</w:t>
      </w:r>
    </w:p>
    <w:p w:rsidR="0054233E" w:rsidRPr="009569A4" w:rsidRDefault="0054233E" w:rsidP="0054233E">
      <w:pPr>
        <w:pStyle w:val="DefenceHeading5"/>
      </w:pPr>
      <w:r w:rsidRPr="009569A4">
        <w:lastRenderedPageBreak/>
        <w:t>research and review material and finishes and make recommendations and presentations to the Commonwealth;</w:t>
      </w:r>
    </w:p>
    <w:p w:rsidR="0054233E" w:rsidRPr="009569A4" w:rsidRDefault="0054233E" w:rsidP="0054233E">
      <w:pPr>
        <w:pStyle w:val="DefenceHeading5"/>
      </w:pPr>
      <w:r w:rsidRPr="009569A4">
        <w:t>address identified ESD issues and NCC Section J compliance;</w:t>
      </w:r>
    </w:p>
    <w:p w:rsidR="0054233E" w:rsidRPr="009569A4" w:rsidRDefault="0054233E" w:rsidP="0054233E">
      <w:pPr>
        <w:pStyle w:val="DefenceHeading5"/>
      </w:pPr>
      <w:r w:rsidRPr="009569A4">
        <w:t xml:space="preserve">updated report on NCC and </w:t>
      </w:r>
      <w:r>
        <w:t>Building Works Manual</w:t>
      </w:r>
      <w:r w:rsidRPr="009569A4">
        <w:t xml:space="preserve"> compliance;</w:t>
      </w:r>
    </w:p>
    <w:p w:rsidR="0054233E" w:rsidRPr="009569A4" w:rsidRDefault="0054233E" w:rsidP="0054233E">
      <w:pPr>
        <w:pStyle w:val="DefenceHeading5"/>
      </w:pPr>
      <w:r w:rsidRPr="009569A4">
        <w:t>updated report on solutions to access for persons with disabilities;</w:t>
      </w:r>
    </w:p>
    <w:p w:rsidR="0054233E" w:rsidRPr="009569A4" w:rsidRDefault="0054233E" w:rsidP="0054233E">
      <w:pPr>
        <w:pStyle w:val="DefenceHeading5"/>
      </w:pPr>
      <w:r w:rsidRPr="009569A4">
        <w:t xml:space="preserve">review the buildability of the design and provide documentation which describes the </w:t>
      </w:r>
      <w:r>
        <w:t>Contractor</w:t>
      </w:r>
      <w:r w:rsidRPr="009569A4">
        <w:t>’s view on the buildability of the design;</w:t>
      </w:r>
    </w:p>
    <w:p w:rsidR="0054233E" w:rsidRPr="009569A4" w:rsidRDefault="0054233E" w:rsidP="0054233E">
      <w:pPr>
        <w:pStyle w:val="DefenceHeading5"/>
      </w:pPr>
      <w:r w:rsidRPr="009569A4">
        <w:t>prepare all necessary material, issue documentation and consult with relevant Stakeholders in the preparation of all aspects of the design and documentation;</w:t>
      </w:r>
    </w:p>
    <w:p w:rsidR="0054233E" w:rsidRPr="009569A4" w:rsidRDefault="0054233E" w:rsidP="0054233E">
      <w:pPr>
        <w:pStyle w:val="DefenceHeading5"/>
      </w:pPr>
      <w:r w:rsidRPr="009569A4">
        <w:t>identify long lead time procurement items;</w:t>
      </w:r>
    </w:p>
    <w:p w:rsidR="0054233E" w:rsidRDefault="0054233E" w:rsidP="0054233E">
      <w:pPr>
        <w:pStyle w:val="DefenceHeading5"/>
      </w:pPr>
      <w:r>
        <w:t xml:space="preserve">complete all remaining </w:t>
      </w:r>
      <w:r w:rsidRPr="00BE1BF0">
        <w:t xml:space="preserve">investigations of the Site </w:t>
      </w:r>
      <w:r>
        <w:t xml:space="preserve">as contemplated </w:t>
      </w:r>
      <w:r w:rsidRPr="00C910B5">
        <w:t xml:space="preserve">in </w:t>
      </w:r>
      <w:r w:rsidRPr="00F06133">
        <w:t>section</w:t>
      </w:r>
      <w:r>
        <w:t xml:space="preserve"> </w:t>
      </w:r>
      <w:r w:rsidR="001D1789">
        <w:rPr>
          <w:highlight w:val="green"/>
        </w:rPr>
        <w:fldChar w:fldCharType="begin"/>
      </w:r>
      <w:r w:rsidR="001D1789">
        <w:instrText xml:space="preserve"> REF _Ref164069546 \w \h </w:instrText>
      </w:r>
      <w:r w:rsidR="001D1789">
        <w:rPr>
          <w:highlight w:val="green"/>
        </w:rPr>
      </w:r>
      <w:r w:rsidR="001D1789">
        <w:rPr>
          <w:highlight w:val="green"/>
        </w:rPr>
        <w:fldChar w:fldCharType="separate"/>
      </w:r>
      <w:r w:rsidR="00141F9B">
        <w:t>4.11</w:t>
      </w:r>
      <w:r w:rsidR="001D1789">
        <w:rPr>
          <w:highlight w:val="green"/>
        </w:rPr>
        <w:fldChar w:fldCharType="end"/>
      </w:r>
      <w:r w:rsidR="001D1789">
        <w:t xml:space="preserve"> </w:t>
      </w:r>
      <w:r>
        <w:t>that were not carried out or completed as part of the CDR activities;</w:t>
      </w:r>
    </w:p>
    <w:p w:rsidR="0054233E" w:rsidRPr="009569A4" w:rsidRDefault="0054233E" w:rsidP="0054233E">
      <w:pPr>
        <w:pStyle w:val="DefenceHeading5"/>
      </w:pPr>
      <w:r w:rsidRPr="009569A4">
        <w:t>assess the risks associated with the design and participate in risk management workshops;</w:t>
      </w:r>
    </w:p>
    <w:p w:rsidR="0054233E" w:rsidRPr="009569A4" w:rsidRDefault="0054233E" w:rsidP="0054233E">
      <w:pPr>
        <w:pStyle w:val="DefenceHeading5"/>
      </w:pPr>
      <w:r w:rsidRPr="009569A4">
        <w:t xml:space="preserve">assess areas for value management associated with the schematic design and participate in a value management workshop; </w:t>
      </w:r>
    </w:p>
    <w:p w:rsidR="0054233E" w:rsidRPr="009569A4" w:rsidRDefault="0054233E" w:rsidP="0054233E">
      <w:pPr>
        <w:pStyle w:val="DefenceHeading5"/>
      </w:pPr>
      <w:r w:rsidRPr="009569A4">
        <w:t>assess areas for safety associated with the schematic design and facilitate a SiD workshop;</w:t>
      </w:r>
    </w:p>
    <w:p w:rsidR="0054233E" w:rsidRPr="00C9474B" w:rsidRDefault="0054233E" w:rsidP="0054233E">
      <w:pPr>
        <w:pStyle w:val="DefenceHeading5"/>
      </w:pPr>
      <w:r w:rsidRPr="00A42545">
        <w:t>in relation to any formal requests for dispensations sought, assist (as necessary) with the dispensation process under the Building Works Manual and maintain a register of all dispensation approvals</w:t>
      </w:r>
      <w:r w:rsidRPr="00C9474B">
        <w:t>;</w:t>
      </w:r>
    </w:p>
    <w:p w:rsidR="0054233E" w:rsidRPr="009569A4" w:rsidRDefault="0054233E" w:rsidP="0054233E">
      <w:pPr>
        <w:pStyle w:val="DefenceHeading5"/>
      </w:pPr>
      <w:r w:rsidRPr="009569A4">
        <w:t xml:space="preserve">attend all meetings, workshops and review sessions as requested by the Contract Administrator or the Commonwealth and as required to fulfil the </w:t>
      </w:r>
      <w:r>
        <w:t>Contractor</w:t>
      </w:r>
      <w:r w:rsidRPr="009569A4">
        <w:t xml:space="preserve">’s obligations under the Contract; </w:t>
      </w:r>
    </w:p>
    <w:p w:rsidR="0054233E" w:rsidRDefault="0054233E" w:rsidP="0054233E">
      <w:pPr>
        <w:pStyle w:val="DefenceHeading5"/>
      </w:pPr>
      <w:r w:rsidRPr="009569A4">
        <w:t>organise, facilitate, chair and co-ordinate formal design presentations</w:t>
      </w:r>
      <w:r w:rsidRPr="0030420E">
        <w:t xml:space="preserve"> </w:t>
      </w:r>
      <w:r>
        <w:t>and Stakeholder consultation meetings; and</w:t>
      </w:r>
      <w:r w:rsidRPr="009569A4">
        <w:t xml:space="preserve"> </w:t>
      </w:r>
    </w:p>
    <w:p w:rsidR="0054233E" w:rsidRPr="009569A4" w:rsidRDefault="0054233E" w:rsidP="0054233E">
      <w:pPr>
        <w:pStyle w:val="DefenceHeading5"/>
      </w:pPr>
      <w:r>
        <w:t xml:space="preserve">develop and submit draft / shell estate data. </w:t>
      </w:r>
    </w:p>
    <w:p w:rsidR="0054233E" w:rsidRPr="00BE1BF0" w:rsidRDefault="0054233E" w:rsidP="0054233E">
      <w:pPr>
        <w:pStyle w:val="DefenceHeading4"/>
      </w:pPr>
      <w:r w:rsidRPr="00BE1BF0">
        <w:t xml:space="preserve">In </w:t>
      </w:r>
      <w:r w:rsidRPr="009569A4">
        <w:t>addition</w:t>
      </w:r>
      <w:r w:rsidRPr="00BE1BF0">
        <w:t xml:space="preserve"> to those requirements set out above, the SDR </w:t>
      </w:r>
      <w:r>
        <w:t>must</w:t>
      </w:r>
      <w:r w:rsidRPr="00BE1BF0">
        <w:t xml:space="preserve"> include the following:</w:t>
      </w:r>
    </w:p>
    <w:p w:rsidR="0054233E" w:rsidRPr="009569A4" w:rsidRDefault="0054233E" w:rsidP="0054233E">
      <w:pPr>
        <w:pStyle w:val="DefenceHeading5"/>
      </w:pPr>
      <w:r w:rsidRPr="009569A4">
        <w:t>a section identifying departures from the CDR;</w:t>
      </w:r>
    </w:p>
    <w:p w:rsidR="0054233E" w:rsidRPr="009569A4" w:rsidRDefault="0054233E" w:rsidP="0054233E">
      <w:pPr>
        <w:pStyle w:val="DefenceHeading5"/>
      </w:pPr>
      <w:r w:rsidRPr="009569A4">
        <w:t xml:space="preserve">strategic facilities planning issues and solutions; </w:t>
      </w:r>
    </w:p>
    <w:p w:rsidR="0054233E" w:rsidRPr="009569A4" w:rsidRDefault="0054233E" w:rsidP="0054233E">
      <w:pPr>
        <w:pStyle w:val="DefenceHeading5"/>
      </w:pPr>
      <w:r w:rsidRPr="009569A4">
        <w:t>details of services infrastructure for the Site;</w:t>
      </w:r>
    </w:p>
    <w:p w:rsidR="0054233E" w:rsidRPr="009569A4" w:rsidRDefault="0054233E" w:rsidP="0054233E">
      <w:pPr>
        <w:pStyle w:val="DefenceHeading5"/>
      </w:pPr>
      <w:r w:rsidRPr="009569A4">
        <w:t>detailed finishes and selections schedules</w:t>
      </w:r>
      <w:r>
        <w:t>,</w:t>
      </w:r>
      <w:r w:rsidRPr="00361FA7">
        <w:t xml:space="preserve"> </w:t>
      </w:r>
      <w:r>
        <w:t>including consideration and use of locally sourced material where practical</w:t>
      </w:r>
      <w:r w:rsidRPr="009569A4">
        <w:t>;</w:t>
      </w:r>
    </w:p>
    <w:p w:rsidR="0054233E" w:rsidRDefault="0054233E" w:rsidP="0054233E">
      <w:pPr>
        <w:pStyle w:val="DefenceHeading5"/>
      </w:pPr>
      <w:r>
        <w:t xml:space="preserve">without limiting paragraph </w:t>
      </w:r>
      <w:r w:rsidR="00632B69">
        <w:t>(c)</w:t>
      </w:r>
      <w:r>
        <w:t xml:space="preserve">(iv), updated description as to how the selection of </w:t>
      </w:r>
      <w:r w:rsidRPr="009569A4">
        <w:t>construction types, materials and finishes</w:t>
      </w:r>
      <w:r>
        <w:t xml:space="preserve"> will provide the local industry with a full, fair and reasonable opportunity to participate as </w:t>
      </w:r>
      <w:r w:rsidR="009A13D0">
        <w:t>S</w:t>
      </w:r>
      <w:r>
        <w:t>ubcontractors in the delivery of the Works;</w:t>
      </w:r>
    </w:p>
    <w:p w:rsidR="0054233E" w:rsidRPr="009569A4" w:rsidRDefault="0054233E" w:rsidP="0054233E">
      <w:pPr>
        <w:pStyle w:val="DefenceHeading5"/>
      </w:pPr>
      <w:r w:rsidRPr="009569A4">
        <w:t>appropriate documentation tracking changes from the CDR;</w:t>
      </w:r>
    </w:p>
    <w:p w:rsidR="0054233E" w:rsidRPr="009569A4" w:rsidRDefault="0054233E" w:rsidP="0054233E">
      <w:pPr>
        <w:pStyle w:val="DefenceHeading5"/>
      </w:pPr>
      <w:r w:rsidRPr="009569A4">
        <w:t>schedule of drawings;</w:t>
      </w:r>
    </w:p>
    <w:p w:rsidR="0054233E" w:rsidRPr="009569A4" w:rsidRDefault="0054233E" w:rsidP="0054233E">
      <w:pPr>
        <w:pStyle w:val="DefenceHeading5"/>
      </w:pPr>
      <w:r w:rsidRPr="009569A4">
        <w:lastRenderedPageBreak/>
        <w:t>proposed solutions to environmental issues;</w:t>
      </w:r>
    </w:p>
    <w:p w:rsidR="0054233E" w:rsidRPr="009569A4" w:rsidRDefault="0054233E" w:rsidP="0054233E">
      <w:pPr>
        <w:pStyle w:val="DefenceHeading5"/>
      </w:pPr>
      <w:r w:rsidRPr="009569A4">
        <w:t>presentation drawings in 2D;</w:t>
      </w:r>
    </w:p>
    <w:p w:rsidR="0054233E" w:rsidRPr="009569A4" w:rsidRDefault="0054233E" w:rsidP="0054233E">
      <w:pPr>
        <w:pStyle w:val="DefenceHeading5"/>
      </w:pPr>
      <w:r w:rsidRPr="009569A4">
        <w:t>schematic architectural and engineering design drawings and documentation from all disciplines, including the following:</w:t>
      </w:r>
    </w:p>
    <w:p w:rsidR="0054233E" w:rsidRPr="00BE1BF0" w:rsidRDefault="0054233E" w:rsidP="0054233E">
      <w:pPr>
        <w:ind w:left="1928"/>
        <w:rPr>
          <w:lang w:eastAsia="en-AU"/>
        </w:rPr>
      </w:pPr>
      <w:r>
        <w:rPr>
          <w:lang w:eastAsia="en-AU"/>
        </w:rPr>
        <w:t>[</w:t>
      </w:r>
      <w:r w:rsidRPr="00AF3033">
        <w:rPr>
          <w:b/>
          <w:i/>
          <w:lang w:eastAsia="en-AU"/>
        </w:rPr>
        <w:t>AMEND LIST BELOW TO SUIT THE PROJECT REQUIREMENTS</w:t>
      </w:r>
      <w:r>
        <w:rPr>
          <w:lang w:eastAsia="en-AU"/>
        </w:rPr>
        <w:t>]</w:t>
      </w:r>
    </w:p>
    <w:p w:rsidR="0054233E" w:rsidRPr="009569A4" w:rsidRDefault="0054233E" w:rsidP="0054233E">
      <w:pPr>
        <w:pStyle w:val="DefenceHeading6"/>
      </w:pPr>
      <w:r>
        <w:rPr>
          <w:b/>
        </w:rPr>
        <w:t>a</w:t>
      </w:r>
      <w:r w:rsidRPr="009569A4">
        <w:rPr>
          <w:b/>
        </w:rPr>
        <w:t>rchitectural</w:t>
      </w:r>
      <w:r w:rsidRPr="009569A4">
        <w:t xml:space="preserve">: </w:t>
      </w:r>
      <w:r>
        <w:t>s</w:t>
      </w:r>
      <w:r w:rsidRPr="009569A4">
        <w:t>chematic architectural design drawings including floor plans, building elevations, perspective views, envelope concept including narratives at scales of 1:100 and 1:50 where applicable. The architectural report is to incorporate details such as specifications and additional plans and schedules, including the following:</w:t>
      </w:r>
    </w:p>
    <w:p w:rsidR="0054233E" w:rsidRPr="009569A4" w:rsidRDefault="0054233E" w:rsidP="0054233E">
      <w:pPr>
        <w:pStyle w:val="DefenceHeading7"/>
      </w:pPr>
      <w:r>
        <w:t>i</w:t>
      </w:r>
      <w:r w:rsidRPr="009569A4">
        <w:t>nterior design drawings and presentations;</w:t>
      </w:r>
    </w:p>
    <w:p w:rsidR="0054233E" w:rsidRPr="009569A4" w:rsidRDefault="0054233E" w:rsidP="0054233E">
      <w:pPr>
        <w:pStyle w:val="DefenceHeading7"/>
      </w:pPr>
      <w:r>
        <w:t>d</w:t>
      </w:r>
      <w:r w:rsidRPr="009569A4">
        <w:t>raft furniture plans showing all FF&amp;E;</w:t>
      </w:r>
    </w:p>
    <w:p w:rsidR="0054233E" w:rsidRPr="009569A4" w:rsidRDefault="0054233E" w:rsidP="0054233E">
      <w:pPr>
        <w:pStyle w:val="DefenceHeading7"/>
      </w:pPr>
      <w:r>
        <w:t>d</w:t>
      </w:r>
      <w:r w:rsidRPr="009569A4">
        <w:t>raft FF&amp;E schedules including selections;</w:t>
      </w:r>
    </w:p>
    <w:p w:rsidR="0054233E" w:rsidRPr="009569A4" w:rsidRDefault="00A37F89" w:rsidP="0054233E">
      <w:pPr>
        <w:pStyle w:val="DefenceHeading7"/>
      </w:pPr>
      <w:r>
        <w:t xml:space="preserve">spatial </w:t>
      </w:r>
      <w:r w:rsidR="0054233E" w:rsidRPr="009569A4">
        <w:t>room plans and wall elevations (1:50 scale minimum);</w:t>
      </w:r>
    </w:p>
    <w:p w:rsidR="0054233E" w:rsidRPr="009569A4" w:rsidRDefault="0054233E" w:rsidP="0054233E">
      <w:pPr>
        <w:pStyle w:val="DefenceHeading7"/>
      </w:pPr>
      <w:r>
        <w:t>r</w:t>
      </w:r>
      <w:r w:rsidRPr="009569A4">
        <w:t>eflected ceiling plans;</w:t>
      </w:r>
    </w:p>
    <w:p w:rsidR="0054233E" w:rsidRPr="009569A4" w:rsidRDefault="0054233E" w:rsidP="0054233E">
      <w:pPr>
        <w:pStyle w:val="DefenceHeading7"/>
      </w:pPr>
      <w:r>
        <w:t>t</w:t>
      </w:r>
      <w:r w:rsidRPr="009569A4">
        <w:t>ypical wall sections;</w:t>
      </w:r>
    </w:p>
    <w:p w:rsidR="0054233E" w:rsidRPr="009569A4" w:rsidRDefault="0054233E" w:rsidP="0054233E">
      <w:pPr>
        <w:pStyle w:val="DefenceHeading7"/>
      </w:pPr>
      <w:r>
        <w:t>p</w:t>
      </w:r>
      <w:r w:rsidRPr="009569A4">
        <w:t xml:space="preserve">artition type details including acoustic detailing </w:t>
      </w:r>
      <w:r>
        <w:t>and</w:t>
      </w:r>
      <w:r w:rsidRPr="009569A4">
        <w:t xml:space="preserve"> data; </w:t>
      </w:r>
    </w:p>
    <w:p w:rsidR="0054233E" w:rsidRPr="009569A4" w:rsidRDefault="0054233E" w:rsidP="0054233E">
      <w:pPr>
        <w:pStyle w:val="DefenceHeading7"/>
      </w:pPr>
      <w:r>
        <w:t>s</w:t>
      </w:r>
      <w:r w:rsidRPr="009569A4">
        <w:t>ignage types and locations (internal and external);</w:t>
      </w:r>
    </w:p>
    <w:p w:rsidR="0054233E" w:rsidRPr="009569A4" w:rsidRDefault="0054233E" w:rsidP="0054233E">
      <w:pPr>
        <w:pStyle w:val="DefenceHeading7"/>
      </w:pPr>
      <w:r>
        <w:t>f</w:t>
      </w:r>
      <w:r w:rsidRPr="009569A4">
        <w:t>inishes schedules (external &amp; internal);</w:t>
      </w:r>
    </w:p>
    <w:p w:rsidR="0054233E" w:rsidRPr="009569A4" w:rsidRDefault="0054233E" w:rsidP="0054233E">
      <w:pPr>
        <w:pStyle w:val="DefenceHeading7"/>
      </w:pPr>
      <w:r>
        <w:t>o</w:t>
      </w:r>
      <w:r w:rsidRPr="009569A4">
        <w:t>utline door and hardware schedule; and</w:t>
      </w:r>
    </w:p>
    <w:p w:rsidR="0054233E" w:rsidRPr="009569A4" w:rsidRDefault="0054233E" w:rsidP="0054233E">
      <w:pPr>
        <w:pStyle w:val="DefenceHeading7"/>
      </w:pPr>
      <w:r>
        <w:t>s</w:t>
      </w:r>
      <w:r w:rsidRPr="009569A4">
        <w:t>anitary fixtures and tapware selections and outline schedule;</w:t>
      </w:r>
    </w:p>
    <w:p w:rsidR="0054233E" w:rsidRPr="00BE1BF0" w:rsidRDefault="0054233E" w:rsidP="0054233E">
      <w:pPr>
        <w:pStyle w:val="DefenceHeading6"/>
      </w:pPr>
      <w:r>
        <w:rPr>
          <w:b/>
        </w:rPr>
        <w:t>s</w:t>
      </w:r>
      <w:r w:rsidRPr="00BE1BF0">
        <w:rPr>
          <w:b/>
        </w:rPr>
        <w:t xml:space="preserve">tructural: </w:t>
      </w:r>
      <w:r>
        <w:t>s</w:t>
      </w:r>
      <w:r w:rsidRPr="00BE1BF0">
        <w:t>chematic drawings with sized frames including footing and slab details, narrative and specifications;</w:t>
      </w:r>
    </w:p>
    <w:p w:rsidR="0054233E" w:rsidRPr="0009530A" w:rsidRDefault="0054233E" w:rsidP="0054233E">
      <w:pPr>
        <w:pStyle w:val="DefenceHeading6"/>
      </w:pPr>
      <w:r w:rsidRPr="001053BD">
        <w:rPr>
          <w:b/>
          <w:bCs/>
        </w:rPr>
        <w:t>building surveying</w:t>
      </w:r>
      <w:r>
        <w:t>: in accordance with the Building Works Manual and the MFPE;</w:t>
      </w:r>
    </w:p>
    <w:p w:rsidR="0054233E" w:rsidRPr="00BE1BF0" w:rsidRDefault="0054233E" w:rsidP="0054233E">
      <w:pPr>
        <w:pStyle w:val="DefenceHeading6"/>
      </w:pPr>
      <w:r>
        <w:rPr>
          <w:b/>
        </w:rPr>
        <w:t>c</w:t>
      </w:r>
      <w:r w:rsidRPr="00BE1BF0">
        <w:rPr>
          <w:b/>
        </w:rPr>
        <w:t xml:space="preserve">ivil: </w:t>
      </w:r>
      <w:r>
        <w:t>s</w:t>
      </w:r>
      <w:r w:rsidRPr="00BE1BF0">
        <w:t>chematic design details and schematic drawings including details for drainage, detention, schematic levels, pavement and including narrative and specifications;</w:t>
      </w:r>
    </w:p>
    <w:p w:rsidR="0054233E" w:rsidRPr="00BE1BF0" w:rsidRDefault="0054233E" w:rsidP="0054233E">
      <w:pPr>
        <w:pStyle w:val="DefenceHeading6"/>
      </w:pPr>
      <w:r>
        <w:rPr>
          <w:b/>
        </w:rPr>
        <w:t>m</w:t>
      </w:r>
      <w:r w:rsidRPr="00BE1BF0">
        <w:rPr>
          <w:b/>
        </w:rPr>
        <w:t xml:space="preserve">echanical: </w:t>
      </w:r>
      <w:r>
        <w:t>s</w:t>
      </w:r>
      <w:r w:rsidRPr="00BE1BF0">
        <w:t xml:space="preserve">chematic including narrative, schematic of HVAC water, sewage, gas etc., list of major equipment noting sizes (kW. </w:t>
      </w:r>
      <w:r w:rsidR="008D4336">
        <w:t>e</w:t>
      </w:r>
      <w:r w:rsidRPr="00BE1BF0">
        <w:t>tc.), mechanical power density (watts/m2) and specifications;</w:t>
      </w:r>
    </w:p>
    <w:p w:rsidR="0054233E" w:rsidRPr="00BE1BF0" w:rsidRDefault="0054233E" w:rsidP="0054233E">
      <w:pPr>
        <w:pStyle w:val="DefenceHeading6"/>
      </w:pPr>
      <w:r>
        <w:rPr>
          <w:b/>
        </w:rPr>
        <w:t>e</w:t>
      </w:r>
      <w:r w:rsidRPr="00BE1BF0">
        <w:rPr>
          <w:b/>
        </w:rPr>
        <w:t>lectrical</w:t>
      </w:r>
      <w:r w:rsidRPr="00BE1BF0">
        <w:t xml:space="preserve">: </w:t>
      </w:r>
      <w:r>
        <w:t>i</w:t>
      </w:r>
      <w:r w:rsidRPr="00BE1BF0">
        <w:t>n accordance with Chapter 4 of the MIEE;</w:t>
      </w:r>
    </w:p>
    <w:p w:rsidR="0054233E" w:rsidRPr="00BE1BF0" w:rsidRDefault="0054233E" w:rsidP="0054233E">
      <w:pPr>
        <w:pStyle w:val="DefenceHeading6"/>
      </w:pPr>
      <w:r>
        <w:rPr>
          <w:b/>
        </w:rPr>
        <w:t>f</w:t>
      </w:r>
      <w:r w:rsidRPr="00BE1BF0">
        <w:rPr>
          <w:b/>
        </w:rPr>
        <w:t>ire/</w:t>
      </w:r>
      <w:r>
        <w:rPr>
          <w:b/>
        </w:rPr>
        <w:t>h</w:t>
      </w:r>
      <w:r w:rsidRPr="00BE1BF0">
        <w:rPr>
          <w:b/>
        </w:rPr>
        <w:t>ydraulic</w:t>
      </w:r>
      <w:r w:rsidRPr="00BE1BF0">
        <w:t xml:space="preserve">: </w:t>
      </w:r>
      <w:r>
        <w:t>s</w:t>
      </w:r>
      <w:r w:rsidRPr="00BE1BF0">
        <w:t>chematic drawings including narrative and specifications;</w:t>
      </w:r>
    </w:p>
    <w:p w:rsidR="0054233E" w:rsidRPr="00BE1BF0" w:rsidRDefault="0054233E" w:rsidP="0054233E">
      <w:pPr>
        <w:pStyle w:val="DefenceHeading6"/>
      </w:pPr>
      <w:r>
        <w:rPr>
          <w:b/>
        </w:rPr>
        <w:t>l</w:t>
      </w:r>
      <w:r w:rsidRPr="00BE1BF0">
        <w:rPr>
          <w:b/>
        </w:rPr>
        <w:t xml:space="preserve">andscape </w:t>
      </w:r>
      <w:r>
        <w:rPr>
          <w:b/>
        </w:rPr>
        <w:t>a</w:t>
      </w:r>
      <w:r w:rsidRPr="00BE1BF0">
        <w:rPr>
          <w:b/>
        </w:rPr>
        <w:t>rchitecture</w:t>
      </w:r>
      <w:r w:rsidRPr="00BE1BF0">
        <w:t xml:space="preserve">: </w:t>
      </w:r>
      <w:r>
        <w:t>s</w:t>
      </w:r>
      <w:r w:rsidRPr="00BE1BF0">
        <w:t>chematic drawings including narrative, specifications and species listings;</w:t>
      </w:r>
    </w:p>
    <w:p w:rsidR="0054233E" w:rsidRPr="00BE1BF0" w:rsidRDefault="0054233E" w:rsidP="0054233E">
      <w:pPr>
        <w:pStyle w:val="DefenceHeading6"/>
      </w:pPr>
      <w:r>
        <w:rPr>
          <w:b/>
        </w:rPr>
        <w:lastRenderedPageBreak/>
        <w:t>s</w:t>
      </w:r>
      <w:r w:rsidRPr="00BE1BF0">
        <w:rPr>
          <w:b/>
        </w:rPr>
        <w:t xml:space="preserve">ecurity </w:t>
      </w:r>
      <w:r>
        <w:rPr>
          <w:b/>
        </w:rPr>
        <w:t>s</w:t>
      </w:r>
      <w:r w:rsidRPr="00BE1BF0">
        <w:rPr>
          <w:b/>
        </w:rPr>
        <w:t xml:space="preserve">ervices (electronic and physical): </w:t>
      </w:r>
      <w:r>
        <w:t>s</w:t>
      </w:r>
      <w:r w:rsidRPr="00BE1BF0">
        <w:t>chematic drawings including narrative and specifications, risk analysis and a gap analysis by Site;</w:t>
      </w:r>
    </w:p>
    <w:p w:rsidR="0054233E" w:rsidRPr="00BE1BF0" w:rsidRDefault="0054233E" w:rsidP="0054233E">
      <w:pPr>
        <w:pStyle w:val="DefenceHeading6"/>
      </w:pPr>
      <w:r w:rsidRPr="00BE1BF0">
        <w:rPr>
          <w:b/>
        </w:rPr>
        <w:t>ICT</w:t>
      </w:r>
      <w:r w:rsidRPr="00BE1BF0">
        <w:t xml:space="preserve">: </w:t>
      </w:r>
      <w:r>
        <w:t>s</w:t>
      </w:r>
      <w:r w:rsidRPr="00BE1BF0">
        <w:t xml:space="preserve">chematic drawings including narrative and specifications including data and voice systems for all networks; </w:t>
      </w:r>
    </w:p>
    <w:p w:rsidR="0054233E" w:rsidRPr="00BE1BF0" w:rsidRDefault="0054233E" w:rsidP="0054233E">
      <w:pPr>
        <w:pStyle w:val="DefenceHeading6"/>
      </w:pPr>
      <w:r>
        <w:rPr>
          <w:b/>
        </w:rPr>
        <w:t>a</w:t>
      </w:r>
      <w:r w:rsidRPr="00BE1BF0">
        <w:rPr>
          <w:b/>
        </w:rPr>
        <w:t xml:space="preserve">udio </w:t>
      </w:r>
      <w:r>
        <w:rPr>
          <w:b/>
        </w:rPr>
        <w:t>v</w:t>
      </w:r>
      <w:r w:rsidRPr="00BE1BF0">
        <w:rPr>
          <w:b/>
        </w:rPr>
        <w:t>isual</w:t>
      </w:r>
      <w:r w:rsidRPr="000E59A6">
        <w:t>:</w:t>
      </w:r>
      <w:r w:rsidRPr="00BE1BF0">
        <w:t xml:space="preserve"> </w:t>
      </w:r>
      <w:r>
        <w:t>s</w:t>
      </w:r>
      <w:r w:rsidRPr="00BE1BF0">
        <w:t xml:space="preserve">chematics including narrative, schedules passive equipment and active equipment and specifications;  </w:t>
      </w:r>
    </w:p>
    <w:p w:rsidR="0054233E" w:rsidRPr="00BE1BF0" w:rsidRDefault="0054233E" w:rsidP="0054233E">
      <w:pPr>
        <w:pStyle w:val="DefenceHeading6"/>
      </w:pPr>
      <w:r>
        <w:rPr>
          <w:b/>
        </w:rPr>
        <w:t>a</w:t>
      </w:r>
      <w:r w:rsidRPr="00BE1BF0">
        <w:rPr>
          <w:b/>
        </w:rPr>
        <w:t xml:space="preserve">ctive ICT </w:t>
      </w:r>
      <w:r>
        <w:rPr>
          <w:b/>
        </w:rPr>
        <w:t>e</w:t>
      </w:r>
      <w:r w:rsidRPr="00BE1BF0">
        <w:rPr>
          <w:b/>
        </w:rPr>
        <w:t>quipment</w:t>
      </w:r>
      <w:r>
        <w:rPr>
          <w:b/>
        </w:rPr>
        <w:t>:</w:t>
      </w:r>
      <w:r w:rsidRPr="00BE1BF0">
        <w:t xml:space="preserve"> </w:t>
      </w:r>
      <w:r>
        <w:t>s</w:t>
      </w:r>
      <w:r w:rsidRPr="00BE1BF0">
        <w:t>chematics including narrative, schedules of active and passive equipment and specifications;</w:t>
      </w:r>
    </w:p>
    <w:p w:rsidR="0054233E" w:rsidRPr="00BE1BF0" w:rsidRDefault="0054233E" w:rsidP="0054233E">
      <w:pPr>
        <w:pStyle w:val="DefenceHeading6"/>
      </w:pPr>
      <w:r w:rsidRPr="00BE1BF0">
        <w:rPr>
          <w:b/>
        </w:rPr>
        <w:t>ESD:</w:t>
      </w:r>
      <w:r w:rsidRPr="00BE1BF0">
        <w:t xml:space="preserve"> </w:t>
      </w:r>
      <w:r>
        <w:t>e</w:t>
      </w:r>
      <w:r w:rsidRPr="00BE1BF0">
        <w:t xml:space="preserve">nergy simulation by major function (heating, cooling, lighting, fans, pumps, etc.); </w:t>
      </w:r>
      <w:r w:rsidR="008D4336">
        <w:t>a</w:t>
      </w:r>
      <w:r w:rsidRPr="00BE1BF0">
        <w:t>nalysis of energy conservation and waste management; and</w:t>
      </w:r>
    </w:p>
    <w:p w:rsidR="0054233E" w:rsidRPr="00BE1BF0" w:rsidRDefault="0054233E" w:rsidP="0054233E">
      <w:pPr>
        <w:pStyle w:val="DefenceHeading6"/>
      </w:pPr>
      <w:r>
        <w:rPr>
          <w:b/>
        </w:rPr>
        <w:t>o</w:t>
      </w:r>
      <w:r w:rsidRPr="00BE1BF0">
        <w:rPr>
          <w:b/>
        </w:rPr>
        <w:t xml:space="preserve">ther </w:t>
      </w:r>
      <w:r>
        <w:rPr>
          <w:b/>
        </w:rPr>
        <w:t>c</w:t>
      </w:r>
      <w:r w:rsidRPr="00BE1BF0">
        <w:rPr>
          <w:b/>
        </w:rPr>
        <w:t>onsultancies</w:t>
      </w:r>
      <w:r w:rsidRPr="00BE1BF0">
        <w:t xml:space="preserve">: </w:t>
      </w:r>
      <w:r>
        <w:t>s</w:t>
      </w:r>
      <w:r w:rsidRPr="00BE1BF0">
        <w:t xml:space="preserve">chematic drawings and including narratives and reports addressing other relevant consultancies and including NCC, </w:t>
      </w:r>
      <w:r>
        <w:t>Building Works Manual</w:t>
      </w:r>
      <w:r w:rsidRPr="00BE1BF0">
        <w:t>, acoustic, bushfire, geotechni</w:t>
      </w:r>
      <w:r>
        <w:t>cal and contamination;</w:t>
      </w:r>
    </w:p>
    <w:p w:rsidR="0054233E" w:rsidRPr="00BE1BF0" w:rsidRDefault="0054233E" w:rsidP="0054233E">
      <w:pPr>
        <w:pStyle w:val="DefenceHeading5"/>
      </w:pPr>
      <w:r w:rsidRPr="00BE1BF0">
        <w:t xml:space="preserve">updated Functional Area Schedule; </w:t>
      </w:r>
    </w:p>
    <w:p w:rsidR="0054233E" w:rsidRPr="00BE1BF0" w:rsidRDefault="0054233E" w:rsidP="0054233E">
      <w:pPr>
        <w:pStyle w:val="DefenceHeading5"/>
      </w:pPr>
      <w:r w:rsidRPr="00BE1BF0">
        <w:t>updated RDS and any additional RDS to include all rooms and areas;</w:t>
      </w:r>
    </w:p>
    <w:p w:rsidR="0054233E" w:rsidRPr="00BE1BF0" w:rsidRDefault="0054233E" w:rsidP="0054233E">
      <w:pPr>
        <w:pStyle w:val="DefenceHeading5"/>
      </w:pPr>
      <w:bookmarkStart w:id="337" w:name="_Hlk164272399"/>
      <w:r w:rsidRPr="00BE1BF0">
        <w:t xml:space="preserve">minutes of </w:t>
      </w:r>
      <w:r>
        <w:t>v</w:t>
      </w:r>
      <w:r w:rsidRPr="00BE1BF0">
        <w:t xml:space="preserve">alue </w:t>
      </w:r>
      <w:r>
        <w:t>m</w:t>
      </w:r>
      <w:r w:rsidRPr="00BE1BF0">
        <w:t xml:space="preserve">anagement workshop (prepared by </w:t>
      </w:r>
      <w:r>
        <w:t>the Contract Administrator</w:t>
      </w:r>
      <w:r w:rsidRPr="00BE1BF0">
        <w:t xml:space="preserve">) </w:t>
      </w:r>
      <w:bookmarkEnd w:id="337"/>
      <w:r w:rsidRPr="00BE1BF0">
        <w:t xml:space="preserve">to be included in </w:t>
      </w:r>
      <w:r>
        <w:t xml:space="preserve">the </w:t>
      </w:r>
      <w:r w:rsidRPr="00BE1BF0">
        <w:t xml:space="preserve">SDR; </w:t>
      </w:r>
    </w:p>
    <w:p w:rsidR="0054233E" w:rsidRPr="00BE1BF0" w:rsidRDefault="0054233E" w:rsidP="0054233E">
      <w:pPr>
        <w:pStyle w:val="DefenceHeading5"/>
      </w:pPr>
      <w:r w:rsidRPr="00BE1BF0">
        <w:t xml:space="preserve">minutes of </w:t>
      </w:r>
      <w:r>
        <w:t>r</w:t>
      </w:r>
      <w:r w:rsidRPr="00BE1BF0">
        <w:t xml:space="preserve">isk </w:t>
      </w:r>
      <w:r>
        <w:t>m</w:t>
      </w:r>
      <w:r w:rsidRPr="00BE1BF0">
        <w:t xml:space="preserve">anagement workshop (prepared by </w:t>
      </w:r>
      <w:r>
        <w:t>the Contract Administrator</w:t>
      </w:r>
      <w:r w:rsidRPr="00BE1BF0">
        <w:t xml:space="preserve">) to be included in </w:t>
      </w:r>
      <w:r>
        <w:t xml:space="preserve">the </w:t>
      </w:r>
      <w:r w:rsidRPr="00BE1BF0">
        <w:t xml:space="preserve">SDR; </w:t>
      </w:r>
    </w:p>
    <w:p w:rsidR="0054233E" w:rsidRPr="00BE1BF0" w:rsidRDefault="0054233E" w:rsidP="0054233E">
      <w:pPr>
        <w:pStyle w:val="DefenceHeading5"/>
      </w:pPr>
      <w:r w:rsidRPr="00BE1BF0">
        <w:t>minutes of SiD workshop;</w:t>
      </w:r>
    </w:p>
    <w:p w:rsidR="0054233E" w:rsidRDefault="0054233E" w:rsidP="0054233E">
      <w:pPr>
        <w:pStyle w:val="DefenceHeading5"/>
      </w:pPr>
      <w:r>
        <w:t xml:space="preserve">minutes of </w:t>
      </w:r>
      <w:r w:rsidRPr="009569A4">
        <w:t>design presentations</w:t>
      </w:r>
      <w:r>
        <w:t xml:space="preserve"> and Stakeholder consultation meetings</w:t>
      </w:r>
      <w:r w:rsidRPr="00BE1BF0">
        <w:t xml:space="preserve"> </w:t>
      </w:r>
      <w:r>
        <w:t>contemplated in paragraph (b)(xix);</w:t>
      </w:r>
    </w:p>
    <w:p w:rsidR="0054233E" w:rsidRDefault="0054233E" w:rsidP="0054233E">
      <w:pPr>
        <w:pStyle w:val="DefenceHeading5"/>
      </w:pPr>
      <w:r>
        <w:t>minutes of protective security working groups (or equivalent);</w:t>
      </w:r>
    </w:p>
    <w:p w:rsidR="0054233E" w:rsidRDefault="0054233E" w:rsidP="0054233E">
      <w:pPr>
        <w:pStyle w:val="DefenceHeading5"/>
      </w:pPr>
      <w:r>
        <w:t>minutes of integrated project management team workshops (if applicable);</w:t>
      </w:r>
    </w:p>
    <w:p w:rsidR="0054233E" w:rsidRPr="00BE1BF0" w:rsidRDefault="0054233E" w:rsidP="0054233E">
      <w:pPr>
        <w:pStyle w:val="DefenceHeading5"/>
      </w:pPr>
      <w:r w:rsidRPr="00BE1BF0">
        <w:t>SiD report;</w:t>
      </w:r>
    </w:p>
    <w:p w:rsidR="0054233E" w:rsidRPr="00BE1BF0" w:rsidRDefault="0054233E" w:rsidP="0054233E">
      <w:pPr>
        <w:pStyle w:val="DefenceHeading5"/>
      </w:pPr>
      <w:r>
        <w:t xml:space="preserve">update the </w:t>
      </w:r>
      <w:r w:rsidR="006E32C7">
        <w:t xml:space="preserve">draft </w:t>
      </w:r>
      <w:r w:rsidRPr="000B28E1">
        <w:t xml:space="preserve">Cost </w:t>
      </w:r>
      <w:r w:rsidR="006E32C7">
        <w:t>Plan</w:t>
      </w:r>
      <w:r>
        <w:t xml:space="preserve"> that was provided as part of the CDR activities to reflect costings in light of scope in the SDR</w:t>
      </w:r>
      <w:r w:rsidRPr="009E005A">
        <w:t>; and</w:t>
      </w:r>
    </w:p>
    <w:p w:rsidR="0054233E" w:rsidRPr="00BE1BF0" w:rsidRDefault="0054233E" w:rsidP="0054233E">
      <w:pPr>
        <w:pStyle w:val="DefenceHeading5"/>
      </w:pPr>
      <w:r w:rsidRPr="00BE1BF0">
        <w:t>proposed staging of the works required</w:t>
      </w:r>
      <w:r>
        <w:t>.</w:t>
      </w:r>
    </w:p>
    <w:p w:rsidR="0054233E" w:rsidRPr="00BE1BF0" w:rsidRDefault="0054233E" w:rsidP="0054233E">
      <w:pPr>
        <w:pStyle w:val="DefenceHeading4"/>
      </w:pPr>
      <w:r>
        <w:t>On the submission of</w:t>
      </w:r>
      <w:r w:rsidRPr="00BE1BF0">
        <w:t xml:space="preserve"> the </w:t>
      </w:r>
      <w:r>
        <w:t xml:space="preserve">Design Documentation applicable to the </w:t>
      </w:r>
      <w:r w:rsidRPr="00BE1BF0">
        <w:t>SDR there should be no key design decisions left to be made, only the preparation of working drawings and specifications. The SDR must be of a high quality and be comprehensive.</w:t>
      </w:r>
    </w:p>
    <w:p w:rsidR="0054233E" w:rsidRPr="00BE1BF0" w:rsidRDefault="0054233E" w:rsidP="0054233E">
      <w:pPr>
        <w:pStyle w:val="DefenceHeading2"/>
      </w:pPr>
      <w:bookmarkStart w:id="338" w:name="_Ref164069080"/>
      <w:bookmarkStart w:id="339" w:name="_Toc176772164"/>
      <w:r w:rsidRPr="00BE1BF0">
        <w:t xml:space="preserve">Detailed Design Report (90% </w:t>
      </w:r>
      <w:r>
        <w:t>d</w:t>
      </w:r>
      <w:r w:rsidRPr="00BE1BF0">
        <w:t>esign)</w:t>
      </w:r>
      <w:bookmarkEnd w:id="338"/>
      <w:bookmarkEnd w:id="339"/>
      <w:r w:rsidR="0076003E">
        <w:t xml:space="preserve"> </w:t>
      </w:r>
    </w:p>
    <w:p w:rsidR="0054233E" w:rsidRDefault="0054233E" w:rsidP="0054233E">
      <w:pPr>
        <w:pStyle w:val="DefenceHeading4"/>
      </w:pPr>
      <w:r w:rsidRPr="00BE1BF0">
        <w:t>The objective of the DDR is to develop the design or functional space to produce the final details of the Commonwealth’s requirements. The DDR</w:t>
      </w:r>
      <w:r>
        <w:t>:</w:t>
      </w:r>
    </w:p>
    <w:p w:rsidR="0054233E" w:rsidRDefault="0054233E" w:rsidP="0054233E">
      <w:pPr>
        <w:pStyle w:val="DefenceHeading5"/>
      </w:pPr>
      <w:r w:rsidRPr="00BE1BF0">
        <w:t xml:space="preserve">is to include the </w:t>
      </w:r>
      <w:r>
        <w:t>detailed</w:t>
      </w:r>
      <w:r w:rsidRPr="00BE1BF0">
        <w:t xml:space="preserve"> d</w:t>
      </w:r>
      <w:r>
        <w:t>e</w:t>
      </w:r>
      <w:r w:rsidRPr="00BE1BF0">
        <w:t>sign</w:t>
      </w:r>
      <w:r>
        <w:t>;</w:t>
      </w:r>
    </w:p>
    <w:p w:rsidR="0054233E" w:rsidRDefault="0054233E" w:rsidP="0054233E">
      <w:pPr>
        <w:pStyle w:val="DefenceHeading5"/>
      </w:pPr>
      <w:r>
        <w:t>must have been considered by all applicable Stakeholders; and</w:t>
      </w:r>
    </w:p>
    <w:p w:rsidR="0054233E" w:rsidRPr="00BE1BF0" w:rsidRDefault="0054233E" w:rsidP="0054233E">
      <w:pPr>
        <w:pStyle w:val="DefenceHeading5"/>
      </w:pPr>
      <w:r>
        <w:lastRenderedPageBreak/>
        <w:t>must not have any unresolved assumptions or outstanding issues</w:t>
      </w:r>
      <w:r w:rsidRPr="00BE1BF0">
        <w:t>.</w:t>
      </w:r>
    </w:p>
    <w:p w:rsidR="0054233E" w:rsidRPr="00BE1BF0" w:rsidRDefault="0054233E" w:rsidP="0054233E">
      <w:pPr>
        <w:pStyle w:val="DefenceHeading4"/>
      </w:pPr>
      <w:r w:rsidRPr="00BE1BF0">
        <w:t xml:space="preserve">In addition to the preparation and submission of the DDR, the </w:t>
      </w:r>
      <w:r>
        <w:t>Contractor</w:t>
      </w:r>
      <w:r w:rsidRPr="00BE1BF0">
        <w:t xml:space="preserve"> </w:t>
      </w:r>
      <w:r>
        <w:t>must</w:t>
      </w:r>
      <w:r w:rsidRPr="00BE1BF0">
        <w:t xml:space="preserve"> conduct the following activities to achieve the </w:t>
      </w:r>
      <w:r>
        <w:t>DDR</w:t>
      </w:r>
      <w:r w:rsidRPr="00BE1BF0">
        <w:t xml:space="preserve"> </w:t>
      </w:r>
      <w:r>
        <w:t xml:space="preserve">Design </w:t>
      </w:r>
      <w:r w:rsidRPr="00BE1BF0">
        <w:t>Milestone:</w:t>
      </w:r>
    </w:p>
    <w:p w:rsidR="0054233E" w:rsidRPr="00BE1BF0" w:rsidRDefault="0054233E" w:rsidP="0054233E">
      <w:pPr>
        <w:pStyle w:val="DefenceHeading5"/>
      </w:pPr>
      <w:r w:rsidRPr="00BE1BF0">
        <w:t xml:space="preserve">develop the DDR based on the SDR and the information from </w:t>
      </w:r>
      <w:r>
        <w:t>Stakeholders</w:t>
      </w:r>
      <w:r w:rsidRPr="00BE1BF0">
        <w:t>;</w:t>
      </w:r>
    </w:p>
    <w:p w:rsidR="0054233E" w:rsidRPr="00BE1BF0" w:rsidRDefault="0054233E" w:rsidP="0054233E">
      <w:pPr>
        <w:pStyle w:val="DefenceHeading5"/>
      </w:pPr>
      <w:r w:rsidRPr="00BE1BF0">
        <w:t>finalise detailed options covering planning, constructability, finishes, structure and building and precinct services;</w:t>
      </w:r>
    </w:p>
    <w:p w:rsidR="0054233E" w:rsidRPr="00BE1BF0" w:rsidRDefault="0054233E" w:rsidP="0054233E">
      <w:pPr>
        <w:pStyle w:val="DefenceHeading5"/>
      </w:pPr>
      <w:r w:rsidRPr="00BE1BF0">
        <w:t>finalise research of material and finishes and make recommendations and presentations to the Commonwealth</w:t>
      </w:r>
      <w:r>
        <w:t>,</w:t>
      </w:r>
      <w:r w:rsidRPr="00361FA7">
        <w:t xml:space="preserve"> </w:t>
      </w:r>
      <w:r>
        <w:t>including consideration and use of locally sourced material where practical</w:t>
      </w:r>
      <w:r w:rsidRPr="00BE1BF0">
        <w:t>;</w:t>
      </w:r>
    </w:p>
    <w:p w:rsidR="0054233E" w:rsidRDefault="0054233E" w:rsidP="0054233E">
      <w:pPr>
        <w:pStyle w:val="DefenceHeading5"/>
      </w:pPr>
      <w:r>
        <w:t xml:space="preserve">without limiting paragraph </w:t>
      </w:r>
      <w:r w:rsidR="001F403A">
        <w:t>(b)</w:t>
      </w:r>
      <w:r>
        <w:t xml:space="preserve">(iii), updated description as to how the selection of </w:t>
      </w:r>
      <w:r w:rsidRPr="009569A4">
        <w:t>construction types, materials and finishes</w:t>
      </w:r>
      <w:r>
        <w:t xml:space="preserve"> will provide the local industry with a full, fair and reasonable opportunity to participate as </w:t>
      </w:r>
      <w:r w:rsidR="009A13D0">
        <w:t>S</w:t>
      </w:r>
      <w:r>
        <w:t>ubcontractors in the delivery of the Works;</w:t>
      </w:r>
    </w:p>
    <w:p w:rsidR="0054233E" w:rsidRPr="00BE1BF0" w:rsidRDefault="0054233E" w:rsidP="0054233E">
      <w:pPr>
        <w:pStyle w:val="DefenceHeading5"/>
      </w:pPr>
      <w:r w:rsidRPr="00BE1BF0">
        <w:t>prepare final design options as required;</w:t>
      </w:r>
    </w:p>
    <w:p w:rsidR="0054233E" w:rsidRPr="00BE1BF0" w:rsidRDefault="0054233E" w:rsidP="0054233E">
      <w:pPr>
        <w:pStyle w:val="DefenceHeading5"/>
      </w:pPr>
      <w:r w:rsidRPr="00BE1BF0">
        <w:t>develop design layout plans, sections and elevations and other required documentation;</w:t>
      </w:r>
    </w:p>
    <w:p w:rsidR="0054233E" w:rsidRPr="00BE1BF0" w:rsidRDefault="0054233E" w:rsidP="0054233E">
      <w:pPr>
        <w:pStyle w:val="DefenceHeading5"/>
      </w:pPr>
      <w:r w:rsidRPr="00BE1BF0">
        <w:t>finalised report on ESD and NCC Section J compliance;</w:t>
      </w:r>
    </w:p>
    <w:p w:rsidR="0054233E" w:rsidRPr="00BE1BF0" w:rsidRDefault="0054233E" w:rsidP="0054233E">
      <w:pPr>
        <w:pStyle w:val="DefenceHeading5"/>
      </w:pPr>
      <w:r w:rsidRPr="00BE1BF0">
        <w:t xml:space="preserve">finalised report on NCC and </w:t>
      </w:r>
      <w:r>
        <w:t>Building Works Manual</w:t>
      </w:r>
      <w:r w:rsidRPr="00BE1BF0">
        <w:t xml:space="preserve"> compliance;</w:t>
      </w:r>
    </w:p>
    <w:p w:rsidR="0054233E" w:rsidRPr="00BE1BF0" w:rsidRDefault="0054233E" w:rsidP="0054233E">
      <w:pPr>
        <w:pStyle w:val="DefenceHeading5"/>
      </w:pPr>
      <w:r w:rsidRPr="00BE1BF0">
        <w:t xml:space="preserve">finalised report on </w:t>
      </w:r>
      <w:r>
        <w:t>b</w:t>
      </w:r>
      <w:r w:rsidRPr="00BE1BF0">
        <w:t>ushfire compliance;</w:t>
      </w:r>
    </w:p>
    <w:p w:rsidR="0054233E" w:rsidRPr="00BE1BF0" w:rsidRDefault="0054233E" w:rsidP="0054233E">
      <w:pPr>
        <w:pStyle w:val="DefenceHeading5"/>
      </w:pPr>
      <w:r w:rsidRPr="00BE1BF0">
        <w:t xml:space="preserve">finalised report on solutions to </w:t>
      </w:r>
      <w:r>
        <w:t>a</w:t>
      </w:r>
      <w:r w:rsidRPr="00BE1BF0">
        <w:t xml:space="preserve">ccess for </w:t>
      </w:r>
      <w:r>
        <w:t>p</w:t>
      </w:r>
      <w:r w:rsidRPr="00BE1BF0">
        <w:t xml:space="preserve">ersons with </w:t>
      </w:r>
      <w:r>
        <w:t>d</w:t>
      </w:r>
      <w:r w:rsidRPr="00BE1BF0">
        <w:t>isabilities;</w:t>
      </w:r>
    </w:p>
    <w:p w:rsidR="0054233E" w:rsidRPr="00BE1BF0" w:rsidRDefault="0054233E" w:rsidP="0054233E">
      <w:pPr>
        <w:pStyle w:val="DefenceHeading5"/>
      </w:pPr>
      <w:r w:rsidRPr="00BE1BF0">
        <w:t>finalised RDS;</w:t>
      </w:r>
    </w:p>
    <w:p w:rsidR="0054233E" w:rsidRPr="00BE1BF0" w:rsidRDefault="0054233E" w:rsidP="0054233E">
      <w:pPr>
        <w:pStyle w:val="DefenceHeading5"/>
      </w:pPr>
      <w:r>
        <w:t xml:space="preserve">update the </w:t>
      </w:r>
      <w:r w:rsidR="006E32C7">
        <w:t>draft Cost Plan</w:t>
      </w:r>
      <w:r w:rsidRPr="000B28E1">
        <w:t xml:space="preserve"> </w:t>
      </w:r>
      <w:r>
        <w:t xml:space="preserve">that was provided as part of the SDR </w:t>
      </w:r>
      <w:r w:rsidRPr="000B28E1">
        <w:t xml:space="preserve">to P90 </w:t>
      </w:r>
      <w:r>
        <w:t>C</w:t>
      </w:r>
      <w:r w:rsidRPr="000B28E1">
        <w:t>onfidence</w:t>
      </w:r>
      <w:r w:rsidRPr="009E005A">
        <w:t>;</w:t>
      </w:r>
    </w:p>
    <w:p w:rsidR="0054233E" w:rsidRPr="00BE1BF0" w:rsidRDefault="0054233E" w:rsidP="0054233E">
      <w:pPr>
        <w:pStyle w:val="DefenceHeading5"/>
      </w:pPr>
      <w:r w:rsidRPr="00BE1BF0">
        <w:t xml:space="preserve">provide a detailed review of the buildability of the design and provide documentation which describes the </w:t>
      </w:r>
      <w:r>
        <w:t>Contractor</w:t>
      </w:r>
      <w:r w:rsidRPr="00BE1BF0">
        <w:t>’s review and any reliance on the buildability of the design;</w:t>
      </w:r>
    </w:p>
    <w:p w:rsidR="0054233E" w:rsidRPr="00BE1BF0" w:rsidRDefault="0054233E" w:rsidP="0054233E">
      <w:pPr>
        <w:pStyle w:val="DefenceHeading5"/>
      </w:pPr>
      <w:r w:rsidRPr="00BE1BF0">
        <w:t>prepare design drawings, presentations and other material to satisfactorily describe the design;</w:t>
      </w:r>
    </w:p>
    <w:p w:rsidR="0054233E" w:rsidRPr="00BE1BF0" w:rsidRDefault="0054233E" w:rsidP="0054233E">
      <w:pPr>
        <w:pStyle w:val="DefenceHeading5"/>
      </w:pPr>
      <w:r w:rsidRPr="00BE1BF0">
        <w:t xml:space="preserve">attend all meetings, workshops and review sessions as requested by the Contract Administrator or the Commonwealth and as required to fulfil the </w:t>
      </w:r>
      <w:r>
        <w:t>Contractor</w:t>
      </w:r>
      <w:r w:rsidRPr="00BE1BF0">
        <w:t>’s obligations under the Contract;</w:t>
      </w:r>
    </w:p>
    <w:p w:rsidR="0054233E" w:rsidRPr="00BE1BF0" w:rsidRDefault="0054233E" w:rsidP="0054233E">
      <w:pPr>
        <w:pStyle w:val="DefenceHeading5"/>
      </w:pPr>
      <w:r w:rsidRPr="00BE1BF0">
        <w:t xml:space="preserve">assess the risks associated with the design and participate in </w:t>
      </w:r>
      <w:r>
        <w:t>r</w:t>
      </w:r>
      <w:r w:rsidRPr="00BE1BF0">
        <w:t xml:space="preserve">isk </w:t>
      </w:r>
      <w:r>
        <w:t>m</w:t>
      </w:r>
      <w:r w:rsidRPr="00BE1BF0">
        <w:t xml:space="preserve">anagement workshops. Include minutes (prepared by </w:t>
      </w:r>
      <w:r>
        <w:t>the Contract Administrator</w:t>
      </w:r>
      <w:r w:rsidRPr="00BE1BF0">
        <w:t xml:space="preserve">) of </w:t>
      </w:r>
      <w:r>
        <w:t>r</w:t>
      </w:r>
      <w:r w:rsidRPr="00BE1BF0">
        <w:t xml:space="preserve">isk </w:t>
      </w:r>
      <w:r>
        <w:t>m</w:t>
      </w:r>
      <w:r w:rsidRPr="00BE1BF0">
        <w:t xml:space="preserve">anagement workshop in </w:t>
      </w:r>
      <w:r>
        <w:t>the</w:t>
      </w:r>
      <w:r w:rsidRPr="00BE1BF0">
        <w:t xml:space="preserve"> DDR;</w:t>
      </w:r>
    </w:p>
    <w:p w:rsidR="0054233E" w:rsidRPr="00BE1BF0" w:rsidRDefault="0054233E" w:rsidP="0054233E">
      <w:pPr>
        <w:pStyle w:val="DefenceHeading5"/>
      </w:pPr>
      <w:r w:rsidRPr="00BE1BF0">
        <w:t xml:space="preserve">assess areas for value management associated with the design and participate in a </w:t>
      </w:r>
      <w:r>
        <w:t>v</w:t>
      </w:r>
      <w:r w:rsidRPr="00BE1BF0">
        <w:t xml:space="preserve">alue </w:t>
      </w:r>
      <w:r>
        <w:t>m</w:t>
      </w:r>
      <w:r w:rsidRPr="00BE1BF0">
        <w:t xml:space="preserve">anagement workshop. Include minutes of </w:t>
      </w:r>
      <w:r>
        <w:t>v</w:t>
      </w:r>
      <w:r w:rsidRPr="00BE1BF0">
        <w:t xml:space="preserve">alue </w:t>
      </w:r>
      <w:r>
        <w:t>m</w:t>
      </w:r>
      <w:r w:rsidRPr="00BE1BF0">
        <w:t xml:space="preserve">anagement workshop in </w:t>
      </w:r>
      <w:r>
        <w:t>the</w:t>
      </w:r>
      <w:r w:rsidRPr="00BE1BF0">
        <w:t xml:space="preserve"> DDR;</w:t>
      </w:r>
    </w:p>
    <w:p w:rsidR="0054233E" w:rsidRPr="00BE1BF0" w:rsidRDefault="0054233E" w:rsidP="0054233E">
      <w:pPr>
        <w:pStyle w:val="DefenceHeading5"/>
      </w:pPr>
      <w:r w:rsidRPr="00BE1BF0">
        <w:t xml:space="preserve">assess areas for safety associated with the 90% </w:t>
      </w:r>
      <w:r>
        <w:t>d</w:t>
      </w:r>
      <w:r w:rsidRPr="00BE1BF0">
        <w:t xml:space="preserve">etailed </w:t>
      </w:r>
      <w:r>
        <w:t>d</w:t>
      </w:r>
      <w:r w:rsidRPr="00BE1BF0">
        <w:t xml:space="preserve">esign and facilitate a SiD workshop. Include SiD report in </w:t>
      </w:r>
      <w:r>
        <w:t>the</w:t>
      </w:r>
      <w:r w:rsidRPr="00BE1BF0">
        <w:t xml:space="preserve"> DDR;</w:t>
      </w:r>
    </w:p>
    <w:p w:rsidR="0054233E" w:rsidRPr="00BE1BF0" w:rsidRDefault="0054233E" w:rsidP="0054233E">
      <w:pPr>
        <w:pStyle w:val="DefenceHeading5"/>
      </w:pPr>
      <w:r w:rsidRPr="00BE1BF0">
        <w:t xml:space="preserve">document and finalise all dispensation approvals </w:t>
      </w:r>
      <w:r>
        <w:t xml:space="preserve">obtained </w:t>
      </w:r>
      <w:r w:rsidRPr="00BE1BF0">
        <w:t xml:space="preserve">and maintain a register of all </w:t>
      </w:r>
      <w:r>
        <w:t>dispensation a</w:t>
      </w:r>
      <w:r w:rsidRPr="00BE1BF0">
        <w:t xml:space="preserve">pprovals already obtained and those yet to be obtained; </w:t>
      </w:r>
    </w:p>
    <w:p w:rsidR="0054233E" w:rsidRDefault="0054233E" w:rsidP="0054233E">
      <w:pPr>
        <w:pStyle w:val="DefenceHeading5"/>
      </w:pPr>
      <w:r w:rsidRPr="00BE1BF0">
        <w:lastRenderedPageBreak/>
        <w:t>organise, facilitate, chair and co-ordinate formal design presentations</w:t>
      </w:r>
      <w:r>
        <w:t xml:space="preserve"> and Stakeholder consultation meetings; and</w:t>
      </w:r>
      <w:r w:rsidRPr="00BE1BF0">
        <w:t xml:space="preserve"> </w:t>
      </w:r>
    </w:p>
    <w:p w:rsidR="0054233E" w:rsidRPr="00BE1BF0" w:rsidRDefault="0054233E" w:rsidP="0054233E">
      <w:pPr>
        <w:pStyle w:val="DefenceHeading5"/>
      </w:pPr>
      <w:r>
        <w:t>pre-populate estate data</w:t>
      </w:r>
      <w:r w:rsidRPr="00283233">
        <w:t xml:space="preserve"> </w:t>
      </w:r>
      <w:r>
        <w:t>shells.</w:t>
      </w:r>
    </w:p>
    <w:p w:rsidR="0054233E" w:rsidRPr="00BE1BF0" w:rsidRDefault="0054233E" w:rsidP="0054233E">
      <w:pPr>
        <w:pStyle w:val="DefenceHeading4"/>
      </w:pPr>
      <w:r w:rsidRPr="00BE1BF0">
        <w:t xml:space="preserve">In addition to those requirements set out above, the DDR </w:t>
      </w:r>
      <w:r>
        <w:t>must</w:t>
      </w:r>
      <w:r w:rsidRPr="00BE1BF0">
        <w:t xml:space="preserve"> include </w:t>
      </w:r>
      <w:r>
        <w:t xml:space="preserve">(as a minimum) </w:t>
      </w:r>
      <w:r w:rsidRPr="00BE1BF0">
        <w:t>the following:</w:t>
      </w:r>
    </w:p>
    <w:p w:rsidR="0054233E" w:rsidRPr="00BE1BF0" w:rsidRDefault="0054233E" w:rsidP="0054233E">
      <w:pPr>
        <w:pStyle w:val="DefenceHeading5"/>
      </w:pPr>
      <w:r w:rsidRPr="00BE1BF0">
        <w:t>a section identifying departures from the SDR;</w:t>
      </w:r>
    </w:p>
    <w:p w:rsidR="0054233E" w:rsidRPr="00BE1BF0" w:rsidRDefault="0054233E" w:rsidP="0054233E">
      <w:pPr>
        <w:pStyle w:val="DefenceHeading5"/>
      </w:pPr>
      <w:r w:rsidRPr="00BE1BF0">
        <w:t>appropriate documentation tracking changes in the design development;</w:t>
      </w:r>
    </w:p>
    <w:p w:rsidR="0054233E" w:rsidRPr="00BE1BF0" w:rsidRDefault="0054233E" w:rsidP="0054233E">
      <w:pPr>
        <w:pStyle w:val="DefenceHeading5"/>
      </w:pPr>
      <w:r w:rsidRPr="00BE1BF0">
        <w:t>schedule of completed drawings;</w:t>
      </w:r>
    </w:p>
    <w:p w:rsidR="0054233E" w:rsidRPr="00BE1BF0" w:rsidRDefault="0054233E" w:rsidP="0054233E">
      <w:pPr>
        <w:pStyle w:val="DefenceHeading5"/>
      </w:pPr>
      <w:r w:rsidRPr="00BE1BF0">
        <w:t>proposed solutions to environmental issues such as acoustic protection;</w:t>
      </w:r>
    </w:p>
    <w:p w:rsidR="0054233E" w:rsidRPr="00BE1BF0" w:rsidRDefault="0054233E" w:rsidP="0054233E">
      <w:pPr>
        <w:pStyle w:val="DefenceHeading5"/>
      </w:pPr>
      <w:r w:rsidRPr="00BE1BF0">
        <w:t>presentation drawings in 2D;</w:t>
      </w:r>
    </w:p>
    <w:p w:rsidR="0054233E" w:rsidRPr="00BE1BF0" w:rsidRDefault="0054233E" w:rsidP="0054233E">
      <w:pPr>
        <w:pStyle w:val="DefenceHeading5"/>
      </w:pPr>
      <w:r w:rsidRPr="00BE1BF0">
        <w:t>calculations, schedules, details and scoping drawings to adequately describe the Works; and</w:t>
      </w:r>
    </w:p>
    <w:p w:rsidR="0054233E" w:rsidRDefault="0054233E" w:rsidP="0054233E">
      <w:pPr>
        <w:pStyle w:val="DefenceHeading5"/>
      </w:pPr>
      <w:r w:rsidRPr="00BE1BF0">
        <w:t>completed design drawings and documentation</w:t>
      </w:r>
      <w:r>
        <w:t xml:space="preserve"> from all design disciplines including the following</w:t>
      </w:r>
      <w:r w:rsidRPr="00BE1BF0">
        <w:t>:</w:t>
      </w:r>
    </w:p>
    <w:p w:rsidR="0054233E" w:rsidRPr="00BE1BF0" w:rsidRDefault="0054233E" w:rsidP="0054233E">
      <w:pPr>
        <w:ind w:left="1928"/>
        <w:rPr>
          <w:lang w:eastAsia="en-AU"/>
        </w:rPr>
      </w:pPr>
      <w:r>
        <w:rPr>
          <w:lang w:eastAsia="en-AU"/>
        </w:rPr>
        <w:t>[</w:t>
      </w:r>
      <w:r w:rsidRPr="00AF3033">
        <w:rPr>
          <w:b/>
          <w:i/>
          <w:lang w:eastAsia="en-AU"/>
        </w:rPr>
        <w:t>AMEND LIST BELOW TO SUIT THE PROJECT REQUIREMENTS</w:t>
      </w:r>
      <w:r>
        <w:rPr>
          <w:lang w:eastAsia="en-AU"/>
        </w:rPr>
        <w:t>]</w:t>
      </w:r>
    </w:p>
    <w:p w:rsidR="0054233E" w:rsidRPr="002446F0" w:rsidRDefault="0054233E" w:rsidP="0054233E">
      <w:pPr>
        <w:pStyle w:val="DefenceHeading6"/>
        <w:rPr>
          <w:b/>
        </w:rPr>
      </w:pPr>
      <w:r>
        <w:rPr>
          <w:b/>
        </w:rPr>
        <w:t>a</w:t>
      </w:r>
      <w:r w:rsidRPr="00BE1BF0">
        <w:rPr>
          <w:b/>
        </w:rPr>
        <w:t xml:space="preserve">rchitectural: </w:t>
      </w:r>
      <w:r>
        <w:t>u</w:t>
      </w:r>
      <w:r w:rsidRPr="00BE1BF0">
        <w:t>pdated detailed architectural design drawings and narratives including floor plans, building elevations, perspective views, envelope concept at scales of 1:100, 1:50, 1:20 where applicable. The architectural report is to contain updated drawings and schedules including the following:</w:t>
      </w:r>
    </w:p>
    <w:p w:rsidR="0054233E" w:rsidRPr="00BE1BF0" w:rsidRDefault="003459BE" w:rsidP="0054233E">
      <w:pPr>
        <w:pStyle w:val="DefenceHeading7"/>
      </w:pPr>
      <w:r>
        <w:t>i</w:t>
      </w:r>
      <w:r w:rsidR="0054233E" w:rsidRPr="00BE1BF0">
        <w:t>nterior design drawings and presentations;</w:t>
      </w:r>
    </w:p>
    <w:p w:rsidR="0054233E" w:rsidRPr="00BE1BF0" w:rsidRDefault="003459BE" w:rsidP="0054233E">
      <w:pPr>
        <w:pStyle w:val="DefenceHeading7"/>
      </w:pPr>
      <w:r>
        <w:t>f</w:t>
      </w:r>
      <w:r w:rsidR="0054233E" w:rsidRPr="00BE1BF0">
        <w:t>inalised furniture plans showing all FF&amp;E;</w:t>
      </w:r>
    </w:p>
    <w:p w:rsidR="0054233E" w:rsidRPr="00BE1BF0" w:rsidRDefault="003459BE" w:rsidP="0054233E">
      <w:pPr>
        <w:pStyle w:val="DefenceHeading7"/>
      </w:pPr>
      <w:r>
        <w:t>f</w:t>
      </w:r>
      <w:r w:rsidR="0054233E" w:rsidRPr="00BE1BF0">
        <w:t>inalised FF&amp;E schedule including colours and selections;</w:t>
      </w:r>
    </w:p>
    <w:p w:rsidR="0054233E" w:rsidRPr="00BE1BF0" w:rsidRDefault="003459BE" w:rsidP="0054233E">
      <w:pPr>
        <w:pStyle w:val="DefenceHeading7"/>
      </w:pPr>
      <w:r>
        <w:t>s</w:t>
      </w:r>
      <w:r w:rsidR="00A37F89">
        <w:t xml:space="preserve">patial </w:t>
      </w:r>
      <w:r w:rsidR="0054233E" w:rsidRPr="00BE1BF0">
        <w:t>room plans (including amenities and plant rooms) with wall elevations (1:50 scale minimum);</w:t>
      </w:r>
    </w:p>
    <w:p w:rsidR="0054233E" w:rsidRPr="00BE1BF0" w:rsidRDefault="003459BE" w:rsidP="0054233E">
      <w:pPr>
        <w:pStyle w:val="DefenceHeading7"/>
      </w:pPr>
      <w:r>
        <w:t>c</w:t>
      </w:r>
      <w:r w:rsidR="0054233E" w:rsidRPr="00BE1BF0">
        <w:t>o</w:t>
      </w:r>
      <w:r w:rsidR="008D4336">
        <w:t>-</w:t>
      </w:r>
      <w:r w:rsidR="0054233E" w:rsidRPr="00BE1BF0">
        <w:t>ordinated reflected ceiling plans including all ceiling mounted services;</w:t>
      </w:r>
    </w:p>
    <w:p w:rsidR="0054233E" w:rsidRPr="00BE1BF0" w:rsidRDefault="003459BE" w:rsidP="0054233E">
      <w:pPr>
        <w:pStyle w:val="DefenceHeading7"/>
      </w:pPr>
      <w:r>
        <w:t>t</w:t>
      </w:r>
      <w:r w:rsidR="0054233E" w:rsidRPr="00BE1BF0">
        <w:t>ypical wall sections;</w:t>
      </w:r>
    </w:p>
    <w:p w:rsidR="0054233E" w:rsidRPr="00BE1BF0" w:rsidRDefault="003459BE" w:rsidP="0054233E">
      <w:pPr>
        <w:pStyle w:val="DefenceHeading7"/>
      </w:pPr>
      <w:r>
        <w:t>p</w:t>
      </w:r>
      <w:r w:rsidR="0054233E" w:rsidRPr="00BE1BF0">
        <w:t xml:space="preserve">artition type details including acoustic detailing &amp; data; </w:t>
      </w:r>
    </w:p>
    <w:p w:rsidR="0054233E" w:rsidRPr="00BE1BF0" w:rsidRDefault="003459BE" w:rsidP="0054233E">
      <w:pPr>
        <w:pStyle w:val="DefenceHeading7"/>
      </w:pPr>
      <w:r>
        <w:t>s</w:t>
      </w:r>
      <w:r w:rsidR="0054233E" w:rsidRPr="00BE1BF0">
        <w:t>ignage types and locations (internal and external);</w:t>
      </w:r>
    </w:p>
    <w:p w:rsidR="0054233E" w:rsidRPr="00BE1BF0" w:rsidRDefault="003459BE" w:rsidP="0054233E">
      <w:pPr>
        <w:pStyle w:val="DefenceHeading7"/>
      </w:pPr>
      <w:r>
        <w:t>f</w:t>
      </w:r>
      <w:r w:rsidR="0054233E" w:rsidRPr="00BE1BF0">
        <w:t>inishes schedules (external &amp; internal);</w:t>
      </w:r>
    </w:p>
    <w:p w:rsidR="0054233E" w:rsidRPr="00BE1BF0" w:rsidRDefault="003459BE" w:rsidP="0054233E">
      <w:pPr>
        <w:pStyle w:val="DefenceHeading7"/>
      </w:pPr>
      <w:r>
        <w:t>d</w:t>
      </w:r>
      <w:r w:rsidR="0054233E" w:rsidRPr="00BE1BF0">
        <w:t>oor and hardware schedule; and</w:t>
      </w:r>
    </w:p>
    <w:p w:rsidR="0054233E" w:rsidRPr="00BE1BF0" w:rsidRDefault="003459BE" w:rsidP="0054233E">
      <w:pPr>
        <w:pStyle w:val="DefenceHeading7"/>
      </w:pPr>
      <w:r>
        <w:t>s</w:t>
      </w:r>
      <w:r w:rsidR="0054233E" w:rsidRPr="00BE1BF0">
        <w:t xml:space="preserve">anitary fixtures &amp; </w:t>
      </w:r>
      <w:r w:rsidR="0054233E">
        <w:t>tapware selections and schedule;</w:t>
      </w:r>
    </w:p>
    <w:p w:rsidR="0054233E" w:rsidRDefault="0054233E" w:rsidP="0054233E">
      <w:pPr>
        <w:pStyle w:val="DefenceHeading6"/>
      </w:pPr>
      <w:r>
        <w:rPr>
          <w:b/>
        </w:rPr>
        <w:t>s</w:t>
      </w:r>
      <w:r w:rsidRPr="00BE1BF0">
        <w:rPr>
          <w:b/>
        </w:rPr>
        <w:t xml:space="preserve">tructural: </w:t>
      </w:r>
      <w:r>
        <w:t>d</w:t>
      </w:r>
      <w:r w:rsidRPr="00BE1BF0">
        <w:t>etailed drawings including narrative and specifications;</w:t>
      </w:r>
    </w:p>
    <w:p w:rsidR="0054233E" w:rsidRDefault="0054233E" w:rsidP="0054233E">
      <w:pPr>
        <w:pStyle w:val="DefenceHeading6"/>
      </w:pPr>
      <w:r>
        <w:rPr>
          <w:b/>
        </w:rPr>
        <w:t>c</w:t>
      </w:r>
      <w:r w:rsidRPr="002446F0">
        <w:rPr>
          <w:b/>
        </w:rPr>
        <w:t xml:space="preserve">ivil: </w:t>
      </w:r>
      <w:r>
        <w:t>d</w:t>
      </w:r>
      <w:r w:rsidRPr="00BE1BF0">
        <w:t>etailed drawings including details for drainage, detention, schematic levels, pavement and including narrative and specifications and in ground services co</w:t>
      </w:r>
      <w:r w:rsidR="008D4336">
        <w:t>-</w:t>
      </w:r>
      <w:r w:rsidRPr="00BE1BF0">
        <w:t>ordination;</w:t>
      </w:r>
    </w:p>
    <w:p w:rsidR="0054233E" w:rsidRDefault="0054233E" w:rsidP="0054233E">
      <w:pPr>
        <w:pStyle w:val="DefenceHeading6"/>
      </w:pPr>
      <w:r>
        <w:rPr>
          <w:b/>
        </w:rPr>
        <w:lastRenderedPageBreak/>
        <w:t>m</w:t>
      </w:r>
      <w:r w:rsidRPr="002446F0">
        <w:rPr>
          <w:b/>
        </w:rPr>
        <w:t xml:space="preserve">echanical: </w:t>
      </w:r>
      <w:r>
        <w:t>d</w:t>
      </w:r>
      <w:r w:rsidRPr="00BE1BF0">
        <w:t>etailed drawings including narrative, detailed design of HVAC, water, sewage, gas etc., list of major equipment noting sizes (kW, etc.), mechanical power density (watts/m2) and specifications. Co</w:t>
      </w:r>
      <w:r w:rsidR="008D4336">
        <w:t>-</w:t>
      </w:r>
      <w:r w:rsidRPr="00BE1BF0">
        <w:t>ordinated above ceiling services drawings including overlays of lights, air grilles, HVAC ducting, fan coil units, chilled water lines, electrical cable trays, in ceiling hydraulic services, in ceiling fire services and the like.</w:t>
      </w:r>
    </w:p>
    <w:p w:rsidR="0054233E" w:rsidRDefault="0054233E" w:rsidP="0054233E">
      <w:pPr>
        <w:pStyle w:val="DefenceHeading6"/>
      </w:pPr>
      <w:r>
        <w:rPr>
          <w:b/>
        </w:rPr>
        <w:t>e</w:t>
      </w:r>
      <w:r w:rsidRPr="002446F0">
        <w:rPr>
          <w:b/>
        </w:rPr>
        <w:t xml:space="preserve">lectrical: </w:t>
      </w:r>
      <w:r>
        <w:t>d</w:t>
      </w:r>
      <w:r w:rsidRPr="00DA7B28">
        <w:t>etailed drawings</w:t>
      </w:r>
      <w:r>
        <w:rPr>
          <w:b/>
        </w:rPr>
        <w:t xml:space="preserve"> </w:t>
      </w:r>
      <w:r>
        <w:t>i</w:t>
      </w:r>
      <w:r w:rsidRPr="006F1A64">
        <w:t>n accordance with Chapter 4 of the MIEE;</w:t>
      </w:r>
    </w:p>
    <w:p w:rsidR="0054233E" w:rsidRDefault="0054233E" w:rsidP="0054233E">
      <w:pPr>
        <w:pStyle w:val="DefenceHeading6"/>
      </w:pPr>
      <w:r>
        <w:rPr>
          <w:b/>
        </w:rPr>
        <w:t>f</w:t>
      </w:r>
      <w:r w:rsidRPr="002446F0">
        <w:rPr>
          <w:b/>
        </w:rPr>
        <w:t>ire/</w:t>
      </w:r>
      <w:r>
        <w:rPr>
          <w:b/>
        </w:rPr>
        <w:t>h</w:t>
      </w:r>
      <w:r w:rsidRPr="002446F0">
        <w:rPr>
          <w:b/>
        </w:rPr>
        <w:t xml:space="preserve">ydraulics: </w:t>
      </w:r>
      <w:r>
        <w:t>d</w:t>
      </w:r>
      <w:r w:rsidRPr="006F1A64">
        <w:t>etailed drawings including narrative and specifications;</w:t>
      </w:r>
    </w:p>
    <w:p w:rsidR="0054233E" w:rsidRDefault="0054233E" w:rsidP="0054233E">
      <w:pPr>
        <w:pStyle w:val="DefenceHeading6"/>
      </w:pPr>
      <w:r>
        <w:rPr>
          <w:b/>
        </w:rPr>
        <w:t>l</w:t>
      </w:r>
      <w:r w:rsidRPr="002446F0">
        <w:rPr>
          <w:b/>
        </w:rPr>
        <w:t xml:space="preserve">andscape </w:t>
      </w:r>
      <w:r>
        <w:rPr>
          <w:b/>
        </w:rPr>
        <w:t>a</w:t>
      </w:r>
      <w:r w:rsidRPr="002446F0">
        <w:rPr>
          <w:b/>
        </w:rPr>
        <w:t xml:space="preserve">rchitecture: </w:t>
      </w:r>
      <w:r>
        <w:t>d</w:t>
      </w:r>
      <w:r w:rsidRPr="006F1A64">
        <w:t>etailed drawings including narrative, specifications, species listings and plant numbers;</w:t>
      </w:r>
    </w:p>
    <w:p w:rsidR="0054233E" w:rsidRDefault="0054233E" w:rsidP="0054233E">
      <w:pPr>
        <w:pStyle w:val="DefenceHeading6"/>
      </w:pPr>
      <w:r>
        <w:rPr>
          <w:b/>
        </w:rPr>
        <w:t>s</w:t>
      </w:r>
      <w:r w:rsidRPr="002446F0">
        <w:rPr>
          <w:b/>
        </w:rPr>
        <w:t xml:space="preserve">ecurity </w:t>
      </w:r>
      <w:r>
        <w:rPr>
          <w:b/>
        </w:rPr>
        <w:t>s</w:t>
      </w:r>
      <w:r w:rsidRPr="002446F0">
        <w:rPr>
          <w:b/>
        </w:rPr>
        <w:t xml:space="preserve">ervices (electronic and physical): </w:t>
      </w:r>
      <w:r>
        <w:t>d</w:t>
      </w:r>
      <w:r w:rsidRPr="00BE1BF0">
        <w:t>etailed drawings including narrative and specifications, risk analysis and a gap analysis by Site; and</w:t>
      </w:r>
    </w:p>
    <w:p w:rsidR="0054233E" w:rsidRPr="00BE1BF0" w:rsidRDefault="0054233E" w:rsidP="0054233E">
      <w:pPr>
        <w:pStyle w:val="DefenceHeading6"/>
      </w:pPr>
      <w:r w:rsidRPr="002446F0">
        <w:rPr>
          <w:b/>
        </w:rPr>
        <w:t>ICT</w:t>
      </w:r>
      <w:r w:rsidRPr="00BE1BF0">
        <w:t xml:space="preserve">: </w:t>
      </w:r>
      <w:r>
        <w:t>d</w:t>
      </w:r>
      <w:r w:rsidRPr="00BE1BF0">
        <w:t>etailed drawings including narrative and specifications including data and v</w:t>
      </w:r>
      <w:r>
        <w:t>oice systems for all networks.</w:t>
      </w:r>
    </w:p>
    <w:p w:rsidR="0054233E" w:rsidRPr="00BE1BF0" w:rsidRDefault="0054233E" w:rsidP="0054233E">
      <w:pPr>
        <w:pStyle w:val="DefenceHeading2"/>
      </w:pPr>
      <w:bookmarkStart w:id="340" w:name="_Ref164069114"/>
      <w:bookmarkStart w:id="341" w:name="_Ref164273096"/>
      <w:bookmarkStart w:id="342" w:name="_Toc176772165"/>
      <w:r w:rsidRPr="00220C36">
        <w:t>Final</w:t>
      </w:r>
      <w:r w:rsidRPr="00BE1BF0">
        <w:t xml:space="preserve"> Design Report (100% </w:t>
      </w:r>
      <w:r>
        <w:t>d</w:t>
      </w:r>
      <w:r w:rsidRPr="00BE1BF0">
        <w:t>esign)</w:t>
      </w:r>
      <w:bookmarkEnd w:id="340"/>
      <w:bookmarkEnd w:id="342"/>
      <w:r w:rsidR="0076003E">
        <w:t xml:space="preserve"> </w:t>
      </w:r>
      <w:bookmarkEnd w:id="341"/>
    </w:p>
    <w:p w:rsidR="0054233E" w:rsidRPr="00BE1BF0" w:rsidRDefault="0054233E" w:rsidP="0054233E">
      <w:pPr>
        <w:pStyle w:val="DefenceHeading4"/>
      </w:pPr>
      <w:r w:rsidRPr="00BE1BF0">
        <w:t>The objective of the FDR is to finalise detailed design covering planning, constructability, finishes, structure and building and precinct services ready for tender</w:t>
      </w:r>
      <w:r>
        <w:t xml:space="preserve"> for </w:t>
      </w:r>
      <w:r w:rsidR="004D09D6">
        <w:t>applicable trade Subcontractors</w:t>
      </w:r>
      <w:r w:rsidRPr="00BE1BF0">
        <w:t>.</w:t>
      </w:r>
    </w:p>
    <w:p w:rsidR="0054233E" w:rsidRPr="00BE1BF0" w:rsidRDefault="0054233E" w:rsidP="0054233E">
      <w:pPr>
        <w:pStyle w:val="DefenceHeading4"/>
      </w:pPr>
      <w:r w:rsidRPr="00BE1BF0">
        <w:t xml:space="preserve">In addition to the preparation and submission of the FDR, the </w:t>
      </w:r>
      <w:r>
        <w:t>Contractor</w:t>
      </w:r>
      <w:r w:rsidRPr="00BE1BF0">
        <w:t xml:space="preserve"> must conduct the following activities to achieve the FDR Design Milestone:</w:t>
      </w:r>
    </w:p>
    <w:p w:rsidR="0054233E" w:rsidRPr="00BE1BF0" w:rsidRDefault="0054233E" w:rsidP="0054233E">
      <w:pPr>
        <w:pStyle w:val="DefenceHeading5"/>
      </w:pPr>
      <w:r w:rsidRPr="00BE1BF0">
        <w:t xml:space="preserve">prepare all necessary documentation and consult with relevant </w:t>
      </w:r>
      <w:r w:rsidR="00E8433A">
        <w:t>A</w:t>
      </w:r>
      <w:r w:rsidRPr="00BE1BF0">
        <w:t>uthorities in the preparation of all aspects of the construction documentation;</w:t>
      </w:r>
    </w:p>
    <w:p w:rsidR="0054233E" w:rsidRPr="00BE1BF0" w:rsidRDefault="0054233E" w:rsidP="0054233E">
      <w:pPr>
        <w:pStyle w:val="DefenceHeading5"/>
      </w:pPr>
      <w:r>
        <w:t>obtain</w:t>
      </w:r>
      <w:r w:rsidRPr="00BE1BF0">
        <w:t xml:space="preserve"> all </w:t>
      </w:r>
      <w:r>
        <w:t xml:space="preserve">necessary </w:t>
      </w:r>
      <w:r w:rsidRPr="00BE1BF0">
        <w:t xml:space="preserve">dispensation approvals </w:t>
      </w:r>
      <w:r>
        <w:t xml:space="preserve">in accordance with the Building Works Manual </w:t>
      </w:r>
      <w:r w:rsidRPr="00BE1BF0">
        <w:t xml:space="preserve">and maintain a register of all </w:t>
      </w:r>
      <w:r>
        <w:t>dispensation a</w:t>
      </w:r>
      <w:r w:rsidRPr="00BE1BF0">
        <w:t>pprovals</w:t>
      </w:r>
      <w:r>
        <w:t xml:space="preserve"> granted</w:t>
      </w:r>
      <w:r w:rsidRPr="00BE1BF0">
        <w:t xml:space="preserve">; </w:t>
      </w:r>
    </w:p>
    <w:p w:rsidR="00DA5740" w:rsidRDefault="00DA5740" w:rsidP="0054233E">
      <w:pPr>
        <w:pStyle w:val="DefenceHeading5"/>
      </w:pPr>
      <w:r>
        <w:t>obtain the building approval (as defined in the Building Works Manual) in accordance with the Building Works Manual;</w:t>
      </w:r>
    </w:p>
    <w:p w:rsidR="00D80841" w:rsidRPr="00117792" w:rsidRDefault="00D80841" w:rsidP="0054233E">
      <w:pPr>
        <w:pStyle w:val="DefenceHeading5"/>
      </w:pPr>
      <w:r w:rsidRPr="008E590A">
        <w:t>carry out applicable HOTO Plan and Checklist activities</w:t>
      </w:r>
      <w:r w:rsidRPr="00117792">
        <w:t>;</w:t>
      </w:r>
    </w:p>
    <w:p w:rsidR="0054233E" w:rsidRPr="00BE1BF0" w:rsidRDefault="0054233E" w:rsidP="0054233E">
      <w:pPr>
        <w:pStyle w:val="DefenceHeading5"/>
      </w:pPr>
      <w:r w:rsidRPr="00BE1BF0">
        <w:t xml:space="preserve">conduct SiD workshops with relevant </w:t>
      </w:r>
      <w:r>
        <w:t>S</w:t>
      </w:r>
      <w:r w:rsidRPr="00BE1BF0">
        <w:t>takeholders, prepare meeting minutes and demonstrate how the SiD outcomes have been incorporated into the design;</w:t>
      </w:r>
    </w:p>
    <w:p w:rsidR="0054233E" w:rsidRPr="00BE1BF0" w:rsidRDefault="0054233E" w:rsidP="0054233E">
      <w:pPr>
        <w:pStyle w:val="DefenceHeading5"/>
      </w:pPr>
      <w:r w:rsidRPr="00BE1BF0">
        <w:t>co</w:t>
      </w:r>
      <w:r w:rsidR="008D4336">
        <w:t>-</w:t>
      </w:r>
      <w:r w:rsidRPr="00BE1BF0">
        <w:t xml:space="preserve">ordinate </w:t>
      </w:r>
      <w:r>
        <w:t xml:space="preserve">the design </w:t>
      </w:r>
      <w:r w:rsidRPr="00BE1BF0">
        <w:t xml:space="preserve">between all design </w:t>
      </w:r>
      <w:r>
        <w:t>disciplines</w:t>
      </w:r>
      <w:r w:rsidRPr="00BE1BF0">
        <w:t xml:space="preserve"> including services co</w:t>
      </w:r>
      <w:r w:rsidR="00786DF4">
        <w:t>-</w:t>
      </w:r>
      <w:r w:rsidRPr="00BE1BF0">
        <w:t>ordination and reflected ceiling plan co</w:t>
      </w:r>
      <w:r w:rsidR="00786DF4">
        <w:t>-</w:t>
      </w:r>
      <w:r w:rsidRPr="00BE1BF0">
        <w:t>ordination;</w:t>
      </w:r>
    </w:p>
    <w:p w:rsidR="0054233E" w:rsidRPr="00BE1BF0" w:rsidRDefault="0054233E" w:rsidP="0054233E">
      <w:pPr>
        <w:pStyle w:val="DefenceHeading5"/>
      </w:pPr>
      <w:r w:rsidRPr="00BE1BF0">
        <w:t>co</w:t>
      </w:r>
      <w:r w:rsidR="008D4336">
        <w:t>-</w:t>
      </w:r>
      <w:r w:rsidRPr="00BE1BF0">
        <w:t xml:space="preserve">ordinate the sequencing priorities for the </w:t>
      </w:r>
      <w:r>
        <w:t>Works</w:t>
      </w:r>
      <w:r w:rsidRPr="00BE1BF0">
        <w:t>;</w:t>
      </w:r>
    </w:p>
    <w:p w:rsidR="0054233E" w:rsidRPr="00BE1BF0" w:rsidRDefault="0054233E" w:rsidP="0054233E">
      <w:pPr>
        <w:pStyle w:val="DefenceHeading5"/>
      </w:pPr>
      <w:r w:rsidRPr="00BE1BF0">
        <w:t xml:space="preserve">prepare design drawings, presentations and other material to satisfactorily describe the final design; </w:t>
      </w:r>
    </w:p>
    <w:p w:rsidR="0054233E" w:rsidRPr="00BE1BF0" w:rsidRDefault="0054233E" w:rsidP="0054233E">
      <w:pPr>
        <w:pStyle w:val="DefenceHeading5"/>
      </w:pPr>
      <w:r w:rsidRPr="00BE1BF0">
        <w:t>prepare construction issue drawings and specifications as necessary to fully describe and complete the Works; and</w:t>
      </w:r>
    </w:p>
    <w:p w:rsidR="0054233E" w:rsidRDefault="0054233E" w:rsidP="0054233E">
      <w:pPr>
        <w:pStyle w:val="DefenceHeading5"/>
      </w:pPr>
      <w:r w:rsidRPr="00BE1BF0">
        <w:t xml:space="preserve">attend all meetings, workshops and review sessions as requested by the Contract Administrator or the Commonwealth and as required to fulfil the </w:t>
      </w:r>
      <w:r>
        <w:t>Contractor</w:t>
      </w:r>
      <w:r w:rsidRPr="00BE1BF0">
        <w:t>’s obligations under the Contract.</w:t>
      </w:r>
    </w:p>
    <w:p w:rsidR="0054233E" w:rsidRPr="006320EA" w:rsidRDefault="0054233E" w:rsidP="0054233E">
      <w:pPr>
        <w:pStyle w:val="DefenceHeading4"/>
      </w:pPr>
      <w:r w:rsidRPr="008B6E3D">
        <w:lastRenderedPageBreak/>
        <w:t xml:space="preserve">The </w:t>
      </w:r>
      <w:r>
        <w:t>Contractor</w:t>
      </w:r>
      <w:r w:rsidRPr="008B6E3D">
        <w:t xml:space="preserve"> must prepare the 100% FDR which incorporates comments from the 90% DDR, </w:t>
      </w:r>
      <w:r>
        <w:t>r</w:t>
      </w:r>
      <w:r w:rsidRPr="008B6E3D">
        <w:t xml:space="preserve">isk </w:t>
      </w:r>
      <w:r>
        <w:t>m</w:t>
      </w:r>
      <w:r w:rsidRPr="008B6E3D">
        <w:t xml:space="preserve">anagement and </w:t>
      </w:r>
      <w:r>
        <w:t>l</w:t>
      </w:r>
      <w:r w:rsidRPr="008B6E3D">
        <w:t xml:space="preserve">esson </w:t>
      </w:r>
      <w:r>
        <w:t>l</w:t>
      </w:r>
      <w:r w:rsidRPr="008B6E3D">
        <w:t xml:space="preserve">earnt </w:t>
      </w:r>
      <w:r>
        <w:t>w</w:t>
      </w:r>
      <w:r w:rsidRPr="008B6E3D">
        <w:t xml:space="preserve">orkshops and update the design to be issued as ‘For </w:t>
      </w:r>
      <w:r>
        <w:t>Tender’</w:t>
      </w:r>
      <w:r w:rsidRPr="006320EA">
        <w:t>.</w:t>
      </w:r>
    </w:p>
    <w:p w:rsidR="0054233E" w:rsidRPr="006D094E" w:rsidRDefault="0054233E" w:rsidP="0054233E">
      <w:pPr>
        <w:pStyle w:val="DefenceHeading4"/>
        <w:rPr>
          <w:rFonts w:cs="Arial"/>
          <w:b/>
        </w:rPr>
      </w:pPr>
      <w:r w:rsidRPr="008B6E3D">
        <w:t>The</w:t>
      </w:r>
      <w:r w:rsidRPr="008B6E3D">
        <w:rPr>
          <w:rFonts w:cs="Arial"/>
          <w:b/>
        </w:rPr>
        <w:t xml:space="preserve"> </w:t>
      </w:r>
      <w:r w:rsidRPr="008B6E3D">
        <w:rPr>
          <w:rFonts w:cs="Arial"/>
        </w:rPr>
        <w:t xml:space="preserve">FDR </w:t>
      </w:r>
      <w:r>
        <w:rPr>
          <w:rFonts w:cs="Arial"/>
        </w:rPr>
        <w:t>must include:</w:t>
      </w:r>
    </w:p>
    <w:p w:rsidR="0054233E" w:rsidRPr="008B6E3D" w:rsidRDefault="0054233E" w:rsidP="0054233E">
      <w:pPr>
        <w:pStyle w:val="DefenceHeading5"/>
      </w:pPr>
      <w:r w:rsidRPr="00B56CC5">
        <w:t xml:space="preserve">the ‘For </w:t>
      </w:r>
      <w:r>
        <w:t>Tender</w:t>
      </w:r>
      <w:r w:rsidRPr="00B56CC5">
        <w:t>’</w:t>
      </w:r>
      <w:r w:rsidRPr="008B6E3D">
        <w:t xml:space="preserve"> Design Documentation that is fully documented</w:t>
      </w:r>
      <w:r>
        <w:t xml:space="preserve">, complete in all respects for the entirety of the Works, including as contemplated by section </w:t>
      </w:r>
      <w:r w:rsidR="001D1789">
        <w:rPr>
          <w:highlight w:val="green"/>
        </w:rPr>
        <w:fldChar w:fldCharType="begin"/>
      </w:r>
      <w:r w:rsidR="001D1789">
        <w:instrText xml:space="preserve"> REF _Ref164069598 \w \h </w:instrText>
      </w:r>
      <w:r w:rsidR="001D1789">
        <w:rPr>
          <w:highlight w:val="green"/>
        </w:rPr>
      </w:r>
      <w:r w:rsidR="001D1789">
        <w:rPr>
          <w:highlight w:val="green"/>
        </w:rPr>
        <w:fldChar w:fldCharType="separate"/>
      </w:r>
      <w:r w:rsidR="00141F9B">
        <w:t>5.8</w:t>
      </w:r>
      <w:r w:rsidR="001D1789">
        <w:rPr>
          <w:highlight w:val="green"/>
        </w:rPr>
        <w:fldChar w:fldCharType="end"/>
      </w:r>
      <w:r>
        <w:t>;</w:t>
      </w:r>
      <w:r w:rsidRPr="008B6E3D">
        <w:t xml:space="preserve"> </w:t>
      </w:r>
    </w:p>
    <w:p w:rsidR="0054233E" w:rsidRPr="008B6E3D" w:rsidRDefault="0054233E" w:rsidP="0054233E">
      <w:pPr>
        <w:pStyle w:val="DefenceHeading5"/>
      </w:pPr>
      <w:r w:rsidRPr="008B6E3D">
        <w:t xml:space="preserve">a consolidated register of all ‘For </w:t>
      </w:r>
      <w:r>
        <w:t>Tender’</w:t>
      </w:r>
      <w:r w:rsidRPr="008B6E3D">
        <w:t xml:space="preserve"> Design Documentation;</w:t>
      </w:r>
    </w:p>
    <w:p w:rsidR="0054233E" w:rsidRPr="008B6E3D" w:rsidRDefault="0054233E" w:rsidP="0054233E">
      <w:pPr>
        <w:pStyle w:val="DefenceHeading5"/>
      </w:pPr>
      <w:r w:rsidRPr="008B6E3D">
        <w:t xml:space="preserve">Site-specific and facility-specific drawings, specifications and other Design Documentation as listed in this Brief, which is not exhaustive and provides the minimum content requirements. Any deviation or exceptions to this </w:t>
      </w:r>
      <w:r>
        <w:t>must</w:t>
      </w:r>
      <w:r w:rsidRPr="008B6E3D">
        <w:t xml:space="preserve"> be recommended by the </w:t>
      </w:r>
      <w:r>
        <w:t>Contractor</w:t>
      </w:r>
      <w:r w:rsidRPr="008B6E3D">
        <w:t xml:space="preserve"> and approved by the Contract Administrator prior to submission of the relevant </w:t>
      </w:r>
      <w:r w:rsidR="0076003E">
        <w:t>D</w:t>
      </w:r>
      <w:r w:rsidRPr="008B6E3D">
        <w:t xml:space="preserve">esign </w:t>
      </w:r>
      <w:r w:rsidR="0076003E">
        <w:t>R</w:t>
      </w:r>
      <w:r w:rsidRPr="008B6E3D">
        <w:t>eport;</w:t>
      </w:r>
    </w:p>
    <w:p w:rsidR="0054233E" w:rsidRPr="008B6E3D" w:rsidRDefault="0054233E" w:rsidP="0054233E">
      <w:pPr>
        <w:pStyle w:val="DefenceHeading5"/>
      </w:pPr>
      <w:r w:rsidRPr="008B6E3D">
        <w:t xml:space="preserve">a “deviations and exception” summary that discusses any key changes from the </w:t>
      </w:r>
      <w:r>
        <w:t>non-rejected</w:t>
      </w:r>
      <w:r w:rsidRPr="008B6E3D">
        <w:t xml:space="preserve"> DDR to the final design contained within the FDR submission; </w:t>
      </w:r>
    </w:p>
    <w:p w:rsidR="0054233E" w:rsidRDefault="0054233E" w:rsidP="0054233E">
      <w:pPr>
        <w:pStyle w:val="DefenceHeading5"/>
      </w:pPr>
      <w:r w:rsidRPr="008B6E3D">
        <w:t xml:space="preserve">a statement that the FDR documentation is in accordance with the DDR and related Cost Plan. Where there has been a change, then sufficient details </w:t>
      </w:r>
      <w:r>
        <w:t xml:space="preserve">must </w:t>
      </w:r>
      <w:r w:rsidRPr="008B6E3D">
        <w:t xml:space="preserve">be provided </w:t>
      </w:r>
      <w:r>
        <w:t>in relation to</w:t>
      </w:r>
      <w:r w:rsidRPr="008B6E3D">
        <w:t xml:space="preserve"> the nature and cost impact of the change</w:t>
      </w:r>
      <w:r>
        <w:t>; and</w:t>
      </w:r>
    </w:p>
    <w:p w:rsidR="0054233E" w:rsidRPr="008B6E3D" w:rsidRDefault="0054233E" w:rsidP="0054233E">
      <w:pPr>
        <w:pStyle w:val="DefenceHeading5"/>
      </w:pPr>
      <w:r>
        <w:t>the final SiD report</w:t>
      </w:r>
      <w:r w:rsidRPr="008B6E3D">
        <w:t>.</w:t>
      </w:r>
    </w:p>
    <w:p w:rsidR="0054233E" w:rsidRPr="008B6E3D" w:rsidRDefault="0054233E" w:rsidP="0054233E">
      <w:pPr>
        <w:pStyle w:val="DefenceHeading4"/>
        <w:rPr>
          <w:rFonts w:eastAsia="Calibri"/>
        </w:rPr>
      </w:pPr>
      <w:r w:rsidRPr="008B6E3D">
        <w:rPr>
          <w:rFonts w:eastAsia="Calibri"/>
        </w:rPr>
        <w:t xml:space="preserve">The ‘For </w:t>
      </w:r>
      <w:r>
        <w:rPr>
          <w:rFonts w:eastAsia="Calibri"/>
        </w:rPr>
        <w:t>Tender</w:t>
      </w:r>
      <w:r w:rsidRPr="008B6E3D">
        <w:rPr>
          <w:rFonts w:eastAsia="Calibri"/>
        </w:rPr>
        <w:t>’ Design Documentation must:</w:t>
      </w:r>
    </w:p>
    <w:p w:rsidR="0054233E" w:rsidRPr="008B6E3D" w:rsidRDefault="0054233E" w:rsidP="0054233E">
      <w:pPr>
        <w:pStyle w:val="DefenceHeading5"/>
      </w:pPr>
      <w:r>
        <w:t>b</w:t>
      </w:r>
      <w:r w:rsidRPr="008B6E3D">
        <w:t xml:space="preserve">e fully designed and documented and does not rely on the </w:t>
      </w:r>
      <w:r w:rsidR="00C13E66">
        <w:t>trade Subcontractor</w:t>
      </w:r>
      <w:r w:rsidRPr="008B6E3D">
        <w:t xml:space="preserve"> to undertake or complete the design on behalf of the </w:t>
      </w:r>
      <w:r>
        <w:t>Contractor</w:t>
      </w:r>
      <w:r w:rsidRPr="008B6E3D">
        <w:t xml:space="preserve">. This is to include all drawings, details, schedules, specifications and the like; </w:t>
      </w:r>
    </w:p>
    <w:p w:rsidR="0054233E" w:rsidRDefault="0054233E" w:rsidP="0054233E">
      <w:pPr>
        <w:pStyle w:val="DefenceHeading5"/>
      </w:pPr>
      <w:r>
        <w:t>be fully co</w:t>
      </w:r>
      <w:r w:rsidR="008D4336">
        <w:t>-</w:t>
      </w:r>
      <w:r>
        <w:t xml:space="preserve">ordinated documents and be aligned and consistent with the terminology and content in the </w:t>
      </w:r>
      <w:r w:rsidR="00C13E66">
        <w:t>applicable Approved Subcontract Agreement</w:t>
      </w:r>
      <w:r>
        <w:t>;</w:t>
      </w:r>
    </w:p>
    <w:p w:rsidR="0054233E" w:rsidRDefault="0054233E" w:rsidP="0054233E">
      <w:pPr>
        <w:pStyle w:val="DefenceHeading5"/>
      </w:pPr>
      <w:r>
        <w:t>clearly package and identify the various trades required for the carrying out of the Works;</w:t>
      </w:r>
    </w:p>
    <w:p w:rsidR="0054233E" w:rsidRPr="008B6E3D" w:rsidRDefault="0054233E" w:rsidP="0054233E">
      <w:pPr>
        <w:pStyle w:val="DefenceHeading5"/>
      </w:pPr>
      <w:r>
        <w:t xml:space="preserve">include </w:t>
      </w:r>
      <w:r w:rsidRPr="008B6E3D">
        <w:t xml:space="preserve">Site-specific and facility-specific drawings, specifications and other Design Documentation and as detailed (as a minimum) in this Brief, which is not exhaustive and provides the minimum content requirements. Any deviation or exceptions to this </w:t>
      </w:r>
      <w:r>
        <w:t>must</w:t>
      </w:r>
      <w:r w:rsidRPr="008B6E3D">
        <w:t xml:space="preserve"> be recommended by the </w:t>
      </w:r>
      <w:r>
        <w:t>Contractor</w:t>
      </w:r>
      <w:r w:rsidRPr="008B6E3D">
        <w:t xml:space="preserve"> and approved by the Contract Administrator prior to submission of the relevant Design Documentation</w:t>
      </w:r>
      <w:r>
        <w:t xml:space="preserve">; </w:t>
      </w:r>
    </w:p>
    <w:p w:rsidR="0054233E" w:rsidRPr="00117792" w:rsidRDefault="0054233E" w:rsidP="0054233E">
      <w:pPr>
        <w:pStyle w:val="DefenceHeading5"/>
      </w:pPr>
      <w:r w:rsidRPr="008E590A">
        <w:t>include a separate document/section for any identified mandatory ‘cost options’ the Contractor will be required to price separately</w:t>
      </w:r>
      <w:r w:rsidRPr="00117792">
        <w:t>; and</w:t>
      </w:r>
    </w:p>
    <w:p w:rsidR="0054233E" w:rsidRDefault="0054233E" w:rsidP="002A6A66">
      <w:pPr>
        <w:pStyle w:val="DefenceHeading5"/>
      </w:pPr>
      <w:r>
        <w:t>include all safety information that a designer is required to provide in accordance with the applicable WHS Legislation</w:t>
      </w:r>
      <w:r w:rsidRPr="008B6E3D">
        <w:t>.</w:t>
      </w:r>
    </w:p>
    <w:p w:rsidR="00E301F6" w:rsidRPr="00BE1BF0" w:rsidRDefault="00E301F6" w:rsidP="00E301F6">
      <w:pPr>
        <w:pStyle w:val="DefenceHeading2"/>
      </w:pPr>
      <w:bookmarkStart w:id="343" w:name="_Toc176772166"/>
      <w:r w:rsidRPr="005178F8">
        <w:t>Design</w:t>
      </w:r>
      <w:r w:rsidRPr="00BE1BF0">
        <w:t xml:space="preserve"> Process</w:t>
      </w:r>
      <w:bookmarkEnd w:id="343"/>
    </w:p>
    <w:p w:rsidR="00E301F6" w:rsidRPr="00811F0F" w:rsidRDefault="00E301F6" w:rsidP="00E301F6">
      <w:pPr>
        <w:pStyle w:val="DefenceHeading4"/>
      </w:pPr>
      <w:r>
        <w:t>The</w:t>
      </w:r>
      <w:r w:rsidRPr="00BE1BF0">
        <w:t xml:space="preserve"> </w:t>
      </w:r>
      <w:r>
        <w:t xml:space="preserve">Contractor must ensure that the following </w:t>
      </w:r>
      <w:r w:rsidRPr="00811F0F">
        <w:t xml:space="preserve">objectives </w:t>
      </w:r>
      <w:r>
        <w:t>regarding</w:t>
      </w:r>
      <w:r w:rsidRPr="00811F0F">
        <w:t xml:space="preserve"> the development of the Design Documentation are </w:t>
      </w:r>
      <w:r>
        <w:t>achieved</w:t>
      </w:r>
      <w:r w:rsidRPr="00811F0F">
        <w:t>:</w:t>
      </w:r>
    </w:p>
    <w:p w:rsidR="00E301F6" w:rsidRPr="00811F0F" w:rsidRDefault="00E301F6" w:rsidP="00E301F6">
      <w:pPr>
        <w:pStyle w:val="DefenceHeading5"/>
      </w:pPr>
      <w:r w:rsidRPr="00811F0F">
        <w:t xml:space="preserve">that the documentation is </w:t>
      </w:r>
      <w:r>
        <w:t>provided in sufficient, reasonable time to allow</w:t>
      </w:r>
      <w:r w:rsidRPr="00811F0F">
        <w:t xml:space="preserve"> for review and comment</w:t>
      </w:r>
      <w:r>
        <w:t xml:space="preserve"> by the Contract Administrator</w:t>
      </w:r>
      <w:r w:rsidRPr="00811F0F">
        <w:t>, procurement and construction activities</w:t>
      </w:r>
      <w:r>
        <w:t>, including, where applicable, the timing as contemplated under the Contract</w:t>
      </w:r>
      <w:r w:rsidRPr="00811F0F">
        <w:t>;</w:t>
      </w:r>
    </w:p>
    <w:p w:rsidR="00E301F6" w:rsidRPr="00BE1BF0" w:rsidRDefault="00E301F6" w:rsidP="00E301F6">
      <w:pPr>
        <w:pStyle w:val="DefenceHeading5"/>
      </w:pPr>
      <w:r w:rsidRPr="00BE1BF0">
        <w:lastRenderedPageBreak/>
        <w:t xml:space="preserve">that the design for the Works </w:t>
      </w:r>
      <w:r>
        <w:t>addresses all buildability, quality, constructability, maintainability and operability issues;</w:t>
      </w:r>
    </w:p>
    <w:p w:rsidR="00E301F6" w:rsidRDefault="00E301F6" w:rsidP="00E301F6">
      <w:pPr>
        <w:pStyle w:val="DefenceHeading5"/>
      </w:pPr>
      <w:r>
        <w:rPr>
          <w:lang w:eastAsia="en-AU"/>
        </w:rPr>
        <w:t>[</w:t>
      </w:r>
      <w:r w:rsidRPr="009A4BBB">
        <w:rPr>
          <w:b/>
          <w:i/>
          <w:lang w:eastAsia="en-AU"/>
        </w:rPr>
        <w:t xml:space="preserve">AMEND </w:t>
      </w:r>
      <w:r>
        <w:rPr>
          <w:b/>
          <w:i/>
          <w:lang w:eastAsia="en-AU"/>
        </w:rPr>
        <w:t>WORDING</w:t>
      </w:r>
      <w:r w:rsidRPr="009A4BBB">
        <w:rPr>
          <w:b/>
          <w:i/>
          <w:lang w:eastAsia="en-AU"/>
        </w:rPr>
        <w:t xml:space="preserve"> TO SUIT THE PROJECT REQUIREMENTS</w:t>
      </w:r>
      <w:r>
        <w:rPr>
          <w:b/>
          <w:i/>
          <w:lang w:eastAsia="en-AU"/>
        </w:rPr>
        <w:t>, NOTING THAT THE SITE CONTEMPLATED IN THIS PARAGRAPH (iii) SHOULD NOT BE CONSIDERED AN ENTIRE DEFENCE BASE BUT RATHER A SPECIFIC AREA AGREED UNDER A SITING APPROVAL</w:t>
      </w:r>
      <w:r>
        <w:rPr>
          <w:lang w:eastAsia="en-AU"/>
        </w:rPr>
        <w:t>]</w:t>
      </w:r>
      <w:r>
        <w:t xml:space="preserve">unless otherwise agreed by the Contract Administrator, that the design of the Works will ensure that the Works are physically located within the area of the siting approval once obtained as contemplated in section </w:t>
      </w:r>
      <w:r>
        <w:fldChar w:fldCharType="begin"/>
      </w:r>
      <w:r>
        <w:instrText xml:space="preserve"> REF _Ref147323576 \r \h </w:instrText>
      </w:r>
      <w:r>
        <w:fldChar w:fldCharType="separate"/>
      </w:r>
      <w:r w:rsidR="00141F9B">
        <w:t>4.6</w:t>
      </w:r>
      <w:r>
        <w:fldChar w:fldCharType="end"/>
      </w:r>
      <w:r>
        <w:t>;</w:t>
      </w:r>
    </w:p>
    <w:p w:rsidR="00557A92" w:rsidRDefault="00557A92" w:rsidP="00143443">
      <w:pPr>
        <w:pStyle w:val="DefenceHeading5"/>
      </w:pPr>
      <w:r w:rsidRPr="00557A92">
        <w:t>that the design for the Works addresses the asbestos related risks identified from the Co</w:t>
      </w:r>
      <w:r>
        <w:t>ntractor’s</w:t>
      </w:r>
      <w:r w:rsidRPr="00557A92">
        <w:t xml:space="preserve"> review of the Asbestos Management Plan and Defence Asbestos Register;  </w:t>
      </w:r>
    </w:p>
    <w:p w:rsidR="00E301F6" w:rsidRPr="00BE1BF0" w:rsidRDefault="00E301F6" w:rsidP="00E301F6">
      <w:pPr>
        <w:pStyle w:val="DefenceHeading5"/>
      </w:pPr>
      <w:r w:rsidRPr="00BE1BF0">
        <w:t xml:space="preserve">that the design is capable of producing a competitive response from </w:t>
      </w:r>
      <w:r>
        <w:t>tenderers under Approved Subcontract Agreements</w:t>
      </w:r>
      <w:r w:rsidRPr="00BE1BF0">
        <w:t>; and</w:t>
      </w:r>
    </w:p>
    <w:p w:rsidR="00E301F6" w:rsidRPr="00BE1BF0" w:rsidRDefault="00E301F6" w:rsidP="00E301F6">
      <w:pPr>
        <w:pStyle w:val="DefenceHeading5"/>
      </w:pPr>
      <w:r w:rsidRPr="00BE1BF0">
        <w:t xml:space="preserve">that the design is </w:t>
      </w:r>
      <w:r>
        <w:t xml:space="preserve">provided economically and in accordance with the budgetary requirements of the Commonwealth as contemplated in clause </w:t>
      </w:r>
      <w:r w:rsidR="00FD634F">
        <w:t>6.2(b)(iii)</w:t>
      </w:r>
      <w:r>
        <w:t xml:space="preserve"> of the Conditions of Contract</w:t>
      </w:r>
      <w:r w:rsidRPr="00BE1BF0">
        <w:t>.</w:t>
      </w:r>
    </w:p>
    <w:p w:rsidR="00E301F6" w:rsidRDefault="00E301F6" w:rsidP="00E301F6">
      <w:pPr>
        <w:pStyle w:val="DefenceHeading4"/>
      </w:pPr>
      <w:r>
        <w:t>Without limiting the foregoing, the Contractor must ensure that it carries out the Contractor’s Activities to:</w:t>
      </w:r>
    </w:p>
    <w:p w:rsidR="00E301F6" w:rsidRDefault="00E301F6" w:rsidP="00E301F6">
      <w:pPr>
        <w:pStyle w:val="DefenceHeading5"/>
      </w:pPr>
      <w:r>
        <w:t>allow for compliance of responses by the Contract Administrator required under the Contract; and</w:t>
      </w:r>
    </w:p>
    <w:p w:rsidR="00E301F6" w:rsidRDefault="00E301F6" w:rsidP="00E301F6">
      <w:pPr>
        <w:pStyle w:val="DefenceHeading5"/>
      </w:pPr>
      <w:r>
        <w:t>assist the Contract Administrator in meeting the Defence requirements in relation to the EGIS for the design development and review,</w:t>
      </w:r>
      <w:r w:rsidRPr="000E70A2">
        <w:t xml:space="preserve"> </w:t>
      </w:r>
      <w:r>
        <w:t>including the preparation and updating of applicable deliverables and documentation required by this process such as an EGIS report (recording all relevant EGIS interactions across the Project’s lifecycle) in a format approved by the Contract Administrator.</w:t>
      </w:r>
    </w:p>
    <w:p w:rsidR="00A9040E" w:rsidRPr="00BE1BF0" w:rsidRDefault="00A9040E" w:rsidP="00A9040E">
      <w:pPr>
        <w:pStyle w:val="DefenceHeading2"/>
      </w:pPr>
      <w:bookmarkStart w:id="344" w:name="_Ref164069598"/>
      <w:bookmarkStart w:id="345" w:name="_Toc176772167"/>
      <w:r>
        <w:t xml:space="preserve">Standards of </w:t>
      </w:r>
      <w:r w:rsidRPr="00BE1BF0">
        <w:t>Design Documentation</w:t>
      </w:r>
      <w:bookmarkEnd w:id="345"/>
      <w:r w:rsidRPr="00BE1BF0">
        <w:t xml:space="preserve"> </w:t>
      </w:r>
      <w:bookmarkEnd w:id="344"/>
    </w:p>
    <w:p w:rsidR="00A9040E" w:rsidRPr="00BE1BF0" w:rsidRDefault="00A9040E" w:rsidP="00A9040E">
      <w:pPr>
        <w:pStyle w:val="DefenceHeading4"/>
      </w:pPr>
      <w:r w:rsidRPr="00BE1BF0">
        <w:t>Design Documentation</w:t>
      </w:r>
      <w:r>
        <w:t xml:space="preserve"> as outlined in </w:t>
      </w:r>
      <w:r w:rsidRPr="006320EA">
        <w:t xml:space="preserve">section </w:t>
      </w:r>
      <w:r w:rsidR="00410417">
        <w:fldChar w:fldCharType="begin"/>
      </w:r>
      <w:r w:rsidR="00410417">
        <w:instrText xml:space="preserve"> REF _Ref164273096 \w \h </w:instrText>
      </w:r>
      <w:r w:rsidR="00410417">
        <w:fldChar w:fldCharType="separate"/>
      </w:r>
      <w:r w:rsidR="00141F9B">
        <w:t>5.6</w:t>
      </w:r>
      <w:r w:rsidR="00410417">
        <w:fldChar w:fldCharType="end"/>
      </w:r>
      <w:r>
        <w:t xml:space="preserve"> as part of the FDR</w:t>
      </w:r>
      <w:r w:rsidRPr="00BE1BF0">
        <w:t xml:space="preserve"> must be 100% complete so that detailing is not left for trade </w:t>
      </w:r>
      <w:r w:rsidR="009A13D0">
        <w:t>S</w:t>
      </w:r>
      <w:r w:rsidRPr="00BE1BF0">
        <w:t>ubcontractors to resolve.</w:t>
      </w:r>
    </w:p>
    <w:p w:rsidR="00A9040E" w:rsidRPr="008E590A" w:rsidRDefault="00A9040E" w:rsidP="00A9040E">
      <w:pPr>
        <w:pStyle w:val="DefenceHeading4"/>
      </w:pPr>
      <w:r w:rsidRPr="008E590A">
        <w:t>The required standard of Design Documentation is documentation that is “complete”, “clear”, “unambiguous” and “co</w:t>
      </w:r>
      <w:r w:rsidR="00786DF4">
        <w:t>-</w:t>
      </w:r>
      <w:r w:rsidRPr="008E590A">
        <w:t>ordinated”, including in respect of the relevant requirements set out below</w:t>
      </w:r>
      <w:r w:rsidR="004D09D6">
        <w:t>:</w:t>
      </w:r>
    </w:p>
    <w:p w:rsidR="00A9040E" w:rsidRPr="008E590A" w:rsidRDefault="00A9040E" w:rsidP="00A9040E">
      <w:pPr>
        <w:pStyle w:val="DefenceHeading5"/>
      </w:pPr>
      <w:r w:rsidRPr="008E590A">
        <w:rPr>
          <w:b/>
          <w:bCs w:val="0"/>
        </w:rPr>
        <w:t>Complete</w:t>
      </w:r>
      <w:r w:rsidRPr="008E590A">
        <w:t xml:space="preserve"> includes the requirement that the full scope of work is defined, that all dimensions required for construction are shown on the drawings, and that sufficiently detailed drawings and specifications have been provided to permit construction with no further design or on-site confirmation being required (including an absolute minimum of shop drawings, off-the-shelf or proprietary items).</w:t>
      </w:r>
    </w:p>
    <w:p w:rsidR="00A9040E" w:rsidRPr="008E590A" w:rsidRDefault="00A9040E" w:rsidP="00A9040E">
      <w:pPr>
        <w:pStyle w:val="DefenceHeading5"/>
      </w:pPr>
      <w:r w:rsidRPr="008E590A">
        <w:rPr>
          <w:b/>
          <w:bCs w:val="0"/>
        </w:rPr>
        <w:t xml:space="preserve">Clear </w:t>
      </w:r>
      <w:r w:rsidRPr="008E590A">
        <w:t>includes the requirement that the documents are easy for a tradesperson to interpret, without explanation and without the need to search for the location of information because of lack of cross referencing. The documentation must include cross referencing between drawings, specifications and schedules and cross reference between disciplines. Dimensioning must not only to be shown only on a plan, but must be shown on all plans, elevations, sections and details.</w:t>
      </w:r>
    </w:p>
    <w:p w:rsidR="00A9040E" w:rsidRPr="008E590A" w:rsidRDefault="00A9040E" w:rsidP="00A9040E">
      <w:pPr>
        <w:pStyle w:val="DefenceHeading5"/>
      </w:pPr>
      <w:r w:rsidRPr="008E590A">
        <w:rPr>
          <w:b/>
          <w:bCs w:val="0"/>
        </w:rPr>
        <w:t>Unambiguous</w:t>
      </w:r>
      <w:r w:rsidRPr="008E590A">
        <w:t xml:space="preserve"> includes the requirement that the documents do not have any ambiguity, discrepancy or inconsistency that may trigger clause 6.1</w:t>
      </w:r>
      <w:r w:rsidR="00FD634F" w:rsidRPr="008E590A">
        <w:t>6</w:t>
      </w:r>
      <w:r w:rsidRPr="008E590A">
        <w:t xml:space="preserve"> of the Conditions of Contract including that there is no conflicting information, that the </w:t>
      </w:r>
      <w:r w:rsidRPr="008E590A">
        <w:lastRenderedPageBreak/>
        <w:t>materials to be used and detailing is capable of only one interpretation and that dimensions on one drawing are not in conflict with dimensions on another.</w:t>
      </w:r>
    </w:p>
    <w:p w:rsidR="00A9040E" w:rsidRPr="00C61FB2" w:rsidRDefault="00A9040E" w:rsidP="00A9040E">
      <w:pPr>
        <w:pStyle w:val="DefenceHeading5"/>
        <w:rPr>
          <w:rFonts w:eastAsia="Calibri"/>
        </w:rPr>
      </w:pPr>
      <w:r w:rsidRPr="008E590A">
        <w:rPr>
          <w:b/>
          <w:bCs w:val="0"/>
        </w:rPr>
        <w:t>Co</w:t>
      </w:r>
      <w:r w:rsidR="00786DF4">
        <w:rPr>
          <w:b/>
          <w:bCs w:val="0"/>
        </w:rPr>
        <w:t>-</w:t>
      </w:r>
      <w:r w:rsidRPr="008E590A">
        <w:rPr>
          <w:b/>
          <w:bCs w:val="0"/>
        </w:rPr>
        <w:t>ordinated and Integrated</w:t>
      </w:r>
      <w:r w:rsidRPr="008E590A">
        <w:t xml:space="preserve"> includes that the requirements of one discipline ha</w:t>
      </w:r>
      <w:r w:rsidR="007B3FC0" w:rsidRPr="008E590A">
        <w:t>ve</w:t>
      </w:r>
      <w:r w:rsidRPr="008E590A">
        <w:t xml:space="preserve"> been identified and included in the documentation of other disciplines so that no conflict occurs. It includes the requirement that one type of document (eg drawings) does not conflict with another (eg specification).</w:t>
      </w:r>
    </w:p>
    <w:p w:rsidR="00A9040E" w:rsidRPr="00BE1BF0" w:rsidRDefault="00A9040E" w:rsidP="00A9040E">
      <w:pPr>
        <w:pStyle w:val="DefenceHeading4"/>
      </w:pPr>
      <w:r w:rsidRPr="00BE1BF0">
        <w:t xml:space="preserve">Design Documentation must comply with the following </w:t>
      </w:r>
      <w:r>
        <w:t>(</w:t>
      </w:r>
      <w:r w:rsidRPr="00BE1BF0">
        <w:t>as a minimum</w:t>
      </w:r>
      <w:r>
        <w:t>)</w:t>
      </w:r>
      <w:r w:rsidRPr="00BE1BF0">
        <w:t>:</w:t>
      </w:r>
    </w:p>
    <w:p w:rsidR="00A9040E" w:rsidRPr="00BE1BF0" w:rsidRDefault="00A9040E" w:rsidP="00A9040E">
      <w:pPr>
        <w:pStyle w:val="DefenceHeading5"/>
      </w:pPr>
      <w:r w:rsidRPr="00BE1BF0">
        <w:t>comprehensive definition of scope in drawings, specifications and schedules;</w:t>
      </w:r>
    </w:p>
    <w:p w:rsidR="00A9040E" w:rsidRPr="00BE1BF0" w:rsidRDefault="00A9040E" w:rsidP="00A9040E">
      <w:pPr>
        <w:pStyle w:val="DefenceHeading5"/>
      </w:pPr>
      <w:r w:rsidRPr="00BE1BF0">
        <w:t>detailed and consistent comprehensive use of dimensions on all plans, sections, elevations and details;</w:t>
      </w:r>
    </w:p>
    <w:p w:rsidR="00A9040E" w:rsidRPr="00BE1BF0" w:rsidRDefault="00A9040E" w:rsidP="00A9040E">
      <w:pPr>
        <w:pStyle w:val="DefenceHeading5"/>
      </w:pPr>
      <w:r w:rsidRPr="00BE1BF0">
        <w:t>cross referencing of drawings, specifications and schedules including referencing of other disciplines’ documents;</w:t>
      </w:r>
    </w:p>
    <w:p w:rsidR="00A9040E" w:rsidRPr="00BE1BF0" w:rsidRDefault="00A9040E" w:rsidP="00A9040E">
      <w:pPr>
        <w:pStyle w:val="DefenceHeading5"/>
      </w:pPr>
      <w:r w:rsidRPr="00BE1BF0">
        <w:t>comprehensive reference to standards, codes and technical publications in documents;</w:t>
      </w:r>
    </w:p>
    <w:p w:rsidR="00A9040E" w:rsidRPr="00BE1BF0" w:rsidRDefault="00A9040E" w:rsidP="00A9040E">
      <w:pPr>
        <w:pStyle w:val="DefenceHeading5"/>
      </w:pPr>
      <w:r w:rsidRPr="00BE1BF0">
        <w:t xml:space="preserve">documentation of sections, elevations and details to adequately describe the full scope of </w:t>
      </w:r>
      <w:r>
        <w:t>the Works</w:t>
      </w:r>
      <w:r w:rsidRPr="00BE1BF0">
        <w:t>;</w:t>
      </w:r>
    </w:p>
    <w:p w:rsidR="00A9040E" w:rsidRPr="00BE1BF0" w:rsidRDefault="00A9040E" w:rsidP="00A9040E">
      <w:pPr>
        <w:pStyle w:val="DefenceHeading5"/>
      </w:pPr>
      <w:r w:rsidRPr="00BE1BF0">
        <w:t>accurate, clear and concise text notations, details and sections on drawings to assist interpretation of drawings;</w:t>
      </w:r>
    </w:p>
    <w:p w:rsidR="00A9040E" w:rsidRPr="00BE1BF0" w:rsidRDefault="00A9040E" w:rsidP="00A9040E">
      <w:pPr>
        <w:pStyle w:val="DefenceHeading5"/>
      </w:pPr>
      <w:r w:rsidRPr="00BE1BF0">
        <w:t>use of exploded views, erection sequence diagrams, isometric views, insets, assembly diagrams as necessary to convey complex details; and</w:t>
      </w:r>
    </w:p>
    <w:p w:rsidR="00A9040E" w:rsidRPr="00BE1BF0" w:rsidRDefault="00A9040E" w:rsidP="00A9040E">
      <w:pPr>
        <w:pStyle w:val="DefenceHeading5"/>
      </w:pPr>
      <w:r w:rsidRPr="00BE1BF0">
        <w:t>all amendments must be clouded on drawings and highlighted in schedules and specifications and cross-referenced to the notes in the amendments column.</w:t>
      </w:r>
    </w:p>
    <w:p w:rsidR="00A9040E" w:rsidRPr="00BE1BF0" w:rsidRDefault="00A9040E" w:rsidP="00A9040E">
      <w:pPr>
        <w:pStyle w:val="DefenceHeading2"/>
      </w:pPr>
      <w:bookmarkStart w:id="346" w:name="_Toc176772168"/>
      <w:r w:rsidRPr="00BE1BF0">
        <w:t>Standards and Format</w:t>
      </w:r>
      <w:r>
        <w:t xml:space="preserve"> of Design Reports</w:t>
      </w:r>
      <w:bookmarkEnd w:id="346"/>
    </w:p>
    <w:p w:rsidR="00A9040E" w:rsidRPr="00BE1BF0" w:rsidRDefault="00A9040E" w:rsidP="00A9040E">
      <w:pPr>
        <w:pStyle w:val="DefenceHeading4"/>
      </w:pPr>
      <w:r w:rsidRPr="00BE1BF0">
        <w:t>For each Design Report, the following requirements (</w:t>
      </w:r>
      <w:r>
        <w:t>as a minimum</w:t>
      </w:r>
      <w:r w:rsidRPr="00BE1BF0">
        <w:t>)</w:t>
      </w:r>
      <w:r>
        <w:t xml:space="preserve"> must be reflected:</w:t>
      </w:r>
    </w:p>
    <w:p w:rsidR="00A9040E" w:rsidRPr="00BE1BF0" w:rsidRDefault="00A9040E" w:rsidP="00A9040E">
      <w:pPr>
        <w:pStyle w:val="DefenceHeading5"/>
      </w:pPr>
      <w:r w:rsidRPr="00BE1BF0">
        <w:t xml:space="preserve">the Design Report must document the design and design process leading up to the relevant </w:t>
      </w:r>
      <w:r>
        <w:t xml:space="preserve">Design </w:t>
      </w:r>
      <w:r w:rsidRPr="00BE1BF0">
        <w:t>Milestone;</w:t>
      </w:r>
    </w:p>
    <w:p w:rsidR="00A9040E" w:rsidRPr="00BE1BF0" w:rsidRDefault="00A9040E" w:rsidP="00A9040E">
      <w:pPr>
        <w:pStyle w:val="DefenceHeading5"/>
      </w:pPr>
      <w:bookmarkStart w:id="347" w:name="_Ref164065841"/>
      <w:r>
        <w:t xml:space="preserve">the </w:t>
      </w:r>
      <w:r w:rsidRPr="00BE1BF0">
        <w:t>Design Report must meet all Defence design report standards (including as defined in the</w:t>
      </w:r>
      <w:r>
        <w:t xml:space="preserve"> MIEE</w:t>
      </w:r>
      <w:r w:rsidRPr="00BE1BF0">
        <w:t xml:space="preserve">, </w:t>
      </w:r>
      <w:r>
        <w:t>Building Works Manual</w:t>
      </w:r>
      <w:r w:rsidRPr="00BE1BF0">
        <w:t xml:space="preserve"> and the Mechanical Engineering Standard Functional Design Brief Inclusions for  Heating Ventilation and Air Conditioning Systems (</w:t>
      </w:r>
      <w:r w:rsidRPr="00C525AF">
        <w:rPr>
          <w:b/>
        </w:rPr>
        <w:t>Mechanical Standard Inclusions</w:t>
      </w:r>
      <w:r w:rsidRPr="00BE1BF0">
        <w:t>))</w:t>
      </w:r>
      <w:r>
        <w:t xml:space="preserve"> as </w:t>
      </w:r>
      <w:r w:rsidRPr="00BE1BF0">
        <w:t xml:space="preserve">available on the </w:t>
      </w:r>
      <w:hyperlink r:id="rId23" w:history="1">
        <w:r w:rsidRPr="000E59A6">
          <w:t>Defence</w:t>
        </w:r>
      </w:hyperlink>
      <w:r w:rsidRPr="00F06133">
        <w:t xml:space="preserve"> </w:t>
      </w:r>
      <w:r>
        <w:t>W</w:t>
      </w:r>
      <w:r w:rsidRPr="00F06133">
        <w:t>ebsite</w:t>
      </w:r>
      <w:r>
        <w:t xml:space="preserve"> </w:t>
      </w:r>
      <w:r w:rsidRPr="00BE1BF0">
        <w:t>under Engineering and Maintenance;</w:t>
      </w:r>
      <w:bookmarkEnd w:id="347"/>
    </w:p>
    <w:p w:rsidR="00A9040E" w:rsidRPr="00BE1BF0" w:rsidRDefault="00A9040E" w:rsidP="00A9040E">
      <w:pPr>
        <w:pStyle w:val="DefenceHeading5"/>
      </w:pPr>
      <w:r>
        <w:t xml:space="preserve">the </w:t>
      </w:r>
      <w:r w:rsidRPr="00BE1BF0">
        <w:t xml:space="preserve">Design Report must be </w:t>
      </w:r>
      <w:r>
        <w:t xml:space="preserve">a </w:t>
      </w:r>
      <w:r w:rsidRPr="00BE1BF0">
        <w:t xml:space="preserve">stand-alone document. </w:t>
      </w:r>
      <w:r>
        <w:t>It</w:t>
      </w:r>
      <w:r w:rsidRPr="00BE1BF0">
        <w:t xml:space="preserve"> must contain all relevant Design Documentation and information without the need to refer or cross reference to other information;</w:t>
      </w:r>
    </w:p>
    <w:p w:rsidR="00A9040E" w:rsidRPr="00BE1BF0" w:rsidRDefault="00A9040E" w:rsidP="00A9040E">
      <w:pPr>
        <w:pStyle w:val="DefenceHeading5"/>
      </w:pPr>
      <w:r>
        <w:t xml:space="preserve">the </w:t>
      </w:r>
      <w:r w:rsidRPr="00BE1BF0">
        <w:t xml:space="preserve">Design Report must be structured to reflect the requirements of the </w:t>
      </w:r>
      <w:r>
        <w:t>relevant Stakeholders</w:t>
      </w:r>
      <w:r w:rsidRPr="00BE1BF0">
        <w:t xml:space="preserve"> reviewing the document;</w:t>
      </w:r>
    </w:p>
    <w:p w:rsidR="00A9040E" w:rsidRPr="00BE1BF0" w:rsidRDefault="00A9040E" w:rsidP="00A9040E">
      <w:pPr>
        <w:pStyle w:val="DefenceHeading5"/>
      </w:pPr>
      <w:r>
        <w:t xml:space="preserve">the </w:t>
      </w:r>
      <w:r w:rsidRPr="00BE1BF0">
        <w:t xml:space="preserve">Design Report must be collated in a way that is logical, clear and concise. </w:t>
      </w:r>
      <w:r>
        <w:t>It</w:t>
      </w:r>
      <w:r w:rsidRPr="00BE1BF0">
        <w:t xml:space="preserve"> must use tabulated data and illustrations where appropriate;</w:t>
      </w:r>
    </w:p>
    <w:p w:rsidR="00A9040E" w:rsidRPr="00BE1BF0" w:rsidRDefault="00A9040E" w:rsidP="00A9040E">
      <w:pPr>
        <w:pStyle w:val="DefenceHeading5"/>
      </w:pPr>
      <w:r w:rsidRPr="00BE1BF0">
        <w:t>a transmittal advice listing the documents provided as part of</w:t>
      </w:r>
      <w:r>
        <w:t>,</w:t>
      </w:r>
      <w:r w:rsidRPr="00BE1BF0">
        <w:t xml:space="preserve"> or in addition to</w:t>
      </w:r>
      <w:r>
        <w:t>,</w:t>
      </w:r>
      <w:r w:rsidRPr="00BE1BF0">
        <w:t xml:space="preserve"> a Design Report must accompany the submission; and</w:t>
      </w:r>
    </w:p>
    <w:p w:rsidR="00A9040E" w:rsidRPr="00BE1BF0" w:rsidRDefault="00A9040E" w:rsidP="00A9040E">
      <w:pPr>
        <w:pStyle w:val="DefenceHeading5"/>
      </w:pPr>
      <w:r w:rsidRPr="00BE1BF0">
        <w:lastRenderedPageBreak/>
        <w:t xml:space="preserve">a brief statement outlining any changes </w:t>
      </w:r>
      <w:r>
        <w:t xml:space="preserve">(as against the previous Design Milestone) </w:t>
      </w:r>
      <w:r w:rsidRPr="00BE1BF0">
        <w:t>introduced to the documents must accompany the Design Report.</w:t>
      </w:r>
    </w:p>
    <w:p w:rsidR="00A9040E" w:rsidRPr="00BE1BF0" w:rsidRDefault="00A9040E" w:rsidP="00A9040E">
      <w:pPr>
        <w:pStyle w:val="DefenceHeading4"/>
      </w:pPr>
      <w:r w:rsidRPr="00BE1BF0">
        <w:t>In addition to th</w:t>
      </w:r>
      <w:r>
        <w:t>e</w:t>
      </w:r>
      <w:r w:rsidRPr="00BE1BF0">
        <w:t xml:space="preserve"> requirements </w:t>
      </w:r>
      <w:r>
        <w:t xml:space="preserve">in paragraph (a), </w:t>
      </w:r>
      <w:r w:rsidRPr="00BE1BF0">
        <w:t xml:space="preserve">each Design Report must </w:t>
      </w:r>
      <w:r>
        <w:t xml:space="preserve">(unless agreed by the Contract Administrator) </w:t>
      </w:r>
      <w:r w:rsidRPr="00BE1BF0">
        <w:t>address the following (without limitation):</w:t>
      </w:r>
    </w:p>
    <w:p w:rsidR="00A9040E" w:rsidRPr="00D42A79" w:rsidRDefault="00A9040E" w:rsidP="00A9040E">
      <w:pPr>
        <w:pStyle w:val="DefenceHeading5"/>
      </w:pPr>
      <w:r w:rsidRPr="00D42A79">
        <w:t>background to the design and Design Milestone;</w:t>
      </w:r>
    </w:p>
    <w:p w:rsidR="00A9040E" w:rsidRPr="00D42A79" w:rsidRDefault="00A9040E" w:rsidP="00A9040E">
      <w:pPr>
        <w:pStyle w:val="DefenceHeading5"/>
      </w:pPr>
      <w:r w:rsidRPr="00D42A79">
        <w:t>location, siting and adherence to zone and precinct plans (where applicable to the Site);</w:t>
      </w:r>
    </w:p>
    <w:p w:rsidR="00A9040E" w:rsidRPr="00D42A79" w:rsidRDefault="00A9040E" w:rsidP="00A9040E">
      <w:pPr>
        <w:pStyle w:val="DefenceHeading5"/>
      </w:pPr>
      <w:r w:rsidRPr="00D42A79">
        <w:t xml:space="preserve">how the design meets the </w:t>
      </w:r>
      <w:r>
        <w:t>purposes, design criteria and other requirements in the Contract</w:t>
      </w:r>
      <w:r w:rsidRPr="00D42A79">
        <w:t xml:space="preserve">; </w:t>
      </w:r>
    </w:p>
    <w:p w:rsidR="00A9040E" w:rsidRPr="00D42A79" w:rsidRDefault="00A9040E" w:rsidP="00A9040E">
      <w:pPr>
        <w:pStyle w:val="DefenceHeading5"/>
      </w:pPr>
      <w:r w:rsidRPr="00D42A79">
        <w:t>design intent, philosophies and methodologies;</w:t>
      </w:r>
    </w:p>
    <w:p w:rsidR="00A9040E" w:rsidRPr="00D42A79" w:rsidRDefault="00A9040E" w:rsidP="00A9040E">
      <w:pPr>
        <w:pStyle w:val="DefenceHeading5"/>
      </w:pPr>
      <w:r w:rsidRPr="00D42A79">
        <w:t>summary of options considered, major design issues, background to the evaluation of options and solutions;</w:t>
      </w:r>
    </w:p>
    <w:p w:rsidR="00176BC5" w:rsidRDefault="00176BC5" w:rsidP="00176BC5">
      <w:pPr>
        <w:pStyle w:val="DefenceHeading5"/>
      </w:pPr>
      <w:r>
        <w:t xml:space="preserve">in relation to </w:t>
      </w:r>
      <w:r w:rsidR="00193796">
        <w:t xml:space="preserve">the </w:t>
      </w:r>
      <w:r w:rsidR="00F55857">
        <w:t xml:space="preserve">design </w:t>
      </w:r>
      <w:r w:rsidR="00193796">
        <w:t xml:space="preserve">and construction </w:t>
      </w:r>
      <w:r w:rsidR="00983A72">
        <w:t>of</w:t>
      </w:r>
      <w:r w:rsidR="00F55857">
        <w:t xml:space="preserve"> </w:t>
      </w:r>
      <w:r>
        <w:t>Reimbursable Work:</w:t>
      </w:r>
    </w:p>
    <w:p w:rsidR="00F55857" w:rsidRPr="00067256" w:rsidRDefault="00F55857" w:rsidP="00D06A26">
      <w:pPr>
        <w:pStyle w:val="DefenceHeading6"/>
      </w:pPr>
      <w:r w:rsidRPr="00067256">
        <w:t xml:space="preserve">the Contractor's analysis of the Subcontractor market </w:t>
      </w:r>
      <w:r w:rsidR="00025CCA">
        <w:t xml:space="preserve">(including applicable indigenous Subcontractors) </w:t>
      </w:r>
      <w:r w:rsidRPr="00067256">
        <w:t>and any significant market constraints or opportunities likely to arise during the Planning Phase or the Delivery Phase</w:t>
      </w:r>
      <w:r>
        <w:t>;</w:t>
      </w:r>
    </w:p>
    <w:p w:rsidR="00F55857" w:rsidRPr="00F80147" w:rsidRDefault="00F55857" w:rsidP="00D06A26">
      <w:pPr>
        <w:pStyle w:val="DefenceHeading6"/>
      </w:pPr>
      <w:r w:rsidRPr="00067256">
        <w:t xml:space="preserve">approach to </w:t>
      </w:r>
      <w:r w:rsidR="00193796">
        <w:t xml:space="preserve">market soundings (if any), </w:t>
      </w:r>
      <w:r w:rsidRPr="00067256">
        <w:t xml:space="preserve">advertising opportunities and </w:t>
      </w:r>
      <w:r w:rsidR="00193796">
        <w:t xml:space="preserve">otherwise </w:t>
      </w:r>
      <w:r>
        <w:t>assessing</w:t>
      </w:r>
      <w:r w:rsidRPr="00067256">
        <w:t xml:space="preserve"> Subcontractor capacity and capabilities</w:t>
      </w:r>
      <w:r w:rsidR="00B90287">
        <w:t xml:space="preserve"> and to avoid any Contractor conflict of interest with proposed Subcontractors</w:t>
      </w:r>
      <w:r>
        <w:t>;</w:t>
      </w:r>
    </w:p>
    <w:p w:rsidR="00176BC5" w:rsidRPr="00067256" w:rsidRDefault="00176BC5" w:rsidP="00D06A26">
      <w:pPr>
        <w:pStyle w:val="DefenceHeading6"/>
      </w:pPr>
      <w:r w:rsidRPr="00067256">
        <w:t>identification of long lead time items and other potential construction material which might be suitable for procurement through a material supply subcontract</w:t>
      </w:r>
      <w:r>
        <w:t>;</w:t>
      </w:r>
    </w:p>
    <w:p w:rsidR="00176BC5" w:rsidRDefault="00176BC5" w:rsidP="00D06A26">
      <w:pPr>
        <w:pStyle w:val="DefenceHeading6"/>
      </w:pPr>
      <w:r>
        <w:t>o</w:t>
      </w:r>
      <w:r w:rsidRPr="00DC4482">
        <w:t>ptions considered by the Contractor for the dividing of the Reimbursable Work into packages for the purposes of facilitating the calling of tenders for Subcontractors</w:t>
      </w:r>
      <w:r w:rsidR="00193796">
        <w:t xml:space="preserve"> during the Planning Phase and the Delivery Phase</w:t>
      </w:r>
      <w:r w:rsidRPr="00DC4482">
        <w:t>, including:</w:t>
      </w:r>
    </w:p>
    <w:p w:rsidR="00176BC5" w:rsidRPr="006A6715" w:rsidRDefault="00176BC5" w:rsidP="00D06A26">
      <w:pPr>
        <w:pStyle w:val="DefenceHeading7"/>
      </w:pPr>
      <w:r w:rsidRPr="006A6715">
        <w:t>a summary of each proposed Subcontract packaging option</w:t>
      </w:r>
      <w:r>
        <w:t>;</w:t>
      </w:r>
    </w:p>
    <w:p w:rsidR="00176BC5" w:rsidRPr="006A6715" w:rsidRDefault="00176BC5" w:rsidP="00D06A26">
      <w:pPr>
        <w:pStyle w:val="DefenceHeading7"/>
      </w:pPr>
      <w:r w:rsidRPr="006A6715">
        <w:t>analysis of the risks and opportunities associated with each option, including the market's capacity to support the packaging option</w:t>
      </w:r>
      <w:r>
        <w:t>;</w:t>
      </w:r>
    </w:p>
    <w:p w:rsidR="00176BC5" w:rsidRPr="006A6715" w:rsidRDefault="00176BC5" w:rsidP="00D06A26">
      <w:pPr>
        <w:pStyle w:val="DefenceHeading7"/>
      </w:pPr>
      <w:r w:rsidRPr="006A6715">
        <w:t>relative strengths and weaknesses of each option</w:t>
      </w:r>
      <w:r>
        <w:t>;</w:t>
      </w:r>
    </w:p>
    <w:p w:rsidR="00176BC5" w:rsidRPr="006A6715" w:rsidRDefault="00176BC5" w:rsidP="00D06A26">
      <w:pPr>
        <w:pStyle w:val="DefenceHeading7"/>
      </w:pPr>
      <w:r w:rsidRPr="006A6715">
        <w:t>a high-level summary of the proposed procurement approach for each option (not to the level of detail as that would be required for a Subcontract Proposal)</w:t>
      </w:r>
      <w:r>
        <w:t>;</w:t>
      </w:r>
    </w:p>
    <w:p w:rsidR="00176BC5" w:rsidRPr="006A6715" w:rsidRDefault="00176BC5" w:rsidP="00D06A26">
      <w:pPr>
        <w:pStyle w:val="DefenceHeading7"/>
      </w:pPr>
      <w:r w:rsidRPr="006A6715">
        <w:t>opportunities to bundle packages depending on market appetite / capacity</w:t>
      </w:r>
      <w:r>
        <w:t>;</w:t>
      </w:r>
    </w:p>
    <w:p w:rsidR="00176BC5" w:rsidRPr="006A6715" w:rsidRDefault="00176BC5" w:rsidP="00D06A26">
      <w:pPr>
        <w:pStyle w:val="DefenceHeading7"/>
      </w:pPr>
      <w:r w:rsidRPr="006A6715">
        <w:t>opportunities to maximise local industry participation</w:t>
      </w:r>
      <w:r>
        <w:t>;</w:t>
      </w:r>
    </w:p>
    <w:p w:rsidR="00176BC5" w:rsidRPr="006A6715" w:rsidRDefault="00176BC5" w:rsidP="00D06A26">
      <w:pPr>
        <w:pStyle w:val="DefenceHeading7"/>
      </w:pPr>
      <w:r w:rsidRPr="006A6715">
        <w:t>opportunities to maximise indigenous employment opportunities</w:t>
      </w:r>
      <w:r>
        <w:t>;</w:t>
      </w:r>
    </w:p>
    <w:p w:rsidR="00176BC5" w:rsidRPr="00940938" w:rsidRDefault="00176BC5" w:rsidP="00D06A26">
      <w:pPr>
        <w:pStyle w:val="DefenceHeading7"/>
      </w:pPr>
      <w:r w:rsidRPr="006A6715">
        <w:t>a recommended option for the packaging of the Reimbursable Works, including:</w:t>
      </w:r>
    </w:p>
    <w:p w:rsidR="00176BC5" w:rsidRDefault="00176BC5" w:rsidP="00D06A26">
      <w:pPr>
        <w:pStyle w:val="DefenceHeading7"/>
        <w:numPr>
          <w:ilvl w:val="7"/>
          <w:numId w:val="12"/>
        </w:numPr>
      </w:pPr>
      <w:r w:rsidRPr="00940938">
        <w:lastRenderedPageBreak/>
        <w:t>a description of each package</w:t>
      </w:r>
      <w:r>
        <w:t>;</w:t>
      </w:r>
    </w:p>
    <w:p w:rsidR="00176BC5" w:rsidRDefault="00176BC5" w:rsidP="00D06A26">
      <w:pPr>
        <w:pStyle w:val="DefenceHeading7"/>
        <w:numPr>
          <w:ilvl w:val="7"/>
          <w:numId w:val="12"/>
        </w:numPr>
      </w:pPr>
      <w:r w:rsidRPr="00940938">
        <w:t>the estimated value of each package</w:t>
      </w:r>
      <w:r>
        <w:t>; and</w:t>
      </w:r>
    </w:p>
    <w:p w:rsidR="00176BC5" w:rsidRDefault="00176BC5" w:rsidP="00D06A26">
      <w:pPr>
        <w:pStyle w:val="DefenceHeading7"/>
        <w:numPr>
          <w:ilvl w:val="7"/>
          <w:numId w:val="12"/>
        </w:numPr>
      </w:pPr>
      <w:r w:rsidRPr="00940938">
        <w:t>the estimated duration of each package Subcontract</w:t>
      </w:r>
      <w:r>
        <w:t>;</w:t>
      </w:r>
    </w:p>
    <w:p w:rsidR="00A9040E" w:rsidRPr="00D42A79" w:rsidRDefault="00A9040E" w:rsidP="00A9040E">
      <w:pPr>
        <w:pStyle w:val="DefenceHeading5"/>
      </w:pPr>
      <w:r w:rsidRPr="00D42A79">
        <w:t xml:space="preserve">illustrations of preferred scheme with floor plans, elevations and sections; </w:t>
      </w:r>
    </w:p>
    <w:p w:rsidR="00A9040E" w:rsidRPr="00D42A79" w:rsidRDefault="00A9040E" w:rsidP="00A9040E">
      <w:pPr>
        <w:pStyle w:val="DefenceHeading5"/>
      </w:pPr>
      <w:r w:rsidRPr="00D42A79">
        <w:t>assessment of methods and material for construction;</w:t>
      </w:r>
    </w:p>
    <w:p w:rsidR="00A9040E" w:rsidRPr="00D42A79" w:rsidRDefault="00A9040E" w:rsidP="00A9040E">
      <w:pPr>
        <w:pStyle w:val="DefenceHeading5"/>
      </w:pPr>
      <w:r w:rsidRPr="00D42A79">
        <w:t>compatibility of the architectural and urban design (if applicable) with the existing development on the Site and achievement of the requirements of this Brief;</w:t>
      </w:r>
    </w:p>
    <w:p w:rsidR="00A9040E" w:rsidRPr="00D42A79" w:rsidRDefault="00A9040E" w:rsidP="00A9040E">
      <w:pPr>
        <w:pStyle w:val="DefenceHeading5"/>
      </w:pPr>
      <w:r w:rsidRPr="00D42A79">
        <w:t>details on how the requirements of the Conditions of Contract, the Special Conditions and this Brief are achieved;</w:t>
      </w:r>
    </w:p>
    <w:p w:rsidR="00A9040E" w:rsidRPr="00D42A79" w:rsidRDefault="00A9040E" w:rsidP="00A9040E">
      <w:pPr>
        <w:pStyle w:val="DefenceHeading5"/>
      </w:pPr>
      <w:r w:rsidRPr="00D42A79">
        <w:t>outcomes of risk management and value management workshops and how they have been incorporated into the Design Documentation;</w:t>
      </w:r>
    </w:p>
    <w:p w:rsidR="00A9040E" w:rsidRPr="00D42A79" w:rsidRDefault="00A9040E" w:rsidP="00A9040E">
      <w:pPr>
        <w:pStyle w:val="DefenceHeading5"/>
      </w:pPr>
      <w:r w:rsidRPr="00D42A79">
        <w:t>physical security design approach (if applicable) to achieving the required level of physical security for the Works;</w:t>
      </w:r>
    </w:p>
    <w:p w:rsidR="00A9040E" w:rsidRPr="00D42A79" w:rsidRDefault="00A9040E" w:rsidP="00A9040E">
      <w:pPr>
        <w:pStyle w:val="DefenceHeading5"/>
      </w:pPr>
      <w:r w:rsidRPr="00D42A79">
        <w:t>description of how the engineering design satisfies the requirements of this Brief, including relevant Australian Standards, Statutory Requirements and the existing Site infrastructure conditions and requirements;</w:t>
      </w:r>
    </w:p>
    <w:p w:rsidR="00A9040E" w:rsidRPr="00D42A79" w:rsidRDefault="00A9040E" w:rsidP="00A9040E">
      <w:pPr>
        <w:pStyle w:val="DefenceHeading5"/>
      </w:pPr>
      <w:r w:rsidRPr="00D42A79">
        <w:t xml:space="preserve">how the </w:t>
      </w:r>
      <w:r>
        <w:t xml:space="preserve">design of the </w:t>
      </w:r>
      <w:r w:rsidRPr="00D42A79">
        <w:t>Works incorporate</w:t>
      </w:r>
      <w:r>
        <w:t>s</w:t>
      </w:r>
      <w:r w:rsidRPr="00D42A79">
        <w:t xml:space="preserve"> </w:t>
      </w:r>
      <w:r w:rsidR="00384AED">
        <w:t xml:space="preserve">the </w:t>
      </w:r>
      <w:r w:rsidR="00143AEE">
        <w:t>Environmental Objectives</w:t>
      </w:r>
      <w:r w:rsidRPr="00D42A79">
        <w:t xml:space="preserve"> and WOL Objectives;</w:t>
      </w:r>
    </w:p>
    <w:p w:rsidR="006810AD" w:rsidRDefault="006810AD" w:rsidP="00143443">
      <w:pPr>
        <w:pStyle w:val="DefenceHeading5"/>
      </w:pPr>
      <w:r w:rsidRPr="006810AD">
        <w:t>a record of the risks identified by the Cont</w:t>
      </w:r>
      <w:r>
        <w:t>ractor</w:t>
      </w:r>
      <w:r w:rsidRPr="006810AD">
        <w:t xml:space="preserve"> from its review of the Asbestos Management Plan and Defence Asbestos Register along with details of how the design of the Works addresses those risks;  </w:t>
      </w:r>
    </w:p>
    <w:p w:rsidR="00A9040E" w:rsidRPr="00D42A79" w:rsidRDefault="00A9040E" w:rsidP="00A9040E">
      <w:pPr>
        <w:pStyle w:val="DefenceHeading5"/>
      </w:pPr>
      <w:r w:rsidRPr="00D42A79">
        <w:t>environmental and heritage issues and considerations (including social issues, drainage, clearing and erosion control);</w:t>
      </w:r>
    </w:p>
    <w:p w:rsidR="00A9040E" w:rsidRPr="00D42A79" w:rsidRDefault="00A9040E" w:rsidP="00A9040E">
      <w:pPr>
        <w:pStyle w:val="DefenceHeading5"/>
      </w:pPr>
      <w:r w:rsidRPr="00D42A79">
        <w:t>summary of WOL cost analysis undertaken;</w:t>
      </w:r>
    </w:p>
    <w:p w:rsidR="00A9040E" w:rsidRDefault="00A9040E" w:rsidP="00A9040E">
      <w:pPr>
        <w:pStyle w:val="DefenceHeading5"/>
      </w:pPr>
      <w:r w:rsidRPr="00D42A79">
        <w:t>design information to support the determination of current and future POC. This includes facilities operating costs, utilities costs, ICT and other garrison support costs;</w:t>
      </w:r>
    </w:p>
    <w:p w:rsidR="00A9040E" w:rsidRPr="00D42A79" w:rsidRDefault="00A9040E" w:rsidP="00A9040E">
      <w:pPr>
        <w:pStyle w:val="DefenceHeading5"/>
      </w:pPr>
      <w:r w:rsidRPr="00D42A79">
        <w:t>if applicable, future expansion options considered in the design and relevant services strategies required to achieve these options;</w:t>
      </w:r>
    </w:p>
    <w:p w:rsidR="00A9040E" w:rsidRPr="00D42A79" w:rsidRDefault="00A9040E" w:rsidP="00A9040E">
      <w:pPr>
        <w:pStyle w:val="DefenceHeading5"/>
      </w:pPr>
      <w:r w:rsidRPr="00D42A79">
        <w:t xml:space="preserve">approach to fire engineering and how the design satisfies applicable Defence codes such as the </w:t>
      </w:r>
      <w:r>
        <w:t>Building Works Manual</w:t>
      </w:r>
      <w:r w:rsidRPr="002034B2">
        <w:t>,</w:t>
      </w:r>
      <w:r w:rsidRPr="00D42A79">
        <w:t xml:space="preserve"> </w:t>
      </w:r>
      <w:r>
        <w:t xml:space="preserve">MFPE, </w:t>
      </w:r>
      <w:r w:rsidRPr="00D42A79">
        <w:t>relevant Australian Standards and other Statutory Requirements;</w:t>
      </w:r>
    </w:p>
    <w:p w:rsidR="00A9040E" w:rsidRPr="00D42A79" w:rsidRDefault="00A9040E" w:rsidP="00A9040E">
      <w:pPr>
        <w:pStyle w:val="DefenceHeading5"/>
      </w:pPr>
      <w:r w:rsidRPr="00D42A79">
        <w:t>the requirements for electrical systems included in the MIEE;</w:t>
      </w:r>
    </w:p>
    <w:p w:rsidR="00A9040E" w:rsidRPr="00D42A79" w:rsidRDefault="00A9040E" w:rsidP="00A9040E">
      <w:pPr>
        <w:pStyle w:val="DefenceHeading5"/>
      </w:pPr>
      <w:r w:rsidRPr="00D42A79">
        <w:t xml:space="preserve">the requirements for mechanical systems in the Mechanical Standard Inclusions; </w:t>
      </w:r>
    </w:p>
    <w:p w:rsidR="00A9040E" w:rsidRPr="00D42A79" w:rsidRDefault="00A9040E" w:rsidP="00A9040E">
      <w:pPr>
        <w:pStyle w:val="DefenceHeading5"/>
      </w:pPr>
      <w:r w:rsidRPr="00D42A79">
        <w:t xml:space="preserve">identification of all Statutory Requirements and relevant Australian Standards adopted together with clear indication of the extent and field of application; </w:t>
      </w:r>
    </w:p>
    <w:p w:rsidR="00A9040E" w:rsidRPr="00D42A79" w:rsidRDefault="00A9040E" w:rsidP="00A9040E">
      <w:pPr>
        <w:pStyle w:val="DefenceHeading5"/>
      </w:pPr>
      <w:r w:rsidRPr="00D42A79">
        <w:t>the adequacy of technical systems and materials selected for the design with respect to cost effectiveness and fitness for purpose;</w:t>
      </w:r>
    </w:p>
    <w:p w:rsidR="00A9040E" w:rsidRPr="00D42A79" w:rsidRDefault="00A9040E" w:rsidP="00A9040E">
      <w:pPr>
        <w:pStyle w:val="DefenceHeading5"/>
      </w:pPr>
      <w:r w:rsidRPr="00D42A79">
        <w:lastRenderedPageBreak/>
        <w:t>details of SiD workshops with relevant Stakeholders, including meeting minutes and demonstration of how the SiD outcomes have been incorporated into the design;</w:t>
      </w:r>
    </w:p>
    <w:p w:rsidR="00A9040E" w:rsidRPr="00D42A79" w:rsidRDefault="00A9040E" w:rsidP="00A9040E">
      <w:pPr>
        <w:pStyle w:val="DefenceHeading5"/>
      </w:pPr>
      <w:r w:rsidRPr="00D42A79">
        <w:t>details of proposed dispensations including completed dispensation applications;</w:t>
      </w:r>
    </w:p>
    <w:p w:rsidR="00A9040E" w:rsidRPr="00D42A79" w:rsidRDefault="00A9040E" w:rsidP="00A9040E">
      <w:pPr>
        <w:pStyle w:val="DefenceHeading5"/>
      </w:pPr>
      <w:r w:rsidRPr="00D42A79">
        <w:t>outcome and evidence of Stakeholder discussions including planning approvals, local fire, utilities, and communications external providers. Identification of any operational procedures required to be implemented by future users as a result of the design;</w:t>
      </w:r>
    </w:p>
    <w:p w:rsidR="00A9040E" w:rsidRPr="00D42A79" w:rsidRDefault="00A9040E" w:rsidP="00A9040E">
      <w:pPr>
        <w:pStyle w:val="DefenceHeading5"/>
      </w:pPr>
      <w:r w:rsidRPr="00D42A79">
        <w:t>a record of all Stakeholder comments (if any) along with the proposed response;</w:t>
      </w:r>
    </w:p>
    <w:p w:rsidR="00A9040E" w:rsidRPr="00D42A79" w:rsidRDefault="00A9040E" w:rsidP="00A9040E">
      <w:pPr>
        <w:pStyle w:val="DefenceHeading5"/>
      </w:pPr>
      <w:r w:rsidRPr="00D42A79">
        <w:t>description of initiatives/practices to be used to ensure the required construction process does not exceed the capacity and abilities of the local construction industry;</w:t>
      </w:r>
    </w:p>
    <w:p w:rsidR="00A9040E" w:rsidRPr="00D42A79" w:rsidRDefault="00A9040E" w:rsidP="00A9040E">
      <w:pPr>
        <w:pStyle w:val="DefenceHeading5"/>
      </w:pPr>
      <w:r w:rsidRPr="00D42A79">
        <w:t xml:space="preserve">design verification documentation, demonstrating evidence of independent, internal peer review; </w:t>
      </w:r>
    </w:p>
    <w:p w:rsidR="00A9040E" w:rsidRPr="00D42A79" w:rsidRDefault="00A9040E" w:rsidP="00A9040E">
      <w:pPr>
        <w:pStyle w:val="DefenceHeading5"/>
      </w:pPr>
      <w:r w:rsidRPr="00D42A79">
        <w:t>details of the standards adopted and how the standards were satisfied; and</w:t>
      </w:r>
    </w:p>
    <w:p w:rsidR="00A9040E" w:rsidRPr="00D42A79" w:rsidRDefault="00A9040E" w:rsidP="00A9040E">
      <w:pPr>
        <w:pStyle w:val="DefenceHeading5"/>
      </w:pPr>
      <w:r w:rsidRPr="00D42A79">
        <w:t>such other information as required by the Contract Administrator.</w:t>
      </w:r>
    </w:p>
    <w:p w:rsidR="00A9040E" w:rsidRPr="00BE1BF0" w:rsidRDefault="00A9040E" w:rsidP="00A9040E">
      <w:pPr>
        <w:pStyle w:val="DefenceHeading2"/>
      </w:pPr>
      <w:bookmarkStart w:id="348" w:name="_Toc176772169"/>
      <w:r w:rsidRPr="00BE1BF0">
        <w:t>Drawing Standards Format and Symbols</w:t>
      </w:r>
      <w:bookmarkEnd w:id="348"/>
    </w:p>
    <w:p w:rsidR="00A9040E" w:rsidRDefault="00A9040E" w:rsidP="00A9040E">
      <w:pPr>
        <w:pStyle w:val="DefenceHeading4"/>
      </w:pPr>
      <w:r>
        <w:t xml:space="preserve">Without limiting clauses </w:t>
      </w:r>
      <w:r w:rsidRPr="00FD634F">
        <w:t>2.2</w:t>
      </w:r>
      <w:r w:rsidR="00FD634F">
        <w:t xml:space="preserve">, 2.3, 6.1 </w:t>
      </w:r>
      <w:r w:rsidRPr="00FD634F">
        <w:t xml:space="preserve">and </w:t>
      </w:r>
      <w:r w:rsidR="00FD634F">
        <w:t>6.5</w:t>
      </w:r>
      <w:r>
        <w:t xml:space="preserve"> of the Conditions of Contract, all</w:t>
      </w:r>
      <w:r w:rsidRPr="00BE1BF0">
        <w:t xml:space="preserve"> drawings that the </w:t>
      </w:r>
      <w:r>
        <w:t>Contractor</w:t>
      </w:r>
      <w:r w:rsidRPr="00BE1BF0">
        <w:t xml:space="preserve"> is required to provide under the Contract must be prepared by competent draftspersons in accordance with:</w:t>
      </w:r>
    </w:p>
    <w:p w:rsidR="00A9040E" w:rsidRPr="00BE1BF0" w:rsidRDefault="00A9040E" w:rsidP="00A9040E">
      <w:pPr>
        <w:pStyle w:val="DefenceHeading5"/>
      </w:pPr>
      <w:r>
        <w:t xml:space="preserve">clause </w:t>
      </w:r>
      <w:r w:rsidR="00CC0D27">
        <w:t>2.3</w:t>
      </w:r>
      <w:r>
        <w:t xml:space="preserve"> of the Conditions of Contract</w:t>
      </w:r>
      <w:r w:rsidRPr="00BE1BF0">
        <w:t xml:space="preserve">; </w:t>
      </w:r>
    </w:p>
    <w:p w:rsidR="00A9040E" w:rsidRPr="00BE1BF0" w:rsidRDefault="00A9040E" w:rsidP="00A9040E">
      <w:pPr>
        <w:pStyle w:val="DefenceHeading5"/>
      </w:pPr>
      <w:r w:rsidRPr="00BE1BF0">
        <w:t xml:space="preserve">all Defence drawings standards (including as defined in the MIEE, </w:t>
      </w:r>
      <w:r>
        <w:t>Building Works Manual</w:t>
      </w:r>
      <w:r w:rsidRPr="00BE1BF0">
        <w:t xml:space="preserve"> and Mechanical Standard Inclusions); </w:t>
      </w:r>
      <w:r>
        <w:t>and</w:t>
      </w:r>
    </w:p>
    <w:p w:rsidR="00A9040E" w:rsidRPr="00BE1BF0" w:rsidRDefault="00A9040E" w:rsidP="00A9040E">
      <w:pPr>
        <w:pStyle w:val="DefenceHeading5"/>
      </w:pPr>
      <w:r w:rsidRPr="00BE1BF0">
        <w:t xml:space="preserve">the requirements of the </w:t>
      </w:r>
      <w:r>
        <w:t>SEG</w:t>
      </w:r>
      <w:r w:rsidRPr="00BE1BF0">
        <w:t xml:space="preserve"> Regional Information/Data Manager including </w:t>
      </w:r>
      <w:r w:rsidRPr="006C15D6">
        <w:t>any GEMS labelling</w:t>
      </w:r>
      <w:r>
        <w:t>.</w:t>
      </w:r>
    </w:p>
    <w:p w:rsidR="00A9040E" w:rsidRPr="00BE1BF0" w:rsidRDefault="00A9040E" w:rsidP="00A9040E">
      <w:pPr>
        <w:pStyle w:val="DefenceHeading4"/>
      </w:pPr>
      <w:r w:rsidRPr="00BE1BF0">
        <w:t>Project-specific drawing protocols must be established and comply with the following requirements:</w:t>
      </w:r>
    </w:p>
    <w:p w:rsidR="00A9040E" w:rsidRPr="00BE1BF0" w:rsidRDefault="00A9040E" w:rsidP="00A9040E">
      <w:pPr>
        <w:pStyle w:val="DefenceHeading5"/>
      </w:pPr>
      <w:r w:rsidRPr="00BE1BF0">
        <w:t xml:space="preserve">each design discipline must have a similarly formatted title sheet (a separate, collated and integrated list of drawings is required – do not show on title sheets) and each title sheet must be followed by a legend sheet which must be similar across disciplines; </w:t>
      </w:r>
    </w:p>
    <w:p w:rsidR="00A9040E" w:rsidRPr="00BE1BF0" w:rsidRDefault="00A9040E" w:rsidP="00A9040E">
      <w:pPr>
        <w:pStyle w:val="DefenceHeading5"/>
      </w:pPr>
      <w:r w:rsidRPr="00BE1BF0">
        <w:t>all title blocks must be co</w:t>
      </w:r>
      <w:r w:rsidR="008D4336">
        <w:t>-</w:t>
      </w:r>
      <w:r w:rsidRPr="00BE1BF0">
        <w:t>ordinated and must all be one of vertical or horizontal;</w:t>
      </w:r>
    </w:p>
    <w:p w:rsidR="00A9040E" w:rsidRPr="00BE1BF0" w:rsidRDefault="00A9040E" w:rsidP="00A9040E">
      <w:pPr>
        <w:pStyle w:val="DefenceHeading5"/>
      </w:pPr>
      <w:r w:rsidRPr="00BE1BF0">
        <w:t xml:space="preserve">title blocks must identically list </w:t>
      </w:r>
      <w:r>
        <w:t>SEG-CFI</w:t>
      </w:r>
      <w:r w:rsidRPr="00BE1BF0">
        <w:t xml:space="preserve">, the Contract Administrator, the </w:t>
      </w:r>
      <w:r>
        <w:t>Contractor</w:t>
      </w:r>
      <w:r w:rsidRPr="00BE1BF0">
        <w:t xml:space="preserve"> and the design </w:t>
      </w:r>
      <w:r w:rsidR="00CD7A6C">
        <w:t>Subcontractors</w:t>
      </w:r>
      <w:r w:rsidRPr="00BE1BF0">
        <w:t xml:space="preserve"> who produced the drawing. Design </w:t>
      </w:r>
      <w:r w:rsidR="00CD7A6C">
        <w:t>Subcontractors’</w:t>
      </w:r>
      <w:r w:rsidRPr="00BE1BF0">
        <w:t xml:space="preserve"> logos must only be on the drawings prepared by the </w:t>
      </w:r>
      <w:r w:rsidR="00C13E66">
        <w:t>applicable</w:t>
      </w:r>
      <w:r w:rsidRPr="00BE1BF0">
        <w:t xml:space="preserve"> </w:t>
      </w:r>
      <w:r w:rsidR="00CD7A6C">
        <w:t>Subcontractor</w:t>
      </w:r>
      <w:r w:rsidRPr="00BE1BF0">
        <w:t xml:space="preserve">; </w:t>
      </w:r>
    </w:p>
    <w:p w:rsidR="00A9040E" w:rsidRPr="00BE1BF0" w:rsidRDefault="00A9040E" w:rsidP="00A9040E">
      <w:pPr>
        <w:pStyle w:val="DefenceHeading5"/>
      </w:pPr>
      <w:r w:rsidRPr="00BE1BF0">
        <w:t>all disciplines must use the same maximum size of drawing sheet (</w:t>
      </w:r>
      <w:r>
        <w:t>for example,</w:t>
      </w:r>
      <w:r w:rsidRPr="00BE1BF0">
        <w:t xml:space="preserve"> civil and site works will not be acceptable on drawings larger than those adopted by the other disciplines);</w:t>
      </w:r>
    </w:p>
    <w:p w:rsidR="00A9040E" w:rsidRPr="00BE1BF0" w:rsidRDefault="00A9040E" w:rsidP="00A9040E">
      <w:pPr>
        <w:pStyle w:val="DefenceHeading5"/>
      </w:pPr>
      <w:r w:rsidRPr="00BE1BF0">
        <w:t>A0 size drawings must not be used;</w:t>
      </w:r>
    </w:p>
    <w:p w:rsidR="00A9040E" w:rsidRPr="00BE1BF0" w:rsidRDefault="00A9040E" w:rsidP="00A9040E">
      <w:pPr>
        <w:pStyle w:val="DefenceHeading5"/>
      </w:pPr>
      <w:r w:rsidRPr="00BE1BF0">
        <w:t xml:space="preserve">all drawings must be landscape format (not portrait format); </w:t>
      </w:r>
    </w:p>
    <w:p w:rsidR="00A9040E" w:rsidRPr="00BE1BF0" w:rsidRDefault="00A9040E" w:rsidP="00A9040E">
      <w:pPr>
        <w:pStyle w:val="DefenceHeading5"/>
      </w:pPr>
      <w:r w:rsidRPr="00BE1BF0">
        <w:t>all drawings must have the same orientation (e.g. north at left hand side of the sheet);</w:t>
      </w:r>
    </w:p>
    <w:p w:rsidR="00A9040E" w:rsidRPr="00BE1BF0" w:rsidRDefault="00A9040E" w:rsidP="00A9040E">
      <w:pPr>
        <w:pStyle w:val="DefenceHeading5"/>
      </w:pPr>
      <w:r w:rsidRPr="00BE1BF0">
        <w:lastRenderedPageBreak/>
        <w:t>a consistent ‘plan north’ must be adopted for all drawings so that there is consistency in terminology;</w:t>
      </w:r>
    </w:p>
    <w:p w:rsidR="00A9040E" w:rsidRPr="00BE1BF0" w:rsidRDefault="00A9040E" w:rsidP="00A9040E">
      <w:pPr>
        <w:pStyle w:val="DefenceHeading5"/>
      </w:pPr>
      <w:r w:rsidRPr="00BE1BF0">
        <w:t xml:space="preserve">all design disciplines must use the same zone layout and reference terminology; </w:t>
      </w:r>
    </w:p>
    <w:p w:rsidR="00A9040E" w:rsidRPr="00BE1BF0" w:rsidRDefault="00A9040E" w:rsidP="00A9040E">
      <w:pPr>
        <w:pStyle w:val="DefenceHeading5"/>
      </w:pPr>
      <w:r w:rsidRPr="00BE1BF0">
        <w:t>common symbols must be adopted across disciplines (e.g. architectural and electrical drawings show the same symb</w:t>
      </w:r>
      <w:r>
        <w:t>ols for ‘General Purpose Outlets’)</w:t>
      </w:r>
      <w:r w:rsidRPr="00BE1BF0">
        <w:t>;</w:t>
      </w:r>
    </w:p>
    <w:p w:rsidR="00A9040E" w:rsidRPr="00BE1BF0" w:rsidRDefault="00A9040E" w:rsidP="00A9040E">
      <w:pPr>
        <w:pStyle w:val="DefenceHeading5"/>
      </w:pPr>
      <w:r w:rsidRPr="00BE1BF0">
        <w:t>common terminology must be adopted across disciplines;</w:t>
      </w:r>
    </w:p>
    <w:p w:rsidR="00A9040E" w:rsidRPr="00BE1BF0" w:rsidRDefault="00A9040E" w:rsidP="00A9040E">
      <w:pPr>
        <w:pStyle w:val="DefenceHeading5"/>
      </w:pPr>
      <w:r w:rsidRPr="00BE1BF0">
        <w:t xml:space="preserve">common drawing numbering systems must be adopted across disciplines as nominated by the </w:t>
      </w:r>
      <w:r>
        <w:t>Contractor</w:t>
      </w:r>
      <w:r w:rsidRPr="00BE1BF0">
        <w:t>;</w:t>
      </w:r>
    </w:p>
    <w:p w:rsidR="00A9040E" w:rsidRPr="00BE1BF0" w:rsidRDefault="00A9040E" w:rsidP="00A9040E">
      <w:pPr>
        <w:pStyle w:val="DefenceHeading5"/>
      </w:pPr>
      <w:r w:rsidRPr="00BE1BF0">
        <w:t>element codes must be described and scheduled on a full size drawing sheet (inclusion in specification only will not be acceptable);</w:t>
      </w:r>
    </w:p>
    <w:p w:rsidR="00A9040E" w:rsidRPr="00BE1BF0" w:rsidRDefault="00A9040E" w:rsidP="00A9040E">
      <w:pPr>
        <w:pStyle w:val="DefenceHeading5"/>
      </w:pPr>
      <w:r w:rsidRPr="00BE1BF0">
        <w:t xml:space="preserve">detail the scope of documentation required for constructability, and the </w:t>
      </w:r>
      <w:r>
        <w:t xml:space="preserve">Contractor must seek the approval of the </w:t>
      </w:r>
      <w:r w:rsidRPr="00BE1BF0">
        <w:t xml:space="preserve">Contract Administrator </w:t>
      </w:r>
      <w:r>
        <w:t>in relation to</w:t>
      </w:r>
      <w:r w:rsidRPr="00BE1BF0">
        <w:t xml:space="preserve"> the documentation types and the numbering system adopted;</w:t>
      </w:r>
    </w:p>
    <w:p w:rsidR="00A9040E" w:rsidRPr="00BE1BF0" w:rsidRDefault="00A9040E" w:rsidP="00A9040E">
      <w:pPr>
        <w:pStyle w:val="DefenceHeading5"/>
      </w:pPr>
      <w:r w:rsidRPr="00BE1BF0">
        <w:t>room plans and elevations at 1:50 scale will be required for wet areas and for all specialist rooms;</w:t>
      </w:r>
    </w:p>
    <w:p w:rsidR="00A9040E" w:rsidRPr="00BE1BF0" w:rsidRDefault="00A9040E" w:rsidP="00A9040E">
      <w:pPr>
        <w:pStyle w:val="DefenceHeading5"/>
      </w:pPr>
      <w:r w:rsidRPr="00BE1BF0">
        <w:t xml:space="preserve">room plans and elevations must show services and fixtures on the other side of the walls so that any clashes can be readily understood at design and construction phases; </w:t>
      </w:r>
    </w:p>
    <w:p w:rsidR="00A9040E" w:rsidRPr="00BE1BF0" w:rsidRDefault="00A9040E" w:rsidP="00A9040E">
      <w:pPr>
        <w:pStyle w:val="DefenceHeading5"/>
      </w:pPr>
      <w:r w:rsidRPr="00BE1BF0">
        <w:t>the full scope of set out and dimensioning must be shown on:</w:t>
      </w:r>
    </w:p>
    <w:p w:rsidR="00A9040E" w:rsidRPr="00BE1BF0" w:rsidRDefault="00A9040E" w:rsidP="00A9040E">
      <w:pPr>
        <w:pStyle w:val="DefenceHeading6"/>
      </w:pPr>
      <w:r w:rsidRPr="00BE1BF0">
        <w:t>architectural drawings for all building and structures;</w:t>
      </w:r>
    </w:p>
    <w:p w:rsidR="00A9040E" w:rsidRPr="00BE1BF0" w:rsidRDefault="00A9040E" w:rsidP="00A9040E">
      <w:pPr>
        <w:pStyle w:val="DefenceHeading6"/>
      </w:pPr>
      <w:r w:rsidRPr="00BE1BF0">
        <w:t xml:space="preserve">civil drawings for all pavements, roads, footpaths and the like; </w:t>
      </w:r>
      <w:r>
        <w:t>and</w:t>
      </w:r>
    </w:p>
    <w:p w:rsidR="00A9040E" w:rsidRDefault="00A9040E" w:rsidP="00A9040E">
      <w:pPr>
        <w:pStyle w:val="DefenceHeading6"/>
      </w:pPr>
      <w:r w:rsidRPr="00BE1BF0">
        <w:t xml:space="preserve">landscape drawings for all landscape works; </w:t>
      </w:r>
    </w:p>
    <w:p w:rsidR="00A9040E" w:rsidRPr="00BE1BF0" w:rsidRDefault="00A9040E" w:rsidP="00A9040E">
      <w:pPr>
        <w:pStyle w:val="DefenceHeading5"/>
      </w:pPr>
      <w:r w:rsidRPr="00BE1BF0">
        <w:t>no set out or dimensioning is required on structural or services drawings unless required for the specific set out of engineering design elements (e.g. structural cleats, hydraulic valves, dimensions of distribution boards and control panels);</w:t>
      </w:r>
    </w:p>
    <w:p w:rsidR="00A9040E" w:rsidRPr="00BE1BF0" w:rsidRDefault="00A9040E" w:rsidP="00A9040E">
      <w:pPr>
        <w:pStyle w:val="DefenceHeading5"/>
      </w:pPr>
      <w:r w:rsidRPr="00BE1BF0">
        <w:t>grids must be shown on all drawings to facilitate understanding and communication in regard to location;</w:t>
      </w:r>
    </w:p>
    <w:p w:rsidR="00A9040E" w:rsidRPr="00BE1BF0" w:rsidRDefault="00A9040E" w:rsidP="00A9040E">
      <w:pPr>
        <w:pStyle w:val="DefenceHeading5"/>
      </w:pPr>
      <w:r w:rsidRPr="00BE1BF0">
        <w:t>the concrete edge / set down plans must indicate dimensioned set out from grid of hydraulic waste pipes cast or cored into the slab surface and include set out from grid of structural columns, slab edges and set downs;</w:t>
      </w:r>
    </w:p>
    <w:p w:rsidR="00A9040E" w:rsidRPr="00BE1BF0" w:rsidRDefault="00A9040E" w:rsidP="00A9040E">
      <w:pPr>
        <w:pStyle w:val="DefenceHeading5"/>
      </w:pPr>
      <w:r w:rsidRPr="00BE1BF0">
        <w:t>services drawings must</w:t>
      </w:r>
      <w:r>
        <w:t xml:space="preserve"> be documented on </w:t>
      </w:r>
      <w:r w:rsidRPr="00BE1BF0">
        <w:t xml:space="preserve">the latest architectural </w:t>
      </w:r>
      <w:r>
        <w:t>layout/</w:t>
      </w:r>
      <w:r w:rsidRPr="00BE1BF0">
        <w:t>background; and</w:t>
      </w:r>
    </w:p>
    <w:p w:rsidR="00A9040E" w:rsidRPr="00BE1BF0" w:rsidRDefault="00A9040E" w:rsidP="00A9040E">
      <w:pPr>
        <w:pStyle w:val="DefenceHeading5"/>
      </w:pPr>
      <w:r w:rsidRPr="00BE1BF0">
        <w:t xml:space="preserve">civil plans must be at scale of 1:200 and must provide surface levels sufficient to build from without need for extrapolation or calculation by </w:t>
      </w:r>
      <w:r w:rsidR="004D09D6">
        <w:t xml:space="preserve">any </w:t>
      </w:r>
      <w:r>
        <w:t>t</w:t>
      </w:r>
      <w:r w:rsidRPr="00BE1BF0">
        <w:t xml:space="preserve">rade </w:t>
      </w:r>
      <w:r w:rsidR="009A13D0">
        <w:t>S</w:t>
      </w:r>
      <w:r w:rsidRPr="00BE1BF0">
        <w:t>ubcontractors to determine set out.</w:t>
      </w:r>
    </w:p>
    <w:p w:rsidR="00A9040E" w:rsidRPr="00BE1BF0" w:rsidRDefault="00A9040E" w:rsidP="00A9040E">
      <w:pPr>
        <w:pStyle w:val="DefenceHeading2"/>
      </w:pPr>
      <w:bookmarkStart w:id="349" w:name="_Toc176772170"/>
      <w:r w:rsidRPr="00BE1BF0">
        <w:t>Specification Standards and Format</w:t>
      </w:r>
      <w:bookmarkEnd w:id="349"/>
      <w:r w:rsidRPr="00BE1BF0">
        <w:t xml:space="preserve"> </w:t>
      </w:r>
    </w:p>
    <w:p w:rsidR="00A9040E" w:rsidRPr="00BE1BF0" w:rsidRDefault="00A9040E" w:rsidP="00A9040E">
      <w:pPr>
        <w:pStyle w:val="DefenceHeading4"/>
      </w:pPr>
      <w:r w:rsidRPr="00BE1BF0">
        <w:t xml:space="preserve">To the extent that the Design Documentation contains specifications, those specifications must meet the requirements described </w:t>
      </w:r>
      <w:r>
        <w:t>in this section</w:t>
      </w:r>
      <w:r w:rsidRPr="00BE1BF0">
        <w:t xml:space="preserve">.  </w:t>
      </w:r>
    </w:p>
    <w:p w:rsidR="00A9040E" w:rsidRPr="00BE1BF0" w:rsidRDefault="00A9040E" w:rsidP="00A9040E">
      <w:pPr>
        <w:pStyle w:val="DefenceHeading4"/>
      </w:pPr>
      <w:r w:rsidRPr="00BE1BF0">
        <w:t xml:space="preserve">All trade specifications must have the same format, including numbering protocols, headers and footers and fonts. Schedules must be formatted similarly and must be bound into the </w:t>
      </w:r>
      <w:r w:rsidRPr="00BE1BF0">
        <w:lastRenderedPageBreak/>
        <w:t>specifications, either immediately following the respective trade sections, or grouped at the rear of the relevant volume.</w:t>
      </w:r>
    </w:p>
    <w:p w:rsidR="00A9040E" w:rsidRPr="00BE1BF0" w:rsidRDefault="00A9040E" w:rsidP="00A9040E">
      <w:pPr>
        <w:pStyle w:val="DefenceHeading4"/>
      </w:pPr>
      <w:r w:rsidRPr="00BE1BF0">
        <w:t xml:space="preserve">The specification must be devised as a single document split up into several volumes. The specification must have an integrated overall contents list at the front of each volume followed by the contents list specific to that volume. </w:t>
      </w:r>
    </w:p>
    <w:p w:rsidR="00A9040E" w:rsidRPr="00BE1BF0" w:rsidRDefault="00A9040E" w:rsidP="00A9040E">
      <w:pPr>
        <w:pStyle w:val="DefenceHeading4"/>
      </w:pPr>
      <w:r w:rsidRPr="00BE1BF0">
        <w:t>All services specifications must fully list work by other trades, under sub-headings by trade. The specification sections for these other trades must cross-refer back to the lists of work, e.g. the mechanical trade section must list all work by the electrical trade and the electrical trade section must refer to the work listed for the mechanical trade (i.e. not simply ‘by other trades’).</w:t>
      </w:r>
    </w:p>
    <w:p w:rsidR="00A9040E" w:rsidRPr="00BE1BF0" w:rsidRDefault="00A9040E" w:rsidP="00A9040E">
      <w:pPr>
        <w:pStyle w:val="DefenceHeading2"/>
      </w:pPr>
      <w:bookmarkStart w:id="350" w:name="_Toc176772171"/>
      <w:r w:rsidRPr="00BE1BF0">
        <w:t>Distribution and Transmission</w:t>
      </w:r>
      <w:bookmarkEnd w:id="350"/>
    </w:p>
    <w:p w:rsidR="00A9040E" w:rsidRPr="00BE1BF0" w:rsidRDefault="00A9040E" w:rsidP="00A9040E">
      <w:pPr>
        <w:ind w:left="964"/>
      </w:pPr>
      <w:r w:rsidRPr="00BE1BF0">
        <w:t>All document issues must be under cover of comprehensive document transmittals noting at a minimum the document names and numbers, revision, addressees, quantities and reason for the issue of the documents.</w:t>
      </w:r>
    </w:p>
    <w:p w:rsidR="00A9040E" w:rsidRPr="00BE1BF0" w:rsidRDefault="00A9040E" w:rsidP="00A9040E">
      <w:pPr>
        <w:pStyle w:val="DefenceHeading2"/>
      </w:pPr>
      <w:bookmarkStart w:id="351" w:name="_Toc176772172"/>
      <w:r w:rsidRPr="00BE1BF0">
        <w:t>Formats (Hard and Soft)</w:t>
      </w:r>
      <w:bookmarkEnd w:id="351"/>
    </w:p>
    <w:p w:rsidR="00A9040E" w:rsidRDefault="00A9040E" w:rsidP="00A9040E">
      <w:pPr>
        <w:pStyle w:val="DefenceHeading4"/>
      </w:pPr>
      <w:r w:rsidRPr="00BE1BF0">
        <w:t>All Design Documentation</w:t>
      </w:r>
      <w:r>
        <w:t xml:space="preserve"> </w:t>
      </w:r>
      <w:r w:rsidRPr="00BE1BF0">
        <w:t xml:space="preserve">must be submitted </w:t>
      </w:r>
      <w:r w:rsidRPr="0049232D">
        <w:t xml:space="preserve">in accordance with clause </w:t>
      </w:r>
      <w:r w:rsidR="00CC0D27">
        <w:t>6.3(a)(iv)</w:t>
      </w:r>
      <w:r w:rsidRPr="0049232D">
        <w:t xml:space="preserve"> of</w:t>
      </w:r>
      <w:r>
        <w:t xml:space="preserve"> the Conditions of Contract.</w:t>
      </w:r>
    </w:p>
    <w:p w:rsidR="00A52394" w:rsidRPr="00BE1BF0" w:rsidRDefault="00A52394" w:rsidP="00220C36">
      <w:pPr>
        <w:pStyle w:val="DefenceHeading1"/>
      </w:pPr>
      <w:bookmarkStart w:id="352" w:name="_Ref164067418"/>
      <w:bookmarkStart w:id="353" w:name="_Ref164067500"/>
      <w:bookmarkStart w:id="354" w:name="_Ref164067673"/>
      <w:bookmarkStart w:id="355" w:name="_Ref164068232"/>
      <w:bookmarkStart w:id="356" w:name="_Ref164068574"/>
      <w:bookmarkStart w:id="357" w:name="_Ref164068721"/>
      <w:bookmarkStart w:id="358" w:name="_Ref164068869"/>
      <w:bookmarkStart w:id="359" w:name="_Ref164068950"/>
      <w:bookmarkStart w:id="360" w:name="_Toc176772173"/>
      <w:r w:rsidRPr="00BE1BF0">
        <w:t>Communication and Consultation</w:t>
      </w:r>
      <w:bookmarkEnd w:id="323"/>
      <w:bookmarkEnd w:id="352"/>
      <w:bookmarkEnd w:id="353"/>
      <w:bookmarkEnd w:id="354"/>
      <w:bookmarkEnd w:id="355"/>
      <w:bookmarkEnd w:id="356"/>
      <w:bookmarkEnd w:id="357"/>
      <w:bookmarkEnd w:id="358"/>
      <w:bookmarkEnd w:id="359"/>
      <w:bookmarkEnd w:id="360"/>
    </w:p>
    <w:p w:rsidR="00A52394" w:rsidRPr="00BE1BF0" w:rsidRDefault="00A52394" w:rsidP="000A0CA9">
      <w:pPr>
        <w:pStyle w:val="DefenceHeading2"/>
      </w:pPr>
      <w:bookmarkStart w:id="361" w:name="_Toc137811216"/>
      <w:bookmarkStart w:id="362" w:name="_Ref147323917"/>
      <w:bookmarkStart w:id="363" w:name="_Toc176772174"/>
      <w:r w:rsidRPr="00BE1BF0">
        <w:t>Meetings</w:t>
      </w:r>
      <w:bookmarkEnd w:id="361"/>
      <w:bookmarkEnd w:id="362"/>
      <w:bookmarkEnd w:id="363"/>
    </w:p>
    <w:p w:rsidR="00A52394" w:rsidRDefault="0054098B" w:rsidP="004B02F0">
      <w:r>
        <w:t xml:space="preserve">Without limiting clause </w:t>
      </w:r>
      <w:r w:rsidR="00CC0D27">
        <w:t>3.9</w:t>
      </w:r>
      <w:r>
        <w:t xml:space="preserve"> of the Conditions of Contract, t</w:t>
      </w:r>
      <w:r w:rsidR="00A52394" w:rsidRPr="00BE1BF0">
        <w:t xml:space="preserve">he </w:t>
      </w:r>
      <w:r w:rsidR="003875B4">
        <w:t>Contractor</w:t>
      </w:r>
      <w:r w:rsidR="00A52394" w:rsidRPr="00BE1BF0">
        <w:t xml:space="preserve"> must attend all meetings as required by the Contract Administrator which, as a minimum, include the following: </w:t>
      </w:r>
    </w:p>
    <w:p w:rsidR="008271DC" w:rsidRPr="00BE1BF0" w:rsidRDefault="008271DC" w:rsidP="008271DC">
      <w:pPr>
        <w:rPr>
          <w:lang w:eastAsia="en-AU"/>
        </w:rPr>
      </w:pPr>
      <w:r>
        <w:rPr>
          <w:lang w:eastAsia="en-AU"/>
        </w:rPr>
        <w:t>[</w:t>
      </w:r>
      <w:r w:rsidRPr="00C76765">
        <w:rPr>
          <w:b/>
          <w:i/>
          <w:lang w:eastAsia="en-AU"/>
        </w:rPr>
        <w:t>AMEND LIST BELOW TO SUIT THE PROJECT REQUIREMENTS</w:t>
      </w:r>
      <w:r>
        <w:rPr>
          <w:lang w:eastAsia="en-AU"/>
        </w:rPr>
        <w:t>]</w:t>
      </w:r>
    </w:p>
    <w:p w:rsidR="00392975" w:rsidRPr="000A0CA9" w:rsidRDefault="00392975" w:rsidP="00392975">
      <w:pPr>
        <w:pStyle w:val="DefenceHeading4"/>
        <w:rPr>
          <w:rStyle w:val="DefenceHeading3Char"/>
          <w:b w:val="0"/>
        </w:rPr>
      </w:pPr>
      <w:bookmarkStart w:id="364" w:name="_Ref168410310"/>
      <w:r w:rsidRPr="000A0CA9">
        <w:t>Project</w:t>
      </w:r>
      <w:r w:rsidRPr="000A0CA9">
        <w:rPr>
          <w:b/>
        </w:rPr>
        <w:t xml:space="preserve"> </w:t>
      </w:r>
      <w:r w:rsidRPr="000A0CA9">
        <w:rPr>
          <w:rStyle w:val="DefenceHeading3Char"/>
          <w:b w:val="0"/>
        </w:rPr>
        <w:t xml:space="preserve">Governance Board </w:t>
      </w:r>
      <w:r w:rsidR="001E1433" w:rsidRPr="000A0CA9">
        <w:rPr>
          <w:rStyle w:val="DefenceHeading3Char"/>
          <w:b w:val="0"/>
        </w:rPr>
        <w:t>meetings</w:t>
      </w:r>
      <w:r w:rsidRPr="000A0CA9">
        <w:rPr>
          <w:rStyle w:val="DefenceHeading3Char"/>
          <w:b w:val="0"/>
        </w:rPr>
        <w:t xml:space="preserve"> – Planning Phase and Delivery Phase:</w:t>
      </w:r>
      <w:bookmarkEnd w:id="364"/>
    </w:p>
    <w:p w:rsidR="00392975" w:rsidRPr="00BE1BF0" w:rsidRDefault="00392975" w:rsidP="00392975">
      <w:pPr>
        <w:pStyle w:val="DefenceHeading5"/>
      </w:pPr>
      <w:r w:rsidRPr="00BE1BF0">
        <w:t xml:space="preserve">convened </w:t>
      </w:r>
      <w:r w:rsidRPr="000E59A6">
        <w:t>[</w:t>
      </w:r>
      <w:r w:rsidR="00BC305E" w:rsidRPr="000E59A6">
        <w:rPr>
          <w:b/>
          <w:bCs w:val="0"/>
          <w:i/>
          <w:iCs w:val="0"/>
        </w:rPr>
        <w:t xml:space="preserve">INSERT RELEVANT FREQUENCY, EG </w:t>
      </w:r>
      <w:r w:rsidR="00BC305E">
        <w:rPr>
          <w:b/>
          <w:bCs w:val="0"/>
          <w:i/>
          <w:iCs w:val="0"/>
        </w:rPr>
        <w:t>“</w:t>
      </w:r>
      <w:r w:rsidRPr="000E59A6">
        <w:rPr>
          <w:b/>
        </w:rPr>
        <w:t>quarterly</w:t>
      </w:r>
      <w:r w:rsidR="00BC305E">
        <w:rPr>
          <w:b/>
        </w:rPr>
        <w:t>”</w:t>
      </w:r>
      <w:r w:rsidRPr="000E59A6">
        <w:t>]</w:t>
      </w:r>
      <w:r w:rsidRPr="00BC305E">
        <w:t>;</w:t>
      </w:r>
    </w:p>
    <w:p w:rsidR="00392975" w:rsidRPr="00BE1BF0" w:rsidRDefault="00392975" w:rsidP="00392975">
      <w:pPr>
        <w:pStyle w:val="DefenceHeading5"/>
      </w:pPr>
      <w:r w:rsidRPr="00BE1BF0">
        <w:t xml:space="preserve">chaired by </w:t>
      </w:r>
      <w:r>
        <w:t>SEG</w:t>
      </w:r>
      <w:r w:rsidRPr="00BE1BF0">
        <w:t>-CFI and organised and minuted by the Contract Administrator;</w:t>
      </w:r>
    </w:p>
    <w:p w:rsidR="00392975" w:rsidRPr="00BE1BF0" w:rsidRDefault="00392975" w:rsidP="00392975">
      <w:pPr>
        <w:pStyle w:val="DefenceHeading5"/>
      </w:pPr>
      <w:r w:rsidRPr="00BE1BF0">
        <w:t>focus to be key project issues, progress and performance; and</w:t>
      </w:r>
    </w:p>
    <w:p w:rsidR="00392975" w:rsidRPr="00BE1BF0" w:rsidRDefault="00392975" w:rsidP="00392975">
      <w:pPr>
        <w:pStyle w:val="DefenceHeading5"/>
      </w:pPr>
      <w:r w:rsidRPr="00BE1BF0">
        <w:t xml:space="preserve">to be in </w:t>
      </w:r>
      <w:r>
        <w:t>[</w:t>
      </w:r>
      <w:r w:rsidRPr="00C76765">
        <w:rPr>
          <w:b/>
          <w:i/>
        </w:rPr>
        <w:t>INSERT LOCATION</w:t>
      </w:r>
      <w:r>
        <w:t>]</w:t>
      </w:r>
      <w:r w:rsidRPr="00BE1BF0">
        <w:t>.</w:t>
      </w:r>
    </w:p>
    <w:p w:rsidR="00A52394" w:rsidRPr="00BE1BF0" w:rsidRDefault="00B21D3A" w:rsidP="00187FB3">
      <w:pPr>
        <w:pStyle w:val="DefenceHeading4"/>
      </w:pPr>
      <w:bookmarkStart w:id="365" w:name="_Ref168410313"/>
      <w:r>
        <w:t xml:space="preserve">Project Control Group </w:t>
      </w:r>
      <w:r w:rsidR="003E1048">
        <w:t>m</w:t>
      </w:r>
      <w:r w:rsidR="003E1048" w:rsidRPr="00BE1BF0">
        <w:t xml:space="preserve">eetings </w:t>
      </w:r>
      <w:r w:rsidR="00A52394" w:rsidRPr="00BE1BF0">
        <w:t>–</w:t>
      </w:r>
      <w:r w:rsidR="00152F73">
        <w:t xml:space="preserve"> </w:t>
      </w:r>
      <w:r w:rsidR="00A52394" w:rsidRPr="00BE1BF0">
        <w:t>Planning Phase and Delivery Phase:</w:t>
      </w:r>
      <w:bookmarkEnd w:id="365"/>
    </w:p>
    <w:p w:rsidR="00A52394" w:rsidRPr="00BC305E" w:rsidRDefault="00A52394" w:rsidP="005D62BE">
      <w:pPr>
        <w:pStyle w:val="DefenceHeading5"/>
      </w:pPr>
      <w:r w:rsidRPr="00BC305E">
        <w:t xml:space="preserve">convened </w:t>
      </w:r>
      <w:r w:rsidR="00367488" w:rsidRPr="000E59A6">
        <w:t>[</w:t>
      </w:r>
      <w:r w:rsidR="00BC305E" w:rsidRPr="00BC305E">
        <w:rPr>
          <w:b/>
          <w:bCs w:val="0"/>
          <w:i/>
          <w:iCs w:val="0"/>
        </w:rPr>
        <w:t>INSERT RELEVANT FREQUENCY, EG “</w:t>
      </w:r>
      <w:r w:rsidRPr="000E59A6">
        <w:rPr>
          <w:b/>
        </w:rPr>
        <w:t>monthly</w:t>
      </w:r>
      <w:r w:rsidR="00BC305E" w:rsidRPr="000E59A6">
        <w:rPr>
          <w:b/>
        </w:rPr>
        <w:t>”</w:t>
      </w:r>
      <w:r w:rsidR="00367488" w:rsidRPr="000E59A6">
        <w:t>]</w:t>
      </w:r>
      <w:r w:rsidRPr="00BC305E">
        <w:t>;</w:t>
      </w:r>
    </w:p>
    <w:p w:rsidR="00A52394" w:rsidRPr="00BE1BF0" w:rsidRDefault="00A52394" w:rsidP="005D62BE">
      <w:pPr>
        <w:pStyle w:val="DefenceHeading5"/>
      </w:pPr>
      <w:r w:rsidRPr="00BE1BF0">
        <w:t xml:space="preserve">chaired, organised and minuted by the Contract Administrator; </w:t>
      </w:r>
    </w:p>
    <w:p w:rsidR="00A52394" w:rsidRPr="00BE1BF0" w:rsidRDefault="00A52394" w:rsidP="005D62BE">
      <w:pPr>
        <w:pStyle w:val="DefenceHeading5"/>
      </w:pPr>
      <w:r w:rsidRPr="00BE1BF0">
        <w:t>focus to be issues, progress and performance; and</w:t>
      </w:r>
    </w:p>
    <w:p w:rsidR="00A52394" w:rsidRPr="00BE1BF0" w:rsidRDefault="00A52394" w:rsidP="005D62BE">
      <w:pPr>
        <w:pStyle w:val="DefenceHeading5"/>
      </w:pPr>
      <w:r w:rsidRPr="00BE1BF0">
        <w:t xml:space="preserve">to be in </w:t>
      </w:r>
      <w:r w:rsidR="00367488">
        <w:t>[</w:t>
      </w:r>
      <w:r w:rsidR="00367488" w:rsidRPr="00C76765">
        <w:rPr>
          <w:b/>
          <w:i/>
        </w:rPr>
        <w:t>INSERT LOCATION</w:t>
      </w:r>
      <w:r w:rsidR="00367488">
        <w:t>]</w:t>
      </w:r>
      <w:r w:rsidRPr="00BE1BF0">
        <w:t>.</w:t>
      </w:r>
    </w:p>
    <w:p w:rsidR="00A52394" w:rsidRPr="00F21F8D" w:rsidRDefault="00A52394" w:rsidP="00F21F8D">
      <w:pPr>
        <w:pStyle w:val="DefenceHeading4"/>
        <w:keepNext/>
      </w:pPr>
      <w:r w:rsidRPr="00F21F8D">
        <w:rPr>
          <w:rStyle w:val="DefenceHeading3Char"/>
          <w:b w:val="0"/>
        </w:rPr>
        <w:t xml:space="preserve">Monthly Project </w:t>
      </w:r>
      <w:r w:rsidR="003E1048">
        <w:rPr>
          <w:rStyle w:val="DefenceHeading3Char"/>
          <w:b w:val="0"/>
          <w:lang w:val="en-AU"/>
        </w:rPr>
        <w:t>m</w:t>
      </w:r>
      <w:r w:rsidR="003E1048" w:rsidRPr="00F21F8D">
        <w:rPr>
          <w:rStyle w:val="DefenceHeading3Char"/>
          <w:b w:val="0"/>
        </w:rPr>
        <w:t xml:space="preserve">eetings </w:t>
      </w:r>
      <w:r w:rsidRPr="00F21F8D">
        <w:rPr>
          <w:rStyle w:val="DefenceHeading3Char"/>
          <w:b w:val="0"/>
        </w:rPr>
        <w:t>– Planning Phase and Delivery Phase</w:t>
      </w:r>
      <w:r w:rsidRPr="00F21F8D">
        <w:t>:</w:t>
      </w:r>
    </w:p>
    <w:p w:rsidR="00A52394" w:rsidRPr="00BE1BF0" w:rsidRDefault="00A52394" w:rsidP="00F21F8D">
      <w:pPr>
        <w:pStyle w:val="DefenceHeading5"/>
      </w:pPr>
      <w:r w:rsidRPr="00BE1BF0">
        <w:t>chaired, organised and minuted by the Contract Administrator;</w:t>
      </w:r>
    </w:p>
    <w:p w:rsidR="00A52394" w:rsidRPr="00BE1BF0" w:rsidRDefault="00A52394" w:rsidP="005D62BE">
      <w:pPr>
        <w:pStyle w:val="DefenceHeading5"/>
      </w:pPr>
      <w:r w:rsidRPr="00BE1BF0">
        <w:t xml:space="preserve">focus must be key </w:t>
      </w:r>
      <w:r w:rsidR="00606233">
        <w:t>P</w:t>
      </w:r>
      <w:r w:rsidR="00606233" w:rsidRPr="00BE1BF0">
        <w:t xml:space="preserve">roject </w:t>
      </w:r>
      <w:r w:rsidRPr="00BE1BF0">
        <w:t>issues; and</w:t>
      </w:r>
    </w:p>
    <w:p w:rsidR="00A52394" w:rsidRPr="00BE1BF0" w:rsidRDefault="00A52394" w:rsidP="005D62BE">
      <w:pPr>
        <w:pStyle w:val="DefenceHeading5"/>
      </w:pPr>
      <w:r w:rsidRPr="00BE1BF0">
        <w:t>to be in</w:t>
      </w:r>
      <w:r w:rsidR="00152F73" w:rsidRPr="00381078">
        <w:rPr>
          <w:bCs w:val="0"/>
        </w:rPr>
        <w:t xml:space="preserve"> </w:t>
      </w:r>
      <w:r w:rsidR="000B6A41" w:rsidRPr="00445408">
        <w:rPr>
          <w:bCs w:val="0"/>
        </w:rPr>
        <w:t>[</w:t>
      </w:r>
      <w:r w:rsidR="000B6A41" w:rsidRPr="00C76765">
        <w:rPr>
          <w:b/>
          <w:i/>
        </w:rPr>
        <w:t>INSERT LOCATION</w:t>
      </w:r>
      <w:r w:rsidR="000B6A41">
        <w:t>]</w:t>
      </w:r>
      <w:r w:rsidRPr="00BE1BF0">
        <w:t>.</w:t>
      </w:r>
    </w:p>
    <w:p w:rsidR="00A52394" w:rsidRPr="00F21F8D" w:rsidRDefault="00230E77" w:rsidP="00F21F8D">
      <w:pPr>
        <w:pStyle w:val="DefenceHeading4"/>
        <w:keepNext/>
        <w:rPr>
          <w:rStyle w:val="DefenceHeading3Char"/>
          <w:b w:val="0"/>
        </w:rPr>
      </w:pPr>
      <w:r>
        <w:rPr>
          <w:rStyle w:val="DefenceHeading3Char"/>
          <w:b w:val="0"/>
          <w:lang w:val="en-AU"/>
        </w:rPr>
        <w:lastRenderedPageBreak/>
        <w:t xml:space="preserve">Stakeholder </w:t>
      </w:r>
      <w:r w:rsidR="003E1048">
        <w:rPr>
          <w:rStyle w:val="DefenceHeading3Char"/>
          <w:b w:val="0"/>
          <w:lang w:val="en-AU"/>
        </w:rPr>
        <w:t>m</w:t>
      </w:r>
      <w:r>
        <w:rPr>
          <w:rStyle w:val="DefenceHeading3Char"/>
          <w:b w:val="0"/>
          <w:lang w:val="en-AU"/>
        </w:rPr>
        <w:t>eetings</w:t>
      </w:r>
      <w:r w:rsidR="0093168F">
        <w:rPr>
          <w:rStyle w:val="DefenceHeading3Char"/>
          <w:b w:val="0"/>
          <w:lang w:val="en-AU"/>
        </w:rPr>
        <w:t xml:space="preserve"> </w:t>
      </w:r>
      <w:r w:rsidR="00A52394" w:rsidRPr="00F21F8D">
        <w:rPr>
          <w:rStyle w:val="DefenceHeading3Char"/>
          <w:b w:val="0"/>
        </w:rPr>
        <w:t>–</w:t>
      </w:r>
      <w:r w:rsidR="00152F73" w:rsidRPr="00F21F8D">
        <w:rPr>
          <w:rStyle w:val="DefenceHeading3Char"/>
          <w:b w:val="0"/>
        </w:rPr>
        <w:t xml:space="preserve"> </w:t>
      </w:r>
      <w:r w:rsidR="00A52394" w:rsidRPr="00F21F8D">
        <w:rPr>
          <w:rStyle w:val="DefenceHeading3Char"/>
          <w:b w:val="0"/>
        </w:rPr>
        <w:t>Planning Phase and Delivery Phase:</w:t>
      </w:r>
    </w:p>
    <w:p w:rsidR="00A52394" w:rsidRPr="00BE1BF0" w:rsidRDefault="00A52394" w:rsidP="00F21F8D">
      <w:pPr>
        <w:pStyle w:val="DefenceHeading5"/>
      </w:pPr>
      <w:r w:rsidRPr="00BE1BF0">
        <w:t xml:space="preserve">convened as required throughout the </w:t>
      </w:r>
      <w:r w:rsidR="00606233">
        <w:t>P</w:t>
      </w:r>
      <w:r w:rsidR="00606233" w:rsidRPr="00BE1BF0">
        <w:t>roject</w:t>
      </w:r>
      <w:r w:rsidRPr="00BE1BF0">
        <w:t>;</w:t>
      </w:r>
    </w:p>
    <w:p w:rsidR="00A52394" w:rsidRPr="00BE1BF0" w:rsidRDefault="00A52394" w:rsidP="005D62BE">
      <w:pPr>
        <w:pStyle w:val="DefenceHeading5"/>
      </w:pPr>
      <w:r w:rsidRPr="00BE1BF0">
        <w:t xml:space="preserve">chaired, organised and minuted by the </w:t>
      </w:r>
      <w:r w:rsidR="003875B4">
        <w:t>Contractor</w:t>
      </w:r>
      <w:r w:rsidRPr="00BE1BF0">
        <w:t>;</w:t>
      </w:r>
    </w:p>
    <w:p w:rsidR="00A52394" w:rsidRPr="00BE1BF0" w:rsidRDefault="00A52394" w:rsidP="005D62BE">
      <w:pPr>
        <w:pStyle w:val="DefenceHeading5"/>
      </w:pPr>
      <w:r w:rsidRPr="00BE1BF0">
        <w:t xml:space="preserve">focus must be on seeking the </w:t>
      </w:r>
      <w:r w:rsidR="00BD663F" w:rsidRPr="00BE1BF0">
        <w:t>requirements and feedback</w:t>
      </w:r>
      <w:r w:rsidR="00BD663F">
        <w:t xml:space="preserve"> from applicable Stakeholder</w:t>
      </w:r>
      <w:r w:rsidRPr="00BE1BF0">
        <w:t>; and</w:t>
      </w:r>
    </w:p>
    <w:p w:rsidR="00A52394" w:rsidRPr="00BE1BF0" w:rsidRDefault="00AC46DD" w:rsidP="005D62BE">
      <w:pPr>
        <w:pStyle w:val="DefenceHeading5"/>
      </w:pPr>
      <w:r w:rsidRPr="00BE1BF0">
        <w:t>generally,</w:t>
      </w:r>
      <w:r w:rsidR="00A52394" w:rsidRPr="00BE1BF0">
        <w:t xml:space="preserve"> to be at the location of the </w:t>
      </w:r>
      <w:r w:rsidR="00BD663F">
        <w:t>relevant Stakeholder</w:t>
      </w:r>
      <w:r w:rsidR="006E0BA9">
        <w:t xml:space="preserve"> or sponsor (as applicable)</w:t>
      </w:r>
      <w:r w:rsidR="00A52394" w:rsidRPr="00BE1BF0">
        <w:t>.</w:t>
      </w:r>
    </w:p>
    <w:p w:rsidR="00A52394" w:rsidRPr="00BE1BF0" w:rsidRDefault="00A52394" w:rsidP="00F21F8D">
      <w:pPr>
        <w:pStyle w:val="DefenceHeading4"/>
        <w:keepNext/>
      </w:pPr>
      <w:r w:rsidRPr="00BE1BF0">
        <w:t xml:space="preserve">Design Management </w:t>
      </w:r>
      <w:r w:rsidR="003E1048">
        <w:t>m</w:t>
      </w:r>
      <w:r w:rsidR="003E1048" w:rsidRPr="00BE1BF0">
        <w:t xml:space="preserve">eetings </w:t>
      </w:r>
      <w:r w:rsidRPr="00BE1BF0">
        <w:t>–</w:t>
      </w:r>
      <w:r w:rsidR="00152F73">
        <w:t xml:space="preserve"> </w:t>
      </w:r>
      <w:r w:rsidRPr="00BE1BF0">
        <w:t xml:space="preserve">Planning Phase and (as required) Delivery Phase: </w:t>
      </w:r>
    </w:p>
    <w:p w:rsidR="00A52394" w:rsidRPr="00BE1BF0" w:rsidRDefault="00A52394" w:rsidP="00F21F8D">
      <w:pPr>
        <w:pStyle w:val="DefenceHeading5"/>
      </w:pPr>
      <w:r w:rsidRPr="00BE1BF0">
        <w:t xml:space="preserve">convened </w:t>
      </w:r>
      <w:r w:rsidR="00A6348A">
        <w:t>[</w:t>
      </w:r>
      <w:r w:rsidR="00A6348A" w:rsidRPr="00F06133">
        <w:rPr>
          <w:b/>
          <w:i/>
        </w:rPr>
        <w:t>INSERT APPROPRIATE PERIOD</w:t>
      </w:r>
      <w:r w:rsidR="00A6348A">
        <w:t xml:space="preserve"> eg </w:t>
      </w:r>
      <w:r w:rsidRPr="00BE1BF0">
        <w:t>fortnightly</w:t>
      </w:r>
      <w:r w:rsidR="00A6348A">
        <w:t>]</w:t>
      </w:r>
      <w:r w:rsidRPr="00BE1BF0">
        <w:t xml:space="preserve"> throughout the design development for the Works;</w:t>
      </w:r>
    </w:p>
    <w:p w:rsidR="00A52394" w:rsidRPr="00BE1BF0" w:rsidRDefault="00C76765" w:rsidP="005D62BE">
      <w:pPr>
        <w:pStyle w:val="DefenceHeading5"/>
      </w:pPr>
      <w:r>
        <w:t>c</w:t>
      </w:r>
      <w:r w:rsidR="00A52394" w:rsidRPr="00BE1BF0">
        <w:t xml:space="preserve">haired by the </w:t>
      </w:r>
      <w:r w:rsidR="003875B4">
        <w:t>Contractor</w:t>
      </w:r>
      <w:r w:rsidR="00A52394" w:rsidRPr="00BE1BF0">
        <w:t xml:space="preserve"> and organised and minuted by the </w:t>
      </w:r>
      <w:r w:rsidR="003875B4">
        <w:t>Contractor</w:t>
      </w:r>
      <w:r w:rsidR="00A52394" w:rsidRPr="00BE1BF0">
        <w:t>;</w:t>
      </w:r>
    </w:p>
    <w:p w:rsidR="00A52394" w:rsidRPr="00BE1BF0" w:rsidRDefault="00C76765" w:rsidP="005D62BE">
      <w:pPr>
        <w:pStyle w:val="DefenceHeading5"/>
      </w:pPr>
      <w:r>
        <w:t>s</w:t>
      </w:r>
      <w:r w:rsidR="00A52394" w:rsidRPr="00BE1BF0">
        <w:t xml:space="preserve">eparate meetings requiring </w:t>
      </w:r>
      <w:r w:rsidR="00BD663F">
        <w:t>Stakeholder</w:t>
      </w:r>
      <w:r w:rsidR="00A52394" w:rsidRPr="00BE1BF0">
        <w:t xml:space="preserve"> input must be held as required;</w:t>
      </w:r>
    </w:p>
    <w:p w:rsidR="00A52394" w:rsidRPr="00BE1BF0" w:rsidRDefault="00C76765" w:rsidP="005D62BE">
      <w:pPr>
        <w:pStyle w:val="DefenceHeading5"/>
      </w:pPr>
      <w:r>
        <w:t>f</w:t>
      </w:r>
      <w:r w:rsidR="00A52394" w:rsidRPr="00BE1BF0">
        <w:t xml:space="preserve">ocus must be on key issues, program and progress, and on interface with </w:t>
      </w:r>
      <w:r w:rsidR="00BD663F">
        <w:t>Stakeholder</w:t>
      </w:r>
      <w:r w:rsidR="00A52394" w:rsidRPr="00BE1BF0">
        <w:t xml:space="preserve"> groups; and</w:t>
      </w:r>
    </w:p>
    <w:p w:rsidR="00A52394" w:rsidRPr="00BE1BF0" w:rsidRDefault="00C76765" w:rsidP="005D62BE">
      <w:pPr>
        <w:pStyle w:val="DefenceHeading5"/>
      </w:pPr>
      <w:r>
        <w:t>t</w:t>
      </w:r>
      <w:r w:rsidR="00A52394" w:rsidRPr="00BE1BF0">
        <w:t xml:space="preserve">o be at a venue to be confirmed by the </w:t>
      </w:r>
      <w:r w:rsidR="003875B4">
        <w:t>Contractor</w:t>
      </w:r>
      <w:r w:rsidR="00C6639F">
        <w:t xml:space="preserve"> and agreed with the Contract Administrator</w:t>
      </w:r>
      <w:r w:rsidR="00A52394" w:rsidRPr="00BE1BF0">
        <w:t>.</w:t>
      </w:r>
    </w:p>
    <w:p w:rsidR="00A52394" w:rsidRPr="00BE1BF0" w:rsidRDefault="00A52394" w:rsidP="004B02F0">
      <w:r w:rsidRPr="00BE1BF0">
        <w:t xml:space="preserve">Unless otherwise agreed upon, the party chairing the meetings must prepare and circulate a prior agenda. Each meeting </w:t>
      </w:r>
      <w:r w:rsidR="00F35BB1">
        <w:t>minute must</w:t>
      </w:r>
      <w:r w:rsidR="00F35BB1" w:rsidRPr="00BE1BF0">
        <w:t xml:space="preserve"> </w:t>
      </w:r>
      <w:r w:rsidR="00F35BB1">
        <w:t xml:space="preserve">include </w:t>
      </w:r>
      <w:r w:rsidRPr="00BE1BF0">
        <w:t>a succinct action list which must be issued</w:t>
      </w:r>
      <w:r w:rsidR="00FA663A">
        <w:t xml:space="preserve"> within one week of the meeting.</w:t>
      </w:r>
    </w:p>
    <w:p w:rsidR="00A52394" w:rsidRPr="00BE1BF0" w:rsidRDefault="00A52394" w:rsidP="00F21F8D">
      <w:pPr>
        <w:pStyle w:val="DefenceHeading2"/>
      </w:pPr>
      <w:bookmarkStart w:id="366" w:name="_Toc137811217"/>
      <w:bookmarkStart w:id="367" w:name="_Ref147323938"/>
      <w:bookmarkStart w:id="368" w:name="_Toc176772175"/>
      <w:r w:rsidRPr="00F21F8D">
        <w:t>Workshops</w:t>
      </w:r>
      <w:bookmarkEnd w:id="366"/>
      <w:bookmarkEnd w:id="367"/>
      <w:bookmarkEnd w:id="368"/>
    </w:p>
    <w:p w:rsidR="00A52394" w:rsidRDefault="00A52394" w:rsidP="004B02F0">
      <w:r w:rsidRPr="00BE1BF0">
        <w:t xml:space="preserve">The </w:t>
      </w:r>
      <w:r w:rsidR="003875B4">
        <w:t>Contractor</w:t>
      </w:r>
      <w:r w:rsidRPr="00BE1BF0">
        <w:t xml:space="preserve"> must </w:t>
      </w:r>
      <w:r w:rsidR="00195E96">
        <w:t>participate in</w:t>
      </w:r>
      <w:r w:rsidRPr="00BE1BF0">
        <w:t xml:space="preserve"> </w:t>
      </w:r>
      <w:r w:rsidR="00195E96">
        <w:t xml:space="preserve">all relevant </w:t>
      </w:r>
      <w:r w:rsidRPr="00BE1BF0">
        <w:t>workshops</w:t>
      </w:r>
      <w:r w:rsidR="00195E96">
        <w:t xml:space="preserve"> including</w:t>
      </w:r>
      <w:r w:rsidRPr="00BE1BF0">
        <w:t>:</w:t>
      </w:r>
    </w:p>
    <w:p w:rsidR="001604D1" w:rsidRPr="00BE1BF0" w:rsidRDefault="001604D1" w:rsidP="001604D1">
      <w:pPr>
        <w:rPr>
          <w:lang w:eastAsia="en-AU"/>
        </w:rPr>
      </w:pPr>
      <w:r>
        <w:rPr>
          <w:lang w:eastAsia="en-AU"/>
        </w:rPr>
        <w:t>[</w:t>
      </w:r>
      <w:r w:rsidRPr="00B64381">
        <w:rPr>
          <w:b/>
          <w:i/>
          <w:lang w:eastAsia="en-AU"/>
        </w:rPr>
        <w:t>AMEND LIST BELOW TO SUIT THE PROJECT REQUIREMENTS</w:t>
      </w:r>
      <w:r>
        <w:rPr>
          <w:lang w:eastAsia="en-AU"/>
        </w:rPr>
        <w:t>]</w:t>
      </w:r>
    </w:p>
    <w:p w:rsidR="00A52394" w:rsidRPr="00BE1BF0" w:rsidRDefault="00875136" w:rsidP="00187FB3">
      <w:pPr>
        <w:pStyle w:val="DefenceHeading4"/>
      </w:pPr>
      <w:r>
        <w:t>s</w:t>
      </w:r>
      <w:r w:rsidR="00A52394" w:rsidRPr="00BE1BF0">
        <w:t>tart-up workshops;</w:t>
      </w:r>
    </w:p>
    <w:p w:rsidR="00A52394" w:rsidRPr="00BE1BF0" w:rsidRDefault="00A52394" w:rsidP="00187FB3">
      <w:pPr>
        <w:pStyle w:val="DefenceHeading4"/>
      </w:pPr>
      <w:r w:rsidRPr="00BE1BF0">
        <w:t>consultation workshops to address and assist design development (which may include, amongst other issues, user workflow development);</w:t>
      </w:r>
    </w:p>
    <w:p w:rsidR="00A52394" w:rsidRPr="00BE1BF0" w:rsidRDefault="00A52394" w:rsidP="00187FB3">
      <w:pPr>
        <w:pStyle w:val="DefenceHeading4"/>
      </w:pPr>
      <w:r w:rsidRPr="00BE1BF0">
        <w:t>Design Milestone reviews;</w:t>
      </w:r>
    </w:p>
    <w:p w:rsidR="00034AEB" w:rsidRDefault="00875136" w:rsidP="00187FB3">
      <w:pPr>
        <w:pStyle w:val="DefenceHeading4"/>
      </w:pPr>
      <w:bookmarkStart w:id="369" w:name="_Hlk157524319"/>
      <w:r>
        <w:t>v</w:t>
      </w:r>
      <w:r w:rsidR="00A52394" w:rsidRPr="00BE1BF0">
        <w:t xml:space="preserve">alue </w:t>
      </w:r>
      <w:r w:rsidR="00BC2A78">
        <w:t xml:space="preserve">management </w:t>
      </w:r>
      <w:r w:rsidR="00034AEB">
        <w:t>workshops, as arranged facilitated</w:t>
      </w:r>
      <w:r w:rsidR="00EB1C53">
        <w:t xml:space="preserve"> and minuted</w:t>
      </w:r>
      <w:r w:rsidR="00034AEB">
        <w:t xml:space="preserve"> by the Contract Administrator, to cover the following:</w:t>
      </w:r>
    </w:p>
    <w:p w:rsidR="00034AEB" w:rsidRPr="00EA6765" w:rsidRDefault="00034AEB" w:rsidP="00034AEB">
      <w:pPr>
        <w:pStyle w:val="DefenceHeading5"/>
      </w:pPr>
      <w:r w:rsidRPr="00E24321">
        <w:t xml:space="preserve">a value management workshop </w:t>
      </w:r>
      <w:r>
        <w:t xml:space="preserve">will be held </w:t>
      </w:r>
      <w:r w:rsidRPr="00E24321">
        <w:t xml:space="preserve">in respect of each </w:t>
      </w:r>
      <w:r>
        <w:t>D</w:t>
      </w:r>
      <w:r w:rsidRPr="00E24321">
        <w:t xml:space="preserve">esign </w:t>
      </w:r>
      <w:r w:rsidRPr="00EA6765">
        <w:t xml:space="preserve">Milestone </w:t>
      </w:r>
      <w:r w:rsidRPr="00F06133">
        <w:t>in the Planning Phase</w:t>
      </w:r>
      <w:r w:rsidRPr="00EA6765">
        <w:t>; and</w:t>
      </w:r>
    </w:p>
    <w:p w:rsidR="00034AEB" w:rsidRPr="00F4404B" w:rsidRDefault="00034AEB" w:rsidP="00034AEB">
      <w:pPr>
        <w:pStyle w:val="DefenceHeading5"/>
      </w:pPr>
      <w:r w:rsidRPr="00F4404B">
        <w:t>a purpose of the value management workshops is to establish or confirm important requirements and identify suitable options within resource constraints;</w:t>
      </w:r>
    </w:p>
    <w:p w:rsidR="00034AEB" w:rsidRPr="00F4404B" w:rsidRDefault="00A52394" w:rsidP="00034AEB">
      <w:pPr>
        <w:pStyle w:val="DefenceHeading4"/>
      </w:pPr>
      <w:r w:rsidRPr="00F4404B">
        <w:t>risk management workshops</w:t>
      </w:r>
      <w:r w:rsidR="00034AEB" w:rsidRPr="00F4404B">
        <w:t xml:space="preserve">, as facilitated </w:t>
      </w:r>
      <w:r w:rsidR="00EB1C53">
        <w:t xml:space="preserve">and minuted </w:t>
      </w:r>
      <w:r w:rsidR="00034AEB" w:rsidRPr="00F4404B">
        <w:t>by the Contract Administrator, to cover the following:</w:t>
      </w:r>
    </w:p>
    <w:p w:rsidR="00034AEB" w:rsidRPr="00EA6765" w:rsidRDefault="00034AEB" w:rsidP="00034AEB">
      <w:pPr>
        <w:pStyle w:val="DefenceHeading5"/>
      </w:pPr>
      <w:r w:rsidRPr="00F4404B">
        <w:t>a risk management workshop will be held in respect of each D</w:t>
      </w:r>
      <w:r w:rsidRPr="00F0072F">
        <w:t xml:space="preserve">esign Milestone </w:t>
      </w:r>
      <w:r w:rsidRPr="00F06133">
        <w:t>in the Planning Phase</w:t>
      </w:r>
      <w:r w:rsidRPr="00EA6765">
        <w:t>; and</w:t>
      </w:r>
    </w:p>
    <w:p w:rsidR="00A52394" w:rsidRPr="00BE1BF0" w:rsidRDefault="00034AEB" w:rsidP="00034AEB">
      <w:pPr>
        <w:pStyle w:val="DefenceHeading5"/>
      </w:pPr>
      <w:r w:rsidRPr="00F4404B">
        <w:lastRenderedPageBreak/>
        <w:t xml:space="preserve">a purpose of the risk management workshops is to identify proactive risk management measures to be adopted including </w:t>
      </w:r>
      <w:r w:rsidR="006E78D2" w:rsidRPr="00F4404B">
        <w:t>so that relevant outcomes can be</w:t>
      </w:r>
      <w:r w:rsidR="006E78D2">
        <w:t xml:space="preserve"> adopted by the </w:t>
      </w:r>
      <w:r w:rsidR="003875B4">
        <w:t>Contractor</w:t>
      </w:r>
      <w:r w:rsidR="006E78D2">
        <w:t xml:space="preserve"> in the Design Documentation</w:t>
      </w:r>
      <w:r w:rsidR="00A52394" w:rsidRPr="00BE1BF0">
        <w:t xml:space="preserve">; </w:t>
      </w:r>
    </w:p>
    <w:p w:rsidR="00A52394" w:rsidRPr="00BE1BF0" w:rsidRDefault="00A52394" w:rsidP="00187FB3">
      <w:pPr>
        <w:pStyle w:val="DefenceHeading4"/>
      </w:pPr>
      <w:r w:rsidRPr="00BE1BF0">
        <w:t>SiD workshops;</w:t>
      </w:r>
    </w:p>
    <w:p w:rsidR="00A52394" w:rsidRPr="00BE1BF0" w:rsidRDefault="00A52394" w:rsidP="00187FB3">
      <w:pPr>
        <w:pStyle w:val="DefenceHeading4"/>
      </w:pPr>
      <w:r w:rsidRPr="00BE1BF0">
        <w:t>HAZOP workshops;</w:t>
      </w:r>
    </w:p>
    <w:p w:rsidR="00A52394" w:rsidRPr="00BE1BF0" w:rsidRDefault="00A52394" w:rsidP="00187FB3">
      <w:pPr>
        <w:pStyle w:val="DefenceHeading4"/>
      </w:pPr>
      <w:r w:rsidRPr="00BE1BF0">
        <w:t>Stakeholder workshops convened to resolve particular issues;</w:t>
      </w:r>
    </w:p>
    <w:p w:rsidR="00A52394" w:rsidRPr="00BE1BF0" w:rsidRDefault="00875136" w:rsidP="00187FB3">
      <w:pPr>
        <w:pStyle w:val="DefenceHeading4"/>
      </w:pPr>
      <w:r>
        <w:t>c</w:t>
      </w:r>
      <w:r w:rsidR="00A52394" w:rsidRPr="00BE1BF0">
        <w:t>onstruction phase workshops convened to resolve particular issues;</w:t>
      </w:r>
    </w:p>
    <w:p w:rsidR="00A52394" w:rsidRPr="00BE1BF0" w:rsidRDefault="00875136" w:rsidP="00187FB3">
      <w:pPr>
        <w:pStyle w:val="DefenceHeading4"/>
      </w:pPr>
      <w:r>
        <w:t>c</w:t>
      </w:r>
      <w:r w:rsidR="00A52394" w:rsidRPr="00BE1BF0">
        <w:t xml:space="preserve">ommissioning phase workshops convened to assist commissioning planning and/or to resolve particular issues; </w:t>
      </w:r>
    </w:p>
    <w:p w:rsidR="00A52394" w:rsidRPr="00BE1BF0" w:rsidRDefault="00875136" w:rsidP="00187FB3">
      <w:pPr>
        <w:pStyle w:val="DefenceHeading4"/>
      </w:pPr>
      <w:r>
        <w:t>l</w:t>
      </w:r>
      <w:r w:rsidR="00A52394" w:rsidRPr="00BE1BF0">
        <w:t>essons learned workshops;</w:t>
      </w:r>
    </w:p>
    <w:p w:rsidR="00A52394" w:rsidRDefault="00875136" w:rsidP="00187FB3">
      <w:pPr>
        <w:pStyle w:val="DefenceHeading4"/>
      </w:pPr>
      <w:r>
        <w:t>p</w:t>
      </w:r>
      <w:r w:rsidR="00A52394" w:rsidRPr="00BE1BF0">
        <w:t>ost occupancy evaluation workshop;</w:t>
      </w:r>
    </w:p>
    <w:p w:rsidR="007E2238" w:rsidRDefault="007A0186" w:rsidP="00187FB3">
      <w:pPr>
        <w:pStyle w:val="DefenceHeading4"/>
      </w:pPr>
      <w:bookmarkStart w:id="370" w:name="_Hlk157417530"/>
      <w:r>
        <w:t>protective</w:t>
      </w:r>
      <w:r w:rsidR="00763F1D" w:rsidRPr="00763F1D">
        <w:t xml:space="preserve"> </w:t>
      </w:r>
      <w:r w:rsidR="002332AE" w:rsidRPr="00763F1D">
        <w:t xml:space="preserve">security working group </w:t>
      </w:r>
      <w:r w:rsidR="00656768">
        <w:t xml:space="preserve">(or equivalent) </w:t>
      </w:r>
      <w:r w:rsidR="007E2238" w:rsidRPr="00763F1D">
        <w:t>workshops</w:t>
      </w:r>
      <w:bookmarkEnd w:id="370"/>
      <w:r w:rsidR="007E2238" w:rsidRPr="00763F1D">
        <w:t>;</w:t>
      </w:r>
    </w:p>
    <w:p w:rsidR="00656768" w:rsidRPr="00763F1D" w:rsidRDefault="00656768" w:rsidP="00187FB3">
      <w:pPr>
        <w:pStyle w:val="DefenceHeading4"/>
      </w:pPr>
      <w:bookmarkStart w:id="371" w:name="_Hlk160728050"/>
      <w:r>
        <w:t>integrated project management team workshops (if applicable)</w:t>
      </w:r>
      <w:bookmarkEnd w:id="371"/>
      <w:r>
        <w:t>;</w:t>
      </w:r>
    </w:p>
    <w:bookmarkEnd w:id="369"/>
    <w:p w:rsidR="00A52394" w:rsidRPr="00BE1BF0" w:rsidRDefault="00875136" w:rsidP="00187FB3">
      <w:pPr>
        <w:pStyle w:val="DefenceHeading4"/>
      </w:pPr>
      <w:r>
        <w:t>s</w:t>
      </w:r>
      <w:r w:rsidR="00A52394" w:rsidRPr="00BE1BF0">
        <w:t>ecurity design reviews (if applicable); and</w:t>
      </w:r>
    </w:p>
    <w:p w:rsidR="00A52394" w:rsidRPr="00BE1BF0" w:rsidRDefault="00C13E66" w:rsidP="00187FB3">
      <w:pPr>
        <w:pStyle w:val="DefenceHeading4"/>
      </w:pPr>
      <w:r>
        <w:t>s</w:t>
      </w:r>
      <w:r w:rsidRPr="00BE1BF0">
        <w:t xml:space="preserve">ecurity </w:t>
      </w:r>
      <w:r>
        <w:t>a</w:t>
      </w:r>
      <w:r w:rsidRPr="00BE1BF0">
        <w:t xml:space="preserve">ccreditation </w:t>
      </w:r>
      <w:r>
        <w:t>w</w:t>
      </w:r>
      <w:r w:rsidRPr="00BE1BF0">
        <w:t xml:space="preserve">orkshops </w:t>
      </w:r>
      <w:r w:rsidR="00A52394" w:rsidRPr="00BE1BF0">
        <w:t>(if applicable).</w:t>
      </w:r>
    </w:p>
    <w:p w:rsidR="00A52394" w:rsidRPr="00BE1BF0" w:rsidRDefault="000E5C9A" w:rsidP="00F21F8D">
      <w:pPr>
        <w:pStyle w:val="DefenceHeading2"/>
      </w:pPr>
      <w:bookmarkStart w:id="372" w:name="_Toc137811218"/>
      <w:bookmarkStart w:id="373" w:name="_Ref137821257"/>
      <w:bookmarkStart w:id="374" w:name="_Ref137823106"/>
      <w:bookmarkStart w:id="375" w:name="_Ref164067444"/>
      <w:bookmarkStart w:id="376" w:name="_Ref164068609"/>
      <w:bookmarkStart w:id="377" w:name="_Toc176772176"/>
      <w:r>
        <w:t>Stakeholder</w:t>
      </w:r>
      <w:r w:rsidR="00A52394" w:rsidRPr="00BE1BF0">
        <w:t xml:space="preserve"> Consultation</w:t>
      </w:r>
      <w:bookmarkEnd w:id="372"/>
      <w:bookmarkEnd w:id="373"/>
      <w:bookmarkEnd w:id="374"/>
      <w:bookmarkEnd w:id="375"/>
      <w:bookmarkEnd w:id="376"/>
      <w:bookmarkEnd w:id="377"/>
    </w:p>
    <w:p w:rsidR="005E5508" w:rsidRDefault="009D1EEB" w:rsidP="005E5508">
      <w:pPr>
        <w:pStyle w:val="DefenceHeading4"/>
      </w:pPr>
      <w:r w:rsidRPr="00B07D7B">
        <w:t xml:space="preserve">In carrying out the </w:t>
      </w:r>
      <w:r w:rsidR="00A10E28">
        <w:t>Contractor’s Activities</w:t>
      </w:r>
      <w:r w:rsidRPr="00B07D7B">
        <w:t xml:space="preserve">, the </w:t>
      </w:r>
      <w:r w:rsidR="003875B4">
        <w:t>Contractor</w:t>
      </w:r>
      <w:r w:rsidRPr="00B07D7B">
        <w:t xml:space="preserve"> must consult with</w:t>
      </w:r>
      <w:r w:rsidRPr="004E30F8">
        <w:t xml:space="preserve"> all relevant </w:t>
      </w:r>
      <w:r w:rsidR="00875136" w:rsidRPr="004E30F8">
        <w:t>S</w:t>
      </w:r>
      <w:r w:rsidRPr="004E30F8">
        <w:t>takeholders</w:t>
      </w:r>
      <w:r w:rsidR="005E5508">
        <w:t xml:space="preserve">, subject to the following: </w:t>
      </w:r>
    </w:p>
    <w:p w:rsidR="005E5508" w:rsidRDefault="005E5508" w:rsidP="005E5508">
      <w:pPr>
        <w:pStyle w:val="DefenceHeading5"/>
      </w:pPr>
      <w:r>
        <w:t>generally, consultation and communication with Stakeholders must</w:t>
      </w:r>
      <w:r w:rsidRPr="00E82C10">
        <w:t xml:space="preserve"> be facilitated </w:t>
      </w:r>
      <w:r>
        <w:t>through the Contract Administrator;</w:t>
      </w:r>
      <w:r w:rsidR="00857C98">
        <w:t xml:space="preserve"> and</w:t>
      </w:r>
    </w:p>
    <w:p w:rsidR="005E5508" w:rsidRPr="00BE1BF0" w:rsidRDefault="005E5508" w:rsidP="005E5508">
      <w:pPr>
        <w:pStyle w:val="DefenceHeading5"/>
      </w:pPr>
      <w:r>
        <w:t>i</w:t>
      </w:r>
      <w:r w:rsidRPr="00BE1BF0">
        <w:t xml:space="preserve">n order to facilitate timely and relevant design progress, the </w:t>
      </w:r>
      <w:r w:rsidR="003875B4">
        <w:t>Contractor</w:t>
      </w:r>
      <w:r w:rsidRPr="00BE1BF0">
        <w:t xml:space="preserve"> m</w:t>
      </w:r>
      <w:r>
        <w:t>ay at times need to</w:t>
      </w:r>
      <w:r w:rsidRPr="00BE1BF0">
        <w:t xml:space="preserve"> communicate directly with </w:t>
      </w:r>
      <w:r>
        <w:t>S</w:t>
      </w:r>
      <w:r w:rsidRPr="00BE1BF0">
        <w:t>takeholders</w:t>
      </w:r>
      <w:r>
        <w:t xml:space="preserve"> which it may do subject to the prior approval of the Contract Administrator</w:t>
      </w:r>
      <w:r w:rsidRPr="00BE1BF0">
        <w:t xml:space="preserve">. </w:t>
      </w:r>
      <w:r>
        <w:t>Where this is required</w:t>
      </w:r>
      <w:r w:rsidRPr="00BE1BF0">
        <w:t xml:space="preserve">, the </w:t>
      </w:r>
      <w:r w:rsidR="003875B4">
        <w:t>Contractor</w:t>
      </w:r>
      <w:r w:rsidRPr="00BE1BF0">
        <w:t xml:space="preserve"> must keep the Contract Administrator informed of all communication</w:t>
      </w:r>
      <w:r>
        <w:t xml:space="preserve">. </w:t>
      </w:r>
    </w:p>
    <w:p w:rsidR="00A93D5D" w:rsidRDefault="00A93D5D" w:rsidP="00187FB3">
      <w:pPr>
        <w:pStyle w:val="DefenceHeading4"/>
      </w:pPr>
      <w:bookmarkStart w:id="378" w:name="_Ref141799693"/>
      <w:r>
        <w:t xml:space="preserve">There are number of the specific stakeholder groups that must be consulted by the </w:t>
      </w:r>
      <w:r w:rsidR="003875B4">
        <w:t>Contractor</w:t>
      </w:r>
      <w:r>
        <w:t xml:space="preserve"> for the purposes of design progression, design review, design presentations, risk workshops and value management workshops. Stakeholder groups associated with the Project include</w:t>
      </w:r>
      <w:r w:rsidR="004238FD">
        <w:t xml:space="preserve"> [</w:t>
      </w:r>
      <w:r w:rsidR="004238FD">
        <w:rPr>
          <w:b/>
          <w:bCs/>
          <w:i/>
          <w:iCs/>
        </w:rPr>
        <w:t>LIST BELOW TO BE DEVELOPED BASED ON</w:t>
      </w:r>
      <w:r w:rsidR="004238FD" w:rsidRPr="004238FD">
        <w:t xml:space="preserve"> </w:t>
      </w:r>
      <w:r w:rsidR="004238FD" w:rsidRPr="004238FD">
        <w:rPr>
          <w:b/>
          <w:bCs/>
          <w:i/>
          <w:iCs/>
        </w:rPr>
        <w:t>THE STAKEHOLDER REGISTER SEPARATELY PREPARED BY THE CONTRACT ADMINISTRATOR FOR THE PROJECT</w:t>
      </w:r>
      <w:r w:rsidR="004238FD">
        <w:t>]</w:t>
      </w:r>
      <w:r>
        <w:t>:</w:t>
      </w:r>
      <w:bookmarkEnd w:id="378"/>
    </w:p>
    <w:p w:rsidR="00A93D5D" w:rsidRPr="00B64381" w:rsidRDefault="007346A2" w:rsidP="005D62BE">
      <w:pPr>
        <w:pStyle w:val="DefenceHeading5"/>
        <w:rPr>
          <w:i/>
        </w:rPr>
      </w:pPr>
      <w:r w:rsidRPr="00445408">
        <w:rPr>
          <w:iCs w:val="0"/>
        </w:rPr>
        <w:t>[</w:t>
      </w:r>
      <w:r w:rsidRPr="00C76765">
        <w:rPr>
          <w:b/>
          <w:i/>
        </w:rPr>
        <w:t>INSERT</w:t>
      </w:r>
      <w:r w:rsidR="001A12EB">
        <w:rPr>
          <w:b/>
          <w:i/>
        </w:rPr>
        <w:t xml:space="preserve"> </w:t>
      </w:r>
      <w:r w:rsidR="00317032">
        <w:rPr>
          <w:b/>
          <w:i/>
        </w:rPr>
        <w:t>DESCRIPTIONS</w:t>
      </w:r>
      <w:r w:rsidR="001A12EB">
        <w:rPr>
          <w:b/>
          <w:i/>
        </w:rPr>
        <w:t xml:space="preserve"> OF USER CONSULTATION SPONSORS</w:t>
      </w:r>
      <w:r w:rsidR="00A64AC3">
        <w:rPr>
          <w:b/>
          <w:i/>
        </w:rPr>
        <w:t xml:space="preserve"> – ADD ADDITIONAL LINE ITEMS AS REQUIRED</w:t>
      </w:r>
      <w:r w:rsidRPr="00445408">
        <w:rPr>
          <w:iCs w:val="0"/>
        </w:rPr>
        <w:t>]</w:t>
      </w:r>
      <w:r w:rsidRPr="00B64381">
        <w:rPr>
          <w:i/>
        </w:rPr>
        <w:t>;</w:t>
      </w:r>
      <w:r w:rsidR="00A93D5D" w:rsidRPr="00B64381">
        <w:rPr>
          <w:i/>
        </w:rPr>
        <w:t xml:space="preserve"> </w:t>
      </w:r>
    </w:p>
    <w:p w:rsidR="00896654" w:rsidRPr="00B64381" w:rsidRDefault="007346A2" w:rsidP="005D62BE">
      <w:pPr>
        <w:pStyle w:val="DefenceHeading5"/>
        <w:rPr>
          <w:i/>
        </w:rPr>
      </w:pPr>
      <w:r w:rsidRPr="00445408">
        <w:rPr>
          <w:iCs w:val="0"/>
        </w:rPr>
        <w:t>[</w:t>
      </w:r>
      <w:r w:rsidRPr="00C76765">
        <w:rPr>
          <w:b/>
          <w:i/>
        </w:rPr>
        <w:t>INSERT</w:t>
      </w:r>
      <w:r w:rsidR="00317032">
        <w:rPr>
          <w:b/>
          <w:i/>
        </w:rPr>
        <w:t xml:space="preserve"> DESCRIPTIONS OF PROJECT SPONSORS</w:t>
      </w:r>
      <w:r w:rsidR="00A64AC3">
        <w:rPr>
          <w:b/>
          <w:i/>
        </w:rPr>
        <w:t xml:space="preserve"> – ADD ADDITIONAL LINE ITEMS AS REQUIRED</w:t>
      </w:r>
      <w:r w:rsidRPr="00445408">
        <w:rPr>
          <w:iCs w:val="0"/>
        </w:rPr>
        <w:t>]</w:t>
      </w:r>
      <w:r w:rsidRPr="00B64381">
        <w:rPr>
          <w:i/>
        </w:rPr>
        <w:t>;</w:t>
      </w:r>
    </w:p>
    <w:p w:rsidR="00401916" w:rsidRDefault="007346A2" w:rsidP="005D62BE">
      <w:pPr>
        <w:pStyle w:val="DefenceHeading5"/>
        <w:rPr>
          <w:i/>
        </w:rPr>
      </w:pPr>
      <w:bookmarkStart w:id="379" w:name="_Hlk160728800"/>
      <w:r w:rsidRPr="00445408">
        <w:rPr>
          <w:iCs w:val="0"/>
        </w:rPr>
        <w:t>[</w:t>
      </w:r>
      <w:r w:rsidRPr="00C76765">
        <w:rPr>
          <w:b/>
          <w:i/>
        </w:rPr>
        <w:t>INSERT</w:t>
      </w:r>
      <w:r w:rsidR="00317032">
        <w:rPr>
          <w:b/>
          <w:i/>
        </w:rPr>
        <w:t xml:space="preserve"> DESCRIPTIONS OF OTHER STAKEHOLDERS</w:t>
      </w:r>
      <w:r w:rsidR="00A64AC3">
        <w:rPr>
          <w:b/>
          <w:i/>
        </w:rPr>
        <w:t xml:space="preserve"> – ADD ADDITIONAL LINE ITEMS AS REQUIRED</w:t>
      </w:r>
      <w:bookmarkEnd w:id="379"/>
      <w:r w:rsidRPr="00445408">
        <w:rPr>
          <w:iCs w:val="0"/>
        </w:rPr>
        <w:t>]</w:t>
      </w:r>
      <w:r w:rsidR="00401916">
        <w:rPr>
          <w:i/>
        </w:rPr>
        <w:t>;</w:t>
      </w:r>
    </w:p>
    <w:p w:rsidR="00896654" w:rsidRPr="00B64381" w:rsidRDefault="00A10E28" w:rsidP="000E59A6">
      <w:pPr>
        <w:pStyle w:val="DefenceHeading5"/>
        <w:rPr>
          <w:i/>
        </w:rPr>
      </w:pPr>
      <w:r>
        <w:t xml:space="preserve">such </w:t>
      </w:r>
      <w:r w:rsidR="00401916">
        <w:t xml:space="preserve">additional stakeholders as may be subsequently identified by the </w:t>
      </w:r>
      <w:r w:rsidR="003875B4">
        <w:t>Contractor</w:t>
      </w:r>
      <w:r w:rsidR="007F1D20">
        <w:t>, the Commonwealth</w:t>
      </w:r>
      <w:r w:rsidR="00401916">
        <w:t xml:space="preserve"> or the Contract Administrator</w:t>
      </w:r>
      <w:r w:rsidR="00A14B38" w:rsidRPr="00B64381">
        <w:rPr>
          <w:i/>
        </w:rPr>
        <w:t>.</w:t>
      </w:r>
    </w:p>
    <w:p w:rsidR="00A52394" w:rsidRPr="00BE1BF0" w:rsidRDefault="00A52394" w:rsidP="00187FB3">
      <w:pPr>
        <w:pStyle w:val="DefenceHeading4"/>
      </w:pPr>
      <w:r w:rsidRPr="00BE1BF0">
        <w:t xml:space="preserve">The purpose of </w:t>
      </w:r>
      <w:r w:rsidR="00BD663F">
        <w:t xml:space="preserve">Stakeholder </w:t>
      </w:r>
      <w:r w:rsidR="00BD663F" w:rsidRPr="00BE1BF0">
        <w:t>consultations</w:t>
      </w:r>
      <w:r w:rsidRPr="00BE1BF0">
        <w:t xml:space="preserve"> is to develop the design options, technical issues, and construction of the Works (where applicable) against the </w:t>
      </w:r>
      <w:r w:rsidR="00444F8F">
        <w:t xml:space="preserve">Environmental Management and </w:t>
      </w:r>
      <w:r w:rsidR="00444F8F">
        <w:lastRenderedPageBreak/>
        <w:t>Sustainability Plan</w:t>
      </w:r>
      <w:r w:rsidRPr="00BE1BF0">
        <w:t xml:space="preserve">, </w:t>
      </w:r>
      <w:r w:rsidR="00BA255E">
        <w:t xml:space="preserve">WOL Objectives, </w:t>
      </w:r>
      <w:r w:rsidRPr="00BE1BF0">
        <w:t xml:space="preserve">functionality, </w:t>
      </w:r>
      <w:r w:rsidR="0003099F" w:rsidRPr="00CC0D27">
        <w:t>Quality Objectives</w:t>
      </w:r>
      <w:r w:rsidRPr="00BE1BF0">
        <w:t xml:space="preserve">, and time and cost targets. </w:t>
      </w:r>
      <w:r w:rsidR="000F0DD5">
        <w:t xml:space="preserve">At each </w:t>
      </w:r>
      <w:r w:rsidR="00920DC9">
        <w:t xml:space="preserve">Design </w:t>
      </w:r>
      <w:r w:rsidR="000F0DD5">
        <w:t xml:space="preserve">Milestone, the </w:t>
      </w:r>
      <w:r w:rsidR="003875B4">
        <w:t>Contractor</w:t>
      </w:r>
      <w:r w:rsidR="000F0DD5">
        <w:t xml:space="preserve"> must consult with all required </w:t>
      </w:r>
      <w:r w:rsidR="0087303A">
        <w:t xml:space="preserve">Stakeholders </w:t>
      </w:r>
      <w:r w:rsidR="000F0DD5">
        <w:t>to inform the development of the design.</w:t>
      </w:r>
    </w:p>
    <w:p w:rsidR="00A52394" w:rsidRDefault="00A52394" w:rsidP="00187FB3">
      <w:pPr>
        <w:pStyle w:val="DefenceHeading4"/>
      </w:pPr>
      <w:r w:rsidRPr="00BE1BF0">
        <w:t xml:space="preserve">The outcomes of the </w:t>
      </w:r>
      <w:r w:rsidR="00BD663F">
        <w:t>Stakeholder</w:t>
      </w:r>
      <w:r w:rsidRPr="00BE1BF0">
        <w:t xml:space="preserve"> consultations will allow the development of the user requirements. The </w:t>
      </w:r>
      <w:r w:rsidR="003875B4">
        <w:t>Contractor</w:t>
      </w:r>
      <w:r w:rsidRPr="00BE1BF0">
        <w:t xml:space="preserve"> must review the user requirements and hold </w:t>
      </w:r>
      <w:r w:rsidR="00BD663F">
        <w:t>Stakeholder</w:t>
      </w:r>
      <w:r w:rsidRPr="00BE1BF0">
        <w:t xml:space="preserve"> consultations </w:t>
      </w:r>
      <w:r w:rsidR="00BD663F" w:rsidRPr="00BE1BF0">
        <w:t>to</w:t>
      </w:r>
      <w:r w:rsidRPr="00BE1BF0">
        <w:t xml:space="preserve"> ensure those requirements are being met by any proposed design solution. Consultation will also be required as a part of the design review process. </w:t>
      </w:r>
    </w:p>
    <w:p w:rsidR="00A52394" w:rsidRPr="00BE1BF0" w:rsidRDefault="00A52394" w:rsidP="00F21F8D">
      <w:pPr>
        <w:pStyle w:val="DefenceHeading2"/>
      </w:pPr>
      <w:bookmarkStart w:id="380" w:name="_Toc137811219"/>
      <w:bookmarkStart w:id="381" w:name="_Ref137821261"/>
      <w:bookmarkStart w:id="382" w:name="_Ref164067469"/>
      <w:bookmarkStart w:id="383" w:name="_Ref164068623"/>
      <w:bookmarkStart w:id="384" w:name="_Ref164357752"/>
      <w:bookmarkStart w:id="385" w:name="_Ref175304028"/>
      <w:bookmarkStart w:id="386" w:name="_Toc176772177"/>
      <w:r w:rsidRPr="00F21F8D">
        <w:t>Authority</w:t>
      </w:r>
      <w:r w:rsidRPr="00BE1BF0">
        <w:t xml:space="preserve"> Consultation</w:t>
      </w:r>
      <w:bookmarkEnd w:id="380"/>
      <w:bookmarkEnd w:id="381"/>
      <w:bookmarkEnd w:id="382"/>
      <w:bookmarkEnd w:id="383"/>
      <w:bookmarkEnd w:id="384"/>
      <w:bookmarkEnd w:id="385"/>
      <w:bookmarkEnd w:id="386"/>
    </w:p>
    <w:p w:rsidR="0050581C" w:rsidRDefault="0050581C" w:rsidP="00187FB3">
      <w:pPr>
        <w:pStyle w:val="DefenceHeading4"/>
      </w:pPr>
      <w:r>
        <w:t xml:space="preserve">Without limiting clause </w:t>
      </w:r>
      <w:r w:rsidR="008F3641">
        <w:t>8.18</w:t>
      </w:r>
      <w:r>
        <w:t xml:space="preserve"> of the Conditions of Contract, t</w:t>
      </w:r>
      <w:r w:rsidR="00A52394" w:rsidRPr="00BE1BF0">
        <w:t xml:space="preserve">he </w:t>
      </w:r>
      <w:r w:rsidR="003875B4">
        <w:t>Contractor</w:t>
      </w:r>
      <w:r w:rsidR="00A52394" w:rsidRPr="00BE1BF0">
        <w:t xml:space="preserve"> must</w:t>
      </w:r>
      <w:r>
        <w:t>:</w:t>
      </w:r>
    </w:p>
    <w:p w:rsidR="006E3E18" w:rsidRDefault="00A52394" w:rsidP="00727669">
      <w:pPr>
        <w:pStyle w:val="DefenceHeading5"/>
      </w:pPr>
      <w:r w:rsidRPr="00BE1BF0">
        <w:t>determine those statutory and non-statutory authorities that need to be consulted</w:t>
      </w:r>
      <w:r w:rsidR="0050581C">
        <w:t>, programmed and monitored</w:t>
      </w:r>
      <w:r w:rsidRPr="00BE1BF0">
        <w:t>, and the requirements of these authorities which must be incorporated into the design</w:t>
      </w:r>
      <w:r w:rsidR="0050581C">
        <w:t xml:space="preserve">; </w:t>
      </w:r>
    </w:p>
    <w:p w:rsidR="0050581C" w:rsidRDefault="00A52394" w:rsidP="00727669">
      <w:pPr>
        <w:pStyle w:val="DefenceHeading5"/>
      </w:pPr>
      <w:r w:rsidRPr="00BE1BF0">
        <w:t xml:space="preserve">prepare a list of authorities the </w:t>
      </w:r>
      <w:r w:rsidR="003875B4">
        <w:t>Contractor</w:t>
      </w:r>
      <w:r w:rsidRPr="00BE1BF0">
        <w:t xml:space="preserve"> will consult with</w:t>
      </w:r>
      <w:r w:rsidR="0050581C">
        <w:t>; and</w:t>
      </w:r>
      <w:r w:rsidRPr="00BE1BF0">
        <w:t xml:space="preserve">  </w:t>
      </w:r>
    </w:p>
    <w:p w:rsidR="00A52394" w:rsidRPr="00BE1BF0" w:rsidRDefault="00A52394" w:rsidP="00727669">
      <w:pPr>
        <w:pStyle w:val="DefenceHeading5"/>
      </w:pPr>
      <w:r w:rsidRPr="00BE1BF0">
        <w:t>program and monitor all consultation with authorities and all authority approval processes.</w:t>
      </w:r>
    </w:p>
    <w:p w:rsidR="00A52394" w:rsidRPr="00BE1BF0" w:rsidRDefault="00A52394" w:rsidP="00187FB3">
      <w:pPr>
        <w:pStyle w:val="DefenceHeading4"/>
      </w:pPr>
      <w:r w:rsidRPr="00BE1BF0">
        <w:t xml:space="preserve">Any requirements identified by authorities must be submitted by the </w:t>
      </w:r>
      <w:r w:rsidR="003875B4">
        <w:t>Contractor</w:t>
      </w:r>
      <w:r w:rsidRPr="00BE1BF0">
        <w:t xml:space="preserve"> </w:t>
      </w:r>
      <w:r w:rsidR="001604D1">
        <w:t>to</w:t>
      </w:r>
      <w:r w:rsidRPr="00BE1BF0">
        <w:t xml:space="preserve"> the Contract Administrator </w:t>
      </w:r>
      <w:r w:rsidR="001604D1">
        <w:t xml:space="preserve">for approval </w:t>
      </w:r>
      <w:r w:rsidRPr="00BE1BF0">
        <w:t xml:space="preserve">prior to incorporation into the design. </w:t>
      </w:r>
    </w:p>
    <w:p w:rsidR="00993DD4" w:rsidRPr="00BE1BF0" w:rsidRDefault="00993DD4" w:rsidP="00F21F8D">
      <w:pPr>
        <w:pStyle w:val="DefenceHeading2"/>
      </w:pPr>
      <w:bookmarkStart w:id="387" w:name="_Toc137811220"/>
      <w:bookmarkStart w:id="388" w:name="_Toc176772178"/>
      <w:r w:rsidRPr="00F21F8D">
        <w:t>Start</w:t>
      </w:r>
      <w:r w:rsidRPr="00BE1BF0">
        <w:t>-Up Activities</w:t>
      </w:r>
      <w:bookmarkEnd w:id="387"/>
      <w:bookmarkEnd w:id="388"/>
    </w:p>
    <w:p w:rsidR="00993DD4" w:rsidRPr="00BE1BF0" w:rsidRDefault="00993DD4" w:rsidP="00187FB3">
      <w:pPr>
        <w:pStyle w:val="DefenceHeading4"/>
      </w:pPr>
      <w:r w:rsidRPr="00BE1BF0">
        <w:t xml:space="preserve">The </w:t>
      </w:r>
      <w:r w:rsidR="003875B4">
        <w:t>Contractor</w:t>
      </w:r>
      <w:r w:rsidRPr="00BE1BF0">
        <w:t xml:space="preserve"> </w:t>
      </w:r>
      <w:r w:rsidR="001604D1">
        <w:t>must</w:t>
      </w:r>
      <w:r w:rsidRPr="00BE1BF0">
        <w:t xml:space="preserve"> attend a start-up </w:t>
      </w:r>
      <w:r w:rsidR="00EA6765">
        <w:t>workshop</w:t>
      </w:r>
      <w:r w:rsidR="00EA6765" w:rsidRPr="00BE1BF0">
        <w:t xml:space="preserve"> </w:t>
      </w:r>
      <w:r w:rsidRPr="00BE1BF0">
        <w:t xml:space="preserve">with the Contract Administrator in </w:t>
      </w:r>
      <w:r w:rsidR="001604D1">
        <w:t>[</w:t>
      </w:r>
      <w:r w:rsidR="001604D1" w:rsidRPr="004E30F8">
        <w:rPr>
          <w:i/>
        </w:rPr>
        <w:t>I</w:t>
      </w:r>
      <w:r w:rsidR="001604D1" w:rsidRPr="00B64381">
        <w:rPr>
          <w:b/>
          <w:i/>
        </w:rPr>
        <w:t>NSERT LOCATION</w:t>
      </w:r>
      <w:r w:rsidR="001604D1">
        <w:t>]</w:t>
      </w:r>
      <w:r w:rsidR="000C4B5E">
        <w:t>.</w:t>
      </w:r>
    </w:p>
    <w:p w:rsidR="00993DD4" w:rsidRPr="00BE1BF0" w:rsidRDefault="00993DD4" w:rsidP="00187FB3">
      <w:pPr>
        <w:pStyle w:val="DefenceHeading4"/>
      </w:pPr>
      <w:r w:rsidRPr="00BE1BF0">
        <w:t xml:space="preserve">The start-up </w:t>
      </w:r>
      <w:r w:rsidR="00EA6765">
        <w:t>workshop</w:t>
      </w:r>
      <w:r w:rsidR="00EA6765" w:rsidRPr="00BE1BF0">
        <w:t xml:space="preserve"> </w:t>
      </w:r>
      <w:r w:rsidRPr="00BE1BF0">
        <w:t xml:space="preserve">may </w:t>
      </w:r>
      <w:r w:rsidR="000C4B5E">
        <w:t>cover among other things</w:t>
      </w:r>
      <w:r w:rsidRPr="00BE1BF0">
        <w:t xml:space="preserve">: </w:t>
      </w:r>
    </w:p>
    <w:p w:rsidR="00993DD4" w:rsidRPr="00BE1BF0" w:rsidRDefault="00993DD4" w:rsidP="005D62BE">
      <w:pPr>
        <w:pStyle w:val="DefenceHeading5"/>
      </w:pPr>
      <w:r w:rsidRPr="00BE1BF0">
        <w:t>an overview of existing, affected and other related facilities at</w:t>
      </w:r>
      <w:r w:rsidR="00607BF7">
        <w:t xml:space="preserve"> </w:t>
      </w:r>
      <w:r w:rsidR="001604D1">
        <w:t>the Site</w:t>
      </w:r>
      <w:r w:rsidR="00607BF7">
        <w:t xml:space="preserve"> or elsewhere as relevant; and</w:t>
      </w:r>
    </w:p>
    <w:p w:rsidR="00993DD4" w:rsidRDefault="00993DD4" w:rsidP="005D62BE">
      <w:pPr>
        <w:pStyle w:val="DefenceHeading5"/>
      </w:pPr>
      <w:r w:rsidRPr="00BE1BF0">
        <w:t xml:space="preserve">an overview of the </w:t>
      </w:r>
      <w:r w:rsidR="00D721EC">
        <w:t>purposes and requirements for the Works</w:t>
      </w:r>
      <w:r w:rsidRPr="00BE1BF0">
        <w:t>.</w:t>
      </w:r>
    </w:p>
    <w:p w:rsidR="005042C2" w:rsidRDefault="00763C48" w:rsidP="005042C2">
      <w:pPr>
        <w:pStyle w:val="DefenceHeading2"/>
      </w:pPr>
      <w:bookmarkStart w:id="389" w:name="_Ref161219133"/>
      <w:bookmarkStart w:id="390" w:name="_Toc176772179"/>
      <w:r>
        <w:t>Communication format/identification nomenclature</w:t>
      </w:r>
      <w:bookmarkEnd w:id="389"/>
      <w:bookmarkEnd w:id="390"/>
    </w:p>
    <w:p w:rsidR="005042C2" w:rsidRDefault="005042C2" w:rsidP="000E59A6">
      <w:pPr>
        <w:pStyle w:val="DefenceHeading4"/>
      </w:pPr>
      <w:r w:rsidRPr="00445408">
        <w:rPr>
          <w:iCs/>
        </w:rPr>
        <w:t>[</w:t>
      </w:r>
      <w:r w:rsidRPr="00C76765">
        <w:rPr>
          <w:b/>
          <w:i/>
        </w:rPr>
        <w:t>INSERT</w:t>
      </w:r>
      <w:r>
        <w:rPr>
          <w:b/>
          <w:i/>
        </w:rPr>
        <w:t xml:space="preserve"> DESCRIPTIONS OF COMMUNICATION FORMAT, IDENTIFICATION NOMENCLATURE ETC TO APPLY FOR THIS CONTRACT</w:t>
      </w:r>
      <w:r w:rsidR="00BC305E">
        <w:rPr>
          <w:b/>
          <w:i/>
        </w:rPr>
        <w:t xml:space="preserve">. IN DEVELOPING THIS </w:t>
      </w:r>
      <w:r w:rsidR="00CC0D27">
        <w:rPr>
          <w:b/>
          <w:i/>
        </w:rPr>
        <w:t>SECTION</w:t>
      </w:r>
      <w:r w:rsidR="00BC305E">
        <w:rPr>
          <w:b/>
          <w:i/>
        </w:rPr>
        <w:t xml:space="preserve"> IT SHOULD BE NOTED THAT THERE ARE CERTAIN PRO FORMA NOTICES ON THE DEFENCE WEBSITE, INCLUDING IN RELATION TO CLAUSE 6.11 OF THE CONDITIONS OF CONTRACT</w:t>
      </w:r>
      <w:r w:rsidR="00763C48">
        <w:rPr>
          <w:b/>
          <w:i/>
        </w:rPr>
        <w:t>.</w:t>
      </w:r>
      <w:r w:rsidRPr="00445408">
        <w:rPr>
          <w:bCs/>
          <w:iCs/>
        </w:rPr>
        <w:t>]</w:t>
      </w:r>
      <w:r w:rsidRPr="00381078">
        <w:rPr>
          <w:bCs/>
          <w:iCs/>
        </w:rPr>
        <w:t xml:space="preserve"> </w:t>
      </w:r>
    </w:p>
    <w:p w:rsidR="0067125B" w:rsidRDefault="0067125B" w:rsidP="0067125B">
      <w:pPr>
        <w:pStyle w:val="DefenceHeading2"/>
      </w:pPr>
      <w:bookmarkStart w:id="391" w:name="_Toc176772180"/>
      <w:r>
        <w:t>Community consultation</w:t>
      </w:r>
      <w:bookmarkEnd w:id="391"/>
    </w:p>
    <w:p w:rsidR="0067125B" w:rsidRPr="0067125B" w:rsidRDefault="0067125B" w:rsidP="008E590A">
      <w:pPr>
        <w:pStyle w:val="DefenceHeading4"/>
      </w:pPr>
      <w:r w:rsidRPr="00B64381">
        <w:t>[</w:t>
      </w:r>
      <w:r w:rsidRPr="008E590A">
        <w:rPr>
          <w:b/>
          <w:bCs/>
          <w:i/>
          <w:iCs/>
        </w:rPr>
        <w:t xml:space="preserve">INSERT </w:t>
      </w:r>
      <w:r>
        <w:rPr>
          <w:b/>
          <w:bCs/>
          <w:i/>
          <w:iCs/>
        </w:rPr>
        <w:t>REQUIREMENTS IN RELATION TO ANY OBLIGATIONS ON THE PART OF THE CONTRACTOR TO UNDERTAKE COMMUNITY CONSULTATION EG INTERFACING WITH ADJOINING NEIGHBOURS</w:t>
      </w:r>
      <w:r>
        <w:t xml:space="preserve">.] </w:t>
      </w:r>
    </w:p>
    <w:p w:rsidR="00806EF6" w:rsidRDefault="00806EF6" w:rsidP="00220C36">
      <w:pPr>
        <w:pStyle w:val="DefenceHeading1"/>
      </w:pPr>
      <w:bookmarkStart w:id="392" w:name="_Toc468812072"/>
      <w:bookmarkStart w:id="393" w:name="_Toc468815355"/>
      <w:bookmarkStart w:id="394" w:name="_Toc468812073"/>
      <w:bookmarkStart w:id="395" w:name="_Toc468815356"/>
      <w:bookmarkStart w:id="396" w:name="_Toc137811221"/>
      <w:bookmarkStart w:id="397" w:name="_Toc176772181"/>
      <w:bookmarkEnd w:id="5"/>
      <w:bookmarkEnd w:id="6"/>
      <w:bookmarkEnd w:id="7"/>
      <w:bookmarkEnd w:id="392"/>
      <w:bookmarkEnd w:id="393"/>
      <w:bookmarkEnd w:id="394"/>
      <w:bookmarkEnd w:id="395"/>
      <w:r>
        <w:t>SITE REQUIREMENTS</w:t>
      </w:r>
      <w:bookmarkEnd w:id="396"/>
      <w:bookmarkEnd w:id="397"/>
    </w:p>
    <w:p w:rsidR="00806EF6" w:rsidRPr="00E515EB" w:rsidRDefault="00806EF6" w:rsidP="00F21F8D">
      <w:pPr>
        <w:pStyle w:val="DefenceHeading2"/>
        <w:rPr>
          <w:lang w:eastAsia="en-AU"/>
        </w:rPr>
      </w:pPr>
      <w:bookmarkStart w:id="398" w:name="_Toc64552949"/>
      <w:bookmarkStart w:id="399" w:name="_Toc77088561"/>
      <w:bookmarkStart w:id="400" w:name="_Toc77237373"/>
      <w:bookmarkStart w:id="401" w:name="_Toc137811222"/>
      <w:bookmarkStart w:id="402" w:name="_Toc176772182"/>
      <w:r w:rsidRPr="00E515EB">
        <w:rPr>
          <w:lang w:eastAsia="en-AU"/>
        </w:rPr>
        <w:t>Site Control</w:t>
      </w:r>
      <w:bookmarkEnd w:id="398"/>
      <w:bookmarkEnd w:id="399"/>
      <w:bookmarkEnd w:id="400"/>
      <w:bookmarkEnd w:id="401"/>
      <w:r w:rsidR="00380EB3">
        <w:rPr>
          <w:lang w:eastAsia="en-AU"/>
        </w:rPr>
        <w:t xml:space="preserve"> and Base Requirements</w:t>
      </w:r>
      <w:bookmarkEnd w:id="402"/>
    </w:p>
    <w:p w:rsidR="00CC7CD0" w:rsidRDefault="00806EF6" w:rsidP="00187FB3">
      <w:pPr>
        <w:pStyle w:val="DefenceHeading4"/>
        <w:rPr>
          <w:lang w:eastAsia="en-AU"/>
        </w:rPr>
      </w:pPr>
      <w:bookmarkStart w:id="403" w:name="_Toc64552950"/>
      <w:r w:rsidRPr="00E515EB">
        <w:rPr>
          <w:lang w:eastAsia="en-AU"/>
        </w:rPr>
        <w:t xml:space="preserve">The </w:t>
      </w:r>
      <w:r w:rsidR="003875B4">
        <w:rPr>
          <w:lang w:eastAsia="en-AU"/>
        </w:rPr>
        <w:t>Contractor</w:t>
      </w:r>
      <w:r w:rsidRPr="00E515EB">
        <w:rPr>
          <w:lang w:eastAsia="en-AU"/>
        </w:rPr>
        <w:t xml:space="preserve"> </w:t>
      </w:r>
      <w:r w:rsidR="009D603F">
        <w:rPr>
          <w:lang w:eastAsia="en-AU"/>
        </w:rPr>
        <w:t>is responsible</w:t>
      </w:r>
      <w:r w:rsidRPr="00E515EB">
        <w:rPr>
          <w:lang w:eastAsia="en-AU"/>
        </w:rPr>
        <w:t xml:space="preserve"> for all </w:t>
      </w:r>
      <w:r w:rsidR="003875B4">
        <w:rPr>
          <w:lang w:eastAsia="en-AU"/>
        </w:rPr>
        <w:t>Contractor</w:t>
      </w:r>
      <w:r w:rsidRPr="00E515EB">
        <w:rPr>
          <w:lang w:eastAsia="en-AU"/>
        </w:rPr>
        <w:t xml:space="preserve"> </w:t>
      </w:r>
      <w:r w:rsidR="009D603F">
        <w:rPr>
          <w:lang w:eastAsia="en-AU"/>
        </w:rPr>
        <w:t xml:space="preserve">and </w:t>
      </w:r>
      <w:r w:rsidR="009A13D0">
        <w:rPr>
          <w:lang w:eastAsia="en-AU"/>
        </w:rPr>
        <w:t>S</w:t>
      </w:r>
      <w:r w:rsidR="00A10E28">
        <w:rPr>
          <w:lang w:eastAsia="en-AU"/>
        </w:rPr>
        <w:t xml:space="preserve">ubcontractor </w:t>
      </w:r>
      <w:r w:rsidRPr="00E515EB">
        <w:rPr>
          <w:lang w:eastAsia="en-AU"/>
        </w:rPr>
        <w:t xml:space="preserve">personnel who have been granted access to </w:t>
      </w:r>
      <w:r>
        <w:rPr>
          <w:lang w:eastAsia="en-AU"/>
        </w:rPr>
        <w:t>the Site</w:t>
      </w:r>
      <w:r w:rsidRPr="00E515EB">
        <w:rPr>
          <w:lang w:eastAsia="en-AU"/>
        </w:rPr>
        <w:t xml:space="preserve"> and ensure that </w:t>
      </w:r>
      <w:r>
        <w:rPr>
          <w:lang w:eastAsia="en-AU"/>
        </w:rPr>
        <w:t>its</w:t>
      </w:r>
      <w:r w:rsidRPr="00E515EB">
        <w:rPr>
          <w:lang w:eastAsia="en-AU"/>
        </w:rPr>
        <w:t xml:space="preserve"> personnel </w:t>
      </w:r>
      <w:r>
        <w:rPr>
          <w:lang w:eastAsia="en-AU"/>
        </w:rPr>
        <w:t xml:space="preserve">involved in the </w:t>
      </w:r>
      <w:r w:rsidR="00EB1C81">
        <w:rPr>
          <w:lang w:eastAsia="en-AU"/>
        </w:rPr>
        <w:t xml:space="preserve">Contractor’s Activities </w:t>
      </w:r>
      <w:r w:rsidRPr="00E515EB">
        <w:rPr>
          <w:lang w:eastAsia="en-AU"/>
        </w:rPr>
        <w:t xml:space="preserve">only access nominated work areas. Any unauthorised access to the work areas must be reported to the Contract Administrator within </w:t>
      </w:r>
      <w:r w:rsidR="008D7C8A">
        <w:rPr>
          <w:lang w:eastAsia="en-AU"/>
        </w:rPr>
        <w:t>[</w:t>
      </w:r>
      <w:r w:rsidR="008D7C8A" w:rsidRPr="00C525AF">
        <w:rPr>
          <w:b/>
          <w:i/>
          <w:lang w:eastAsia="en-AU"/>
        </w:rPr>
        <w:t>INSERT APPLICABLE PERIOD</w:t>
      </w:r>
      <w:r w:rsidR="008D7C8A">
        <w:rPr>
          <w:lang w:eastAsia="en-AU"/>
        </w:rPr>
        <w:t xml:space="preserve"> </w:t>
      </w:r>
      <w:r w:rsidR="008D7C8A" w:rsidRPr="000E59A6">
        <w:rPr>
          <w:b/>
          <w:bCs/>
          <w:lang w:eastAsia="en-AU"/>
        </w:rPr>
        <w:t xml:space="preserve">eg </w:t>
      </w:r>
      <w:r w:rsidR="00C66174">
        <w:rPr>
          <w:b/>
          <w:bCs/>
          <w:lang w:eastAsia="en-AU"/>
        </w:rPr>
        <w:t>“</w:t>
      </w:r>
      <w:r w:rsidRPr="000E59A6">
        <w:rPr>
          <w:b/>
          <w:bCs/>
          <w:lang w:eastAsia="en-AU"/>
        </w:rPr>
        <w:t>24 hours</w:t>
      </w:r>
      <w:r w:rsidR="00C66174">
        <w:rPr>
          <w:b/>
          <w:bCs/>
          <w:lang w:eastAsia="en-AU"/>
        </w:rPr>
        <w:t>”</w:t>
      </w:r>
      <w:r w:rsidR="00C66174">
        <w:rPr>
          <w:lang w:eastAsia="en-AU"/>
        </w:rPr>
        <w:t>]</w:t>
      </w:r>
      <w:r w:rsidRPr="00E515EB">
        <w:rPr>
          <w:lang w:eastAsia="en-AU"/>
        </w:rPr>
        <w:t xml:space="preserve">. </w:t>
      </w:r>
    </w:p>
    <w:p w:rsidR="00D611DC" w:rsidRDefault="00806EF6" w:rsidP="00187FB3">
      <w:pPr>
        <w:pStyle w:val="DefenceHeading4"/>
        <w:rPr>
          <w:lang w:eastAsia="en-AU"/>
        </w:rPr>
      </w:pPr>
      <w:r w:rsidRPr="00E515EB">
        <w:rPr>
          <w:lang w:eastAsia="en-AU"/>
        </w:rPr>
        <w:lastRenderedPageBreak/>
        <w:t xml:space="preserve">The </w:t>
      </w:r>
      <w:r w:rsidR="003875B4">
        <w:rPr>
          <w:lang w:eastAsia="en-AU"/>
        </w:rPr>
        <w:t>Contractor</w:t>
      </w:r>
      <w:r w:rsidRPr="00E515EB">
        <w:rPr>
          <w:lang w:eastAsia="en-AU"/>
        </w:rPr>
        <w:t xml:space="preserve"> must respond to any issues relating to the behaviour of </w:t>
      </w:r>
      <w:r w:rsidR="003875B4">
        <w:rPr>
          <w:lang w:eastAsia="en-AU"/>
        </w:rPr>
        <w:t>Contractor</w:t>
      </w:r>
      <w:r w:rsidRPr="00E515EB">
        <w:rPr>
          <w:lang w:eastAsia="en-AU"/>
        </w:rPr>
        <w:t xml:space="preserve"> personnel to the satisfaction of the Contract Administrator.</w:t>
      </w:r>
      <w:bookmarkStart w:id="404" w:name="_Toc64552951"/>
      <w:bookmarkEnd w:id="403"/>
    </w:p>
    <w:p w:rsidR="00806EF6" w:rsidRDefault="00806EF6" w:rsidP="00187FB3">
      <w:pPr>
        <w:pStyle w:val="DefenceHeading4"/>
        <w:rPr>
          <w:lang w:eastAsia="en-AU"/>
        </w:rPr>
      </w:pPr>
      <w:r>
        <w:rPr>
          <w:lang w:eastAsia="en-AU"/>
        </w:rPr>
        <w:t>Without limiting clause</w:t>
      </w:r>
      <w:r w:rsidR="00CC0D27">
        <w:rPr>
          <w:lang w:eastAsia="en-AU"/>
        </w:rPr>
        <w:t>s</w:t>
      </w:r>
      <w:r>
        <w:rPr>
          <w:lang w:eastAsia="en-AU"/>
        </w:rPr>
        <w:t xml:space="preserve"> </w:t>
      </w:r>
      <w:r w:rsidR="00CC0D27">
        <w:rPr>
          <w:lang w:eastAsia="en-AU"/>
        </w:rPr>
        <w:t>6.6(b)(iii) and</w:t>
      </w:r>
      <w:r w:rsidR="00F903AC">
        <w:rPr>
          <w:lang w:eastAsia="en-AU"/>
        </w:rPr>
        <w:t xml:space="preserve"> </w:t>
      </w:r>
      <w:r w:rsidR="00CC0D27">
        <w:rPr>
          <w:lang w:eastAsia="en-AU"/>
        </w:rPr>
        <w:t>7.3</w:t>
      </w:r>
      <w:r>
        <w:rPr>
          <w:lang w:eastAsia="en-AU"/>
        </w:rPr>
        <w:t xml:space="preserve"> of the Conditio</w:t>
      </w:r>
      <w:r w:rsidR="00C76765">
        <w:rPr>
          <w:lang w:eastAsia="en-AU"/>
        </w:rPr>
        <w:t>ns of Contract</w:t>
      </w:r>
      <w:r>
        <w:rPr>
          <w:lang w:eastAsia="en-AU"/>
        </w:rPr>
        <w:t>, a</w:t>
      </w:r>
      <w:r w:rsidRPr="00E515EB">
        <w:rPr>
          <w:lang w:eastAsia="en-AU"/>
        </w:rPr>
        <w:t>ccess to the Site must be through the gate nominated by the Contract Administrator.</w:t>
      </w:r>
      <w:bookmarkEnd w:id="404"/>
    </w:p>
    <w:p w:rsidR="00380EB3" w:rsidRDefault="00380EB3" w:rsidP="00187FB3">
      <w:pPr>
        <w:pStyle w:val="DefenceHeading4"/>
        <w:rPr>
          <w:lang w:eastAsia="en-AU"/>
        </w:rPr>
      </w:pPr>
      <w:r>
        <w:rPr>
          <w:lang w:eastAsia="en-AU"/>
        </w:rPr>
        <w:t>[</w:t>
      </w:r>
      <w:r w:rsidRPr="00380EB3">
        <w:rPr>
          <w:b/>
          <w:i/>
          <w:lang w:eastAsia="en-AU"/>
        </w:rPr>
        <w:t>INSERT ADDITIONAL PARAGRAPHS TO REFLECT PROJECT/BASE SPECIFIC REQUIREMENTS EG SITE PASSES, ANY SECURE AREAS, BRIEFING</w:t>
      </w:r>
      <w:r>
        <w:rPr>
          <w:b/>
          <w:i/>
          <w:lang w:eastAsia="en-AU"/>
        </w:rPr>
        <w:t>S</w:t>
      </w:r>
      <w:r w:rsidRPr="00380EB3">
        <w:rPr>
          <w:b/>
          <w:i/>
          <w:lang w:eastAsia="en-AU"/>
        </w:rPr>
        <w:t xml:space="preserve"> ETC</w:t>
      </w:r>
      <w:r w:rsidR="00971A48">
        <w:rPr>
          <w:b/>
          <w:i/>
          <w:lang w:eastAsia="en-AU"/>
        </w:rPr>
        <w:t>.</w:t>
      </w:r>
      <w:r>
        <w:rPr>
          <w:lang w:eastAsia="en-AU"/>
        </w:rPr>
        <w:t>]</w:t>
      </w:r>
    </w:p>
    <w:p w:rsidR="000C6CF7" w:rsidRDefault="00CE4888" w:rsidP="000C6CF7">
      <w:pPr>
        <w:pStyle w:val="DefenceHeading2"/>
        <w:rPr>
          <w:lang w:eastAsia="en-AU"/>
        </w:rPr>
      </w:pPr>
      <w:bookmarkStart w:id="405" w:name="_Toc64552959"/>
      <w:bookmarkStart w:id="406" w:name="_Toc77088563"/>
      <w:bookmarkStart w:id="407" w:name="_Toc77237375"/>
      <w:bookmarkStart w:id="408" w:name="_Toc137811223"/>
      <w:bookmarkStart w:id="409" w:name="_Ref176341924"/>
      <w:bookmarkStart w:id="410" w:name="_Toc176772183"/>
      <w:r>
        <w:rPr>
          <w:lang w:eastAsia="en-AU"/>
        </w:rPr>
        <w:t>Access Passes</w:t>
      </w:r>
      <w:bookmarkEnd w:id="409"/>
      <w:bookmarkEnd w:id="410"/>
    </w:p>
    <w:p w:rsidR="000C6CF7" w:rsidRPr="00381078" w:rsidRDefault="000C6CF7" w:rsidP="00D06A26">
      <w:pPr>
        <w:rPr>
          <w:bCs/>
          <w:iCs/>
          <w:lang w:eastAsia="en-AU"/>
        </w:rPr>
      </w:pPr>
      <w:bookmarkStart w:id="411" w:name="_Hlk167897681"/>
      <w:r w:rsidRPr="00445408">
        <w:rPr>
          <w:bCs/>
          <w:iCs/>
          <w:lang w:eastAsia="en-AU"/>
        </w:rPr>
        <w:t>[</w:t>
      </w:r>
      <w:r w:rsidRPr="00B64381">
        <w:rPr>
          <w:b/>
          <w:i/>
          <w:lang w:eastAsia="en-AU"/>
        </w:rPr>
        <w:t xml:space="preserve">AMEND </w:t>
      </w:r>
      <w:r>
        <w:rPr>
          <w:b/>
          <w:i/>
          <w:lang w:eastAsia="en-AU"/>
        </w:rPr>
        <w:t xml:space="preserve">THIS SECTION </w:t>
      </w:r>
      <w:r w:rsidR="005267D9">
        <w:rPr>
          <w:b/>
          <w:i/>
          <w:lang w:eastAsia="en-AU"/>
        </w:rPr>
        <w:fldChar w:fldCharType="begin"/>
      </w:r>
      <w:r w:rsidR="005267D9">
        <w:rPr>
          <w:b/>
          <w:i/>
          <w:lang w:eastAsia="en-AU"/>
        </w:rPr>
        <w:instrText xml:space="preserve"> REF _Ref176341924 \r \h </w:instrText>
      </w:r>
      <w:r w:rsidR="005267D9">
        <w:rPr>
          <w:b/>
          <w:i/>
          <w:lang w:eastAsia="en-AU"/>
        </w:rPr>
      </w:r>
      <w:r w:rsidR="005267D9">
        <w:rPr>
          <w:b/>
          <w:i/>
          <w:lang w:eastAsia="en-AU"/>
        </w:rPr>
        <w:fldChar w:fldCharType="separate"/>
      </w:r>
      <w:r w:rsidR="005267D9">
        <w:rPr>
          <w:b/>
          <w:i/>
          <w:lang w:eastAsia="en-AU"/>
        </w:rPr>
        <w:t>7.2</w:t>
      </w:r>
      <w:r w:rsidR="005267D9">
        <w:rPr>
          <w:b/>
          <w:i/>
          <w:lang w:eastAsia="en-AU"/>
        </w:rPr>
        <w:fldChar w:fldCharType="end"/>
      </w:r>
      <w:r w:rsidR="00381078">
        <w:rPr>
          <w:b/>
          <w:i/>
          <w:lang w:eastAsia="en-AU"/>
        </w:rPr>
        <w:t xml:space="preserve"> </w:t>
      </w:r>
      <w:r w:rsidRPr="00B64381">
        <w:rPr>
          <w:b/>
          <w:i/>
          <w:lang w:eastAsia="en-AU"/>
        </w:rPr>
        <w:t xml:space="preserve">TO SUIT THE </w:t>
      </w:r>
      <w:r>
        <w:rPr>
          <w:b/>
          <w:i/>
          <w:lang w:eastAsia="en-AU"/>
        </w:rPr>
        <w:t xml:space="preserve">BASE AND </w:t>
      </w:r>
      <w:r w:rsidRPr="00B64381">
        <w:rPr>
          <w:b/>
          <w:i/>
          <w:lang w:eastAsia="en-AU"/>
        </w:rPr>
        <w:t>PROJECT REQUIREMENTS</w:t>
      </w:r>
      <w:r w:rsidRPr="00445408">
        <w:rPr>
          <w:bCs/>
          <w:iCs/>
          <w:lang w:eastAsia="en-AU"/>
        </w:rPr>
        <w:t>]</w:t>
      </w:r>
    </w:p>
    <w:p w:rsidR="00CE4888" w:rsidRDefault="00CE4888" w:rsidP="00CE4888">
      <w:pPr>
        <w:pStyle w:val="DefenceHeading4"/>
        <w:rPr>
          <w:lang w:eastAsia="en-AU"/>
        </w:rPr>
      </w:pPr>
      <w:bookmarkStart w:id="412" w:name="_Ref288497060"/>
      <w:bookmarkEnd w:id="411"/>
      <w:r w:rsidRPr="00A36E06">
        <w:rPr>
          <w:lang w:eastAsia="en-AU"/>
        </w:rPr>
        <w:t>For the duration of the Project (</w:t>
      </w:r>
      <w:r>
        <w:rPr>
          <w:lang w:eastAsia="en-AU"/>
        </w:rPr>
        <w:t xml:space="preserve">both the </w:t>
      </w:r>
      <w:r w:rsidRPr="00A36E06">
        <w:rPr>
          <w:lang w:eastAsia="en-AU"/>
        </w:rPr>
        <w:t xml:space="preserve">Planning </w:t>
      </w:r>
      <w:r>
        <w:rPr>
          <w:lang w:eastAsia="en-AU"/>
        </w:rPr>
        <w:t>Phase and the</w:t>
      </w:r>
      <w:r w:rsidRPr="00A36E06">
        <w:rPr>
          <w:lang w:eastAsia="en-AU"/>
        </w:rPr>
        <w:t xml:space="preserve"> Delivery</w:t>
      </w:r>
      <w:r>
        <w:rPr>
          <w:lang w:eastAsia="en-AU"/>
        </w:rPr>
        <w:t xml:space="preserve"> Phase</w:t>
      </w:r>
      <w:r w:rsidRPr="00A36E06">
        <w:rPr>
          <w:lang w:eastAsia="en-AU"/>
        </w:rPr>
        <w:t>)</w:t>
      </w:r>
      <w:r>
        <w:rPr>
          <w:lang w:eastAsia="en-AU"/>
        </w:rPr>
        <w:t>:</w:t>
      </w:r>
    </w:p>
    <w:p w:rsidR="00CE4888" w:rsidRPr="00A36E06" w:rsidRDefault="00CE4888" w:rsidP="00D06A26">
      <w:pPr>
        <w:pStyle w:val="DefenceHeading5"/>
        <w:rPr>
          <w:lang w:eastAsia="en-AU"/>
        </w:rPr>
      </w:pPr>
      <w:r w:rsidRPr="00A36E06">
        <w:rPr>
          <w:lang w:eastAsia="en-AU"/>
        </w:rPr>
        <w:t>key Contractor personnel (as approved by the Contract Administrator) must apply for and maintain a Defence Common Access Card (</w:t>
      </w:r>
      <w:r w:rsidRPr="00D06A26">
        <w:rPr>
          <w:b/>
          <w:lang w:eastAsia="en-AU"/>
        </w:rPr>
        <w:t>DCAC</w:t>
      </w:r>
      <w:r w:rsidRPr="00A36E06">
        <w:rPr>
          <w:lang w:eastAsia="en-AU"/>
        </w:rPr>
        <w:t xml:space="preserve">) in accordance with the </w:t>
      </w:r>
      <w:bookmarkEnd w:id="412"/>
      <w:r>
        <w:rPr>
          <w:lang w:eastAsia="en-AU"/>
        </w:rPr>
        <w:t>DSPF</w:t>
      </w:r>
      <w:r w:rsidRPr="00A36E06">
        <w:rPr>
          <w:lang w:eastAsia="en-AU"/>
        </w:rPr>
        <w:t xml:space="preserve"> and including police checks</w:t>
      </w:r>
      <w:r w:rsidR="00A13714">
        <w:rPr>
          <w:lang w:eastAsia="en-AU"/>
        </w:rPr>
        <w:t>; and</w:t>
      </w:r>
    </w:p>
    <w:p w:rsidR="00CE4888" w:rsidRPr="00A36E06" w:rsidRDefault="00CE4888" w:rsidP="00D06A26">
      <w:pPr>
        <w:pStyle w:val="DefenceHeading5"/>
        <w:rPr>
          <w:lang w:eastAsia="en-AU"/>
        </w:rPr>
      </w:pPr>
      <w:r w:rsidRPr="00A36E06">
        <w:rPr>
          <w:lang w:eastAsia="en-AU"/>
        </w:rPr>
        <w:t xml:space="preserve">Contractor and Subcontractor staff who do not have a DCAC </w:t>
      </w:r>
      <w:r>
        <w:rPr>
          <w:lang w:eastAsia="en-AU"/>
        </w:rPr>
        <w:t>must</w:t>
      </w:r>
      <w:r w:rsidRPr="00A36E06">
        <w:rPr>
          <w:lang w:eastAsia="en-AU"/>
        </w:rPr>
        <w:t xml:space="preserve"> utilise and comply with all requirements for the temporary Contractor passes as defined by </w:t>
      </w:r>
      <w:r>
        <w:rPr>
          <w:lang w:eastAsia="en-AU"/>
        </w:rPr>
        <w:t>the DSPF</w:t>
      </w:r>
      <w:r w:rsidRPr="00A36E06">
        <w:rPr>
          <w:lang w:eastAsia="en-AU"/>
        </w:rPr>
        <w:t xml:space="preserve"> and any </w:t>
      </w:r>
      <w:r>
        <w:rPr>
          <w:lang w:eastAsia="en-AU"/>
        </w:rPr>
        <w:t>B</w:t>
      </w:r>
      <w:r w:rsidRPr="00A36E06">
        <w:rPr>
          <w:lang w:eastAsia="en-AU"/>
        </w:rPr>
        <w:t>ase specific requirements.</w:t>
      </w:r>
    </w:p>
    <w:p w:rsidR="00CE4888" w:rsidRPr="00A36E06" w:rsidRDefault="00CE4888" w:rsidP="00D06A26">
      <w:pPr>
        <w:pStyle w:val="DefenceHeading4"/>
      </w:pPr>
      <w:r w:rsidRPr="00A36E06">
        <w:rPr>
          <w:lang w:eastAsia="en-AU"/>
        </w:rPr>
        <w:t xml:space="preserve">In addition to the conditions for </w:t>
      </w:r>
      <w:r>
        <w:rPr>
          <w:lang w:eastAsia="en-AU"/>
        </w:rPr>
        <w:t>DSPF</w:t>
      </w:r>
      <w:r w:rsidRPr="00A36E06">
        <w:rPr>
          <w:lang w:eastAsia="en-AU"/>
        </w:rPr>
        <w:t>, the Contractor</w:t>
      </w:r>
      <w:r w:rsidRPr="00A36E06">
        <w:t xml:space="preserve"> acknowledges that the following processes and additional restrictions apply for any person applying for DCAC and Temporary Contractor Passes:</w:t>
      </w:r>
    </w:p>
    <w:p w:rsidR="00CE4888" w:rsidRPr="00A36E06" w:rsidRDefault="00CE4888" w:rsidP="00D06A26">
      <w:pPr>
        <w:pStyle w:val="DefenceHeading5"/>
      </w:pPr>
      <w:r w:rsidRPr="00A36E06">
        <w:t>the Sponsor of the DCAC will be the Contractor after obtaining DISP membership</w:t>
      </w:r>
      <w:r>
        <w:t>;</w:t>
      </w:r>
    </w:p>
    <w:p w:rsidR="00CE4888" w:rsidRPr="00A36E06" w:rsidRDefault="00CE4888" w:rsidP="00D06A26">
      <w:pPr>
        <w:pStyle w:val="DefenceHeading5"/>
      </w:pPr>
      <w:r w:rsidRPr="00A36E06">
        <w:t>the Contractor is responsible for processing DCAC requests for the Contractor’s staff and Subcontractors where it has written authority from Defence to do so</w:t>
      </w:r>
      <w:r>
        <w:t>;</w:t>
      </w:r>
      <w:r w:rsidR="009B7478">
        <w:t xml:space="preserve"> and</w:t>
      </w:r>
    </w:p>
    <w:p w:rsidR="00CE4888" w:rsidRPr="00A36E06" w:rsidRDefault="00CE4888" w:rsidP="00D06A26">
      <w:pPr>
        <w:pStyle w:val="DefenceHeading5"/>
      </w:pPr>
      <w:r w:rsidRPr="00A36E06">
        <w:t>where the Contractor does not have written authority from Defence to process DCACs, the following procedure shall apply for the Contractor’s staff and Subcontractors:</w:t>
      </w:r>
    </w:p>
    <w:p w:rsidR="00CE4888" w:rsidRPr="00D837BF" w:rsidRDefault="00CE4888" w:rsidP="00D06A26">
      <w:pPr>
        <w:pStyle w:val="DefenceHeading6"/>
      </w:pPr>
      <w:r w:rsidRPr="00D837BF">
        <w:t>once the “Defence ID/Access Card Application” and other documentation as required has been completed by the applicant, the original must be sent to the Contract Administrator (or nominated representative as directed by the Contract Administrator)</w:t>
      </w:r>
      <w:r>
        <w:t>;</w:t>
      </w:r>
    </w:p>
    <w:p w:rsidR="00CE4888" w:rsidRPr="00D837BF" w:rsidRDefault="00CE4888" w:rsidP="00D06A26">
      <w:pPr>
        <w:pStyle w:val="DefenceHeading6"/>
      </w:pPr>
      <w:r w:rsidRPr="00D837BF">
        <w:t>requests for escorting privileges must be included in the application</w:t>
      </w:r>
      <w:r>
        <w:t>;</w:t>
      </w:r>
    </w:p>
    <w:p w:rsidR="00CE4888" w:rsidRPr="00D837BF" w:rsidRDefault="00CE4888" w:rsidP="00D06A26">
      <w:pPr>
        <w:pStyle w:val="DefenceHeading6"/>
      </w:pPr>
      <w:r w:rsidRPr="00D837BF">
        <w:t xml:space="preserve">the Contract Administrator, upon receipt of the correctly completed documentation, will issue it to a relevant Commonwealth </w:t>
      </w:r>
      <w:r w:rsidR="008117D6">
        <w:t>r</w:t>
      </w:r>
      <w:r w:rsidRPr="00D837BF">
        <w:t>epresentative for approval</w:t>
      </w:r>
      <w:r w:rsidR="000C6CF7">
        <w:t>;</w:t>
      </w:r>
    </w:p>
    <w:p w:rsidR="00CE4888" w:rsidRPr="00D837BF" w:rsidRDefault="00CE4888" w:rsidP="00D06A26">
      <w:pPr>
        <w:pStyle w:val="DefenceHeading6"/>
      </w:pPr>
      <w:r w:rsidRPr="00D837BF">
        <w:t>the Contractor is to allow appropriate time for the approval of all pass applications</w:t>
      </w:r>
      <w:r w:rsidR="000C6CF7">
        <w:t>; and</w:t>
      </w:r>
    </w:p>
    <w:p w:rsidR="00CE4888" w:rsidRPr="00CE4888" w:rsidRDefault="000C6CF7" w:rsidP="00D06A26">
      <w:pPr>
        <w:pStyle w:val="DefenceHeading6"/>
      </w:pPr>
      <w:r>
        <w:t>t</w:t>
      </w:r>
      <w:r w:rsidR="00CE4888" w:rsidRPr="00D837BF">
        <w:t xml:space="preserve">he Contractor is responsible for describing the procedures for obtaining and maintaining Base access </w:t>
      </w:r>
      <w:r w:rsidR="00CE4888" w:rsidRPr="00BB423A">
        <w:t xml:space="preserve">passes </w:t>
      </w:r>
      <w:r w:rsidR="00CE4888" w:rsidRPr="008E590A">
        <w:t xml:space="preserve">in the </w:t>
      </w:r>
      <w:r w:rsidRPr="008E590A">
        <w:t>Site</w:t>
      </w:r>
      <w:r w:rsidR="00CE4888" w:rsidRPr="008E590A">
        <w:t xml:space="preserve"> Management Plan</w:t>
      </w:r>
      <w:r w:rsidR="00CE4888" w:rsidRPr="00BB423A">
        <w:t>.</w:t>
      </w:r>
    </w:p>
    <w:p w:rsidR="000C6CF7" w:rsidRDefault="000C6CF7" w:rsidP="00F21F8D">
      <w:pPr>
        <w:pStyle w:val="DefenceHeading2"/>
        <w:rPr>
          <w:lang w:eastAsia="en-AU"/>
        </w:rPr>
      </w:pPr>
      <w:bookmarkStart w:id="413" w:name="_Ref176341946"/>
      <w:bookmarkStart w:id="414" w:name="_Toc176772184"/>
      <w:r>
        <w:rPr>
          <w:lang w:eastAsia="en-AU"/>
        </w:rPr>
        <w:t>Escorting</w:t>
      </w:r>
      <w:bookmarkEnd w:id="413"/>
      <w:bookmarkEnd w:id="414"/>
    </w:p>
    <w:p w:rsidR="000C6CF7" w:rsidRPr="00381078" w:rsidRDefault="000C6CF7" w:rsidP="000C6CF7">
      <w:pPr>
        <w:rPr>
          <w:bCs/>
          <w:iCs/>
          <w:lang w:eastAsia="en-AU"/>
        </w:rPr>
      </w:pPr>
      <w:r w:rsidRPr="00445408">
        <w:rPr>
          <w:bCs/>
          <w:iCs/>
          <w:lang w:eastAsia="en-AU"/>
        </w:rPr>
        <w:t>[</w:t>
      </w:r>
      <w:r w:rsidRPr="00B64381">
        <w:rPr>
          <w:b/>
          <w:i/>
          <w:lang w:eastAsia="en-AU"/>
        </w:rPr>
        <w:t xml:space="preserve">AMEND </w:t>
      </w:r>
      <w:r>
        <w:rPr>
          <w:b/>
          <w:i/>
          <w:lang w:eastAsia="en-AU"/>
        </w:rPr>
        <w:t xml:space="preserve">THIS SECTION </w:t>
      </w:r>
      <w:r w:rsidR="005267D9">
        <w:rPr>
          <w:b/>
          <w:i/>
          <w:lang w:eastAsia="en-AU"/>
        </w:rPr>
        <w:fldChar w:fldCharType="begin"/>
      </w:r>
      <w:r w:rsidR="005267D9">
        <w:rPr>
          <w:b/>
          <w:i/>
          <w:lang w:eastAsia="en-AU"/>
        </w:rPr>
        <w:instrText xml:space="preserve"> REF _Ref176341946 \r \h </w:instrText>
      </w:r>
      <w:r w:rsidR="005267D9">
        <w:rPr>
          <w:b/>
          <w:i/>
          <w:lang w:eastAsia="en-AU"/>
        </w:rPr>
      </w:r>
      <w:r w:rsidR="005267D9">
        <w:rPr>
          <w:b/>
          <w:i/>
          <w:lang w:eastAsia="en-AU"/>
        </w:rPr>
        <w:fldChar w:fldCharType="separate"/>
      </w:r>
      <w:r w:rsidR="005267D9">
        <w:rPr>
          <w:b/>
          <w:i/>
          <w:lang w:eastAsia="en-AU"/>
        </w:rPr>
        <w:t>7.3</w:t>
      </w:r>
      <w:r w:rsidR="005267D9">
        <w:rPr>
          <w:b/>
          <w:i/>
          <w:lang w:eastAsia="en-AU"/>
        </w:rPr>
        <w:fldChar w:fldCharType="end"/>
      </w:r>
      <w:r w:rsidRPr="00B64381">
        <w:rPr>
          <w:b/>
          <w:i/>
          <w:lang w:eastAsia="en-AU"/>
        </w:rPr>
        <w:t xml:space="preserve">TO SUIT THE </w:t>
      </w:r>
      <w:r>
        <w:rPr>
          <w:b/>
          <w:i/>
          <w:lang w:eastAsia="en-AU"/>
        </w:rPr>
        <w:t xml:space="preserve">BASE AND </w:t>
      </w:r>
      <w:r w:rsidRPr="00B64381">
        <w:rPr>
          <w:b/>
          <w:i/>
          <w:lang w:eastAsia="en-AU"/>
        </w:rPr>
        <w:t>PROJECT REQUIREMENTS</w:t>
      </w:r>
      <w:r w:rsidRPr="00445408">
        <w:rPr>
          <w:bCs/>
          <w:iCs/>
          <w:lang w:eastAsia="en-AU"/>
        </w:rPr>
        <w:t>]</w:t>
      </w:r>
    </w:p>
    <w:p w:rsidR="000C6CF7" w:rsidRPr="00A36E06" w:rsidRDefault="000C6CF7" w:rsidP="000C6CF7">
      <w:pPr>
        <w:pStyle w:val="DefenceHeading4"/>
        <w:rPr>
          <w:lang w:eastAsia="en-AU"/>
        </w:rPr>
      </w:pPr>
      <w:r w:rsidRPr="00A36E06">
        <w:rPr>
          <w:lang w:eastAsia="en-AU"/>
        </w:rPr>
        <w:t xml:space="preserve">The Contractor is responsible for all escorting requirements associated with </w:t>
      </w:r>
      <w:r>
        <w:rPr>
          <w:lang w:eastAsia="en-AU"/>
        </w:rPr>
        <w:t>the Contractor’s Activities</w:t>
      </w:r>
      <w:r w:rsidRPr="00A36E06">
        <w:rPr>
          <w:lang w:eastAsia="en-AU"/>
        </w:rPr>
        <w:t xml:space="preserve">. Escorting requirements for Reimbursable Works </w:t>
      </w:r>
      <w:r>
        <w:rPr>
          <w:lang w:eastAsia="en-AU"/>
        </w:rPr>
        <w:t>S</w:t>
      </w:r>
      <w:r w:rsidRPr="00A36E06">
        <w:rPr>
          <w:lang w:eastAsia="en-AU"/>
        </w:rPr>
        <w:t xml:space="preserve">ubcontractors are intended to be managed via Reimbursable Works Packages, pending approval by the Contract Administrator.  </w:t>
      </w:r>
    </w:p>
    <w:p w:rsidR="000C6CF7" w:rsidRPr="00A36E06" w:rsidRDefault="000C6CF7" w:rsidP="00D06A26">
      <w:pPr>
        <w:pStyle w:val="DefenceHeading4"/>
      </w:pPr>
      <w:r w:rsidRPr="00A36E06">
        <w:lastRenderedPageBreak/>
        <w:t>Where granted</w:t>
      </w:r>
      <w:r>
        <w:t>,</w:t>
      </w:r>
      <w:r w:rsidRPr="00A36E06">
        <w:t xml:space="preserve"> the Contractor:</w:t>
      </w:r>
    </w:p>
    <w:p w:rsidR="000C6CF7" w:rsidRPr="00A36E06" w:rsidRDefault="000C6CF7" w:rsidP="00D06A26">
      <w:pPr>
        <w:pStyle w:val="DefenceHeading5"/>
      </w:pPr>
      <w:r w:rsidRPr="00A36E06">
        <w:t>must:</w:t>
      </w:r>
    </w:p>
    <w:p w:rsidR="000C6CF7" w:rsidRPr="00A36E06" w:rsidRDefault="000C6CF7" w:rsidP="00D06A26">
      <w:pPr>
        <w:pStyle w:val="DefenceHeading6"/>
      </w:pPr>
      <w:r w:rsidRPr="00D837BF">
        <w:t>ensure</w:t>
      </w:r>
      <w:r w:rsidRPr="00A36E06">
        <w:t xml:space="preserve"> that all visitors are escorted in accordance with the </w:t>
      </w:r>
      <w:r>
        <w:t>DSPF</w:t>
      </w:r>
      <w:r w:rsidRPr="00A36E06">
        <w:t xml:space="preserve"> and Base specific requirements</w:t>
      </w:r>
      <w:r>
        <w:t>; and</w:t>
      </w:r>
    </w:p>
    <w:p w:rsidR="000C6CF7" w:rsidRPr="00A36E06" w:rsidRDefault="000C6CF7" w:rsidP="00D06A26">
      <w:pPr>
        <w:pStyle w:val="DefenceHeading6"/>
      </w:pPr>
      <w:r w:rsidRPr="00A36E06">
        <w:t xml:space="preserve">arrange for adequate </w:t>
      </w:r>
      <w:r w:rsidRPr="00D837BF">
        <w:t>personnel</w:t>
      </w:r>
      <w:r w:rsidRPr="00A36E06">
        <w:t xml:space="preserve"> to be available to escort all visitors </w:t>
      </w:r>
      <w:r>
        <w:t>on the Base</w:t>
      </w:r>
      <w:r w:rsidRPr="00A36E06">
        <w:t xml:space="preserve"> as may be required to carry out the </w:t>
      </w:r>
      <w:r>
        <w:t>Contractor’s Activities; and</w:t>
      </w:r>
    </w:p>
    <w:p w:rsidR="000C6CF7" w:rsidRPr="000C6CF7" w:rsidRDefault="000C6CF7" w:rsidP="00D06A26">
      <w:pPr>
        <w:pStyle w:val="DefenceHeading5"/>
      </w:pPr>
      <w:r w:rsidRPr="00A36E06">
        <w:t>acknowledges that</w:t>
      </w:r>
      <w:r>
        <w:t xml:space="preserve"> </w:t>
      </w:r>
      <w:r w:rsidRPr="00D837BF">
        <w:t xml:space="preserve">escorting privileges will only be granted to a select number of Contractor personnel (as agreed by the Contract Administrator and the Base </w:t>
      </w:r>
      <w:r w:rsidR="003C237C">
        <w:t>m</w:t>
      </w:r>
      <w:r w:rsidRPr="00D837BF">
        <w:t>anager).</w:t>
      </w:r>
    </w:p>
    <w:p w:rsidR="00806EF6" w:rsidRPr="00E515EB" w:rsidRDefault="00806EF6" w:rsidP="00F21F8D">
      <w:pPr>
        <w:pStyle w:val="DefenceHeading2"/>
        <w:rPr>
          <w:lang w:eastAsia="en-AU"/>
        </w:rPr>
      </w:pPr>
      <w:bookmarkStart w:id="415" w:name="_Toc176772185"/>
      <w:r w:rsidRPr="00E515EB">
        <w:rPr>
          <w:lang w:eastAsia="en-AU"/>
        </w:rPr>
        <w:t xml:space="preserve">Control of </w:t>
      </w:r>
      <w:r w:rsidR="003875B4">
        <w:rPr>
          <w:lang w:eastAsia="en-AU"/>
        </w:rPr>
        <w:t>Contractor</w:t>
      </w:r>
      <w:r w:rsidRPr="00E515EB">
        <w:rPr>
          <w:lang w:eastAsia="en-AU"/>
        </w:rPr>
        <w:t>’s Vehicles</w:t>
      </w:r>
      <w:bookmarkEnd w:id="405"/>
      <w:bookmarkEnd w:id="406"/>
      <w:bookmarkEnd w:id="407"/>
      <w:bookmarkEnd w:id="408"/>
      <w:bookmarkEnd w:id="415"/>
    </w:p>
    <w:p w:rsidR="00D611DC" w:rsidRDefault="00806EF6" w:rsidP="00187FB3">
      <w:pPr>
        <w:pStyle w:val="DefenceHeading4"/>
        <w:rPr>
          <w:lang w:eastAsia="en-AU"/>
        </w:rPr>
      </w:pPr>
      <w:bookmarkStart w:id="416" w:name="_Toc64552960"/>
      <w:r>
        <w:rPr>
          <w:lang w:eastAsia="en-AU"/>
        </w:rPr>
        <w:t xml:space="preserve">The </w:t>
      </w:r>
      <w:r w:rsidR="003875B4">
        <w:rPr>
          <w:lang w:eastAsia="en-AU"/>
        </w:rPr>
        <w:t>Contractor</w:t>
      </w:r>
      <w:r>
        <w:rPr>
          <w:lang w:eastAsia="en-AU"/>
        </w:rPr>
        <w:t xml:space="preserve"> must ensure that o</w:t>
      </w:r>
      <w:r w:rsidRPr="00E515EB">
        <w:rPr>
          <w:lang w:eastAsia="en-AU"/>
        </w:rPr>
        <w:t xml:space="preserve">nly vehicles required for the transporting to or from </w:t>
      </w:r>
      <w:r>
        <w:rPr>
          <w:lang w:eastAsia="en-AU"/>
        </w:rPr>
        <w:t>the Site</w:t>
      </w:r>
      <w:r w:rsidRPr="00E515EB">
        <w:rPr>
          <w:lang w:eastAsia="en-AU"/>
        </w:rPr>
        <w:t xml:space="preserve"> of the </w:t>
      </w:r>
      <w:r w:rsidR="003875B4">
        <w:rPr>
          <w:lang w:eastAsia="en-AU"/>
        </w:rPr>
        <w:t>Contractor</w:t>
      </w:r>
      <w:r w:rsidRPr="00E515EB">
        <w:rPr>
          <w:lang w:eastAsia="en-AU"/>
        </w:rPr>
        <w:t xml:space="preserve">’s personnel, materials, equipment and tools during access hours may have access to the Site. Such vehicles must be removed from </w:t>
      </w:r>
      <w:r>
        <w:rPr>
          <w:lang w:eastAsia="en-AU"/>
        </w:rPr>
        <w:t>the Site</w:t>
      </w:r>
      <w:r w:rsidRPr="00E515EB">
        <w:rPr>
          <w:lang w:eastAsia="en-AU"/>
        </w:rPr>
        <w:t xml:space="preserve"> immediately after the activity has been completed.</w:t>
      </w:r>
      <w:bookmarkStart w:id="417" w:name="_Toc64552961"/>
      <w:bookmarkEnd w:id="416"/>
    </w:p>
    <w:p w:rsidR="00D611DC" w:rsidRDefault="00806EF6" w:rsidP="00187FB3">
      <w:pPr>
        <w:pStyle w:val="DefenceHeading4"/>
        <w:rPr>
          <w:lang w:eastAsia="en-AU"/>
        </w:rPr>
      </w:pPr>
      <w:r w:rsidRPr="00E515EB">
        <w:rPr>
          <w:lang w:eastAsia="en-AU"/>
        </w:rPr>
        <w:t>Vehicles will not be permitted entry outside access hours unless prior arrangements have been made and agreed to by the Contract Administrator.</w:t>
      </w:r>
      <w:bookmarkStart w:id="418" w:name="_Toc64552962"/>
      <w:bookmarkEnd w:id="417"/>
    </w:p>
    <w:p w:rsidR="00D611DC" w:rsidRDefault="00806EF6" w:rsidP="00187FB3">
      <w:pPr>
        <w:pStyle w:val="DefenceHeading4"/>
        <w:rPr>
          <w:lang w:eastAsia="en-AU"/>
        </w:rPr>
      </w:pPr>
      <w:r w:rsidRPr="00E515EB">
        <w:rPr>
          <w:lang w:eastAsia="en-AU"/>
        </w:rPr>
        <w:t xml:space="preserve">Permission for vehicles to enter or remain at </w:t>
      </w:r>
      <w:r w:rsidRPr="00D611DC">
        <w:rPr>
          <w:lang w:eastAsia="en-AU"/>
        </w:rPr>
        <w:t>the Site</w:t>
      </w:r>
      <w:r w:rsidRPr="00E515EB">
        <w:rPr>
          <w:lang w:eastAsia="en-AU"/>
        </w:rPr>
        <w:t xml:space="preserve"> may be withdrawn at the discretion of the Contract Administrator.</w:t>
      </w:r>
      <w:bookmarkStart w:id="419" w:name="_Toc64552963"/>
      <w:bookmarkEnd w:id="418"/>
    </w:p>
    <w:p w:rsidR="00D611DC" w:rsidRDefault="00806EF6" w:rsidP="00187FB3">
      <w:pPr>
        <w:pStyle w:val="DefenceHeading4"/>
        <w:rPr>
          <w:lang w:eastAsia="en-AU"/>
        </w:rPr>
      </w:pPr>
      <w:r w:rsidRPr="00E515EB">
        <w:rPr>
          <w:lang w:eastAsia="en-AU"/>
        </w:rPr>
        <w:t xml:space="preserve">The </w:t>
      </w:r>
      <w:r w:rsidR="003875B4">
        <w:rPr>
          <w:lang w:eastAsia="en-AU"/>
        </w:rPr>
        <w:t>Contractor</w:t>
      </w:r>
      <w:r w:rsidRPr="00E515EB">
        <w:rPr>
          <w:lang w:eastAsia="en-AU"/>
        </w:rPr>
        <w:t xml:space="preserve"> must ensure that none of its motor vehicles leaves </w:t>
      </w:r>
      <w:r w:rsidRPr="00D611DC">
        <w:rPr>
          <w:lang w:eastAsia="en-AU"/>
        </w:rPr>
        <w:t>the Site</w:t>
      </w:r>
      <w:r w:rsidRPr="00E515EB">
        <w:rPr>
          <w:lang w:eastAsia="en-AU"/>
        </w:rPr>
        <w:t xml:space="preserve"> laden with any material unless it is loaded in a manner that will prevent the discharge or dropping of any of the material.</w:t>
      </w:r>
      <w:bookmarkStart w:id="420" w:name="_Toc64552964"/>
      <w:bookmarkEnd w:id="419"/>
    </w:p>
    <w:p w:rsidR="00806EF6" w:rsidRPr="00E515EB" w:rsidRDefault="00806EF6" w:rsidP="00F21F8D">
      <w:pPr>
        <w:pStyle w:val="DefenceHeading2"/>
        <w:rPr>
          <w:lang w:eastAsia="en-AU"/>
        </w:rPr>
      </w:pPr>
      <w:bookmarkStart w:id="421" w:name="_Toc64552965"/>
      <w:bookmarkStart w:id="422" w:name="_Toc77088564"/>
      <w:bookmarkStart w:id="423" w:name="_Toc77237376"/>
      <w:bookmarkStart w:id="424" w:name="_Toc137811224"/>
      <w:bookmarkStart w:id="425" w:name="_Toc176772186"/>
      <w:bookmarkEnd w:id="420"/>
      <w:r w:rsidRPr="00E515EB">
        <w:rPr>
          <w:lang w:eastAsia="en-AU"/>
        </w:rPr>
        <w:t>Prohibited Items</w:t>
      </w:r>
      <w:bookmarkEnd w:id="421"/>
      <w:bookmarkEnd w:id="422"/>
      <w:bookmarkEnd w:id="423"/>
      <w:bookmarkEnd w:id="424"/>
      <w:bookmarkEnd w:id="425"/>
    </w:p>
    <w:p w:rsidR="00806EF6" w:rsidRPr="00E515EB" w:rsidRDefault="00806EF6" w:rsidP="00187FB3">
      <w:pPr>
        <w:pStyle w:val="DefenceHeading4"/>
        <w:rPr>
          <w:lang w:eastAsia="en-AU"/>
        </w:rPr>
      </w:pPr>
      <w:bookmarkStart w:id="426" w:name="_Toc64552966"/>
      <w:r w:rsidRPr="00E515EB">
        <w:rPr>
          <w:lang w:eastAsia="en-AU"/>
        </w:rPr>
        <w:t xml:space="preserve">The </w:t>
      </w:r>
      <w:r w:rsidR="003875B4">
        <w:rPr>
          <w:lang w:eastAsia="en-AU"/>
        </w:rPr>
        <w:t>Contractor</w:t>
      </w:r>
      <w:r>
        <w:rPr>
          <w:lang w:eastAsia="en-AU"/>
        </w:rPr>
        <w:t xml:space="preserve"> must ensure that none of the </w:t>
      </w:r>
      <w:r w:rsidRPr="00E515EB">
        <w:rPr>
          <w:lang w:eastAsia="en-AU"/>
        </w:rPr>
        <w:t xml:space="preserve">following items </w:t>
      </w:r>
      <w:r>
        <w:rPr>
          <w:lang w:eastAsia="en-AU"/>
        </w:rPr>
        <w:t>are</w:t>
      </w:r>
      <w:r w:rsidRPr="00E515EB">
        <w:rPr>
          <w:lang w:eastAsia="en-AU"/>
        </w:rPr>
        <w:t xml:space="preserve"> brought </w:t>
      </w:r>
      <w:r>
        <w:rPr>
          <w:lang w:eastAsia="en-AU"/>
        </w:rPr>
        <w:t>onto</w:t>
      </w:r>
      <w:r w:rsidRPr="00E515EB">
        <w:rPr>
          <w:lang w:eastAsia="en-AU"/>
        </w:rPr>
        <w:t xml:space="preserve"> </w:t>
      </w:r>
      <w:r>
        <w:rPr>
          <w:lang w:eastAsia="en-AU"/>
        </w:rPr>
        <w:t>the Site</w:t>
      </w:r>
      <w:r w:rsidRPr="00A215D1">
        <w:rPr>
          <w:lang w:eastAsia="en-AU"/>
        </w:rPr>
        <w:t xml:space="preserve"> </w:t>
      </w:r>
      <w:r>
        <w:rPr>
          <w:lang w:eastAsia="en-AU"/>
        </w:rPr>
        <w:t xml:space="preserve">by any of its personnel or </w:t>
      </w:r>
      <w:r w:rsidR="009A13D0">
        <w:rPr>
          <w:lang w:eastAsia="en-AU"/>
        </w:rPr>
        <w:t>S</w:t>
      </w:r>
      <w:r w:rsidR="0046757D">
        <w:rPr>
          <w:lang w:eastAsia="en-AU"/>
        </w:rPr>
        <w:t xml:space="preserve">ubcontractors </w:t>
      </w:r>
      <w:r w:rsidRPr="00E515EB">
        <w:rPr>
          <w:lang w:eastAsia="en-AU"/>
        </w:rPr>
        <w:t xml:space="preserve">unless </w:t>
      </w:r>
      <w:r>
        <w:rPr>
          <w:lang w:eastAsia="en-AU"/>
        </w:rPr>
        <w:t>prior written approval</w:t>
      </w:r>
      <w:r w:rsidRPr="00E515EB">
        <w:rPr>
          <w:lang w:eastAsia="en-AU"/>
        </w:rPr>
        <w:t xml:space="preserve"> is given by the Contract Administrator for their use:</w:t>
      </w:r>
      <w:bookmarkEnd w:id="426"/>
    </w:p>
    <w:p w:rsidR="009E680D" w:rsidRDefault="009E680D" w:rsidP="005D62BE">
      <w:pPr>
        <w:pStyle w:val="DefenceHeading5"/>
        <w:rPr>
          <w:lang w:eastAsia="en-AU"/>
        </w:rPr>
      </w:pPr>
      <w:r>
        <w:rPr>
          <w:lang w:eastAsia="en-AU"/>
        </w:rPr>
        <w:t>drones;</w:t>
      </w:r>
    </w:p>
    <w:p w:rsidR="00806EF6" w:rsidRPr="00E515EB" w:rsidRDefault="00806EF6" w:rsidP="005D62BE">
      <w:pPr>
        <w:pStyle w:val="DefenceHeading5"/>
        <w:rPr>
          <w:lang w:eastAsia="en-AU"/>
        </w:rPr>
      </w:pPr>
      <w:r w:rsidRPr="00E515EB">
        <w:rPr>
          <w:lang w:eastAsia="en-AU"/>
        </w:rPr>
        <w:t>video recorders;</w:t>
      </w:r>
    </w:p>
    <w:p w:rsidR="00806EF6" w:rsidRPr="00E515EB" w:rsidRDefault="00806EF6" w:rsidP="005D62BE">
      <w:pPr>
        <w:pStyle w:val="DefenceHeading5"/>
        <w:rPr>
          <w:lang w:eastAsia="en-AU"/>
        </w:rPr>
      </w:pPr>
      <w:r w:rsidRPr="00E515EB">
        <w:rPr>
          <w:lang w:eastAsia="en-AU"/>
        </w:rPr>
        <w:t>firearms</w:t>
      </w:r>
      <w:r w:rsidR="009E680D">
        <w:rPr>
          <w:lang w:eastAsia="en-AU"/>
        </w:rPr>
        <w:t>, explosives and ammunition</w:t>
      </w:r>
      <w:r w:rsidRPr="00E515EB">
        <w:rPr>
          <w:lang w:eastAsia="en-AU"/>
        </w:rPr>
        <w:t>;</w:t>
      </w:r>
    </w:p>
    <w:p w:rsidR="00806EF6" w:rsidRPr="00E515EB" w:rsidRDefault="00806EF6" w:rsidP="005D62BE">
      <w:pPr>
        <w:pStyle w:val="DefenceHeading5"/>
        <w:rPr>
          <w:lang w:eastAsia="en-AU"/>
        </w:rPr>
      </w:pPr>
      <w:r w:rsidRPr="00E515EB">
        <w:rPr>
          <w:lang w:eastAsia="en-AU"/>
        </w:rPr>
        <w:t>cameras;</w:t>
      </w:r>
    </w:p>
    <w:p w:rsidR="00806EF6" w:rsidRPr="00E515EB" w:rsidRDefault="00806EF6" w:rsidP="005D62BE">
      <w:pPr>
        <w:pStyle w:val="DefenceHeading5"/>
        <w:rPr>
          <w:lang w:eastAsia="en-AU"/>
        </w:rPr>
      </w:pPr>
      <w:r w:rsidRPr="00E515EB">
        <w:rPr>
          <w:lang w:eastAsia="en-AU"/>
        </w:rPr>
        <w:t>tape recorders;</w:t>
      </w:r>
    </w:p>
    <w:p w:rsidR="00806EF6" w:rsidRPr="00E515EB" w:rsidRDefault="00806EF6" w:rsidP="005D62BE">
      <w:pPr>
        <w:pStyle w:val="DefenceHeading5"/>
        <w:rPr>
          <w:lang w:eastAsia="en-AU"/>
        </w:rPr>
      </w:pPr>
      <w:r w:rsidRPr="00E515EB">
        <w:rPr>
          <w:lang w:eastAsia="en-AU"/>
        </w:rPr>
        <w:t>two-way radios;</w:t>
      </w:r>
    </w:p>
    <w:p w:rsidR="00806EF6" w:rsidRPr="00E515EB" w:rsidRDefault="00806EF6" w:rsidP="005D62BE">
      <w:pPr>
        <w:pStyle w:val="DefenceHeading5"/>
        <w:rPr>
          <w:lang w:eastAsia="en-AU"/>
        </w:rPr>
      </w:pPr>
      <w:r w:rsidRPr="00E515EB">
        <w:rPr>
          <w:lang w:eastAsia="en-AU"/>
        </w:rPr>
        <w:t>telescopes;</w:t>
      </w:r>
    </w:p>
    <w:p w:rsidR="00806EF6" w:rsidRPr="00E515EB" w:rsidRDefault="00806EF6" w:rsidP="005D62BE">
      <w:pPr>
        <w:pStyle w:val="DefenceHeading5"/>
        <w:rPr>
          <w:lang w:eastAsia="en-AU"/>
        </w:rPr>
      </w:pPr>
      <w:r w:rsidRPr="00E515EB">
        <w:rPr>
          <w:lang w:eastAsia="en-AU"/>
        </w:rPr>
        <w:t>binoculars;</w:t>
      </w:r>
    </w:p>
    <w:p w:rsidR="00806EF6" w:rsidRPr="00E515EB" w:rsidRDefault="00806EF6" w:rsidP="005D62BE">
      <w:pPr>
        <w:pStyle w:val="DefenceHeading5"/>
        <w:rPr>
          <w:lang w:eastAsia="en-AU"/>
        </w:rPr>
      </w:pPr>
      <w:r w:rsidRPr="00E515EB">
        <w:rPr>
          <w:lang w:eastAsia="en-AU"/>
        </w:rPr>
        <w:t>radio transmitters;</w:t>
      </w:r>
    </w:p>
    <w:p w:rsidR="00806EF6" w:rsidRPr="00E515EB" w:rsidRDefault="00806EF6" w:rsidP="005D62BE">
      <w:pPr>
        <w:pStyle w:val="DefenceHeading5"/>
        <w:rPr>
          <w:lang w:eastAsia="en-AU"/>
        </w:rPr>
      </w:pPr>
      <w:r w:rsidRPr="00E515EB">
        <w:rPr>
          <w:lang w:eastAsia="en-AU"/>
        </w:rPr>
        <w:t xml:space="preserve">mobile phones with the intent to be used for </w:t>
      </w:r>
      <w:r w:rsidR="0009795A">
        <w:rPr>
          <w:lang w:eastAsia="en-AU"/>
        </w:rPr>
        <w:t>paragraph</w:t>
      </w:r>
      <w:r w:rsidR="008D4336">
        <w:rPr>
          <w:lang w:eastAsia="en-AU"/>
        </w:rPr>
        <w:t>s</w:t>
      </w:r>
      <w:r w:rsidR="0009795A">
        <w:rPr>
          <w:lang w:eastAsia="en-AU"/>
        </w:rPr>
        <w:t xml:space="preserve"> </w:t>
      </w:r>
      <w:r w:rsidR="001F403A">
        <w:rPr>
          <w:lang w:eastAsia="en-AU"/>
        </w:rPr>
        <w:t>(a)</w:t>
      </w:r>
      <w:r w:rsidRPr="00E515EB">
        <w:rPr>
          <w:lang w:eastAsia="en-AU"/>
        </w:rPr>
        <w:t>(</w:t>
      </w:r>
      <w:r>
        <w:rPr>
          <w:lang w:eastAsia="en-AU"/>
        </w:rPr>
        <w:t>i</w:t>
      </w:r>
      <w:r w:rsidR="0009795A">
        <w:rPr>
          <w:lang w:eastAsia="en-AU"/>
        </w:rPr>
        <w:t>i</w:t>
      </w:r>
      <w:r w:rsidRPr="00E515EB">
        <w:rPr>
          <w:lang w:eastAsia="en-AU"/>
        </w:rPr>
        <w:t xml:space="preserve">), </w:t>
      </w:r>
      <w:r w:rsidR="001F403A">
        <w:rPr>
          <w:lang w:eastAsia="en-AU"/>
        </w:rPr>
        <w:t>(a)</w:t>
      </w:r>
      <w:r w:rsidRPr="00E515EB">
        <w:rPr>
          <w:lang w:eastAsia="en-AU"/>
        </w:rPr>
        <w:t>(</w:t>
      </w:r>
      <w:r w:rsidR="0009795A">
        <w:rPr>
          <w:lang w:eastAsia="en-AU"/>
        </w:rPr>
        <w:t>iv</w:t>
      </w:r>
      <w:r w:rsidRPr="00E515EB">
        <w:rPr>
          <w:lang w:eastAsia="en-AU"/>
        </w:rPr>
        <w:t xml:space="preserve">) or </w:t>
      </w:r>
      <w:r w:rsidR="001F403A">
        <w:rPr>
          <w:lang w:eastAsia="en-AU"/>
        </w:rPr>
        <w:t>(a)</w:t>
      </w:r>
      <w:r w:rsidRPr="00E515EB">
        <w:rPr>
          <w:lang w:eastAsia="en-AU"/>
        </w:rPr>
        <w:t>(</w:t>
      </w:r>
      <w:r w:rsidR="0009795A">
        <w:rPr>
          <w:lang w:eastAsia="en-AU"/>
        </w:rPr>
        <w:t>v</w:t>
      </w:r>
      <w:r w:rsidRPr="00E515EB">
        <w:rPr>
          <w:lang w:eastAsia="en-AU"/>
        </w:rPr>
        <w:t>) capabilities; and</w:t>
      </w:r>
    </w:p>
    <w:p w:rsidR="00806EF6" w:rsidRPr="00E515EB" w:rsidRDefault="00806EF6" w:rsidP="005D62BE">
      <w:pPr>
        <w:pStyle w:val="DefenceHeading5"/>
        <w:rPr>
          <w:lang w:eastAsia="en-AU"/>
        </w:rPr>
      </w:pPr>
      <w:r w:rsidRPr="00E515EB">
        <w:rPr>
          <w:lang w:eastAsia="en-AU"/>
        </w:rPr>
        <w:t>dogs</w:t>
      </w:r>
      <w:r w:rsidR="00E64E0C">
        <w:rPr>
          <w:lang w:eastAsia="en-AU"/>
        </w:rPr>
        <w:t xml:space="preserve"> a</w:t>
      </w:r>
      <w:r w:rsidR="00E64E0C">
        <w:rPr>
          <w:bCs w:val="0"/>
          <w:iCs w:val="0"/>
          <w:szCs w:val="20"/>
        </w:rPr>
        <w:t>nd other animals (including support animals)</w:t>
      </w:r>
      <w:r w:rsidRPr="00E515EB">
        <w:rPr>
          <w:lang w:eastAsia="en-AU"/>
        </w:rPr>
        <w:t>.</w:t>
      </w:r>
    </w:p>
    <w:p w:rsidR="00806EF6" w:rsidRPr="00E515EB" w:rsidRDefault="00806EF6" w:rsidP="00F21F8D">
      <w:pPr>
        <w:pStyle w:val="DefenceHeading2"/>
        <w:rPr>
          <w:lang w:eastAsia="en-AU"/>
        </w:rPr>
      </w:pPr>
      <w:bookmarkStart w:id="427" w:name="_Toc64552967"/>
      <w:bookmarkStart w:id="428" w:name="_Toc77088565"/>
      <w:bookmarkStart w:id="429" w:name="_Toc77237377"/>
      <w:bookmarkStart w:id="430" w:name="_Toc137811225"/>
      <w:bookmarkStart w:id="431" w:name="_Toc176772187"/>
      <w:r w:rsidRPr="00F21F8D">
        <w:lastRenderedPageBreak/>
        <w:t>Smoking</w:t>
      </w:r>
      <w:bookmarkEnd w:id="427"/>
      <w:bookmarkEnd w:id="428"/>
      <w:bookmarkEnd w:id="429"/>
      <w:bookmarkEnd w:id="430"/>
      <w:bookmarkEnd w:id="431"/>
    </w:p>
    <w:p w:rsidR="00806EF6" w:rsidRDefault="00806EF6" w:rsidP="00187FB3">
      <w:pPr>
        <w:pStyle w:val="DefenceHeading4"/>
        <w:rPr>
          <w:lang w:eastAsia="en-AU"/>
        </w:rPr>
      </w:pPr>
      <w:bookmarkStart w:id="432" w:name="_Toc64552968"/>
      <w:r w:rsidRPr="00E515EB">
        <w:rPr>
          <w:lang w:eastAsia="en-AU"/>
        </w:rPr>
        <w:t>Defence buildings are smoke free environments and smoking is not permitted inside any building or in hazardous areas.</w:t>
      </w:r>
      <w:bookmarkEnd w:id="432"/>
      <w:r w:rsidR="00E64E0C">
        <w:rPr>
          <w:lang w:eastAsia="en-AU"/>
        </w:rPr>
        <w:t xml:space="preserve"> This includes electronic cigarettes and other vaping products.</w:t>
      </w:r>
    </w:p>
    <w:p w:rsidR="00A10E28" w:rsidRDefault="00A10E28" w:rsidP="00A10E28">
      <w:pPr>
        <w:pStyle w:val="DefenceHeading2"/>
        <w:rPr>
          <w:lang w:eastAsia="en-AU"/>
        </w:rPr>
      </w:pPr>
      <w:bookmarkStart w:id="433" w:name="_Ref164068826"/>
      <w:bookmarkStart w:id="434" w:name="_Ref164068829"/>
      <w:bookmarkStart w:id="435" w:name="_Toc176772188"/>
      <w:r>
        <w:rPr>
          <w:lang w:eastAsia="en-AU"/>
        </w:rPr>
        <w:t>Site Facilities</w:t>
      </w:r>
      <w:bookmarkEnd w:id="433"/>
      <w:bookmarkEnd w:id="434"/>
      <w:bookmarkEnd w:id="435"/>
    </w:p>
    <w:p w:rsidR="00A10E28" w:rsidRDefault="00A10E28" w:rsidP="00A10E28">
      <w:pPr>
        <w:pStyle w:val="DefenceHeading4"/>
      </w:pPr>
      <w:r w:rsidRPr="00A36E06">
        <w:t>As a minimum, the Contractor must provide the following Site facilities:</w:t>
      </w:r>
    </w:p>
    <w:p w:rsidR="00A10E28" w:rsidRPr="0040662B" w:rsidRDefault="00A10E28" w:rsidP="00394903">
      <w:pPr>
        <w:rPr>
          <w:rFonts w:cs="Arial"/>
          <w:lang w:eastAsia="en-AU"/>
        </w:rPr>
      </w:pPr>
      <w:r w:rsidRPr="0040662B">
        <w:rPr>
          <w:rFonts w:cs="Arial"/>
          <w:lang w:eastAsia="en-AU"/>
        </w:rPr>
        <w:t>[</w:t>
      </w:r>
      <w:r w:rsidRPr="00394903">
        <w:rPr>
          <w:rFonts w:cs="Arial"/>
          <w:b/>
          <w:bCs/>
          <w:i/>
          <w:iCs/>
          <w:lang w:eastAsia="en-AU"/>
        </w:rPr>
        <w:t>AMEND LIST BELOW TO SUIT THE PROJECT REQUIREMENTS</w:t>
      </w:r>
      <w:r w:rsidRPr="0040662B">
        <w:rPr>
          <w:rFonts w:cs="Arial"/>
          <w:lang w:eastAsia="en-AU"/>
        </w:rPr>
        <w:t>]</w:t>
      </w:r>
    </w:p>
    <w:p w:rsidR="00A10E28" w:rsidRPr="00A36E06" w:rsidRDefault="00352317" w:rsidP="00394903">
      <w:pPr>
        <w:pStyle w:val="DefenceHeading5"/>
        <w:rPr>
          <w:lang w:eastAsia="en-AU"/>
        </w:rPr>
      </w:pPr>
      <w:r>
        <w:rPr>
          <w:lang w:eastAsia="en-AU"/>
        </w:rPr>
        <w:t>S</w:t>
      </w:r>
      <w:r w:rsidR="00A10E28" w:rsidRPr="00A36E06">
        <w:rPr>
          <w:lang w:eastAsia="en-AU"/>
        </w:rPr>
        <w:t>ite office establishment (including car parking) for the Contractor’s personnel, including amenities for both Contractor and Subcontractor personnel in a location agreed with the Contract Administrator</w:t>
      </w:r>
      <w:r w:rsidR="00A10E28">
        <w:rPr>
          <w:lang w:eastAsia="en-AU"/>
        </w:rPr>
        <w:t>;</w:t>
      </w:r>
    </w:p>
    <w:p w:rsidR="00A10E28" w:rsidRPr="00A36E06" w:rsidRDefault="00352317" w:rsidP="00394903">
      <w:pPr>
        <w:pStyle w:val="DefenceHeading5"/>
        <w:rPr>
          <w:lang w:eastAsia="en-AU"/>
        </w:rPr>
      </w:pPr>
      <w:r>
        <w:rPr>
          <w:lang w:eastAsia="en-AU"/>
        </w:rPr>
        <w:t>S</w:t>
      </w:r>
      <w:r w:rsidR="00A10E28" w:rsidRPr="00A36E06">
        <w:rPr>
          <w:lang w:eastAsia="en-AU"/>
        </w:rPr>
        <w:t>ite based first aid facilities, including facilities suitable for the conduct of drug and alcohol testing</w:t>
      </w:r>
      <w:r w:rsidR="00A10E28">
        <w:rPr>
          <w:lang w:eastAsia="en-AU"/>
        </w:rPr>
        <w:t>;</w:t>
      </w:r>
    </w:p>
    <w:p w:rsidR="00A10E28" w:rsidRPr="00A36E06" w:rsidRDefault="00A10E28" w:rsidP="00394903">
      <w:pPr>
        <w:pStyle w:val="DefenceHeading5"/>
        <w:rPr>
          <w:lang w:eastAsia="en-AU"/>
        </w:rPr>
      </w:pPr>
      <w:r w:rsidRPr="00A36E06">
        <w:rPr>
          <w:lang w:eastAsia="en-AU"/>
        </w:rPr>
        <w:t>suitable facilities to store sensitive material in accordance with the Defence Security Principles Framework</w:t>
      </w:r>
      <w:r>
        <w:rPr>
          <w:lang w:eastAsia="en-AU"/>
        </w:rPr>
        <w:t>;</w:t>
      </w:r>
    </w:p>
    <w:p w:rsidR="00A10E28" w:rsidRPr="00A36E06" w:rsidRDefault="00A10E28" w:rsidP="00394903">
      <w:pPr>
        <w:pStyle w:val="DefenceHeading5"/>
        <w:rPr>
          <w:lang w:eastAsia="en-AU"/>
        </w:rPr>
      </w:pPr>
      <w:r w:rsidRPr="00A36E06">
        <w:rPr>
          <w:lang w:eastAsia="en-AU"/>
        </w:rPr>
        <w:t xml:space="preserve">the connections of power and water to the Contractor’s </w:t>
      </w:r>
      <w:r w:rsidR="002D6076">
        <w:rPr>
          <w:lang w:eastAsia="en-AU"/>
        </w:rPr>
        <w:t>S</w:t>
      </w:r>
      <w:r w:rsidRPr="00A36E06">
        <w:rPr>
          <w:lang w:eastAsia="en-AU"/>
        </w:rPr>
        <w:t>ite facilities must be separately metered at the point of connection</w:t>
      </w:r>
      <w:r>
        <w:rPr>
          <w:lang w:eastAsia="en-AU"/>
        </w:rPr>
        <w:t>;</w:t>
      </w:r>
    </w:p>
    <w:p w:rsidR="00A10E28" w:rsidRPr="00A36E06" w:rsidRDefault="00A10E28" w:rsidP="00394903">
      <w:pPr>
        <w:pStyle w:val="DefenceHeading5"/>
        <w:rPr>
          <w:lang w:eastAsia="en-AU"/>
        </w:rPr>
      </w:pPr>
      <w:r w:rsidRPr="00A36E06">
        <w:rPr>
          <w:lang w:eastAsia="en-AU"/>
        </w:rPr>
        <w:t xml:space="preserve">separate air-conditioned conference room (capacity </w:t>
      </w:r>
      <w:r>
        <w:rPr>
          <w:lang w:eastAsia="en-AU"/>
        </w:rPr>
        <w:t>[</w:t>
      </w:r>
      <w:r w:rsidRPr="008E590A">
        <w:rPr>
          <w:b/>
          <w:bCs w:val="0"/>
          <w:i/>
          <w:iCs w:val="0"/>
          <w:lang w:eastAsia="en-AU"/>
        </w:rPr>
        <w:t>INSERT NUMBER</w:t>
      </w:r>
      <w:r>
        <w:rPr>
          <w:lang w:eastAsia="en-AU"/>
        </w:rPr>
        <w:t>]</w:t>
      </w:r>
      <w:r w:rsidRPr="00A36E06">
        <w:rPr>
          <w:lang w:eastAsia="en-AU"/>
        </w:rPr>
        <w:t xml:space="preserve"> people) including </w:t>
      </w:r>
      <w:r>
        <w:rPr>
          <w:lang w:eastAsia="en-AU"/>
        </w:rPr>
        <w:t>a</w:t>
      </w:r>
      <w:r w:rsidRPr="00A36E06">
        <w:rPr>
          <w:lang w:eastAsia="en-AU"/>
        </w:rPr>
        <w:t xml:space="preserve">udio </w:t>
      </w:r>
      <w:r>
        <w:rPr>
          <w:lang w:eastAsia="en-AU"/>
        </w:rPr>
        <w:t>v</w:t>
      </w:r>
      <w:r w:rsidRPr="00A36E06">
        <w:rPr>
          <w:lang w:eastAsia="en-AU"/>
        </w:rPr>
        <w:t>isual (AV) and video conferencing capabilities for use (but not sole use) by the Commonwealth for meetings as described in this Brief. The conference room must be fully furnished with new furniture and be acoustically suitable for phone and video conferencing</w:t>
      </w:r>
      <w:r>
        <w:rPr>
          <w:lang w:eastAsia="en-AU"/>
        </w:rPr>
        <w:t>;</w:t>
      </w:r>
      <w:r w:rsidR="008D4336">
        <w:rPr>
          <w:lang w:eastAsia="en-AU"/>
        </w:rPr>
        <w:t xml:space="preserve"> and </w:t>
      </w:r>
    </w:p>
    <w:p w:rsidR="00A10E28" w:rsidRPr="00A36E06" w:rsidRDefault="00352317" w:rsidP="00394903">
      <w:pPr>
        <w:pStyle w:val="DefenceHeading5"/>
      </w:pPr>
      <w:r>
        <w:rPr>
          <w:lang w:eastAsia="en-AU"/>
        </w:rPr>
        <w:t>S</w:t>
      </w:r>
      <w:r w:rsidR="00A10E28" w:rsidRPr="00A36E06">
        <w:rPr>
          <w:lang w:eastAsia="en-AU"/>
        </w:rPr>
        <w:t>ite o</w:t>
      </w:r>
      <w:r w:rsidR="00A10E28" w:rsidRPr="00A36E06">
        <w:t xml:space="preserve">ffices for the </w:t>
      </w:r>
      <w:r w:rsidR="00BB423A">
        <w:t>SEG</w:t>
      </w:r>
      <w:r w:rsidR="00A10E28" w:rsidRPr="008E590A">
        <w:t>-CFI</w:t>
      </w:r>
      <w:r w:rsidR="00A10E28" w:rsidRPr="00A36E06">
        <w:t xml:space="preserve"> representative and Contract Administrator representatives separate yet co-located with the Contractor’s site office and to the satisfaction of the Contract Administrator be provided with:</w:t>
      </w:r>
    </w:p>
    <w:p w:rsidR="00A10E28" w:rsidRPr="00A10E28" w:rsidRDefault="00A10E28" w:rsidP="00394903">
      <w:pPr>
        <w:pStyle w:val="DefenceHeading6"/>
        <w:rPr>
          <w:bCs/>
        </w:rPr>
      </w:pPr>
      <w:r w:rsidRPr="00A10E28">
        <w:rPr>
          <w:bCs/>
        </w:rPr>
        <w:t xml:space="preserve">new office furniture, including a minimum of </w:t>
      </w:r>
      <w:r>
        <w:rPr>
          <w:bCs/>
        </w:rPr>
        <w:t>[</w:t>
      </w:r>
      <w:r w:rsidRPr="008E590A">
        <w:rPr>
          <w:b/>
          <w:i/>
          <w:iCs/>
        </w:rPr>
        <w:t>INSERT NUMBER</w:t>
      </w:r>
      <w:r>
        <w:rPr>
          <w:bCs/>
        </w:rPr>
        <w:t>]</w:t>
      </w:r>
      <w:r w:rsidRPr="00A10E28">
        <w:rPr>
          <w:bCs/>
        </w:rPr>
        <w:t xml:space="preserve"> workstations</w:t>
      </w:r>
      <w:r w:rsidR="007B3FC0">
        <w:rPr>
          <w:bCs/>
        </w:rPr>
        <w:t>;</w:t>
      </w:r>
    </w:p>
    <w:p w:rsidR="00A10E28" w:rsidRPr="00A10E28" w:rsidRDefault="00A10E28" w:rsidP="00394903">
      <w:pPr>
        <w:pStyle w:val="DefenceHeading6"/>
        <w:rPr>
          <w:bCs/>
        </w:rPr>
      </w:pPr>
      <w:r w:rsidRPr="00A10E28">
        <w:rPr>
          <w:bCs/>
        </w:rPr>
        <w:t>sets of dual screens able to be connected to Contract Administrator supplied docking stations to each workstation</w:t>
      </w:r>
      <w:r>
        <w:rPr>
          <w:bCs/>
        </w:rPr>
        <w:t>;</w:t>
      </w:r>
    </w:p>
    <w:p w:rsidR="00A10E28" w:rsidRPr="00A10E28" w:rsidRDefault="00A10E28" w:rsidP="00394903">
      <w:pPr>
        <w:pStyle w:val="DefenceHeading6"/>
        <w:rPr>
          <w:bCs/>
        </w:rPr>
      </w:pPr>
      <w:r w:rsidRPr="00A10E28">
        <w:rPr>
          <w:bCs/>
        </w:rPr>
        <w:t>a multi-function device (including colour printing, copying, scanning functions) capable of connecting to networked computers for all functions</w:t>
      </w:r>
      <w:r>
        <w:rPr>
          <w:bCs/>
        </w:rPr>
        <w:t>;</w:t>
      </w:r>
    </w:p>
    <w:p w:rsidR="00A10E28" w:rsidRPr="00EF1301" w:rsidRDefault="00A10E28" w:rsidP="00394903">
      <w:pPr>
        <w:pStyle w:val="DefenceHeading6"/>
        <w:rPr>
          <w:bCs/>
        </w:rPr>
      </w:pPr>
      <w:r w:rsidRPr="00EF1301">
        <w:rPr>
          <w:bCs/>
        </w:rPr>
        <w:t>high speed 5G internet access at each desk;</w:t>
      </w:r>
    </w:p>
    <w:p w:rsidR="00A10E28" w:rsidRPr="00A10E28" w:rsidRDefault="00A10E28" w:rsidP="00394903">
      <w:pPr>
        <w:pStyle w:val="DefenceHeading6"/>
        <w:rPr>
          <w:bCs/>
        </w:rPr>
      </w:pPr>
      <w:r w:rsidRPr="008E590A">
        <w:rPr>
          <w:bCs/>
        </w:rPr>
        <w:t>SCEC</w:t>
      </w:r>
      <w:r w:rsidRPr="00EF1301">
        <w:rPr>
          <w:bCs/>
        </w:rPr>
        <w:t xml:space="preserve"> endorsed</w:t>
      </w:r>
      <w:r w:rsidRPr="00A10E28">
        <w:rPr>
          <w:bCs/>
        </w:rPr>
        <w:t xml:space="preserve"> shredder</w:t>
      </w:r>
      <w:r>
        <w:rPr>
          <w:bCs/>
        </w:rPr>
        <w:t>;</w:t>
      </w:r>
    </w:p>
    <w:p w:rsidR="00A10E28" w:rsidRPr="00A10E28" w:rsidRDefault="00A10E28" w:rsidP="00394903">
      <w:pPr>
        <w:pStyle w:val="DefenceHeading6"/>
        <w:rPr>
          <w:bCs/>
        </w:rPr>
      </w:pPr>
      <w:r w:rsidRPr="00A10E28">
        <w:rPr>
          <w:bCs/>
        </w:rPr>
        <w:t>lockable storage cabinets</w:t>
      </w:r>
      <w:r>
        <w:rPr>
          <w:bCs/>
        </w:rPr>
        <w:t>;</w:t>
      </w:r>
    </w:p>
    <w:p w:rsidR="00A10E28" w:rsidRPr="00A10E28" w:rsidRDefault="00A10E28" w:rsidP="00394903">
      <w:pPr>
        <w:pStyle w:val="DefenceHeading6"/>
        <w:rPr>
          <w:bCs/>
        </w:rPr>
      </w:pPr>
      <w:r w:rsidRPr="00A10E28">
        <w:rPr>
          <w:bCs/>
        </w:rPr>
        <w:t>plan holders and storage sufficient to hold a full suite of the Project Documents</w:t>
      </w:r>
      <w:r>
        <w:rPr>
          <w:bCs/>
        </w:rPr>
        <w:t>;</w:t>
      </w:r>
    </w:p>
    <w:p w:rsidR="00A10E28" w:rsidRPr="00A10E28" w:rsidRDefault="00A10E28" w:rsidP="00394903">
      <w:pPr>
        <w:pStyle w:val="DefenceHeading6"/>
        <w:rPr>
          <w:bCs/>
        </w:rPr>
      </w:pPr>
      <w:r w:rsidRPr="00A10E28">
        <w:rPr>
          <w:bCs/>
        </w:rPr>
        <w:t xml:space="preserve">small meeting room (including furniture to fit </w:t>
      </w:r>
      <w:r w:rsidR="00CC7CD0">
        <w:rPr>
          <w:bCs/>
        </w:rPr>
        <w:t>[</w:t>
      </w:r>
      <w:r w:rsidR="00CC7CD0" w:rsidRPr="008E590A">
        <w:rPr>
          <w:b/>
          <w:i/>
          <w:iCs/>
        </w:rPr>
        <w:t>INSERT</w:t>
      </w:r>
      <w:r w:rsidR="00CC7CD0">
        <w:rPr>
          <w:bCs/>
        </w:rPr>
        <w:t>]</w:t>
      </w:r>
      <w:r w:rsidRPr="00A10E28">
        <w:rPr>
          <w:bCs/>
        </w:rPr>
        <w:t xml:space="preserve"> people) with AV capability of sharing screen from laptop supplied by the Contract Administrator</w:t>
      </w:r>
      <w:r>
        <w:rPr>
          <w:bCs/>
        </w:rPr>
        <w:t>;</w:t>
      </w:r>
    </w:p>
    <w:p w:rsidR="00A10E28" w:rsidRPr="00A10E28" w:rsidRDefault="00A10E28" w:rsidP="00394903">
      <w:pPr>
        <w:pStyle w:val="DefenceHeading6"/>
        <w:rPr>
          <w:bCs/>
        </w:rPr>
      </w:pPr>
      <w:r w:rsidRPr="00A10E28">
        <w:rPr>
          <w:bCs/>
        </w:rPr>
        <w:t>kitchenette space (including sink, hot and cold water, bench, hot water boiling unit, refrigerator, microwave oven, espresso machine, toaster, sandwich press, and dishwasher, cupboards for storage)</w:t>
      </w:r>
      <w:r>
        <w:rPr>
          <w:bCs/>
        </w:rPr>
        <w:t>; and</w:t>
      </w:r>
    </w:p>
    <w:p w:rsidR="00A10E28" w:rsidRPr="00F1650E" w:rsidRDefault="00A10E28" w:rsidP="00394903">
      <w:pPr>
        <w:pStyle w:val="DefenceHeading6"/>
      </w:pPr>
      <w:r>
        <w:rPr>
          <w:bCs/>
        </w:rPr>
        <w:lastRenderedPageBreak/>
        <w:t>[</w:t>
      </w:r>
      <w:r w:rsidRPr="008E590A">
        <w:rPr>
          <w:b/>
          <w:i/>
          <w:iCs/>
        </w:rPr>
        <w:t>INSERT NUMBER</w:t>
      </w:r>
      <w:r>
        <w:rPr>
          <w:bCs/>
        </w:rPr>
        <w:t>]</w:t>
      </w:r>
      <w:r w:rsidRPr="00F1650E">
        <w:t xml:space="preserve"> car spaces of equivalent standard and proximity to the Contractor’s must be provided for the Contract Administrator.</w:t>
      </w:r>
    </w:p>
    <w:p w:rsidR="00A10E28" w:rsidRPr="00A36E06" w:rsidRDefault="00A10E28" w:rsidP="00394903">
      <w:pPr>
        <w:pStyle w:val="DefenceHeading4"/>
      </w:pPr>
      <w:r w:rsidRPr="00A36E06">
        <w:t xml:space="preserve">Amenities can be shared between the Contractor’s and Contract Administrator’s site offices. The Contractor </w:t>
      </w:r>
      <w:r>
        <w:t>must</w:t>
      </w:r>
      <w:r w:rsidRPr="00A36E06">
        <w:t xml:space="preserve"> provide all consumables including paper (A3 and A4), toner and associated items. Broadband connections, phone bills, cleaning and consumables are to be paid by the Contractor. </w:t>
      </w:r>
    </w:p>
    <w:p w:rsidR="006B1320" w:rsidRPr="006B1320" w:rsidRDefault="006B1320" w:rsidP="006B1320">
      <w:pPr>
        <w:pStyle w:val="DefenceHeading4"/>
      </w:pPr>
      <w:r w:rsidRPr="00445408">
        <w:t>[</w:t>
      </w:r>
      <w:r w:rsidRPr="008E590A">
        <w:rPr>
          <w:b/>
          <w:bCs/>
          <w:i/>
          <w:iCs/>
        </w:rPr>
        <w:t>THIS PARAGRAPH (</w:t>
      </w:r>
      <w:r w:rsidR="0084767B">
        <w:rPr>
          <w:b/>
          <w:bCs/>
          <w:i/>
          <w:iCs/>
        </w:rPr>
        <w:t>c</w:t>
      </w:r>
      <w:r w:rsidRPr="008E590A">
        <w:rPr>
          <w:b/>
          <w:bCs/>
          <w:i/>
          <w:iCs/>
        </w:rPr>
        <w:t>) SHOULD BE DEVELOPED TO INCLUDE REQUIREMENTS IF THE CONTRACTOR IS RESPONSIBLE FOR THE DESIGN, CONSTRUCTION AND MAINTENANCE OF CONSTRUCTION WORKERS ACCOMMODATION FOR THE DURATION OF THE CONTRACT.  IF NOT APPLICABLE, DELETE THIS PARAGRAPH IN ITS ENTIRETY</w:t>
      </w:r>
      <w:r w:rsidRPr="006B1320">
        <w:t xml:space="preserve">.] </w:t>
      </w:r>
    </w:p>
    <w:p w:rsidR="00A10E28" w:rsidRPr="00A36E06" w:rsidRDefault="00A10E28" w:rsidP="00394903">
      <w:pPr>
        <w:pStyle w:val="DefenceHeading4"/>
      </w:pPr>
      <w:r w:rsidRPr="00A36E06">
        <w:t xml:space="preserve">The costs for the provision, cleaning and maintenance of the Delivery Phase Site </w:t>
      </w:r>
      <w:r w:rsidR="002D6076">
        <w:t>f</w:t>
      </w:r>
      <w:r w:rsidRPr="00A36E06">
        <w:t xml:space="preserve">acilities </w:t>
      </w:r>
      <w:r w:rsidR="006B1320">
        <w:t>[</w:t>
      </w:r>
      <w:r w:rsidR="006B1320">
        <w:rPr>
          <w:b/>
          <w:bCs/>
          <w:i/>
          <w:iCs/>
        </w:rPr>
        <w:t xml:space="preserve">OPTIONAL: </w:t>
      </w:r>
      <w:r w:rsidR="006B1320">
        <w:t xml:space="preserve">including the activities and temporary accommodation contemplated in paragraph (c)] </w:t>
      </w:r>
      <w:r w:rsidRPr="00A36E06">
        <w:t xml:space="preserve">are to be included in the Contractor’s Work Fee (Delivery).  </w:t>
      </w:r>
    </w:p>
    <w:p w:rsidR="00A10E28" w:rsidRDefault="00A10E28" w:rsidP="00A10E28">
      <w:pPr>
        <w:pStyle w:val="DefenceHeading4"/>
      </w:pPr>
      <w:r w:rsidRPr="00A36E06">
        <w:t>The Contractor must provide personnel and equipment to compile, print and bind all Design Documentation including reports, Subcontract Tender Documentation, Subcontracts and associated construction documentation. Subcontractors will only be required to provide the Contractor with electronic copies of Design Documentation.</w:t>
      </w:r>
    </w:p>
    <w:p w:rsidR="00BB75E4" w:rsidRDefault="00BB75E4" w:rsidP="00BB75E4">
      <w:pPr>
        <w:pStyle w:val="DefenceHeading2"/>
      </w:pPr>
      <w:bookmarkStart w:id="436" w:name="_Toc176772189"/>
      <w:r>
        <w:t>Work Areas</w:t>
      </w:r>
      <w:bookmarkEnd w:id="436"/>
    </w:p>
    <w:p w:rsidR="00BB75E4" w:rsidRDefault="00BB75E4" w:rsidP="00BB75E4">
      <w:pPr>
        <w:pStyle w:val="DefenceHeading4"/>
      </w:pPr>
      <w:r w:rsidRPr="00A36E06">
        <w:t>The Contractor must:</w:t>
      </w:r>
    </w:p>
    <w:p w:rsidR="00BB75E4" w:rsidRPr="0040662B" w:rsidRDefault="00BB75E4" w:rsidP="00394903">
      <w:pPr>
        <w:rPr>
          <w:rFonts w:cs="Arial"/>
          <w:lang w:eastAsia="en-AU"/>
        </w:rPr>
      </w:pPr>
      <w:r w:rsidRPr="0040662B">
        <w:rPr>
          <w:rFonts w:cs="Arial"/>
          <w:lang w:eastAsia="en-AU"/>
        </w:rPr>
        <w:t>[</w:t>
      </w:r>
      <w:r w:rsidRPr="008E590A">
        <w:rPr>
          <w:rFonts w:cs="Arial"/>
          <w:b/>
          <w:i/>
          <w:iCs/>
          <w:lang w:eastAsia="en-AU"/>
        </w:rPr>
        <w:t>AMEND LIST BELOW TO SUIT THE PROJECT REQUIREMENTS</w:t>
      </w:r>
      <w:r w:rsidRPr="0040662B">
        <w:rPr>
          <w:rFonts w:cs="Arial"/>
          <w:lang w:eastAsia="en-AU"/>
        </w:rPr>
        <w:t>]</w:t>
      </w:r>
    </w:p>
    <w:p w:rsidR="00BB75E4" w:rsidRPr="00A36E06" w:rsidRDefault="00BB75E4" w:rsidP="00394903">
      <w:pPr>
        <w:pStyle w:val="DefenceHeading5"/>
        <w:rPr>
          <w:lang w:eastAsia="en-AU"/>
        </w:rPr>
      </w:pPr>
      <w:r w:rsidRPr="00A36E06">
        <w:rPr>
          <w:lang w:eastAsia="en-AU"/>
        </w:rPr>
        <w:t>establish work areas within the Site where the Works are to be carried out</w:t>
      </w:r>
      <w:r>
        <w:rPr>
          <w:lang w:eastAsia="en-AU"/>
        </w:rPr>
        <w:t>;</w:t>
      </w:r>
    </w:p>
    <w:p w:rsidR="00BB75E4" w:rsidRPr="00A36E06" w:rsidRDefault="00BB75E4" w:rsidP="00394903">
      <w:pPr>
        <w:pStyle w:val="DefenceHeading5"/>
        <w:rPr>
          <w:lang w:eastAsia="en-AU"/>
        </w:rPr>
      </w:pPr>
      <w:r w:rsidRPr="00A36E06">
        <w:rPr>
          <w:lang w:eastAsia="en-AU"/>
        </w:rPr>
        <w:t>obtain the written approval of the Contract Administrator as to the extent of each works area prior to its formation</w:t>
      </w:r>
      <w:r>
        <w:rPr>
          <w:lang w:eastAsia="en-AU"/>
        </w:rPr>
        <w:t>;</w:t>
      </w:r>
    </w:p>
    <w:p w:rsidR="00BB75E4" w:rsidRPr="00A36E06" w:rsidRDefault="00BB75E4" w:rsidP="00394903">
      <w:pPr>
        <w:pStyle w:val="DefenceHeading5"/>
        <w:rPr>
          <w:lang w:eastAsia="en-AU"/>
        </w:rPr>
      </w:pPr>
      <w:r w:rsidRPr="00A36E06">
        <w:rPr>
          <w:lang w:eastAsia="en-AU"/>
        </w:rPr>
        <w:t>provide approved fencing (1900</w:t>
      </w:r>
      <w:r w:rsidR="008D4336">
        <w:rPr>
          <w:lang w:eastAsia="en-AU"/>
        </w:rPr>
        <w:t>mm</w:t>
      </w:r>
      <w:r w:rsidRPr="00A36E06">
        <w:rPr>
          <w:lang w:eastAsia="en-AU"/>
        </w:rPr>
        <w:t xml:space="preserve"> high chain mesh wire barrier with shade cloth) around each work area, maintain perimeter security and restrict unauthorised entry while the Contractor's Activities are being carried out</w:t>
      </w:r>
      <w:r>
        <w:rPr>
          <w:lang w:eastAsia="en-AU"/>
        </w:rPr>
        <w:t>;</w:t>
      </w:r>
    </w:p>
    <w:p w:rsidR="00BB75E4" w:rsidRPr="00A36E06" w:rsidRDefault="00BB75E4" w:rsidP="00394903">
      <w:pPr>
        <w:pStyle w:val="DefenceHeading5"/>
        <w:rPr>
          <w:lang w:eastAsia="en-AU"/>
        </w:rPr>
      </w:pPr>
      <w:r w:rsidRPr="00A36E06">
        <w:rPr>
          <w:lang w:eastAsia="en-AU"/>
        </w:rPr>
        <w:t>only carry out the Contractor's Activities within the boundaries of approved work areas, and must not enter any other area unless granted written approval by the Contract Administrator</w:t>
      </w:r>
      <w:r>
        <w:rPr>
          <w:lang w:eastAsia="en-AU"/>
        </w:rPr>
        <w:t>; and</w:t>
      </w:r>
    </w:p>
    <w:p w:rsidR="00BB75E4" w:rsidRDefault="00BB75E4" w:rsidP="00394903">
      <w:pPr>
        <w:pStyle w:val="DefenceHeading5"/>
      </w:pPr>
      <w:r w:rsidRPr="00A36E06">
        <w:rPr>
          <w:lang w:eastAsia="en-AU"/>
        </w:rPr>
        <w:t>ensur</w:t>
      </w:r>
      <w:r w:rsidRPr="00A36E06">
        <w:t xml:space="preserve">e that all Subcontractors observe all rules, regulations, </w:t>
      </w:r>
      <w:r w:rsidRPr="00A36E06" w:rsidDel="005F226C">
        <w:t>notices</w:t>
      </w:r>
      <w:r w:rsidRPr="00A36E06">
        <w:t>, and instructions in this section.</w:t>
      </w:r>
    </w:p>
    <w:p w:rsidR="003E1E41" w:rsidRPr="00BB75E4" w:rsidRDefault="003E1E41" w:rsidP="008E590A">
      <w:pPr>
        <w:pStyle w:val="DefenceHeading4"/>
      </w:pPr>
      <w:r w:rsidRPr="00B64381">
        <w:t>[</w:t>
      </w:r>
      <w:r w:rsidRPr="008E590A">
        <w:rPr>
          <w:b/>
          <w:bCs/>
          <w:i/>
          <w:iCs/>
        </w:rPr>
        <w:t>IF APPLICABLE,</w:t>
      </w:r>
      <w:r>
        <w:t xml:space="preserve"> </w:t>
      </w:r>
      <w:r w:rsidRPr="00875D00">
        <w:rPr>
          <w:b/>
          <w:bCs/>
          <w:i/>
          <w:iCs/>
        </w:rPr>
        <w:t xml:space="preserve">INSERT </w:t>
      </w:r>
      <w:r>
        <w:rPr>
          <w:b/>
          <w:bCs/>
          <w:i/>
          <w:iCs/>
        </w:rPr>
        <w:t>REQUIREMENTS IN RELATION TO ANY OBLIGATIONS ON THE PART OF THE CONTRACTOR TO UNDERTAKE CONTRACTOR’S ACTIVITIES AIRSIDE.  IF SO, COMMENCING THIS PARAGRAPH ALONG THE LINES “Without limiting the Contractor’s obligations in relation to airside activities specified elsewhere in the Contract (including in the Special Conditions), the Contractor must…”]</w:t>
      </w:r>
    </w:p>
    <w:p w:rsidR="00BB75E4" w:rsidRDefault="00BB75E4" w:rsidP="00BB75E4">
      <w:pPr>
        <w:pStyle w:val="DefenceHeading2"/>
      </w:pPr>
      <w:bookmarkStart w:id="437" w:name="_Toc176772190"/>
      <w:r>
        <w:t>Protective Clothing and Equipment</w:t>
      </w:r>
      <w:bookmarkEnd w:id="437"/>
    </w:p>
    <w:p w:rsidR="00BB75E4" w:rsidRDefault="00BB75E4" w:rsidP="00BB75E4">
      <w:pPr>
        <w:pStyle w:val="DefenceHeading4"/>
      </w:pPr>
      <w:r w:rsidRPr="00A36E06">
        <w:t xml:space="preserve">The Contractor must provide and maintain all required protective clothing and equipment for the use of the Contractor’s personnel, the Contract Administrator and Commonwealth personnel or other visitors at any time. </w:t>
      </w:r>
      <w:r>
        <w:t>As a minimum,</w:t>
      </w:r>
      <w:r w:rsidRPr="00A36E06">
        <w:t xml:space="preserve"> </w:t>
      </w:r>
      <w:r>
        <w:t>[</w:t>
      </w:r>
      <w:r w:rsidRPr="008E590A">
        <w:rPr>
          <w:b/>
          <w:bCs/>
          <w:i/>
          <w:iCs/>
        </w:rPr>
        <w:t>INSERT NUMBER</w:t>
      </w:r>
      <w:r>
        <w:t>]</w:t>
      </w:r>
      <w:r w:rsidRPr="00A36E06">
        <w:t xml:space="preserve"> sets be maintained for visitors and other uses, including boots.</w:t>
      </w:r>
    </w:p>
    <w:p w:rsidR="00BB75E4" w:rsidRDefault="00BB75E4" w:rsidP="00BB75E4">
      <w:pPr>
        <w:pStyle w:val="DefenceHeading2"/>
      </w:pPr>
      <w:bookmarkStart w:id="438" w:name="_Toc176772191"/>
      <w:r>
        <w:lastRenderedPageBreak/>
        <w:t>First Aid Facilities</w:t>
      </w:r>
      <w:bookmarkEnd w:id="438"/>
    </w:p>
    <w:p w:rsidR="00BB75E4" w:rsidRDefault="00BB75E4" w:rsidP="00BB75E4">
      <w:pPr>
        <w:pStyle w:val="DefenceHeading4"/>
      </w:pPr>
      <w:r w:rsidRPr="00A36E06">
        <w:t xml:space="preserve">The Contractor must provide equipment, staff and maintain all first aid facilities and processes required by any </w:t>
      </w:r>
      <w:r>
        <w:t xml:space="preserve">applicable </w:t>
      </w:r>
      <w:r w:rsidRPr="00A36E06">
        <w:t xml:space="preserve">Statutory Requirement. This should include drug and alcohol testing facilities. </w:t>
      </w:r>
      <w:r w:rsidRPr="008E590A">
        <w:t xml:space="preserve">The Base Health Centre </w:t>
      </w:r>
      <w:r w:rsidR="00EF1301">
        <w:t xml:space="preserve">(if any) </w:t>
      </w:r>
      <w:r w:rsidRPr="008E590A">
        <w:t>is not to be used by the Contractor or Subcontractors for general first aid attendance</w:t>
      </w:r>
      <w:r w:rsidRPr="00EF1301">
        <w:t>.</w:t>
      </w:r>
    </w:p>
    <w:p w:rsidR="00EB2AF7" w:rsidRDefault="00B352AC" w:rsidP="00220C36">
      <w:pPr>
        <w:pStyle w:val="DefenceHeading1"/>
      </w:pPr>
      <w:bookmarkStart w:id="439" w:name="_Toc137811226"/>
      <w:bookmarkStart w:id="440" w:name="_Ref157676705"/>
      <w:bookmarkStart w:id="441" w:name="_Toc176772192"/>
      <w:r>
        <w:t>TECHNICAL</w:t>
      </w:r>
      <w:r w:rsidR="003A0900">
        <w:t xml:space="preserve"> </w:t>
      </w:r>
      <w:r w:rsidR="00A93D5D">
        <w:t>Requirements</w:t>
      </w:r>
      <w:bookmarkEnd w:id="439"/>
      <w:bookmarkEnd w:id="440"/>
      <w:bookmarkEnd w:id="441"/>
    </w:p>
    <w:p w:rsidR="00B769C7" w:rsidRPr="00737B82" w:rsidRDefault="00A14B38" w:rsidP="00A14B38">
      <w:pPr>
        <w:rPr>
          <w:b/>
          <w:lang w:eastAsia="en-AU"/>
        </w:rPr>
      </w:pPr>
      <w:bookmarkStart w:id="442" w:name="_Toc230512920"/>
      <w:bookmarkEnd w:id="442"/>
      <w:r w:rsidRPr="00445408">
        <w:rPr>
          <w:bCs/>
          <w:lang w:eastAsia="en-AU"/>
        </w:rPr>
        <w:t>[</w:t>
      </w:r>
      <w:r w:rsidRPr="00737B82">
        <w:rPr>
          <w:b/>
          <w:i/>
          <w:lang w:eastAsia="en-AU"/>
        </w:rPr>
        <w:t xml:space="preserve">AMEND </w:t>
      </w:r>
      <w:r w:rsidR="003A0900" w:rsidRPr="00737B82">
        <w:rPr>
          <w:b/>
          <w:i/>
          <w:lang w:eastAsia="en-AU"/>
        </w:rPr>
        <w:t xml:space="preserve">THE FOLLOWING </w:t>
      </w:r>
      <w:r w:rsidRPr="00737B82">
        <w:rPr>
          <w:b/>
          <w:i/>
          <w:lang w:eastAsia="en-AU"/>
        </w:rPr>
        <w:t>SECTION</w:t>
      </w:r>
      <w:r w:rsidR="003A0900" w:rsidRPr="00737B82">
        <w:rPr>
          <w:b/>
          <w:i/>
          <w:lang w:eastAsia="en-AU"/>
        </w:rPr>
        <w:t>S</w:t>
      </w:r>
      <w:r w:rsidR="00AE6A49">
        <w:rPr>
          <w:b/>
          <w:i/>
          <w:lang w:eastAsia="en-AU"/>
        </w:rPr>
        <w:t xml:space="preserve"> </w:t>
      </w:r>
      <w:r w:rsidR="005267D9">
        <w:rPr>
          <w:b/>
          <w:i/>
          <w:lang w:eastAsia="en-AU"/>
        </w:rPr>
        <w:fldChar w:fldCharType="begin"/>
      </w:r>
      <w:r w:rsidR="005267D9">
        <w:rPr>
          <w:b/>
          <w:i/>
          <w:lang w:eastAsia="en-AU"/>
        </w:rPr>
        <w:instrText xml:space="preserve"> REF _Ref176342030 \r \h </w:instrText>
      </w:r>
      <w:r w:rsidR="005267D9">
        <w:rPr>
          <w:b/>
          <w:i/>
          <w:lang w:eastAsia="en-AU"/>
        </w:rPr>
      </w:r>
      <w:r w:rsidR="005267D9">
        <w:rPr>
          <w:b/>
          <w:i/>
          <w:lang w:eastAsia="en-AU"/>
        </w:rPr>
        <w:fldChar w:fldCharType="separate"/>
      </w:r>
      <w:r w:rsidR="005267D9">
        <w:rPr>
          <w:b/>
          <w:i/>
          <w:lang w:eastAsia="en-AU"/>
        </w:rPr>
        <w:t>8.1</w:t>
      </w:r>
      <w:r w:rsidR="005267D9">
        <w:rPr>
          <w:b/>
          <w:i/>
          <w:lang w:eastAsia="en-AU"/>
        </w:rPr>
        <w:fldChar w:fldCharType="end"/>
      </w:r>
      <w:r w:rsidR="00402835">
        <w:rPr>
          <w:b/>
          <w:i/>
          <w:lang w:eastAsia="en-AU"/>
        </w:rPr>
        <w:t xml:space="preserve"> </w:t>
      </w:r>
      <w:r w:rsidR="00AE6A49">
        <w:rPr>
          <w:b/>
          <w:i/>
          <w:lang w:eastAsia="en-AU"/>
        </w:rPr>
        <w:t xml:space="preserve">TO </w:t>
      </w:r>
      <w:r w:rsidR="005267D9">
        <w:rPr>
          <w:b/>
          <w:i/>
          <w:lang w:eastAsia="en-AU"/>
        </w:rPr>
        <w:fldChar w:fldCharType="begin"/>
      </w:r>
      <w:r w:rsidR="005267D9">
        <w:rPr>
          <w:b/>
          <w:i/>
          <w:lang w:eastAsia="en-AU"/>
        </w:rPr>
        <w:instrText xml:space="preserve"> REF _Ref176342069 \r \h </w:instrText>
      </w:r>
      <w:r w:rsidR="005267D9">
        <w:rPr>
          <w:b/>
          <w:i/>
          <w:lang w:eastAsia="en-AU"/>
        </w:rPr>
      </w:r>
      <w:r w:rsidR="005267D9">
        <w:rPr>
          <w:b/>
          <w:i/>
          <w:lang w:eastAsia="en-AU"/>
        </w:rPr>
        <w:fldChar w:fldCharType="separate"/>
      </w:r>
      <w:r w:rsidR="005267D9">
        <w:rPr>
          <w:b/>
          <w:i/>
          <w:lang w:eastAsia="en-AU"/>
        </w:rPr>
        <w:t>8.5</w:t>
      </w:r>
      <w:r w:rsidR="005267D9">
        <w:rPr>
          <w:b/>
          <w:i/>
          <w:lang w:eastAsia="en-AU"/>
        </w:rPr>
        <w:fldChar w:fldCharType="end"/>
      </w:r>
      <w:r w:rsidR="00402835">
        <w:rPr>
          <w:b/>
          <w:i/>
          <w:lang w:eastAsia="en-AU"/>
        </w:rPr>
        <w:t xml:space="preserve"> </w:t>
      </w:r>
      <w:r w:rsidRPr="00737B82">
        <w:rPr>
          <w:b/>
          <w:i/>
          <w:lang w:eastAsia="en-AU"/>
        </w:rPr>
        <w:t xml:space="preserve">TO SUIT THE PROJECT REQUIREMENTS.  THE FOLLOWING IS </w:t>
      </w:r>
      <w:r w:rsidR="00B437EE" w:rsidRPr="00737B82">
        <w:rPr>
          <w:b/>
          <w:i/>
          <w:lang w:eastAsia="en-AU"/>
        </w:rPr>
        <w:t xml:space="preserve">AN </w:t>
      </w:r>
      <w:r w:rsidRPr="00737B82">
        <w:rPr>
          <w:b/>
          <w:i/>
          <w:lang w:eastAsia="en-AU"/>
        </w:rPr>
        <w:t>INDICATIVE GENERIC GUIDE THAT WILL NEED TO BE CRITICALLY REVIEWED/</w:t>
      </w:r>
      <w:r w:rsidR="007C6A8D">
        <w:rPr>
          <w:b/>
          <w:i/>
          <w:lang w:eastAsia="en-AU"/>
        </w:rPr>
        <w:t>DEVELOPED/</w:t>
      </w:r>
      <w:r w:rsidRPr="00737B82">
        <w:rPr>
          <w:b/>
          <w:i/>
          <w:lang w:eastAsia="en-AU"/>
        </w:rPr>
        <w:t>UPDATED TO REFLECT THE PROJECT REQUIREMENTS</w:t>
      </w:r>
      <w:r w:rsidR="007C6A8D">
        <w:rPr>
          <w:b/>
          <w:i/>
          <w:lang w:eastAsia="en-AU"/>
        </w:rPr>
        <w:t>.</w:t>
      </w:r>
      <w:r w:rsidR="00432052">
        <w:rPr>
          <w:b/>
          <w:i/>
          <w:lang w:eastAsia="en-AU"/>
        </w:rPr>
        <w:t xml:space="preserve"> IN ADDITION, THE LISTS BELOW </w:t>
      </w:r>
      <w:r w:rsidR="000751C7">
        <w:rPr>
          <w:b/>
          <w:i/>
          <w:lang w:eastAsia="en-AU"/>
        </w:rPr>
        <w:t>SHOULD</w:t>
      </w:r>
      <w:r w:rsidR="00432052">
        <w:rPr>
          <w:b/>
          <w:i/>
          <w:lang w:eastAsia="en-AU"/>
        </w:rPr>
        <w:t xml:space="preserve"> BE CHECKED </w:t>
      </w:r>
      <w:r w:rsidR="000751C7">
        <w:rPr>
          <w:b/>
          <w:i/>
          <w:lang w:eastAsia="en-AU"/>
        </w:rPr>
        <w:t xml:space="preserve">BY THE CONTRACT ADMINISTRATOR </w:t>
      </w:r>
      <w:r w:rsidR="00432052">
        <w:rPr>
          <w:b/>
          <w:i/>
          <w:lang w:eastAsia="en-AU"/>
        </w:rPr>
        <w:t>AS TO WHICH DOCUMENTS ARE PUBLICLY AVAILABLE A</w:t>
      </w:r>
      <w:r w:rsidR="000F6194">
        <w:rPr>
          <w:b/>
          <w:i/>
          <w:lang w:eastAsia="en-AU"/>
        </w:rPr>
        <w:t>ND</w:t>
      </w:r>
      <w:r w:rsidR="00432052">
        <w:rPr>
          <w:b/>
          <w:i/>
          <w:lang w:eastAsia="en-AU"/>
        </w:rPr>
        <w:t xml:space="preserve"> WHICH CANNOT BE PUBLICLY ACCESSED BY TENDERERS BIDDING FOR A </w:t>
      </w:r>
      <w:r w:rsidR="00EB1C81">
        <w:rPr>
          <w:b/>
          <w:i/>
          <w:lang w:eastAsia="en-AU"/>
        </w:rPr>
        <w:t>MANAGING CONTRACTOR</w:t>
      </w:r>
      <w:r w:rsidR="000751C7">
        <w:rPr>
          <w:b/>
          <w:i/>
          <w:lang w:eastAsia="en-AU"/>
        </w:rPr>
        <w:t xml:space="preserve"> </w:t>
      </w:r>
      <w:r w:rsidR="00432052">
        <w:rPr>
          <w:b/>
          <w:i/>
          <w:lang w:eastAsia="en-AU"/>
        </w:rPr>
        <w:t>CONTRACT</w:t>
      </w:r>
      <w:r w:rsidR="00432052" w:rsidRPr="00445408">
        <w:rPr>
          <w:bCs/>
          <w:i/>
          <w:lang w:eastAsia="en-AU"/>
        </w:rPr>
        <w:t>.</w:t>
      </w:r>
      <w:r w:rsidRPr="00445408">
        <w:rPr>
          <w:bCs/>
          <w:lang w:eastAsia="en-AU"/>
        </w:rPr>
        <w:t>]</w:t>
      </w:r>
    </w:p>
    <w:p w:rsidR="00EB2AF7" w:rsidRPr="00BE1BF0" w:rsidRDefault="00EB2AF7" w:rsidP="00220C36">
      <w:pPr>
        <w:pStyle w:val="DefenceHeading2"/>
      </w:pPr>
      <w:bookmarkStart w:id="443" w:name="_Toc226455102"/>
      <w:bookmarkStart w:id="444" w:name="_Ref232325655"/>
      <w:bookmarkStart w:id="445" w:name="_Ref235416684"/>
      <w:bookmarkStart w:id="446" w:name="_Ref235416993"/>
      <w:bookmarkStart w:id="447" w:name="_Ref269928976"/>
      <w:bookmarkStart w:id="448" w:name="_Ref372120132"/>
      <w:bookmarkStart w:id="449" w:name="_Toc430621724"/>
      <w:bookmarkStart w:id="450" w:name="_Toc137811234"/>
      <w:bookmarkStart w:id="451" w:name="_Ref176342030"/>
      <w:bookmarkStart w:id="452" w:name="_Toc176772193"/>
      <w:r w:rsidRPr="00BE1BF0">
        <w:t>Standards</w:t>
      </w:r>
      <w:bookmarkEnd w:id="443"/>
      <w:bookmarkEnd w:id="444"/>
      <w:bookmarkEnd w:id="445"/>
      <w:bookmarkEnd w:id="446"/>
      <w:bookmarkEnd w:id="447"/>
      <w:bookmarkEnd w:id="448"/>
      <w:bookmarkEnd w:id="449"/>
      <w:bookmarkEnd w:id="450"/>
      <w:r w:rsidR="000153F6">
        <w:t xml:space="preserve"> and other requirements</w:t>
      </w:r>
      <w:bookmarkEnd w:id="451"/>
      <w:bookmarkEnd w:id="452"/>
    </w:p>
    <w:p w:rsidR="00EB2AF7" w:rsidRDefault="000003CF" w:rsidP="004B02F0">
      <w:r w:rsidRPr="00BE1BF0">
        <w:t>T</w:t>
      </w:r>
      <w:r w:rsidR="00EB2AF7" w:rsidRPr="00BE1BF0">
        <w:t xml:space="preserve">he </w:t>
      </w:r>
      <w:r w:rsidR="00421177">
        <w:t xml:space="preserve">design of the </w:t>
      </w:r>
      <w:r w:rsidR="00EB2AF7" w:rsidRPr="00BE1BF0">
        <w:t>Works</w:t>
      </w:r>
      <w:r w:rsidR="007E0A82">
        <w:t>,</w:t>
      </w:r>
      <w:r w:rsidR="00EB2AF7" w:rsidRPr="00BE1BF0">
        <w:t xml:space="preserve"> </w:t>
      </w:r>
      <w:r w:rsidR="00B352AC">
        <w:t>and the Works</w:t>
      </w:r>
      <w:r w:rsidR="007E0A82">
        <w:t>,</w:t>
      </w:r>
      <w:r w:rsidR="00B352AC">
        <w:t xml:space="preserve"> </w:t>
      </w:r>
      <w:r w:rsidR="00EB2AF7" w:rsidRPr="00BE1BF0">
        <w:t xml:space="preserve">must comply with all relevant Defence </w:t>
      </w:r>
      <w:r w:rsidR="00D72E60">
        <w:t>R</w:t>
      </w:r>
      <w:r w:rsidR="00EB2AF7" w:rsidRPr="00BE1BF0">
        <w:t>equirements and</w:t>
      </w:r>
      <w:r w:rsidR="00832AA8">
        <w:t>,</w:t>
      </w:r>
      <w:r w:rsidR="00EB2AF7" w:rsidRPr="00BE1BF0">
        <w:t xml:space="preserve"> to the extent they are not inconsistent, all applicable Australian Standards and relevant overseas standards and codes including the following and others specified elsewhere in this </w:t>
      </w:r>
      <w:r w:rsidR="00421177">
        <w:t>Brief</w:t>
      </w:r>
      <w:r w:rsidR="00EB2AF7" w:rsidRPr="00BE1BF0">
        <w:t xml:space="preserve"> and any replacement, amendment or supplement to those standards, codes or requirements</w:t>
      </w:r>
      <w:r w:rsidR="00832AA8">
        <w:t>:</w:t>
      </w:r>
    </w:p>
    <w:p w:rsidR="003E57FD" w:rsidRPr="00BE1BF0" w:rsidRDefault="003E57FD" w:rsidP="003E57FD">
      <w:pPr>
        <w:rPr>
          <w:lang w:eastAsia="en-AU"/>
        </w:rPr>
      </w:pPr>
      <w:r>
        <w:rPr>
          <w:lang w:eastAsia="en-AU"/>
        </w:rPr>
        <w:t>[</w:t>
      </w:r>
      <w:r w:rsidR="00AD4CC7" w:rsidRPr="006C15D6">
        <w:rPr>
          <w:b/>
          <w:i/>
          <w:lang w:eastAsia="en-AU"/>
        </w:rPr>
        <w:t>CHECK LIST BELOW FOR APPLICABILITY AND</w:t>
      </w:r>
      <w:r w:rsidR="00AD4CC7">
        <w:rPr>
          <w:lang w:eastAsia="en-AU"/>
        </w:rPr>
        <w:t xml:space="preserve"> </w:t>
      </w:r>
      <w:r w:rsidRPr="00737B82">
        <w:rPr>
          <w:b/>
          <w:i/>
          <w:lang w:eastAsia="en-AU"/>
        </w:rPr>
        <w:t>AMEND TO SUIT THE PROJECT REQUIREMENTS</w:t>
      </w:r>
      <w:r>
        <w:rPr>
          <w:lang w:eastAsia="en-AU"/>
        </w:rPr>
        <w:t>]</w:t>
      </w:r>
    </w:p>
    <w:p w:rsidR="00EB2AF7" w:rsidRPr="00BE1BF0" w:rsidRDefault="00832AA8" w:rsidP="00187FB3">
      <w:pPr>
        <w:pStyle w:val="DefenceHeading4"/>
      </w:pPr>
      <w:r>
        <w:t>n</w:t>
      </w:r>
      <w:r w:rsidRPr="00BE1BF0">
        <w:t xml:space="preserve">ational </w:t>
      </w:r>
      <w:r w:rsidR="00EB2AF7" w:rsidRPr="00BE1BF0">
        <w:t xml:space="preserve">standards and </w:t>
      </w:r>
      <w:r w:rsidR="003E57FD">
        <w:t>r</w:t>
      </w:r>
      <w:r w:rsidR="00EB2AF7" w:rsidRPr="00BE1BF0">
        <w:t>egulations, including:</w:t>
      </w:r>
    </w:p>
    <w:p w:rsidR="00EB2AF7" w:rsidRPr="00BE1BF0" w:rsidRDefault="0074473B" w:rsidP="005D62BE">
      <w:pPr>
        <w:pStyle w:val="DefenceHeading5"/>
      </w:pPr>
      <w:r w:rsidRPr="00BE1BF0">
        <w:t>NCC</w:t>
      </w:r>
      <w:r w:rsidR="00EB2AF7" w:rsidRPr="00BE1BF0">
        <w:t>;</w:t>
      </w:r>
    </w:p>
    <w:p w:rsidR="00EB2AF7" w:rsidRPr="00BE1BF0" w:rsidRDefault="00440340" w:rsidP="005D62BE">
      <w:pPr>
        <w:pStyle w:val="DefenceHeading5"/>
      </w:pPr>
      <w:r>
        <w:t>a</w:t>
      </w:r>
      <w:r w:rsidR="00EB2AF7" w:rsidRPr="00BE1BF0">
        <w:t xml:space="preserve">ll relevant </w:t>
      </w:r>
      <w:r w:rsidR="00A12C6F">
        <w:t>i</w:t>
      </w:r>
      <w:r w:rsidR="00A12C6F" w:rsidRPr="00BE1BF0">
        <w:t xml:space="preserve">ndustry </w:t>
      </w:r>
      <w:r w:rsidR="00A12C6F">
        <w:t>g</w:t>
      </w:r>
      <w:r w:rsidR="00A12C6F" w:rsidRPr="00BE1BF0">
        <w:t>uidelines</w:t>
      </w:r>
      <w:r w:rsidR="00EB2AF7" w:rsidRPr="00BE1BF0">
        <w:t xml:space="preserve">; </w:t>
      </w:r>
    </w:p>
    <w:p w:rsidR="00B0588C" w:rsidRDefault="00440340" w:rsidP="005D62BE">
      <w:pPr>
        <w:pStyle w:val="DefenceHeading5"/>
      </w:pPr>
      <w:r>
        <w:t>a</w:t>
      </w:r>
      <w:r w:rsidR="00EB2AF7" w:rsidRPr="00BE1BF0">
        <w:t>ll relevant Australian Standards</w:t>
      </w:r>
      <w:r w:rsidR="00B0588C">
        <w:t>;</w:t>
      </w:r>
    </w:p>
    <w:p w:rsidR="00B0588C" w:rsidRDefault="00E8433A" w:rsidP="005D62BE">
      <w:pPr>
        <w:pStyle w:val="DefenceHeading5"/>
      </w:pPr>
      <w:r>
        <w:t>requirements of Authorities</w:t>
      </w:r>
      <w:r w:rsidR="00B0588C">
        <w:t>;</w:t>
      </w:r>
    </w:p>
    <w:p w:rsidR="00B0588C" w:rsidRDefault="00A12C6F" w:rsidP="005D62BE">
      <w:pPr>
        <w:pStyle w:val="DefenceHeading5"/>
      </w:pPr>
      <w:r>
        <w:t xml:space="preserve">WHS </w:t>
      </w:r>
      <w:r w:rsidR="00B0588C">
        <w:t>Legislation;</w:t>
      </w:r>
    </w:p>
    <w:p w:rsidR="00B0588C" w:rsidRDefault="0049277D" w:rsidP="005D62BE">
      <w:pPr>
        <w:pStyle w:val="DefenceHeading5"/>
      </w:pPr>
      <w:r>
        <w:t xml:space="preserve">all relevant Statutory Requirements relating to the </w:t>
      </w:r>
      <w:r w:rsidR="00B0588C">
        <w:t>Environment;</w:t>
      </w:r>
    </w:p>
    <w:p w:rsidR="00B0588C" w:rsidRDefault="00B0588C" w:rsidP="005D62BE">
      <w:pPr>
        <w:pStyle w:val="DefenceHeading5"/>
      </w:pPr>
      <w:r>
        <w:t>Commonwealth Government Employment Code of Practice (Office and Amenities Guidelines);</w:t>
      </w:r>
    </w:p>
    <w:p w:rsidR="00B0588C" w:rsidRDefault="00B0588C" w:rsidP="005D62BE">
      <w:pPr>
        <w:pStyle w:val="DefenceHeading5"/>
      </w:pPr>
      <w:r>
        <w:t>National Environmental Protection Council (NEPC) Standards; and</w:t>
      </w:r>
    </w:p>
    <w:p w:rsidR="00EB2AF7" w:rsidRPr="00BE1BF0" w:rsidRDefault="00440340" w:rsidP="005D62BE">
      <w:pPr>
        <w:pStyle w:val="DefenceHeading5"/>
      </w:pPr>
      <w:r>
        <w:t>t</w:t>
      </w:r>
      <w:r w:rsidR="00B0588C">
        <w:t>he Australian Government Industry Guidelines for the National Code of Practice for the Construction Industry</w:t>
      </w:r>
      <w:r w:rsidR="00832AA8">
        <w:t>;</w:t>
      </w:r>
    </w:p>
    <w:p w:rsidR="00EB2AF7" w:rsidRPr="00BE1BF0" w:rsidRDefault="00EB2AF7" w:rsidP="00187FB3">
      <w:pPr>
        <w:pStyle w:val="DefenceHeading4"/>
      </w:pPr>
      <w:r w:rsidRPr="00BE1BF0">
        <w:t xml:space="preserve">Defence and Commonwealth </w:t>
      </w:r>
      <w:r w:rsidRPr="0037186A">
        <w:t>green building requirements</w:t>
      </w:r>
      <w:r w:rsidR="00D74DA2">
        <w:t xml:space="preserve"> principles</w:t>
      </w:r>
      <w:r w:rsidRPr="00BE1BF0">
        <w:t>, including:</w:t>
      </w:r>
    </w:p>
    <w:p w:rsidR="00EB2AF7" w:rsidRPr="00C94799" w:rsidRDefault="00EB2AF7" w:rsidP="005D62BE">
      <w:pPr>
        <w:pStyle w:val="DefenceHeading5"/>
      </w:pPr>
      <w:r w:rsidRPr="00C94799">
        <w:t xml:space="preserve">Defence Environmental </w:t>
      </w:r>
      <w:r w:rsidR="00F24BCF" w:rsidRPr="00C94799">
        <w:t>Strategy</w:t>
      </w:r>
      <w:r w:rsidRPr="00C94799">
        <w:t xml:space="preserve"> </w:t>
      </w:r>
      <w:r w:rsidR="00F24BCF" w:rsidRPr="00C94799">
        <w:t xml:space="preserve">2016 </w:t>
      </w:r>
      <w:r w:rsidRPr="00C94799">
        <w:t>-</w:t>
      </w:r>
      <w:r w:rsidR="00F24BCF" w:rsidRPr="00C94799">
        <w:t>2036</w:t>
      </w:r>
      <w:r w:rsidRPr="00C94799">
        <w:t>;</w:t>
      </w:r>
    </w:p>
    <w:p w:rsidR="00EB2AF7" w:rsidRPr="00C94799" w:rsidRDefault="00EB2AF7" w:rsidP="005D62BE">
      <w:pPr>
        <w:pStyle w:val="DefenceHeading5"/>
      </w:pPr>
      <w:r w:rsidRPr="00C94799">
        <w:t xml:space="preserve">Defence Smart Infrastructure </w:t>
      </w:r>
      <w:r w:rsidR="00F24BCF" w:rsidRPr="00C94799">
        <w:t>Handbook July 2019</w:t>
      </w:r>
      <w:r w:rsidRPr="00C94799">
        <w:t>;</w:t>
      </w:r>
    </w:p>
    <w:p w:rsidR="00EB2AF7" w:rsidRPr="00BE1BF0" w:rsidRDefault="00EB2AF7" w:rsidP="005D62BE">
      <w:pPr>
        <w:pStyle w:val="DefenceHeading5"/>
      </w:pPr>
      <w:r w:rsidRPr="00BE1BF0">
        <w:t>Defence Building Energy Performance Manual (BEPM);</w:t>
      </w:r>
    </w:p>
    <w:p w:rsidR="00EB2AF7" w:rsidRPr="00BE1BF0" w:rsidRDefault="00EB2AF7" w:rsidP="005D62BE">
      <w:pPr>
        <w:pStyle w:val="DefenceHeading5"/>
      </w:pPr>
      <w:r w:rsidRPr="00BE1BF0">
        <w:t>DI(G) Admin 40-2 on Environment &amp; Heritage Management in Defence;</w:t>
      </w:r>
    </w:p>
    <w:p w:rsidR="00EB2AF7" w:rsidRPr="00BE1BF0" w:rsidRDefault="00EB2AF7" w:rsidP="005D62BE">
      <w:pPr>
        <w:pStyle w:val="DefenceHeading5"/>
      </w:pPr>
      <w:r w:rsidRPr="00BE1BF0">
        <w:t xml:space="preserve">DI(G) Admin 40-3 on Assessment and approval of Defence actions under the </w:t>
      </w:r>
      <w:r w:rsidR="00D95E46">
        <w:t>Environment Protection and Biodiversity Conservation</w:t>
      </w:r>
      <w:r w:rsidR="00D95E46" w:rsidRPr="00BE1BF0">
        <w:t xml:space="preserve"> </w:t>
      </w:r>
      <w:r w:rsidRPr="00BE1BF0">
        <w:t>Act</w:t>
      </w:r>
      <w:r w:rsidR="00D95E46">
        <w:t xml:space="preserve"> 1999 (Cth)</w:t>
      </w:r>
      <w:r w:rsidRPr="00BE1BF0">
        <w:t xml:space="preserve">; </w:t>
      </w:r>
    </w:p>
    <w:p w:rsidR="00EB2AF7" w:rsidRPr="00BE1BF0" w:rsidRDefault="00EB2AF7" w:rsidP="005D62BE">
      <w:pPr>
        <w:pStyle w:val="DefenceHeading5"/>
      </w:pPr>
      <w:r w:rsidRPr="00BE1BF0">
        <w:lastRenderedPageBreak/>
        <w:t>Commonwealth Energy Policy – EEGO – Energy Efficiency in Government Operations;</w:t>
      </w:r>
    </w:p>
    <w:p w:rsidR="00EB2AF7" w:rsidRPr="00BE1BF0" w:rsidRDefault="00EB2AF7" w:rsidP="005D62BE">
      <w:pPr>
        <w:pStyle w:val="DefenceHeading5"/>
      </w:pPr>
      <w:r w:rsidRPr="00BE1BF0">
        <w:t>Considerations for incorporating Energy Efficiency into requirements for Australian Government owned and leased buildings – in particular, a detailed template of possible design &amp; construction specifications;</w:t>
      </w:r>
    </w:p>
    <w:p w:rsidR="00EB2AF7" w:rsidRPr="00BE1BF0" w:rsidRDefault="00EB2AF7" w:rsidP="005D62BE">
      <w:pPr>
        <w:pStyle w:val="DefenceHeading5"/>
      </w:pPr>
      <w:r w:rsidRPr="00BE1BF0">
        <w:t>Energy Management Guide for Australian Government owned and leased buildings;</w:t>
      </w:r>
    </w:p>
    <w:p w:rsidR="00EB2AF7" w:rsidRPr="00BE1BF0" w:rsidRDefault="00EB2AF7" w:rsidP="005D62BE">
      <w:pPr>
        <w:pStyle w:val="DefenceHeading5"/>
      </w:pPr>
      <w:r w:rsidRPr="00BE1BF0">
        <w:t>Environmental Purchasing Guide;</w:t>
      </w:r>
    </w:p>
    <w:p w:rsidR="00EB2AF7" w:rsidRPr="00BE1BF0" w:rsidRDefault="00EB2AF7" w:rsidP="005D62BE">
      <w:pPr>
        <w:pStyle w:val="DefenceHeading5"/>
      </w:pPr>
      <w:r w:rsidRPr="00BE1BF0">
        <w:t>National Environmental Protection Council (NEPC) Standards;</w:t>
      </w:r>
    </w:p>
    <w:p w:rsidR="00EB2AF7" w:rsidRPr="00BE1BF0" w:rsidRDefault="00EB2AF7" w:rsidP="005D62BE">
      <w:pPr>
        <w:pStyle w:val="DefenceHeading5"/>
      </w:pPr>
      <w:r w:rsidRPr="00BE1BF0">
        <w:t>ESD Design Guide for Office and Public Buildings;</w:t>
      </w:r>
    </w:p>
    <w:p w:rsidR="00EB2AF7" w:rsidRDefault="00EB2AF7" w:rsidP="005D62BE">
      <w:pPr>
        <w:pStyle w:val="DefenceHeading5"/>
      </w:pPr>
      <w:r w:rsidRPr="00BE1BF0">
        <w:t>Defence Environmental Management System;</w:t>
      </w:r>
    </w:p>
    <w:p w:rsidR="00B0588C" w:rsidRPr="00BE1BF0" w:rsidRDefault="00B0588C" w:rsidP="005D62BE">
      <w:pPr>
        <w:pStyle w:val="DefenceHeading5"/>
      </w:pPr>
      <w:r>
        <w:t>Defence Environment Policy;</w:t>
      </w:r>
    </w:p>
    <w:p w:rsidR="00EB2AF7" w:rsidRPr="00BE1BF0" w:rsidRDefault="00EB2AF7" w:rsidP="005D62BE">
      <w:pPr>
        <w:pStyle w:val="DefenceHeading5"/>
      </w:pPr>
      <w:r w:rsidRPr="00BE1BF0">
        <w:t>Defence Energy Management Strategy;</w:t>
      </w:r>
    </w:p>
    <w:p w:rsidR="00EB2AF7" w:rsidRPr="00BE1BF0" w:rsidRDefault="00EB2AF7" w:rsidP="005D62BE">
      <w:pPr>
        <w:pStyle w:val="DefenceHeading5"/>
      </w:pPr>
      <w:r w:rsidRPr="00BE1BF0">
        <w:t>Defence Sustainable Water Management Strategy;</w:t>
      </w:r>
    </w:p>
    <w:p w:rsidR="00CA3A88" w:rsidRDefault="00EB2AF7" w:rsidP="005D62BE">
      <w:pPr>
        <w:pStyle w:val="DefenceHeading5"/>
      </w:pPr>
      <w:r w:rsidRPr="00BE1BF0">
        <w:t>Defence Waste Materials Minimisation Policy</w:t>
      </w:r>
    </w:p>
    <w:p w:rsidR="00B0588C" w:rsidRDefault="00B0588C" w:rsidP="005D62BE">
      <w:pPr>
        <w:pStyle w:val="DefenceHeading5"/>
      </w:pPr>
      <w:r>
        <w:t>Defence Safety Manual (Safetyman);</w:t>
      </w:r>
    </w:p>
    <w:p w:rsidR="00B0588C" w:rsidRDefault="00B0588C" w:rsidP="005D62BE">
      <w:pPr>
        <w:pStyle w:val="DefenceHeading5"/>
      </w:pPr>
      <w:r>
        <w:t>Defence WHS Strategy (2017-2022);</w:t>
      </w:r>
    </w:p>
    <w:p w:rsidR="00EB2AF7" w:rsidRPr="00BE1BF0" w:rsidRDefault="00CA3A88" w:rsidP="005D62BE">
      <w:pPr>
        <w:pStyle w:val="DefenceHeading5"/>
      </w:pPr>
      <w:r>
        <w:t>Defence Climate Adaption Strategy</w:t>
      </w:r>
      <w:r w:rsidR="00EB2AF7" w:rsidRPr="00BE1BF0">
        <w:t>;</w:t>
      </w:r>
    </w:p>
    <w:p w:rsidR="00EB2AF7" w:rsidRPr="00BE1BF0" w:rsidRDefault="00EB2AF7" w:rsidP="005D62BE">
      <w:pPr>
        <w:pStyle w:val="DefenceHeading5"/>
      </w:pPr>
      <w:r w:rsidRPr="00BE1BF0">
        <w:t>Defence Heritage Strategy; and</w:t>
      </w:r>
    </w:p>
    <w:p w:rsidR="00EB2AF7" w:rsidRPr="00BE1BF0" w:rsidRDefault="00EB2AF7" w:rsidP="005D62BE">
      <w:pPr>
        <w:pStyle w:val="DefenceHeading5"/>
      </w:pPr>
      <w:r w:rsidRPr="00BE1BF0">
        <w:t>Defence Procurement Policy Manual and, in particular, Chapter 3.16: Environment in Procurement</w:t>
      </w:r>
      <w:r w:rsidR="00832AA8">
        <w:t>;</w:t>
      </w:r>
    </w:p>
    <w:p w:rsidR="00EB2AF7" w:rsidRPr="00BE1BF0" w:rsidRDefault="00EB2AF7" w:rsidP="00187FB3">
      <w:pPr>
        <w:pStyle w:val="DefenceHeading4"/>
      </w:pPr>
      <w:r w:rsidRPr="00BE1BF0">
        <w:t xml:space="preserve">Defence and Commonwealth infrastructure </w:t>
      </w:r>
      <w:r w:rsidR="00EA2716">
        <w:t xml:space="preserve">and related </w:t>
      </w:r>
      <w:r w:rsidRPr="00BE1BF0">
        <w:t>standards, including:</w:t>
      </w:r>
    </w:p>
    <w:p w:rsidR="00EB2AF7" w:rsidRPr="00BE1BF0" w:rsidRDefault="00FF5A71" w:rsidP="005D62BE">
      <w:pPr>
        <w:pStyle w:val="DefenceHeading5"/>
      </w:pPr>
      <w:r>
        <w:t>Building Works Manual</w:t>
      </w:r>
      <w:r w:rsidR="00EB2AF7" w:rsidRPr="00BE1BF0">
        <w:t>;</w:t>
      </w:r>
    </w:p>
    <w:p w:rsidR="00EB2AF7" w:rsidRPr="00BE1BF0" w:rsidRDefault="00EB2AF7" w:rsidP="005D62BE">
      <w:pPr>
        <w:pStyle w:val="DefenceHeading5"/>
      </w:pPr>
      <w:r w:rsidRPr="00BE1BF0">
        <w:t>Defence Manual of Infrastructure Airfield Pavements;</w:t>
      </w:r>
    </w:p>
    <w:p w:rsidR="00EB2AF7" w:rsidRPr="00BE1BF0" w:rsidRDefault="00EB2AF7" w:rsidP="005D62BE">
      <w:pPr>
        <w:pStyle w:val="DefenceHeading5"/>
      </w:pPr>
      <w:r w:rsidRPr="00BE1BF0">
        <w:t xml:space="preserve">MIEE; </w:t>
      </w:r>
    </w:p>
    <w:p w:rsidR="00EB2AF7" w:rsidRPr="00BE1BF0" w:rsidRDefault="00EB2AF7" w:rsidP="005D62BE">
      <w:pPr>
        <w:pStyle w:val="DefenceHeading5"/>
      </w:pPr>
      <w:r w:rsidRPr="00BE1BF0">
        <w:t>Accommodation Guidelines for Open Plan Office Environments;</w:t>
      </w:r>
    </w:p>
    <w:p w:rsidR="00EB2AF7" w:rsidRPr="00BE1BF0" w:rsidRDefault="00EB2AF7" w:rsidP="005D62BE">
      <w:pPr>
        <w:pStyle w:val="DefenceHeading5"/>
      </w:pPr>
      <w:r w:rsidRPr="00BE1BF0">
        <w:t>Commonwealth Public Service Scales and Standards;</w:t>
      </w:r>
    </w:p>
    <w:p w:rsidR="00607BF7" w:rsidRDefault="00EB2AF7" w:rsidP="005D62BE">
      <w:pPr>
        <w:pStyle w:val="DefenceHeading5"/>
      </w:pPr>
      <w:r w:rsidRPr="00BE1BF0">
        <w:t>Department of Defence Scale of Services Accommodation;</w:t>
      </w:r>
    </w:p>
    <w:p w:rsidR="00EB2AF7" w:rsidRPr="00BE1BF0" w:rsidRDefault="00EB2AF7" w:rsidP="005D62BE">
      <w:pPr>
        <w:pStyle w:val="DefenceHeading5"/>
      </w:pPr>
      <w:r w:rsidRPr="00BE1BF0">
        <w:t>Safety Principles for the Handling of Explosive Ordnance (OPSMAN3);</w:t>
      </w:r>
    </w:p>
    <w:p w:rsidR="00EB2AF7" w:rsidRPr="00BE1BF0" w:rsidRDefault="00EB2AF7" w:rsidP="005D62BE">
      <w:pPr>
        <w:pStyle w:val="DefenceHeading5"/>
      </w:pPr>
      <w:r w:rsidRPr="00BE1BF0">
        <w:t>Electronic Defence Explosives Safety Manual (eDEOP-101);</w:t>
      </w:r>
    </w:p>
    <w:p w:rsidR="00EB2AF7" w:rsidRPr="00BE1BF0" w:rsidRDefault="00EB2AF7" w:rsidP="005D62BE">
      <w:pPr>
        <w:pStyle w:val="DefenceHeading5"/>
      </w:pPr>
      <w:r w:rsidRPr="00BE1BF0">
        <w:t>Manual of NATO Safety Principles for the Storage of Military Ammunition and Explosives;</w:t>
      </w:r>
    </w:p>
    <w:p w:rsidR="00EB2AF7" w:rsidRPr="00BE1BF0" w:rsidRDefault="00EB2AF7" w:rsidP="005D62BE">
      <w:pPr>
        <w:pStyle w:val="DefenceHeading5"/>
      </w:pPr>
      <w:r w:rsidRPr="00BE1BF0">
        <w:t xml:space="preserve">Army Hazardous Materials Manual; </w:t>
      </w:r>
    </w:p>
    <w:p w:rsidR="00EB2AF7" w:rsidRDefault="00EB2AF7" w:rsidP="005D62BE">
      <w:pPr>
        <w:pStyle w:val="DefenceHeading5"/>
      </w:pPr>
      <w:r w:rsidRPr="00BE1BF0">
        <w:t>Defence Engineering Services Network Standards (DESN)</w:t>
      </w:r>
      <w:r w:rsidR="00832AA8">
        <w:t xml:space="preserve">; </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Building Energy Performance Manual</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lastRenderedPageBreak/>
        <w:t>Defence Construction Security Reference Manual</w:t>
      </w:r>
      <w:r>
        <w:rPr>
          <w:rStyle w:val="cf01"/>
          <w:rFonts w:ascii="Arial" w:hAnsi="Arial" w:cs="Arial"/>
          <w:sz w:val="20"/>
          <w:szCs w:val="20"/>
        </w:rPr>
        <w:t>;</w:t>
      </w:r>
    </w:p>
    <w:p w:rsidR="000B654A" w:rsidRPr="000B654A" w:rsidRDefault="00B92A84" w:rsidP="005D62BE">
      <w:pPr>
        <w:pStyle w:val="DefenceHeading5"/>
        <w:rPr>
          <w:rStyle w:val="cf01"/>
          <w:rFonts w:ascii="Arial" w:hAnsi="Arial" w:cs="Times New Roman"/>
          <w:sz w:val="20"/>
          <w:szCs w:val="26"/>
        </w:rPr>
      </w:pPr>
      <w:r>
        <w:rPr>
          <w:rStyle w:val="cf01"/>
          <w:rFonts w:ascii="Arial" w:hAnsi="Arial" w:cs="Arial"/>
          <w:sz w:val="20"/>
          <w:szCs w:val="20"/>
        </w:rPr>
        <w:t>E</w:t>
      </w:r>
      <w:r w:rsidR="000B654A" w:rsidRPr="000B654A">
        <w:rPr>
          <w:rStyle w:val="cf01"/>
          <w:rFonts w:ascii="Arial" w:hAnsi="Arial" w:cs="Arial"/>
          <w:sz w:val="20"/>
          <w:szCs w:val="20"/>
        </w:rPr>
        <w:t>lectronic Airworthiness Design Requirements Manual</w:t>
      </w:r>
      <w:r w:rsidR="000B654A">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Energy Efficiency in Government Operations</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Manual of Operating Standards</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National Australian Built Environment Rating System</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Procedures for Air Navigation Services - Aircraft Operations</w:t>
      </w:r>
      <w:r>
        <w:rPr>
          <w:rStyle w:val="cf01"/>
          <w:rFonts w:ascii="Arial" w:hAnsi="Arial" w:cs="Arial"/>
          <w:sz w:val="20"/>
          <w:szCs w:val="20"/>
        </w:rPr>
        <w:t>; and</w:t>
      </w:r>
    </w:p>
    <w:p w:rsidR="000B654A" w:rsidRDefault="000B654A" w:rsidP="005D62BE">
      <w:pPr>
        <w:pStyle w:val="DefenceHeading5"/>
      </w:pPr>
      <w:r>
        <w:t>Department of Finance Resource Management Guide; and</w:t>
      </w:r>
    </w:p>
    <w:p w:rsidR="00EB2AF7" w:rsidRPr="00BE1BF0" w:rsidRDefault="00832AA8" w:rsidP="00187FB3">
      <w:pPr>
        <w:pStyle w:val="DefenceHeading4"/>
      </w:pPr>
      <w:r>
        <w:t>s</w:t>
      </w:r>
      <w:r w:rsidRPr="00BE1BF0">
        <w:t xml:space="preserve">ecurity </w:t>
      </w:r>
      <w:r w:rsidR="00EB2AF7" w:rsidRPr="00BE1BF0">
        <w:t>manuals, including:</w:t>
      </w:r>
    </w:p>
    <w:p w:rsidR="00EB2AF7" w:rsidRPr="00607BF7" w:rsidRDefault="00CA3A88" w:rsidP="005D62BE">
      <w:pPr>
        <w:pStyle w:val="DefenceHeading5"/>
      </w:pPr>
      <w:bookmarkStart w:id="453" w:name="_Hlk39148057"/>
      <w:r w:rsidRPr="00CA3A88">
        <w:t>Defence Security Principles Framework (DSPF)</w:t>
      </w:r>
      <w:r w:rsidR="00EB2AF7" w:rsidRPr="00607BF7">
        <w:t>;</w:t>
      </w:r>
    </w:p>
    <w:p w:rsidR="00EB2AF7" w:rsidRPr="00BE1BF0" w:rsidRDefault="00CA3A88" w:rsidP="005D62BE">
      <w:pPr>
        <w:pStyle w:val="DefenceHeading5"/>
      </w:pPr>
      <w:r w:rsidRPr="00CA3A88">
        <w:t>SCEC Security Equipment Evaluated Products List (SEEPL) 2019</w:t>
      </w:r>
      <w:r w:rsidR="00EB2AF7" w:rsidRPr="00BE1BF0">
        <w:t>; and</w:t>
      </w:r>
    </w:p>
    <w:p w:rsidR="00EB2AF7" w:rsidRPr="00BE1BF0" w:rsidRDefault="00CA3A88" w:rsidP="005D62BE">
      <w:pPr>
        <w:pStyle w:val="DefenceHeading5"/>
      </w:pPr>
      <w:r w:rsidRPr="00CA3A88">
        <w:t>ASIO Technical Note 1-15 Physical Security Zones October 2016, and ASIO Technical Note 5-12 Physical security of Zone 5 Areas June 2013</w:t>
      </w:r>
      <w:r w:rsidR="00EB2AF7" w:rsidRPr="00BE1BF0">
        <w:t>.</w:t>
      </w:r>
    </w:p>
    <w:p w:rsidR="00EB2AF7" w:rsidRPr="00BE1BF0" w:rsidRDefault="005B7786" w:rsidP="00220C36">
      <w:pPr>
        <w:pStyle w:val="DefenceHeading2"/>
      </w:pPr>
      <w:bookmarkStart w:id="454" w:name="_Toc226455105"/>
      <w:bookmarkStart w:id="455" w:name="_Toc286841566"/>
      <w:bookmarkStart w:id="456" w:name="_Toc287422236"/>
      <w:bookmarkStart w:id="457" w:name="_Toc287507569"/>
      <w:bookmarkStart w:id="458" w:name="_Toc287600046"/>
      <w:bookmarkStart w:id="459" w:name="_Toc287618099"/>
      <w:bookmarkStart w:id="460" w:name="_Toc287622933"/>
      <w:bookmarkStart w:id="461" w:name="_Toc287623577"/>
      <w:bookmarkStart w:id="462" w:name="_Toc286841567"/>
      <w:bookmarkStart w:id="463" w:name="_Toc287422237"/>
      <w:bookmarkStart w:id="464" w:name="_Toc287507570"/>
      <w:bookmarkStart w:id="465" w:name="_Toc287600047"/>
      <w:bookmarkStart w:id="466" w:name="_Toc287618100"/>
      <w:bookmarkStart w:id="467" w:name="_Toc287622934"/>
      <w:bookmarkStart w:id="468" w:name="_Toc287623578"/>
      <w:bookmarkStart w:id="469" w:name="_Toc226781834"/>
      <w:bookmarkStart w:id="470" w:name="_Toc226792883"/>
      <w:bookmarkStart w:id="471" w:name="_Toc226792985"/>
      <w:bookmarkStart w:id="472" w:name="_Toc226793087"/>
      <w:bookmarkStart w:id="473" w:name="_Toc226793188"/>
      <w:bookmarkStart w:id="474" w:name="_Toc226793288"/>
      <w:bookmarkStart w:id="475" w:name="_Toc226812471"/>
      <w:bookmarkStart w:id="476" w:name="_Toc226812851"/>
      <w:bookmarkStart w:id="477" w:name="_Toc226816587"/>
      <w:bookmarkStart w:id="478" w:name="_Toc226816988"/>
      <w:bookmarkStart w:id="479" w:name="_Toc226817391"/>
      <w:bookmarkStart w:id="480" w:name="_Toc226817794"/>
      <w:bookmarkStart w:id="481" w:name="_Toc226818291"/>
      <w:bookmarkStart w:id="482" w:name="_Toc226818788"/>
      <w:bookmarkStart w:id="483" w:name="_Toc226819319"/>
      <w:bookmarkStart w:id="484" w:name="_Toc226819854"/>
      <w:bookmarkStart w:id="485" w:name="_Toc226820386"/>
      <w:bookmarkStart w:id="486" w:name="_Toc226820919"/>
      <w:bookmarkStart w:id="487" w:name="_Toc226821451"/>
      <w:bookmarkStart w:id="488" w:name="_Toc226879114"/>
      <w:bookmarkStart w:id="489" w:name="_Ref234405716"/>
      <w:bookmarkStart w:id="490" w:name="_Toc369742678"/>
      <w:bookmarkStart w:id="491" w:name="_Toc430621725"/>
      <w:bookmarkStart w:id="492" w:name="_Toc137811235"/>
      <w:bookmarkStart w:id="493" w:name="_Toc176772194"/>
      <w:bookmarkEnd w:id="453"/>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t xml:space="preserve">General </w:t>
      </w:r>
      <w:r w:rsidR="00EB2AF7" w:rsidRPr="00BE1BF0">
        <w:t>Design Criteria</w:t>
      </w:r>
      <w:bookmarkEnd w:id="489"/>
      <w:bookmarkEnd w:id="490"/>
      <w:bookmarkEnd w:id="491"/>
      <w:bookmarkEnd w:id="492"/>
      <w:bookmarkEnd w:id="493"/>
    </w:p>
    <w:p w:rsidR="00EB2AF7" w:rsidRDefault="00EB2AF7" w:rsidP="004B02F0">
      <w:r w:rsidRPr="00BE1BF0">
        <w:t xml:space="preserve">The design of the Works must meet the following criteria in addition to those </w:t>
      </w:r>
      <w:r w:rsidR="00C84B42">
        <w:t xml:space="preserve">described </w:t>
      </w:r>
      <w:r w:rsidRPr="00BE1BF0">
        <w:t>elsewhere in th</w:t>
      </w:r>
      <w:r w:rsidR="00F77817">
        <w:t>e</w:t>
      </w:r>
      <w:r w:rsidRPr="00BE1BF0">
        <w:t xml:space="preserve"> Contract: </w:t>
      </w:r>
    </w:p>
    <w:p w:rsidR="00F77817" w:rsidRPr="00BE1BF0" w:rsidRDefault="00F77817" w:rsidP="00F77817">
      <w:pPr>
        <w:rPr>
          <w:lang w:eastAsia="en-AU"/>
        </w:rPr>
      </w:pPr>
      <w:r>
        <w:rPr>
          <w:lang w:eastAsia="en-AU"/>
        </w:rPr>
        <w:t>[</w:t>
      </w:r>
      <w:r w:rsidRPr="00737B82">
        <w:rPr>
          <w:b/>
          <w:i/>
          <w:lang w:eastAsia="en-AU"/>
        </w:rPr>
        <w:t>AMEND LIST BELOW TO SUIT THE PROJECT REQUIREMENTS</w:t>
      </w:r>
      <w:r>
        <w:rPr>
          <w:lang w:eastAsia="en-AU"/>
        </w:rPr>
        <w:t>]</w:t>
      </w:r>
    </w:p>
    <w:p w:rsidR="00EB2AF7" w:rsidRPr="00BE1BF0" w:rsidRDefault="000275FD" w:rsidP="00C569F3">
      <w:pPr>
        <w:pStyle w:val="DefenceHeading4"/>
      </w:pPr>
      <w:r>
        <w:t xml:space="preserve">without limiting paragraph (b), </w:t>
      </w:r>
      <w:r w:rsidR="002F00DD">
        <w:t>achieves</w:t>
      </w:r>
      <w:r w:rsidR="002F00DD" w:rsidRPr="00BE1BF0">
        <w:t xml:space="preserve"> </w:t>
      </w:r>
      <w:r w:rsidR="00EB2AF7" w:rsidRPr="00BE1BF0">
        <w:t xml:space="preserve">the </w:t>
      </w:r>
      <w:r w:rsidR="00D721EC">
        <w:t xml:space="preserve">purposes </w:t>
      </w:r>
      <w:r w:rsidRPr="001E5F9C">
        <w:t>as set out in, or reasonably to be inferred from, th</w:t>
      </w:r>
      <w:r w:rsidR="00D30834">
        <w:t>is</w:t>
      </w:r>
      <w:r w:rsidRPr="001E5F9C">
        <w:t xml:space="preserve"> Brief</w:t>
      </w:r>
      <w:r w:rsidR="00EB2AF7" w:rsidRPr="00BE1BF0">
        <w:t xml:space="preserve">; </w:t>
      </w:r>
    </w:p>
    <w:p w:rsidR="00EB2AF7" w:rsidRPr="00BE1BF0" w:rsidRDefault="009476E5" w:rsidP="00187FB3">
      <w:pPr>
        <w:pStyle w:val="DefenceHeading4"/>
      </w:pPr>
      <w:r w:rsidRPr="00BE1BF0">
        <w:t>c</w:t>
      </w:r>
      <w:r w:rsidR="00EB2AF7" w:rsidRPr="00BE1BF0">
        <w:t xml:space="preserve">omplies with the Contract, including this Brief; </w:t>
      </w:r>
    </w:p>
    <w:p w:rsidR="00EB2AF7" w:rsidRPr="00BE1BF0" w:rsidRDefault="009476E5" w:rsidP="00187FB3">
      <w:pPr>
        <w:pStyle w:val="DefenceHeading4"/>
      </w:pPr>
      <w:r w:rsidRPr="00BE1BF0">
        <w:t>c</w:t>
      </w:r>
      <w:r w:rsidR="00EB2AF7" w:rsidRPr="00BE1BF0">
        <w:t xml:space="preserve">omplies with the relevant zone plan, precinct plan or equivalent; </w:t>
      </w:r>
    </w:p>
    <w:p w:rsidR="00EB2AF7" w:rsidRPr="00BE1BF0" w:rsidRDefault="009476E5" w:rsidP="00187FB3">
      <w:pPr>
        <w:pStyle w:val="DefenceHeading4"/>
      </w:pPr>
      <w:r w:rsidRPr="00BE1BF0">
        <w:t>r</w:t>
      </w:r>
      <w:r w:rsidR="00EB2AF7" w:rsidRPr="00BE1BF0">
        <w:t>epresents value for money;</w:t>
      </w:r>
    </w:p>
    <w:p w:rsidR="00EB2AF7" w:rsidRPr="00BE1BF0" w:rsidRDefault="00AF2EB4" w:rsidP="00187FB3">
      <w:pPr>
        <w:pStyle w:val="DefenceHeading4"/>
      </w:pPr>
      <w:r w:rsidRPr="00BE1BF0">
        <w:t>p</w:t>
      </w:r>
      <w:r w:rsidR="00EB2AF7" w:rsidRPr="00BE1BF0">
        <w:t>rovides a development that successfully integrates the facilities within the existing environment while giving consideration to concurrent projects, the nature and role of each Site and establishing the theme for future facilities;</w:t>
      </w:r>
    </w:p>
    <w:p w:rsidR="00EB2AF7" w:rsidRPr="00BE1BF0" w:rsidRDefault="00AF2EB4" w:rsidP="00187FB3">
      <w:pPr>
        <w:pStyle w:val="DefenceHeading4"/>
      </w:pPr>
      <w:r w:rsidRPr="00BE1BF0">
        <w:t>a</w:t>
      </w:r>
      <w:r w:rsidR="00EB2AF7" w:rsidRPr="00BE1BF0">
        <w:t>ccommodates future internal layout flexibility through minimum use of internal structural walls and columns;</w:t>
      </w:r>
    </w:p>
    <w:p w:rsidR="00EB2AF7" w:rsidRPr="00BE1BF0" w:rsidRDefault="00AF2EB4" w:rsidP="00187FB3">
      <w:pPr>
        <w:pStyle w:val="DefenceHeading4"/>
      </w:pPr>
      <w:r w:rsidRPr="00BE1BF0">
        <w:t>i</w:t>
      </w:r>
      <w:r w:rsidR="00EB2AF7" w:rsidRPr="00BE1BF0">
        <w:t xml:space="preserve">dentifies areas for future expansion where identified by </w:t>
      </w:r>
      <w:r w:rsidR="001604D1">
        <w:t>Stakeholders</w:t>
      </w:r>
      <w:r w:rsidR="00EB2AF7" w:rsidRPr="00BE1BF0">
        <w:t>;</w:t>
      </w:r>
    </w:p>
    <w:p w:rsidR="00EB2AF7" w:rsidRPr="00BE1BF0" w:rsidRDefault="00AF2EB4" w:rsidP="00187FB3">
      <w:pPr>
        <w:pStyle w:val="DefenceHeading4"/>
      </w:pPr>
      <w:r w:rsidRPr="00BE1BF0">
        <w:t>s</w:t>
      </w:r>
      <w:r w:rsidR="00EB2AF7" w:rsidRPr="00BE1BF0">
        <w:t>ervices infrastructure and civil works takes into account all concurrent and planned projects;</w:t>
      </w:r>
    </w:p>
    <w:p w:rsidR="00EB2AF7" w:rsidRPr="00BE1BF0" w:rsidRDefault="00AF2EB4" w:rsidP="00187FB3">
      <w:pPr>
        <w:pStyle w:val="DefenceHeading4"/>
      </w:pPr>
      <w:r w:rsidRPr="00BE1BF0">
        <w:t>s</w:t>
      </w:r>
      <w:r w:rsidR="00EB2AF7" w:rsidRPr="00BE1BF0">
        <w:t>election of plant must meet the following requirements:</w:t>
      </w:r>
    </w:p>
    <w:p w:rsidR="00EB2AF7" w:rsidRPr="00BE1BF0" w:rsidRDefault="00AF2EB4" w:rsidP="005D62BE">
      <w:pPr>
        <w:pStyle w:val="DefenceHeading5"/>
      </w:pPr>
      <w:r w:rsidRPr="00BE1BF0">
        <w:t>s</w:t>
      </w:r>
      <w:r w:rsidR="00EB2AF7" w:rsidRPr="00BE1BF0">
        <w:t>afety and reliability;</w:t>
      </w:r>
    </w:p>
    <w:p w:rsidR="00EB2AF7" w:rsidRPr="00BE1BF0" w:rsidRDefault="00AF2EB4" w:rsidP="005D62BE">
      <w:pPr>
        <w:pStyle w:val="DefenceHeading5"/>
      </w:pPr>
      <w:r w:rsidRPr="00BE1BF0">
        <w:t>m</w:t>
      </w:r>
      <w:r w:rsidR="00EB2AF7" w:rsidRPr="00BE1BF0">
        <w:t>aintainability and supportability;</w:t>
      </w:r>
    </w:p>
    <w:p w:rsidR="00EB2AF7" w:rsidRPr="00BE1BF0" w:rsidRDefault="00EB2AF7" w:rsidP="005D62BE">
      <w:pPr>
        <w:pStyle w:val="DefenceHeading5"/>
      </w:pPr>
      <w:r w:rsidRPr="00BE1BF0">
        <w:t>Site/Stage/</w:t>
      </w:r>
      <w:r w:rsidR="00BD663F">
        <w:t>Stakeholder</w:t>
      </w:r>
      <w:r w:rsidRPr="00BE1BF0">
        <w:t xml:space="preserve"> specific performance requirements;</w:t>
      </w:r>
    </w:p>
    <w:p w:rsidR="00EB2AF7" w:rsidRPr="00BE1BF0" w:rsidRDefault="00AF2EB4" w:rsidP="005D62BE">
      <w:pPr>
        <w:pStyle w:val="DefenceHeading5"/>
      </w:pPr>
      <w:r w:rsidRPr="00BE1BF0">
        <w:t>s</w:t>
      </w:r>
      <w:r w:rsidR="00EB2AF7" w:rsidRPr="00BE1BF0">
        <w:t>ystem components are properly designed, sized and selected; and</w:t>
      </w:r>
    </w:p>
    <w:p w:rsidR="00EB2AF7" w:rsidRPr="00BE1BF0" w:rsidRDefault="00AF2EB4" w:rsidP="005D62BE">
      <w:pPr>
        <w:pStyle w:val="DefenceHeading5"/>
      </w:pPr>
      <w:r w:rsidRPr="00BE1BF0">
        <w:lastRenderedPageBreak/>
        <w:t>s</w:t>
      </w:r>
      <w:r w:rsidR="00EB2AF7" w:rsidRPr="00BE1BF0">
        <w:t>ystem designed and installed in full compliance with all relevant legislation, standards, codes and guidance that are appropriate and relevant to the type of system and equipment</w:t>
      </w:r>
      <w:r w:rsidR="00701112">
        <w:t>;</w:t>
      </w:r>
      <w:r w:rsidR="00190431">
        <w:t xml:space="preserve"> and</w:t>
      </w:r>
    </w:p>
    <w:p w:rsidR="00EB2AF7" w:rsidRPr="00BE1BF0" w:rsidRDefault="00701112" w:rsidP="00187FB3">
      <w:pPr>
        <w:pStyle w:val="DefenceHeading4"/>
      </w:pPr>
      <w:r>
        <w:t>a</w:t>
      </w:r>
      <w:r w:rsidRPr="00BE1BF0">
        <w:t xml:space="preserve">ll </w:t>
      </w:r>
      <w:r w:rsidR="00EB2AF7" w:rsidRPr="00BE1BF0">
        <w:t>structural elements, finishes, fixtures, fittings, plant, equipment and services must be selected for maximum durability and future minimum maintenance.</w:t>
      </w:r>
    </w:p>
    <w:p w:rsidR="007845A7" w:rsidRPr="00BE1BF0" w:rsidRDefault="005B7786" w:rsidP="00220C36">
      <w:pPr>
        <w:pStyle w:val="DefenceHeading2"/>
      </w:pPr>
      <w:bookmarkStart w:id="494" w:name="_Toc137811236"/>
      <w:bookmarkStart w:id="495" w:name="_Toc176772195"/>
      <w:bookmarkEnd w:id="454"/>
      <w:r>
        <w:t>Architectural</w:t>
      </w:r>
      <w:r w:rsidR="004B761B">
        <w:t xml:space="preserve"> </w:t>
      </w:r>
      <w:r w:rsidR="007845A7" w:rsidRPr="00BE1BF0">
        <w:t>Design Criteria</w:t>
      </w:r>
      <w:bookmarkEnd w:id="494"/>
      <w:bookmarkEnd w:id="495"/>
    </w:p>
    <w:p w:rsidR="009A17E8" w:rsidRDefault="007845A7" w:rsidP="00F21F8D">
      <w:pPr>
        <w:pStyle w:val="DefenceHeading3"/>
      </w:pPr>
      <w:bookmarkStart w:id="496" w:name="_Ref141799327"/>
      <w:r w:rsidRPr="00C94799">
        <w:t>Building Character and Form</w:t>
      </w:r>
      <w:bookmarkEnd w:id="496"/>
    </w:p>
    <w:p w:rsidR="008A3B14" w:rsidRDefault="008A3B14" w:rsidP="007845A7">
      <w:r>
        <w:t>[</w:t>
      </w:r>
      <w:r w:rsidRPr="00C525AF">
        <w:rPr>
          <w:b/>
          <w:i/>
        </w:rPr>
        <w:t xml:space="preserve">IF THERE ARE NO NEW FACILITIES AND ONLY REFURBISHMENT OF EXISTING FACILITIES THEN THIS SECTION </w:t>
      </w:r>
      <w:r w:rsidR="00534210">
        <w:rPr>
          <w:b/>
          <w:i/>
        </w:rPr>
        <w:fldChar w:fldCharType="begin"/>
      </w:r>
      <w:r w:rsidR="00534210">
        <w:rPr>
          <w:b/>
          <w:i/>
        </w:rPr>
        <w:instrText xml:space="preserve"> REF _Ref141799327 \w \h </w:instrText>
      </w:r>
      <w:r w:rsidR="00534210">
        <w:rPr>
          <w:b/>
          <w:i/>
        </w:rPr>
      </w:r>
      <w:r w:rsidR="00534210">
        <w:rPr>
          <w:b/>
          <w:i/>
        </w:rPr>
        <w:fldChar w:fldCharType="separate"/>
      </w:r>
      <w:r w:rsidR="00141F9B">
        <w:rPr>
          <w:b/>
          <w:i/>
        </w:rPr>
        <w:t>8.3.1</w:t>
      </w:r>
      <w:r w:rsidR="00534210">
        <w:rPr>
          <w:b/>
          <w:i/>
        </w:rPr>
        <w:fldChar w:fldCharType="end"/>
      </w:r>
      <w:r w:rsidR="00534210">
        <w:rPr>
          <w:b/>
          <w:i/>
        </w:rPr>
        <w:t xml:space="preserve"> </w:t>
      </w:r>
      <w:r w:rsidRPr="00C525AF">
        <w:rPr>
          <w:b/>
          <w:i/>
        </w:rPr>
        <w:t>TO BE DELETED AND CLAUSES RENUMBERED ACCORDINGLY</w:t>
      </w:r>
      <w:r>
        <w:t>]</w:t>
      </w:r>
    </w:p>
    <w:p w:rsidR="007845A7" w:rsidRDefault="003B26F4" w:rsidP="007845A7">
      <w:r>
        <w:t>D</w:t>
      </w:r>
      <w:r w:rsidR="007845A7">
        <w:t xml:space="preserve">esign of </w:t>
      </w:r>
      <w:r w:rsidR="008A3B14">
        <w:t xml:space="preserve">any </w:t>
      </w:r>
      <w:r w:rsidR="007845A7">
        <w:t xml:space="preserve">new facilities </w:t>
      </w:r>
      <w:r w:rsidR="00D95063">
        <w:t xml:space="preserve">must, </w:t>
      </w:r>
      <w:r w:rsidR="007845A7">
        <w:t>as a minimum</w:t>
      </w:r>
      <w:r w:rsidR="00D95063">
        <w:t>,</w:t>
      </w:r>
      <w:r w:rsidR="007845A7">
        <w:t xml:space="preserve"> address the following in respect to building character and form:</w:t>
      </w:r>
    </w:p>
    <w:p w:rsidR="007845A7" w:rsidRDefault="00937E40" w:rsidP="00187FB3">
      <w:pPr>
        <w:pStyle w:val="DefenceHeading4"/>
      </w:pPr>
      <w:r>
        <w:t>w</w:t>
      </w:r>
      <w:r w:rsidR="007845A7">
        <w:t xml:space="preserve">here there are several </w:t>
      </w:r>
      <w:r w:rsidR="00D95063">
        <w:t>f</w:t>
      </w:r>
      <w:r w:rsidR="007845A7">
        <w:t xml:space="preserve">acilities across a site, all new built forms are to be designed to provide visual harmony across the </w:t>
      </w:r>
      <w:r w:rsidR="00D95063">
        <w:t>S</w:t>
      </w:r>
      <w:r w:rsidR="007845A7">
        <w:t>ite;</w:t>
      </w:r>
    </w:p>
    <w:p w:rsidR="007845A7" w:rsidRDefault="00937E40" w:rsidP="00187FB3">
      <w:pPr>
        <w:pStyle w:val="DefenceHeading4"/>
      </w:pPr>
      <w:r>
        <w:t>n</w:t>
      </w:r>
      <w:r w:rsidR="007845A7">
        <w:t xml:space="preserve">ew </w:t>
      </w:r>
      <w:r w:rsidR="00D95063">
        <w:t>f</w:t>
      </w:r>
      <w:r w:rsidR="007845A7">
        <w:t xml:space="preserve">acilities are to be sympathetic to the aesthetics of the existing area, with individual </w:t>
      </w:r>
      <w:r w:rsidR="00D95063">
        <w:t>f</w:t>
      </w:r>
      <w:r w:rsidR="007845A7">
        <w:t>acilities complementing each other and being responsive to the natural environment;</w:t>
      </w:r>
    </w:p>
    <w:p w:rsidR="007845A7" w:rsidRDefault="00937E40" w:rsidP="00187FB3">
      <w:pPr>
        <w:pStyle w:val="DefenceHeading4"/>
      </w:pPr>
      <w:r>
        <w:t>n</w:t>
      </w:r>
      <w:r w:rsidR="007845A7">
        <w:t xml:space="preserve">ew </w:t>
      </w:r>
      <w:r w:rsidR="00D95063">
        <w:t>f</w:t>
      </w:r>
      <w:r w:rsidR="007845A7">
        <w:t>acilities are to be of permanent construction, using materials and finishes of a durable and low maintenance nature;</w:t>
      </w:r>
    </w:p>
    <w:p w:rsidR="007845A7" w:rsidRDefault="00937E40" w:rsidP="00187FB3">
      <w:pPr>
        <w:pStyle w:val="DefenceHeading4"/>
      </w:pPr>
      <w:r>
        <w:t>e</w:t>
      </w:r>
      <w:r w:rsidR="007845A7">
        <w:t xml:space="preserve">xternal materials and colours are to be appropriate to the </w:t>
      </w:r>
      <w:r w:rsidR="00D95063">
        <w:t>S</w:t>
      </w:r>
      <w:r w:rsidR="007845A7">
        <w:t>ite and region, as well as ensuring minimum embodied energy and low pollution output in production;</w:t>
      </w:r>
    </w:p>
    <w:p w:rsidR="007845A7" w:rsidRDefault="00937E40" w:rsidP="00187FB3">
      <w:pPr>
        <w:pStyle w:val="DefenceHeading4"/>
      </w:pPr>
      <w:r>
        <w:t>c</w:t>
      </w:r>
      <w:r w:rsidR="007845A7">
        <w:t>olour and materials are to provide an appropriate response to the climate and microclimate;</w:t>
      </w:r>
    </w:p>
    <w:p w:rsidR="007845A7" w:rsidRDefault="00937E40" w:rsidP="00187FB3">
      <w:pPr>
        <w:pStyle w:val="DefenceHeading4"/>
      </w:pPr>
      <w:r>
        <w:t>t</w:t>
      </w:r>
      <w:r w:rsidR="007845A7">
        <w:t xml:space="preserve">he overall design </w:t>
      </w:r>
      <w:r w:rsidR="007845A7" w:rsidRPr="00B437EE">
        <w:t xml:space="preserve">philosophies are to provide low maintenance, cost-effective and functional environments that meet </w:t>
      </w:r>
      <w:r w:rsidR="00143AEE">
        <w:t>the Environmental Objectives</w:t>
      </w:r>
      <w:r w:rsidR="005E5016">
        <w:t xml:space="preserve"> and</w:t>
      </w:r>
      <w:r w:rsidR="00384AED">
        <w:t xml:space="preserve"> WOL Objectives </w:t>
      </w:r>
      <w:r w:rsidR="007845A7">
        <w:t>and are directly related to the activities carried out;</w:t>
      </w:r>
    </w:p>
    <w:p w:rsidR="007845A7" w:rsidRDefault="00937E40" w:rsidP="00187FB3">
      <w:pPr>
        <w:pStyle w:val="DefenceHeading4"/>
      </w:pPr>
      <w:r>
        <w:t>t</w:t>
      </w:r>
      <w:r w:rsidR="007845A7">
        <w:t xml:space="preserve">he material philosophy is to reduce the consumption and maximise the reuse and recycling of materials. Materials </w:t>
      </w:r>
      <w:r w:rsidR="00F77817">
        <w:t>must</w:t>
      </w:r>
      <w:r w:rsidR="007845A7">
        <w:t xml:space="preserve"> be fit for purpose, have a cradle-to-grave low pollutant output, require low energy input in their fabrication and have considered the energy required for their transportation to the </w:t>
      </w:r>
      <w:r w:rsidR="00D53EAB">
        <w:t>S</w:t>
      </w:r>
      <w:r w:rsidR="007845A7">
        <w:t>ite;</w:t>
      </w:r>
    </w:p>
    <w:p w:rsidR="007845A7" w:rsidRDefault="00937E40" w:rsidP="00187FB3">
      <w:pPr>
        <w:pStyle w:val="DefenceHeading4"/>
      </w:pPr>
      <w:r>
        <w:t>f</w:t>
      </w:r>
      <w:r w:rsidR="007845A7">
        <w:t>inishes must be selected with regard to replaceability and maintainability, that is, readily available locally, able to be matched at a later date and to be serviceable for their application;</w:t>
      </w:r>
    </w:p>
    <w:p w:rsidR="007845A7" w:rsidRDefault="00937E40" w:rsidP="00187FB3">
      <w:pPr>
        <w:pStyle w:val="DefenceHeading4"/>
      </w:pPr>
      <w:r>
        <w:t>f</w:t>
      </w:r>
      <w:r w:rsidR="007845A7">
        <w:t xml:space="preserve">acilities are to incorporate all economies possible with due regard to floor area and construction, whilst retaining the necessary functional requirements and work flow patterns; </w:t>
      </w:r>
    </w:p>
    <w:p w:rsidR="007845A7" w:rsidRDefault="007845A7" w:rsidP="00187FB3">
      <w:pPr>
        <w:pStyle w:val="DefenceHeading4"/>
      </w:pPr>
      <w:r>
        <w:t>Site space to be allowed for flexibility and further expansion and buffer zones to reduce noise interference; and</w:t>
      </w:r>
    </w:p>
    <w:p w:rsidR="007845A7" w:rsidRDefault="00937E40" w:rsidP="00187FB3">
      <w:pPr>
        <w:pStyle w:val="DefenceHeading4"/>
      </w:pPr>
      <w:r>
        <w:t>t</w:t>
      </w:r>
      <w:r w:rsidR="007845A7">
        <w:t xml:space="preserve">he design is to consider the local climatic conditions of the </w:t>
      </w:r>
      <w:r w:rsidR="00D95063">
        <w:t>S</w:t>
      </w:r>
      <w:r w:rsidR="007845A7">
        <w:t xml:space="preserve">ite. </w:t>
      </w:r>
    </w:p>
    <w:p w:rsidR="007845A7" w:rsidRPr="00017010" w:rsidRDefault="007845A7" w:rsidP="00F21F8D">
      <w:pPr>
        <w:pStyle w:val="DefenceHeading3"/>
      </w:pPr>
      <w:r w:rsidRPr="00C94799">
        <w:t>Value for Money</w:t>
      </w:r>
    </w:p>
    <w:p w:rsidR="00701112" w:rsidRDefault="007845A7" w:rsidP="00187FB3">
      <w:pPr>
        <w:pStyle w:val="DefenceHeading4"/>
      </w:pPr>
      <w:r>
        <w:t xml:space="preserve">The design of the </w:t>
      </w:r>
      <w:r w:rsidR="00B228F4">
        <w:t>Works</w:t>
      </w:r>
      <w:r w:rsidR="00B00E47">
        <w:t>,</w:t>
      </w:r>
      <w:r>
        <w:t xml:space="preserve"> </w:t>
      </w:r>
      <w:r w:rsidR="00B00E47">
        <w:t xml:space="preserve">and the Works, </w:t>
      </w:r>
      <w:r>
        <w:t>must</w:t>
      </w:r>
      <w:r w:rsidR="00701112">
        <w:t>:</w:t>
      </w:r>
    </w:p>
    <w:p w:rsidR="00701112" w:rsidRDefault="007845A7" w:rsidP="00F06133">
      <w:pPr>
        <w:pStyle w:val="DefenceHeading5"/>
      </w:pPr>
      <w:r>
        <w:t>represent value for money and be able to pass the test of public scrutiny. Extravagant and wasteful design of all or any part must not be entertained</w:t>
      </w:r>
      <w:r w:rsidR="00701112">
        <w:t>; and</w:t>
      </w:r>
    </w:p>
    <w:p w:rsidR="00842520" w:rsidRDefault="007845A7" w:rsidP="00F06133">
      <w:pPr>
        <w:pStyle w:val="DefenceHeading5"/>
      </w:pPr>
      <w:r>
        <w:t>offer good economy in relation to</w:t>
      </w:r>
      <w:r w:rsidR="00842520">
        <w:t>:</w:t>
      </w:r>
    </w:p>
    <w:p w:rsidR="00842520" w:rsidRDefault="007845A7" w:rsidP="00842520">
      <w:pPr>
        <w:pStyle w:val="DefenceHeading6"/>
      </w:pPr>
      <w:r>
        <w:lastRenderedPageBreak/>
        <w:t xml:space="preserve">floor area, construction techniques, buildability, re-use of existing infrastructure and finishes while achieving the necessary functional requirements, </w:t>
      </w:r>
      <w:r w:rsidR="002B78EB">
        <w:t>workflow</w:t>
      </w:r>
      <w:r>
        <w:t xml:space="preserve"> patterns and work environment required to fulfil the function of the space so designed</w:t>
      </w:r>
      <w:r w:rsidR="00842520">
        <w:t>; and</w:t>
      </w:r>
    </w:p>
    <w:p w:rsidR="007845A7" w:rsidRDefault="00842520" w:rsidP="00D06A26">
      <w:pPr>
        <w:pStyle w:val="DefenceHeading6"/>
      </w:pPr>
      <w:r>
        <w:t>local maintenance and supply chain requirements to increase local content and maximise replaceability</w:t>
      </w:r>
      <w:r w:rsidR="007845A7">
        <w:t xml:space="preserve">. </w:t>
      </w:r>
    </w:p>
    <w:p w:rsidR="007845A7" w:rsidRDefault="007845A7" w:rsidP="00187FB3">
      <w:pPr>
        <w:pStyle w:val="DefenceHeading4"/>
      </w:pPr>
      <w:r>
        <w:t xml:space="preserve">As a principle, designs should focus on the functional requirements of the </w:t>
      </w:r>
      <w:r w:rsidR="003B26F4">
        <w:t xml:space="preserve">Works </w:t>
      </w:r>
      <w:r>
        <w:t>and not on architectural form which should be kept simple.</w:t>
      </w:r>
    </w:p>
    <w:p w:rsidR="007845A7" w:rsidRDefault="007845A7" w:rsidP="00F21F8D">
      <w:pPr>
        <w:pStyle w:val="DefenceHeading3"/>
      </w:pPr>
      <w:r w:rsidRPr="00C94799">
        <w:t>Defence ESD Essential Requirements</w:t>
      </w:r>
    </w:p>
    <w:p w:rsidR="007845A7" w:rsidRPr="00C94799" w:rsidRDefault="007845A7" w:rsidP="00F21F8D">
      <w:pPr>
        <w:keepNext/>
        <w:rPr>
          <w:u w:val="single"/>
        </w:rPr>
      </w:pPr>
      <w:r w:rsidRPr="00C94799">
        <w:rPr>
          <w:u w:val="single"/>
        </w:rPr>
        <w:t>Energy</w:t>
      </w:r>
    </w:p>
    <w:p w:rsidR="007845A7" w:rsidRDefault="007845A7" w:rsidP="00187FB3">
      <w:pPr>
        <w:pStyle w:val="DefenceHeading4"/>
      </w:pPr>
      <w:r>
        <w:t>All energy sources supplying the building (e.g. electricity, gas) must be electronically metered and linked to the BMS according to the requirements of the NCC, BPM, MIEE and the Defence Sub-metering Program.</w:t>
      </w:r>
    </w:p>
    <w:p w:rsidR="007845A7" w:rsidRDefault="007845A7" w:rsidP="00187FB3">
      <w:pPr>
        <w:pStyle w:val="DefenceHeading4"/>
      </w:pPr>
      <w:r>
        <w:t>Sub-metering must be provided in accordance with Statutory Requirements.</w:t>
      </w:r>
    </w:p>
    <w:p w:rsidR="007845A7" w:rsidRPr="002B78EB" w:rsidRDefault="007845A7" w:rsidP="00F21F8D">
      <w:pPr>
        <w:keepNext/>
        <w:rPr>
          <w:b/>
          <w:bCs/>
        </w:rPr>
      </w:pPr>
      <w:r w:rsidRPr="00C94799">
        <w:rPr>
          <w:u w:val="single"/>
        </w:rPr>
        <w:t>Water</w:t>
      </w:r>
    </w:p>
    <w:p w:rsidR="007845A7" w:rsidRDefault="007845A7" w:rsidP="00187FB3">
      <w:pPr>
        <w:pStyle w:val="DefenceHeading4"/>
      </w:pPr>
      <w:r>
        <w:t>All taps, toilets and showers must have a minimum AAA rating or equivalent star rating.</w:t>
      </w:r>
    </w:p>
    <w:p w:rsidR="007845A7" w:rsidRDefault="007845A7" w:rsidP="00187FB3">
      <w:pPr>
        <w:pStyle w:val="DefenceHeading4"/>
      </w:pPr>
      <w:r>
        <w:t>Appliances such as dishwashers must meet the minimum water efficiency rating of AAA rating or equivalent star rating.</w:t>
      </w:r>
    </w:p>
    <w:p w:rsidR="007845A7" w:rsidRDefault="007845A7" w:rsidP="00187FB3">
      <w:pPr>
        <w:pStyle w:val="DefenceHeading4"/>
      </w:pPr>
      <w:r>
        <w:t>All water sources supplying the building (e.g. potable supply, rainwater) must be electronically metered and linked to the BMS according to the requirements of the NCC, BPM, MIEE and the Defence Sub-metering Program.</w:t>
      </w:r>
    </w:p>
    <w:p w:rsidR="007845A7" w:rsidRDefault="007845A7" w:rsidP="00187FB3">
      <w:pPr>
        <w:pStyle w:val="DefenceHeading4"/>
      </w:pPr>
      <w:r>
        <w:t>Sub-metering must be provided for any significant water use connected to the building (e.g. vehicle washing). Such sub-meters must be connected to a control and monitoring system which will be configured to enable a monitoring of water use and to trigger an alarm if changes in water consumption trends indicate a potential water leak.</w:t>
      </w:r>
    </w:p>
    <w:p w:rsidR="007845A7" w:rsidRPr="00C94799" w:rsidRDefault="007845A7" w:rsidP="007845A7">
      <w:pPr>
        <w:rPr>
          <w:u w:val="single"/>
        </w:rPr>
      </w:pPr>
      <w:r w:rsidRPr="00C94799">
        <w:rPr>
          <w:u w:val="single"/>
        </w:rPr>
        <w:t>Materials and Waste</w:t>
      </w:r>
    </w:p>
    <w:p w:rsidR="007845A7" w:rsidRDefault="007845A7" w:rsidP="00187FB3">
      <w:pPr>
        <w:pStyle w:val="DefenceHeading4"/>
      </w:pPr>
      <w:r>
        <w:t xml:space="preserve">All refrigerants must have an </w:t>
      </w:r>
      <w:r w:rsidRPr="00615DBB">
        <w:rPr>
          <w:bCs/>
        </w:rPr>
        <w:t>ODP</w:t>
      </w:r>
      <w:r>
        <w:t xml:space="preserve"> of zero.</w:t>
      </w:r>
    </w:p>
    <w:p w:rsidR="007845A7" w:rsidRDefault="007845A7" w:rsidP="00187FB3">
      <w:pPr>
        <w:pStyle w:val="DefenceHeading4"/>
      </w:pPr>
      <w:r>
        <w:t>All insulation used in building fabric and services must have an ODP of zero.</w:t>
      </w:r>
    </w:p>
    <w:p w:rsidR="007845A7" w:rsidRDefault="007845A7" w:rsidP="00187FB3">
      <w:pPr>
        <w:pStyle w:val="DefenceHeading4"/>
      </w:pPr>
      <w:r>
        <w:t>All timber must be sourced from either post-consumer reused timber or from plantations complying with the Australian Forestry Standard.</w:t>
      </w:r>
    </w:p>
    <w:p w:rsidR="007845A7" w:rsidRDefault="007845A7" w:rsidP="00187FB3">
      <w:pPr>
        <w:pStyle w:val="DefenceHeading4"/>
      </w:pPr>
      <w:r>
        <w:t>All internal paints must be low Volatile Organic Compound (</w:t>
      </w:r>
      <w:r w:rsidRPr="00445408">
        <w:rPr>
          <w:b/>
          <w:bCs/>
        </w:rPr>
        <w:t>VOC</w:t>
      </w:r>
      <w:r>
        <w:t>) (refer to Green Star Technical Manual for VOC levels in g/litre).</w:t>
      </w:r>
    </w:p>
    <w:p w:rsidR="007845A7" w:rsidRDefault="007845A7" w:rsidP="00187FB3">
      <w:pPr>
        <w:pStyle w:val="DefenceHeading4"/>
      </w:pPr>
      <w:r>
        <w:t>No Poly Vinyl Chloride products are to be used in floor coverings.</w:t>
      </w:r>
    </w:p>
    <w:p w:rsidR="007845A7" w:rsidRPr="002B78EB" w:rsidRDefault="007845A7" w:rsidP="00C17642">
      <w:pPr>
        <w:pStyle w:val="DefenceHeading3"/>
      </w:pPr>
      <w:r w:rsidRPr="002B78EB">
        <w:t>Access for Disabled</w:t>
      </w:r>
    </w:p>
    <w:p w:rsidR="007845A7" w:rsidRDefault="007845A7" w:rsidP="00187FB3">
      <w:pPr>
        <w:pStyle w:val="DefenceHeading4"/>
      </w:pPr>
      <w:r>
        <w:t xml:space="preserve">The design </w:t>
      </w:r>
      <w:r w:rsidR="00B00E47">
        <w:t xml:space="preserve">and the Works </w:t>
      </w:r>
      <w:r w:rsidR="00384350">
        <w:t>must</w:t>
      </w:r>
      <w:r>
        <w:t xml:space="preserve"> be in accordance with the Building Code of Australia and Australian Standard AS1428.</w:t>
      </w:r>
    </w:p>
    <w:p w:rsidR="00384350" w:rsidRDefault="002B78EB" w:rsidP="00187FB3">
      <w:pPr>
        <w:pStyle w:val="DefenceHeading4"/>
      </w:pPr>
      <w:r>
        <w:t xml:space="preserve">The </w:t>
      </w:r>
      <w:r w:rsidR="003875B4">
        <w:t>Contractor</w:t>
      </w:r>
      <w:r>
        <w:t xml:space="preserve"> must</w:t>
      </w:r>
      <w:r w:rsidR="00384350">
        <w:t>:</w:t>
      </w:r>
    </w:p>
    <w:p w:rsidR="00384350" w:rsidRDefault="002B78EB" w:rsidP="005D62BE">
      <w:pPr>
        <w:pStyle w:val="DefenceHeading5"/>
      </w:pPr>
      <w:r>
        <w:t>be aware of, apply and keep up to date with disability design principles</w:t>
      </w:r>
      <w:r w:rsidR="00384350">
        <w:t>; and</w:t>
      </w:r>
    </w:p>
    <w:p w:rsidR="002B78EB" w:rsidRDefault="002B78EB" w:rsidP="005D62BE">
      <w:pPr>
        <w:pStyle w:val="DefenceHeading5"/>
      </w:pPr>
      <w:r>
        <w:lastRenderedPageBreak/>
        <w:t>keep staff educated of those principles and ensure deliverables represent sensible and user-friendly responses for all disabled users of the buildings and the Site.</w:t>
      </w:r>
    </w:p>
    <w:p w:rsidR="007845A7" w:rsidRPr="002B78EB" w:rsidRDefault="008A3B14" w:rsidP="00C17642">
      <w:pPr>
        <w:pStyle w:val="DefenceHeading3"/>
      </w:pPr>
      <w:r>
        <w:rPr>
          <w:lang w:val="en-AU"/>
        </w:rPr>
        <w:t>WOL</w:t>
      </w:r>
      <w:r w:rsidR="007845A7" w:rsidRPr="002B78EB">
        <w:t xml:space="preserve"> Costs</w:t>
      </w:r>
    </w:p>
    <w:p w:rsidR="007845A7" w:rsidRDefault="007845A7" w:rsidP="00187FB3">
      <w:pPr>
        <w:pStyle w:val="DefenceHeading4"/>
      </w:pPr>
      <w:r>
        <w:t xml:space="preserve">Throughout the design process, the </w:t>
      </w:r>
      <w:r w:rsidR="003875B4">
        <w:t>Contractor</w:t>
      </w:r>
      <w:r w:rsidR="005B7786">
        <w:t xml:space="preserve"> </w:t>
      </w:r>
      <w:r w:rsidR="00D95063">
        <w:t>must</w:t>
      </w:r>
      <w:r>
        <w:t xml:space="preserve"> consider the implications and estimates of costs, for designs, materials, construction techniques, finishes, equipment and energy systems, which will develop economies on a life cycle costing basis.</w:t>
      </w:r>
    </w:p>
    <w:p w:rsidR="007845A7" w:rsidRDefault="007845A7" w:rsidP="00187FB3">
      <w:pPr>
        <w:pStyle w:val="DefenceHeading4"/>
      </w:pPr>
      <w:r>
        <w:t xml:space="preserve">In selection of services and associated equipment, the capital / installation cost is to be balanced against operational and maintenance costs. Operating costs and comparisons are to be included in the life cycle costing analysis and guidance can be found in AS3595 </w:t>
      </w:r>
      <w:r w:rsidR="00017010">
        <w:t>‘</w:t>
      </w:r>
      <w:r>
        <w:t>Energy Management Programs – Guidelines for Financial Evaluation of a Project</w:t>
      </w:r>
      <w:r w:rsidR="00017010">
        <w:t>’</w:t>
      </w:r>
      <w:r>
        <w:t xml:space="preserve">.  </w:t>
      </w:r>
    </w:p>
    <w:p w:rsidR="007845A7" w:rsidRDefault="007845A7" w:rsidP="00187FB3">
      <w:pPr>
        <w:pStyle w:val="DefenceHeading4"/>
      </w:pPr>
      <w:r>
        <w:t xml:space="preserve">Consideration </w:t>
      </w:r>
      <w:r w:rsidR="00D95063">
        <w:t>must</w:t>
      </w:r>
      <w:r w:rsidR="00BD663F">
        <w:t xml:space="preserve"> </w:t>
      </w:r>
      <w:r>
        <w:t>be given to energy efficient design solutions employing passive solar energy utilisation.</w:t>
      </w:r>
    </w:p>
    <w:p w:rsidR="007845A7" w:rsidRDefault="00B437EE" w:rsidP="00187FB3">
      <w:pPr>
        <w:pStyle w:val="DefenceHeading4"/>
      </w:pPr>
      <w:r w:rsidRPr="00445408">
        <w:rPr>
          <w:bCs/>
        </w:rPr>
        <w:t>[</w:t>
      </w:r>
      <w:r w:rsidRPr="00737B82">
        <w:rPr>
          <w:b/>
          <w:i/>
        </w:rPr>
        <w:t>CONSIDER REFINING THIS PARAGRAPH BY INCLUDING SPECIFIC DESIGN LIFE REQUIREMENTS IF APPROPRIATE FOR THE PROJECT</w:t>
      </w:r>
      <w:r>
        <w:t xml:space="preserve">] </w:t>
      </w:r>
      <w:r w:rsidR="007845A7">
        <w:t xml:space="preserve">The design life of all new building facilities and major refurbishments will vary depending on the type of asset, location and function. </w:t>
      </w:r>
      <w:r w:rsidR="00D95063">
        <w:t>C</w:t>
      </w:r>
      <w:r w:rsidR="007845A7">
        <w:t>onsideration</w:t>
      </w:r>
      <w:r w:rsidR="00D95063">
        <w:t xml:space="preserve"> must be</w:t>
      </w:r>
      <w:r w:rsidR="007845A7">
        <w:t xml:space="preserve"> given to providing a different life for:</w:t>
      </w:r>
    </w:p>
    <w:p w:rsidR="007845A7" w:rsidRDefault="002A6421" w:rsidP="005D62BE">
      <w:pPr>
        <w:pStyle w:val="DefenceHeading5"/>
      </w:pPr>
      <w:r>
        <w:t>b</w:t>
      </w:r>
      <w:r w:rsidR="007845A7">
        <w:t>uilding structure;</w:t>
      </w:r>
    </w:p>
    <w:p w:rsidR="007845A7" w:rsidRDefault="002A6421" w:rsidP="005D62BE">
      <w:pPr>
        <w:pStyle w:val="DefenceHeading5"/>
      </w:pPr>
      <w:r>
        <w:t>b</w:t>
      </w:r>
      <w:r w:rsidR="007845A7">
        <w:t>uilding fit out;</w:t>
      </w:r>
    </w:p>
    <w:p w:rsidR="007845A7" w:rsidRDefault="002A6421" w:rsidP="005D62BE">
      <w:pPr>
        <w:pStyle w:val="DefenceHeading5"/>
      </w:pPr>
      <w:r>
        <w:t>p</w:t>
      </w:r>
      <w:r w:rsidR="007845A7">
        <w:t xml:space="preserve">lant and </w:t>
      </w:r>
      <w:r>
        <w:t>e</w:t>
      </w:r>
      <w:r w:rsidR="007845A7">
        <w:t>quipment;</w:t>
      </w:r>
    </w:p>
    <w:p w:rsidR="007845A7" w:rsidRDefault="002A6421" w:rsidP="005D62BE">
      <w:pPr>
        <w:pStyle w:val="DefenceHeading5"/>
      </w:pPr>
      <w:r>
        <w:t>r</w:t>
      </w:r>
      <w:r w:rsidR="007845A7">
        <w:t xml:space="preserve">oads and </w:t>
      </w:r>
      <w:r>
        <w:t>p</w:t>
      </w:r>
      <w:r w:rsidR="007845A7">
        <w:t>avements; and</w:t>
      </w:r>
    </w:p>
    <w:p w:rsidR="007845A7" w:rsidRDefault="002A6421" w:rsidP="005D62BE">
      <w:pPr>
        <w:pStyle w:val="DefenceHeading5"/>
      </w:pPr>
      <w:r>
        <w:t>e</w:t>
      </w:r>
      <w:r w:rsidR="007845A7">
        <w:t>xternal plant materials and surfaces.</w:t>
      </w:r>
    </w:p>
    <w:p w:rsidR="007845A7" w:rsidRDefault="007845A7" w:rsidP="00187FB3">
      <w:pPr>
        <w:pStyle w:val="DefenceHeading4"/>
      </w:pPr>
      <w:r>
        <w:t>Finishes, fixtures, fittings, plant, equipment and services are to be selected for maximum durability and minimum maintenance. Downtime for building maintenance is to be minimised by</w:t>
      </w:r>
      <w:r w:rsidR="00275756">
        <w:t xml:space="preserve"> appropriate design features.</w:t>
      </w:r>
    </w:p>
    <w:p w:rsidR="007845A7" w:rsidRPr="002B78EB" w:rsidRDefault="007845A7" w:rsidP="00C17642">
      <w:pPr>
        <w:pStyle w:val="DefenceHeading3"/>
      </w:pPr>
      <w:r w:rsidRPr="002B78EB">
        <w:t>External Environment</w:t>
      </w:r>
    </w:p>
    <w:p w:rsidR="007845A7" w:rsidRDefault="003C01A7" w:rsidP="00187FB3">
      <w:pPr>
        <w:pStyle w:val="DefenceHeading4"/>
      </w:pPr>
      <w:r>
        <w:t xml:space="preserve">The </w:t>
      </w:r>
      <w:r w:rsidR="003875B4">
        <w:t>Contractor</w:t>
      </w:r>
      <w:r>
        <w:t xml:space="preserve"> must ensure that the design of a</w:t>
      </w:r>
      <w:r w:rsidR="007845A7">
        <w:t xml:space="preserve">ll external works </w:t>
      </w:r>
      <w:r>
        <w:t xml:space="preserve">forming the Works </w:t>
      </w:r>
      <w:r w:rsidR="007845A7">
        <w:t>must be cognisant of</w:t>
      </w:r>
      <w:r w:rsidR="00D53EAB">
        <w:t>,</w:t>
      </w:r>
      <w:r w:rsidR="007845A7">
        <w:t xml:space="preserve"> and responsive to, the wider environmental, social and historic issues relating to the Site and its context. The design approach and philosophy to be adopted for the external works proposed must be specific to the place and the region, and clearly shown and documented as part of the design process.</w:t>
      </w:r>
    </w:p>
    <w:p w:rsidR="007845A7" w:rsidRDefault="007845A7" w:rsidP="00187FB3">
      <w:pPr>
        <w:pStyle w:val="DefenceHeading4"/>
      </w:pPr>
      <w:r>
        <w:t>The choice of indigenous or exotic vegetation must be determined and justified for the Site, reflecting the best plant for the purpose, once all contributing factors are considered. Endemic (locally native) plants must be used wherever possible in broad scale areas, to encourage native fauna and insect life, except where there are functional requirements to the contrary. Plants likely to become invasive must not be selected.</w:t>
      </w:r>
    </w:p>
    <w:p w:rsidR="007845A7" w:rsidRDefault="007845A7" w:rsidP="00187FB3">
      <w:pPr>
        <w:pStyle w:val="DefenceHeading4"/>
      </w:pPr>
      <w:r>
        <w:t xml:space="preserve">The choice of external materials must reflect the nature of the place, its historical context and the palette of materials and colours of the surrounding natural environment. </w:t>
      </w:r>
    </w:p>
    <w:p w:rsidR="007845A7" w:rsidRDefault="007845A7" w:rsidP="00187FB3">
      <w:pPr>
        <w:pStyle w:val="DefenceHeading4"/>
      </w:pPr>
      <w:r>
        <w:t xml:space="preserve">Colours of the materials proposed for use in the external environment must be in harmony with the surrounding natural environment, and not responding to current fashion, except as accents associated with particular </w:t>
      </w:r>
      <w:r w:rsidR="008A3B14">
        <w:t>facilities</w:t>
      </w:r>
      <w:r>
        <w:t>.</w:t>
      </w:r>
    </w:p>
    <w:p w:rsidR="007845A7" w:rsidRDefault="007845A7" w:rsidP="00187FB3">
      <w:pPr>
        <w:pStyle w:val="DefenceHeading4"/>
      </w:pPr>
      <w:r>
        <w:t>Attention must be given to the heat absorption and reflection characteristics, of hard surfaces and the implications for the microclimate and adjacent building energy efficiency.</w:t>
      </w:r>
    </w:p>
    <w:p w:rsidR="007845A7" w:rsidRDefault="00D53EAB" w:rsidP="00187FB3">
      <w:pPr>
        <w:pStyle w:val="DefenceHeading4"/>
      </w:pPr>
      <w:r>
        <w:lastRenderedPageBreak/>
        <w:t xml:space="preserve">Stormwater Drainage: </w:t>
      </w:r>
      <w:r w:rsidR="007845A7">
        <w:t>Defence has adopted a ‘good neighbour’ policy in relation to environmental and social issues, so it is important that new developments do not significantly increase the flow rates of stormwater discharge from the Base into neighbouring properties. Consideration must be given to any augmentation necessary to the stormwater drainage system required to prevent increases in the current stormwater discharge flow rates.</w:t>
      </w:r>
    </w:p>
    <w:p w:rsidR="007845A7" w:rsidRDefault="007845A7" w:rsidP="00187FB3">
      <w:pPr>
        <w:pStyle w:val="DefenceHeading4"/>
      </w:pPr>
      <w:r>
        <w:t>Indoor Air Quality</w:t>
      </w:r>
      <w:r w:rsidR="00D53EAB">
        <w:t>:</w:t>
      </w:r>
      <w:r>
        <w:t xml:space="preserve"> The </w:t>
      </w:r>
      <w:r w:rsidR="003875B4">
        <w:t>Contractor</w:t>
      </w:r>
      <w:r w:rsidR="005B7786">
        <w:t xml:space="preserve"> </w:t>
      </w:r>
      <w:r>
        <w:t xml:space="preserve">must test the on-Site ambient air quality prior to commencing design of the </w:t>
      </w:r>
      <w:r w:rsidR="00312375">
        <w:t>Works</w:t>
      </w:r>
      <w:r>
        <w:t>. Ventilation systems must be provided in areas where indoor air quality may be adversely affected including areas adjacent to aircraft operations, motor vehicles, power generators, boilers, incinerators, cooling towers, industrial processes (such as plating, spray-painting, corrosion control application and abrasive blasting), volatile fuels and solvents, jet engine testing facilities, asphalt, concrete plants, wastewater treatments facilities, battery rooms and laundries.</w:t>
      </w:r>
    </w:p>
    <w:p w:rsidR="007845A7" w:rsidRDefault="007845A7" w:rsidP="00187FB3">
      <w:pPr>
        <w:pStyle w:val="DefenceHeading4"/>
      </w:pPr>
      <w:r>
        <w:t>Water Quality</w:t>
      </w:r>
      <w:r w:rsidR="00D53EAB">
        <w:t>:</w:t>
      </w:r>
      <w:r>
        <w:t xml:space="preserve"> In a similar manner to the requirements to prevent any increase in stormwater discharge flow rates off the </w:t>
      </w:r>
      <w:r w:rsidR="00312375">
        <w:t>Site</w:t>
      </w:r>
      <w:r>
        <w:t xml:space="preserve">, the quality of stormwater and other effluent leaving the </w:t>
      </w:r>
      <w:r w:rsidR="00312375">
        <w:t xml:space="preserve">Site </w:t>
      </w:r>
      <w:r>
        <w:t xml:space="preserve">must also be compliant with Statutory Requirements. </w:t>
      </w:r>
    </w:p>
    <w:p w:rsidR="007845A7" w:rsidRPr="00B710E2" w:rsidRDefault="007845A7" w:rsidP="00C17642">
      <w:pPr>
        <w:pStyle w:val="DefenceHeading3"/>
      </w:pPr>
      <w:r w:rsidRPr="00B710E2">
        <w:t>Water Conservation Requirements</w:t>
      </w:r>
    </w:p>
    <w:p w:rsidR="007845A7" w:rsidRDefault="007845A7" w:rsidP="007845A7">
      <w:r>
        <w:t>The design principle for water conservation is minimal use of pipes for stormwater with ground water recharge from roof and surface run-off. The disbursement of stormwater into plant beds and grass areas through elimination of kerb and gutter will greatly assist in implementation of this principle. The adoption of this principle must be considered after determining the capacity of the sub soil to absorb the runoff.</w:t>
      </w:r>
    </w:p>
    <w:p w:rsidR="007845A7" w:rsidRPr="00B710E2" w:rsidRDefault="007845A7" w:rsidP="00C17642">
      <w:pPr>
        <w:pStyle w:val="DefenceHeading3"/>
      </w:pPr>
      <w:r w:rsidRPr="00B710E2">
        <w:t>Commissioning</w:t>
      </w:r>
    </w:p>
    <w:p w:rsidR="007845A7" w:rsidRDefault="007845A7" w:rsidP="007845A7">
      <w:r>
        <w:t xml:space="preserve">The </w:t>
      </w:r>
      <w:r w:rsidR="003875B4">
        <w:t>Contractor</w:t>
      </w:r>
      <w:r w:rsidR="005B7786">
        <w:t xml:space="preserve"> </w:t>
      </w:r>
      <w:r w:rsidR="00DC5838">
        <w:t>must</w:t>
      </w:r>
      <w:r>
        <w:t xml:space="preserve"> specify the commissioning tests to be performed in the commissioning and handover of the</w:t>
      </w:r>
      <w:r w:rsidR="00B27A62">
        <w:t xml:space="preserve"> </w:t>
      </w:r>
      <w:r w:rsidR="00D95063">
        <w:t>Works</w:t>
      </w:r>
      <w:r>
        <w:t>.</w:t>
      </w:r>
    </w:p>
    <w:p w:rsidR="00EB6423" w:rsidRDefault="004B761B" w:rsidP="00220C36">
      <w:pPr>
        <w:pStyle w:val="DefenceHeading2"/>
      </w:pPr>
      <w:bookmarkStart w:id="497" w:name="_Toc40164930"/>
      <w:bookmarkStart w:id="498" w:name="_Toc137811237"/>
      <w:bookmarkStart w:id="499" w:name="_Toc176772196"/>
      <w:bookmarkEnd w:id="497"/>
      <w:r w:rsidRPr="00EB6423">
        <w:rPr>
          <w:rFonts w:cs="Arial"/>
        </w:rPr>
        <w:t>Engineering</w:t>
      </w:r>
      <w:r>
        <w:t xml:space="preserve"> Services Design Criteria</w:t>
      </w:r>
      <w:bookmarkEnd w:id="498"/>
      <w:bookmarkEnd w:id="499"/>
    </w:p>
    <w:p w:rsidR="00EB6423" w:rsidRPr="00BE272C" w:rsidRDefault="007845A7" w:rsidP="00C17642">
      <w:pPr>
        <w:pStyle w:val="DefenceHeading3"/>
      </w:pPr>
      <w:r w:rsidRPr="00BE272C">
        <w:t>General Requirements</w:t>
      </w:r>
    </w:p>
    <w:p w:rsidR="007845A7" w:rsidRPr="0048629D" w:rsidRDefault="007845A7" w:rsidP="00187FB3">
      <w:pPr>
        <w:pStyle w:val="DefenceHeading4"/>
      </w:pPr>
      <w:r>
        <w:t xml:space="preserve">The design of all engineering services </w:t>
      </w:r>
      <w:r w:rsidR="00EF54D9">
        <w:t>must</w:t>
      </w:r>
      <w:r>
        <w:t xml:space="preserve"> be certified to satisfy all relevant codes, standards and Defence </w:t>
      </w:r>
      <w:r w:rsidR="00B27A62">
        <w:t>R</w:t>
      </w:r>
      <w:r>
        <w:t xml:space="preserve">equirements. The </w:t>
      </w:r>
      <w:r w:rsidR="0003048F">
        <w:t>d</w:t>
      </w:r>
      <w:r>
        <w:t xml:space="preserve">esign must </w:t>
      </w:r>
      <w:r w:rsidRPr="0048629D">
        <w:t xml:space="preserve">comply with the guidance on </w:t>
      </w:r>
      <w:r w:rsidR="004F0904" w:rsidRPr="0048629D">
        <w:t>e</w:t>
      </w:r>
      <w:r w:rsidRPr="0048629D">
        <w:t xml:space="preserve">ngineering </w:t>
      </w:r>
      <w:r w:rsidR="004F0904" w:rsidRPr="0048629D">
        <w:t>s</w:t>
      </w:r>
      <w:r w:rsidRPr="0048629D">
        <w:t>ervices</w:t>
      </w:r>
      <w:r w:rsidR="00EF5BE0" w:rsidRPr="0048629D">
        <w:t xml:space="preserve"> found on the Defence </w:t>
      </w:r>
      <w:r w:rsidR="00B92A84" w:rsidRPr="0048629D">
        <w:t>W</w:t>
      </w:r>
      <w:r w:rsidR="00EF5BE0" w:rsidRPr="0048629D">
        <w:t>ebsite</w:t>
      </w:r>
      <w:r w:rsidRPr="0048629D">
        <w:t>.</w:t>
      </w:r>
    </w:p>
    <w:p w:rsidR="007845A7" w:rsidRDefault="007845A7" w:rsidP="00187FB3">
      <w:pPr>
        <w:pStyle w:val="DefenceHeading4"/>
      </w:pPr>
      <w:r>
        <w:t xml:space="preserve">The existing engineering services </w:t>
      </w:r>
      <w:r w:rsidR="0003048F">
        <w:t xml:space="preserve">must </w:t>
      </w:r>
      <w:r>
        <w:t xml:space="preserve">be extended from the closest logical connection point (agreed by the relevant Defence agency) into the proposed facilities. </w:t>
      </w:r>
    </w:p>
    <w:p w:rsidR="007845A7" w:rsidRDefault="007845A7" w:rsidP="00187FB3">
      <w:pPr>
        <w:pStyle w:val="DefenceHeading4"/>
      </w:pPr>
      <w:r>
        <w:t xml:space="preserve">A review of existing engineering services supply </w:t>
      </w:r>
      <w:r w:rsidR="0003048F">
        <w:t>must</w:t>
      </w:r>
      <w:r>
        <w:t xml:space="preserve"> be undertaken prior to design commencement. </w:t>
      </w:r>
    </w:p>
    <w:p w:rsidR="007845A7" w:rsidRDefault="007845A7" w:rsidP="00187FB3">
      <w:pPr>
        <w:pStyle w:val="DefenceHeading4"/>
      </w:pPr>
      <w:r>
        <w:t xml:space="preserve">Where services are to pass under existing roads these are to be bored if possible. </w:t>
      </w:r>
    </w:p>
    <w:p w:rsidR="007845A7" w:rsidRDefault="007845A7" w:rsidP="00187FB3">
      <w:pPr>
        <w:pStyle w:val="DefenceHeading4"/>
      </w:pPr>
      <w:r>
        <w:t xml:space="preserve">Local </w:t>
      </w:r>
      <w:r w:rsidR="00EF5BE0">
        <w:t xml:space="preserve">SEG </w:t>
      </w:r>
      <w:r>
        <w:t xml:space="preserve">personnel and EMOS </w:t>
      </w:r>
      <w:r w:rsidR="00EF5BE0">
        <w:t xml:space="preserve">Contractor </w:t>
      </w:r>
      <w:r>
        <w:t>personnel should be directly involved in handover, commissioning and training.</w:t>
      </w:r>
    </w:p>
    <w:p w:rsidR="007845A7" w:rsidRDefault="007845A7" w:rsidP="00187FB3">
      <w:pPr>
        <w:pStyle w:val="DefenceHeading4"/>
      </w:pPr>
      <w:r>
        <w:t xml:space="preserve">The </w:t>
      </w:r>
      <w:r w:rsidR="00312375">
        <w:t xml:space="preserve">Works </w:t>
      </w:r>
      <w:r w:rsidR="0003048F">
        <w:t>must</w:t>
      </w:r>
      <w:r>
        <w:t xml:space="preserve"> be provided with separate metering for </w:t>
      </w:r>
      <w:r w:rsidR="00B27A62">
        <w:t>g</w:t>
      </w:r>
      <w:r>
        <w:t xml:space="preserve">as, </w:t>
      </w:r>
      <w:r w:rsidR="00B27A62">
        <w:t>w</w:t>
      </w:r>
      <w:r>
        <w:t xml:space="preserve">ater and </w:t>
      </w:r>
      <w:r w:rsidR="00B27A62">
        <w:t>e</w:t>
      </w:r>
      <w:r>
        <w:t xml:space="preserve">lectricity with isolation points adjacent to the building. </w:t>
      </w:r>
    </w:p>
    <w:p w:rsidR="007845A7" w:rsidRDefault="007845A7" w:rsidP="00187FB3">
      <w:pPr>
        <w:pStyle w:val="DefenceHeading4"/>
      </w:pPr>
      <w:r>
        <w:t xml:space="preserve">Any fixed plant or equipment leased or purchased associated with the construction or refurbishment must comply with </w:t>
      </w:r>
      <w:r w:rsidR="00B27A62">
        <w:t>all applicable WHS Legislation</w:t>
      </w:r>
      <w:r>
        <w:t>.</w:t>
      </w:r>
    </w:p>
    <w:p w:rsidR="00EB6423" w:rsidRPr="00EB6423" w:rsidRDefault="007845A7" w:rsidP="00C17642">
      <w:pPr>
        <w:pStyle w:val="DefenceHeading3"/>
      </w:pPr>
      <w:r w:rsidRPr="00C94799">
        <w:t>Underground and Overhead Services</w:t>
      </w:r>
    </w:p>
    <w:p w:rsidR="007845A7" w:rsidRDefault="007845A7" w:rsidP="00187FB3">
      <w:pPr>
        <w:pStyle w:val="DefenceHeading4"/>
      </w:pPr>
      <w:r>
        <w:t>All facilities must have underground supply of power and communications cabling.</w:t>
      </w:r>
    </w:p>
    <w:p w:rsidR="007845A7" w:rsidRDefault="007845A7" w:rsidP="00187FB3">
      <w:pPr>
        <w:pStyle w:val="DefenceHeading4"/>
      </w:pPr>
      <w:r>
        <w:lastRenderedPageBreak/>
        <w:t xml:space="preserve">The connection to, and adequacy of, existing services required for the </w:t>
      </w:r>
      <w:r w:rsidR="002D4F07">
        <w:t xml:space="preserve">Works </w:t>
      </w:r>
      <w:r>
        <w:t>must be addressed during design.</w:t>
      </w:r>
    </w:p>
    <w:p w:rsidR="00EB6423" w:rsidRDefault="007845A7" w:rsidP="00187FB3">
      <w:pPr>
        <w:pStyle w:val="DefenceHeading4"/>
      </w:pPr>
      <w:r>
        <w:t xml:space="preserve">The placement of underground services must be in dedicated services easements, usually within road verges. Verges must be wide enough to allow for tree planting as well as underground services. Specific attention is drawn to all existing services and services easements which may exist on </w:t>
      </w:r>
      <w:r w:rsidR="0003048F">
        <w:t>S</w:t>
      </w:r>
      <w:r w:rsidR="00B4535C">
        <w:t>i</w:t>
      </w:r>
      <w:r>
        <w:t xml:space="preserve">te. </w:t>
      </w:r>
    </w:p>
    <w:p w:rsidR="00EB6423" w:rsidRPr="00EB6423" w:rsidRDefault="007845A7" w:rsidP="00C17642">
      <w:pPr>
        <w:pStyle w:val="DefenceHeading3"/>
      </w:pPr>
      <w:r w:rsidRPr="00EB6423">
        <w:t>Design Performance Criteria</w:t>
      </w:r>
    </w:p>
    <w:p w:rsidR="007845A7" w:rsidRDefault="007845A7" w:rsidP="00187FB3">
      <w:pPr>
        <w:pStyle w:val="DefenceHeading4"/>
      </w:pPr>
      <w:r>
        <w:t xml:space="preserve">The design of the </w:t>
      </w:r>
      <w:r w:rsidR="00B27A62">
        <w:t>e</w:t>
      </w:r>
      <w:r>
        <w:t>ngineering Services must comply with the following minimum design performance criteria:</w:t>
      </w:r>
    </w:p>
    <w:p w:rsidR="007845A7" w:rsidRDefault="007845A7" w:rsidP="005D62BE">
      <w:pPr>
        <w:pStyle w:val="DefenceHeading5"/>
      </w:pPr>
      <w:r>
        <w:t xml:space="preserve">provide comfortable, safe reliable and appropriate environmental conditions to all areas of the </w:t>
      </w:r>
      <w:r w:rsidR="00B27A62">
        <w:t>f</w:t>
      </w:r>
      <w:r>
        <w:t>acilities;</w:t>
      </w:r>
    </w:p>
    <w:p w:rsidR="007845A7" w:rsidRDefault="007845A7" w:rsidP="005D62BE">
      <w:pPr>
        <w:pStyle w:val="DefenceHeading5"/>
      </w:pPr>
      <w:r>
        <w:t>meet the building design and functional requirements;</w:t>
      </w:r>
    </w:p>
    <w:p w:rsidR="007845A7" w:rsidRDefault="007845A7" w:rsidP="005D62BE">
      <w:pPr>
        <w:pStyle w:val="DefenceHeading5"/>
      </w:pPr>
      <w:r>
        <w:t xml:space="preserve">properly designed to achieve the environmental control requirements and operational control requirements of the specific equipment, materials, processes and functions in the </w:t>
      </w:r>
      <w:r w:rsidR="00B27A62">
        <w:t>f</w:t>
      </w:r>
      <w:r>
        <w:t>acilities;</w:t>
      </w:r>
    </w:p>
    <w:p w:rsidR="007845A7" w:rsidRDefault="007845A7" w:rsidP="005D62BE">
      <w:pPr>
        <w:pStyle w:val="DefenceHeading5"/>
      </w:pPr>
      <w:r>
        <w:t>appropriate</w:t>
      </w:r>
      <w:r w:rsidR="00C66174">
        <w:t>ly</w:t>
      </w:r>
      <w:r>
        <w:t xml:space="preserve"> sized to allow for the full and proper functioning of all equipment, plant and fittings;</w:t>
      </w:r>
    </w:p>
    <w:p w:rsidR="007845A7" w:rsidRDefault="007845A7" w:rsidP="005D62BE">
      <w:pPr>
        <w:pStyle w:val="DefenceHeading5"/>
      </w:pPr>
      <w:r>
        <w:t>sized with capacity for expansion;</w:t>
      </w:r>
    </w:p>
    <w:p w:rsidR="007845A7" w:rsidRDefault="007845A7" w:rsidP="005D62BE">
      <w:pPr>
        <w:pStyle w:val="DefenceHeading5"/>
      </w:pPr>
      <w:r>
        <w:t>routed in an organised and systematic manner and be accessible for as much of their run as possible;</w:t>
      </w:r>
    </w:p>
    <w:p w:rsidR="007845A7" w:rsidRDefault="007845A7" w:rsidP="005D62BE">
      <w:pPr>
        <w:pStyle w:val="DefenceHeading5"/>
      </w:pPr>
      <w:r>
        <w:t>provided with junctions, nodes and valves as necessary to allow flexibility and versatility and to allow isolated shutdowns as required for maintenance and extensions;</w:t>
      </w:r>
      <w:r w:rsidR="008D4336">
        <w:t xml:space="preserve"> and </w:t>
      </w:r>
    </w:p>
    <w:p w:rsidR="007845A7" w:rsidRDefault="007845A7" w:rsidP="005D62BE">
      <w:pPr>
        <w:pStyle w:val="DefenceHeading5"/>
      </w:pPr>
      <w:r>
        <w:t>capable of being connected into existing services and systems on the barracks; and labelled and colour coded for ease of identification.</w:t>
      </w:r>
    </w:p>
    <w:p w:rsidR="007845A7" w:rsidRDefault="007845A7" w:rsidP="00187FB3">
      <w:pPr>
        <w:pStyle w:val="DefenceHeading4"/>
      </w:pPr>
      <w:r>
        <w:t>In addition to the above requirements, the building design must include ceiling space zones to satisfy the following requirements:</w:t>
      </w:r>
    </w:p>
    <w:p w:rsidR="007845A7" w:rsidRDefault="007845A7" w:rsidP="00EF1107">
      <w:pPr>
        <w:pStyle w:val="DefenceHeading5"/>
      </w:pPr>
      <w:r>
        <w:t>provide a horizontal zone above the ceiling level dedicated for lighting;</w:t>
      </w:r>
    </w:p>
    <w:p w:rsidR="007845A7" w:rsidRDefault="007845A7" w:rsidP="005D62BE">
      <w:pPr>
        <w:pStyle w:val="DefenceHeading5"/>
      </w:pPr>
      <w:r>
        <w:t>clear of any intrusions from building elements, structural components or other services; and</w:t>
      </w:r>
    </w:p>
    <w:p w:rsidR="007845A7" w:rsidRDefault="007845A7" w:rsidP="005D62BE">
      <w:pPr>
        <w:pStyle w:val="DefenceHeading5"/>
      </w:pPr>
      <w:r>
        <w:t>provide a horizontal zone directly above the lighting zone dedicated for data and voice cable tray and clear of any intrusions from building elements, structural components or other services.</w:t>
      </w:r>
    </w:p>
    <w:p w:rsidR="007845A7" w:rsidRDefault="007845A7" w:rsidP="00C17642">
      <w:pPr>
        <w:pStyle w:val="DefenceHeading3"/>
      </w:pPr>
      <w:r w:rsidRPr="00C94799">
        <w:t>Plant Rooms and Access</w:t>
      </w:r>
    </w:p>
    <w:p w:rsidR="00EB6423" w:rsidRDefault="00E2240D" w:rsidP="00E2240D">
      <w:pPr>
        <w:tabs>
          <w:tab w:val="left" w:pos="709"/>
        </w:tabs>
      </w:pPr>
      <w:r>
        <w:t>[</w:t>
      </w:r>
      <w:r w:rsidRPr="00C76765">
        <w:rPr>
          <w:b/>
          <w:i/>
        </w:rPr>
        <w:t>INSERT</w:t>
      </w:r>
      <w:r>
        <w:t>]</w:t>
      </w:r>
    </w:p>
    <w:p w:rsidR="007845A7" w:rsidRPr="00EB6423" w:rsidRDefault="007845A7" w:rsidP="00C17642">
      <w:pPr>
        <w:pStyle w:val="DefenceHeading3"/>
      </w:pPr>
      <w:r w:rsidRPr="00C94799">
        <w:t>Energy Management Systems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lastRenderedPageBreak/>
        <w:t>Structural Design</w:t>
      </w:r>
    </w:p>
    <w:p w:rsidR="007845A7" w:rsidRDefault="007845A7" w:rsidP="007845A7">
      <w:r>
        <w:t xml:space="preserve">The structural design of the new </w:t>
      </w:r>
      <w:r w:rsidR="00AD2ED6">
        <w:t xml:space="preserve">Works </w:t>
      </w:r>
      <w:r w:rsidR="00790D69">
        <w:t>[</w:t>
      </w:r>
      <w:r w:rsidR="00790D69" w:rsidRPr="00C525AF">
        <w:rPr>
          <w:b/>
          <w:i/>
        </w:rPr>
        <w:t xml:space="preserve">THIS SECTION TO BE </w:t>
      </w:r>
      <w:r w:rsidR="00790D69">
        <w:rPr>
          <w:b/>
          <w:i/>
        </w:rPr>
        <w:t>DELETED</w:t>
      </w:r>
      <w:r w:rsidR="00790D69" w:rsidRPr="00C525AF">
        <w:rPr>
          <w:b/>
          <w:i/>
        </w:rPr>
        <w:t xml:space="preserve"> </w:t>
      </w:r>
      <w:r w:rsidR="00790D69">
        <w:rPr>
          <w:b/>
          <w:i/>
        </w:rPr>
        <w:t xml:space="preserve">OR RECAST </w:t>
      </w:r>
      <w:r w:rsidR="00790D69" w:rsidRPr="00C525AF">
        <w:rPr>
          <w:b/>
          <w:i/>
        </w:rPr>
        <w:t xml:space="preserve">IF THERE ARE NO NEW FACILITIES AND </w:t>
      </w:r>
      <w:r w:rsidR="00790D69">
        <w:rPr>
          <w:b/>
          <w:i/>
        </w:rPr>
        <w:t>THE WORKS ONLY COMPRISE</w:t>
      </w:r>
      <w:r w:rsidR="00790D69" w:rsidRPr="00C525AF">
        <w:rPr>
          <w:b/>
          <w:i/>
        </w:rPr>
        <w:t xml:space="preserve"> REFURBISHED FACILITIES</w:t>
      </w:r>
      <w:r w:rsidR="00790D69">
        <w:t xml:space="preserve">] </w:t>
      </w:r>
      <w:r>
        <w:t>must comply with the following minimum design performance criteria:</w:t>
      </w:r>
    </w:p>
    <w:p w:rsidR="007845A7" w:rsidRDefault="00E075B2" w:rsidP="00187FB3">
      <w:pPr>
        <w:pStyle w:val="DefenceHeading4"/>
      </w:pPr>
      <w:r>
        <w:t xml:space="preserve">all </w:t>
      </w:r>
      <w:r w:rsidR="007845A7">
        <w:t>structural design, documentation and construction supervision must</w:t>
      </w:r>
      <w:r w:rsidR="00C66174">
        <w:t xml:space="preserve"> be</w:t>
      </w:r>
      <w:r w:rsidR="007845A7">
        <w:t xml:space="preserve"> carried out by an engineer qualified for corporate membership of the Institution of Engineers Australia and National Professional Engineers Register 3 (NPER3) registered with qualifications to undertake the work required and be compatible with the design intent of inter-related disciplines. In addition, if the Works occur in a State or Territory that requires specific accreditation, then this must be provided (i.e. Registered Practitioner of Engineering Queensland)</w:t>
      </w:r>
      <w:r>
        <w:t>;</w:t>
      </w:r>
    </w:p>
    <w:p w:rsidR="007845A7" w:rsidRDefault="00E075B2" w:rsidP="00187FB3">
      <w:pPr>
        <w:pStyle w:val="DefenceHeading4"/>
      </w:pPr>
      <w:r>
        <w:t xml:space="preserve">all </w:t>
      </w:r>
      <w:r w:rsidR="007845A7">
        <w:t>structural design data and criteria must include details appropriate to the loadings, capacities, strength of materials, deflection limits, site classifi</w:t>
      </w:r>
      <w:r w:rsidR="00B437EE">
        <w:t>cation, durability and the like</w:t>
      </w:r>
      <w:r>
        <w:t>;</w:t>
      </w:r>
    </w:p>
    <w:p w:rsidR="007845A7" w:rsidRDefault="00E075B2" w:rsidP="00187FB3">
      <w:pPr>
        <w:pStyle w:val="DefenceHeading4"/>
      </w:pPr>
      <w:r>
        <w:t xml:space="preserve">an </w:t>
      </w:r>
      <w:r w:rsidR="007845A7">
        <w:t>appropriately qualified geotechnical engineer must carry out the site classification. Foundation design recommendations for the Site must relate to AS 2870 (includi</w:t>
      </w:r>
      <w:r w:rsidR="00B437EE">
        <w:t>ng supplement)</w:t>
      </w:r>
      <w:r>
        <w:t>;</w:t>
      </w:r>
    </w:p>
    <w:p w:rsidR="007845A7" w:rsidRDefault="00E075B2" w:rsidP="00187FB3">
      <w:pPr>
        <w:pStyle w:val="DefenceHeading4"/>
      </w:pPr>
      <w:r>
        <w:t xml:space="preserve">the </w:t>
      </w:r>
      <w:r w:rsidR="007845A7">
        <w:t>structured design must be in accordance with all relevant standards of Standards Australia, the National Construction Code and building regulations. The design must not only have sufficient strength to resist the statutory loads but must also be serviceable with respect to short term and long term deflections, vibrations and durability in accorda</w:t>
      </w:r>
      <w:r w:rsidR="00B437EE">
        <w:t>nce with industry best practice</w:t>
      </w:r>
      <w:r>
        <w:t>;</w:t>
      </w:r>
    </w:p>
    <w:p w:rsidR="007845A7" w:rsidRDefault="00E075B2" w:rsidP="00187FB3">
      <w:pPr>
        <w:pStyle w:val="DefenceHeading4"/>
      </w:pPr>
      <w:r>
        <w:t xml:space="preserve">the </w:t>
      </w:r>
      <w:r w:rsidR="007845A7">
        <w:t>provisions of the Worksafe National Standard for Occupat</w:t>
      </w:r>
      <w:r w:rsidR="00B437EE">
        <w:t>ional noise (NOHSC:1007 (2000))</w:t>
      </w:r>
      <w:r>
        <w:t>;</w:t>
      </w:r>
    </w:p>
    <w:p w:rsidR="007845A7" w:rsidRDefault="00E075B2" w:rsidP="00187FB3">
      <w:pPr>
        <w:pStyle w:val="DefenceHeading4"/>
      </w:pPr>
      <w:r>
        <w:t xml:space="preserve">the </w:t>
      </w:r>
      <w:r w:rsidR="007845A7">
        <w:t>designed structure must be able to support the loads of installed equipment or portable equipment expected to be located in the Works, including roof-mounted equipment (such as aerials and satellite dishes), plant items as well as the dead, live, wind and earthq</w:t>
      </w:r>
      <w:r w:rsidR="00B437EE">
        <w:t>uake loads</w:t>
      </w:r>
      <w:r>
        <w:t>; and</w:t>
      </w:r>
    </w:p>
    <w:p w:rsidR="007845A7" w:rsidRDefault="00E075B2" w:rsidP="00187FB3">
      <w:pPr>
        <w:pStyle w:val="DefenceHeading4"/>
      </w:pPr>
      <w:r>
        <w:t xml:space="preserve">special </w:t>
      </w:r>
      <w:r w:rsidR="007845A7">
        <w:t>attention must be given to the design details, construction methods, and workmanship to ensure weather tightness, with special emphasis placed on the serviceability of joint seals and membranes under the design exposure conditions.</w:t>
      </w:r>
    </w:p>
    <w:p w:rsidR="007845A7" w:rsidRDefault="007845A7" w:rsidP="00C17642">
      <w:pPr>
        <w:pStyle w:val="DefenceHeading3"/>
      </w:pPr>
      <w:r w:rsidRPr="00C94799">
        <w:t>Serviceability Requirements</w:t>
      </w:r>
    </w:p>
    <w:p w:rsidR="00D631B4" w:rsidRPr="00B4535C" w:rsidRDefault="00D631B4" w:rsidP="00B4535C">
      <w:pPr>
        <w:tabs>
          <w:tab w:val="left" w:pos="709"/>
        </w:tabs>
      </w:pPr>
      <w:r>
        <w:t>[</w:t>
      </w:r>
      <w:r w:rsidRPr="00C76765">
        <w:rPr>
          <w:b/>
          <w:i/>
        </w:rPr>
        <w:t>INSERT</w:t>
      </w:r>
      <w:r>
        <w:t>]</w:t>
      </w:r>
    </w:p>
    <w:p w:rsidR="007845A7" w:rsidRPr="00C94799" w:rsidRDefault="007845A7" w:rsidP="00C17642">
      <w:pPr>
        <w:pStyle w:val="DefenceHeading3"/>
      </w:pPr>
      <w:r w:rsidRPr="00C94799">
        <w:t>Mechanical Services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Electrical Services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Fire Detection and Protection</w:t>
      </w:r>
    </w:p>
    <w:p w:rsidR="00E2240D" w:rsidRDefault="00E2240D" w:rsidP="00E2240D">
      <w:pPr>
        <w:tabs>
          <w:tab w:val="left" w:pos="709"/>
        </w:tabs>
      </w:pPr>
      <w:r>
        <w:t>[</w:t>
      </w:r>
      <w:r w:rsidRPr="00C76765">
        <w:rPr>
          <w:b/>
          <w:i/>
        </w:rPr>
        <w:t>INSERT</w:t>
      </w:r>
      <w:r>
        <w:t>]</w:t>
      </w:r>
    </w:p>
    <w:p w:rsidR="007845A7" w:rsidRPr="00C94799" w:rsidRDefault="00D4215F" w:rsidP="00C17642">
      <w:pPr>
        <w:pStyle w:val="DefenceHeading3"/>
      </w:pPr>
      <w:r>
        <w:t>C</w:t>
      </w:r>
      <w:r w:rsidR="007845A7" w:rsidRPr="00C94799">
        <w:t>ommunications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lastRenderedPageBreak/>
        <w:t>Hydraulic Services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Security</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Building Management System</w:t>
      </w:r>
    </w:p>
    <w:p w:rsidR="007D58CF" w:rsidRDefault="007D58CF" w:rsidP="007D58CF">
      <w:pPr>
        <w:tabs>
          <w:tab w:val="left" w:pos="709"/>
        </w:tabs>
      </w:pPr>
      <w:r>
        <w:t>[</w:t>
      </w:r>
      <w:r w:rsidRPr="00C76765">
        <w:rPr>
          <w:b/>
          <w:i/>
        </w:rPr>
        <w:t>INSERT</w:t>
      </w:r>
      <w:r>
        <w:t>]</w:t>
      </w:r>
    </w:p>
    <w:p w:rsidR="00D4215F" w:rsidRPr="00D4215F" w:rsidRDefault="007845A7" w:rsidP="00220C36">
      <w:pPr>
        <w:pStyle w:val="DefenceHeading2"/>
      </w:pPr>
      <w:bookmarkStart w:id="500" w:name="_Toc137811238"/>
      <w:bookmarkStart w:id="501" w:name="_Ref176342069"/>
      <w:bookmarkStart w:id="502" w:name="_Toc176772197"/>
      <w:r>
        <w:t>C</w:t>
      </w:r>
      <w:r w:rsidR="00DB43F2">
        <w:t>ivil</w:t>
      </w:r>
      <w:r>
        <w:t xml:space="preserve"> W</w:t>
      </w:r>
      <w:r w:rsidR="00DB43F2">
        <w:t>orks Design Criteria</w:t>
      </w:r>
      <w:bookmarkEnd w:id="500"/>
      <w:bookmarkEnd w:id="501"/>
      <w:bookmarkEnd w:id="502"/>
    </w:p>
    <w:p w:rsidR="00D611DC" w:rsidRDefault="00D611DC" w:rsidP="00C17642">
      <w:pPr>
        <w:pStyle w:val="DefenceHeading3"/>
      </w:pPr>
      <w:r w:rsidRPr="00D611DC">
        <w:t>Site Works</w:t>
      </w:r>
      <w:r>
        <w:t xml:space="preserve"> </w:t>
      </w:r>
    </w:p>
    <w:p w:rsidR="00D4215F" w:rsidRDefault="007D58CF" w:rsidP="007D58CF">
      <w:pPr>
        <w:tabs>
          <w:tab w:val="left" w:pos="709"/>
        </w:tabs>
      </w:pPr>
      <w:r>
        <w:t>[</w:t>
      </w:r>
      <w:r w:rsidRPr="00C76765">
        <w:rPr>
          <w:b/>
          <w:i/>
        </w:rPr>
        <w:t>INSERT</w:t>
      </w:r>
      <w:r>
        <w:t>]</w:t>
      </w:r>
    </w:p>
    <w:p w:rsidR="007845A7" w:rsidRPr="00D4215F" w:rsidRDefault="007845A7" w:rsidP="00C17642">
      <w:pPr>
        <w:pStyle w:val="DefenceHeading3"/>
      </w:pPr>
      <w:r w:rsidRPr="00D4215F">
        <w:t>Hardstand Design</w:t>
      </w:r>
    </w:p>
    <w:p w:rsidR="007D58CF" w:rsidRDefault="007D58CF" w:rsidP="007D58CF">
      <w:pPr>
        <w:tabs>
          <w:tab w:val="left" w:pos="709"/>
        </w:tabs>
      </w:pPr>
      <w:r>
        <w:t>[</w:t>
      </w:r>
      <w:r w:rsidRPr="00C76765">
        <w:rPr>
          <w:b/>
          <w:i/>
        </w:rPr>
        <w:t>INSERT</w:t>
      </w:r>
      <w:r>
        <w:t>]</w:t>
      </w:r>
    </w:p>
    <w:p w:rsidR="007845A7" w:rsidRDefault="007845A7" w:rsidP="00C17642">
      <w:pPr>
        <w:pStyle w:val="DefenceHeading3"/>
      </w:pPr>
      <w:r w:rsidRPr="00C94799">
        <w:t>Pedestrian and Vehicular Movement</w:t>
      </w:r>
    </w:p>
    <w:p w:rsidR="00D631B4" w:rsidRDefault="00D631B4" w:rsidP="00D631B4">
      <w:pPr>
        <w:tabs>
          <w:tab w:val="left" w:pos="709"/>
        </w:tabs>
      </w:pPr>
      <w:r>
        <w:t>[</w:t>
      </w:r>
      <w:r w:rsidRPr="00C76765">
        <w:rPr>
          <w:b/>
          <w:i/>
        </w:rPr>
        <w:t>INSERT</w:t>
      </w:r>
      <w:r>
        <w:t>]</w:t>
      </w:r>
    </w:p>
    <w:p w:rsidR="007845A7" w:rsidRPr="00C94799" w:rsidRDefault="007845A7" w:rsidP="00C17642">
      <w:pPr>
        <w:pStyle w:val="DefenceHeading3"/>
      </w:pPr>
      <w:r w:rsidRPr="00C94799">
        <w:t>Roads and Carparks</w:t>
      </w:r>
    </w:p>
    <w:p w:rsidR="007845A7"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Pedestrian and Cycle Routes</w:t>
      </w:r>
    </w:p>
    <w:p w:rsidR="007845A7"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Road Design Criteria</w:t>
      </w:r>
    </w:p>
    <w:p w:rsidR="007D58CF"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Traffic Signage</w:t>
      </w:r>
    </w:p>
    <w:p w:rsidR="007D58CF"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Stormwater Management</w:t>
      </w:r>
    </w:p>
    <w:p w:rsidR="007D58CF"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Sewer</w:t>
      </w:r>
    </w:p>
    <w:p w:rsidR="00F1492B" w:rsidRDefault="00F1492B" w:rsidP="00F1492B">
      <w:pPr>
        <w:tabs>
          <w:tab w:val="left" w:pos="709"/>
        </w:tabs>
      </w:pPr>
      <w:r>
        <w:t>[</w:t>
      </w:r>
      <w:r w:rsidRPr="00C76765">
        <w:rPr>
          <w:b/>
          <w:i/>
        </w:rPr>
        <w:t>INSERT</w:t>
      </w:r>
      <w:r>
        <w:t>]</w:t>
      </w:r>
    </w:p>
    <w:p w:rsidR="007845A7" w:rsidRDefault="007845A7" w:rsidP="00385A3B">
      <w:pPr>
        <w:pStyle w:val="DefenceHeading2"/>
      </w:pPr>
      <w:bookmarkStart w:id="503" w:name="_Toc137811239"/>
      <w:bookmarkStart w:id="504" w:name="_Toc176772198"/>
      <w:r>
        <w:t>D</w:t>
      </w:r>
      <w:r w:rsidR="00944B4C">
        <w:t>angerous Goods Design Criteria</w:t>
      </w:r>
      <w:bookmarkEnd w:id="503"/>
      <w:bookmarkEnd w:id="504"/>
    </w:p>
    <w:p w:rsidR="00A64997" w:rsidRPr="00C528A8" w:rsidRDefault="00A64997" w:rsidP="00C528A8">
      <w:pPr>
        <w:tabs>
          <w:tab w:val="left" w:pos="709"/>
        </w:tabs>
        <w:rPr>
          <w:lang w:eastAsia="en-AU"/>
        </w:rPr>
      </w:pPr>
      <w:r w:rsidRPr="00737B82">
        <w:rPr>
          <w:lang w:eastAsia="en-AU"/>
        </w:rPr>
        <w:t>[</w:t>
      </w:r>
      <w:r w:rsidRPr="00394903">
        <w:rPr>
          <w:b/>
          <w:bCs/>
          <w:i/>
          <w:iCs/>
          <w:lang w:eastAsia="en-AU"/>
        </w:rPr>
        <w:t>THE LIST BELOW IS STILL TO BE CHECKED AS TO WHICH DOCUMENTS ARE PUBLICLY AVAILABLE A</w:t>
      </w:r>
      <w:r w:rsidR="000F6194" w:rsidRPr="00394903">
        <w:rPr>
          <w:b/>
          <w:bCs/>
          <w:i/>
          <w:iCs/>
          <w:lang w:eastAsia="en-AU"/>
        </w:rPr>
        <w:t>ND</w:t>
      </w:r>
      <w:r w:rsidRPr="00394903">
        <w:rPr>
          <w:b/>
          <w:bCs/>
          <w:i/>
          <w:iCs/>
          <w:lang w:eastAsia="en-AU"/>
        </w:rPr>
        <w:t xml:space="preserve"> WHICH CANNOT BE PUBLICLY ACCESSED BY TENDERERS BIDDING FOR A </w:t>
      </w:r>
      <w:r w:rsidR="002A5429" w:rsidRPr="00394903">
        <w:rPr>
          <w:b/>
          <w:bCs/>
          <w:i/>
          <w:iCs/>
          <w:lang w:eastAsia="en-AU"/>
        </w:rPr>
        <w:t xml:space="preserve">MCC </w:t>
      </w:r>
      <w:r w:rsidRPr="00394903">
        <w:rPr>
          <w:b/>
          <w:bCs/>
          <w:i/>
          <w:iCs/>
          <w:lang w:eastAsia="en-AU"/>
        </w:rPr>
        <w:t>CONTRACT</w:t>
      </w:r>
      <w:r w:rsidRPr="00C528A8">
        <w:rPr>
          <w:lang w:eastAsia="en-AU"/>
        </w:rPr>
        <w:t>.]</w:t>
      </w:r>
    </w:p>
    <w:p w:rsidR="007845A7" w:rsidRDefault="007845A7" w:rsidP="007845A7">
      <w:r>
        <w:t>Any storage and handling of dangerous goods</w:t>
      </w:r>
      <w:r w:rsidR="006C42F6">
        <w:t xml:space="preserve"> must</w:t>
      </w:r>
      <w:r>
        <w:t xml:space="preserve"> comply with</w:t>
      </w:r>
      <w:r w:rsidR="00D631B4">
        <w:t xml:space="preserve"> the following</w:t>
      </w:r>
      <w:r>
        <w:t xml:space="preserve">: </w:t>
      </w:r>
    </w:p>
    <w:p w:rsidR="007845A7" w:rsidRDefault="007845A7" w:rsidP="00187FB3">
      <w:pPr>
        <w:pStyle w:val="DefenceHeading4"/>
      </w:pPr>
      <w:r>
        <w:t>AS 1940:2004 The storage and handling of flammable and combustible liquids;</w:t>
      </w:r>
    </w:p>
    <w:p w:rsidR="007845A7" w:rsidRDefault="007845A7" w:rsidP="00187FB3">
      <w:pPr>
        <w:pStyle w:val="DefenceHeading4"/>
      </w:pPr>
      <w:r>
        <w:lastRenderedPageBreak/>
        <w:t>AS 3780:2008 The storage and handling of corrosive substances;</w:t>
      </w:r>
    </w:p>
    <w:p w:rsidR="007845A7" w:rsidRDefault="007845A7" w:rsidP="00187FB3">
      <w:pPr>
        <w:pStyle w:val="DefenceHeading4"/>
      </w:pPr>
      <w:r>
        <w:t>AS</w:t>
      </w:r>
      <w:r w:rsidRPr="00CC7096">
        <w:t>/NZS</w:t>
      </w:r>
      <w:r>
        <w:t xml:space="preserve"> 3833:2007 The storage and handling of mixed classes of dangerous goods, in packages and intermediate bulk containers;</w:t>
      </w:r>
    </w:p>
    <w:p w:rsidR="007845A7" w:rsidRDefault="007845A7" w:rsidP="00187FB3">
      <w:pPr>
        <w:pStyle w:val="DefenceHeading4"/>
      </w:pPr>
      <w:r>
        <w:t>AS/NZS 4681:2000 The storage and handling of Class 9 (miscellaneous) dangerous goods and articles;</w:t>
      </w:r>
    </w:p>
    <w:p w:rsidR="007845A7" w:rsidRDefault="007845A7" w:rsidP="00187FB3">
      <w:pPr>
        <w:pStyle w:val="DefenceHeading4"/>
      </w:pPr>
      <w:r>
        <w:t>Environment Protection and Biodiversity Conservation Act 1999;</w:t>
      </w:r>
    </w:p>
    <w:p w:rsidR="007845A7" w:rsidRPr="00EE5936" w:rsidRDefault="007845A7" w:rsidP="00187FB3">
      <w:pPr>
        <w:pStyle w:val="DefenceHeading4"/>
      </w:pPr>
      <w:r w:rsidRPr="00EE5936">
        <w:t>State legislation in Dangerous Goods and Environmental Protection.</w:t>
      </w:r>
    </w:p>
    <w:p w:rsidR="007845A7" w:rsidRPr="00EE5936" w:rsidRDefault="00D52E24" w:rsidP="00187FB3">
      <w:pPr>
        <w:pStyle w:val="DefenceHeading4"/>
      </w:pPr>
      <w:r w:rsidRPr="000E59A6">
        <w:t>NCC</w:t>
      </w:r>
      <w:r w:rsidR="007845A7" w:rsidRPr="00EE5936">
        <w:t>;</w:t>
      </w:r>
    </w:p>
    <w:p w:rsidR="007845A7" w:rsidRDefault="007845A7" w:rsidP="00187FB3">
      <w:pPr>
        <w:pStyle w:val="DefenceHeading4"/>
      </w:pPr>
      <w:r w:rsidRPr="00EE5936">
        <w:t>National Standard</w:t>
      </w:r>
      <w:r>
        <w:t xml:space="preserve"> - Storage and Handling of Dangerous Goods NOHSC1015-2001;</w:t>
      </w:r>
    </w:p>
    <w:p w:rsidR="007845A7" w:rsidRDefault="007845A7" w:rsidP="00187FB3">
      <w:pPr>
        <w:pStyle w:val="DefenceHeading4"/>
      </w:pPr>
      <w:r>
        <w:t>National Code of Practice - Storage and Handling of Workplace Dangerous Goods NOHSC: 2017-2001;</w:t>
      </w:r>
    </w:p>
    <w:p w:rsidR="007845A7" w:rsidRDefault="00E075B2" w:rsidP="00187FB3">
      <w:pPr>
        <w:pStyle w:val="DefenceHeading4"/>
      </w:pPr>
      <w:r>
        <w:t xml:space="preserve">related </w:t>
      </w:r>
      <w:r w:rsidR="007845A7">
        <w:t>guidance in the Australian Institute of Petroleum Codes of Practice;</w:t>
      </w:r>
    </w:p>
    <w:p w:rsidR="007845A7" w:rsidRPr="0048629D" w:rsidRDefault="007845A7" w:rsidP="00187FB3">
      <w:pPr>
        <w:pStyle w:val="DefenceHeading4"/>
      </w:pPr>
      <w:r>
        <w:t xml:space="preserve">DEF(AUST) 5695B - Minimum Standards of Practice for the Storage, Handling and Quality Control of Fuels, Lubricants and Allied </w:t>
      </w:r>
      <w:r w:rsidRPr="0048629D">
        <w:t>Products;</w:t>
      </w:r>
    </w:p>
    <w:p w:rsidR="007845A7" w:rsidRPr="0048629D" w:rsidRDefault="007845A7" w:rsidP="00187FB3">
      <w:pPr>
        <w:pStyle w:val="DefenceHeading4"/>
      </w:pPr>
      <w:r w:rsidRPr="0048629D">
        <w:t>www.defence.gov.au/estatemanagement – Environmental Guidance;</w:t>
      </w:r>
    </w:p>
    <w:p w:rsidR="007845A7" w:rsidRPr="0048629D" w:rsidRDefault="007845A7" w:rsidP="00187FB3">
      <w:pPr>
        <w:pStyle w:val="DefenceHeading4"/>
      </w:pPr>
      <w:r w:rsidRPr="0048629D">
        <w:t>Defence Safety Manuals (SAFETYMAN);</w:t>
      </w:r>
    </w:p>
    <w:p w:rsidR="007845A7" w:rsidRPr="0048629D" w:rsidRDefault="007845A7" w:rsidP="00187FB3">
      <w:pPr>
        <w:pStyle w:val="DefenceHeading4"/>
      </w:pPr>
      <w:r w:rsidRPr="0048629D">
        <w:t xml:space="preserve">applicable Australian Standards (unless otherwise specified in the </w:t>
      </w:r>
      <w:r w:rsidR="00DF2AEB" w:rsidRPr="0048629D">
        <w:t>NCC</w:t>
      </w:r>
      <w:r w:rsidRPr="0048629D">
        <w:t>); and</w:t>
      </w:r>
    </w:p>
    <w:p w:rsidR="007845A7" w:rsidRPr="0048629D" w:rsidRDefault="007845A7" w:rsidP="00187FB3">
      <w:pPr>
        <w:pStyle w:val="DefenceHeading4"/>
      </w:pPr>
      <w:r w:rsidRPr="0048629D">
        <w:t>www.defence.gov.au/estatemanagement - The installation of Emergency Shower and Eyewash stations at Defence establishments.</w:t>
      </w:r>
    </w:p>
    <w:p w:rsidR="007845A7" w:rsidRDefault="005B7786" w:rsidP="00385A3B">
      <w:pPr>
        <w:pStyle w:val="DefenceHeading2"/>
      </w:pPr>
      <w:bookmarkStart w:id="505" w:name="_Toc137811240"/>
      <w:bookmarkStart w:id="506" w:name="_Toc176772199"/>
      <w:r>
        <w:t>External Works Design Criteria</w:t>
      </w:r>
      <w:bookmarkEnd w:id="505"/>
      <w:bookmarkEnd w:id="506"/>
    </w:p>
    <w:p w:rsidR="007845A7" w:rsidRPr="00C94799" w:rsidRDefault="007845A7" w:rsidP="00C17642">
      <w:pPr>
        <w:keepNext/>
        <w:rPr>
          <w:u w:val="single"/>
        </w:rPr>
      </w:pPr>
      <w:r w:rsidRPr="00C94799">
        <w:rPr>
          <w:u w:val="single"/>
        </w:rPr>
        <w:t>Street Lighting</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Fencing</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Bollards</w:t>
      </w:r>
    </w:p>
    <w:p w:rsidR="00590F4B" w:rsidRDefault="00590F4B" w:rsidP="00590F4B">
      <w:pPr>
        <w:tabs>
          <w:tab w:val="left" w:pos="709"/>
        </w:tabs>
      </w:pPr>
      <w:r>
        <w:t>[</w:t>
      </w:r>
      <w:r w:rsidRPr="00C76765">
        <w:rPr>
          <w:b/>
          <w:i/>
        </w:rPr>
        <w:t>INSERT</w:t>
      </w:r>
      <w:r>
        <w:t>]</w:t>
      </w:r>
    </w:p>
    <w:p w:rsidR="007845A7" w:rsidRDefault="007845A7" w:rsidP="00C17642">
      <w:pPr>
        <w:keepNext/>
        <w:rPr>
          <w:u w:val="single"/>
        </w:rPr>
      </w:pPr>
      <w:r w:rsidRPr="00C94799">
        <w:rPr>
          <w:u w:val="single"/>
        </w:rPr>
        <w:t>Plant Enclosures</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Irrigation</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Landscaping</w:t>
      </w:r>
    </w:p>
    <w:p w:rsidR="007845A7" w:rsidRDefault="00590F4B" w:rsidP="00590F4B">
      <w:pPr>
        <w:tabs>
          <w:tab w:val="left" w:pos="709"/>
        </w:tabs>
      </w:pPr>
      <w:r>
        <w:t>[</w:t>
      </w:r>
      <w:r w:rsidRPr="00C76765">
        <w:rPr>
          <w:b/>
          <w:i/>
        </w:rPr>
        <w:t>INSERT</w:t>
      </w:r>
      <w:r>
        <w:t>]</w:t>
      </w:r>
    </w:p>
    <w:p w:rsidR="007845A7" w:rsidRDefault="007845A7" w:rsidP="00385A3B">
      <w:pPr>
        <w:pStyle w:val="DefenceHeading2"/>
      </w:pPr>
      <w:bookmarkStart w:id="507" w:name="_Toc137811241"/>
      <w:bookmarkStart w:id="508" w:name="_Toc176772200"/>
      <w:r>
        <w:lastRenderedPageBreak/>
        <w:t>S</w:t>
      </w:r>
      <w:r w:rsidR="005B7786">
        <w:t>ignage Design Criteria</w:t>
      </w:r>
      <w:bookmarkEnd w:id="507"/>
      <w:bookmarkEnd w:id="508"/>
    </w:p>
    <w:p w:rsidR="00590F4B" w:rsidRDefault="00590F4B" w:rsidP="00590F4B">
      <w:pPr>
        <w:tabs>
          <w:tab w:val="left" w:pos="709"/>
        </w:tabs>
      </w:pPr>
      <w:bookmarkStart w:id="509" w:name="_Toc234910582"/>
      <w:bookmarkStart w:id="510" w:name="_Toc468815399"/>
      <w:bookmarkStart w:id="511" w:name="_Toc286841571"/>
      <w:bookmarkStart w:id="512" w:name="_Toc287422241"/>
      <w:bookmarkStart w:id="513" w:name="_Toc287507574"/>
      <w:bookmarkStart w:id="514" w:name="_Toc287600051"/>
      <w:bookmarkStart w:id="515" w:name="_Toc287618104"/>
      <w:bookmarkStart w:id="516" w:name="_Toc287622938"/>
      <w:bookmarkStart w:id="517" w:name="_Toc287623582"/>
      <w:bookmarkStart w:id="518" w:name="_Toc230512758"/>
      <w:bookmarkStart w:id="519" w:name="_Toc230513036"/>
      <w:bookmarkStart w:id="520" w:name="_Toc230513489"/>
      <w:bookmarkStart w:id="521" w:name="_Toc234910585"/>
      <w:bookmarkStart w:id="522" w:name="_Toc234910586"/>
      <w:bookmarkStart w:id="523" w:name="_Toc234910587"/>
      <w:bookmarkStart w:id="524" w:name="_Toc234910588"/>
      <w:bookmarkStart w:id="525" w:name="_Toc234910589"/>
      <w:bookmarkStart w:id="526" w:name="_Toc234910590"/>
      <w:bookmarkStart w:id="527" w:name="_Toc234910591"/>
      <w:bookmarkStart w:id="528" w:name="_Toc234910592"/>
      <w:bookmarkStart w:id="529" w:name="_Toc234910593"/>
      <w:bookmarkStart w:id="530" w:name="_Toc234910594"/>
      <w:bookmarkStart w:id="531" w:name="_Toc234910595"/>
      <w:bookmarkStart w:id="532" w:name="_Toc234910596"/>
      <w:bookmarkStart w:id="533" w:name="_Toc234910597"/>
      <w:bookmarkStart w:id="534" w:name="_Toc234910598"/>
      <w:bookmarkStart w:id="535" w:name="_Toc234910599"/>
      <w:bookmarkStart w:id="536" w:name="_Toc234910600"/>
      <w:bookmarkStart w:id="537" w:name="_Toc234910601"/>
      <w:bookmarkStart w:id="538" w:name="_Toc234910602"/>
      <w:bookmarkStart w:id="539" w:name="_Toc234910603"/>
      <w:bookmarkStart w:id="540" w:name="_Toc234910604"/>
      <w:bookmarkStart w:id="541" w:name="_Toc234910605"/>
      <w:bookmarkStart w:id="542" w:name="_Toc234910606"/>
      <w:bookmarkStart w:id="543" w:name="_Toc234910607"/>
      <w:bookmarkStart w:id="544" w:name="_Toc234910608"/>
      <w:bookmarkStart w:id="545" w:name="_Toc234910609"/>
      <w:bookmarkStart w:id="546" w:name="_Toc234910610"/>
      <w:bookmarkStart w:id="547" w:name="_Toc234910611"/>
      <w:bookmarkStart w:id="548" w:name="_Toc234910612"/>
      <w:bookmarkStart w:id="549" w:name="_Toc234910613"/>
      <w:bookmarkStart w:id="550" w:name="_Toc234910614"/>
      <w:bookmarkStart w:id="551" w:name="_Toc234910615"/>
      <w:bookmarkStart w:id="552" w:name="_Toc234910616"/>
      <w:bookmarkStart w:id="553" w:name="_Toc234910617"/>
      <w:bookmarkStart w:id="554" w:name="_Toc234910618"/>
      <w:bookmarkStart w:id="555" w:name="_Toc234910619"/>
      <w:bookmarkStart w:id="556" w:name="_Toc234910620"/>
      <w:bookmarkStart w:id="557" w:name="_Toc234910621"/>
      <w:bookmarkStart w:id="558" w:name="_Toc234910622"/>
      <w:bookmarkStart w:id="559" w:name="_Toc234910623"/>
      <w:bookmarkStart w:id="560" w:name="_Toc234910624"/>
      <w:bookmarkStart w:id="561" w:name="_Toc234910625"/>
      <w:bookmarkStart w:id="562" w:name="_Toc234910626"/>
      <w:bookmarkStart w:id="563" w:name="_Toc234910627"/>
      <w:bookmarkStart w:id="564" w:name="_Toc234910628"/>
      <w:bookmarkStart w:id="565" w:name="_Toc234910629"/>
      <w:bookmarkStart w:id="566" w:name="_Toc234910630"/>
      <w:bookmarkStart w:id="567" w:name="_Toc234910631"/>
      <w:bookmarkStart w:id="568" w:name="_Toc234910632"/>
      <w:bookmarkStart w:id="569" w:name="_Toc234910633"/>
      <w:bookmarkStart w:id="570" w:name="_Toc230512761"/>
      <w:bookmarkStart w:id="571" w:name="_Toc230513046"/>
      <w:bookmarkStart w:id="572" w:name="_Toc230513491"/>
      <w:bookmarkStart w:id="573" w:name="_Toc230512762"/>
      <w:bookmarkStart w:id="574" w:name="_Toc230513047"/>
      <w:bookmarkStart w:id="575" w:name="_Toc230513492"/>
      <w:bookmarkStart w:id="576" w:name="_Toc230512763"/>
      <w:bookmarkStart w:id="577" w:name="_Toc230513048"/>
      <w:bookmarkStart w:id="578" w:name="_Toc230513493"/>
      <w:bookmarkStart w:id="579" w:name="_Toc230512764"/>
      <w:bookmarkStart w:id="580" w:name="_Toc230513049"/>
      <w:bookmarkStart w:id="581" w:name="_Toc230513494"/>
      <w:bookmarkStart w:id="582" w:name="_Toc230512765"/>
      <w:bookmarkStart w:id="583" w:name="_Toc230513050"/>
      <w:bookmarkStart w:id="584" w:name="_Toc230513495"/>
      <w:bookmarkStart w:id="585" w:name="_Toc230512766"/>
      <w:bookmarkStart w:id="586" w:name="_Toc230513051"/>
      <w:bookmarkStart w:id="587" w:name="_Toc230513496"/>
      <w:bookmarkStart w:id="588" w:name="_Toc230512767"/>
      <w:bookmarkStart w:id="589" w:name="_Toc230513052"/>
      <w:bookmarkStart w:id="590" w:name="_Toc230513497"/>
      <w:bookmarkStart w:id="591" w:name="_Toc230512768"/>
      <w:bookmarkStart w:id="592" w:name="_Toc230513053"/>
      <w:bookmarkStart w:id="593" w:name="_Toc230513498"/>
      <w:bookmarkStart w:id="594" w:name="_Toc230512769"/>
      <w:bookmarkStart w:id="595" w:name="_Toc230513054"/>
      <w:bookmarkStart w:id="596" w:name="_Toc230513499"/>
      <w:bookmarkStart w:id="597" w:name="_Toc230512770"/>
      <w:bookmarkStart w:id="598" w:name="_Toc230513055"/>
      <w:bookmarkStart w:id="599" w:name="_Toc230513500"/>
      <w:bookmarkStart w:id="600" w:name="_Toc230512771"/>
      <w:bookmarkStart w:id="601" w:name="_Toc230513056"/>
      <w:bookmarkStart w:id="602" w:name="_Toc230513501"/>
      <w:bookmarkStart w:id="603" w:name="_Toc230512772"/>
      <w:bookmarkStart w:id="604" w:name="_Toc230513057"/>
      <w:bookmarkStart w:id="605" w:name="_Toc230513502"/>
      <w:bookmarkStart w:id="606" w:name="_Toc230512773"/>
      <w:bookmarkStart w:id="607" w:name="_Toc230513058"/>
      <w:bookmarkStart w:id="608" w:name="_Toc230513503"/>
      <w:bookmarkStart w:id="609" w:name="_Toc230512774"/>
      <w:bookmarkStart w:id="610" w:name="_Toc230513059"/>
      <w:bookmarkStart w:id="611" w:name="_Toc230513504"/>
      <w:bookmarkStart w:id="612" w:name="_Toc230512775"/>
      <w:bookmarkStart w:id="613" w:name="_Toc230513060"/>
      <w:bookmarkStart w:id="614" w:name="_Toc230513505"/>
      <w:bookmarkStart w:id="615" w:name="_Toc230512776"/>
      <w:bookmarkStart w:id="616" w:name="_Toc230513061"/>
      <w:bookmarkStart w:id="617" w:name="_Toc230513506"/>
      <w:bookmarkStart w:id="618" w:name="_Toc230512777"/>
      <w:bookmarkStart w:id="619" w:name="_Toc230513062"/>
      <w:bookmarkStart w:id="620" w:name="_Toc230513507"/>
      <w:bookmarkStart w:id="621" w:name="_Toc230512778"/>
      <w:bookmarkStart w:id="622" w:name="_Toc230513063"/>
      <w:bookmarkStart w:id="623" w:name="_Toc230513508"/>
      <w:bookmarkStart w:id="624" w:name="_Toc230512779"/>
      <w:bookmarkStart w:id="625" w:name="_Toc230513064"/>
      <w:bookmarkStart w:id="626" w:name="_Toc230513509"/>
      <w:bookmarkStart w:id="627" w:name="_Toc230512795"/>
      <w:bookmarkStart w:id="628" w:name="_Toc230513080"/>
      <w:bookmarkStart w:id="629" w:name="_Toc230513525"/>
      <w:bookmarkStart w:id="630" w:name="_Toc230512796"/>
      <w:bookmarkStart w:id="631" w:name="_Toc230513081"/>
      <w:bookmarkStart w:id="632" w:name="_Toc230513526"/>
      <w:bookmarkStart w:id="633" w:name="_Toc230512797"/>
      <w:bookmarkStart w:id="634" w:name="_Toc230513082"/>
      <w:bookmarkStart w:id="635" w:name="_Toc230513527"/>
      <w:bookmarkStart w:id="636" w:name="_Toc230512798"/>
      <w:bookmarkStart w:id="637" w:name="_Toc230513083"/>
      <w:bookmarkStart w:id="638" w:name="_Toc230513528"/>
      <w:bookmarkStart w:id="639" w:name="_Toc230512799"/>
      <w:bookmarkStart w:id="640" w:name="_Toc230513084"/>
      <w:bookmarkStart w:id="641" w:name="_Toc230513529"/>
      <w:bookmarkStart w:id="642" w:name="_Toc230512800"/>
      <w:bookmarkStart w:id="643" w:name="_Toc230513085"/>
      <w:bookmarkStart w:id="644" w:name="_Toc230513530"/>
      <w:bookmarkStart w:id="645" w:name="_Toc230512801"/>
      <w:bookmarkStart w:id="646" w:name="_Toc230513086"/>
      <w:bookmarkStart w:id="647" w:name="_Toc230513531"/>
      <w:bookmarkStart w:id="648" w:name="_Toc230512802"/>
      <w:bookmarkStart w:id="649" w:name="_Toc230513087"/>
      <w:bookmarkStart w:id="650" w:name="_Toc230513532"/>
      <w:bookmarkStart w:id="651" w:name="_Toc230512803"/>
      <w:bookmarkStart w:id="652" w:name="_Toc230513088"/>
      <w:bookmarkStart w:id="653" w:name="_Toc230513533"/>
      <w:bookmarkStart w:id="654" w:name="_Toc230512804"/>
      <w:bookmarkStart w:id="655" w:name="_Toc230513089"/>
      <w:bookmarkStart w:id="656" w:name="_Toc230513534"/>
      <w:bookmarkStart w:id="657" w:name="_Toc230512805"/>
      <w:bookmarkStart w:id="658" w:name="_Toc230513090"/>
      <w:bookmarkStart w:id="659" w:name="_Toc230513535"/>
      <w:bookmarkStart w:id="660" w:name="_Toc230512806"/>
      <w:bookmarkStart w:id="661" w:name="_Toc230513091"/>
      <w:bookmarkStart w:id="662" w:name="_Toc230513536"/>
      <w:bookmarkStart w:id="663" w:name="_Toc468815426"/>
      <w:bookmarkStart w:id="664" w:name="_Toc286841573"/>
      <w:bookmarkStart w:id="665" w:name="_Toc287422243"/>
      <w:bookmarkStart w:id="666" w:name="_Toc287507576"/>
      <w:bookmarkStart w:id="667" w:name="_Toc287600053"/>
      <w:bookmarkStart w:id="668" w:name="_Toc287618106"/>
      <w:bookmarkStart w:id="669" w:name="_Toc287622940"/>
      <w:bookmarkStart w:id="670" w:name="_Toc287623584"/>
      <w:bookmarkStart w:id="671" w:name="_Toc234910635"/>
      <w:bookmarkStart w:id="672" w:name="_Toc468815440"/>
      <w:bookmarkStart w:id="673" w:name="_Toc228181914"/>
      <w:bookmarkStart w:id="674" w:name="_Toc228249463"/>
      <w:bookmarkStart w:id="675" w:name="_Toc228252913"/>
      <w:bookmarkStart w:id="676" w:name="_Toc228253110"/>
      <w:bookmarkStart w:id="677" w:name="_Toc228612512"/>
      <w:bookmarkStart w:id="678" w:name="_Toc228181915"/>
      <w:bookmarkStart w:id="679" w:name="_Toc228249464"/>
      <w:bookmarkStart w:id="680" w:name="_Toc228252914"/>
      <w:bookmarkStart w:id="681" w:name="_Toc228253111"/>
      <w:bookmarkStart w:id="682" w:name="_Toc228612513"/>
      <w:bookmarkStart w:id="683" w:name="_Toc228181916"/>
      <w:bookmarkStart w:id="684" w:name="_Toc228249465"/>
      <w:bookmarkStart w:id="685" w:name="_Toc228252915"/>
      <w:bookmarkStart w:id="686" w:name="_Toc228253112"/>
      <w:bookmarkStart w:id="687" w:name="_Toc228612514"/>
      <w:bookmarkStart w:id="688" w:name="_Toc468815453"/>
      <w:bookmarkStart w:id="689" w:name="_Toc468815457"/>
      <w:bookmarkStart w:id="690" w:name="_Toc468815471"/>
      <w:bookmarkStart w:id="691" w:name="_Toc468815533"/>
      <w:bookmarkStart w:id="692" w:name="_Toc468815567"/>
      <w:bookmarkStart w:id="693" w:name="_Toc230513134"/>
      <w:bookmarkStart w:id="694" w:name="_Toc230513135"/>
      <w:bookmarkStart w:id="695" w:name="_Toc230513136"/>
      <w:bookmarkStart w:id="696" w:name="_Toc230513137"/>
      <w:bookmarkStart w:id="697" w:name="_Toc230513138"/>
      <w:bookmarkStart w:id="698" w:name="_Toc230513139"/>
      <w:bookmarkStart w:id="699" w:name="_Toc230513140"/>
      <w:bookmarkStart w:id="700" w:name="_Toc230513141"/>
      <w:bookmarkStart w:id="701" w:name="_Toc230513142"/>
      <w:bookmarkStart w:id="702" w:name="_Toc468815594"/>
      <w:bookmarkStart w:id="703" w:name="_Toc468815619"/>
      <w:bookmarkStart w:id="704" w:name="_Toc468815623"/>
      <w:bookmarkStart w:id="705" w:name="_Toc468815627"/>
      <w:bookmarkStart w:id="706" w:name="_Toc468815628"/>
      <w:bookmarkStart w:id="707" w:name="_Toc468815629"/>
      <w:bookmarkStart w:id="708" w:name="_Toc230513148"/>
      <w:bookmarkStart w:id="709" w:name="_Toc230513149"/>
      <w:bookmarkStart w:id="710" w:name="_Toc230513150"/>
      <w:bookmarkStart w:id="711" w:name="_Toc230513151"/>
      <w:bookmarkStart w:id="712" w:name="_Toc230513152"/>
      <w:bookmarkStart w:id="713" w:name="_Toc230513153"/>
      <w:bookmarkStart w:id="714" w:name="_Toc230513154"/>
      <w:bookmarkStart w:id="715" w:name="_Toc468815633"/>
      <w:bookmarkStart w:id="716" w:name="_Toc468815642"/>
      <w:bookmarkStart w:id="717" w:name="_Toc230513157"/>
      <w:bookmarkStart w:id="718" w:name="_Toc230513158"/>
      <w:bookmarkStart w:id="719" w:name="_Toc230513159"/>
      <w:bookmarkStart w:id="720" w:name="_Toc230513160"/>
      <w:bookmarkStart w:id="721" w:name="_Toc230513161"/>
      <w:bookmarkStart w:id="722" w:name="_Toc230513162"/>
      <w:bookmarkStart w:id="723" w:name="_Toc468815705"/>
      <w:bookmarkStart w:id="724" w:name="_Toc468815706"/>
      <w:bookmarkStart w:id="725" w:name="_Toc468815721"/>
      <w:bookmarkStart w:id="726" w:name="_Toc468815729"/>
      <w:bookmarkStart w:id="727" w:name="_Toc468815731"/>
      <w:bookmarkStart w:id="728" w:name="_Toc468815745"/>
      <w:bookmarkStart w:id="729" w:name="_Toc468815765"/>
      <w:bookmarkStart w:id="730" w:name="_Toc468815766"/>
      <w:bookmarkStart w:id="731" w:name="_Toc468815770"/>
      <w:bookmarkStart w:id="732" w:name="_Toc230513167"/>
      <w:bookmarkStart w:id="733" w:name="_Toc230513168"/>
      <w:bookmarkStart w:id="734" w:name="_Toc230513169"/>
      <w:bookmarkStart w:id="735" w:name="_Toc230513170"/>
      <w:bookmarkStart w:id="736" w:name="_Toc230513171"/>
      <w:bookmarkStart w:id="737" w:name="_Toc230513172"/>
      <w:bookmarkStart w:id="738" w:name="_Toc230513173"/>
      <w:bookmarkStart w:id="739" w:name="_Toc230513174"/>
      <w:bookmarkStart w:id="740" w:name="_Toc230513175"/>
      <w:bookmarkStart w:id="741" w:name="_Toc230513176"/>
      <w:bookmarkStart w:id="742" w:name="_Toc230513177"/>
      <w:bookmarkStart w:id="743" w:name="_Toc230513178"/>
      <w:bookmarkStart w:id="744" w:name="_Toc230513179"/>
      <w:bookmarkStart w:id="745" w:name="_Toc230513180"/>
      <w:bookmarkStart w:id="746" w:name="_Toc230513181"/>
      <w:bookmarkStart w:id="747" w:name="_Toc230513182"/>
      <w:bookmarkStart w:id="748" w:name="_Toc230513183"/>
      <w:bookmarkStart w:id="749" w:name="_Toc230513184"/>
      <w:bookmarkStart w:id="750" w:name="_Toc230513185"/>
      <w:bookmarkStart w:id="751" w:name="_Toc230513186"/>
      <w:bookmarkStart w:id="752" w:name="_Toc230513187"/>
      <w:bookmarkStart w:id="753" w:name="_Toc230513188"/>
      <w:bookmarkStart w:id="754" w:name="_Toc230513189"/>
      <w:bookmarkStart w:id="755" w:name="_Toc230513190"/>
      <w:bookmarkStart w:id="756" w:name="_Toc230513191"/>
      <w:bookmarkStart w:id="757" w:name="_Toc230513192"/>
      <w:bookmarkStart w:id="758" w:name="_Toc230513193"/>
      <w:bookmarkStart w:id="759" w:name="_Toc230513194"/>
      <w:bookmarkStart w:id="760" w:name="_Toc230513195"/>
      <w:bookmarkStart w:id="761" w:name="_Toc230512880"/>
      <w:bookmarkStart w:id="762" w:name="_Toc230513201"/>
      <w:bookmarkStart w:id="763" w:name="_Toc230513543"/>
      <w:bookmarkStart w:id="764" w:name="_Toc230512881"/>
      <w:bookmarkStart w:id="765" w:name="_Toc230513202"/>
      <w:bookmarkStart w:id="766" w:name="_Toc230513544"/>
      <w:bookmarkStart w:id="767" w:name="_Toc230512882"/>
      <w:bookmarkStart w:id="768" w:name="_Toc230513203"/>
      <w:bookmarkStart w:id="769" w:name="_Toc230513545"/>
      <w:bookmarkStart w:id="770" w:name="_Toc230512883"/>
      <w:bookmarkStart w:id="771" w:name="_Toc230513204"/>
      <w:bookmarkStart w:id="772" w:name="_Toc230513546"/>
      <w:bookmarkStart w:id="773" w:name="_Toc230512884"/>
      <w:bookmarkStart w:id="774" w:name="_Toc230513205"/>
      <w:bookmarkStart w:id="775" w:name="_Toc230513547"/>
      <w:bookmarkStart w:id="776" w:name="_Toc468815793"/>
      <w:bookmarkStart w:id="777" w:name="_Toc468815806"/>
      <w:bookmarkStart w:id="778" w:name="_Toc468815809"/>
      <w:bookmarkStart w:id="779" w:name="_Toc468815816"/>
      <w:bookmarkStart w:id="780" w:name="_Toc468815820"/>
      <w:bookmarkStart w:id="781" w:name="_Toc468815828"/>
      <w:bookmarkStart w:id="782" w:name="_Toc468815839"/>
      <w:bookmarkStart w:id="783" w:name="_Toc468815877"/>
      <w:bookmarkStart w:id="784" w:name="_Toc468815895"/>
      <w:bookmarkStart w:id="785" w:name="_Toc468815902"/>
      <w:bookmarkStart w:id="786" w:name="_Toc468815904"/>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t>[</w:t>
      </w:r>
      <w:r w:rsidRPr="00C76765">
        <w:rPr>
          <w:b/>
          <w:i/>
        </w:rPr>
        <w:t>INSERT</w:t>
      </w:r>
      <w:r>
        <w:t>]</w:t>
      </w:r>
    </w:p>
    <w:p w:rsidR="009A173D" w:rsidRDefault="00F5734E" w:rsidP="00E867D0">
      <w:pPr>
        <w:pStyle w:val="DefenceHeading1"/>
        <w:numPr>
          <w:ilvl w:val="0"/>
          <w:numId w:val="19"/>
        </w:numPr>
        <w:jc w:val="both"/>
        <w:rPr>
          <w:rFonts w:ascii="Arial" w:hAnsi="Arial" w:cs="Arial"/>
        </w:rPr>
      </w:pPr>
      <w:r w:rsidRPr="00BE1BF0">
        <w:rPr>
          <w:rFonts w:ascii="Arial" w:hAnsi="Arial" w:cs="Arial"/>
          <w:strike/>
          <w:sz w:val="20"/>
          <w:szCs w:val="20"/>
          <w:lang w:eastAsia="en-AU"/>
        </w:rPr>
        <w:br w:type="page"/>
      </w:r>
      <w:bookmarkStart w:id="787" w:name="_Toc176772201"/>
      <w:r w:rsidR="00AE6A49">
        <w:rPr>
          <w:rFonts w:ascii="Arial" w:hAnsi="Arial" w:cs="Arial"/>
        </w:rPr>
        <w:lastRenderedPageBreak/>
        <w:t>THE WORKS</w:t>
      </w:r>
      <w:bookmarkEnd w:id="787"/>
    </w:p>
    <w:p w:rsidR="00AE6A49" w:rsidRDefault="00007575" w:rsidP="00007575">
      <w:pPr>
        <w:pStyle w:val="ListParagraph"/>
        <w:numPr>
          <w:ilvl w:val="0"/>
          <w:numId w:val="0"/>
        </w:numPr>
        <w:rPr>
          <w:b w:val="0"/>
        </w:rPr>
      </w:pPr>
      <w:r>
        <w:rPr>
          <w:b w:val="0"/>
        </w:rPr>
        <w:t>[</w:t>
      </w:r>
      <w:r w:rsidR="00AE6A49" w:rsidRPr="004E4828">
        <w:rPr>
          <w:i/>
        </w:rPr>
        <w:t xml:space="preserve">THIS APPENDIX 1 </w:t>
      </w:r>
      <w:r w:rsidR="006D1712">
        <w:rPr>
          <w:i/>
        </w:rPr>
        <w:t xml:space="preserve">NEEDS TO BE CAREFULLY COMPLETED AS THE QUALITY OF THE CONTENT VERY MUCH IMPACTS ON THE ROBUSTNESS OF THE </w:t>
      </w:r>
      <w:r w:rsidR="00B00E47">
        <w:rPr>
          <w:i/>
        </w:rPr>
        <w:t>MANAGING CONTRACTOR</w:t>
      </w:r>
      <w:r w:rsidR="006D1712">
        <w:rPr>
          <w:i/>
        </w:rPr>
        <w:t xml:space="preserve"> CONTRACT ITSELF. </w:t>
      </w:r>
      <w:r w:rsidR="00B00E47">
        <w:rPr>
          <w:i/>
        </w:rPr>
        <w:t>TO HAVE THE DISCIPLINE TO FOCUS ON ALL RELEVANT PURPOSES AND REQUIREMENTS, IT IS SUGGESTED THAT THERE SHOULD BE A SEPARATE PART IN THIS APPENDIX TO BE BRO</w:t>
      </w:r>
      <w:r w:rsidR="00551840">
        <w:rPr>
          <w:i/>
        </w:rPr>
        <w:t>KEN</w:t>
      </w:r>
      <w:r w:rsidR="00B00E47">
        <w:rPr>
          <w:i/>
        </w:rPr>
        <w:t xml:space="preserve"> DOWN WITH SEPARATE PURPOSES AND REQUIREMENTS FOR EACH STAGE OF THE WORKS. </w:t>
      </w:r>
      <w:r w:rsidR="006D1712">
        <w:rPr>
          <w:i/>
        </w:rPr>
        <w:t xml:space="preserve">APPENDIX 1 </w:t>
      </w:r>
      <w:r w:rsidR="00AE6A49" w:rsidRPr="004E4828">
        <w:rPr>
          <w:i/>
        </w:rPr>
        <w:t>SHOULD INCLUDE</w:t>
      </w:r>
      <w:r w:rsidR="00AE6A49">
        <w:rPr>
          <w:b w:val="0"/>
        </w:rPr>
        <w:t>:</w:t>
      </w:r>
    </w:p>
    <w:p w:rsidR="00AE6A49" w:rsidRPr="004E4828" w:rsidRDefault="00AE6A49" w:rsidP="00F8030F">
      <w:pPr>
        <w:pStyle w:val="ListParagraph"/>
        <w:numPr>
          <w:ilvl w:val="0"/>
          <w:numId w:val="39"/>
        </w:numPr>
        <w:rPr>
          <w:b w:val="0"/>
        </w:rPr>
      </w:pPr>
      <w:r>
        <w:rPr>
          <w:i/>
        </w:rPr>
        <w:t xml:space="preserve">A CLEAR DESCRIPTION OF EACH </w:t>
      </w:r>
      <w:r w:rsidR="00B00E47">
        <w:rPr>
          <w:i/>
        </w:rPr>
        <w:t>STAGE</w:t>
      </w:r>
      <w:r w:rsidR="005B0DF1">
        <w:rPr>
          <w:i/>
        </w:rPr>
        <w:t xml:space="preserve"> OR</w:t>
      </w:r>
      <w:r>
        <w:rPr>
          <w:i/>
        </w:rPr>
        <w:t xml:space="preserve"> THE WORKS</w:t>
      </w:r>
      <w:r w:rsidR="005B0DF1">
        <w:rPr>
          <w:i/>
        </w:rPr>
        <w:t xml:space="preserve"> (IF THERE ARE NO STAGES)</w:t>
      </w:r>
      <w:r>
        <w:rPr>
          <w:i/>
        </w:rPr>
        <w:t>; AND</w:t>
      </w:r>
    </w:p>
    <w:p w:rsidR="00007575" w:rsidRPr="00007575" w:rsidRDefault="00AE6A49" w:rsidP="00F8030F">
      <w:pPr>
        <w:pStyle w:val="ListParagraph"/>
        <w:numPr>
          <w:ilvl w:val="0"/>
          <w:numId w:val="39"/>
        </w:numPr>
        <w:rPr>
          <w:b w:val="0"/>
        </w:rPr>
      </w:pPr>
      <w:r>
        <w:rPr>
          <w:i/>
        </w:rPr>
        <w:t xml:space="preserve">A DESCRIPTION OF THE PURPOSES </w:t>
      </w:r>
      <w:r w:rsidR="000F0A55">
        <w:rPr>
          <w:i/>
        </w:rPr>
        <w:t xml:space="preserve">AND REQUIREMENTS </w:t>
      </w:r>
      <w:r>
        <w:rPr>
          <w:i/>
        </w:rPr>
        <w:t xml:space="preserve">OF EACH OF </w:t>
      </w:r>
      <w:r w:rsidR="00B00E47">
        <w:rPr>
          <w:i/>
        </w:rPr>
        <w:t xml:space="preserve">STAGE OF </w:t>
      </w:r>
      <w:r>
        <w:rPr>
          <w:i/>
        </w:rPr>
        <w:t>THE WORKS</w:t>
      </w:r>
      <w:r w:rsidR="004E4828">
        <w:rPr>
          <w:i/>
        </w:rPr>
        <w:t xml:space="preserve"> (NOTING ALSO THE APPLICATION OF</w:t>
      </w:r>
      <w:r w:rsidR="00CC7CD0">
        <w:rPr>
          <w:i/>
        </w:rPr>
        <w:t xml:space="preserve"> CLAUSE 2.3(d) OF THE CONDITIONS OF CONTRACT</w:t>
      </w:r>
      <w:r w:rsidR="004E4828">
        <w:rPr>
          <w:i/>
        </w:rPr>
        <w:t>)</w:t>
      </w:r>
      <w:r>
        <w:rPr>
          <w:i/>
        </w:rPr>
        <w:t xml:space="preserve">.  IN THIS REGARD, THE </w:t>
      </w:r>
      <w:r w:rsidR="006051F4">
        <w:rPr>
          <w:i/>
        </w:rPr>
        <w:t xml:space="preserve">CONTRACT ADMINISTRATOR </w:t>
      </w:r>
      <w:r>
        <w:rPr>
          <w:i/>
        </w:rPr>
        <w:t xml:space="preserve">SHOULD APPROPRIATELY REFLECT WITHIN THIS APPENDIX </w:t>
      </w:r>
      <w:r w:rsidR="004E4828">
        <w:rPr>
          <w:i/>
        </w:rPr>
        <w:t xml:space="preserve">ALL APPLICABLE PURPOSES, INCLUDING AS APPROPRIATE </w:t>
      </w:r>
      <w:r>
        <w:rPr>
          <w:i/>
        </w:rPr>
        <w:t xml:space="preserve">THE USER REQUIREMENTS FROM THE ‘SPONSOR’S FUNCTIONAL REQUIREMENTS BRIEF’ WHICH WOULD HAVE BEEN DEVELOPED BY THE </w:t>
      </w:r>
      <w:r w:rsidR="006051F4">
        <w:rPr>
          <w:i/>
        </w:rPr>
        <w:t xml:space="preserve">CONTRACT ADMINISTRATOR </w:t>
      </w:r>
      <w:r>
        <w:rPr>
          <w:i/>
        </w:rPr>
        <w:t>AS PART OF ITS PMCA SERVICES.</w:t>
      </w:r>
      <w:r w:rsidR="00007575">
        <w:rPr>
          <w:b w:val="0"/>
        </w:rPr>
        <w:t>]</w:t>
      </w:r>
    </w:p>
    <w:p w:rsidR="007E01AE" w:rsidRDefault="007E01AE" w:rsidP="007E01AE">
      <w:bookmarkStart w:id="788" w:name="_Toc40103874"/>
      <w:bookmarkStart w:id="789" w:name="_Toc40164935"/>
      <w:bookmarkStart w:id="790" w:name="_Toc40451141"/>
      <w:bookmarkStart w:id="791" w:name="_Toc141877496"/>
      <w:bookmarkStart w:id="792" w:name="_Toc141877584"/>
      <w:bookmarkStart w:id="793" w:name="_Toc141877497"/>
      <w:bookmarkStart w:id="794" w:name="_Toc141877585"/>
      <w:bookmarkEnd w:id="788"/>
      <w:bookmarkEnd w:id="789"/>
      <w:bookmarkEnd w:id="790"/>
      <w:bookmarkEnd w:id="791"/>
      <w:bookmarkEnd w:id="792"/>
      <w:bookmarkEnd w:id="793"/>
      <w:bookmarkEnd w:id="794"/>
    </w:p>
    <w:p w:rsidR="007E01AE" w:rsidRPr="007E01AE" w:rsidRDefault="007E01AE" w:rsidP="007E01AE"/>
    <w:sectPr w:rsidR="007E01AE" w:rsidRPr="007E01AE" w:rsidSect="00D16F44">
      <w:endnotePr>
        <w:numFmt w:val="decimal"/>
      </w:endnotePr>
      <w:pgSz w:w="11907" w:h="16840" w:code="9"/>
      <w:pgMar w:top="1134" w:right="1134" w:bottom="1276" w:left="1418" w:header="794" w:footer="567"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A6" w:rsidRDefault="00B629A6" w:rsidP="004B02F0">
      <w:r>
        <w:separator/>
      </w:r>
    </w:p>
  </w:endnote>
  <w:endnote w:type="continuationSeparator" w:id="0">
    <w:p w:rsidR="00B629A6" w:rsidRDefault="00B629A6" w:rsidP="004B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HelveticaNeueLT Com 45 Lt">
    <w:altName w:val="Trebuchet MS"/>
    <w:charset w:val="00"/>
    <w:family w:val="swiss"/>
    <w:pitch w:val="variable"/>
    <w:sig w:usb0="8000000F" w:usb1="10002042"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Sorts">
    <w:altName w:val="Symbo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80000000" w:usb1="00000000" w:usb2="00000000" w:usb3="00000000" w:csb0="0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T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rsidP="004B02F0">
    <w:pPr>
      <w:pStyle w:val="Footer"/>
    </w:pPr>
    <w:r>
      <w:fldChar w:fldCharType="begin"/>
    </w:r>
    <w:r>
      <w:instrText xml:space="preserve">PAGE  </w:instrText>
    </w:r>
    <w:r>
      <w:fldChar w:fldCharType="separate"/>
    </w:r>
    <w:r>
      <w:rPr>
        <w:noProof/>
      </w:rPr>
      <w:t>xxii</w:t>
    </w:r>
    <w:r>
      <w:fldChar w:fldCharType="end"/>
    </w:r>
  </w:p>
  <w:p w:rsidR="00A41B03" w:rsidRDefault="00A41B03" w:rsidP="004B02F0">
    <w:pPr>
      <w:pStyle w:val="Footer"/>
    </w:pPr>
    <w:fldSimple w:instr=" DOCVARIABLE  CUFooterText  \* MERGEFORMAT \* MERGEFORMAT " w:fldLock="1">
      <w:r w:rsidR="009B71EE">
        <w:t>L\349894685.4</w:t>
      </w:r>
    </w:fldSimple>
  </w:p>
  <w:bookmarkStart w:id="4" w:name="_iDocIDField4f3acee7-6df9-4faa-8e07-2c63"/>
  <w:p w:rsidR="00A41B03" w:rsidRDefault="00A41B03" w:rsidP="004B02F0">
    <w:pPr>
      <w:pStyle w:val="DocID"/>
    </w:pPr>
    <w:r>
      <w:fldChar w:fldCharType="begin"/>
    </w:r>
    <w:r>
      <w:instrText xml:space="preserve">  DOCPROPERTY "CUS_DocIDChunk0" </w:instrText>
    </w:r>
    <w:r>
      <w:fldChar w:fldCharType="separate"/>
    </w:r>
    <w:r>
      <w:rPr>
        <w:b/>
        <w:bCs/>
      </w:rPr>
      <w:t>Error! Unknown document property name.</w: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rsidP="00822F6A">
    <w:pPr>
      <w:pStyle w:val="DefenceNormal"/>
    </w:pPr>
    <w:r>
      <w:rPr>
        <w:noProof/>
      </w:rPr>
      <w:fldChar w:fldCharType="begin" w:fldLock="1"/>
    </w:r>
    <w:r>
      <w:rPr>
        <w:noProof/>
      </w:rPr>
      <w:instrText xml:space="preserve"> DOCVARIABLE  CUFooterText \* MERGEFORMAT </w:instrText>
    </w:r>
    <w:r>
      <w:rPr>
        <w:noProof/>
      </w:rPr>
      <w:fldChar w:fldCharType="separate"/>
    </w:r>
    <w:r w:rsidR="009B71EE">
      <w:rPr>
        <w:noProof/>
      </w:rPr>
      <w:t>L\349894685.4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pPr>
      <w:pStyle w:val="Footer"/>
    </w:pPr>
    <w:fldSimple w:instr=" DOCVARIABLE  CUFooterText \* MERGEFORMAT " w:fldLock="1">
      <w:r w:rsidR="009B71EE">
        <w:t>L\349894685.4</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Pr="00822F6A" w:rsidRDefault="00A41B03" w:rsidP="004B02F0">
    <w:pPr>
      <w:pStyle w:val="Footer"/>
    </w:pPr>
    <w:r w:rsidRPr="00822F6A">
      <w:t xml:space="preserve">Page </w:t>
    </w:r>
    <w:r w:rsidRPr="00822F6A">
      <w:rPr>
        <w:bCs/>
      </w:rPr>
      <w:fldChar w:fldCharType="begin"/>
    </w:r>
    <w:r w:rsidRPr="00822F6A">
      <w:rPr>
        <w:bCs/>
      </w:rPr>
      <w:instrText xml:space="preserve"> PAGE  \* Arabic  \* MERGEFORMAT </w:instrText>
    </w:r>
    <w:r w:rsidRPr="00822F6A">
      <w:rPr>
        <w:bCs/>
      </w:rPr>
      <w:fldChar w:fldCharType="separate"/>
    </w:r>
    <w:r w:rsidR="00F8030F">
      <w:rPr>
        <w:bCs/>
        <w:noProof/>
      </w:rPr>
      <w:t>2</w:t>
    </w:r>
    <w:r w:rsidRPr="00822F6A">
      <w:rPr>
        <w:bCs/>
      </w:rPr>
      <w:fldChar w:fldCharType="end"/>
    </w:r>
    <w:r w:rsidRPr="00822F6A">
      <w:t xml:space="preserve"> of </w:t>
    </w:r>
    <w:fldSimple w:instr=" NUMPAGES  \* Arabic  \* MERGEFORMAT ">
      <w:r w:rsidR="00F8030F" w:rsidRPr="00F8030F">
        <w:rPr>
          <w:bCs/>
          <w:noProof/>
        </w:rPr>
        <w:t>69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A6" w:rsidRDefault="00B629A6" w:rsidP="004B02F0">
      <w:r>
        <w:separator/>
      </w:r>
    </w:p>
  </w:footnote>
  <w:footnote w:type="continuationSeparator" w:id="0">
    <w:p w:rsidR="00B629A6" w:rsidRDefault="00B629A6" w:rsidP="004B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F8030F" w:rsidP="004B02F0">
    <w:pPr>
      <w:pStyle w:val="Header"/>
    </w:pPr>
    <w:r>
      <w:rPr>
        <w:noProof/>
        <w:lang w:eastAsia="en-A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4" name="WordArt 10"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F8030F" w:rsidRDefault="00F8030F" w:rsidP="00F8030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alt="           " style="position:absolute;left:0;text-align:left;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" filled="f" fillcolor="#e8e8e8" stroked="f">
              <o:lock v:ext="edit" aspectratio="t" shapetype="t"/>
              <v:textbox style="mso-fit-shape-to-text:t">
                <w:txbxContent>
                  <w:p w:rsidR="00F8030F" w:rsidRDefault="00F8030F" w:rsidP="00F8030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3" name="WordArt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F8030F" w:rsidRDefault="00F8030F" w:rsidP="00F8030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alt="           " style="position:absolute;left:0;text-align:left;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" filled="f" fillcolor="#e8e8e8" stroked="f">
              <o:lock v:ext="edit" aspectratio="t" shapetype="t"/>
              <v:textbox style="mso-fit-shape-to-text:t">
                <w:txbxContent>
                  <w:p w:rsidR="00F8030F" w:rsidRDefault="00F8030F" w:rsidP="00F8030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2" name="WordArt 4"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F8030F" w:rsidRDefault="00F8030F" w:rsidP="00F8030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alt="           " style="position:absolute;left:0;text-align:left;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" filled="f" fillcolor="#e8e8e8" stroked="f">
              <o:lock v:ext="edit" aspectratio="t" shapetype="t"/>
              <v:textbox style="mso-fit-shape-to-text:t">
                <w:txbxContent>
                  <w:p w:rsidR="00F8030F" w:rsidRDefault="00F8030F" w:rsidP="00F8030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41B03">
      <w:fldChar w:fldCharType="begin"/>
    </w:r>
    <w:r w:rsidR="00A41B03">
      <w:instrText xml:space="preserve">PAGE  </w:instrText>
    </w:r>
    <w:r w:rsidR="00A41B03">
      <w:fldChar w:fldCharType="separate"/>
    </w:r>
    <w:r w:rsidR="00A41B03">
      <w:rPr>
        <w:noProof/>
      </w:rPr>
      <w:t>xxii</w:t>
    </w:r>
    <w:r w:rsidR="00A41B03">
      <w:fldChar w:fldCharType="end"/>
    </w:r>
  </w:p>
  <w:p w:rsidR="00A41B03" w:rsidRDefault="00A41B03" w:rsidP="004B0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F8030F" w:rsidP="004B02F0">
    <w:pPr>
      <w:pStyle w:val="Header"/>
    </w:pPr>
    <w:r>
      <w:rPr>
        <w:noProof/>
        <w:lang w:eastAsia="en-AU"/>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1" name="WordArt 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F8030F" w:rsidRDefault="00F8030F" w:rsidP="00F8030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9" type="#_x0000_t202" alt="           " style="position:absolute;left:0;text-align:left;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" filled="f" fillcolor="#e8e8e8" stroked="f">
              <o:lock v:ext="edit" aspectratio="t" shapetype="t"/>
              <v:textbox style="mso-fit-shape-to-text:t">
                <w:txbxContent>
                  <w:p w:rsidR="00F8030F" w:rsidRDefault="00F8030F" w:rsidP="00F8030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A9" w:rsidRDefault="00DE7E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rsidP="004B02F0">
    <w:pPr>
      <w:pStyle w:val="Header"/>
    </w:pPr>
    <w:r>
      <w:t>[</w:t>
    </w:r>
    <w:r w:rsidRPr="006F73DA">
      <w:rPr>
        <w:i/>
      </w:rPr>
      <w:t>INSERT PROJECT NAME</w:t>
    </w:r>
    <w:r>
      <w:t>]</w:t>
    </w:r>
  </w:p>
  <w:p w:rsidR="00A41B03" w:rsidRDefault="008A53F0" w:rsidP="005B0DF1">
    <w:pPr>
      <w:pStyle w:val="Header"/>
      <w:tabs>
        <w:tab w:val="clear" w:pos="4678"/>
        <w:tab w:val="clear" w:pos="9356"/>
        <w:tab w:val="left" w:pos="6595"/>
      </w:tabs>
    </w:pPr>
    <w:r>
      <w:t>MCC</w:t>
    </w:r>
    <w:r w:rsidR="00A41B03">
      <w:t>-1 2021 Brief</w:t>
    </w:r>
    <w:r w:rsidR="005B0DF1">
      <w:tab/>
    </w:r>
  </w:p>
  <w:p w:rsidR="00A41B03" w:rsidRPr="00D16F44" w:rsidRDefault="00A41B03" w:rsidP="004B0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426E44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0338C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3" w15:restartNumberingAfterBreak="0">
    <w:nsid w:val="0468286E"/>
    <w:multiLevelType w:val="multilevel"/>
    <w:tmpl w:val="D43E0228"/>
    <w:styleLink w:val="DefenceDefinition"/>
    <w:lvl w:ilvl="0">
      <w:start w:val="1"/>
      <w:numFmt w:val="none"/>
      <w:suff w:val="nothing"/>
      <w:lvlText w:val=""/>
      <w:lvlJc w:val="left"/>
      <w:pPr>
        <w:ind w:left="-360" w:firstLine="0"/>
      </w:pPr>
      <w:rPr>
        <w:rFonts w:ascii="Times New Roman" w:hAnsi="Times New Roman" w:hint="default"/>
        <w:b w:val="0"/>
        <w:i w:val="0"/>
        <w:caps w:val="0"/>
        <w:sz w:val="22"/>
        <w:szCs w:val="22"/>
        <w:u w:val="none"/>
      </w:rPr>
    </w:lvl>
    <w:lvl w:ilvl="1">
      <w:start w:val="1"/>
      <w:numFmt w:val="lowerLetter"/>
      <w:lvlText w:val="(%2)"/>
      <w:lvlJc w:val="left"/>
      <w:pPr>
        <w:tabs>
          <w:tab w:val="num" w:pos="604"/>
        </w:tabs>
        <w:ind w:left="604" w:hanging="964"/>
      </w:pPr>
      <w:rPr>
        <w:rFonts w:ascii="Times New Roman" w:hAnsi="Times New Roman" w:hint="default"/>
        <w:b w:val="0"/>
        <w:i w:val="0"/>
        <w:sz w:val="20"/>
        <w:szCs w:val="20"/>
        <w:u w:val="none"/>
      </w:rPr>
    </w:lvl>
    <w:lvl w:ilvl="2">
      <w:start w:val="1"/>
      <w:numFmt w:val="lowerRoman"/>
      <w:lvlText w:val="(%3)"/>
      <w:lvlJc w:val="left"/>
      <w:pPr>
        <w:tabs>
          <w:tab w:val="num" w:pos="1568"/>
        </w:tabs>
        <w:ind w:left="1568" w:hanging="964"/>
      </w:pPr>
      <w:rPr>
        <w:rFonts w:ascii="Times New Roman" w:hAnsi="Times New Roman" w:hint="default"/>
        <w:b w:val="0"/>
        <w:i w:val="0"/>
        <w:sz w:val="20"/>
        <w:szCs w:val="20"/>
        <w:u w:val="none"/>
      </w:rPr>
    </w:lvl>
    <w:lvl w:ilvl="3">
      <w:start w:val="1"/>
      <w:numFmt w:val="upperLetter"/>
      <w:lvlText w:val="%4."/>
      <w:lvlJc w:val="left"/>
      <w:pPr>
        <w:tabs>
          <w:tab w:val="num" w:pos="2532"/>
        </w:tabs>
        <w:ind w:left="2532" w:hanging="964"/>
      </w:pPr>
      <w:rPr>
        <w:rFonts w:ascii="Times New Roman" w:hAnsi="Times New Roman" w:hint="default"/>
        <w:b w:val="0"/>
        <w:i w:val="0"/>
        <w:sz w:val="20"/>
        <w:u w:val="none"/>
      </w:rPr>
    </w:lvl>
    <w:lvl w:ilvl="4">
      <w:start w:val="1"/>
      <w:numFmt w:val="none"/>
      <w:lvlText w:val="%5"/>
      <w:lvlJc w:val="left"/>
      <w:pPr>
        <w:tabs>
          <w:tab w:val="num" w:pos="4224"/>
        </w:tabs>
        <w:ind w:left="4224" w:hanging="964"/>
      </w:pPr>
      <w:rPr>
        <w:rFonts w:hint="default"/>
        <w:b w:val="0"/>
        <w:i w:val="0"/>
        <w:u w:val="none"/>
      </w:rPr>
    </w:lvl>
    <w:lvl w:ilvl="5">
      <w:start w:val="1"/>
      <w:numFmt w:val="none"/>
      <w:lvlText w:val="%6"/>
      <w:lvlJc w:val="left"/>
      <w:pPr>
        <w:tabs>
          <w:tab w:val="num" w:pos="5188"/>
        </w:tabs>
        <w:ind w:left="5188" w:hanging="964"/>
      </w:pPr>
      <w:rPr>
        <w:rFonts w:hint="default"/>
        <w:b w:val="0"/>
        <w:i w:val="0"/>
        <w:u w:val="none"/>
      </w:rPr>
    </w:lvl>
    <w:lvl w:ilvl="6">
      <w:start w:val="1"/>
      <w:numFmt w:val="none"/>
      <w:lvlText w:val="%7"/>
      <w:lvlJc w:val="left"/>
      <w:pPr>
        <w:tabs>
          <w:tab w:val="num" w:pos="6151"/>
        </w:tabs>
        <w:ind w:left="6151" w:hanging="963"/>
      </w:pPr>
      <w:rPr>
        <w:rFonts w:hint="default"/>
        <w:b w:val="0"/>
        <w:i w:val="0"/>
        <w:u w:val="none"/>
      </w:rPr>
    </w:lvl>
    <w:lvl w:ilvl="7">
      <w:start w:val="1"/>
      <w:numFmt w:val="none"/>
      <w:lvlText w:val="%8"/>
      <w:lvlJc w:val="left"/>
      <w:pPr>
        <w:tabs>
          <w:tab w:val="num" w:pos="7115"/>
        </w:tabs>
        <w:ind w:left="7115" w:hanging="964"/>
      </w:pPr>
      <w:rPr>
        <w:rFonts w:hint="default"/>
        <w:b w:val="0"/>
        <w:i w:val="0"/>
        <w:u w:val="none"/>
      </w:rPr>
    </w:lvl>
    <w:lvl w:ilvl="8">
      <w:start w:val="1"/>
      <w:numFmt w:val="none"/>
      <w:lvlRestart w:val="0"/>
      <w:suff w:val="nothing"/>
      <w:lvlText w:val=""/>
      <w:lvlJc w:val="left"/>
      <w:pPr>
        <w:ind w:left="368" w:firstLine="0"/>
      </w:pPr>
      <w:rPr>
        <w:rFonts w:hint="default"/>
      </w:rPr>
    </w:lvl>
  </w:abstractNum>
  <w:abstractNum w:abstractNumId="4" w15:restartNumberingAfterBreak="0">
    <w:nsid w:val="07284AE9"/>
    <w:multiLevelType w:val="multilevel"/>
    <w:tmpl w:val="181653CA"/>
    <w:lvl w:ilvl="0">
      <w:start w:val="1"/>
      <w:numFmt w:val="lowerLetter"/>
      <w:pStyle w:val="ListAlpha"/>
      <w:lvlText w:val="%1."/>
      <w:lvlJc w:val="left"/>
      <w:pPr>
        <w:ind w:left="850" w:hanging="425"/>
      </w:pPr>
      <w:rPr>
        <w:rFonts w:ascii="Calibri" w:hAnsi="Calibri" w:hint="default"/>
        <w:color w:val="71004B"/>
        <w:sz w:val="20"/>
      </w:rPr>
    </w:lvl>
    <w:lvl w:ilvl="1">
      <w:start w:val="1"/>
      <w:numFmt w:val="lowerRoman"/>
      <w:pStyle w:val="ListAlpha2"/>
      <w:lvlText w:val="%2."/>
      <w:lvlJc w:val="left"/>
      <w:pPr>
        <w:ind w:left="1275" w:hanging="425"/>
      </w:pPr>
      <w:rPr>
        <w:rFonts w:ascii="Calibri" w:hAnsi="Calibri" w:hint="default"/>
        <w:color w:val="44546A"/>
      </w:rPr>
    </w:lvl>
    <w:lvl w:ilvl="2">
      <w:start w:val="1"/>
      <w:numFmt w:val="decimal"/>
      <w:pStyle w:val="ListAlpha3"/>
      <w:lvlText w:val="%3."/>
      <w:lvlJc w:val="left"/>
      <w:pPr>
        <w:ind w:left="1700" w:hanging="425"/>
      </w:pPr>
      <w:rPr>
        <w:rFonts w:ascii="Calibri" w:hAnsi="Calibri" w:hint="default"/>
        <w:color w:val="44546A"/>
        <w:sz w:val="20"/>
      </w:rPr>
    </w:lvl>
    <w:lvl w:ilvl="3">
      <w:start w:val="1"/>
      <w:numFmt w:val="upperLetter"/>
      <w:pStyle w:val="ListAlpha4"/>
      <w:lvlText w:val="%4."/>
      <w:lvlJc w:val="left"/>
      <w:pPr>
        <w:ind w:left="2125" w:hanging="425"/>
      </w:pPr>
      <w:rPr>
        <w:rFonts w:ascii="Calibri" w:hAnsi="Calibri" w:hint="default"/>
        <w:color w:val="44546A"/>
        <w:sz w:val="20"/>
      </w:rPr>
    </w:lvl>
    <w:lvl w:ilvl="4">
      <w:start w:val="1"/>
      <w:numFmt w:val="upperRoman"/>
      <w:pStyle w:val="ListAlpha5"/>
      <w:lvlText w:val="%5."/>
      <w:lvlJc w:val="left"/>
      <w:pPr>
        <w:ind w:left="2550" w:hanging="425"/>
      </w:pPr>
      <w:rPr>
        <w:rFonts w:ascii="Calibri" w:hAnsi="Calibri" w:hint="default"/>
        <w:color w:val="44546A"/>
        <w:sz w:val="20"/>
      </w:rPr>
    </w:lvl>
    <w:lvl w:ilvl="5">
      <w:start w:val="1"/>
      <w:numFmt w:val="none"/>
      <w:pStyle w:val="ListAlpha6"/>
      <w:lvlText w:val="%6"/>
      <w:lvlJc w:val="left"/>
      <w:pPr>
        <w:ind w:left="2975" w:hanging="425"/>
      </w:pPr>
      <w:rPr>
        <w:rFonts w:ascii="Calibri" w:hAnsi="Calibri" w:hint="default"/>
        <w:color w:val="44546A"/>
        <w:sz w:val="20"/>
      </w:rPr>
    </w:lvl>
    <w:lvl w:ilvl="6">
      <w:start w:val="1"/>
      <w:numFmt w:val="none"/>
      <w:lvlText w:val=""/>
      <w:lvlJc w:val="left"/>
      <w:pPr>
        <w:ind w:left="3400" w:hanging="425"/>
      </w:pPr>
      <w:rPr>
        <w:rFonts w:hint="default"/>
      </w:rPr>
    </w:lvl>
    <w:lvl w:ilvl="7">
      <w:start w:val="1"/>
      <w:numFmt w:val="none"/>
      <w:lvlText w:val=""/>
      <w:lvlJc w:val="left"/>
      <w:pPr>
        <w:ind w:left="3825" w:hanging="425"/>
      </w:pPr>
      <w:rPr>
        <w:rFonts w:hint="default"/>
      </w:rPr>
    </w:lvl>
    <w:lvl w:ilvl="8">
      <w:start w:val="1"/>
      <w:numFmt w:val="none"/>
      <w:lvlText w:val=""/>
      <w:lvlJc w:val="left"/>
      <w:pPr>
        <w:ind w:left="4250" w:hanging="425"/>
      </w:pPr>
      <w:rPr>
        <w:rFonts w:hint="default"/>
      </w:rPr>
    </w:lvl>
  </w:abstractNum>
  <w:abstractNum w:abstractNumId="5" w15:restartNumberingAfterBreak="0">
    <w:nsid w:val="07B26504"/>
    <w:multiLevelType w:val="multilevel"/>
    <w:tmpl w:val="334C3242"/>
    <w:lvl w:ilvl="0">
      <w:start w:val="1"/>
      <w:numFmt w:val="decimal"/>
      <w:pStyle w:val="List-Numbered"/>
      <w:lvlText w:val="%1.00"/>
      <w:lvlJc w:val="left"/>
      <w:pPr>
        <w:tabs>
          <w:tab w:val="num" w:pos="680"/>
        </w:tabs>
        <w:ind w:left="680" w:hanging="680"/>
      </w:pPr>
      <w:rPr>
        <w:rFonts w:hint="default"/>
      </w:rPr>
    </w:lvl>
    <w:lvl w:ilvl="1">
      <w:start w:val="1"/>
      <w:numFmt w:val="decimalZero"/>
      <w:lvlText w:val="%1.%2"/>
      <w:lvlJc w:val="left"/>
      <w:pPr>
        <w:tabs>
          <w:tab w:val="num" w:pos="680"/>
        </w:tabs>
        <w:ind w:left="680" w:hanging="680"/>
      </w:pPr>
      <w:rPr>
        <w:rFonts w:hint="default"/>
      </w:rPr>
    </w:lvl>
    <w:lvl w:ilvl="2">
      <w:start w:val="1"/>
      <w:numFmt w:val="decimalZero"/>
      <w:lvlText w:val="%1.%2.%3"/>
      <w:lvlJc w:val="left"/>
      <w:pPr>
        <w:tabs>
          <w:tab w:val="num" w:pos="680"/>
        </w:tabs>
        <w:ind w:left="680" w:hanging="680"/>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6"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CA67745"/>
    <w:multiLevelType w:val="multilevel"/>
    <w:tmpl w:val="35CAD8BE"/>
    <w:lvl w:ilvl="0">
      <w:start w:val="1"/>
      <w:numFmt w:val="decimal"/>
      <w:pStyle w:val="BodyBullets"/>
      <w:lvlText w:val="%1"/>
      <w:lvlJc w:val="left"/>
      <w:pPr>
        <w:tabs>
          <w:tab w:val="num" w:pos="432"/>
        </w:tabs>
        <w:ind w:left="720" w:hanging="720"/>
      </w:pPr>
      <w:rPr>
        <w:rFonts w:cs="Times New Roman" w:hint="default"/>
      </w:rPr>
    </w:lvl>
    <w:lvl w:ilvl="1">
      <w:start w:val="1"/>
      <w:numFmt w:val="decimal"/>
      <w:lvlText w:val="%1.%2"/>
      <w:lvlJc w:val="left"/>
      <w:pPr>
        <w:tabs>
          <w:tab w:val="num" w:pos="432"/>
        </w:tabs>
        <w:ind w:left="720" w:hanging="720"/>
      </w:pPr>
      <w:rPr>
        <w:rFonts w:cs="Times New Roman" w:hint="default"/>
      </w:rPr>
    </w:lvl>
    <w:lvl w:ilvl="2">
      <w:start w:val="1"/>
      <w:numFmt w:val="decimal"/>
      <w:lvlText w:val="%1.%2.%3"/>
      <w:lvlJc w:val="left"/>
      <w:pPr>
        <w:tabs>
          <w:tab w:val="num" w:pos="716"/>
        </w:tabs>
        <w:ind w:left="1004" w:hanging="720"/>
      </w:pPr>
      <w:rPr>
        <w:rFonts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432"/>
        </w:tabs>
        <w:ind w:left="720" w:hanging="720"/>
      </w:pPr>
      <w:rPr>
        <w:rFonts w:cs="Times New Roman" w:hint="default"/>
      </w:rPr>
    </w:lvl>
    <w:lvl w:ilvl="4">
      <w:start w:val="1"/>
      <w:numFmt w:val="decimal"/>
      <w:lvlText w:val="%1.%2.%3.%4.%5"/>
      <w:lvlJc w:val="left"/>
      <w:pPr>
        <w:tabs>
          <w:tab w:val="num" w:pos="432"/>
        </w:tabs>
        <w:ind w:left="720" w:hanging="720"/>
      </w:pPr>
      <w:rPr>
        <w:rFonts w:cs="Times New Roman" w:hint="default"/>
      </w:rPr>
    </w:lvl>
    <w:lvl w:ilvl="5">
      <w:start w:val="1"/>
      <w:numFmt w:val="decimal"/>
      <w:lvlText w:val="%1.%2.%3.%4.%5.%6"/>
      <w:lvlJc w:val="left"/>
      <w:pPr>
        <w:tabs>
          <w:tab w:val="num" w:pos="432"/>
        </w:tabs>
        <w:ind w:left="720" w:hanging="720"/>
      </w:pPr>
      <w:rPr>
        <w:rFonts w:cs="Times New Roman" w:hint="default"/>
      </w:rPr>
    </w:lvl>
    <w:lvl w:ilvl="6">
      <w:start w:val="1"/>
      <w:numFmt w:val="decimal"/>
      <w:lvlText w:val="%1.%2.%3.%4.%5.%6.%7"/>
      <w:lvlJc w:val="left"/>
      <w:pPr>
        <w:tabs>
          <w:tab w:val="num" w:pos="432"/>
        </w:tabs>
        <w:ind w:left="720" w:hanging="720"/>
      </w:pPr>
      <w:rPr>
        <w:rFonts w:cs="Times New Roman" w:hint="default"/>
      </w:rPr>
    </w:lvl>
    <w:lvl w:ilvl="7">
      <w:start w:val="1"/>
      <w:numFmt w:val="decimal"/>
      <w:lvlText w:val="%1.%2.%3.%4.%5.%6.%7.%8"/>
      <w:lvlJc w:val="left"/>
      <w:pPr>
        <w:tabs>
          <w:tab w:val="num" w:pos="432"/>
        </w:tabs>
        <w:ind w:left="720" w:hanging="720"/>
      </w:pPr>
      <w:rPr>
        <w:rFonts w:cs="Times New Roman" w:hint="default"/>
      </w:rPr>
    </w:lvl>
    <w:lvl w:ilvl="8">
      <w:start w:val="1"/>
      <w:numFmt w:val="decimal"/>
      <w:lvlText w:val="%1.%2.%3.%4.%5.%6.%7.%8.%9"/>
      <w:lvlJc w:val="left"/>
      <w:pPr>
        <w:tabs>
          <w:tab w:val="num" w:pos="432"/>
        </w:tabs>
        <w:ind w:left="720" w:hanging="720"/>
      </w:pPr>
      <w:rPr>
        <w:rFonts w:cs="Times New Roman" w:hint="default"/>
      </w:rPr>
    </w:lvl>
  </w:abstractNum>
  <w:abstractNum w:abstractNumId="8" w15:restartNumberingAfterBreak="0">
    <w:nsid w:val="0E3F3A0E"/>
    <w:multiLevelType w:val="hybridMultilevel"/>
    <w:tmpl w:val="F5D6ADF4"/>
    <w:lvl w:ilvl="0" w:tplc="11CAB07C">
      <w:start w:val="1"/>
      <w:numFmt w:val="bullet"/>
      <w:pStyle w:val="BodyBullets3"/>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6724B3D"/>
    <w:multiLevelType w:val="hybridMultilevel"/>
    <w:tmpl w:val="6428D2E6"/>
    <w:lvl w:ilvl="0" w:tplc="53E60C60">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8F6C29"/>
    <w:multiLevelType w:val="multilevel"/>
    <w:tmpl w:val="622228CE"/>
    <w:lvl w:ilvl="0">
      <w:start w:val="1"/>
      <w:numFmt w:val="decimal"/>
      <w:lvlText w:val="APPENDIX %1."/>
      <w:lvlJc w:val="left"/>
      <w:pPr>
        <w:tabs>
          <w:tab w:val="num" w:pos="964"/>
        </w:tabs>
        <w:ind w:left="964" w:hanging="964"/>
      </w:pPr>
      <w:rPr>
        <w:rFonts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1F6468EE"/>
    <w:multiLevelType w:val="hybridMultilevel"/>
    <w:tmpl w:val="B808BDF2"/>
    <w:lvl w:ilvl="0" w:tplc="49966A82">
      <w:start w:val="1"/>
      <w:numFmt w:val="bullet"/>
      <w:pStyle w:val="ScheduleTableEntry-Bulleted"/>
      <w:lvlText w:val=""/>
      <w:lvlJc w:val="left"/>
      <w:pPr>
        <w:ind w:left="720" w:hanging="360"/>
      </w:pPr>
      <w:rPr>
        <w:rFonts w:ascii="Symbol" w:hAnsi="Symbol" w:cs="Times New Roman" w:hint="default"/>
      </w:rPr>
    </w:lvl>
    <w:lvl w:ilvl="1" w:tplc="98928276">
      <w:start w:val="1"/>
      <w:numFmt w:val="bullet"/>
      <w:lvlText w:val="o"/>
      <w:lvlJc w:val="left"/>
      <w:pPr>
        <w:ind w:left="1440" w:hanging="360"/>
      </w:pPr>
      <w:rPr>
        <w:rFonts w:ascii="Courier New" w:hAnsi="Courier New" w:cs="Courier New" w:hint="default"/>
      </w:rPr>
    </w:lvl>
    <w:lvl w:ilvl="2" w:tplc="8B223646">
      <w:start w:val="1"/>
      <w:numFmt w:val="bullet"/>
      <w:lvlText w:val=""/>
      <w:lvlJc w:val="left"/>
      <w:pPr>
        <w:ind w:left="2160" w:hanging="360"/>
      </w:pPr>
      <w:rPr>
        <w:rFonts w:ascii="Wingdings" w:hAnsi="Wingdings" w:cs="Times New Roman" w:hint="default"/>
      </w:rPr>
    </w:lvl>
    <w:lvl w:ilvl="3" w:tplc="8920FB1E">
      <w:start w:val="1"/>
      <w:numFmt w:val="bullet"/>
      <w:lvlText w:val=""/>
      <w:lvlJc w:val="left"/>
      <w:pPr>
        <w:ind w:left="2880" w:hanging="360"/>
      </w:pPr>
      <w:rPr>
        <w:rFonts w:ascii="Symbol" w:hAnsi="Symbol" w:cs="Times New Roman" w:hint="default"/>
      </w:rPr>
    </w:lvl>
    <w:lvl w:ilvl="4" w:tplc="73F6087C">
      <w:start w:val="1"/>
      <w:numFmt w:val="bullet"/>
      <w:lvlText w:val="o"/>
      <w:lvlJc w:val="left"/>
      <w:pPr>
        <w:ind w:left="3600" w:hanging="360"/>
      </w:pPr>
      <w:rPr>
        <w:rFonts w:ascii="Courier New" w:hAnsi="Courier New" w:cs="Courier New" w:hint="default"/>
      </w:rPr>
    </w:lvl>
    <w:lvl w:ilvl="5" w:tplc="B5FC0280">
      <w:start w:val="1"/>
      <w:numFmt w:val="bullet"/>
      <w:lvlText w:val=""/>
      <w:lvlJc w:val="left"/>
      <w:pPr>
        <w:ind w:left="4320" w:hanging="360"/>
      </w:pPr>
      <w:rPr>
        <w:rFonts w:ascii="Wingdings" w:hAnsi="Wingdings" w:cs="Times New Roman" w:hint="default"/>
      </w:rPr>
    </w:lvl>
    <w:lvl w:ilvl="6" w:tplc="4B7E99EC">
      <w:start w:val="1"/>
      <w:numFmt w:val="bullet"/>
      <w:lvlText w:val=""/>
      <w:lvlJc w:val="left"/>
      <w:pPr>
        <w:ind w:left="5040" w:hanging="360"/>
      </w:pPr>
      <w:rPr>
        <w:rFonts w:ascii="Symbol" w:hAnsi="Symbol" w:cs="Times New Roman" w:hint="default"/>
      </w:rPr>
    </w:lvl>
    <w:lvl w:ilvl="7" w:tplc="950A0EE2">
      <w:start w:val="1"/>
      <w:numFmt w:val="bullet"/>
      <w:lvlText w:val="o"/>
      <w:lvlJc w:val="left"/>
      <w:pPr>
        <w:ind w:left="5760" w:hanging="360"/>
      </w:pPr>
      <w:rPr>
        <w:rFonts w:ascii="Courier New" w:hAnsi="Courier New" w:cs="Courier New" w:hint="default"/>
      </w:rPr>
    </w:lvl>
    <w:lvl w:ilvl="8" w:tplc="3D88FFC4">
      <w:start w:val="1"/>
      <w:numFmt w:val="bullet"/>
      <w:lvlText w:val=""/>
      <w:lvlJc w:val="left"/>
      <w:pPr>
        <w:ind w:left="6480" w:hanging="360"/>
      </w:pPr>
      <w:rPr>
        <w:rFonts w:ascii="Wingdings" w:hAnsi="Wingdings" w:cs="Times New Roman" w:hint="default"/>
      </w:rPr>
    </w:lvl>
  </w:abstractNum>
  <w:abstractNum w:abstractNumId="12" w15:restartNumberingAfterBreak="0">
    <w:nsid w:val="25DB6F12"/>
    <w:multiLevelType w:val="hybridMultilevel"/>
    <w:tmpl w:val="CC347FAC"/>
    <w:lvl w:ilvl="0" w:tplc="9ADEA57E">
      <w:start w:val="1"/>
      <w:numFmt w:val="decimal"/>
      <w:pStyle w:val="Heading2"/>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BB09CE"/>
    <w:multiLevelType w:val="hybridMultilevel"/>
    <w:tmpl w:val="A582E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G Omega"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G Omega"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G Omega"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33224C23"/>
    <w:multiLevelType w:val="multilevel"/>
    <w:tmpl w:val="A92EF5F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decimal"/>
      <w:pStyle w:val="DefenceHeading3"/>
      <w:lvlText w:val="%1.%2.%3"/>
      <w:lvlJc w:val="left"/>
      <w:pPr>
        <w:tabs>
          <w:tab w:val="num" w:pos="964"/>
        </w:tabs>
        <w:ind w:left="964" w:hanging="96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efenceHeading4"/>
      <w:lvlText w:val="(%4)"/>
      <w:lvlJc w:val="left"/>
      <w:pPr>
        <w:tabs>
          <w:tab w:val="num" w:pos="964"/>
        </w:tabs>
        <w:ind w:left="964" w:hanging="964"/>
      </w:pPr>
      <w:rPr>
        <w:rFonts w:ascii="Times New Roman" w:hAnsi="Times New Roman" w:hint="default"/>
        <w:b w:val="0"/>
        <w:i w:val="0"/>
        <w:sz w:val="20"/>
        <w:szCs w:val="20"/>
        <w:u w:val="none"/>
      </w:rPr>
    </w:lvl>
    <w:lvl w:ilvl="4">
      <w:start w:val="1"/>
      <w:numFmt w:val="lowerRoman"/>
      <w:pStyle w:val="DefenceHeading5"/>
      <w:lvlText w:val="(%5)"/>
      <w:lvlJc w:val="left"/>
      <w:pPr>
        <w:tabs>
          <w:tab w:val="num" w:pos="1928"/>
        </w:tabs>
        <w:ind w:left="1928" w:hanging="964"/>
      </w:pPr>
      <w:rPr>
        <w:rFonts w:ascii="Times New Roman" w:hAnsi="Times New Roman" w:hint="default"/>
        <w:b w:val="0"/>
        <w:i w:val="0"/>
        <w:sz w:val="20"/>
        <w:szCs w:val="20"/>
        <w:u w:val="none"/>
      </w:rPr>
    </w:lvl>
    <w:lvl w:ilvl="5">
      <w:start w:val="1"/>
      <w:numFmt w:val="upperLetter"/>
      <w:pStyle w:val="DefenceHeading6"/>
      <w:lvlText w:val="%6."/>
      <w:lvlJc w:val="left"/>
      <w:pPr>
        <w:tabs>
          <w:tab w:val="num" w:pos="2892"/>
        </w:tabs>
        <w:ind w:left="2892" w:hanging="964"/>
      </w:pPr>
      <w:rPr>
        <w:rFonts w:ascii="Times New Roman" w:hAnsi="Times New Roman" w:hint="default"/>
        <w:b w:val="0"/>
        <w:i w:val="0"/>
        <w:sz w:val="20"/>
        <w:szCs w:val="20"/>
        <w:u w:val="none"/>
      </w:rPr>
    </w:lvl>
    <w:lvl w:ilvl="6">
      <w:start w:val="1"/>
      <w:numFmt w:val="decimal"/>
      <w:pStyle w:val="DefenceHeading7"/>
      <w:lvlText w:val="%7)"/>
      <w:lvlJc w:val="left"/>
      <w:pPr>
        <w:tabs>
          <w:tab w:val="num" w:pos="3856"/>
        </w:tabs>
        <w:ind w:left="3856"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Arial" w:hAnsi="Arial" w:cs="Arial"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332847FF"/>
    <w:multiLevelType w:val="multilevel"/>
    <w:tmpl w:val="F02459E8"/>
    <w:lvl w:ilvl="0">
      <w:start w:val="1"/>
      <w:numFmt w:val="none"/>
      <w:pStyle w:val="NormalParagraph"/>
      <w:lvlText w:val=""/>
      <w:lvlJc w:val="left"/>
      <w:pPr>
        <w:tabs>
          <w:tab w:val="num" w:pos="0"/>
        </w:tabs>
      </w:pPr>
      <w:rPr>
        <w:rFonts w:cs="Times New Roman" w:hint="default"/>
      </w:rPr>
    </w:lvl>
    <w:lvl w:ilvl="1">
      <w:start w:val="1"/>
      <w:numFmt w:val="lowerLetter"/>
      <w:lvlText w:val="%2."/>
      <w:lvlJc w:val="left"/>
      <w:pPr>
        <w:tabs>
          <w:tab w:val="num" w:pos="927"/>
        </w:tabs>
        <w:ind w:left="927" w:hanging="360"/>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lowerRoman"/>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17" w15:restartNumberingAfterBreak="0">
    <w:nsid w:val="3AF33D51"/>
    <w:multiLevelType w:val="multilevel"/>
    <w:tmpl w:val="7004B2AA"/>
    <w:lvl w:ilvl="0">
      <w:start w:val="1"/>
      <w:numFmt w:val="decimal"/>
      <w:pStyle w:val="Numbered"/>
      <w:lvlText w:val="%1."/>
      <w:lvlJc w:val="left"/>
      <w:pPr>
        <w:tabs>
          <w:tab w:val="num" w:pos="567"/>
        </w:tabs>
      </w:pPr>
      <w:rPr>
        <w:rFonts w:cs="Times New Roman" w:hint="default"/>
      </w:rPr>
    </w:lvl>
    <w:lvl w:ilvl="1">
      <w:start w:val="1"/>
      <w:numFmt w:val="lowerLetter"/>
      <w:pStyle w:val="Sub-Numbered"/>
      <w:lvlText w:val="%2."/>
      <w:lvlJc w:val="left"/>
      <w:pPr>
        <w:tabs>
          <w:tab w:val="num" w:pos="567"/>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B1A0752"/>
    <w:multiLevelType w:val="hybridMultilevel"/>
    <w:tmpl w:val="167E6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FA0832"/>
    <w:multiLevelType w:val="hybridMultilevel"/>
    <w:tmpl w:val="90A44BF2"/>
    <w:lvl w:ilvl="0" w:tplc="DAC2EB52">
      <w:start w:val="1"/>
      <w:numFmt w:val="bullet"/>
      <w:pStyle w:val="Note-Line2"/>
      <w:lvlText w:val="•"/>
      <w:lvlJc w:val="left"/>
      <w:pPr>
        <w:ind w:left="360" w:hanging="360"/>
      </w:pPr>
      <w:rPr>
        <w:rFonts w:ascii="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0"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3832A11"/>
    <w:multiLevelType w:val="multilevel"/>
    <w:tmpl w:val="E530EA18"/>
    <w:styleLink w:val="Defence"/>
    <w:lvl w:ilvl="0">
      <w:start w:val="1"/>
      <w:numFmt w:val="decimal"/>
      <w:lvlText w:val="%1."/>
      <w:lvlJc w:val="left"/>
      <w:pPr>
        <w:tabs>
          <w:tab w:val="num" w:pos="964"/>
        </w:tabs>
        <w:ind w:left="964" w:hanging="964"/>
      </w:pPr>
      <w:rPr>
        <w:rFonts w:ascii="Times New Roman" w:hAnsi="Times New Roman" w:hint="default"/>
        <w:b/>
        <w:i w:val="0"/>
        <w:caps/>
        <w:sz w:val="22"/>
        <w:szCs w:val="22"/>
        <w:u w:val="none"/>
      </w:rPr>
    </w:lvl>
    <w:lvl w:ilvl="1">
      <w:start w:val="1"/>
      <w:numFmt w:val="decimal"/>
      <w:lvlText w:val="%1.%2"/>
      <w:lvlJc w:val="left"/>
      <w:pPr>
        <w:tabs>
          <w:tab w:val="num" w:pos="964"/>
        </w:tabs>
        <w:ind w:left="964" w:hanging="964"/>
      </w:pPr>
      <w:rPr>
        <w:rFonts w:ascii="Times New Roman Bold" w:hAnsi="Times New Roman Bold" w:hint="default"/>
        <w:b/>
        <w:i w:val="0"/>
        <w:sz w:val="20"/>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Roman"/>
      <w:lvlText w:val="%6"/>
      <w:lvlJc w:val="left"/>
      <w:pPr>
        <w:tabs>
          <w:tab w:val="num" w:pos="3856"/>
        </w:tabs>
        <w:ind w:left="3856" w:hanging="964"/>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5EC3C9E"/>
    <w:multiLevelType w:val="multilevel"/>
    <w:tmpl w:val="85E898D4"/>
    <w:lvl w:ilvl="0">
      <w:start w:val="1"/>
      <w:numFmt w:val="bullet"/>
      <w:pStyle w:val="List-Bulleted"/>
      <w:lvlText w:val="•"/>
      <w:lvlJc w:val="left"/>
      <w:pPr>
        <w:tabs>
          <w:tab w:val="num" w:pos="227"/>
        </w:tabs>
        <w:ind w:left="227" w:hanging="227"/>
      </w:pPr>
      <w:rPr>
        <w:rFonts w:ascii="HelveticaNeueLT Com 45 Lt" w:hAnsi="HelveticaNeueLT Com 45 Lt" w:hint="default"/>
        <w:b w:val="0"/>
        <w:i w:val="0"/>
        <w:caps w:val="0"/>
        <w:strike w:val="0"/>
        <w:dstrike w:val="0"/>
        <w:vanish w:val="0"/>
        <w:sz w:val="16"/>
        <w:szCs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227"/>
        </w:tabs>
        <w:ind w:left="227" w:hanging="227"/>
      </w:pPr>
      <w:rPr>
        <w:rFonts w:ascii="HelveticaNeueLT Com 45 Lt" w:hAnsi="HelveticaNeueLT Com 45 L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G Omega"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G Omega"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E4541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D06338"/>
    <w:multiLevelType w:val="multilevel"/>
    <w:tmpl w:val="2D4C1DF4"/>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mallCaps w:val="0"/>
        <w:sz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5" w15:restartNumberingAfterBreak="0">
    <w:nsid w:val="4EA674B2"/>
    <w:multiLevelType w:val="hybridMultilevel"/>
    <w:tmpl w:val="FF1461F2"/>
    <w:lvl w:ilvl="0" w:tplc="FFFFFFFF">
      <w:start w:val="1"/>
      <w:numFmt w:val="bullet"/>
      <w:pStyle w:val="ListBullet2"/>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G Omeg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G Omeg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G Omeg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96DE1"/>
    <w:multiLevelType w:val="singleLevel"/>
    <w:tmpl w:val="18A60F32"/>
    <w:lvl w:ilvl="0">
      <w:numFmt w:val="bullet"/>
      <w:pStyle w:val="NormalIndent2"/>
      <w:lvlText w:val="-"/>
      <w:lvlJc w:val="left"/>
      <w:pPr>
        <w:tabs>
          <w:tab w:val="num" w:pos="284"/>
        </w:tabs>
        <w:ind w:left="567" w:hanging="283"/>
      </w:pPr>
      <w:rPr>
        <w:rFonts w:ascii="Arial Narrow" w:hAnsi="Arial Narrow" w:cs="Times New Roman" w:hint="default"/>
      </w:rPr>
    </w:lvl>
  </w:abstractNum>
  <w:abstractNum w:abstractNumId="27" w15:restartNumberingAfterBreak="0">
    <w:nsid w:val="538F4A6B"/>
    <w:multiLevelType w:val="singleLevel"/>
    <w:tmpl w:val="FF10A948"/>
    <w:lvl w:ilvl="0">
      <w:start w:val="1"/>
      <w:numFmt w:val="bullet"/>
      <w:pStyle w:val="NormalIndent"/>
      <w:lvlText w:val="­"/>
      <w:lvlJc w:val="left"/>
      <w:pPr>
        <w:tabs>
          <w:tab w:val="num" w:pos="1080"/>
        </w:tabs>
        <w:ind w:left="1080" w:hanging="360"/>
      </w:pPr>
      <w:rPr>
        <w:rFonts w:ascii="Times New Roman" w:hAnsi="Times New Roman" w:hint="default"/>
      </w:rPr>
    </w:lvl>
  </w:abstractNum>
  <w:abstractNum w:abstractNumId="28" w15:restartNumberingAfterBreak="0">
    <w:nsid w:val="566D4B2E"/>
    <w:multiLevelType w:val="hybridMultilevel"/>
    <w:tmpl w:val="87BCA982"/>
    <w:lvl w:ilvl="0" w:tplc="7E540308">
      <w:start w:val="1"/>
      <w:numFmt w:val="decimal"/>
      <w:pStyle w:val="Paragraph"/>
      <w:lvlText w:val="1.%1"/>
      <w:lvlJc w:val="left"/>
      <w:pPr>
        <w:tabs>
          <w:tab w:val="num" w:pos="737"/>
        </w:tabs>
        <w:ind w:left="737" w:hanging="737"/>
      </w:pPr>
      <w:rPr>
        <w:rFonts w:ascii="Times New Roman" w:hAnsi="Times New Roman" w:hint="default"/>
        <w:b/>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A693447"/>
    <w:multiLevelType w:val="hybridMultilevel"/>
    <w:tmpl w:val="8A44C81E"/>
    <w:lvl w:ilvl="0" w:tplc="0C090001">
      <w:start w:val="1"/>
      <w:numFmt w:val="bullet"/>
      <w:pStyle w:val="TableText9ptBullets"/>
      <w:lvlText w:val=""/>
      <w:lvlJc w:val="left"/>
      <w:pPr>
        <w:tabs>
          <w:tab w:val="num" w:pos="681"/>
        </w:tabs>
        <w:ind w:left="681" w:hanging="397"/>
      </w:pPr>
      <w:rPr>
        <w:rFonts w:ascii="Symbol" w:hAnsi="Symbol" w:hint="default"/>
        <w:color w:val="CC0000"/>
        <w:sz w:val="20"/>
      </w:rPr>
    </w:lvl>
    <w:lvl w:ilvl="1" w:tplc="0C090003">
      <w:start w:val="1"/>
      <w:numFmt w:val="bullet"/>
      <w:pStyle w:val="SecondLevel"/>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E605F5B"/>
    <w:multiLevelType w:val="multilevel"/>
    <w:tmpl w:val="603A2E6A"/>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pStyle w:val="ListParagraph"/>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35D2174"/>
    <w:multiLevelType w:val="multilevel"/>
    <w:tmpl w:val="0C09001D"/>
    <w:styleLink w:val="ArticleSec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357A38"/>
    <w:multiLevelType w:val="multilevel"/>
    <w:tmpl w:val="66F0A064"/>
    <w:styleLink w:val="DefenceHeadingNoTOC"/>
    <w:lvl w:ilvl="0">
      <w:start w:val="1"/>
      <w:numFmt w:val="decimal"/>
      <w:pStyle w:val="DefenceHeadingNoTOC1"/>
      <w:lvlText w:val="%1."/>
      <w:lvlJc w:val="left"/>
      <w:pPr>
        <w:ind w:left="425" w:hanging="425"/>
      </w:pPr>
      <w:rPr>
        <w:rFonts w:hint="default"/>
        <w:b w:val="0"/>
        <w:bCs/>
        <w:color w:val="71004B"/>
      </w:rPr>
    </w:lvl>
    <w:lvl w:ilvl="1">
      <w:start w:val="1"/>
      <w:numFmt w:val="lowerLetter"/>
      <w:lvlRestart w:val="0"/>
      <w:pStyle w:val="DefenceHeadingNoTOC2"/>
      <w:lvlText w:val="%2."/>
      <w:lvlJc w:val="left"/>
      <w:pPr>
        <w:ind w:left="851" w:hanging="851"/>
      </w:pPr>
      <w:rPr>
        <w:rFonts w:hint="default"/>
        <w:color w:val="71004B"/>
      </w:rPr>
    </w:lvl>
    <w:lvl w:ilvl="2">
      <w:start w:val="1"/>
      <w:numFmt w:val="upperLetter"/>
      <w:pStyle w:val="DefenceHeadingNoTOC3"/>
      <w:lvlText w:val="%3."/>
      <w:lvlJc w:val="left"/>
      <w:pPr>
        <w:ind w:left="1700" w:hanging="425"/>
      </w:pPr>
      <w:rPr>
        <w:rFonts w:ascii="Arial" w:eastAsia="Calibri" w:hAnsi="Arial" w:cs="Verdana" w:hint="default"/>
        <w:color w:val="44546A"/>
      </w:rPr>
    </w:lvl>
    <w:lvl w:ilvl="3">
      <w:start w:val="1"/>
      <w:numFmt w:val="upperLetter"/>
      <w:pStyle w:val="DefenceHeadingNoTOC4"/>
      <w:lvlText w:val="%4."/>
      <w:lvlJc w:val="left"/>
      <w:pPr>
        <w:ind w:left="2125" w:hanging="425"/>
      </w:pPr>
      <w:rPr>
        <w:rFonts w:hint="default"/>
        <w:color w:val="44546A"/>
      </w:rPr>
    </w:lvl>
    <w:lvl w:ilvl="4">
      <w:start w:val="1"/>
      <w:numFmt w:val="upperLetter"/>
      <w:lvlRestart w:val="1"/>
      <w:pStyle w:val="DefenceHeadingNoTOC5"/>
      <w:lvlText w:val="%1%5."/>
      <w:lvlJc w:val="left"/>
      <w:pPr>
        <w:ind w:left="425" w:hanging="425"/>
      </w:pPr>
      <w:rPr>
        <w:rFonts w:ascii="Arial" w:hAnsi="Arial" w:hint="default"/>
        <w:color w:val="71004B"/>
        <w:sz w:val="20"/>
      </w:rPr>
    </w:lvl>
    <w:lvl w:ilvl="5">
      <w:start w:val="1"/>
      <w:numFmt w:val="none"/>
      <w:pStyle w:val="DefenceHeadingNoTOC6"/>
      <w:lvlText w:val="%6"/>
      <w:lvlJc w:val="left"/>
      <w:pPr>
        <w:ind w:left="2975" w:hanging="425"/>
      </w:pPr>
      <w:rPr>
        <w:rFonts w:hint="default"/>
        <w:color w:val="44546A"/>
      </w:rPr>
    </w:lvl>
    <w:lvl w:ilvl="6">
      <w:start w:val="1"/>
      <w:numFmt w:val="none"/>
      <w:pStyle w:val="DefenceHeadingNoTOC7"/>
      <w:lvlText w:val="%7."/>
      <w:lvlJc w:val="left"/>
      <w:pPr>
        <w:ind w:left="3400" w:hanging="425"/>
      </w:pPr>
      <w:rPr>
        <w:rFonts w:hint="default"/>
        <w:color w:val="44546A"/>
      </w:rPr>
    </w:lvl>
    <w:lvl w:ilvl="7">
      <w:start w:val="1"/>
      <w:numFmt w:val="none"/>
      <w:pStyle w:val="DefenceHeadingNoTOC8"/>
      <w:lvlText w:val="%8."/>
      <w:lvlJc w:val="left"/>
      <w:pPr>
        <w:ind w:left="3825" w:hanging="425"/>
      </w:pPr>
      <w:rPr>
        <w:rFonts w:hint="default"/>
        <w:color w:val="44546A"/>
      </w:rPr>
    </w:lvl>
    <w:lvl w:ilvl="8">
      <w:start w:val="1"/>
      <w:numFmt w:val="none"/>
      <w:lvlText w:val="%9."/>
      <w:lvlJc w:val="left"/>
      <w:pPr>
        <w:ind w:left="4250" w:hanging="425"/>
      </w:pPr>
      <w:rPr>
        <w:rFonts w:hint="default"/>
        <w:color w:val="71004B"/>
      </w:rPr>
    </w:lvl>
  </w:abstractNum>
  <w:abstractNum w:abstractNumId="34" w15:restartNumberingAfterBreak="0">
    <w:nsid w:val="67143CD5"/>
    <w:multiLevelType w:val="singleLevel"/>
    <w:tmpl w:val="4D7261A8"/>
    <w:lvl w:ilvl="0">
      <w:start w:val="1"/>
      <w:numFmt w:val="lowerLetter"/>
      <w:pStyle w:val="ParagraphH3"/>
      <w:lvlText w:val="%1)"/>
      <w:lvlJc w:val="left"/>
      <w:pPr>
        <w:tabs>
          <w:tab w:val="num" w:pos="1134"/>
        </w:tabs>
        <w:ind w:left="1134" w:hanging="567"/>
      </w:pPr>
      <w:rPr>
        <w:rFonts w:cs="Times New Roman" w:hint="default"/>
      </w:rPr>
    </w:lvl>
  </w:abstractNum>
  <w:abstractNum w:abstractNumId="35" w15:restartNumberingAfterBreak="0">
    <w:nsid w:val="73350162"/>
    <w:multiLevelType w:val="hybridMultilevel"/>
    <w:tmpl w:val="613EED18"/>
    <w:lvl w:ilvl="0" w:tplc="7F60F760">
      <w:start w:val="1"/>
      <w:numFmt w:val="decimal"/>
      <w:pStyle w:val="Legal2"/>
      <w:lvlText w:val="%1."/>
      <w:lvlJc w:val="left"/>
      <w:pPr>
        <w:ind w:left="720" w:hanging="360"/>
      </w:pPr>
      <w:rPr>
        <w:rFonts w:ascii="Arial" w:hAnsi="Arial" w:hint="default"/>
        <w:color w:val="71004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7" w15:restartNumberingAfterBreak="0">
    <w:nsid w:val="761B4A75"/>
    <w:multiLevelType w:val="hybridMultilevel"/>
    <w:tmpl w:val="D6BA4AC6"/>
    <w:lvl w:ilvl="0" w:tplc="34C6024E">
      <w:start w:val="1"/>
      <w:numFmt w:val="decimal"/>
      <w:pStyle w:val="Heading3"/>
      <w:lvlText w:val="6.3.%1"/>
      <w:lvlJc w:val="left"/>
      <w:pPr>
        <w:ind w:left="64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B2341D9"/>
    <w:multiLevelType w:val="singleLevel"/>
    <w:tmpl w:val="268EA0F0"/>
    <w:lvl w:ilvl="0">
      <w:start w:val="1"/>
      <w:numFmt w:val="bullet"/>
      <w:pStyle w:val="BulletStyle"/>
      <w:lvlText w:val=""/>
      <w:lvlJc w:val="left"/>
      <w:pPr>
        <w:tabs>
          <w:tab w:val="num" w:pos="720"/>
        </w:tabs>
        <w:ind w:left="720" w:hanging="720"/>
      </w:pPr>
      <w:rPr>
        <w:rFonts w:ascii="Monotype Sorts" w:hAnsi="Monotype Sorts" w:hint="default"/>
        <w:sz w:val="16"/>
      </w:rPr>
    </w:lvl>
  </w:abstractNum>
  <w:abstractNum w:abstractNumId="40" w15:restartNumberingAfterBreak="0">
    <w:nsid w:val="7C2143DD"/>
    <w:multiLevelType w:val="hybridMultilevel"/>
    <w:tmpl w:val="7C44D016"/>
    <w:lvl w:ilvl="0" w:tplc="08090019">
      <w:start w:val="1"/>
      <w:numFmt w:val="bullet"/>
      <w:pStyle w:val="BodyBullets2"/>
      <w:lvlText w:val=""/>
      <w:lvlJc w:val="left"/>
      <w:pPr>
        <w:ind w:left="928"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42" w15:restartNumberingAfterBreak="0">
    <w:nsid w:val="7F9A1C6A"/>
    <w:multiLevelType w:val="multilevel"/>
    <w:tmpl w:val="6714C37A"/>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8"/>
  </w:num>
  <w:num w:numId="2">
    <w:abstractNumId w:val="29"/>
  </w:num>
  <w:num w:numId="3">
    <w:abstractNumId w:val="41"/>
  </w:num>
  <w:num w:numId="4">
    <w:abstractNumId w:val="24"/>
  </w:num>
  <w:num w:numId="5">
    <w:abstractNumId w:val="36"/>
  </w:num>
  <w:num w:numId="6">
    <w:abstractNumId w:val="20"/>
  </w:num>
  <w:num w:numId="7">
    <w:abstractNumId w:val="42"/>
  </w:num>
  <w:num w:numId="8">
    <w:abstractNumId w:val="2"/>
  </w:num>
  <w:num w:numId="9">
    <w:abstractNumId w:val="25"/>
  </w:num>
  <w:num w:numId="10">
    <w:abstractNumId w:val="27"/>
  </w:num>
  <w:num w:numId="11">
    <w:abstractNumId w:val="26"/>
  </w:num>
  <w:num w:numId="12">
    <w:abstractNumId w:val="15"/>
  </w:num>
  <w:num w:numId="13">
    <w:abstractNumId w:val="14"/>
  </w:num>
  <w:num w:numId="14">
    <w:abstractNumId w:val="5"/>
  </w:num>
  <w:num w:numId="15">
    <w:abstractNumId w:val="22"/>
  </w:num>
  <w:num w:numId="16">
    <w:abstractNumId w:val="11"/>
  </w:num>
  <w:num w:numId="17">
    <w:abstractNumId w:val="19"/>
  </w:num>
  <w:num w:numId="18">
    <w:abstractNumId w:val="28"/>
  </w:num>
  <w:num w:numId="19">
    <w:abstractNumId w:val="10"/>
  </w:num>
  <w:num w:numId="20">
    <w:abstractNumId w:val="23"/>
  </w:num>
  <w:num w:numId="21">
    <w:abstractNumId w:val="34"/>
    <w:lvlOverride w:ilvl="0">
      <w:startOverride w:val="1"/>
    </w:lvlOverride>
  </w:num>
  <w:num w:numId="22">
    <w:abstractNumId w:val="7"/>
  </w:num>
  <w:num w:numId="23">
    <w:abstractNumId w:val="39"/>
  </w:num>
  <w:num w:numId="24">
    <w:abstractNumId w:val="30"/>
  </w:num>
  <w:num w:numId="25">
    <w:abstractNumId w:val="31"/>
  </w:num>
  <w:num w:numId="26">
    <w:abstractNumId w:val="17"/>
  </w:num>
  <w:num w:numId="27">
    <w:abstractNumId w:val="40"/>
  </w:num>
  <w:num w:numId="28">
    <w:abstractNumId w:val="8"/>
  </w:num>
  <w:num w:numId="29">
    <w:abstractNumId w:val="16"/>
  </w:num>
  <w:num w:numId="30">
    <w:abstractNumId w:val="9"/>
  </w:num>
  <w:num w:numId="31">
    <w:abstractNumId w:val="1"/>
  </w:num>
  <w:num w:numId="32">
    <w:abstractNumId w:val="37"/>
  </w:num>
  <w:num w:numId="33">
    <w:abstractNumId w:val="12"/>
  </w:num>
  <w:num w:numId="34">
    <w:abstractNumId w:val="4"/>
  </w:num>
  <w:num w:numId="35">
    <w:abstractNumId w:val="3"/>
    <w:lvlOverride w:ilvl="0">
      <w:lvl w:ilvl="0">
        <w:start w:val="1"/>
        <w:numFmt w:val="none"/>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Override>
    <w:lvlOverride w:ilvl="2">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36">
    <w:abstractNumId w:val="6"/>
  </w:num>
  <w:num w:numId="37">
    <w:abstractNumId w:val="13"/>
  </w:num>
  <w:num w:numId="38">
    <w:abstractNumId w:val="21"/>
  </w:num>
  <w:num w:numId="39">
    <w:abstractNumId w:val="18"/>
  </w:num>
  <w:num w:numId="40">
    <w:abstractNumId w:val="0"/>
  </w:num>
  <w:num w:numId="41">
    <w:abstractNumId w:val="33"/>
  </w:num>
  <w:num w:numId="42">
    <w:abstractNumId w:val="32"/>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894685.4"/>
    <w:docVar w:name="UserTemplatesPath" w:val="c:\\templates\\hdy docs\\"/>
  </w:docVars>
  <w:rsids>
    <w:rsidRoot w:val="004A502C"/>
    <w:rsid w:val="000003CF"/>
    <w:rsid w:val="00000DEA"/>
    <w:rsid w:val="00000DF6"/>
    <w:rsid w:val="00002B33"/>
    <w:rsid w:val="00002D1E"/>
    <w:rsid w:val="0000319A"/>
    <w:rsid w:val="00004143"/>
    <w:rsid w:val="00004A47"/>
    <w:rsid w:val="00004A49"/>
    <w:rsid w:val="00004F68"/>
    <w:rsid w:val="00005118"/>
    <w:rsid w:val="000057BC"/>
    <w:rsid w:val="00005FD6"/>
    <w:rsid w:val="00005FFB"/>
    <w:rsid w:val="00006143"/>
    <w:rsid w:val="00007162"/>
    <w:rsid w:val="00007575"/>
    <w:rsid w:val="00007DE2"/>
    <w:rsid w:val="000102D9"/>
    <w:rsid w:val="000108F1"/>
    <w:rsid w:val="000130C0"/>
    <w:rsid w:val="000132B7"/>
    <w:rsid w:val="00013A2C"/>
    <w:rsid w:val="00013FB3"/>
    <w:rsid w:val="00014406"/>
    <w:rsid w:val="00014FA5"/>
    <w:rsid w:val="000153F6"/>
    <w:rsid w:val="000158C2"/>
    <w:rsid w:val="00015A63"/>
    <w:rsid w:val="000161B5"/>
    <w:rsid w:val="00016270"/>
    <w:rsid w:val="000169E6"/>
    <w:rsid w:val="00017010"/>
    <w:rsid w:val="000170C3"/>
    <w:rsid w:val="00017208"/>
    <w:rsid w:val="00022305"/>
    <w:rsid w:val="00022ECD"/>
    <w:rsid w:val="00023BA8"/>
    <w:rsid w:val="00023C00"/>
    <w:rsid w:val="00024ABE"/>
    <w:rsid w:val="00025CCA"/>
    <w:rsid w:val="00026D77"/>
    <w:rsid w:val="000275FD"/>
    <w:rsid w:val="0003048F"/>
    <w:rsid w:val="0003099F"/>
    <w:rsid w:val="00031045"/>
    <w:rsid w:val="000315D1"/>
    <w:rsid w:val="00032BCD"/>
    <w:rsid w:val="00033493"/>
    <w:rsid w:val="000344FE"/>
    <w:rsid w:val="00034757"/>
    <w:rsid w:val="00034AEB"/>
    <w:rsid w:val="00036253"/>
    <w:rsid w:val="000378B1"/>
    <w:rsid w:val="00040F95"/>
    <w:rsid w:val="000410E8"/>
    <w:rsid w:val="000431EB"/>
    <w:rsid w:val="0004687D"/>
    <w:rsid w:val="00047061"/>
    <w:rsid w:val="00047906"/>
    <w:rsid w:val="00047966"/>
    <w:rsid w:val="00050C06"/>
    <w:rsid w:val="00051735"/>
    <w:rsid w:val="0005195C"/>
    <w:rsid w:val="00051985"/>
    <w:rsid w:val="00051E8F"/>
    <w:rsid w:val="00051F52"/>
    <w:rsid w:val="000538B4"/>
    <w:rsid w:val="00054819"/>
    <w:rsid w:val="00055352"/>
    <w:rsid w:val="000553BC"/>
    <w:rsid w:val="00055B3F"/>
    <w:rsid w:val="0005635E"/>
    <w:rsid w:val="000566E7"/>
    <w:rsid w:val="00056D25"/>
    <w:rsid w:val="00057CCE"/>
    <w:rsid w:val="000619CB"/>
    <w:rsid w:val="000621B4"/>
    <w:rsid w:val="00062EAD"/>
    <w:rsid w:val="00064019"/>
    <w:rsid w:val="00064BCA"/>
    <w:rsid w:val="00065542"/>
    <w:rsid w:val="00065BB2"/>
    <w:rsid w:val="00066B55"/>
    <w:rsid w:val="0006736D"/>
    <w:rsid w:val="00067799"/>
    <w:rsid w:val="0007376D"/>
    <w:rsid w:val="000751C7"/>
    <w:rsid w:val="00075458"/>
    <w:rsid w:val="00076AF7"/>
    <w:rsid w:val="00077443"/>
    <w:rsid w:val="00077B0F"/>
    <w:rsid w:val="00080E36"/>
    <w:rsid w:val="00081156"/>
    <w:rsid w:val="00081B97"/>
    <w:rsid w:val="000826D3"/>
    <w:rsid w:val="0008293D"/>
    <w:rsid w:val="00083F2E"/>
    <w:rsid w:val="00084690"/>
    <w:rsid w:val="0008659F"/>
    <w:rsid w:val="00086CC3"/>
    <w:rsid w:val="00087A49"/>
    <w:rsid w:val="00090FB9"/>
    <w:rsid w:val="00091977"/>
    <w:rsid w:val="000927C6"/>
    <w:rsid w:val="000936DF"/>
    <w:rsid w:val="000937DA"/>
    <w:rsid w:val="00093D2C"/>
    <w:rsid w:val="00094E87"/>
    <w:rsid w:val="0009530A"/>
    <w:rsid w:val="00095534"/>
    <w:rsid w:val="00095706"/>
    <w:rsid w:val="000959F9"/>
    <w:rsid w:val="000971E3"/>
    <w:rsid w:val="0009731A"/>
    <w:rsid w:val="0009795A"/>
    <w:rsid w:val="000A0CA9"/>
    <w:rsid w:val="000A1CBA"/>
    <w:rsid w:val="000A1F33"/>
    <w:rsid w:val="000A24BE"/>
    <w:rsid w:val="000A3424"/>
    <w:rsid w:val="000A3537"/>
    <w:rsid w:val="000A3DFC"/>
    <w:rsid w:val="000A3F4B"/>
    <w:rsid w:val="000A4444"/>
    <w:rsid w:val="000A491E"/>
    <w:rsid w:val="000A5802"/>
    <w:rsid w:val="000B28E1"/>
    <w:rsid w:val="000B3A11"/>
    <w:rsid w:val="000B5087"/>
    <w:rsid w:val="000B52C7"/>
    <w:rsid w:val="000B654A"/>
    <w:rsid w:val="000B6A41"/>
    <w:rsid w:val="000B6ABB"/>
    <w:rsid w:val="000B742D"/>
    <w:rsid w:val="000B74A9"/>
    <w:rsid w:val="000B76AD"/>
    <w:rsid w:val="000C0EE0"/>
    <w:rsid w:val="000C1219"/>
    <w:rsid w:val="000C1AC2"/>
    <w:rsid w:val="000C2E40"/>
    <w:rsid w:val="000C3496"/>
    <w:rsid w:val="000C34D2"/>
    <w:rsid w:val="000C3B31"/>
    <w:rsid w:val="000C449F"/>
    <w:rsid w:val="000C455B"/>
    <w:rsid w:val="000C49F2"/>
    <w:rsid w:val="000C4B5E"/>
    <w:rsid w:val="000C5CFB"/>
    <w:rsid w:val="000C638B"/>
    <w:rsid w:val="000C6CF7"/>
    <w:rsid w:val="000C6DBA"/>
    <w:rsid w:val="000C7165"/>
    <w:rsid w:val="000C73AD"/>
    <w:rsid w:val="000C75FF"/>
    <w:rsid w:val="000C7D2B"/>
    <w:rsid w:val="000D084C"/>
    <w:rsid w:val="000D0882"/>
    <w:rsid w:val="000D1F9D"/>
    <w:rsid w:val="000D38DD"/>
    <w:rsid w:val="000D5604"/>
    <w:rsid w:val="000D74B0"/>
    <w:rsid w:val="000D7E51"/>
    <w:rsid w:val="000E12B4"/>
    <w:rsid w:val="000E26EB"/>
    <w:rsid w:val="000E34EC"/>
    <w:rsid w:val="000E3E5B"/>
    <w:rsid w:val="000E4AEA"/>
    <w:rsid w:val="000E59A6"/>
    <w:rsid w:val="000E5C9A"/>
    <w:rsid w:val="000E70A2"/>
    <w:rsid w:val="000E731A"/>
    <w:rsid w:val="000E7427"/>
    <w:rsid w:val="000E7A56"/>
    <w:rsid w:val="000F0592"/>
    <w:rsid w:val="000F0A55"/>
    <w:rsid w:val="000F0DD5"/>
    <w:rsid w:val="000F173D"/>
    <w:rsid w:val="000F2336"/>
    <w:rsid w:val="000F369B"/>
    <w:rsid w:val="000F4FCB"/>
    <w:rsid w:val="000F542F"/>
    <w:rsid w:val="000F594A"/>
    <w:rsid w:val="000F5E0C"/>
    <w:rsid w:val="000F5E3D"/>
    <w:rsid w:val="000F6194"/>
    <w:rsid w:val="000F62C9"/>
    <w:rsid w:val="000F67C4"/>
    <w:rsid w:val="000F6A12"/>
    <w:rsid w:val="000F6AEE"/>
    <w:rsid w:val="00100173"/>
    <w:rsid w:val="001002E2"/>
    <w:rsid w:val="001004CF"/>
    <w:rsid w:val="00101977"/>
    <w:rsid w:val="00102CC7"/>
    <w:rsid w:val="00104423"/>
    <w:rsid w:val="00104615"/>
    <w:rsid w:val="00105E74"/>
    <w:rsid w:val="001068B2"/>
    <w:rsid w:val="00106A03"/>
    <w:rsid w:val="00106A38"/>
    <w:rsid w:val="001073E9"/>
    <w:rsid w:val="001076F1"/>
    <w:rsid w:val="00107E8F"/>
    <w:rsid w:val="001117B3"/>
    <w:rsid w:val="00111A3C"/>
    <w:rsid w:val="00111D6E"/>
    <w:rsid w:val="00111DBE"/>
    <w:rsid w:val="00111F51"/>
    <w:rsid w:val="0011207E"/>
    <w:rsid w:val="0011237A"/>
    <w:rsid w:val="00112BB9"/>
    <w:rsid w:val="00113C11"/>
    <w:rsid w:val="00114C63"/>
    <w:rsid w:val="00115441"/>
    <w:rsid w:val="00117648"/>
    <w:rsid w:val="00117792"/>
    <w:rsid w:val="00117C23"/>
    <w:rsid w:val="001210AA"/>
    <w:rsid w:val="0012115E"/>
    <w:rsid w:val="00121FD2"/>
    <w:rsid w:val="00122406"/>
    <w:rsid w:val="00122774"/>
    <w:rsid w:val="00122AC3"/>
    <w:rsid w:val="00122B66"/>
    <w:rsid w:val="00123B01"/>
    <w:rsid w:val="001244DE"/>
    <w:rsid w:val="00125CC8"/>
    <w:rsid w:val="001261EE"/>
    <w:rsid w:val="0012662C"/>
    <w:rsid w:val="0012729F"/>
    <w:rsid w:val="00130AB3"/>
    <w:rsid w:val="00130E7C"/>
    <w:rsid w:val="00133E58"/>
    <w:rsid w:val="001356F1"/>
    <w:rsid w:val="00135DBE"/>
    <w:rsid w:val="00135ED7"/>
    <w:rsid w:val="00137258"/>
    <w:rsid w:val="00137C16"/>
    <w:rsid w:val="001410F4"/>
    <w:rsid w:val="001414DA"/>
    <w:rsid w:val="0014161C"/>
    <w:rsid w:val="001417AA"/>
    <w:rsid w:val="0014198A"/>
    <w:rsid w:val="00141F9B"/>
    <w:rsid w:val="00143202"/>
    <w:rsid w:val="00143443"/>
    <w:rsid w:val="00143500"/>
    <w:rsid w:val="001436B8"/>
    <w:rsid w:val="00143AEE"/>
    <w:rsid w:val="00144770"/>
    <w:rsid w:val="00144CA0"/>
    <w:rsid w:val="00144D3D"/>
    <w:rsid w:val="00144DD0"/>
    <w:rsid w:val="0014539B"/>
    <w:rsid w:val="00147EB7"/>
    <w:rsid w:val="00150575"/>
    <w:rsid w:val="00150C18"/>
    <w:rsid w:val="00151825"/>
    <w:rsid w:val="00151FAA"/>
    <w:rsid w:val="00152F73"/>
    <w:rsid w:val="001544B5"/>
    <w:rsid w:val="00155622"/>
    <w:rsid w:val="00155F82"/>
    <w:rsid w:val="001560CA"/>
    <w:rsid w:val="001564C1"/>
    <w:rsid w:val="001565E0"/>
    <w:rsid w:val="00156DA4"/>
    <w:rsid w:val="001579DB"/>
    <w:rsid w:val="001604D1"/>
    <w:rsid w:val="00162D88"/>
    <w:rsid w:val="001650A0"/>
    <w:rsid w:val="001651BE"/>
    <w:rsid w:val="0016529A"/>
    <w:rsid w:val="001655E8"/>
    <w:rsid w:val="001660A0"/>
    <w:rsid w:val="00166C3B"/>
    <w:rsid w:val="0016788A"/>
    <w:rsid w:val="00167BF4"/>
    <w:rsid w:val="00170C99"/>
    <w:rsid w:val="00172BB8"/>
    <w:rsid w:val="00172C66"/>
    <w:rsid w:val="00173124"/>
    <w:rsid w:val="0017326C"/>
    <w:rsid w:val="00173794"/>
    <w:rsid w:val="00173E49"/>
    <w:rsid w:val="00175407"/>
    <w:rsid w:val="001757AE"/>
    <w:rsid w:val="001763C9"/>
    <w:rsid w:val="00176705"/>
    <w:rsid w:val="00176AB5"/>
    <w:rsid w:val="00176BC5"/>
    <w:rsid w:val="00176D5E"/>
    <w:rsid w:val="001802A7"/>
    <w:rsid w:val="00180632"/>
    <w:rsid w:val="00180D38"/>
    <w:rsid w:val="001815E1"/>
    <w:rsid w:val="00185913"/>
    <w:rsid w:val="001878C4"/>
    <w:rsid w:val="00187988"/>
    <w:rsid w:val="00187FB3"/>
    <w:rsid w:val="0019006A"/>
    <w:rsid w:val="00190431"/>
    <w:rsid w:val="00190776"/>
    <w:rsid w:val="00190D25"/>
    <w:rsid w:val="0019102C"/>
    <w:rsid w:val="00192E43"/>
    <w:rsid w:val="00193452"/>
    <w:rsid w:val="00193796"/>
    <w:rsid w:val="00194000"/>
    <w:rsid w:val="00194006"/>
    <w:rsid w:val="001944F9"/>
    <w:rsid w:val="001949EB"/>
    <w:rsid w:val="00195381"/>
    <w:rsid w:val="00195862"/>
    <w:rsid w:val="00195AA1"/>
    <w:rsid w:val="00195CB7"/>
    <w:rsid w:val="00195E96"/>
    <w:rsid w:val="00197080"/>
    <w:rsid w:val="001974DB"/>
    <w:rsid w:val="0019771B"/>
    <w:rsid w:val="0019791F"/>
    <w:rsid w:val="00197A96"/>
    <w:rsid w:val="00197B7C"/>
    <w:rsid w:val="00197EEB"/>
    <w:rsid w:val="001A09AF"/>
    <w:rsid w:val="001A0B1E"/>
    <w:rsid w:val="001A12EB"/>
    <w:rsid w:val="001A18BC"/>
    <w:rsid w:val="001A21FA"/>
    <w:rsid w:val="001A22BA"/>
    <w:rsid w:val="001A2523"/>
    <w:rsid w:val="001A336F"/>
    <w:rsid w:val="001A3ACB"/>
    <w:rsid w:val="001A3E91"/>
    <w:rsid w:val="001A3EAB"/>
    <w:rsid w:val="001A4F3C"/>
    <w:rsid w:val="001A6710"/>
    <w:rsid w:val="001A6880"/>
    <w:rsid w:val="001A6BE4"/>
    <w:rsid w:val="001A6D52"/>
    <w:rsid w:val="001A6FA9"/>
    <w:rsid w:val="001B06B3"/>
    <w:rsid w:val="001B13F2"/>
    <w:rsid w:val="001B1EE1"/>
    <w:rsid w:val="001B2950"/>
    <w:rsid w:val="001B5CD6"/>
    <w:rsid w:val="001B6EC3"/>
    <w:rsid w:val="001B77DC"/>
    <w:rsid w:val="001C05E9"/>
    <w:rsid w:val="001C0D5D"/>
    <w:rsid w:val="001C13A8"/>
    <w:rsid w:val="001C1D15"/>
    <w:rsid w:val="001C2CC5"/>
    <w:rsid w:val="001C6914"/>
    <w:rsid w:val="001D00DB"/>
    <w:rsid w:val="001D02D1"/>
    <w:rsid w:val="001D0712"/>
    <w:rsid w:val="001D09DA"/>
    <w:rsid w:val="001D1789"/>
    <w:rsid w:val="001D2A09"/>
    <w:rsid w:val="001D33F3"/>
    <w:rsid w:val="001D385A"/>
    <w:rsid w:val="001D3D64"/>
    <w:rsid w:val="001D3FD6"/>
    <w:rsid w:val="001D3FEE"/>
    <w:rsid w:val="001D5909"/>
    <w:rsid w:val="001D5A81"/>
    <w:rsid w:val="001D5D65"/>
    <w:rsid w:val="001D659E"/>
    <w:rsid w:val="001D7EE7"/>
    <w:rsid w:val="001E0837"/>
    <w:rsid w:val="001E1433"/>
    <w:rsid w:val="001E16E3"/>
    <w:rsid w:val="001E1A87"/>
    <w:rsid w:val="001E2B26"/>
    <w:rsid w:val="001E2C67"/>
    <w:rsid w:val="001E2CCA"/>
    <w:rsid w:val="001E2D68"/>
    <w:rsid w:val="001E2FD0"/>
    <w:rsid w:val="001E37F9"/>
    <w:rsid w:val="001E3EBF"/>
    <w:rsid w:val="001E636E"/>
    <w:rsid w:val="001E64AA"/>
    <w:rsid w:val="001F0466"/>
    <w:rsid w:val="001F217E"/>
    <w:rsid w:val="001F22C6"/>
    <w:rsid w:val="001F3175"/>
    <w:rsid w:val="001F3B68"/>
    <w:rsid w:val="001F3E5E"/>
    <w:rsid w:val="001F403A"/>
    <w:rsid w:val="001F4E43"/>
    <w:rsid w:val="001F52AE"/>
    <w:rsid w:val="001F5315"/>
    <w:rsid w:val="001F56D6"/>
    <w:rsid w:val="001F6025"/>
    <w:rsid w:val="002005A9"/>
    <w:rsid w:val="002010FF"/>
    <w:rsid w:val="00201B01"/>
    <w:rsid w:val="00202480"/>
    <w:rsid w:val="002034B2"/>
    <w:rsid w:val="002035C5"/>
    <w:rsid w:val="00203A39"/>
    <w:rsid w:val="002040E9"/>
    <w:rsid w:val="002045AE"/>
    <w:rsid w:val="002051B4"/>
    <w:rsid w:val="00207838"/>
    <w:rsid w:val="00207C05"/>
    <w:rsid w:val="002106CE"/>
    <w:rsid w:val="002126BF"/>
    <w:rsid w:val="00212D63"/>
    <w:rsid w:val="00212E57"/>
    <w:rsid w:val="002132E0"/>
    <w:rsid w:val="00213F5A"/>
    <w:rsid w:val="00214242"/>
    <w:rsid w:val="00214A87"/>
    <w:rsid w:val="00214CB5"/>
    <w:rsid w:val="00214F3A"/>
    <w:rsid w:val="00214FBA"/>
    <w:rsid w:val="00215483"/>
    <w:rsid w:val="002155C2"/>
    <w:rsid w:val="00216EAE"/>
    <w:rsid w:val="00217E1F"/>
    <w:rsid w:val="0022099E"/>
    <w:rsid w:val="00220C36"/>
    <w:rsid w:val="00220F85"/>
    <w:rsid w:val="00221C91"/>
    <w:rsid w:val="00223909"/>
    <w:rsid w:val="0022474D"/>
    <w:rsid w:val="00226492"/>
    <w:rsid w:val="00226842"/>
    <w:rsid w:val="00226D11"/>
    <w:rsid w:val="00227207"/>
    <w:rsid w:val="00227418"/>
    <w:rsid w:val="00227B53"/>
    <w:rsid w:val="002305ED"/>
    <w:rsid w:val="00230E77"/>
    <w:rsid w:val="0023164E"/>
    <w:rsid w:val="00232415"/>
    <w:rsid w:val="002332AE"/>
    <w:rsid w:val="0023332B"/>
    <w:rsid w:val="0023699F"/>
    <w:rsid w:val="00236CC6"/>
    <w:rsid w:val="00237DCD"/>
    <w:rsid w:val="002413FA"/>
    <w:rsid w:val="00241CF2"/>
    <w:rsid w:val="00241E40"/>
    <w:rsid w:val="002423EA"/>
    <w:rsid w:val="00242683"/>
    <w:rsid w:val="00243683"/>
    <w:rsid w:val="00243860"/>
    <w:rsid w:val="00244353"/>
    <w:rsid w:val="002446F0"/>
    <w:rsid w:val="00244E99"/>
    <w:rsid w:val="0024617C"/>
    <w:rsid w:val="00246353"/>
    <w:rsid w:val="002465E6"/>
    <w:rsid w:val="002470D4"/>
    <w:rsid w:val="002472F9"/>
    <w:rsid w:val="002508DA"/>
    <w:rsid w:val="00250EBD"/>
    <w:rsid w:val="00251973"/>
    <w:rsid w:val="00252149"/>
    <w:rsid w:val="0025237B"/>
    <w:rsid w:val="0025388D"/>
    <w:rsid w:val="0025400B"/>
    <w:rsid w:val="002544B6"/>
    <w:rsid w:val="00254EFE"/>
    <w:rsid w:val="00255165"/>
    <w:rsid w:val="00255E32"/>
    <w:rsid w:val="002563F3"/>
    <w:rsid w:val="00256665"/>
    <w:rsid w:val="002577E9"/>
    <w:rsid w:val="0026005B"/>
    <w:rsid w:val="00262DCE"/>
    <w:rsid w:val="002636B6"/>
    <w:rsid w:val="00265AF0"/>
    <w:rsid w:val="00270213"/>
    <w:rsid w:val="00272BC4"/>
    <w:rsid w:val="00275756"/>
    <w:rsid w:val="00275A3E"/>
    <w:rsid w:val="0027652C"/>
    <w:rsid w:val="00277B63"/>
    <w:rsid w:val="00277CCA"/>
    <w:rsid w:val="002810B0"/>
    <w:rsid w:val="00281DC0"/>
    <w:rsid w:val="00283233"/>
    <w:rsid w:val="00283664"/>
    <w:rsid w:val="00283F57"/>
    <w:rsid w:val="00285A84"/>
    <w:rsid w:val="0028679A"/>
    <w:rsid w:val="00286972"/>
    <w:rsid w:val="00287172"/>
    <w:rsid w:val="00287A3F"/>
    <w:rsid w:val="00291D3A"/>
    <w:rsid w:val="00292BEA"/>
    <w:rsid w:val="002942B6"/>
    <w:rsid w:val="0029478F"/>
    <w:rsid w:val="00294870"/>
    <w:rsid w:val="00294D2B"/>
    <w:rsid w:val="00294D90"/>
    <w:rsid w:val="00295364"/>
    <w:rsid w:val="002956C6"/>
    <w:rsid w:val="00295DCD"/>
    <w:rsid w:val="00296E61"/>
    <w:rsid w:val="00297297"/>
    <w:rsid w:val="002A0C8E"/>
    <w:rsid w:val="002A15F7"/>
    <w:rsid w:val="002A1825"/>
    <w:rsid w:val="002A1E03"/>
    <w:rsid w:val="002A2519"/>
    <w:rsid w:val="002A2C74"/>
    <w:rsid w:val="002A3EF2"/>
    <w:rsid w:val="002A5429"/>
    <w:rsid w:val="002A56EB"/>
    <w:rsid w:val="002A57DC"/>
    <w:rsid w:val="002A5CCB"/>
    <w:rsid w:val="002A5ECC"/>
    <w:rsid w:val="002A6421"/>
    <w:rsid w:val="002A6A66"/>
    <w:rsid w:val="002A6B82"/>
    <w:rsid w:val="002B2357"/>
    <w:rsid w:val="002B3542"/>
    <w:rsid w:val="002B3C6C"/>
    <w:rsid w:val="002B3ED0"/>
    <w:rsid w:val="002B6ACB"/>
    <w:rsid w:val="002B6D76"/>
    <w:rsid w:val="002B78EB"/>
    <w:rsid w:val="002C01B1"/>
    <w:rsid w:val="002C2368"/>
    <w:rsid w:val="002C2EFE"/>
    <w:rsid w:val="002C4B23"/>
    <w:rsid w:val="002C7081"/>
    <w:rsid w:val="002C70E2"/>
    <w:rsid w:val="002C780B"/>
    <w:rsid w:val="002C7A87"/>
    <w:rsid w:val="002D04F6"/>
    <w:rsid w:val="002D0D5A"/>
    <w:rsid w:val="002D0FFC"/>
    <w:rsid w:val="002D1349"/>
    <w:rsid w:val="002D1478"/>
    <w:rsid w:val="002D1BE9"/>
    <w:rsid w:val="002D1D9A"/>
    <w:rsid w:val="002D2222"/>
    <w:rsid w:val="002D3F63"/>
    <w:rsid w:val="002D4740"/>
    <w:rsid w:val="002D4F07"/>
    <w:rsid w:val="002D6076"/>
    <w:rsid w:val="002D6977"/>
    <w:rsid w:val="002D7BA7"/>
    <w:rsid w:val="002E0266"/>
    <w:rsid w:val="002E030E"/>
    <w:rsid w:val="002E0767"/>
    <w:rsid w:val="002E0895"/>
    <w:rsid w:val="002E0BC6"/>
    <w:rsid w:val="002E1041"/>
    <w:rsid w:val="002E1CD4"/>
    <w:rsid w:val="002E3425"/>
    <w:rsid w:val="002E3F3A"/>
    <w:rsid w:val="002E62B5"/>
    <w:rsid w:val="002E6EED"/>
    <w:rsid w:val="002F00DD"/>
    <w:rsid w:val="002F302B"/>
    <w:rsid w:val="002F34C2"/>
    <w:rsid w:val="002F6A20"/>
    <w:rsid w:val="002F700E"/>
    <w:rsid w:val="002F78EC"/>
    <w:rsid w:val="00300ACF"/>
    <w:rsid w:val="00302647"/>
    <w:rsid w:val="0030301F"/>
    <w:rsid w:val="00303938"/>
    <w:rsid w:val="00303CF0"/>
    <w:rsid w:val="00303D9A"/>
    <w:rsid w:val="0030420E"/>
    <w:rsid w:val="00305995"/>
    <w:rsid w:val="00306CDF"/>
    <w:rsid w:val="003073F9"/>
    <w:rsid w:val="00307982"/>
    <w:rsid w:val="00307ABF"/>
    <w:rsid w:val="00310B29"/>
    <w:rsid w:val="00311245"/>
    <w:rsid w:val="00311E23"/>
    <w:rsid w:val="00312375"/>
    <w:rsid w:val="00312627"/>
    <w:rsid w:val="00312DB5"/>
    <w:rsid w:val="003134D6"/>
    <w:rsid w:val="0031354C"/>
    <w:rsid w:val="00313A26"/>
    <w:rsid w:val="003145AA"/>
    <w:rsid w:val="003146D3"/>
    <w:rsid w:val="003147AB"/>
    <w:rsid w:val="00314B3C"/>
    <w:rsid w:val="0031699D"/>
    <w:rsid w:val="00317032"/>
    <w:rsid w:val="003238C8"/>
    <w:rsid w:val="00324AB1"/>
    <w:rsid w:val="00325585"/>
    <w:rsid w:val="00326600"/>
    <w:rsid w:val="00326DF0"/>
    <w:rsid w:val="00327075"/>
    <w:rsid w:val="0032742F"/>
    <w:rsid w:val="00330B7B"/>
    <w:rsid w:val="00331249"/>
    <w:rsid w:val="00331BA9"/>
    <w:rsid w:val="00332453"/>
    <w:rsid w:val="003339EF"/>
    <w:rsid w:val="00333C5D"/>
    <w:rsid w:val="003342B3"/>
    <w:rsid w:val="003345C5"/>
    <w:rsid w:val="00335327"/>
    <w:rsid w:val="003365BE"/>
    <w:rsid w:val="00336993"/>
    <w:rsid w:val="00337E52"/>
    <w:rsid w:val="00341137"/>
    <w:rsid w:val="00341416"/>
    <w:rsid w:val="003418A2"/>
    <w:rsid w:val="00341E62"/>
    <w:rsid w:val="00343F1F"/>
    <w:rsid w:val="0034432A"/>
    <w:rsid w:val="003459BE"/>
    <w:rsid w:val="00345CB4"/>
    <w:rsid w:val="003461A3"/>
    <w:rsid w:val="00346308"/>
    <w:rsid w:val="00346381"/>
    <w:rsid w:val="00346524"/>
    <w:rsid w:val="00346A59"/>
    <w:rsid w:val="00347484"/>
    <w:rsid w:val="00350715"/>
    <w:rsid w:val="00350D3A"/>
    <w:rsid w:val="003522A4"/>
    <w:rsid w:val="00352317"/>
    <w:rsid w:val="003537E3"/>
    <w:rsid w:val="00354A8E"/>
    <w:rsid w:val="00354CC0"/>
    <w:rsid w:val="00354D92"/>
    <w:rsid w:val="00355A15"/>
    <w:rsid w:val="00355C31"/>
    <w:rsid w:val="00356C9B"/>
    <w:rsid w:val="00356DDC"/>
    <w:rsid w:val="003609E3"/>
    <w:rsid w:val="00360ADB"/>
    <w:rsid w:val="00361162"/>
    <w:rsid w:val="00361292"/>
    <w:rsid w:val="00361CB8"/>
    <w:rsid w:val="00361D3B"/>
    <w:rsid w:val="00361FA7"/>
    <w:rsid w:val="003634DE"/>
    <w:rsid w:val="0036440F"/>
    <w:rsid w:val="0036457A"/>
    <w:rsid w:val="0036498F"/>
    <w:rsid w:val="00367171"/>
    <w:rsid w:val="00367488"/>
    <w:rsid w:val="003674F6"/>
    <w:rsid w:val="00367701"/>
    <w:rsid w:val="003679D5"/>
    <w:rsid w:val="00370760"/>
    <w:rsid w:val="0037186A"/>
    <w:rsid w:val="00372D16"/>
    <w:rsid w:val="003730DC"/>
    <w:rsid w:val="0037376D"/>
    <w:rsid w:val="0037385D"/>
    <w:rsid w:val="0037429E"/>
    <w:rsid w:val="00374F86"/>
    <w:rsid w:val="00374FDB"/>
    <w:rsid w:val="00375E6C"/>
    <w:rsid w:val="003772F4"/>
    <w:rsid w:val="0038025A"/>
    <w:rsid w:val="00380341"/>
    <w:rsid w:val="00380612"/>
    <w:rsid w:val="00380EB3"/>
    <w:rsid w:val="00381078"/>
    <w:rsid w:val="003816F0"/>
    <w:rsid w:val="00381D20"/>
    <w:rsid w:val="003822BD"/>
    <w:rsid w:val="00382871"/>
    <w:rsid w:val="00383CA0"/>
    <w:rsid w:val="00384350"/>
    <w:rsid w:val="00384AED"/>
    <w:rsid w:val="00384EC4"/>
    <w:rsid w:val="00385306"/>
    <w:rsid w:val="00385A3B"/>
    <w:rsid w:val="00385C90"/>
    <w:rsid w:val="00387157"/>
    <w:rsid w:val="003875B4"/>
    <w:rsid w:val="003876AA"/>
    <w:rsid w:val="00390E68"/>
    <w:rsid w:val="0039119E"/>
    <w:rsid w:val="00391436"/>
    <w:rsid w:val="003915C9"/>
    <w:rsid w:val="00391725"/>
    <w:rsid w:val="00392390"/>
    <w:rsid w:val="00392392"/>
    <w:rsid w:val="00392975"/>
    <w:rsid w:val="0039331A"/>
    <w:rsid w:val="00393B83"/>
    <w:rsid w:val="00393C65"/>
    <w:rsid w:val="00393DB1"/>
    <w:rsid w:val="003943C0"/>
    <w:rsid w:val="00394903"/>
    <w:rsid w:val="003951A2"/>
    <w:rsid w:val="003959D7"/>
    <w:rsid w:val="00395EE3"/>
    <w:rsid w:val="00396F24"/>
    <w:rsid w:val="00397829"/>
    <w:rsid w:val="00397BF5"/>
    <w:rsid w:val="00397E63"/>
    <w:rsid w:val="00397FB3"/>
    <w:rsid w:val="003A0900"/>
    <w:rsid w:val="003A254C"/>
    <w:rsid w:val="003A3CE3"/>
    <w:rsid w:val="003A4C67"/>
    <w:rsid w:val="003A5950"/>
    <w:rsid w:val="003A71F6"/>
    <w:rsid w:val="003A731D"/>
    <w:rsid w:val="003A79DA"/>
    <w:rsid w:val="003B025A"/>
    <w:rsid w:val="003B090C"/>
    <w:rsid w:val="003B1844"/>
    <w:rsid w:val="003B19DF"/>
    <w:rsid w:val="003B26F4"/>
    <w:rsid w:val="003B36CB"/>
    <w:rsid w:val="003B4F51"/>
    <w:rsid w:val="003B5766"/>
    <w:rsid w:val="003B57F4"/>
    <w:rsid w:val="003B7BDC"/>
    <w:rsid w:val="003C01A7"/>
    <w:rsid w:val="003C067B"/>
    <w:rsid w:val="003C0844"/>
    <w:rsid w:val="003C0B06"/>
    <w:rsid w:val="003C237C"/>
    <w:rsid w:val="003C2443"/>
    <w:rsid w:val="003C34C3"/>
    <w:rsid w:val="003C4984"/>
    <w:rsid w:val="003C56A2"/>
    <w:rsid w:val="003C772F"/>
    <w:rsid w:val="003D0026"/>
    <w:rsid w:val="003D0349"/>
    <w:rsid w:val="003D0F68"/>
    <w:rsid w:val="003D164E"/>
    <w:rsid w:val="003D1CF0"/>
    <w:rsid w:val="003D1E1F"/>
    <w:rsid w:val="003D2F7E"/>
    <w:rsid w:val="003D4674"/>
    <w:rsid w:val="003D473F"/>
    <w:rsid w:val="003D4BF8"/>
    <w:rsid w:val="003D4E1C"/>
    <w:rsid w:val="003D5FB1"/>
    <w:rsid w:val="003D634A"/>
    <w:rsid w:val="003D650D"/>
    <w:rsid w:val="003D7485"/>
    <w:rsid w:val="003D77AE"/>
    <w:rsid w:val="003D7F7E"/>
    <w:rsid w:val="003E0DE9"/>
    <w:rsid w:val="003E1048"/>
    <w:rsid w:val="003E1E41"/>
    <w:rsid w:val="003E2056"/>
    <w:rsid w:val="003E2AA7"/>
    <w:rsid w:val="003E3083"/>
    <w:rsid w:val="003E32FC"/>
    <w:rsid w:val="003E3370"/>
    <w:rsid w:val="003E3AFB"/>
    <w:rsid w:val="003E479E"/>
    <w:rsid w:val="003E57FD"/>
    <w:rsid w:val="003E5E1D"/>
    <w:rsid w:val="003F1EA3"/>
    <w:rsid w:val="003F2884"/>
    <w:rsid w:val="003F4917"/>
    <w:rsid w:val="003F6208"/>
    <w:rsid w:val="00400F93"/>
    <w:rsid w:val="00401803"/>
    <w:rsid w:val="00401916"/>
    <w:rsid w:val="00401E3B"/>
    <w:rsid w:val="00402693"/>
    <w:rsid w:val="00402835"/>
    <w:rsid w:val="00403D41"/>
    <w:rsid w:val="004043C6"/>
    <w:rsid w:val="0040495A"/>
    <w:rsid w:val="00404AB4"/>
    <w:rsid w:val="004063CC"/>
    <w:rsid w:val="0040662B"/>
    <w:rsid w:val="0040692D"/>
    <w:rsid w:val="00410189"/>
    <w:rsid w:val="00410417"/>
    <w:rsid w:val="0041125D"/>
    <w:rsid w:val="0041189A"/>
    <w:rsid w:val="004118B0"/>
    <w:rsid w:val="00412285"/>
    <w:rsid w:val="00412F34"/>
    <w:rsid w:val="0041501C"/>
    <w:rsid w:val="0041595F"/>
    <w:rsid w:val="00416242"/>
    <w:rsid w:val="004168B9"/>
    <w:rsid w:val="004172D7"/>
    <w:rsid w:val="00420976"/>
    <w:rsid w:val="00421092"/>
    <w:rsid w:val="00421177"/>
    <w:rsid w:val="00421897"/>
    <w:rsid w:val="0042249E"/>
    <w:rsid w:val="00422D6A"/>
    <w:rsid w:val="0042310C"/>
    <w:rsid w:val="004238FD"/>
    <w:rsid w:val="00424B69"/>
    <w:rsid w:val="004255B1"/>
    <w:rsid w:val="0042568D"/>
    <w:rsid w:val="00425926"/>
    <w:rsid w:val="00425CF1"/>
    <w:rsid w:val="00426DEB"/>
    <w:rsid w:val="00427FD4"/>
    <w:rsid w:val="004319CB"/>
    <w:rsid w:val="00432052"/>
    <w:rsid w:val="0043301A"/>
    <w:rsid w:val="0043346E"/>
    <w:rsid w:val="004334D2"/>
    <w:rsid w:val="00433D17"/>
    <w:rsid w:val="004348DC"/>
    <w:rsid w:val="004364F3"/>
    <w:rsid w:val="00440340"/>
    <w:rsid w:val="0044042F"/>
    <w:rsid w:val="004409B4"/>
    <w:rsid w:val="00440DFE"/>
    <w:rsid w:val="004420AC"/>
    <w:rsid w:val="00442A89"/>
    <w:rsid w:val="004431C7"/>
    <w:rsid w:val="004437EE"/>
    <w:rsid w:val="00443B54"/>
    <w:rsid w:val="004440AC"/>
    <w:rsid w:val="00444F8F"/>
    <w:rsid w:val="0044512B"/>
    <w:rsid w:val="00445408"/>
    <w:rsid w:val="00445F8E"/>
    <w:rsid w:val="00446664"/>
    <w:rsid w:val="004504D9"/>
    <w:rsid w:val="004510F8"/>
    <w:rsid w:val="00454DFD"/>
    <w:rsid w:val="00454E68"/>
    <w:rsid w:val="004554C0"/>
    <w:rsid w:val="00456AD0"/>
    <w:rsid w:val="00457482"/>
    <w:rsid w:val="004574F5"/>
    <w:rsid w:val="00461745"/>
    <w:rsid w:val="004620E9"/>
    <w:rsid w:val="00462356"/>
    <w:rsid w:val="00462922"/>
    <w:rsid w:val="00463027"/>
    <w:rsid w:val="00463149"/>
    <w:rsid w:val="004631C0"/>
    <w:rsid w:val="00463761"/>
    <w:rsid w:val="004637F7"/>
    <w:rsid w:val="0046406C"/>
    <w:rsid w:val="0046424A"/>
    <w:rsid w:val="00464295"/>
    <w:rsid w:val="00464531"/>
    <w:rsid w:val="00464C9A"/>
    <w:rsid w:val="00465D69"/>
    <w:rsid w:val="0046610C"/>
    <w:rsid w:val="00466423"/>
    <w:rsid w:val="0046757D"/>
    <w:rsid w:val="00472602"/>
    <w:rsid w:val="0047479A"/>
    <w:rsid w:val="00474C97"/>
    <w:rsid w:val="00474EF1"/>
    <w:rsid w:val="00476A2B"/>
    <w:rsid w:val="00477CE4"/>
    <w:rsid w:val="004801A3"/>
    <w:rsid w:val="00480274"/>
    <w:rsid w:val="00480F35"/>
    <w:rsid w:val="004816B2"/>
    <w:rsid w:val="004818E1"/>
    <w:rsid w:val="00482BB6"/>
    <w:rsid w:val="00482BCD"/>
    <w:rsid w:val="00482C5A"/>
    <w:rsid w:val="0048348D"/>
    <w:rsid w:val="00483A30"/>
    <w:rsid w:val="00484772"/>
    <w:rsid w:val="00484AE2"/>
    <w:rsid w:val="00484D51"/>
    <w:rsid w:val="00485183"/>
    <w:rsid w:val="00485920"/>
    <w:rsid w:val="0048629D"/>
    <w:rsid w:val="004863A1"/>
    <w:rsid w:val="00487E44"/>
    <w:rsid w:val="004908F6"/>
    <w:rsid w:val="00491C9D"/>
    <w:rsid w:val="0049232D"/>
    <w:rsid w:val="0049277D"/>
    <w:rsid w:val="00493CD4"/>
    <w:rsid w:val="00493F00"/>
    <w:rsid w:val="004958FA"/>
    <w:rsid w:val="004965E3"/>
    <w:rsid w:val="00496D05"/>
    <w:rsid w:val="004975C9"/>
    <w:rsid w:val="004A00B1"/>
    <w:rsid w:val="004A0331"/>
    <w:rsid w:val="004A06F7"/>
    <w:rsid w:val="004A06FB"/>
    <w:rsid w:val="004A2139"/>
    <w:rsid w:val="004A21D1"/>
    <w:rsid w:val="004A2EE8"/>
    <w:rsid w:val="004A30EF"/>
    <w:rsid w:val="004A3571"/>
    <w:rsid w:val="004A39D9"/>
    <w:rsid w:val="004A453C"/>
    <w:rsid w:val="004A502C"/>
    <w:rsid w:val="004A5045"/>
    <w:rsid w:val="004A53C9"/>
    <w:rsid w:val="004A5CB4"/>
    <w:rsid w:val="004A639E"/>
    <w:rsid w:val="004A6563"/>
    <w:rsid w:val="004A6D32"/>
    <w:rsid w:val="004B02F0"/>
    <w:rsid w:val="004B0B8B"/>
    <w:rsid w:val="004B238B"/>
    <w:rsid w:val="004B2C3A"/>
    <w:rsid w:val="004B3C42"/>
    <w:rsid w:val="004B3CEE"/>
    <w:rsid w:val="004B3E3F"/>
    <w:rsid w:val="004B3E4A"/>
    <w:rsid w:val="004B40A1"/>
    <w:rsid w:val="004B457D"/>
    <w:rsid w:val="004B4D88"/>
    <w:rsid w:val="004B5A2C"/>
    <w:rsid w:val="004B7582"/>
    <w:rsid w:val="004B761B"/>
    <w:rsid w:val="004B7733"/>
    <w:rsid w:val="004B7B33"/>
    <w:rsid w:val="004B7CB3"/>
    <w:rsid w:val="004C0029"/>
    <w:rsid w:val="004C013B"/>
    <w:rsid w:val="004C1ECA"/>
    <w:rsid w:val="004C20B6"/>
    <w:rsid w:val="004C2438"/>
    <w:rsid w:val="004C4FEC"/>
    <w:rsid w:val="004C504D"/>
    <w:rsid w:val="004C5640"/>
    <w:rsid w:val="004C5A64"/>
    <w:rsid w:val="004C5F61"/>
    <w:rsid w:val="004C6424"/>
    <w:rsid w:val="004C64ED"/>
    <w:rsid w:val="004C682E"/>
    <w:rsid w:val="004C74A8"/>
    <w:rsid w:val="004C7845"/>
    <w:rsid w:val="004D09D6"/>
    <w:rsid w:val="004D24D3"/>
    <w:rsid w:val="004D2D6E"/>
    <w:rsid w:val="004D53FF"/>
    <w:rsid w:val="004D63C8"/>
    <w:rsid w:val="004D690B"/>
    <w:rsid w:val="004D6FC2"/>
    <w:rsid w:val="004D7275"/>
    <w:rsid w:val="004D74C3"/>
    <w:rsid w:val="004E03E0"/>
    <w:rsid w:val="004E160F"/>
    <w:rsid w:val="004E20BF"/>
    <w:rsid w:val="004E2407"/>
    <w:rsid w:val="004E30F8"/>
    <w:rsid w:val="004E34C2"/>
    <w:rsid w:val="004E4828"/>
    <w:rsid w:val="004E58C7"/>
    <w:rsid w:val="004E664B"/>
    <w:rsid w:val="004E7A40"/>
    <w:rsid w:val="004F0338"/>
    <w:rsid w:val="004F0904"/>
    <w:rsid w:val="004F0FAD"/>
    <w:rsid w:val="004F2AD3"/>
    <w:rsid w:val="004F2D2E"/>
    <w:rsid w:val="004F44D0"/>
    <w:rsid w:val="004F487A"/>
    <w:rsid w:val="004F57A2"/>
    <w:rsid w:val="004F6105"/>
    <w:rsid w:val="004F6879"/>
    <w:rsid w:val="005003BA"/>
    <w:rsid w:val="005013F2"/>
    <w:rsid w:val="00502FCE"/>
    <w:rsid w:val="005042C2"/>
    <w:rsid w:val="00504CDD"/>
    <w:rsid w:val="0050578B"/>
    <w:rsid w:val="0050581C"/>
    <w:rsid w:val="005058A8"/>
    <w:rsid w:val="005059EE"/>
    <w:rsid w:val="005069A9"/>
    <w:rsid w:val="00510B02"/>
    <w:rsid w:val="00510C95"/>
    <w:rsid w:val="00510E7E"/>
    <w:rsid w:val="005123CD"/>
    <w:rsid w:val="005141B5"/>
    <w:rsid w:val="005154EB"/>
    <w:rsid w:val="005156AD"/>
    <w:rsid w:val="00516828"/>
    <w:rsid w:val="005178F8"/>
    <w:rsid w:val="00520142"/>
    <w:rsid w:val="00520660"/>
    <w:rsid w:val="00522587"/>
    <w:rsid w:val="00523502"/>
    <w:rsid w:val="00524CDB"/>
    <w:rsid w:val="00525485"/>
    <w:rsid w:val="00525489"/>
    <w:rsid w:val="005259DF"/>
    <w:rsid w:val="00525E49"/>
    <w:rsid w:val="005267D9"/>
    <w:rsid w:val="00526D1E"/>
    <w:rsid w:val="00527DF7"/>
    <w:rsid w:val="00530970"/>
    <w:rsid w:val="0053161A"/>
    <w:rsid w:val="00531D98"/>
    <w:rsid w:val="00531F48"/>
    <w:rsid w:val="00531FF8"/>
    <w:rsid w:val="0053299A"/>
    <w:rsid w:val="00534210"/>
    <w:rsid w:val="005344A5"/>
    <w:rsid w:val="00534C58"/>
    <w:rsid w:val="005366DA"/>
    <w:rsid w:val="00536958"/>
    <w:rsid w:val="00537E0C"/>
    <w:rsid w:val="0054098B"/>
    <w:rsid w:val="005409F5"/>
    <w:rsid w:val="005410F7"/>
    <w:rsid w:val="00542309"/>
    <w:rsid w:val="0054233E"/>
    <w:rsid w:val="0054268A"/>
    <w:rsid w:val="00542C6B"/>
    <w:rsid w:val="0054338A"/>
    <w:rsid w:val="00544832"/>
    <w:rsid w:val="00544D60"/>
    <w:rsid w:val="00544DA7"/>
    <w:rsid w:val="00547A24"/>
    <w:rsid w:val="00547A81"/>
    <w:rsid w:val="00547BEF"/>
    <w:rsid w:val="00547C0D"/>
    <w:rsid w:val="00547DC8"/>
    <w:rsid w:val="00547E3A"/>
    <w:rsid w:val="00547FBF"/>
    <w:rsid w:val="00547FD3"/>
    <w:rsid w:val="0055015B"/>
    <w:rsid w:val="005508BC"/>
    <w:rsid w:val="00550DE8"/>
    <w:rsid w:val="00550F4E"/>
    <w:rsid w:val="00551840"/>
    <w:rsid w:val="00552F04"/>
    <w:rsid w:val="005549F5"/>
    <w:rsid w:val="00555ED2"/>
    <w:rsid w:val="005565A4"/>
    <w:rsid w:val="00557A92"/>
    <w:rsid w:val="00557F69"/>
    <w:rsid w:val="005603E4"/>
    <w:rsid w:val="00560FFF"/>
    <w:rsid w:val="00561576"/>
    <w:rsid w:val="00561E52"/>
    <w:rsid w:val="00561FB2"/>
    <w:rsid w:val="00562BCD"/>
    <w:rsid w:val="00562FE4"/>
    <w:rsid w:val="005633C2"/>
    <w:rsid w:val="00563A09"/>
    <w:rsid w:val="005643FF"/>
    <w:rsid w:val="00564603"/>
    <w:rsid w:val="00564C4A"/>
    <w:rsid w:val="005652A9"/>
    <w:rsid w:val="00566FB0"/>
    <w:rsid w:val="00567F29"/>
    <w:rsid w:val="005708E9"/>
    <w:rsid w:val="005718FB"/>
    <w:rsid w:val="00572804"/>
    <w:rsid w:val="0057488F"/>
    <w:rsid w:val="00574BD1"/>
    <w:rsid w:val="00575C45"/>
    <w:rsid w:val="005765D6"/>
    <w:rsid w:val="00576884"/>
    <w:rsid w:val="00580111"/>
    <w:rsid w:val="00581342"/>
    <w:rsid w:val="00581732"/>
    <w:rsid w:val="00582D5C"/>
    <w:rsid w:val="0058475E"/>
    <w:rsid w:val="00584C3C"/>
    <w:rsid w:val="00584EC6"/>
    <w:rsid w:val="00586E50"/>
    <w:rsid w:val="00590F4B"/>
    <w:rsid w:val="00592B11"/>
    <w:rsid w:val="00593434"/>
    <w:rsid w:val="00593932"/>
    <w:rsid w:val="00594698"/>
    <w:rsid w:val="00594C4F"/>
    <w:rsid w:val="005950EA"/>
    <w:rsid w:val="005958FE"/>
    <w:rsid w:val="00595CB7"/>
    <w:rsid w:val="0059735D"/>
    <w:rsid w:val="005A0959"/>
    <w:rsid w:val="005A0A2E"/>
    <w:rsid w:val="005A2795"/>
    <w:rsid w:val="005A2A48"/>
    <w:rsid w:val="005A3183"/>
    <w:rsid w:val="005A5CD6"/>
    <w:rsid w:val="005A5CE6"/>
    <w:rsid w:val="005A7781"/>
    <w:rsid w:val="005B0AE8"/>
    <w:rsid w:val="005B0DF1"/>
    <w:rsid w:val="005B168F"/>
    <w:rsid w:val="005B1B94"/>
    <w:rsid w:val="005B1E26"/>
    <w:rsid w:val="005B27FB"/>
    <w:rsid w:val="005B3966"/>
    <w:rsid w:val="005B3C11"/>
    <w:rsid w:val="005B47D7"/>
    <w:rsid w:val="005B5BD5"/>
    <w:rsid w:val="005B6AB9"/>
    <w:rsid w:val="005B7786"/>
    <w:rsid w:val="005C0A16"/>
    <w:rsid w:val="005C0B82"/>
    <w:rsid w:val="005C0FBE"/>
    <w:rsid w:val="005C42A7"/>
    <w:rsid w:val="005C5518"/>
    <w:rsid w:val="005C6381"/>
    <w:rsid w:val="005C7BE3"/>
    <w:rsid w:val="005C7DDE"/>
    <w:rsid w:val="005D05F0"/>
    <w:rsid w:val="005D08B1"/>
    <w:rsid w:val="005D0B11"/>
    <w:rsid w:val="005D2C66"/>
    <w:rsid w:val="005D2D92"/>
    <w:rsid w:val="005D3600"/>
    <w:rsid w:val="005D62BE"/>
    <w:rsid w:val="005E03D9"/>
    <w:rsid w:val="005E07F1"/>
    <w:rsid w:val="005E0906"/>
    <w:rsid w:val="005E0F2B"/>
    <w:rsid w:val="005E177A"/>
    <w:rsid w:val="005E1F1A"/>
    <w:rsid w:val="005E240D"/>
    <w:rsid w:val="005E2C7B"/>
    <w:rsid w:val="005E2E7C"/>
    <w:rsid w:val="005E3F9B"/>
    <w:rsid w:val="005E5016"/>
    <w:rsid w:val="005E5508"/>
    <w:rsid w:val="005E55EF"/>
    <w:rsid w:val="005E56A3"/>
    <w:rsid w:val="005E56D9"/>
    <w:rsid w:val="005E5CE3"/>
    <w:rsid w:val="005E6802"/>
    <w:rsid w:val="005F0D7B"/>
    <w:rsid w:val="005F1459"/>
    <w:rsid w:val="005F196D"/>
    <w:rsid w:val="005F19DF"/>
    <w:rsid w:val="005F24C5"/>
    <w:rsid w:val="005F291B"/>
    <w:rsid w:val="005F2D0F"/>
    <w:rsid w:val="005F2EA5"/>
    <w:rsid w:val="005F3086"/>
    <w:rsid w:val="005F3EEB"/>
    <w:rsid w:val="005F5D8B"/>
    <w:rsid w:val="005F6D8E"/>
    <w:rsid w:val="005F6D9E"/>
    <w:rsid w:val="005F71DE"/>
    <w:rsid w:val="005F7572"/>
    <w:rsid w:val="00600881"/>
    <w:rsid w:val="00600A9C"/>
    <w:rsid w:val="00600C44"/>
    <w:rsid w:val="00601F90"/>
    <w:rsid w:val="006026ED"/>
    <w:rsid w:val="00602EF6"/>
    <w:rsid w:val="00603722"/>
    <w:rsid w:val="00603AF6"/>
    <w:rsid w:val="006051F4"/>
    <w:rsid w:val="0060544E"/>
    <w:rsid w:val="00605D1D"/>
    <w:rsid w:val="00606233"/>
    <w:rsid w:val="0060690E"/>
    <w:rsid w:val="00607BF7"/>
    <w:rsid w:val="00610C9B"/>
    <w:rsid w:val="00611016"/>
    <w:rsid w:val="006128CE"/>
    <w:rsid w:val="00612C88"/>
    <w:rsid w:val="0061305D"/>
    <w:rsid w:val="00613CA3"/>
    <w:rsid w:val="00614E7D"/>
    <w:rsid w:val="00615053"/>
    <w:rsid w:val="00615C70"/>
    <w:rsid w:val="00615DBB"/>
    <w:rsid w:val="00616125"/>
    <w:rsid w:val="0062059A"/>
    <w:rsid w:val="00620B08"/>
    <w:rsid w:val="00620DE8"/>
    <w:rsid w:val="00621345"/>
    <w:rsid w:val="0062169D"/>
    <w:rsid w:val="00621CE0"/>
    <w:rsid w:val="006222C0"/>
    <w:rsid w:val="00622B86"/>
    <w:rsid w:val="00622E13"/>
    <w:rsid w:val="00622E78"/>
    <w:rsid w:val="0062352B"/>
    <w:rsid w:val="00625643"/>
    <w:rsid w:val="00626558"/>
    <w:rsid w:val="00626653"/>
    <w:rsid w:val="006300D7"/>
    <w:rsid w:val="00630DBA"/>
    <w:rsid w:val="006318DF"/>
    <w:rsid w:val="00631DCE"/>
    <w:rsid w:val="00631FF6"/>
    <w:rsid w:val="006320EA"/>
    <w:rsid w:val="006326A8"/>
    <w:rsid w:val="0063276D"/>
    <w:rsid w:val="00632B69"/>
    <w:rsid w:val="006332E3"/>
    <w:rsid w:val="00634077"/>
    <w:rsid w:val="006341FD"/>
    <w:rsid w:val="006351EF"/>
    <w:rsid w:val="00635E6C"/>
    <w:rsid w:val="006360D8"/>
    <w:rsid w:val="006375AB"/>
    <w:rsid w:val="00637EE7"/>
    <w:rsid w:val="006413C8"/>
    <w:rsid w:val="00641F73"/>
    <w:rsid w:val="006426DA"/>
    <w:rsid w:val="00642FFB"/>
    <w:rsid w:val="0064396B"/>
    <w:rsid w:val="00643DF1"/>
    <w:rsid w:val="00644697"/>
    <w:rsid w:val="0064483C"/>
    <w:rsid w:val="006452F6"/>
    <w:rsid w:val="00645A7B"/>
    <w:rsid w:val="0064649E"/>
    <w:rsid w:val="00646C11"/>
    <w:rsid w:val="006477F2"/>
    <w:rsid w:val="0064791A"/>
    <w:rsid w:val="00650044"/>
    <w:rsid w:val="00650739"/>
    <w:rsid w:val="00651CEE"/>
    <w:rsid w:val="0065221E"/>
    <w:rsid w:val="00652E78"/>
    <w:rsid w:val="0065380E"/>
    <w:rsid w:val="006539DF"/>
    <w:rsid w:val="00654040"/>
    <w:rsid w:val="00654862"/>
    <w:rsid w:val="00655E06"/>
    <w:rsid w:val="00656504"/>
    <w:rsid w:val="00656768"/>
    <w:rsid w:val="006574CF"/>
    <w:rsid w:val="00657587"/>
    <w:rsid w:val="00657DA3"/>
    <w:rsid w:val="00662BFA"/>
    <w:rsid w:val="00662CA2"/>
    <w:rsid w:val="0066309F"/>
    <w:rsid w:val="0066340A"/>
    <w:rsid w:val="00664211"/>
    <w:rsid w:val="00664412"/>
    <w:rsid w:val="00664B51"/>
    <w:rsid w:val="0066511F"/>
    <w:rsid w:val="0066588C"/>
    <w:rsid w:val="00665AA3"/>
    <w:rsid w:val="006662B1"/>
    <w:rsid w:val="0066633E"/>
    <w:rsid w:val="006674DB"/>
    <w:rsid w:val="00667FBB"/>
    <w:rsid w:val="006706E4"/>
    <w:rsid w:val="0067125B"/>
    <w:rsid w:val="00671745"/>
    <w:rsid w:val="00672201"/>
    <w:rsid w:val="0067296D"/>
    <w:rsid w:val="00672EA2"/>
    <w:rsid w:val="00673C2B"/>
    <w:rsid w:val="006746A2"/>
    <w:rsid w:val="00674A04"/>
    <w:rsid w:val="006755F8"/>
    <w:rsid w:val="00675634"/>
    <w:rsid w:val="00675D89"/>
    <w:rsid w:val="006768D0"/>
    <w:rsid w:val="006806AB"/>
    <w:rsid w:val="0068101E"/>
    <w:rsid w:val="006810AD"/>
    <w:rsid w:val="00683BEC"/>
    <w:rsid w:val="00684298"/>
    <w:rsid w:val="00684DEA"/>
    <w:rsid w:val="00685CA8"/>
    <w:rsid w:val="00685FD9"/>
    <w:rsid w:val="00686675"/>
    <w:rsid w:val="00686FA0"/>
    <w:rsid w:val="00687A69"/>
    <w:rsid w:val="0069075F"/>
    <w:rsid w:val="00690D2C"/>
    <w:rsid w:val="006917B7"/>
    <w:rsid w:val="0069377B"/>
    <w:rsid w:val="00694099"/>
    <w:rsid w:val="006946B3"/>
    <w:rsid w:val="00694C53"/>
    <w:rsid w:val="006951E1"/>
    <w:rsid w:val="006956FC"/>
    <w:rsid w:val="00695A91"/>
    <w:rsid w:val="00695FC9"/>
    <w:rsid w:val="00695FCD"/>
    <w:rsid w:val="00697736"/>
    <w:rsid w:val="00697F02"/>
    <w:rsid w:val="006A02FE"/>
    <w:rsid w:val="006A0B91"/>
    <w:rsid w:val="006A0C8D"/>
    <w:rsid w:val="006A247D"/>
    <w:rsid w:val="006A2A12"/>
    <w:rsid w:val="006A54DB"/>
    <w:rsid w:val="006A5682"/>
    <w:rsid w:val="006A5CCC"/>
    <w:rsid w:val="006B01E6"/>
    <w:rsid w:val="006B1320"/>
    <w:rsid w:val="006B33AD"/>
    <w:rsid w:val="006B355B"/>
    <w:rsid w:val="006B404C"/>
    <w:rsid w:val="006B58B1"/>
    <w:rsid w:val="006B590B"/>
    <w:rsid w:val="006B687D"/>
    <w:rsid w:val="006B704C"/>
    <w:rsid w:val="006B7C83"/>
    <w:rsid w:val="006B7CAE"/>
    <w:rsid w:val="006C0923"/>
    <w:rsid w:val="006C136B"/>
    <w:rsid w:val="006C15D6"/>
    <w:rsid w:val="006C3F36"/>
    <w:rsid w:val="006C4141"/>
    <w:rsid w:val="006C42F6"/>
    <w:rsid w:val="006C5F2B"/>
    <w:rsid w:val="006C5F54"/>
    <w:rsid w:val="006C6318"/>
    <w:rsid w:val="006C6A9C"/>
    <w:rsid w:val="006C7272"/>
    <w:rsid w:val="006D094E"/>
    <w:rsid w:val="006D1193"/>
    <w:rsid w:val="006D1712"/>
    <w:rsid w:val="006D1742"/>
    <w:rsid w:val="006D274A"/>
    <w:rsid w:val="006D29EB"/>
    <w:rsid w:val="006D33F3"/>
    <w:rsid w:val="006D42DE"/>
    <w:rsid w:val="006D54DF"/>
    <w:rsid w:val="006D55CF"/>
    <w:rsid w:val="006D67E9"/>
    <w:rsid w:val="006E025C"/>
    <w:rsid w:val="006E05B0"/>
    <w:rsid w:val="006E07A8"/>
    <w:rsid w:val="006E0BA9"/>
    <w:rsid w:val="006E19AB"/>
    <w:rsid w:val="006E2004"/>
    <w:rsid w:val="006E23B2"/>
    <w:rsid w:val="006E2CA8"/>
    <w:rsid w:val="006E32C7"/>
    <w:rsid w:val="006E3585"/>
    <w:rsid w:val="006E3AFA"/>
    <w:rsid w:val="006E3BE8"/>
    <w:rsid w:val="006E3E18"/>
    <w:rsid w:val="006E78D2"/>
    <w:rsid w:val="006E7A12"/>
    <w:rsid w:val="006F1A26"/>
    <w:rsid w:val="006F1A64"/>
    <w:rsid w:val="006F2105"/>
    <w:rsid w:val="006F2F9D"/>
    <w:rsid w:val="006F3330"/>
    <w:rsid w:val="006F392A"/>
    <w:rsid w:val="006F7032"/>
    <w:rsid w:val="006F73CA"/>
    <w:rsid w:val="006F73DA"/>
    <w:rsid w:val="006F7869"/>
    <w:rsid w:val="00701112"/>
    <w:rsid w:val="007029EC"/>
    <w:rsid w:val="00703590"/>
    <w:rsid w:val="00703806"/>
    <w:rsid w:val="00705698"/>
    <w:rsid w:val="0070591D"/>
    <w:rsid w:val="007062C0"/>
    <w:rsid w:val="007111F0"/>
    <w:rsid w:val="007115F2"/>
    <w:rsid w:val="00711FF3"/>
    <w:rsid w:val="00712105"/>
    <w:rsid w:val="00712159"/>
    <w:rsid w:val="0071363B"/>
    <w:rsid w:val="00713951"/>
    <w:rsid w:val="00714146"/>
    <w:rsid w:val="0071446D"/>
    <w:rsid w:val="00714D81"/>
    <w:rsid w:val="00715BCB"/>
    <w:rsid w:val="00716715"/>
    <w:rsid w:val="00716E1A"/>
    <w:rsid w:val="00717B90"/>
    <w:rsid w:val="00720C59"/>
    <w:rsid w:val="00720C9F"/>
    <w:rsid w:val="007210B1"/>
    <w:rsid w:val="007216FB"/>
    <w:rsid w:val="007226D0"/>
    <w:rsid w:val="007238AF"/>
    <w:rsid w:val="00724B0B"/>
    <w:rsid w:val="00725009"/>
    <w:rsid w:val="00726976"/>
    <w:rsid w:val="007270A5"/>
    <w:rsid w:val="00727669"/>
    <w:rsid w:val="00727CB0"/>
    <w:rsid w:val="00730884"/>
    <w:rsid w:val="00731C18"/>
    <w:rsid w:val="00731D7D"/>
    <w:rsid w:val="00732B34"/>
    <w:rsid w:val="00732FB7"/>
    <w:rsid w:val="00733D5C"/>
    <w:rsid w:val="007341BA"/>
    <w:rsid w:val="007346A2"/>
    <w:rsid w:val="00734ABA"/>
    <w:rsid w:val="00737B82"/>
    <w:rsid w:val="00737DBA"/>
    <w:rsid w:val="00740321"/>
    <w:rsid w:val="007403F5"/>
    <w:rsid w:val="007407DC"/>
    <w:rsid w:val="00740C18"/>
    <w:rsid w:val="007418B7"/>
    <w:rsid w:val="007427A9"/>
    <w:rsid w:val="007429B1"/>
    <w:rsid w:val="00743749"/>
    <w:rsid w:val="00743DC5"/>
    <w:rsid w:val="0074465A"/>
    <w:rsid w:val="0074473B"/>
    <w:rsid w:val="007469C1"/>
    <w:rsid w:val="00747EA3"/>
    <w:rsid w:val="007507BB"/>
    <w:rsid w:val="00754FAB"/>
    <w:rsid w:val="00755B96"/>
    <w:rsid w:val="007565EF"/>
    <w:rsid w:val="0075660F"/>
    <w:rsid w:val="00756EEC"/>
    <w:rsid w:val="00757C25"/>
    <w:rsid w:val="0076003E"/>
    <w:rsid w:val="00760B3E"/>
    <w:rsid w:val="00761057"/>
    <w:rsid w:val="00761BD8"/>
    <w:rsid w:val="007624F3"/>
    <w:rsid w:val="007626F7"/>
    <w:rsid w:val="00762724"/>
    <w:rsid w:val="0076275F"/>
    <w:rsid w:val="0076293A"/>
    <w:rsid w:val="00762C13"/>
    <w:rsid w:val="00763C48"/>
    <w:rsid w:val="00763F1D"/>
    <w:rsid w:val="0076408E"/>
    <w:rsid w:val="0076572C"/>
    <w:rsid w:val="007658BF"/>
    <w:rsid w:val="007672BE"/>
    <w:rsid w:val="00767B54"/>
    <w:rsid w:val="0077038D"/>
    <w:rsid w:val="00770489"/>
    <w:rsid w:val="00773340"/>
    <w:rsid w:val="0077623B"/>
    <w:rsid w:val="00776883"/>
    <w:rsid w:val="00777DEC"/>
    <w:rsid w:val="00780299"/>
    <w:rsid w:val="00780791"/>
    <w:rsid w:val="0078122B"/>
    <w:rsid w:val="00781FA8"/>
    <w:rsid w:val="00782A7D"/>
    <w:rsid w:val="0078306B"/>
    <w:rsid w:val="00783A68"/>
    <w:rsid w:val="007845A7"/>
    <w:rsid w:val="007851E3"/>
    <w:rsid w:val="00785A1F"/>
    <w:rsid w:val="007869C4"/>
    <w:rsid w:val="00786DF4"/>
    <w:rsid w:val="0078710A"/>
    <w:rsid w:val="0078725D"/>
    <w:rsid w:val="00787C8B"/>
    <w:rsid w:val="00787E29"/>
    <w:rsid w:val="00787FA2"/>
    <w:rsid w:val="00790747"/>
    <w:rsid w:val="007907D5"/>
    <w:rsid w:val="00790D69"/>
    <w:rsid w:val="007916FA"/>
    <w:rsid w:val="00791C6E"/>
    <w:rsid w:val="00792020"/>
    <w:rsid w:val="00794047"/>
    <w:rsid w:val="00795720"/>
    <w:rsid w:val="0079665D"/>
    <w:rsid w:val="0079693C"/>
    <w:rsid w:val="00796A7D"/>
    <w:rsid w:val="007A0186"/>
    <w:rsid w:val="007A03FB"/>
    <w:rsid w:val="007A0575"/>
    <w:rsid w:val="007A0EA6"/>
    <w:rsid w:val="007A3290"/>
    <w:rsid w:val="007A346B"/>
    <w:rsid w:val="007A4661"/>
    <w:rsid w:val="007A50B2"/>
    <w:rsid w:val="007A5299"/>
    <w:rsid w:val="007A657D"/>
    <w:rsid w:val="007A7332"/>
    <w:rsid w:val="007A75E0"/>
    <w:rsid w:val="007B0C96"/>
    <w:rsid w:val="007B0FC8"/>
    <w:rsid w:val="007B1870"/>
    <w:rsid w:val="007B1F76"/>
    <w:rsid w:val="007B2336"/>
    <w:rsid w:val="007B2CAE"/>
    <w:rsid w:val="007B3FC0"/>
    <w:rsid w:val="007B5162"/>
    <w:rsid w:val="007B62F9"/>
    <w:rsid w:val="007B7D8B"/>
    <w:rsid w:val="007C0487"/>
    <w:rsid w:val="007C099D"/>
    <w:rsid w:val="007C11BE"/>
    <w:rsid w:val="007C2F38"/>
    <w:rsid w:val="007C3FD3"/>
    <w:rsid w:val="007C433A"/>
    <w:rsid w:val="007C4634"/>
    <w:rsid w:val="007C4D8B"/>
    <w:rsid w:val="007C64A9"/>
    <w:rsid w:val="007C6A8D"/>
    <w:rsid w:val="007C7C26"/>
    <w:rsid w:val="007D0273"/>
    <w:rsid w:val="007D0388"/>
    <w:rsid w:val="007D1626"/>
    <w:rsid w:val="007D23C0"/>
    <w:rsid w:val="007D352F"/>
    <w:rsid w:val="007D3A0E"/>
    <w:rsid w:val="007D4173"/>
    <w:rsid w:val="007D58CF"/>
    <w:rsid w:val="007D6367"/>
    <w:rsid w:val="007D79E8"/>
    <w:rsid w:val="007D7B5D"/>
    <w:rsid w:val="007E01AE"/>
    <w:rsid w:val="007E0A82"/>
    <w:rsid w:val="007E0BE0"/>
    <w:rsid w:val="007E0DA8"/>
    <w:rsid w:val="007E1109"/>
    <w:rsid w:val="007E15A7"/>
    <w:rsid w:val="007E1D51"/>
    <w:rsid w:val="007E2238"/>
    <w:rsid w:val="007E3284"/>
    <w:rsid w:val="007E346F"/>
    <w:rsid w:val="007E3558"/>
    <w:rsid w:val="007E395D"/>
    <w:rsid w:val="007E4FDA"/>
    <w:rsid w:val="007E5F8C"/>
    <w:rsid w:val="007E66C0"/>
    <w:rsid w:val="007F014F"/>
    <w:rsid w:val="007F091D"/>
    <w:rsid w:val="007F0E59"/>
    <w:rsid w:val="007F19D0"/>
    <w:rsid w:val="007F1D20"/>
    <w:rsid w:val="007F1D37"/>
    <w:rsid w:val="007F23CD"/>
    <w:rsid w:val="007F4267"/>
    <w:rsid w:val="007F47D8"/>
    <w:rsid w:val="007F495C"/>
    <w:rsid w:val="007F6A3C"/>
    <w:rsid w:val="007F6E8F"/>
    <w:rsid w:val="007F7670"/>
    <w:rsid w:val="0080005E"/>
    <w:rsid w:val="00801531"/>
    <w:rsid w:val="008015CD"/>
    <w:rsid w:val="00802AE5"/>
    <w:rsid w:val="008039E8"/>
    <w:rsid w:val="00804EA1"/>
    <w:rsid w:val="008050D6"/>
    <w:rsid w:val="0080607D"/>
    <w:rsid w:val="00806D6C"/>
    <w:rsid w:val="00806EF6"/>
    <w:rsid w:val="00807AF8"/>
    <w:rsid w:val="00810152"/>
    <w:rsid w:val="0081041D"/>
    <w:rsid w:val="008117D6"/>
    <w:rsid w:val="00811F0F"/>
    <w:rsid w:val="00811F9D"/>
    <w:rsid w:val="008121BA"/>
    <w:rsid w:val="0081261F"/>
    <w:rsid w:val="00812E60"/>
    <w:rsid w:val="0081362D"/>
    <w:rsid w:val="008137B4"/>
    <w:rsid w:val="00813FF8"/>
    <w:rsid w:val="0081473C"/>
    <w:rsid w:val="008155BD"/>
    <w:rsid w:val="008156FC"/>
    <w:rsid w:val="0081697F"/>
    <w:rsid w:val="00816DFA"/>
    <w:rsid w:val="00817FEF"/>
    <w:rsid w:val="00820FF0"/>
    <w:rsid w:val="00821745"/>
    <w:rsid w:val="00821A45"/>
    <w:rsid w:val="008225DB"/>
    <w:rsid w:val="008226E3"/>
    <w:rsid w:val="00822F6A"/>
    <w:rsid w:val="00823009"/>
    <w:rsid w:val="0082348A"/>
    <w:rsid w:val="008237BA"/>
    <w:rsid w:val="008245C9"/>
    <w:rsid w:val="00824B0D"/>
    <w:rsid w:val="0082553C"/>
    <w:rsid w:val="00826315"/>
    <w:rsid w:val="008271DC"/>
    <w:rsid w:val="00827A73"/>
    <w:rsid w:val="00830D96"/>
    <w:rsid w:val="0083137B"/>
    <w:rsid w:val="0083177E"/>
    <w:rsid w:val="00832AA8"/>
    <w:rsid w:val="00833033"/>
    <w:rsid w:val="00834D09"/>
    <w:rsid w:val="00835A85"/>
    <w:rsid w:val="00836B14"/>
    <w:rsid w:val="00836F4E"/>
    <w:rsid w:val="00837652"/>
    <w:rsid w:val="00840FBB"/>
    <w:rsid w:val="008410BB"/>
    <w:rsid w:val="00841FB0"/>
    <w:rsid w:val="00842520"/>
    <w:rsid w:val="0084282C"/>
    <w:rsid w:val="008467BA"/>
    <w:rsid w:val="0084697F"/>
    <w:rsid w:val="00846BDF"/>
    <w:rsid w:val="0084767B"/>
    <w:rsid w:val="00847E2A"/>
    <w:rsid w:val="0085098B"/>
    <w:rsid w:val="00850AD3"/>
    <w:rsid w:val="00851874"/>
    <w:rsid w:val="00851B0D"/>
    <w:rsid w:val="00852961"/>
    <w:rsid w:val="00852FAE"/>
    <w:rsid w:val="008534AA"/>
    <w:rsid w:val="00854D33"/>
    <w:rsid w:val="00855FB4"/>
    <w:rsid w:val="00856270"/>
    <w:rsid w:val="008568E7"/>
    <w:rsid w:val="00857377"/>
    <w:rsid w:val="008575B6"/>
    <w:rsid w:val="00857BFE"/>
    <w:rsid w:val="00857C98"/>
    <w:rsid w:val="00857E78"/>
    <w:rsid w:val="00860A21"/>
    <w:rsid w:val="00860EE1"/>
    <w:rsid w:val="00861AB7"/>
    <w:rsid w:val="008622B3"/>
    <w:rsid w:val="00862D09"/>
    <w:rsid w:val="00864B25"/>
    <w:rsid w:val="0086527B"/>
    <w:rsid w:val="008656C6"/>
    <w:rsid w:val="00866767"/>
    <w:rsid w:val="008674B0"/>
    <w:rsid w:val="00870010"/>
    <w:rsid w:val="00870ECF"/>
    <w:rsid w:val="00871131"/>
    <w:rsid w:val="00871BC9"/>
    <w:rsid w:val="008725FF"/>
    <w:rsid w:val="00872A4E"/>
    <w:rsid w:val="0087303A"/>
    <w:rsid w:val="00875136"/>
    <w:rsid w:val="00875EB5"/>
    <w:rsid w:val="00875F5E"/>
    <w:rsid w:val="00877181"/>
    <w:rsid w:val="008778E1"/>
    <w:rsid w:val="00880553"/>
    <w:rsid w:val="00880D8E"/>
    <w:rsid w:val="00880F89"/>
    <w:rsid w:val="00881A83"/>
    <w:rsid w:val="008833F5"/>
    <w:rsid w:val="00883674"/>
    <w:rsid w:val="0088408A"/>
    <w:rsid w:val="00884D0B"/>
    <w:rsid w:val="0088524B"/>
    <w:rsid w:val="0088593B"/>
    <w:rsid w:val="00886983"/>
    <w:rsid w:val="00886F01"/>
    <w:rsid w:val="008873A1"/>
    <w:rsid w:val="00887835"/>
    <w:rsid w:val="00887839"/>
    <w:rsid w:val="008905B0"/>
    <w:rsid w:val="00891531"/>
    <w:rsid w:val="00892732"/>
    <w:rsid w:val="00892BC2"/>
    <w:rsid w:val="008931EA"/>
    <w:rsid w:val="00893A6D"/>
    <w:rsid w:val="00893BA4"/>
    <w:rsid w:val="00894673"/>
    <w:rsid w:val="00895621"/>
    <w:rsid w:val="008963A8"/>
    <w:rsid w:val="00896654"/>
    <w:rsid w:val="00897C5F"/>
    <w:rsid w:val="00897DD8"/>
    <w:rsid w:val="008A0245"/>
    <w:rsid w:val="008A03CB"/>
    <w:rsid w:val="008A04DD"/>
    <w:rsid w:val="008A0DEF"/>
    <w:rsid w:val="008A12F7"/>
    <w:rsid w:val="008A1D29"/>
    <w:rsid w:val="008A206A"/>
    <w:rsid w:val="008A2140"/>
    <w:rsid w:val="008A35DE"/>
    <w:rsid w:val="008A3B14"/>
    <w:rsid w:val="008A41A4"/>
    <w:rsid w:val="008A49C6"/>
    <w:rsid w:val="008A4CAB"/>
    <w:rsid w:val="008A53F0"/>
    <w:rsid w:val="008A587A"/>
    <w:rsid w:val="008A60D2"/>
    <w:rsid w:val="008A7C3F"/>
    <w:rsid w:val="008B1251"/>
    <w:rsid w:val="008B59EB"/>
    <w:rsid w:val="008B6E3D"/>
    <w:rsid w:val="008B6FB0"/>
    <w:rsid w:val="008B7084"/>
    <w:rsid w:val="008B774F"/>
    <w:rsid w:val="008B791C"/>
    <w:rsid w:val="008B7B26"/>
    <w:rsid w:val="008C00B0"/>
    <w:rsid w:val="008C06CB"/>
    <w:rsid w:val="008C1798"/>
    <w:rsid w:val="008C2530"/>
    <w:rsid w:val="008C3F18"/>
    <w:rsid w:val="008C3FFC"/>
    <w:rsid w:val="008C5746"/>
    <w:rsid w:val="008C70EC"/>
    <w:rsid w:val="008C7358"/>
    <w:rsid w:val="008C7766"/>
    <w:rsid w:val="008C7B24"/>
    <w:rsid w:val="008C7CC5"/>
    <w:rsid w:val="008D00E0"/>
    <w:rsid w:val="008D0A7A"/>
    <w:rsid w:val="008D0C00"/>
    <w:rsid w:val="008D2C0C"/>
    <w:rsid w:val="008D3305"/>
    <w:rsid w:val="008D4336"/>
    <w:rsid w:val="008D45B7"/>
    <w:rsid w:val="008D5373"/>
    <w:rsid w:val="008D5627"/>
    <w:rsid w:val="008D599A"/>
    <w:rsid w:val="008D6135"/>
    <w:rsid w:val="008D6F65"/>
    <w:rsid w:val="008D7C8A"/>
    <w:rsid w:val="008E087D"/>
    <w:rsid w:val="008E13E6"/>
    <w:rsid w:val="008E1589"/>
    <w:rsid w:val="008E3810"/>
    <w:rsid w:val="008E4033"/>
    <w:rsid w:val="008E4341"/>
    <w:rsid w:val="008E590A"/>
    <w:rsid w:val="008E63C8"/>
    <w:rsid w:val="008E79A0"/>
    <w:rsid w:val="008F0580"/>
    <w:rsid w:val="008F05C1"/>
    <w:rsid w:val="008F18A6"/>
    <w:rsid w:val="008F1C3A"/>
    <w:rsid w:val="008F25E3"/>
    <w:rsid w:val="008F260D"/>
    <w:rsid w:val="008F2B56"/>
    <w:rsid w:val="008F3641"/>
    <w:rsid w:val="008F3E57"/>
    <w:rsid w:val="008F463F"/>
    <w:rsid w:val="008F50B5"/>
    <w:rsid w:val="008F6E3B"/>
    <w:rsid w:val="008F6F74"/>
    <w:rsid w:val="008F7B75"/>
    <w:rsid w:val="00900015"/>
    <w:rsid w:val="00900A1A"/>
    <w:rsid w:val="0090105A"/>
    <w:rsid w:val="009010AA"/>
    <w:rsid w:val="00902DB5"/>
    <w:rsid w:val="00903071"/>
    <w:rsid w:val="00903319"/>
    <w:rsid w:val="0090352E"/>
    <w:rsid w:val="0090358B"/>
    <w:rsid w:val="0090393C"/>
    <w:rsid w:val="0090406F"/>
    <w:rsid w:val="009051EA"/>
    <w:rsid w:val="00905379"/>
    <w:rsid w:val="00905E82"/>
    <w:rsid w:val="009116E0"/>
    <w:rsid w:val="009122C2"/>
    <w:rsid w:val="00912D35"/>
    <w:rsid w:val="00913614"/>
    <w:rsid w:val="009172E4"/>
    <w:rsid w:val="00917615"/>
    <w:rsid w:val="00917663"/>
    <w:rsid w:val="00917EF4"/>
    <w:rsid w:val="00920C9F"/>
    <w:rsid w:val="00920DA4"/>
    <w:rsid w:val="00920DC9"/>
    <w:rsid w:val="009213C3"/>
    <w:rsid w:val="00923BF5"/>
    <w:rsid w:val="0092488F"/>
    <w:rsid w:val="009272C0"/>
    <w:rsid w:val="009304CC"/>
    <w:rsid w:val="00930839"/>
    <w:rsid w:val="0093168F"/>
    <w:rsid w:val="00931881"/>
    <w:rsid w:val="00931C80"/>
    <w:rsid w:val="00932DFC"/>
    <w:rsid w:val="00933C87"/>
    <w:rsid w:val="00936CD4"/>
    <w:rsid w:val="00937E40"/>
    <w:rsid w:val="00940A92"/>
    <w:rsid w:val="00941AFA"/>
    <w:rsid w:val="00943572"/>
    <w:rsid w:val="00944B4C"/>
    <w:rsid w:val="009458BB"/>
    <w:rsid w:val="0094658A"/>
    <w:rsid w:val="009470E7"/>
    <w:rsid w:val="009475B8"/>
    <w:rsid w:val="009476E5"/>
    <w:rsid w:val="00951412"/>
    <w:rsid w:val="00951798"/>
    <w:rsid w:val="00952BE1"/>
    <w:rsid w:val="00952DFE"/>
    <w:rsid w:val="0095308B"/>
    <w:rsid w:val="009537E3"/>
    <w:rsid w:val="00954992"/>
    <w:rsid w:val="0095570E"/>
    <w:rsid w:val="009568D4"/>
    <w:rsid w:val="009569A4"/>
    <w:rsid w:val="00956FFC"/>
    <w:rsid w:val="009602C5"/>
    <w:rsid w:val="00960A66"/>
    <w:rsid w:val="00961353"/>
    <w:rsid w:val="00961F96"/>
    <w:rsid w:val="00962AD4"/>
    <w:rsid w:val="00963D98"/>
    <w:rsid w:val="00964377"/>
    <w:rsid w:val="00964698"/>
    <w:rsid w:val="00967D49"/>
    <w:rsid w:val="009706DF"/>
    <w:rsid w:val="00970DBD"/>
    <w:rsid w:val="00971A48"/>
    <w:rsid w:val="00971D86"/>
    <w:rsid w:val="009722EA"/>
    <w:rsid w:val="0097241F"/>
    <w:rsid w:val="00972620"/>
    <w:rsid w:val="00972A6E"/>
    <w:rsid w:val="0097486F"/>
    <w:rsid w:val="009748B5"/>
    <w:rsid w:val="00974D90"/>
    <w:rsid w:val="00976145"/>
    <w:rsid w:val="0097678D"/>
    <w:rsid w:val="00976CB7"/>
    <w:rsid w:val="0097733D"/>
    <w:rsid w:val="00977465"/>
    <w:rsid w:val="0098021C"/>
    <w:rsid w:val="009802F7"/>
    <w:rsid w:val="00980C5D"/>
    <w:rsid w:val="0098100A"/>
    <w:rsid w:val="00981169"/>
    <w:rsid w:val="009816DF"/>
    <w:rsid w:val="00981A9F"/>
    <w:rsid w:val="00982968"/>
    <w:rsid w:val="0098381B"/>
    <w:rsid w:val="00983911"/>
    <w:rsid w:val="00983A72"/>
    <w:rsid w:val="00984538"/>
    <w:rsid w:val="00984E37"/>
    <w:rsid w:val="00985227"/>
    <w:rsid w:val="0098680A"/>
    <w:rsid w:val="00987ADE"/>
    <w:rsid w:val="00987FD1"/>
    <w:rsid w:val="00990B1F"/>
    <w:rsid w:val="00990D4F"/>
    <w:rsid w:val="00991707"/>
    <w:rsid w:val="00991FD4"/>
    <w:rsid w:val="00993AFE"/>
    <w:rsid w:val="00993AFF"/>
    <w:rsid w:val="00993C34"/>
    <w:rsid w:val="00993DD4"/>
    <w:rsid w:val="009949E6"/>
    <w:rsid w:val="00996A5C"/>
    <w:rsid w:val="009A13D0"/>
    <w:rsid w:val="009A173D"/>
    <w:rsid w:val="009A17E8"/>
    <w:rsid w:val="009A1F9D"/>
    <w:rsid w:val="009A4156"/>
    <w:rsid w:val="009A4BBB"/>
    <w:rsid w:val="009A579D"/>
    <w:rsid w:val="009A6BAF"/>
    <w:rsid w:val="009A7541"/>
    <w:rsid w:val="009A7A5C"/>
    <w:rsid w:val="009A7D89"/>
    <w:rsid w:val="009A7E6F"/>
    <w:rsid w:val="009B0A22"/>
    <w:rsid w:val="009B0A66"/>
    <w:rsid w:val="009B30C0"/>
    <w:rsid w:val="009B34D6"/>
    <w:rsid w:val="009B71EE"/>
    <w:rsid w:val="009B7478"/>
    <w:rsid w:val="009C0769"/>
    <w:rsid w:val="009C0897"/>
    <w:rsid w:val="009C0A9E"/>
    <w:rsid w:val="009C0CF5"/>
    <w:rsid w:val="009C1C86"/>
    <w:rsid w:val="009C1E35"/>
    <w:rsid w:val="009C2675"/>
    <w:rsid w:val="009C4072"/>
    <w:rsid w:val="009C4FF4"/>
    <w:rsid w:val="009C5FA5"/>
    <w:rsid w:val="009C61C5"/>
    <w:rsid w:val="009C62D9"/>
    <w:rsid w:val="009C66A6"/>
    <w:rsid w:val="009C6CEC"/>
    <w:rsid w:val="009C6E1B"/>
    <w:rsid w:val="009C7DA7"/>
    <w:rsid w:val="009D0361"/>
    <w:rsid w:val="009D0EB8"/>
    <w:rsid w:val="009D1EEB"/>
    <w:rsid w:val="009D4E13"/>
    <w:rsid w:val="009D603F"/>
    <w:rsid w:val="009D6EA7"/>
    <w:rsid w:val="009D7A7D"/>
    <w:rsid w:val="009E005A"/>
    <w:rsid w:val="009E06E7"/>
    <w:rsid w:val="009E0E45"/>
    <w:rsid w:val="009E284D"/>
    <w:rsid w:val="009E2E53"/>
    <w:rsid w:val="009E32AA"/>
    <w:rsid w:val="009E33F8"/>
    <w:rsid w:val="009E3E23"/>
    <w:rsid w:val="009E54D3"/>
    <w:rsid w:val="009E5B28"/>
    <w:rsid w:val="009E61FA"/>
    <w:rsid w:val="009E680D"/>
    <w:rsid w:val="009E6C68"/>
    <w:rsid w:val="009E76EF"/>
    <w:rsid w:val="009F0F3A"/>
    <w:rsid w:val="009F14D6"/>
    <w:rsid w:val="009F2444"/>
    <w:rsid w:val="009F2809"/>
    <w:rsid w:val="009F39E5"/>
    <w:rsid w:val="009F40C9"/>
    <w:rsid w:val="009F54C6"/>
    <w:rsid w:val="009F6F8F"/>
    <w:rsid w:val="00A003FD"/>
    <w:rsid w:val="00A01350"/>
    <w:rsid w:val="00A01366"/>
    <w:rsid w:val="00A01735"/>
    <w:rsid w:val="00A02220"/>
    <w:rsid w:val="00A02F6E"/>
    <w:rsid w:val="00A04645"/>
    <w:rsid w:val="00A05392"/>
    <w:rsid w:val="00A064AA"/>
    <w:rsid w:val="00A06840"/>
    <w:rsid w:val="00A10B52"/>
    <w:rsid w:val="00A10E28"/>
    <w:rsid w:val="00A11573"/>
    <w:rsid w:val="00A11E72"/>
    <w:rsid w:val="00A12482"/>
    <w:rsid w:val="00A127E7"/>
    <w:rsid w:val="00A12C6F"/>
    <w:rsid w:val="00A12F72"/>
    <w:rsid w:val="00A1336F"/>
    <w:rsid w:val="00A13714"/>
    <w:rsid w:val="00A13D62"/>
    <w:rsid w:val="00A146FD"/>
    <w:rsid w:val="00A14718"/>
    <w:rsid w:val="00A14841"/>
    <w:rsid w:val="00A14B38"/>
    <w:rsid w:val="00A1606B"/>
    <w:rsid w:val="00A17256"/>
    <w:rsid w:val="00A176DC"/>
    <w:rsid w:val="00A17B1D"/>
    <w:rsid w:val="00A20396"/>
    <w:rsid w:val="00A20660"/>
    <w:rsid w:val="00A2347E"/>
    <w:rsid w:val="00A2565C"/>
    <w:rsid w:val="00A25D9A"/>
    <w:rsid w:val="00A25DC6"/>
    <w:rsid w:val="00A265C7"/>
    <w:rsid w:val="00A26B5F"/>
    <w:rsid w:val="00A279DE"/>
    <w:rsid w:val="00A27B1C"/>
    <w:rsid w:val="00A300A1"/>
    <w:rsid w:val="00A3045B"/>
    <w:rsid w:val="00A306E4"/>
    <w:rsid w:val="00A31789"/>
    <w:rsid w:val="00A320DC"/>
    <w:rsid w:val="00A32373"/>
    <w:rsid w:val="00A32F73"/>
    <w:rsid w:val="00A33318"/>
    <w:rsid w:val="00A3369F"/>
    <w:rsid w:val="00A35A21"/>
    <w:rsid w:val="00A35E08"/>
    <w:rsid w:val="00A35FB4"/>
    <w:rsid w:val="00A3607C"/>
    <w:rsid w:val="00A37A5F"/>
    <w:rsid w:val="00A37A92"/>
    <w:rsid w:val="00A37E12"/>
    <w:rsid w:val="00A37F89"/>
    <w:rsid w:val="00A41B03"/>
    <w:rsid w:val="00A41B43"/>
    <w:rsid w:val="00A41D05"/>
    <w:rsid w:val="00A41DD5"/>
    <w:rsid w:val="00A41E20"/>
    <w:rsid w:val="00A42545"/>
    <w:rsid w:val="00A427AC"/>
    <w:rsid w:val="00A435B9"/>
    <w:rsid w:val="00A43924"/>
    <w:rsid w:val="00A44ACD"/>
    <w:rsid w:val="00A47137"/>
    <w:rsid w:val="00A502E1"/>
    <w:rsid w:val="00A50F69"/>
    <w:rsid w:val="00A512F0"/>
    <w:rsid w:val="00A515BD"/>
    <w:rsid w:val="00A516B3"/>
    <w:rsid w:val="00A52394"/>
    <w:rsid w:val="00A52DB2"/>
    <w:rsid w:val="00A54DC8"/>
    <w:rsid w:val="00A5535D"/>
    <w:rsid w:val="00A55ACB"/>
    <w:rsid w:val="00A57526"/>
    <w:rsid w:val="00A577EC"/>
    <w:rsid w:val="00A57803"/>
    <w:rsid w:val="00A57F6D"/>
    <w:rsid w:val="00A61E1D"/>
    <w:rsid w:val="00A62181"/>
    <w:rsid w:val="00A626F1"/>
    <w:rsid w:val="00A6348A"/>
    <w:rsid w:val="00A64281"/>
    <w:rsid w:val="00A64997"/>
    <w:rsid w:val="00A64AC3"/>
    <w:rsid w:val="00A65CAB"/>
    <w:rsid w:val="00A70302"/>
    <w:rsid w:val="00A708A1"/>
    <w:rsid w:val="00A70A89"/>
    <w:rsid w:val="00A717CA"/>
    <w:rsid w:val="00A71B27"/>
    <w:rsid w:val="00A72363"/>
    <w:rsid w:val="00A72CDF"/>
    <w:rsid w:val="00A73C8E"/>
    <w:rsid w:val="00A74978"/>
    <w:rsid w:val="00A7614A"/>
    <w:rsid w:val="00A7764C"/>
    <w:rsid w:val="00A77784"/>
    <w:rsid w:val="00A81B3C"/>
    <w:rsid w:val="00A82015"/>
    <w:rsid w:val="00A82469"/>
    <w:rsid w:val="00A82C1E"/>
    <w:rsid w:val="00A84B20"/>
    <w:rsid w:val="00A8571D"/>
    <w:rsid w:val="00A857CB"/>
    <w:rsid w:val="00A860A7"/>
    <w:rsid w:val="00A8622F"/>
    <w:rsid w:val="00A86AD8"/>
    <w:rsid w:val="00A86DC7"/>
    <w:rsid w:val="00A87225"/>
    <w:rsid w:val="00A87A24"/>
    <w:rsid w:val="00A87C26"/>
    <w:rsid w:val="00A87C69"/>
    <w:rsid w:val="00A87D68"/>
    <w:rsid w:val="00A90373"/>
    <w:rsid w:val="00A9040E"/>
    <w:rsid w:val="00A9084C"/>
    <w:rsid w:val="00A913F7"/>
    <w:rsid w:val="00A9267A"/>
    <w:rsid w:val="00A92C0E"/>
    <w:rsid w:val="00A92ECD"/>
    <w:rsid w:val="00A93D5D"/>
    <w:rsid w:val="00A943FC"/>
    <w:rsid w:val="00A94BF8"/>
    <w:rsid w:val="00A96484"/>
    <w:rsid w:val="00A967B8"/>
    <w:rsid w:val="00A96E46"/>
    <w:rsid w:val="00A97486"/>
    <w:rsid w:val="00A97E35"/>
    <w:rsid w:val="00AA0486"/>
    <w:rsid w:val="00AA1291"/>
    <w:rsid w:val="00AA2AAE"/>
    <w:rsid w:val="00AA3371"/>
    <w:rsid w:val="00AA3517"/>
    <w:rsid w:val="00AA58A6"/>
    <w:rsid w:val="00AA5F4C"/>
    <w:rsid w:val="00AA67FF"/>
    <w:rsid w:val="00AA6863"/>
    <w:rsid w:val="00AA6AF3"/>
    <w:rsid w:val="00AB0867"/>
    <w:rsid w:val="00AB1397"/>
    <w:rsid w:val="00AB1457"/>
    <w:rsid w:val="00AB247B"/>
    <w:rsid w:val="00AB269D"/>
    <w:rsid w:val="00AB2DE4"/>
    <w:rsid w:val="00AB2E4C"/>
    <w:rsid w:val="00AB3B38"/>
    <w:rsid w:val="00AB414D"/>
    <w:rsid w:val="00AB56FA"/>
    <w:rsid w:val="00AB59AF"/>
    <w:rsid w:val="00AB6E36"/>
    <w:rsid w:val="00AC09B7"/>
    <w:rsid w:val="00AC1D95"/>
    <w:rsid w:val="00AC3EB2"/>
    <w:rsid w:val="00AC46DD"/>
    <w:rsid w:val="00AC4FDB"/>
    <w:rsid w:val="00AC5446"/>
    <w:rsid w:val="00AC5844"/>
    <w:rsid w:val="00AC59D8"/>
    <w:rsid w:val="00AC73A2"/>
    <w:rsid w:val="00AC7520"/>
    <w:rsid w:val="00AC7DF3"/>
    <w:rsid w:val="00AD021E"/>
    <w:rsid w:val="00AD0E5E"/>
    <w:rsid w:val="00AD116F"/>
    <w:rsid w:val="00AD1CBD"/>
    <w:rsid w:val="00AD1FAE"/>
    <w:rsid w:val="00AD25A5"/>
    <w:rsid w:val="00AD2ED6"/>
    <w:rsid w:val="00AD3AF5"/>
    <w:rsid w:val="00AD3CB3"/>
    <w:rsid w:val="00AD4181"/>
    <w:rsid w:val="00AD4201"/>
    <w:rsid w:val="00AD4CC7"/>
    <w:rsid w:val="00AD6462"/>
    <w:rsid w:val="00AD6FD5"/>
    <w:rsid w:val="00AD76D3"/>
    <w:rsid w:val="00AD7841"/>
    <w:rsid w:val="00AE0852"/>
    <w:rsid w:val="00AE16D4"/>
    <w:rsid w:val="00AE26BF"/>
    <w:rsid w:val="00AE37B6"/>
    <w:rsid w:val="00AE3FD3"/>
    <w:rsid w:val="00AE404D"/>
    <w:rsid w:val="00AE45A3"/>
    <w:rsid w:val="00AE5DED"/>
    <w:rsid w:val="00AE6A49"/>
    <w:rsid w:val="00AE6B91"/>
    <w:rsid w:val="00AF1E95"/>
    <w:rsid w:val="00AF2536"/>
    <w:rsid w:val="00AF2EB4"/>
    <w:rsid w:val="00AF3033"/>
    <w:rsid w:val="00AF377F"/>
    <w:rsid w:val="00AF4954"/>
    <w:rsid w:val="00AF4C8B"/>
    <w:rsid w:val="00AF4E0E"/>
    <w:rsid w:val="00AF5685"/>
    <w:rsid w:val="00AF5C1D"/>
    <w:rsid w:val="00AF5F5F"/>
    <w:rsid w:val="00AF7AE0"/>
    <w:rsid w:val="00B00E47"/>
    <w:rsid w:val="00B02DA4"/>
    <w:rsid w:val="00B0444B"/>
    <w:rsid w:val="00B04697"/>
    <w:rsid w:val="00B04889"/>
    <w:rsid w:val="00B0588C"/>
    <w:rsid w:val="00B05B80"/>
    <w:rsid w:val="00B05E6D"/>
    <w:rsid w:val="00B06053"/>
    <w:rsid w:val="00B06113"/>
    <w:rsid w:val="00B10222"/>
    <w:rsid w:val="00B10A75"/>
    <w:rsid w:val="00B10F92"/>
    <w:rsid w:val="00B1282C"/>
    <w:rsid w:val="00B1306D"/>
    <w:rsid w:val="00B135C2"/>
    <w:rsid w:val="00B13B97"/>
    <w:rsid w:val="00B13D96"/>
    <w:rsid w:val="00B14901"/>
    <w:rsid w:val="00B14DF9"/>
    <w:rsid w:val="00B15508"/>
    <w:rsid w:val="00B15CBD"/>
    <w:rsid w:val="00B16FBC"/>
    <w:rsid w:val="00B17DB8"/>
    <w:rsid w:val="00B20221"/>
    <w:rsid w:val="00B216EF"/>
    <w:rsid w:val="00B21D3A"/>
    <w:rsid w:val="00B2248B"/>
    <w:rsid w:val="00B228F4"/>
    <w:rsid w:val="00B2307F"/>
    <w:rsid w:val="00B23FCA"/>
    <w:rsid w:val="00B24514"/>
    <w:rsid w:val="00B25A5F"/>
    <w:rsid w:val="00B27A62"/>
    <w:rsid w:val="00B30599"/>
    <w:rsid w:val="00B3098F"/>
    <w:rsid w:val="00B30B66"/>
    <w:rsid w:val="00B30E15"/>
    <w:rsid w:val="00B314B7"/>
    <w:rsid w:val="00B3150B"/>
    <w:rsid w:val="00B31A8B"/>
    <w:rsid w:val="00B31D20"/>
    <w:rsid w:val="00B3384D"/>
    <w:rsid w:val="00B33BA7"/>
    <w:rsid w:val="00B352AC"/>
    <w:rsid w:val="00B35CA5"/>
    <w:rsid w:val="00B36BB4"/>
    <w:rsid w:val="00B36D3C"/>
    <w:rsid w:val="00B374D9"/>
    <w:rsid w:val="00B37FB1"/>
    <w:rsid w:val="00B403D1"/>
    <w:rsid w:val="00B404C4"/>
    <w:rsid w:val="00B406C0"/>
    <w:rsid w:val="00B4078B"/>
    <w:rsid w:val="00B41442"/>
    <w:rsid w:val="00B4176A"/>
    <w:rsid w:val="00B43165"/>
    <w:rsid w:val="00B437EE"/>
    <w:rsid w:val="00B44379"/>
    <w:rsid w:val="00B445E9"/>
    <w:rsid w:val="00B44804"/>
    <w:rsid w:val="00B44F91"/>
    <w:rsid w:val="00B4535C"/>
    <w:rsid w:val="00B45C6D"/>
    <w:rsid w:val="00B45D39"/>
    <w:rsid w:val="00B46BA3"/>
    <w:rsid w:val="00B472B0"/>
    <w:rsid w:val="00B518A2"/>
    <w:rsid w:val="00B5252E"/>
    <w:rsid w:val="00B52D7E"/>
    <w:rsid w:val="00B543E1"/>
    <w:rsid w:val="00B56CC5"/>
    <w:rsid w:val="00B56F0E"/>
    <w:rsid w:val="00B57CE8"/>
    <w:rsid w:val="00B62147"/>
    <w:rsid w:val="00B629A6"/>
    <w:rsid w:val="00B62CAF"/>
    <w:rsid w:val="00B6319A"/>
    <w:rsid w:val="00B63251"/>
    <w:rsid w:val="00B63695"/>
    <w:rsid w:val="00B64381"/>
    <w:rsid w:val="00B66B08"/>
    <w:rsid w:val="00B66D7C"/>
    <w:rsid w:val="00B6737A"/>
    <w:rsid w:val="00B70A95"/>
    <w:rsid w:val="00B70E90"/>
    <w:rsid w:val="00B710E2"/>
    <w:rsid w:val="00B71C43"/>
    <w:rsid w:val="00B71D6C"/>
    <w:rsid w:val="00B72185"/>
    <w:rsid w:val="00B722C8"/>
    <w:rsid w:val="00B73B72"/>
    <w:rsid w:val="00B76261"/>
    <w:rsid w:val="00B76424"/>
    <w:rsid w:val="00B769C7"/>
    <w:rsid w:val="00B77026"/>
    <w:rsid w:val="00B80CAA"/>
    <w:rsid w:val="00B81469"/>
    <w:rsid w:val="00B81E82"/>
    <w:rsid w:val="00B8254E"/>
    <w:rsid w:val="00B828ED"/>
    <w:rsid w:val="00B83373"/>
    <w:rsid w:val="00B836B1"/>
    <w:rsid w:val="00B856E4"/>
    <w:rsid w:val="00B85DB1"/>
    <w:rsid w:val="00B90287"/>
    <w:rsid w:val="00B903D1"/>
    <w:rsid w:val="00B90E39"/>
    <w:rsid w:val="00B9191D"/>
    <w:rsid w:val="00B92A84"/>
    <w:rsid w:val="00B935FC"/>
    <w:rsid w:val="00B9377F"/>
    <w:rsid w:val="00B9378B"/>
    <w:rsid w:val="00B937B1"/>
    <w:rsid w:val="00B93BD4"/>
    <w:rsid w:val="00B948C1"/>
    <w:rsid w:val="00B949F3"/>
    <w:rsid w:val="00B95115"/>
    <w:rsid w:val="00B96E04"/>
    <w:rsid w:val="00B97DA2"/>
    <w:rsid w:val="00BA0E13"/>
    <w:rsid w:val="00BA1F9C"/>
    <w:rsid w:val="00BA1FE2"/>
    <w:rsid w:val="00BA2029"/>
    <w:rsid w:val="00BA21BC"/>
    <w:rsid w:val="00BA255E"/>
    <w:rsid w:val="00BA4325"/>
    <w:rsid w:val="00BA52C5"/>
    <w:rsid w:val="00BA5413"/>
    <w:rsid w:val="00BA59D1"/>
    <w:rsid w:val="00BA5F98"/>
    <w:rsid w:val="00BA749D"/>
    <w:rsid w:val="00BA7CD2"/>
    <w:rsid w:val="00BA7D7E"/>
    <w:rsid w:val="00BB199C"/>
    <w:rsid w:val="00BB343B"/>
    <w:rsid w:val="00BB3F4E"/>
    <w:rsid w:val="00BB423A"/>
    <w:rsid w:val="00BB42EE"/>
    <w:rsid w:val="00BB46E3"/>
    <w:rsid w:val="00BB4F40"/>
    <w:rsid w:val="00BB54CD"/>
    <w:rsid w:val="00BB568C"/>
    <w:rsid w:val="00BB6671"/>
    <w:rsid w:val="00BB66B4"/>
    <w:rsid w:val="00BB6711"/>
    <w:rsid w:val="00BB6770"/>
    <w:rsid w:val="00BB6891"/>
    <w:rsid w:val="00BB6F82"/>
    <w:rsid w:val="00BB7100"/>
    <w:rsid w:val="00BB7311"/>
    <w:rsid w:val="00BB754C"/>
    <w:rsid w:val="00BB75E4"/>
    <w:rsid w:val="00BB79E9"/>
    <w:rsid w:val="00BC0C56"/>
    <w:rsid w:val="00BC1646"/>
    <w:rsid w:val="00BC1C9F"/>
    <w:rsid w:val="00BC1D9E"/>
    <w:rsid w:val="00BC2622"/>
    <w:rsid w:val="00BC2A78"/>
    <w:rsid w:val="00BC302D"/>
    <w:rsid w:val="00BC305E"/>
    <w:rsid w:val="00BC34BE"/>
    <w:rsid w:val="00BC3767"/>
    <w:rsid w:val="00BC3BDE"/>
    <w:rsid w:val="00BC414D"/>
    <w:rsid w:val="00BC7120"/>
    <w:rsid w:val="00BD038E"/>
    <w:rsid w:val="00BD1627"/>
    <w:rsid w:val="00BD25E5"/>
    <w:rsid w:val="00BD2882"/>
    <w:rsid w:val="00BD2A16"/>
    <w:rsid w:val="00BD3BDE"/>
    <w:rsid w:val="00BD5FBB"/>
    <w:rsid w:val="00BD663F"/>
    <w:rsid w:val="00BD7AF9"/>
    <w:rsid w:val="00BE1BF0"/>
    <w:rsid w:val="00BE2259"/>
    <w:rsid w:val="00BE272C"/>
    <w:rsid w:val="00BE27E8"/>
    <w:rsid w:val="00BE2ED8"/>
    <w:rsid w:val="00BE33FD"/>
    <w:rsid w:val="00BE372C"/>
    <w:rsid w:val="00BE39B9"/>
    <w:rsid w:val="00BE3B55"/>
    <w:rsid w:val="00BE42B2"/>
    <w:rsid w:val="00BE48AC"/>
    <w:rsid w:val="00BE6100"/>
    <w:rsid w:val="00BE6143"/>
    <w:rsid w:val="00BE6D06"/>
    <w:rsid w:val="00BE6FED"/>
    <w:rsid w:val="00BF05B3"/>
    <w:rsid w:val="00BF088A"/>
    <w:rsid w:val="00BF0CC1"/>
    <w:rsid w:val="00BF2ED9"/>
    <w:rsid w:val="00BF3443"/>
    <w:rsid w:val="00BF49F0"/>
    <w:rsid w:val="00BF4F35"/>
    <w:rsid w:val="00BF5205"/>
    <w:rsid w:val="00BF5898"/>
    <w:rsid w:val="00BF637E"/>
    <w:rsid w:val="00BF66EB"/>
    <w:rsid w:val="00BF6FFF"/>
    <w:rsid w:val="00C00DCA"/>
    <w:rsid w:val="00C01914"/>
    <w:rsid w:val="00C01A4D"/>
    <w:rsid w:val="00C01B49"/>
    <w:rsid w:val="00C01BDF"/>
    <w:rsid w:val="00C03521"/>
    <w:rsid w:val="00C03D5E"/>
    <w:rsid w:val="00C042DE"/>
    <w:rsid w:val="00C044B2"/>
    <w:rsid w:val="00C04753"/>
    <w:rsid w:val="00C04AF0"/>
    <w:rsid w:val="00C04BE2"/>
    <w:rsid w:val="00C0554E"/>
    <w:rsid w:val="00C05726"/>
    <w:rsid w:val="00C058FD"/>
    <w:rsid w:val="00C05A80"/>
    <w:rsid w:val="00C05AE8"/>
    <w:rsid w:val="00C05BB8"/>
    <w:rsid w:val="00C06357"/>
    <w:rsid w:val="00C071F9"/>
    <w:rsid w:val="00C10139"/>
    <w:rsid w:val="00C10882"/>
    <w:rsid w:val="00C1138A"/>
    <w:rsid w:val="00C11558"/>
    <w:rsid w:val="00C11BF9"/>
    <w:rsid w:val="00C12A6A"/>
    <w:rsid w:val="00C13E66"/>
    <w:rsid w:val="00C142B2"/>
    <w:rsid w:val="00C14CAA"/>
    <w:rsid w:val="00C15623"/>
    <w:rsid w:val="00C168C6"/>
    <w:rsid w:val="00C17642"/>
    <w:rsid w:val="00C17FA2"/>
    <w:rsid w:val="00C218BA"/>
    <w:rsid w:val="00C221AC"/>
    <w:rsid w:val="00C223C1"/>
    <w:rsid w:val="00C23E29"/>
    <w:rsid w:val="00C23F27"/>
    <w:rsid w:val="00C23F6E"/>
    <w:rsid w:val="00C2438B"/>
    <w:rsid w:val="00C24CA0"/>
    <w:rsid w:val="00C25057"/>
    <w:rsid w:val="00C25104"/>
    <w:rsid w:val="00C2531E"/>
    <w:rsid w:val="00C25936"/>
    <w:rsid w:val="00C2713C"/>
    <w:rsid w:val="00C27401"/>
    <w:rsid w:val="00C317B5"/>
    <w:rsid w:val="00C3214C"/>
    <w:rsid w:val="00C33DF9"/>
    <w:rsid w:val="00C35060"/>
    <w:rsid w:val="00C37C06"/>
    <w:rsid w:val="00C37C8C"/>
    <w:rsid w:val="00C407AF"/>
    <w:rsid w:val="00C43871"/>
    <w:rsid w:val="00C447FD"/>
    <w:rsid w:val="00C44C28"/>
    <w:rsid w:val="00C44E5A"/>
    <w:rsid w:val="00C44F95"/>
    <w:rsid w:val="00C45631"/>
    <w:rsid w:val="00C4597F"/>
    <w:rsid w:val="00C46388"/>
    <w:rsid w:val="00C47612"/>
    <w:rsid w:val="00C47CFE"/>
    <w:rsid w:val="00C5011A"/>
    <w:rsid w:val="00C50D07"/>
    <w:rsid w:val="00C52349"/>
    <w:rsid w:val="00C525AF"/>
    <w:rsid w:val="00C528A8"/>
    <w:rsid w:val="00C53316"/>
    <w:rsid w:val="00C53755"/>
    <w:rsid w:val="00C539A5"/>
    <w:rsid w:val="00C543B0"/>
    <w:rsid w:val="00C5458E"/>
    <w:rsid w:val="00C54D90"/>
    <w:rsid w:val="00C56674"/>
    <w:rsid w:val="00C569F3"/>
    <w:rsid w:val="00C57471"/>
    <w:rsid w:val="00C5780F"/>
    <w:rsid w:val="00C61087"/>
    <w:rsid w:val="00C61FB2"/>
    <w:rsid w:val="00C6441D"/>
    <w:rsid w:val="00C64870"/>
    <w:rsid w:val="00C64D6F"/>
    <w:rsid w:val="00C66174"/>
    <w:rsid w:val="00C6639F"/>
    <w:rsid w:val="00C666DA"/>
    <w:rsid w:val="00C66B0C"/>
    <w:rsid w:val="00C7131F"/>
    <w:rsid w:val="00C71E1D"/>
    <w:rsid w:val="00C72113"/>
    <w:rsid w:val="00C73A95"/>
    <w:rsid w:val="00C74056"/>
    <w:rsid w:val="00C74F72"/>
    <w:rsid w:val="00C7593D"/>
    <w:rsid w:val="00C75CF6"/>
    <w:rsid w:val="00C761DD"/>
    <w:rsid w:val="00C76765"/>
    <w:rsid w:val="00C77443"/>
    <w:rsid w:val="00C77835"/>
    <w:rsid w:val="00C77AAD"/>
    <w:rsid w:val="00C80A66"/>
    <w:rsid w:val="00C80BDC"/>
    <w:rsid w:val="00C811DD"/>
    <w:rsid w:val="00C812D1"/>
    <w:rsid w:val="00C822EB"/>
    <w:rsid w:val="00C82E84"/>
    <w:rsid w:val="00C833D8"/>
    <w:rsid w:val="00C84B42"/>
    <w:rsid w:val="00C84E1B"/>
    <w:rsid w:val="00C84F33"/>
    <w:rsid w:val="00C8610C"/>
    <w:rsid w:val="00C86545"/>
    <w:rsid w:val="00C86951"/>
    <w:rsid w:val="00C86FDE"/>
    <w:rsid w:val="00C87013"/>
    <w:rsid w:val="00C910B5"/>
    <w:rsid w:val="00C9117D"/>
    <w:rsid w:val="00C913B0"/>
    <w:rsid w:val="00C922A9"/>
    <w:rsid w:val="00C9281D"/>
    <w:rsid w:val="00C929B0"/>
    <w:rsid w:val="00C929C0"/>
    <w:rsid w:val="00C93BB2"/>
    <w:rsid w:val="00C9440B"/>
    <w:rsid w:val="00C9474B"/>
    <w:rsid w:val="00C94799"/>
    <w:rsid w:val="00C94F8E"/>
    <w:rsid w:val="00C96ED4"/>
    <w:rsid w:val="00C975A8"/>
    <w:rsid w:val="00CA158A"/>
    <w:rsid w:val="00CA2742"/>
    <w:rsid w:val="00CA3A88"/>
    <w:rsid w:val="00CA7A03"/>
    <w:rsid w:val="00CA7A9D"/>
    <w:rsid w:val="00CA7E06"/>
    <w:rsid w:val="00CB0207"/>
    <w:rsid w:val="00CB056D"/>
    <w:rsid w:val="00CB08CA"/>
    <w:rsid w:val="00CB0963"/>
    <w:rsid w:val="00CB0C67"/>
    <w:rsid w:val="00CB1E9E"/>
    <w:rsid w:val="00CB2DAE"/>
    <w:rsid w:val="00CB2FAF"/>
    <w:rsid w:val="00CB33F4"/>
    <w:rsid w:val="00CB3AC8"/>
    <w:rsid w:val="00CB3B00"/>
    <w:rsid w:val="00CB4F21"/>
    <w:rsid w:val="00CB5620"/>
    <w:rsid w:val="00CB61E3"/>
    <w:rsid w:val="00CB713E"/>
    <w:rsid w:val="00CC0D27"/>
    <w:rsid w:val="00CC17CB"/>
    <w:rsid w:val="00CC18E2"/>
    <w:rsid w:val="00CC2A57"/>
    <w:rsid w:val="00CC2D5B"/>
    <w:rsid w:val="00CC2F1D"/>
    <w:rsid w:val="00CC35A9"/>
    <w:rsid w:val="00CC386C"/>
    <w:rsid w:val="00CC46E1"/>
    <w:rsid w:val="00CC4CD5"/>
    <w:rsid w:val="00CC5117"/>
    <w:rsid w:val="00CC5B98"/>
    <w:rsid w:val="00CC60F6"/>
    <w:rsid w:val="00CC64E4"/>
    <w:rsid w:val="00CC6F62"/>
    <w:rsid w:val="00CC6FD6"/>
    <w:rsid w:val="00CC7096"/>
    <w:rsid w:val="00CC7294"/>
    <w:rsid w:val="00CC7CD0"/>
    <w:rsid w:val="00CD0624"/>
    <w:rsid w:val="00CD0932"/>
    <w:rsid w:val="00CD2F4E"/>
    <w:rsid w:val="00CD319C"/>
    <w:rsid w:val="00CD3C27"/>
    <w:rsid w:val="00CD5D8C"/>
    <w:rsid w:val="00CD7A6C"/>
    <w:rsid w:val="00CE023E"/>
    <w:rsid w:val="00CE182B"/>
    <w:rsid w:val="00CE45F7"/>
    <w:rsid w:val="00CE4888"/>
    <w:rsid w:val="00CE4B2E"/>
    <w:rsid w:val="00CE4D19"/>
    <w:rsid w:val="00CE655B"/>
    <w:rsid w:val="00CE7FF0"/>
    <w:rsid w:val="00CF0B09"/>
    <w:rsid w:val="00CF1CBB"/>
    <w:rsid w:val="00CF2302"/>
    <w:rsid w:val="00CF45F6"/>
    <w:rsid w:val="00CF47A4"/>
    <w:rsid w:val="00CF4C68"/>
    <w:rsid w:val="00CF5023"/>
    <w:rsid w:val="00CF5487"/>
    <w:rsid w:val="00CF5584"/>
    <w:rsid w:val="00CF5E12"/>
    <w:rsid w:val="00CF6900"/>
    <w:rsid w:val="00CF6B05"/>
    <w:rsid w:val="00D00F82"/>
    <w:rsid w:val="00D01B59"/>
    <w:rsid w:val="00D02389"/>
    <w:rsid w:val="00D02768"/>
    <w:rsid w:val="00D036DE"/>
    <w:rsid w:val="00D03EAD"/>
    <w:rsid w:val="00D04967"/>
    <w:rsid w:val="00D065E2"/>
    <w:rsid w:val="00D06A26"/>
    <w:rsid w:val="00D10AAE"/>
    <w:rsid w:val="00D10AE2"/>
    <w:rsid w:val="00D10B54"/>
    <w:rsid w:val="00D126A5"/>
    <w:rsid w:val="00D14B50"/>
    <w:rsid w:val="00D14BC2"/>
    <w:rsid w:val="00D154CC"/>
    <w:rsid w:val="00D16F44"/>
    <w:rsid w:val="00D170FB"/>
    <w:rsid w:val="00D1745C"/>
    <w:rsid w:val="00D177BD"/>
    <w:rsid w:val="00D2243B"/>
    <w:rsid w:val="00D22BA4"/>
    <w:rsid w:val="00D2336C"/>
    <w:rsid w:val="00D2427E"/>
    <w:rsid w:val="00D250E5"/>
    <w:rsid w:val="00D27262"/>
    <w:rsid w:val="00D273F8"/>
    <w:rsid w:val="00D27711"/>
    <w:rsid w:val="00D27F90"/>
    <w:rsid w:val="00D30834"/>
    <w:rsid w:val="00D30B17"/>
    <w:rsid w:val="00D31E1A"/>
    <w:rsid w:val="00D3206B"/>
    <w:rsid w:val="00D326F0"/>
    <w:rsid w:val="00D32F00"/>
    <w:rsid w:val="00D33E50"/>
    <w:rsid w:val="00D340A5"/>
    <w:rsid w:val="00D34616"/>
    <w:rsid w:val="00D34697"/>
    <w:rsid w:val="00D34F2E"/>
    <w:rsid w:val="00D35C7A"/>
    <w:rsid w:val="00D36206"/>
    <w:rsid w:val="00D371FC"/>
    <w:rsid w:val="00D37A9B"/>
    <w:rsid w:val="00D37BF4"/>
    <w:rsid w:val="00D37FD0"/>
    <w:rsid w:val="00D40B9D"/>
    <w:rsid w:val="00D40DCE"/>
    <w:rsid w:val="00D410B9"/>
    <w:rsid w:val="00D41F6C"/>
    <w:rsid w:val="00D4215F"/>
    <w:rsid w:val="00D42A79"/>
    <w:rsid w:val="00D44156"/>
    <w:rsid w:val="00D44296"/>
    <w:rsid w:val="00D454CA"/>
    <w:rsid w:val="00D46446"/>
    <w:rsid w:val="00D46DCF"/>
    <w:rsid w:val="00D47B0F"/>
    <w:rsid w:val="00D5028E"/>
    <w:rsid w:val="00D5093C"/>
    <w:rsid w:val="00D50A0B"/>
    <w:rsid w:val="00D51BF3"/>
    <w:rsid w:val="00D51E01"/>
    <w:rsid w:val="00D521A9"/>
    <w:rsid w:val="00D52220"/>
    <w:rsid w:val="00D52E24"/>
    <w:rsid w:val="00D53B51"/>
    <w:rsid w:val="00D53EAB"/>
    <w:rsid w:val="00D54B7B"/>
    <w:rsid w:val="00D54FD0"/>
    <w:rsid w:val="00D55C6B"/>
    <w:rsid w:val="00D579D7"/>
    <w:rsid w:val="00D57CA3"/>
    <w:rsid w:val="00D60E53"/>
    <w:rsid w:val="00D611DC"/>
    <w:rsid w:val="00D6180F"/>
    <w:rsid w:val="00D62111"/>
    <w:rsid w:val="00D62565"/>
    <w:rsid w:val="00D631B4"/>
    <w:rsid w:val="00D632CF"/>
    <w:rsid w:val="00D6373A"/>
    <w:rsid w:val="00D65EBC"/>
    <w:rsid w:val="00D65F33"/>
    <w:rsid w:val="00D65F3D"/>
    <w:rsid w:val="00D665E5"/>
    <w:rsid w:val="00D66FB8"/>
    <w:rsid w:val="00D672AF"/>
    <w:rsid w:val="00D679CF"/>
    <w:rsid w:val="00D7028E"/>
    <w:rsid w:val="00D70748"/>
    <w:rsid w:val="00D7092F"/>
    <w:rsid w:val="00D70F85"/>
    <w:rsid w:val="00D710D8"/>
    <w:rsid w:val="00D71AFA"/>
    <w:rsid w:val="00D721EC"/>
    <w:rsid w:val="00D728B8"/>
    <w:rsid w:val="00D72AEB"/>
    <w:rsid w:val="00D72E60"/>
    <w:rsid w:val="00D72EC2"/>
    <w:rsid w:val="00D7344E"/>
    <w:rsid w:val="00D74DA2"/>
    <w:rsid w:val="00D75F2C"/>
    <w:rsid w:val="00D77F3D"/>
    <w:rsid w:val="00D80224"/>
    <w:rsid w:val="00D80841"/>
    <w:rsid w:val="00D8086B"/>
    <w:rsid w:val="00D80F1A"/>
    <w:rsid w:val="00D82E64"/>
    <w:rsid w:val="00D83C83"/>
    <w:rsid w:val="00D848FB"/>
    <w:rsid w:val="00D85D4D"/>
    <w:rsid w:val="00D85F39"/>
    <w:rsid w:val="00D9008D"/>
    <w:rsid w:val="00D901BC"/>
    <w:rsid w:val="00D90713"/>
    <w:rsid w:val="00D92CE6"/>
    <w:rsid w:val="00D92EA1"/>
    <w:rsid w:val="00D92F13"/>
    <w:rsid w:val="00D94290"/>
    <w:rsid w:val="00D94636"/>
    <w:rsid w:val="00D9487C"/>
    <w:rsid w:val="00D95063"/>
    <w:rsid w:val="00D9548D"/>
    <w:rsid w:val="00D9590F"/>
    <w:rsid w:val="00D95E46"/>
    <w:rsid w:val="00D970FD"/>
    <w:rsid w:val="00D9746D"/>
    <w:rsid w:val="00D97CFF"/>
    <w:rsid w:val="00DA194F"/>
    <w:rsid w:val="00DA1B2D"/>
    <w:rsid w:val="00DA1B30"/>
    <w:rsid w:val="00DA4942"/>
    <w:rsid w:val="00DA4A4D"/>
    <w:rsid w:val="00DA534A"/>
    <w:rsid w:val="00DA5740"/>
    <w:rsid w:val="00DA64E1"/>
    <w:rsid w:val="00DA69F3"/>
    <w:rsid w:val="00DA73D1"/>
    <w:rsid w:val="00DA78EF"/>
    <w:rsid w:val="00DA7A8B"/>
    <w:rsid w:val="00DA7B28"/>
    <w:rsid w:val="00DA7EE7"/>
    <w:rsid w:val="00DB10FE"/>
    <w:rsid w:val="00DB43F2"/>
    <w:rsid w:val="00DB58BF"/>
    <w:rsid w:val="00DB5CFE"/>
    <w:rsid w:val="00DB6A5E"/>
    <w:rsid w:val="00DB6D1C"/>
    <w:rsid w:val="00DC02F9"/>
    <w:rsid w:val="00DC2029"/>
    <w:rsid w:val="00DC3E5D"/>
    <w:rsid w:val="00DC3F37"/>
    <w:rsid w:val="00DC5598"/>
    <w:rsid w:val="00DC5838"/>
    <w:rsid w:val="00DC587A"/>
    <w:rsid w:val="00DC5A52"/>
    <w:rsid w:val="00DC78B5"/>
    <w:rsid w:val="00DC7F6B"/>
    <w:rsid w:val="00DD0D4C"/>
    <w:rsid w:val="00DD149F"/>
    <w:rsid w:val="00DD16A7"/>
    <w:rsid w:val="00DD1C31"/>
    <w:rsid w:val="00DD2D22"/>
    <w:rsid w:val="00DD2DB6"/>
    <w:rsid w:val="00DD3059"/>
    <w:rsid w:val="00DD387B"/>
    <w:rsid w:val="00DD4FA7"/>
    <w:rsid w:val="00DD7D81"/>
    <w:rsid w:val="00DE085F"/>
    <w:rsid w:val="00DE0A89"/>
    <w:rsid w:val="00DE2072"/>
    <w:rsid w:val="00DE3C0F"/>
    <w:rsid w:val="00DE505A"/>
    <w:rsid w:val="00DE514E"/>
    <w:rsid w:val="00DE67B9"/>
    <w:rsid w:val="00DE797F"/>
    <w:rsid w:val="00DE7D33"/>
    <w:rsid w:val="00DE7EA9"/>
    <w:rsid w:val="00DF158C"/>
    <w:rsid w:val="00DF1781"/>
    <w:rsid w:val="00DF1FAC"/>
    <w:rsid w:val="00DF2795"/>
    <w:rsid w:val="00DF2AEB"/>
    <w:rsid w:val="00DF2BA7"/>
    <w:rsid w:val="00DF589D"/>
    <w:rsid w:val="00DF5A49"/>
    <w:rsid w:val="00DF5D02"/>
    <w:rsid w:val="00DF7716"/>
    <w:rsid w:val="00E0030F"/>
    <w:rsid w:val="00E00F5C"/>
    <w:rsid w:val="00E01142"/>
    <w:rsid w:val="00E01187"/>
    <w:rsid w:val="00E02594"/>
    <w:rsid w:val="00E02F80"/>
    <w:rsid w:val="00E038E8"/>
    <w:rsid w:val="00E04177"/>
    <w:rsid w:val="00E042BB"/>
    <w:rsid w:val="00E045AC"/>
    <w:rsid w:val="00E047AE"/>
    <w:rsid w:val="00E06096"/>
    <w:rsid w:val="00E075B2"/>
    <w:rsid w:val="00E07F80"/>
    <w:rsid w:val="00E10853"/>
    <w:rsid w:val="00E1157C"/>
    <w:rsid w:val="00E1350E"/>
    <w:rsid w:val="00E14AF6"/>
    <w:rsid w:val="00E15085"/>
    <w:rsid w:val="00E15572"/>
    <w:rsid w:val="00E17A37"/>
    <w:rsid w:val="00E21338"/>
    <w:rsid w:val="00E21921"/>
    <w:rsid w:val="00E21DB0"/>
    <w:rsid w:val="00E2240D"/>
    <w:rsid w:val="00E22985"/>
    <w:rsid w:val="00E229F9"/>
    <w:rsid w:val="00E2369E"/>
    <w:rsid w:val="00E24CFD"/>
    <w:rsid w:val="00E24D6C"/>
    <w:rsid w:val="00E25143"/>
    <w:rsid w:val="00E2623D"/>
    <w:rsid w:val="00E26E4B"/>
    <w:rsid w:val="00E27065"/>
    <w:rsid w:val="00E275E3"/>
    <w:rsid w:val="00E27A6C"/>
    <w:rsid w:val="00E301F6"/>
    <w:rsid w:val="00E306AF"/>
    <w:rsid w:val="00E3209C"/>
    <w:rsid w:val="00E32307"/>
    <w:rsid w:val="00E32928"/>
    <w:rsid w:val="00E35A49"/>
    <w:rsid w:val="00E367F4"/>
    <w:rsid w:val="00E36E77"/>
    <w:rsid w:val="00E36EC0"/>
    <w:rsid w:val="00E3741F"/>
    <w:rsid w:val="00E405E3"/>
    <w:rsid w:val="00E40AC1"/>
    <w:rsid w:val="00E4370D"/>
    <w:rsid w:val="00E4410B"/>
    <w:rsid w:val="00E4481C"/>
    <w:rsid w:val="00E4501A"/>
    <w:rsid w:val="00E46AC1"/>
    <w:rsid w:val="00E46C72"/>
    <w:rsid w:val="00E50082"/>
    <w:rsid w:val="00E50E73"/>
    <w:rsid w:val="00E51853"/>
    <w:rsid w:val="00E519C1"/>
    <w:rsid w:val="00E51A42"/>
    <w:rsid w:val="00E54240"/>
    <w:rsid w:val="00E548FF"/>
    <w:rsid w:val="00E55997"/>
    <w:rsid w:val="00E55E0C"/>
    <w:rsid w:val="00E5727B"/>
    <w:rsid w:val="00E5727E"/>
    <w:rsid w:val="00E5758D"/>
    <w:rsid w:val="00E57E59"/>
    <w:rsid w:val="00E6046E"/>
    <w:rsid w:val="00E60A51"/>
    <w:rsid w:val="00E6174B"/>
    <w:rsid w:val="00E62240"/>
    <w:rsid w:val="00E64E0C"/>
    <w:rsid w:val="00E65088"/>
    <w:rsid w:val="00E66429"/>
    <w:rsid w:val="00E66B6F"/>
    <w:rsid w:val="00E672C5"/>
    <w:rsid w:val="00E70B30"/>
    <w:rsid w:val="00E70CDA"/>
    <w:rsid w:val="00E713BB"/>
    <w:rsid w:val="00E715D9"/>
    <w:rsid w:val="00E721B7"/>
    <w:rsid w:val="00E723A4"/>
    <w:rsid w:val="00E74245"/>
    <w:rsid w:val="00E7435A"/>
    <w:rsid w:val="00E744EB"/>
    <w:rsid w:val="00E76863"/>
    <w:rsid w:val="00E77CF1"/>
    <w:rsid w:val="00E8175A"/>
    <w:rsid w:val="00E82C10"/>
    <w:rsid w:val="00E8422B"/>
    <w:rsid w:val="00E8433A"/>
    <w:rsid w:val="00E8611E"/>
    <w:rsid w:val="00E867D0"/>
    <w:rsid w:val="00E86B4D"/>
    <w:rsid w:val="00E86E27"/>
    <w:rsid w:val="00E87AFA"/>
    <w:rsid w:val="00E9064A"/>
    <w:rsid w:val="00E926F2"/>
    <w:rsid w:val="00E93BA7"/>
    <w:rsid w:val="00E945DE"/>
    <w:rsid w:val="00E9480A"/>
    <w:rsid w:val="00E948B8"/>
    <w:rsid w:val="00E94FAC"/>
    <w:rsid w:val="00E95C31"/>
    <w:rsid w:val="00E95FF8"/>
    <w:rsid w:val="00E96D24"/>
    <w:rsid w:val="00E9787E"/>
    <w:rsid w:val="00E97A23"/>
    <w:rsid w:val="00E97DEF"/>
    <w:rsid w:val="00EA040D"/>
    <w:rsid w:val="00EA2716"/>
    <w:rsid w:val="00EA275F"/>
    <w:rsid w:val="00EA3726"/>
    <w:rsid w:val="00EA3E47"/>
    <w:rsid w:val="00EA421B"/>
    <w:rsid w:val="00EA529B"/>
    <w:rsid w:val="00EA5F2F"/>
    <w:rsid w:val="00EA66F6"/>
    <w:rsid w:val="00EA6765"/>
    <w:rsid w:val="00EA7BF7"/>
    <w:rsid w:val="00EB1386"/>
    <w:rsid w:val="00EB13C5"/>
    <w:rsid w:val="00EB1464"/>
    <w:rsid w:val="00EB1C53"/>
    <w:rsid w:val="00EB1C81"/>
    <w:rsid w:val="00EB2AF7"/>
    <w:rsid w:val="00EB30C0"/>
    <w:rsid w:val="00EB3BF2"/>
    <w:rsid w:val="00EB3FA6"/>
    <w:rsid w:val="00EB45AF"/>
    <w:rsid w:val="00EB6423"/>
    <w:rsid w:val="00EB6789"/>
    <w:rsid w:val="00EB6B01"/>
    <w:rsid w:val="00EB7346"/>
    <w:rsid w:val="00EC11FC"/>
    <w:rsid w:val="00EC236D"/>
    <w:rsid w:val="00EC44F6"/>
    <w:rsid w:val="00EC463D"/>
    <w:rsid w:val="00EC48E9"/>
    <w:rsid w:val="00EC5713"/>
    <w:rsid w:val="00EC6665"/>
    <w:rsid w:val="00EC6762"/>
    <w:rsid w:val="00EC7C66"/>
    <w:rsid w:val="00ED03EF"/>
    <w:rsid w:val="00ED0F99"/>
    <w:rsid w:val="00ED2FDE"/>
    <w:rsid w:val="00ED3794"/>
    <w:rsid w:val="00ED38DE"/>
    <w:rsid w:val="00ED3EDD"/>
    <w:rsid w:val="00ED44AD"/>
    <w:rsid w:val="00ED59AA"/>
    <w:rsid w:val="00EE089A"/>
    <w:rsid w:val="00EE08AC"/>
    <w:rsid w:val="00EE0E9C"/>
    <w:rsid w:val="00EE2CA9"/>
    <w:rsid w:val="00EE32E4"/>
    <w:rsid w:val="00EE350B"/>
    <w:rsid w:val="00EE3900"/>
    <w:rsid w:val="00EE3DF5"/>
    <w:rsid w:val="00EE3F34"/>
    <w:rsid w:val="00EE44AE"/>
    <w:rsid w:val="00EE511F"/>
    <w:rsid w:val="00EE5936"/>
    <w:rsid w:val="00EF09E8"/>
    <w:rsid w:val="00EF1107"/>
    <w:rsid w:val="00EF1301"/>
    <w:rsid w:val="00EF1744"/>
    <w:rsid w:val="00EF27B4"/>
    <w:rsid w:val="00EF2A70"/>
    <w:rsid w:val="00EF512E"/>
    <w:rsid w:val="00EF5455"/>
    <w:rsid w:val="00EF54D9"/>
    <w:rsid w:val="00EF5710"/>
    <w:rsid w:val="00EF58B0"/>
    <w:rsid w:val="00EF5BE0"/>
    <w:rsid w:val="00EF731C"/>
    <w:rsid w:val="00EF7707"/>
    <w:rsid w:val="00EF7C52"/>
    <w:rsid w:val="00EF7F29"/>
    <w:rsid w:val="00F0072F"/>
    <w:rsid w:val="00F0108D"/>
    <w:rsid w:val="00F0164C"/>
    <w:rsid w:val="00F021CA"/>
    <w:rsid w:val="00F03A5A"/>
    <w:rsid w:val="00F03EAE"/>
    <w:rsid w:val="00F050FD"/>
    <w:rsid w:val="00F05D17"/>
    <w:rsid w:val="00F05D4E"/>
    <w:rsid w:val="00F06133"/>
    <w:rsid w:val="00F06598"/>
    <w:rsid w:val="00F06B42"/>
    <w:rsid w:val="00F07256"/>
    <w:rsid w:val="00F10837"/>
    <w:rsid w:val="00F10967"/>
    <w:rsid w:val="00F11875"/>
    <w:rsid w:val="00F11A6D"/>
    <w:rsid w:val="00F1335F"/>
    <w:rsid w:val="00F14866"/>
    <w:rsid w:val="00F1492B"/>
    <w:rsid w:val="00F158DC"/>
    <w:rsid w:val="00F15E4D"/>
    <w:rsid w:val="00F1769E"/>
    <w:rsid w:val="00F21F8D"/>
    <w:rsid w:val="00F2219A"/>
    <w:rsid w:val="00F23D9A"/>
    <w:rsid w:val="00F24213"/>
    <w:rsid w:val="00F24620"/>
    <w:rsid w:val="00F24B7E"/>
    <w:rsid w:val="00F24BCF"/>
    <w:rsid w:val="00F24E3B"/>
    <w:rsid w:val="00F26B9E"/>
    <w:rsid w:val="00F2705A"/>
    <w:rsid w:val="00F272AD"/>
    <w:rsid w:val="00F30C86"/>
    <w:rsid w:val="00F31F6F"/>
    <w:rsid w:val="00F33258"/>
    <w:rsid w:val="00F332FB"/>
    <w:rsid w:val="00F3391A"/>
    <w:rsid w:val="00F3405D"/>
    <w:rsid w:val="00F35BB1"/>
    <w:rsid w:val="00F35CC4"/>
    <w:rsid w:val="00F37432"/>
    <w:rsid w:val="00F37736"/>
    <w:rsid w:val="00F43DB0"/>
    <w:rsid w:val="00F4404B"/>
    <w:rsid w:val="00F444B8"/>
    <w:rsid w:val="00F44723"/>
    <w:rsid w:val="00F46243"/>
    <w:rsid w:val="00F46635"/>
    <w:rsid w:val="00F51433"/>
    <w:rsid w:val="00F520F7"/>
    <w:rsid w:val="00F5238C"/>
    <w:rsid w:val="00F5309D"/>
    <w:rsid w:val="00F54169"/>
    <w:rsid w:val="00F54443"/>
    <w:rsid w:val="00F5444B"/>
    <w:rsid w:val="00F55857"/>
    <w:rsid w:val="00F55F6C"/>
    <w:rsid w:val="00F56A36"/>
    <w:rsid w:val="00F56CA3"/>
    <w:rsid w:val="00F56E96"/>
    <w:rsid w:val="00F5734E"/>
    <w:rsid w:val="00F5748C"/>
    <w:rsid w:val="00F60B32"/>
    <w:rsid w:val="00F60B8F"/>
    <w:rsid w:val="00F61661"/>
    <w:rsid w:val="00F6432B"/>
    <w:rsid w:val="00F64671"/>
    <w:rsid w:val="00F65735"/>
    <w:rsid w:val="00F665D1"/>
    <w:rsid w:val="00F71798"/>
    <w:rsid w:val="00F719D9"/>
    <w:rsid w:val="00F723D7"/>
    <w:rsid w:val="00F752BB"/>
    <w:rsid w:val="00F75EEB"/>
    <w:rsid w:val="00F77817"/>
    <w:rsid w:val="00F800AD"/>
    <w:rsid w:val="00F80195"/>
    <w:rsid w:val="00F8030F"/>
    <w:rsid w:val="00F81950"/>
    <w:rsid w:val="00F8196D"/>
    <w:rsid w:val="00F82516"/>
    <w:rsid w:val="00F82669"/>
    <w:rsid w:val="00F83347"/>
    <w:rsid w:val="00F839B6"/>
    <w:rsid w:val="00F83D52"/>
    <w:rsid w:val="00F84204"/>
    <w:rsid w:val="00F8541F"/>
    <w:rsid w:val="00F86BB3"/>
    <w:rsid w:val="00F8728B"/>
    <w:rsid w:val="00F900E8"/>
    <w:rsid w:val="00F903AC"/>
    <w:rsid w:val="00F90532"/>
    <w:rsid w:val="00F90774"/>
    <w:rsid w:val="00F90BA0"/>
    <w:rsid w:val="00F9295F"/>
    <w:rsid w:val="00F92DA6"/>
    <w:rsid w:val="00F939D5"/>
    <w:rsid w:val="00F9489C"/>
    <w:rsid w:val="00F95745"/>
    <w:rsid w:val="00F95E7C"/>
    <w:rsid w:val="00F963AF"/>
    <w:rsid w:val="00F963B2"/>
    <w:rsid w:val="00F96689"/>
    <w:rsid w:val="00F96D37"/>
    <w:rsid w:val="00F97193"/>
    <w:rsid w:val="00F97764"/>
    <w:rsid w:val="00F97997"/>
    <w:rsid w:val="00FA0A9F"/>
    <w:rsid w:val="00FA1D39"/>
    <w:rsid w:val="00FA23D1"/>
    <w:rsid w:val="00FA31DE"/>
    <w:rsid w:val="00FA34A8"/>
    <w:rsid w:val="00FA3535"/>
    <w:rsid w:val="00FA4609"/>
    <w:rsid w:val="00FA4CD3"/>
    <w:rsid w:val="00FA64BB"/>
    <w:rsid w:val="00FA663A"/>
    <w:rsid w:val="00FA78F1"/>
    <w:rsid w:val="00FA7958"/>
    <w:rsid w:val="00FA7F0A"/>
    <w:rsid w:val="00FB01A9"/>
    <w:rsid w:val="00FB09CC"/>
    <w:rsid w:val="00FB0ACA"/>
    <w:rsid w:val="00FB27D5"/>
    <w:rsid w:val="00FB27DD"/>
    <w:rsid w:val="00FB3C0D"/>
    <w:rsid w:val="00FB3D94"/>
    <w:rsid w:val="00FB451B"/>
    <w:rsid w:val="00FB566D"/>
    <w:rsid w:val="00FB59CE"/>
    <w:rsid w:val="00FB6834"/>
    <w:rsid w:val="00FB6A4F"/>
    <w:rsid w:val="00FB6DDD"/>
    <w:rsid w:val="00FC11C9"/>
    <w:rsid w:val="00FC47B0"/>
    <w:rsid w:val="00FC47B3"/>
    <w:rsid w:val="00FC5535"/>
    <w:rsid w:val="00FC56B7"/>
    <w:rsid w:val="00FC72B5"/>
    <w:rsid w:val="00FC774E"/>
    <w:rsid w:val="00FC7B3C"/>
    <w:rsid w:val="00FD01F6"/>
    <w:rsid w:val="00FD0BF7"/>
    <w:rsid w:val="00FD0D94"/>
    <w:rsid w:val="00FD0EBF"/>
    <w:rsid w:val="00FD0F6B"/>
    <w:rsid w:val="00FD155C"/>
    <w:rsid w:val="00FD1DE5"/>
    <w:rsid w:val="00FD23C9"/>
    <w:rsid w:val="00FD5E64"/>
    <w:rsid w:val="00FD6063"/>
    <w:rsid w:val="00FD61E0"/>
    <w:rsid w:val="00FD634F"/>
    <w:rsid w:val="00FD6379"/>
    <w:rsid w:val="00FD6731"/>
    <w:rsid w:val="00FD7BEC"/>
    <w:rsid w:val="00FE16CB"/>
    <w:rsid w:val="00FE1F72"/>
    <w:rsid w:val="00FE233B"/>
    <w:rsid w:val="00FE33DA"/>
    <w:rsid w:val="00FE34F6"/>
    <w:rsid w:val="00FE3F85"/>
    <w:rsid w:val="00FE46A3"/>
    <w:rsid w:val="00FE63E8"/>
    <w:rsid w:val="00FE6845"/>
    <w:rsid w:val="00FE685B"/>
    <w:rsid w:val="00FE6B56"/>
    <w:rsid w:val="00FE6BC2"/>
    <w:rsid w:val="00FE7FC3"/>
    <w:rsid w:val="00FF03E9"/>
    <w:rsid w:val="00FF04D1"/>
    <w:rsid w:val="00FF07E4"/>
    <w:rsid w:val="00FF086F"/>
    <w:rsid w:val="00FF1D19"/>
    <w:rsid w:val="00FF3C1D"/>
    <w:rsid w:val="00FF4379"/>
    <w:rsid w:val="00FF46E8"/>
    <w:rsid w:val="00FF4E84"/>
    <w:rsid w:val="00FF5158"/>
    <w:rsid w:val="00FF5A71"/>
    <w:rsid w:val="00FF61AB"/>
    <w:rsid w:val="00FF666B"/>
    <w:rsid w:val="00FF6830"/>
    <w:rsid w:val="00FF7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1F1C8B88-B7FD-41F4-99B7-8FF8F973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page number" w:uiPriority="99"/>
    <w:lsdException w:name="endnote text" w:uiPriority="99"/>
    <w:lsdException w:name="List Bullet 2" w:uiPriority="99"/>
    <w:lsdException w:name="Title" w:qFormat="1"/>
    <w:lsdException w:name="Body Text" w:uiPriority="99"/>
    <w:lsdException w:name="Subtitle" w:qFormat="1"/>
    <w:lsdException w:name="Date" w:uiPriority="99"/>
    <w:lsdException w:name="Body Text 2" w:uiPriority="99"/>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Outline List 2" w:uiPriority="99"/>
    <w:lsdException w:name="Outline List 3"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39"/>
    <w:pPr>
      <w:spacing w:after="220"/>
      <w:jc w:val="both"/>
    </w:pPr>
    <w:rPr>
      <w:rFonts w:ascii="Arial" w:eastAsia="Times New Roman" w:hAnsi="Arial"/>
      <w:lang w:eastAsia="en-US"/>
    </w:rPr>
  </w:style>
  <w:style w:type="paragraph" w:styleId="Heading1">
    <w:name w:val="heading 1"/>
    <w:next w:val="Normal"/>
    <w:uiPriority w:val="99"/>
    <w:qFormat/>
    <w:pPr>
      <w:keepNext/>
      <w:numPr>
        <w:numId w:val="7"/>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next w:val="Normal"/>
    <w:link w:val="Heading2Char"/>
    <w:uiPriority w:val="99"/>
    <w:qFormat/>
    <w:pPr>
      <w:keepNext/>
      <w:numPr>
        <w:numId w:val="33"/>
      </w:numPr>
      <w:spacing w:after="220"/>
      <w:outlineLvl w:val="1"/>
    </w:pPr>
    <w:rPr>
      <w:rFonts w:ascii="Arial" w:eastAsia="Times New Roman" w:hAnsi="Arial"/>
      <w:b/>
      <w:bCs/>
      <w:iCs/>
      <w:sz w:val="24"/>
      <w:szCs w:val="28"/>
      <w:lang w:eastAsia="en-US"/>
    </w:rPr>
  </w:style>
  <w:style w:type="paragraph" w:styleId="Heading3">
    <w:name w:val="heading 3"/>
    <w:basedOn w:val="Normal"/>
    <w:link w:val="Heading3Char"/>
    <w:uiPriority w:val="99"/>
    <w:qFormat/>
    <w:rsid w:val="00017010"/>
    <w:pPr>
      <w:numPr>
        <w:numId w:val="32"/>
      </w:numPr>
      <w:outlineLvl w:val="2"/>
    </w:pPr>
    <w:rPr>
      <w:rFonts w:cs="Arial"/>
      <w:b/>
      <w:bCs/>
      <w:szCs w:val="26"/>
    </w:rPr>
  </w:style>
  <w:style w:type="paragraph" w:styleId="Heading4">
    <w:name w:val="heading 4"/>
    <w:basedOn w:val="Normal"/>
    <w:link w:val="Heading4Char"/>
    <w:uiPriority w:val="99"/>
    <w:qFormat/>
    <w:pPr>
      <w:numPr>
        <w:ilvl w:val="3"/>
        <w:numId w:val="7"/>
      </w:numPr>
      <w:outlineLvl w:val="3"/>
    </w:pPr>
    <w:rPr>
      <w:bCs/>
      <w:szCs w:val="28"/>
    </w:rPr>
  </w:style>
  <w:style w:type="paragraph" w:styleId="Heading5">
    <w:name w:val="heading 5"/>
    <w:basedOn w:val="Normal"/>
    <w:link w:val="Heading5Char"/>
    <w:uiPriority w:val="99"/>
    <w:qFormat/>
    <w:pPr>
      <w:numPr>
        <w:ilvl w:val="4"/>
        <w:numId w:val="7"/>
      </w:numPr>
      <w:outlineLvl w:val="4"/>
    </w:pPr>
    <w:rPr>
      <w:bCs/>
      <w:iCs/>
      <w:szCs w:val="26"/>
    </w:rPr>
  </w:style>
  <w:style w:type="paragraph" w:styleId="Heading6">
    <w:name w:val="heading 6"/>
    <w:basedOn w:val="Normal"/>
    <w:link w:val="Heading6Char"/>
    <w:uiPriority w:val="99"/>
    <w:qFormat/>
    <w:pPr>
      <w:numPr>
        <w:ilvl w:val="5"/>
        <w:numId w:val="7"/>
      </w:numPr>
      <w:outlineLvl w:val="5"/>
    </w:pPr>
    <w:rPr>
      <w:bCs/>
      <w:szCs w:val="22"/>
    </w:rPr>
  </w:style>
  <w:style w:type="paragraph" w:styleId="Heading7">
    <w:name w:val="heading 7"/>
    <w:basedOn w:val="Normal"/>
    <w:link w:val="Heading7Char"/>
    <w:uiPriority w:val="99"/>
    <w:qFormat/>
    <w:rsid w:val="00B62CAF"/>
    <w:pPr>
      <w:numPr>
        <w:ilvl w:val="6"/>
        <w:numId w:val="7"/>
      </w:numPr>
      <w:tabs>
        <w:tab w:val="clear" w:pos="5783"/>
      </w:tabs>
      <w:ind w:left="567" w:hanging="255"/>
      <w:outlineLvl w:val="6"/>
    </w:pPr>
  </w:style>
  <w:style w:type="paragraph" w:styleId="Heading8">
    <w:name w:val="heading 8"/>
    <w:basedOn w:val="Normal"/>
    <w:link w:val="Heading8Char"/>
    <w:uiPriority w:val="99"/>
    <w:qFormat/>
    <w:pPr>
      <w:numPr>
        <w:ilvl w:val="7"/>
        <w:numId w:val="7"/>
      </w:numPr>
      <w:outlineLvl w:val="7"/>
    </w:pPr>
    <w:rPr>
      <w:iCs/>
    </w:rPr>
  </w:style>
  <w:style w:type="paragraph" w:styleId="Heading9">
    <w:name w:val="heading 9"/>
    <w:basedOn w:val="Normal"/>
    <w:next w:val="Normal"/>
    <w:link w:val="Heading9Char"/>
    <w:uiPriority w:val="99"/>
    <w:qFormat/>
    <w:pPr>
      <w:keepNext/>
      <w:numPr>
        <w:ilvl w:val="8"/>
        <w:numId w:val="7"/>
      </w:numPr>
      <w:outlineLvl w:val="8"/>
    </w:pPr>
    <w:rPr>
      <w:rFonts w:cs="Arial"/>
      <w:b/>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ANG">
    <w:name w:val="HANG"/>
    <w:basedOn w:val="Normal"/>
    <w:pPr>
      <w:overflowPunct w:val="0"/>
      <w:autoSpaceDE w:val="0"/>
      <w:autoSpaceDN w:val="0"/>
      <w:adjustRightInd w:val="0"/>
      <w:spacing w:after="0"/>
      <w:ind w:left="720" w:hanging="720"/>
      <w:textAlignment w:val="baseline"/>
    </w:pPr>
  </w:style>
  <w:style w:type="paragraph" w:customStyle="1" w:styleId="ListNumber6">
    <w:name w:val="List Number 6"/>
    <w:basedOn w:val="Normal"/>
    <w:semiHidden/>
    <w:pPr>
      <w:tabs>
        <w:tab w:val="num" w:pos="5783"/>
      </w:tabs>
      <w:ind w:left="5783" w:hanging="963"/>
    </w:pPr>
    <w:rPr>
      <w:sz w:val="22"/>
    </w:rPr>
  </w:style>
  <w:style w:type="paragraph" w:styleId="Header">
    <w:name w:val="header"/>
    <w:basedOn w:val="Normal"/>
    <w:link w:val="HeaderChar"/>
    <w:uiPriority w:val="99"/>
    <w:pPr>
      <w:tabs>
        <w:tab w:val="center" w:pos="4678"/>
        <w:tab w:val="right" w:pos="9356"/>
      </w:tabs>
    </w:pPr>
    <w:rPr>
      <w:snapToGrid w:val="0"/>
    </w:rPr>
  </w:style>
  <w:style w:type="paragraph" w:styleId="Footer">
    <w:name w:val="footer"/>
    <w:basedOn w:val="Normal"/>
    <w:link w:val="FooterChar"/>
    <w:uiPriority w:val="99"/>
    <w:pPr>
      <w:widowControl w:val="0"/>
      <w:tabs>
        <w:tab w:val="center" w:pos="4678"/>
        <w:tab w:val="right" w:pos="9356"/>
      </w:tabs>
    </w:pPr>
    <w:rPr>
      <w:snapToGrid w:val="0"/>
      <w:sz w:val="18"/>
      <w:lang w:val="x-none"/>
    </w:rPr>
  </w:style>
  <w:style w:type="character" w:styleId="PageNumber">
    <w:name w:val="page number"/>
    <w:basedOn w:val="DefaultParagraphFont"/>
    <w:uiPriority w:val="99"/>
  </w:style>
  <w:style w:type="paragraph" w:styleId="BodyTextIndent">
    <w:name w:val="Body Text Indent"/>
    <w:basedOn w:val="Normal"/>
    <w:pPr>
      <w:spacing w:after="120"/>
      <w:ind w:left="283"/>
    </w:pPr>
  </w:style>
  <w:style w:type="paragraph" w:customStyle="1" w:styleId="DefenceHeading2">
    <w:name w:val="DefenceHeading 2"/>
    <w:next w:val="Normal"/>
    <w:qFormat/>
    <w:pPr>
      <w:keepNext/>
      <w:numPr>
        <w:ilvl w:val="1"/>
        <w:numId w:val="12"/>
      </w:numPr>
      <w:spacing w:after="200"/>
      <w:outlineLvl w:val="1"/>
    </w:pPr>
    <w:rPr>
      <w:rFonts w:ascii="Arial" w:eastAsia="Times New Roman" w:hAnsi="Arial"/>
      <w:b/>
      <w:bCs/>
      <w:iCs/>
      <w:sz w:val="22"/>
      <w:szCs w:val="28"/>
      <w:lang w:eastAsia="en-US"/>
    </w:rPr>
  </w:style>
  <w:style w:type="paragraph" w:customStyle="1" w:styleId="DefenceHeading8">
    <w:name w:val="DefenceHeading 8"/>
    <w:basedOn w:val="Normal"/>
    <w:uiPriority w:val="99"/>
    <w:pPr>
      <w:spacing w:after="200"/>
      <w:outlineLvl w:val="7"/>
    </w:pPr>
  </w:style>
  <w:style w:type="paragraph" w:customStyle="1" w:styleId="DefenceNormal">
    <w:name w:val="DefenceNormal"/>
    <w:aliases w:val="Normal + 10 pt"/>
    <w:link w:val="DefenceNormalChar"/>
    <w:pPr>
      <w:spacing w:after="200"/>
    </w:pPr>
    <w:rPr>
      <w:rFonts w:ascii="Arial" w:eastAsia="Times New Roman" w:hAnsi="Arial"/>
      <w:lang w:eastAsia="en-US"/>
    </w:rPr>
  </w:style>
  <w:style w:type="numbering" w:customStyle="1" w:styleId="Defence">
    <w:name w:val="Defence"/>
    <w:rsid w:val="004A53C9"/>
    <w:pPr>
      <w:numPr>
        <w:numId w:val="38"/>
      </w:numPr>
    </w:pPr>
  </w:style>
  <w:style w:type="paragraph" w:styleId="TableofFigures">
    <w:name w:val="table of figures"/>
    <w:basedOn w:val="Normal"/>
    <w:next w:val="Normal"/>
    <w:uiPriority w:val="99"/>
    <w:pPr>
      <w:ind w:left="400" w:hanging="400"/>
    </w:pPr>
  </w:style>
  <w:style w:type="paragraph" w:customStyle="1" w:styleId="TableText">
    <w:name w:val="TableText"/>
    <w:basedOn w:val="Normal"/>
    <w:uiPriority w:val="99"/>
    <w:pPr>
      <w:spacing w:after="0"/>
    </w:pPr>
  </w:style>
  <w:style w:type="paragraph" w:styleId="Title">
    <w:name w:val="Title"/>
    <w:basedOn w:val="Normal"/>
    <w:qFormat/>
    <w:pPr>
      <w:keepNext/>
    </w:pPr>
    <w:rPr>
      <w:rFonts w:cs="Arial"/>
      <w:b/>
      <w:bCs/>
      <w:sz w:val="28"/>
      <w:szCs w:val="32"/>
    </w:rPr>
  </w:style>
  <w:style w:type="paragraph" w:styleId="TOC1">
    <w:name w:val="toc 1"/>
    <w:basedOn w:val="Normal"/>
    <w:next w:val="Normal"/>
    <w:uiPriority w:val="39"/>
    <w:rsid w:val="002A56EB"/>
    <w:pPr>
      <w:keepNext/>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customStyle="1" w:styleId="TOCHeader">
    <w:name w:val="TOCHeader"/>
    <w:basedOn w:val="Normal"/>
    <w:pPr>
      <w:keepNext/>
    </w:pPr>
    <w:rPr>
      <w:b/>
      <w:sz w:val="24"/>
    </w:rPr>
  </w:style>
  <w:style w:type="character" w:styleId="Hyperlink">
    <w:name w:val="Hyperlink"/>
    <w:uiPriority w:val="99"/>
    <w:rPr>
      <w:color w:val="0000FF"/>
      <w:u w:val="none"/>
    </w:rPr>
  </w:style>
  <w:style w:type="paragraph" w:styleId="CommentText">
    <w:name w:val="annotation text"/>
    <w:basedOn w:val="Normal"/>
    <w:link w:val="CommentTextChar"/>
  </w:style>
  <w:style w:type="paragraph" w:styleId="DocumentMap">
    <w:name w:val="Document Map"/>
    <w:basedOn w:val="Normal"/>
    <w:link w:val="DocumentMapChar"/>
    <w:uiPriority w:val="99"/>
    <w:pPr>
      <w:shd w:val="clear" w:color="auto" w:fill="000080"/>
    </w:pPr>
    <w:rPr>
      <w:rFonts w:ascii="Tahoma" w:hAnsi="Tahoma" w:cs="Tahoma"/>
    </w:rPr>
  </w:style>
  <w:style w:type="paragraph" w:styleId="EndnoteText">
    <w:name w:val="endnote text"/>
    <w:basedOn w:val="Normal"/>
    <w:link w:val="EndnoteTextChar"/>
    <w:uiPriority w:val="99"/>
    <w:semiHidden/>
  </w:style>
  <w:style w:type="paragraph" w:styleId="FootnoteText">
    <w:name w:val="footnote text"/>
    <w:basedOn w:val="Normal"/>
    <w:link w:val="FootnoteTextChar"/>
    <w:uiPriority w:val="99"/>
  </w:style>
  <w:style w:type="paragraph" w:styleId="ListBullet">
    <w:name w:val="List Bullet"/>
    <w:basedOn w:val="Normal"/>
    <w:pPr>
      <w:numPr>
        <w:numId w:val="8"/>
      </w:numPr>
    </w:pPr>
  </w:style>
  <w:style w:type="paragraph" w:styleId="ListBullet2">
    <w:name w:val="List Bullet 2"/>
    <w:basedOn w:val="Normal"/>
    <w:uiPriority w:val="99"/>
    <w:pPr>
      <w:numPr>
        <w:numId w:val="9"/>
      </w:numPr>
      <w:spacing w:after="200"/>
    </w:pPr>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customStyle="1" w:styleId="DefenceBoldNormal">
    <w:name w:val="DefenceBoldNormal"/>
    <w:basedOn w:val="DefenceNormal"/>
    <w:pPr>
      <w:keepNext/>
    </w:pPr>
    <w:rPr>
      <w:b/>
    </w:rPr>
  </w:style>
  <w:style w:type="character" w:styleId="FollowedHyperlink">
    <w:name w:val="FollowedHyperlink"/>
    <w:uiPriority w:val="99"/>
    <w:rPr>
      <w:color w:val="800080"/>
      <w:u w:val="single"/>
    </w:rPr>
  </w:style>
  <w:style w:type="paragraph" w:customStyle="1" w:styleId="DefenceDefinition0">
    <w:name w:val="DefenceDefinition"/>
    <w:pPr>
      <w:numPr>
        <w:numId w:val="5"/>
      </w:numPr>
      <w:spacing w:after="220"/>
      <w:outlineLvl w:val="0"/>
    </w:pPr>
    <w:rPr>
      <w:rFonts w:eastAsia="Times New Roman"/>
      <w:szCs w:val="22"/>
      <w:lang w:eastAsia="en-US"/>
    </w:rPr>
  </w:style>
  <w:style w:type="paragraph" w:customStyle="1" w:styleId="DefenceIndent2">
    <w:name w:val="DefenceIndent2"/>
    <w:basedOn w:val="Normal"/>
    <w:pPr>
      <w:spacing w:after="200"/>
      <w:ind w:left="1928"/>
    </w:pPr>
  </w:style>
  <w:style w:type="character" w:styleId="EndnoteReference">
    <w:name w:val="endnote reference"/>
    <w:semiHidden/>
    <w:rPr>
      <w:vertAlign w:val="superscript"/>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paragraph" w:customStyle="1" w:styleId="DefenceSubTitle">
    <w:name w:val="DefenceSubTitle"/>
    <w:basedOn w:val="Normal"/>
    <w:pPr>
      <w:tabs>
        <w:tab w:val="left" w:pos="964"/>
      </w:tabs>
    </w:pPr>
    <w:rPr>
      <w:rFonts w:ascii="Arial Bold" w:hAnsi="Arial Bold"/>
      <w:b/>
      <w:caps/>
      <w:szCs w:val="22"/>
    </w:rPr>
  </w:style>
  <w:style w:type="paragraph" w:customStyle="1" w:styleId="DefenceDefinitionNum">
    <w:name w:val="DefenceDefinitionNum"/>
    <w:pPr>
      <w:numPr>
        <w:ilvl w:val="1"/>
        <w:numId w:val="5"/>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5"/>
      </w:numPr>
      <w:spacing w:after="200"/>
      <w:outlineLvl w:val="2"/>
    </w:pPr>
    <w:rPr>
      <w:rFonts w:eastAsia="Times New Roman"/>
      <w:bCs/>
      <w:szCs w:val="28"/>
      <w:lang w:eastAsia="en-US"/>
    </w:rPr>
  </w:style>
  <w:style w:type="paragraph" w:customStyle="1" w:styleId="DefenceHeading1">
    <w:name w:val="DefenceHeading 1"/>
    <w:next w:val="DefenceHeading2"/>
    <w:link w:val="DefenceHeading1Char"/>
    <w:qFormat/>
    <w:pPr>
      <w:keepNext/>
      <w:numPr>
        <w:numId w:val="12"/>
      </w:numPr>
      <w:spacing w:after="220"/>
      <w:outlineLvl w:val="0"/>
    </w:pPr>
    <w:rPr>
      <w:rFonts w:ascii="Arial Bold" w:eastAsia="Times New Roman" w:hAnsi="Arial Bold" w:cs="Tahoma"/>
      <w:b/>
      <w:caps/>
      <w:sz w:val="22"/>
      <w:szCs w:val="22"/>
      <w:lang w:eastAsia="en-US"/>
    </w:rPr>
  </w:style>
  <w:style w:type="paragraph" w:customStyle="1" w:styleId="DefenceHeading3">
    <w:name w:val="DefenceHeading 3"/>
    <w:basedOn w:val="Normal"/>
    <w:link w:val="DefenceHeading3Char"/>
    <w:qFormat/>
    <w:rsid w:val="005D62BE"/>
    <w:pPr>
      <w:keepNext/>
      <w:numPr>
        <w:ilvl w:val="2"/>
        <w:numId w:val="12"/>
      </w:numPr>
      <w:spacing w:after="200"/>
      <w:outlineLvl w:val="2"/>
    </w:pPr>
    <w:rPr>
      <w:b/>
      <w:bCs/>
      <w:szCs w:val="26"/>
      <w:lang w:val="x-none"/>
    </w:rPr>
  </w:style>
  <w:style w:type="paragraph" w:customStyle="1" w:styleId="DefenceHeading4">
    <w:name w:val="DefenceHeading 4"/>
    <w:basedOn w:val="Normal"/>
    <w:link w:val="DefenceHeading4Char"/>
    <w:qFormat/>
    <w:pPr>
      <w:numPr>
        <w:ilvl w:val="3"/>
        <w:numId w:val="12"/>
      </w:numPr>
      <w:spacing w:after="200"/>
      <w:outlineLvl w:val="3"/>
    </w:pPr>
  </w:style>
  <w:style w:type="paragraph" w:customStyle="1" w:styleId="DefenceHeading5">
    <w:name w:val="DefenceHeading 5"/>
    <w:basedOn w:val="Normal"/>
    <w:link w:val="DefenceHeading5Char"/>
    <w:qFormat/>
    <w:pPr>
      <w:numPr>
        <w:ilvl w:val="4"/>
        <w:numId w:val="12"/>
      </w:numPr>
      <w:spacing w:after="200"/>
      <w:outlineLvl w:val="4"/>
    </w:pPr>
    <w:rPr>
      <w:bCs/>
      <w:iCs/>
      <w:szCs w:val="26"/>
    </w:rPr>
  </w:style>
  <w:style w:type="paragraph" w:customStyle="1" w:styleId="DefenceHeading6">
    <w:name w:val="DefenceHeading 6"/>
    <w:basedOn w:val="Normal"/>
    <w:pPr>
      <w:numPr>
        <w:ilvl w:val="5"/>
        <w:numId w:val="12"/>
      </w:numPr>
      <w:spacing w:after="200"/>
      <w:outlineLvl w:val="5"/>
    </w:pPr>
  </w:style>
  <w:style w:type="paragraph" w:customStyle="1" w:styleId="DefenceHeading7">
    <w:name w:val="DefenceHeading 7"/>
    <w:basedOn w:val="Normal"/>
    <w:uiPriority w:val="99"/>
    <w:pPr>
      <w:numPr>
        <w:ilvl w:val="6"/>
        <w:numId w:val="12"/>
      </w:numPr>
      <w:spacing w:after="200"/>
      <w:outlineLvl w:val="6"/>
    </w:p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Normal"/>
    <w:uiPriority w:val="99"/>
    <w:pPr>
      <w:spacing w:after="240"/>
      <w:jc w:val="center"/>
    </w:pPr>
    <w:rPr>
      <w:rFonts w:ascii="Arial Bold" w:eastAsia="Times New Roman" w:hAnsi="Arial Bold"/>
      <w:b/>
      <w:caps/>
      <w:sz w:val="28"/>
      <w:szCs w:val="28"/>
      <w:lang w:eastAsia="en-US"/>
    </w:rPr>
  </w:style>
  <w:style w:type="paragraph" w:customStyle="1" w:styleId="DefenceIndent">
    <w:name w:val="DefenceIndent"/>
    <w:basedOn w:val="Normal"/>
    <w:pPr>
      <w:spacing w:after="200"/>
      <w:ind w:left="964"/>
    </w:pPr>
  </w:style>
  <w:style w:type="paragraph" w:customStyle="1" w:styleId="DefenceIndent3">
    <w:name w:val="DefenceIndent3"/>
    <w:basedOn w:val="Normal"/>
    <w:pPr>
      <w:spacing w:after="200"/>
      <w:ind w:left="2892"/>
    </w:pPr>
  </w:style>
  <w:style w:type="paragraph" w:customStyle="1" w:styleId="DefenceSchedule1">
    <w:name w:val="DefenceSchedule1"/>
    <w:basedOn w:val="Normal"/>
    <w:link w:val="DefenceSchedule1Char"/>
    <w:pPr>
      <w:spacing w:after="200"/>
      <w:outlineLvl w:val="0"/>
    </w:pPr>
  </w:style>
  <w:style w:type="paragraph" w:customStyle="1" w:styleId="DefenceSchedule2">
    <w:name w:val="DefenceSchedule2"/>
    <w:basedOn w:val="Normal"/>
    <w:link w:val="DefenceSchedule2Char"/>
    <w:uiPriority w:val="99"/>
    <w:pPr>
      <w:numPr>
        <w:ilvl w:val="1"/>
        <w:numId w:val="6"/>
      </w:numPr>
      <w:spacing w:after="200"/>
      <w:outlineLvl w:val="1"/>
    </w:pPr>
  </w:style>
  <w:style w:type="paragraph" w:customStyle="1" w:styleId="DefenceSchedule3">
    <w:name w:val="DefenceSchedule3"/>
    <w:basedOn w:val="Normal"/>
    <w:link w:val="DefenceSchedule3Char"/>
    <w:pPr>
      <w:numPr>
        <w:ilvl w:val="2"/>
        <w:numId w:val="6"/>
      </w:numPr>
      <w:spacing w:after="200"/>
      <w:outlineLvl w:val="2"/>
    </w:pPr>
  </w:style>
  <w:style w:type="paragraph" w:customStyle="1" w:styleId="DefenceSchedule4">
    <w:name w:val="DefenceSchedule4"/>
    <w:basedOn w:val="Normal"/>
    <w:link w:val="DefenceSchedule4Char"/>
    <w:uiPriority w:val="99"/>
    <w:pPr>
      <w:numPr>
        <w:ilvl w:val="3"/>
        <w:numId w:val="6"/>
      </w:numPr>
      <w:spacing w:after="200"/>
      <w:outlineLvl w:val="3"/>
    </w:pPr>
  </w:style>
  <w:style w:type="paragraph" w:customStyle="1" w:styleId="DefenceSchedule5">
    <w:name w:val="DefenceSchedule5"/>
    <w:basedOn w:val="Normal"/>
    <w:link w:val="DefenceSchedule5CharChar"/>
    <w:uiPriority w:val="99"/>
    <w:pPr>
      <w:numPr>
        <w:ilvl w:val="4"/>
        <w:numId w:val="6"/>
      </w:numPr>
      <w:spacing w:after="200"/>
      <w:outlineLvl w:val="4"/>
    </w:pPr>
  </w:style>
  <w:style w:type="paragraph" w:customStyle="1" w:styleId="DefenceSchedule6">
    <w:name w:val="DefenceSchedule6"/>
    <w:basedOn w:val="Normal"/>
    <w:uiPriority w:val="99"/>
    <w:pPr>
      <w:numPr>
        <w:ilvl w:val="5"/>
        <w:numId w:val="6"/>
      </w:numPr>
      <w:spacing w:after="200"/>
      <w:outlineLvl w:val="5"/>
    </w:pPr>
  </w:style>
  <w:style w:type="paragraph" w:customStyle="1" w:styleId="DefenceDefinitionNum3">
    <w:name w:val="DefenceDefinitionNum3"/>
    <w:pPr>
      <w:numPr>
        <w:ilvl w:val="3"/>
        <w:numId w:val="5"/>
      </w:numPr>
      <w:spacing w:after="220"/>
      <w:outlineLvl w:val="3"/>
    </w:pPr>
    <w:rPr>
      <w:rFonts w:eastAsia="Times New Roman"/>
      <w:bCs/>
      <w:szCs w:val="28"/>
      <w:lang w:eastAsia="en-US"/>
    </w:rPr>
  </w:style>
  <w:style w:type="paragraph" w:styleId="Index1">
    <w:name w:val="index 1"/>
    <w:basedOn w:val="Normal"/>
    <w:next w:val="Normal"/>
    <w:autoRedefine/>
    <w:semiHidden/>
    <w:pPr>
      <w:ind w:left="200" w:hanging="200"/>
    </w:pPr>
  </w:style>
  <w:style w:type="character" w:customStyle="1" w:styleId="AltOpt">
    <w:name w:val="AltOpt"/>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IndentParaLevel1">
    <w:name w:val="IndentParaLevel1"/>
    <w:basedOn w:val="Normal"/>
    <w:pPr>
      <w:ind w:left="964"/>
    </w:pPr>
  </w:style>
  <w:style w:type="character" w:customStyle="1" w:styleId="DefenceSchedule2Char">
    <w:name w:val="DefenceSchedule2 Char"/>
    <w:link w:val="DefenceSchedule2"/>
    <w:uiPriority w:val="99"/>
    <w:rsid w:val="00B93BD4"/>
    <w:rPr>
      <w:rFonts w:ascii="Arial" w:eastAsia="Times New Roman" w:hAnsi="Arial"/>
      <w:lang w:eastAsia="en-US"/>
    </w:rPr>
  </w:style>
  <w:style w:type="character" w:customStyle="1" w:styleId="cf01">
    <w:name w:val="cf01"/>
    <w:rsid w:val="00892732"/>
    <w:rPr>
      <w:rFonts w:ascii="Segoe UI" w:hAnsi="Segoe UI" w:cs="Segoe UI" w:hint="default"/>
      <w:sz w:val="18"/>
      <w:szCs w:val="18"/>
    </w:rPr>
  </w:style>
  <w:style w:type="paragraph" w:customStyle="1" w:styleId="pf0">
    <w:name w:val="pf0"/>
    <w:basedOn w:val="Normal"/>
    <w:rsid w:val="00022305"/>
    <w:pPr>
      <w:spacing w:before="100" w:beforeAutospacing="1" w:after="100" w:afterAutospacing="1"/>
      <w:jc w:val="left"/>
    </w:pPr>
    <w:rPr>
      <w:rFonts w:ascii="Times New Roman" w:hAnsi="Times New Roman"/>
      <w:sz w:val="24"/>
      <w:szCs w:val="24"/>
      <w:lang w:eastAsia="en-AU"/>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character" w:customStyle="1" w:styleId="IDDVariableMarker">
    <w:name w:val="IDDVariableMarker"/>
    <w:rPr>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pPr>
    <w:rPr>
      <w:b/>
      <w:sz w:val="24"/>
    </w:rPr>
  </w:style>
  <w:style w:type="character" w:customStyle="1" w:styleId="cf21">
    <w:name w:val="cf21"/>
    <w:rsid w:val="00022305"/>
    <w:rPr>
      <w:rFonts w:ascii="Segoe UI" w:hAnsi="Segoe UI" w:cs="Segoe UI" w:hint="default"/>
      <w:sz w:val="18"/>
      <w:szCs w:val="18"/>
    </w:rPr>
  </w:style>
  <w:style w:type="paragraph" w:styleId="ListNumber2">
    <w:name w:val="List Number 2"/>
    <w:basedOn w:val="Normal"/>
    <w:rsid w:val="008A53F0"/>
    <w:pPr>
      <w:numPr>
        <w:numId w:val="40"/>
      </w:numPr>
      <w:contextualSpacing/>
    </w:pPr>
  </w:style>
  <w:style w:type="paragraph" w:customStyle="1" w:styleId="Recital">
    <w:name w:val="Recital"/>
    <w:basedOn w:val="Normal"/>
    <w:pPr>
      <w:tabs>
        <w:tab w:val="num" w:pos="964"/>
      </w:tabs>
      <w:ind w:left="964" w:hanging="964"/>
    </w:pPr>
  </w:style>
  <w:style w:type="paragraph" w:customStyle="1" w:styleId="ScheduleHeading">
    <w:name w:val="Schedule Heading"/>
    <w:basedOn w:val="Normal"/>
    <w:next w:val="Normal"/>
    <w:pPr>
      <w:pageBreakBefore/>
      <w:numPr>
        <w:numId w:val="3"/>
      </w:numPr>
      <w:outlineLvl w:val="0"/>
    </w:pPr>
    <w:rPr>
      <w:b/>
      <w:sz w:val="24"/>
    </w:rPr>
  </w:style>
  <w:style w:type="paragraph" w:customStyle="1" w:styleId="Schedule1">
    <w:name w:val="Schedule_1"/>
    <w:basedOn w:val="Normal"/>
    <w:next w:val="IndentParaLevel1"/>
    <w:pPr>
      <w:keepNext/>
      <w:numPr>
        <w:ilvl w:val="1"/>
        <w:numId w:val="3"/>
      </w:numPr>
      <w:pBdr>
        <w:top w:val="single" w:sz="12" w:space="1" w:color="auto"/>
      </w:pBdr>
      <w:outlineLvl w:val="0"/>
    </w:pPr>
    <w:rPr>
      <w:b/>
      <w:sz w:val="28"/>
    </w:rPr>
  </w:style>
  <w:style w:type="paragraph" w:customStyle="1" w:styleId="Schedule2">
    <w:name w:val="Schedule_2"/>
    <w:basedOn w:val="Normal"/>
    <w:next w:val="IndentParaLevel1"/>
    <w:pPr>
      <w:keepNext/>
      <w:numPr>
        <w:ilvl w:val="2"/>
        <w:numId w:val="3"/>
      </w:numPr>
      <w:outlineLvl w:val="1"/>
    </w:pPr>
    <w:rPr>
      <w:b/>
      <w:sz w:val="24"/>
    </w:rPr>
  </w:style>
  <w:style w:type="paragraph" w:customStyle="1" w:styleId="Schedule3">
    <w:name w:val="Schedule_3"/>
    <w:basedOn w:val="Normal"/>
    <w:pPr>
      <w:numPr>
        <w:ilvl w:val="3"/>
        <w:numId w:val="3"/>
      </w:numPr>
      <w:outlineLvl w:val="2"/>
    </w:pPr>
  </w:style>
  <w:style w:type="paragraph" w:customStyle="1" w:styleId="Schedule4">
    <w:name w:val="Schedule_4"/>
    <w:basedOn w:val="Normal"/>
    <w:pPr>
      <w:numPr>
        <w:ilvl w:val="4"/>
        <w:numId w:val="3"/>
      </w:numPr>
      <w:outlineLvl w:val="3"/>
    </w:pPr>
  </w:style>
  <w:style w:type="paragraph" w:customStyle="1" w:styleId="Schedule5">
    <w:name w:val="Schedule_5"/>
    <w:basedOn w:val="Normal"/>
    <w:pPr>
      <w:numPr>
        <w:ilvl w:val="5"/>
        <w:numId w:val="3"/>
      </w:numPr>
      <w:outlineLvl w:val="5"/>
    </w:pPr>
  </w:style>
  <w:style w:type="paragraph" w:customStyle="1" w:styleId="Schedule6">
    <w:name w:val="Schedule_6"/>
    <w:basedOn w:val="Normal"/>
    <w:pPr>
      <w:numPr>
        <w:ilvl w:val="6"/>
        <w:numId w:val="3"/>
      </w:numPr>
      <w:outlineLvl w:val="6"/>
    </w:pPr>
  </w:style>
  <w:style w:type="paragraph" w:customStyle="1" w:styleId="Schedule7">
    <w:name w:val="Schedule_7"/>
    <w:basedOn w:val="Normal"/>
    <w:pPr>
      <w:numPr>
        <w:ilvl w:val="7"/>
        <w:numId w:val="3"/>
      </w:numPr>
      <w:outlineLvl w:val="7"/>
    </w:pPr>
  </w:style>
  <w:style w:type="paragraph" w:customStyle="1" w:styleId="Schedule8">
    <w:name w:val="Schedule_8"/>
    <w:basedOn w:val="Normal"/>
    <w:pPr>
      <w:numPr>
        <w:ilvl w:val="8"/>
        <w:numId w:val="3"/>
      </w:numPr>
      <w:outlineLvl w:val="8"/>
    </w:pPr>
  </w:style>
  <w:style w:type="paragraph" w:styleId="Subtitle">
    <w:name w:val="Subtitle"/>
    <w:basedOn w:val="Normal"/>
    <w:qFormat/>
    <w:pPr>
      <w:keepNext/>
    </w:pPr>
    <w:rPr>
      <w:rFonts w:cs="Arial"/>
      <w:b/>
      <w:sz w:val="24"/>
    </w:rPr>
  </w:style>
  <w:style w:type="paragraph" w:customStyle="1" w:styleId="DefenceHeadingNoTOC1">
    <w:name w:val="DefenceHeading No TOC 1"/>
    <w:qFormat/>
    <w:rsid w:val="00E306AF"/>
    <w:pPr>
      <w:keepNext/>
      <w:numPr>
        <w:numId w:val="41"/>
      </w:numPr>
      <w:spacing w:after="220"/>
    </w:pPr>
    <w:rPr>
      <w:rFonts w:ascii="Arial" w:eastAsia="Times New Roman" w:hAnsi="Arial"/>
      <w:b/>
      <w:sz w:val="22"/>
      <w:lang w:eastAsia="en-US"/>
    </w:rPr>
  </w:style>
  <w:style w:type="paragraph" w:customStyle="1" w:styleId="TitleArial">
    <w:name w:val="Title_Arial"/>
    <w:next w:val="Normal"/>
    <w:uiPriority w:val="99"/>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body">
    <w:name w:val="body"/>
    <w:basedOn w:val="Normal"/>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textAlignment w:val="baseline"/>
    </w:pPr>
    <w:rPr>
      <w:spacing w:val="-3"/>
    </w:rPr>
  </w:style>
  <w:style w:type="paragraph" w:customStyle="1" w:styleId="DefenceHeadingNoTOC2">
    <w:name w:val="DefenceHeading No TOC 2"/>
    <w:qFormat/>
    <w:rsid w:val="00E306AF"/>
    <w:pPr>
      <w:keepNext/>
      <w:numPr>
        <w:ilvl w:val="1"/>
        <w:numId w:val="41"/>
      </w:numPr>
      <w:spacing w:after="220"/>
    </w:pPr>
    <w:rPr>
      <w:rFonts w:ascii="Arial" w:eastAsia="Times New Roman" w:hAnsi="Arial"/>
      <w:b/>
      <w:sz w:val="22"/>
      <w:lang w:eastAsia="en-US"/>
    </w:rPr>
  </w:style>
  <w:style w:type="paragraph" w:customStyle="1" w:styleId="CUNumber1">
    <w:name w:val="CU_Number1"/>
    <w:basedOn w:val="Normal"/>
    <w:pPr>
      <w:numPr>
        <w:numId w:val="4"/>
      </w:numPr>
      <w:outlineLvl w:val="0"/>
    </w:pPr>
    <w:rPr>
      <w:sz w:val="22"/>
    </w:rPr>
  </w:style>
  <w:style w:type="paragraph" w:customStyle="1" w:styleId="CUNumber2">
    <w:name w:val="CU_Number2"/>
    <w:basedOn w:val="Normal"/>
    <w:pPr>
      <w:numPr>
        <w:ilvl w:val="1"/>
        <w:numId w:val="4"/>
      </w:numPr>
      <w:outlineLvl w:val="1"/>
    </w:pPr>
    <w:rPr>
      <w:sz w:val="22"/>
    </w:rPr>
  </w:style>
  <w:style w:type="paragraph" w:customStyle="1" w:styleId="CUNumber3">
    <w:name w:val="CU_Number3"/>
    <w:basedOn w:val="Normal"/>
    <w:pPr>
      <w:numPr>
        <w:ilvl w:val="2"/>
        <w:numId w:val="4"/>
      </w:numPr>
      <w:outlineLvl w:val="2"/>
    </w:pPr>
    <w:rPr>
      <w:sz w:val="22"/>
    </w:rPr>
  </w:style>
  <w:style w:type="paragraph" w:customStyle="1" w:styleId="CUNumber4">
    <w:name w:val="CU_Number4"/>
    <w:basedOn w:val="Normal"/>
    <w:pPr>
      <w:numPr>
        <w:ilvl w:val="3"/>
        <w:numId w:val="4"/>
      </w:numPr>
      <w:outlineLvl w:val="3"/>
    </w:pPr>
    <w:rPr>
      <w:sz w:val="22"/>
    </w:rPr>
  </w:style>
  <w:style w:type="paragraph" w:customStyle="1" w:styleId="CUNumber5">
    <w:name w:val="CU_Number5"/>
    <w:basedOn w:val="Normal"/>
    <w:pPr>
      <w:numPr>
        <w:ilvl w:val="4"/>
        <w:numId w:val="4"/>
      </w:numPr>
      <w:outlineLvl w:val="4"/>
    </w:pPr>
    <w:rPr>
      <w:sz w:val="22"/>
    </w:rPr>
  </w:style>
  <w:style w:type="paragraph" w:customStyle="1" w:styleId="CUNumber6">
    <w:name w:val="CU_Number6"/>
    <w:basedOn w:val="Normal"/>
    <w:pPr>
      <w:numPr>
        <w:ilvl w:val="5"/>
        <w:numId w:val="4"/>
      </w:numPr>
      <w:outlineLvl w:val="5"/>
    </w:pPr>
    <w:rPr>
      <w:sz w:val="22"/>
    </w:rPr>
  </w:style>
  <w:style w:type="paragraph" w:customStyle="1" w:styleId="CUNumber7">
    <w:name w:val="CU_Number7"/>
    <w:basedOn w:val="Normal"/>
    <w:pPr>
      <w:numPr>
        <w:ilvl w:val="6"/>
        <w:numId w:val="4"/>
      </w:numPr>
      <w:outlineLvl w:val="6"/>
    </w:pPr>
    <w:rPr>
      <w:sz w:val="22"/>
    </w:rPr>
  </w:style>
  <w:style w:type="paragraph" w:customStyle="1" w:styleId="CUNumber8">
    <w:name w:val="CU_Number8"/>
    <w:basedOn w:val="Normal"/>
    <w:pPr>
      <w:numPr>
        <w:ilvl w:val="7"/>
        <w:numId w:val="4"/>
      </w:numPr>
      <w:outlineLvl w:val="7"/>
    </w:pPr>
    <w:rPr>
      <w:sz w:val="22"/>
    </w:rPr>
  </w:style>
  <w:style w:type="paragraph" w:styleId="TOAHeading">
    <w:name w:val="toa heading"/>
    <w:basedOn w:val="Normal"/>
    <w:next w:val="Normal"/>
    <w:semiHidden/>
    <w:pPr>
      <w:spacing w:before="120"/>
    </w:pPr>
    <w:rPr>
      <w:b/>
      <w:bCs/>
    </w:rPr>
  </w:style>
  <w:style w:type="paragraph" w:styleId="Index9">
    <w:name w:val="index 9"/>
    <w:basedOn w:val="Normal"/>
    <w:next w:val="Normal"/>
    <w:autoRedefine/>
    <w:semiHidden/>
    <w:pPr>
      <w:ind w:left="1980" w:hanging="220"/>
    </w:pPr>
  </w:style>
  <w:style w:type="paragraph" w:customStyle="1" w:styleId="DefenceHeadingNoTOC3">
    <w:name w:val="DefenceHeading No TOC 3"/>
    <w:basedOn w:val="DefenceNormal"/>
    <w:qFormat/>
    <w:rsid w:val="00E306AF"/>
    <w:pPr>
      <w:numPr>
        <w:ilvl w:val="2"/>
        <w:numId w:val="41"/>
      </w:numPr>
    </w:pPr>
    <w:rPr>
      <w:rFonts w:ascii="Times New Roman" w:hAnsi="Times New Roman"/>
    </w:rPr>
  </w:style>
  <w:style w:type="paragraph" w:customStyle="1" w:styleId="bullet">
    <w:name w:val="bullet"/>
    <w:basedOn w:val="Normal"/>
    <w:rsid w:val="00657587"/>
    <w:pPr>
      <w:tabs>
        <w:tab w:val="left" w:pos="567"/>
        <w:tab w:val="num" w:pos="964"/>
      </w:tabs>
      <w:overflowPunct w:val="0"/>
      <w:autoSpaceDE w:val="0"/>
      <w:autoSpaceDN w:val="0"/>
      <w:adjustRightInd w:val="0"/>
      <w:spacing w:after="113"/>
      <w:ind w:left="964" w:hanging="964"/>
      <w:textAlignment w:val="baseline"/>
    </w:pPr>
    <w:rPr>
      <w:rFonts w:ascii="Times New Roman" w:hAnsi="Times New Roman"/>
      <w:sz w:val="22"/>
    </w:rPr>
  </w:style>
  <w:style w:type="paragraph" w:customStyle="1" w:styleId="DefenceHeadingNoTOC4">
    <w:name w:val="DefenceHeading No TOC 4"/>
    <w:basedOn w:val="DefenceNormal"/>
    <w:qFormat/>
    <w:rsid w:val="00E306AF"/>
    <w:pPr>
      <w:numPr>
        <w:ilvl w:val="3"/>
        <w:numId w:val="41"/>
      </w:numPr>
    </w:pPr>
    <w:rPr>
      <w:rFonts w:ascii="Times New Roman" w:hAnsi="Times New Roman"/>
    </w:rPr>
  </w:style>
  <w:style w:type="paragraph" w:customStyle="1" w:styleId="bulletabc">
    <w:name w:val="bulletabc"/>
    <w:basedOn w:val="Normal"/>
    <w:rsid w:val="00657587"/>
    <w:pPr>
      <w:keepLines/>
      <w:overflowPunct w:val="0"/>
      <w:autoSpaceDE w:val="0"/>
      <w:autoSpaceDN w:val="0"/>
      <w:adjustRightInd w:val="0"/>
      <w:spacing w:after="113"/>
      <w:ind w:left="567" w:hanging="567"/>
      <w:textAlignment w:val="baseline"/>
    </w:pPr>
    <w:rPr>
      <w:rFonts w:ascii="Times New Roman" w:hAnsi="Times New Roman"/>
      <w:sz w:val="22"/>
    </w:rPr>
  </w:style>
  <w:style w:type="paragraph" w:styleId="NormalIndent">
    <w:name w:val="Normal Indent"/>
    <w:aliases w:val=" Char"/>
    <w:basedOn w:val="Normal"/>
    <w:pPr>
      <w:numPr>
        <w:numId w:val="10"/>
      </w:numPr>
      <w:spacing w:before="60" w:after="120" w:line="280" w:lineRule="atLeast"/>
    </w:pPr>
  </w:style>
  <w:style w:type="paragraph" w:customStyle="1" w:styleId="Fax">
    <w:name w:val="Fax"/>
    <w:basedOn w:val="Normal"/>
    <w:uiPriority w:val="99"/>
    <w:pPr>
      <w:overflowPunct w:val="0"/>
      <w:autoSpaceDE w:val="0"/>
      <w:autoSpaceDN w:val="0"/>
      <w:adjustRightInd w:val="0"/>
      <w:spacing w:after="0"/>
      <w:jc w:val="right"/>
      <w:textAlignment w:val="baseline"/>
    </w:pPr>
    <w:rPr>
      <w:rFonts w:ascii="Helvetica" w:hAnsi="Helvetica"/>
      <w:b/>
      <w:noProof/>
      <w:sz w:val="32"/>
    </w:rPr>
  </w:style>
  <w:style w:type="paragraph" w:customStyle="1" w:styleId="lead">
    <w:name w:val="lead"/>
    <w:basedOn w:val="Normal"/>
    <w:next w:val="NormalIndent"/>
    <w:pPr>
      <w:keepNext/>
      <w:widowControl w:val="0"/>
      <w:spacing w:before="120" w:after="0"/>
    </w:pPr>
    <w:rPr>
      <w:rFonts w:ascii="Arial Narrow" w:hAnsi="Arial Narrow"/>
    </w:rPr>
  </w:style>
  <w:style w:type="paragraph" w:customStyle="1" w:styleId="DefenceHeadingNoTOC5">
    <w:name w:val="DefenceHeading No TOC 5"/>
    <w:basedOn w:val="DefenceNormal"/>
    <w:qFormat/>
    <w:rsid w:val="00E306AF"/>
    <w:pPr>
      <w:numPr>
        <w:ilvl w:val="4"/>
        <w:numId w:val="41"/>
      </w:numPr>
    </w:pPr>
    <w:rPr>
      <w:rFonts w:ascii="Times New Roman" w:hAnsi="Times New Roman"/>
    </w:rPr>
  </w:style>
  <w:style w:type="paragraph" w:customStyle="1" w:styleId="DefenceHeadingNoTOC6">
    <w:name w:val="DefenceHeading No TOC 6"/>
    <w:basedOn w:val="DefenceNormal"/>
    <w:qFormat/>
    <w:rsid w:val="00E306AF"/>
    <w:pPr>
      <w:numPr>
        <w:ilvl w:val="5"/>
        <w:numId w:val="41"/>
      </w:numPr>
    </w:pPr>
    <w:rPr>
      <w:rFonts w:ascii="Times New Roman" w:hAnsi="Times New Roman"/>
    </w:rPr>
  </w:style>
  <w:style w:type="paragraph" w:styleId="BalloonText">
    <w:name w:val="Balloon Text"/>
    <w:basedOn w:val="Normal"/>
    <w:link w:val="BalloonTextChar"/>
    <w:uiPriority w:val="99"/>
    <w:rPr>
      <w:rFonts w:ascii="Tahoma" w:hAnsi="Tahoma" w:cs="Tahoma"/>
      <w:sz w:val="16"/>
      <w:szCs w:val="16"/>
    </w:rPr>
  </w:style>
  <w:style w:type="paragraph" w:customStyle="1" w:styleId="legend">
    <w:name w:val="legend"/>
    <w:basedOn w:val="Normal"/>
    <w:pPr>
      <w:widowControl w:val="0"/>
      <w:tabs>
        <w:tab w:val="left" w:pos="1701"/>
      </w:tabs>
      <w:spacing w:before="60" w:after="0"/>
      <w:ind w:left="1701" w:hanging="1701"/>
    </w:pPr>
    <w:rPr>
      <w:rFonts w:ascii="Arial Narrow" w:hAnsi="Arial Narrow"/>
    </w:rPr>
  </w:style>
  <w:style w:type="paragraph" w:customStyle="1" w:styleId="DefenceHeadingNoTOC7">
    <w:name w:val="DefenceHeading No TOC 7"/>
    <w:basedOn w:val="DefenceNormal"/>
    <w:qFormat/>
    <w:rsid w:val="00E306AF"/>
    <w:pPr>
      <w:numPr>
        <w:ilvl w:val="6"/>
        <w:numId w:val="41"/>
      </w:numPr>
    </w:pPr>
    <w:rPr>
      <w:rFonts w:ascii="Times New Roman" w:hAnsi="Times New Roman"/>
    </w:rPr>
  </w:style>
  <w:style w:type="paragraph" w:customStyle="1" w:styleId="AppendixContents">
    <w:name w:val="Appendix Contents"/>
    <w:basedOn w:val="Normal"/>
    <w:pPr>
      <w:spacing w:after="120" w:line="336" w:lineRule="atLeast"/>
      <w:ind w:left="1559"/>
    </w:pPr>
    <w:rPr>
      <w:sz w:val="28"/>
    </w:rPr>
  </w:style>
  <w:style w:type="character" w:customStyle="1" w:styleId="CharChar">
    <w:name w:val=" Char Char"/>
    <w:rPr>
      <w:rFonts w:ascii="Arial" w:hAnsi="Arial"/>
      <w:lang w:val="en-AU" w:eastAsia="en-US" w:bidi="ar-SA"/>
    </w:rPr>
  </w:style>
  <w:style w:type="paragraph" w:customStyle="1" w:styleId="NormalIndent2">
    <w:name w:val="Normal Indent 2"/>
    <w:pPr>
      <w:numPr>
        <w:numId w:val="11"/>
      </w:numPr>
      <w:tabs>
        <w:tab w:val="left" w:pos="567"/>
      </w:tabs>
      <w:spacing w:before="60"/>
    </w:pPr>
    <w:rPr>
      <w:rFonts w:ascii="Arial Narrow" w:eastAsia="Times New Roman" w:hAnsi="Arial Narrow"/>
      <w:lang w:eastAsia="en-US"/>
    </w:rPr>
  </w:style>
  <w:style w:type="paragraph" w:customStyle="1" w:styleId="Tableindent2">
    <w:name w:val="Table indent 2"/>
    <w:pPr>
      <w:numPr>
        <w:numId w:val="13"/>
      </w:numPr>
      <w:tabs>
        <w:tab w:val="left" w:pos="284"/>
      </w:tabs>
    </w:pPr>
    <w:rPr>
      <w:rFonts w:ascii="Arial" w:eastAsia="Times New Roman" w:hAnsi="Arial"/>
      <w:lang w:eastAsia="en-US"/>
    </w:rPr>
  </w:style>
  <w:style w:type="paragraph" w:customStyle="1" w:styleId="DefenceHeadingNoTOC8">
    <w:name w:val="DefenceHeading No TOC 8"/>
    <w:basedOn w:val="DefenceNormal"/>
    <w:qFormat/>
    <w:rsid w:val="00E306AF"/>
    <w:pPr>
      <w:numPr>
        <w:ilvl w:val="7"/>
        <w:numId w:val="41"/>
      </w:numPr>
    </w:pPr>
    <w:rPr>
      <w:rFonts w:ascii="Times New Roman" w:hAnsi="Times New Roman"/>
    </w:rPr>
  </w:style>
  <w:style w:type="numbering" w:customStyle="1" w:styleId="DefenceHeadingNoTOC">
    <w:name w:val="DefenceHeading NoTOC"/>
    <w:rsid w:val="00E306AF"/>
    <w:pPr>
      <w:numPr>
        <w:numId w:val="41"/>
      </w:numPr>
    </w:pPr>
  </w:style>
  <w:style w:type="paragraph" w:customStyle="1" w:styleId="List-Numbered">
    <w:name w:val="List - Numbered"/>
    <w:basedOn w:val="Normal"/>
    <w:pPr>
      <w:numPr>
        <w:numId w:val="14"/>
      </w:numPr>
      <w:spacing w:after="240"/>
    </w:pPr>
    <w:rPr>
      <w:rFonts w:ascii="HelveticaNeueLT Com 45 Lt" w:hAnsi="HelveticaNeueLT Com 45 Lt"/>
      <w:sz w:val="18"/>
      <w:lang w:eastAsia="en-AU"/>
    </w:rPr>
  </w:style>
  <w:style w:type="paragraph" w:customStyle="1" w:styleId="List-Bulleted">
    <w:name w:val="List - Bulleted"/>
    <w:basedOn w:val="List-Numbered"/>
    <w:pPr>
      <w:numPr>
        <w:numId w:val="15"/>
      </w:numPr>
      <w:tabs>
        <w:tab w:val="clear" w:pos="227"/>
        <w:tab w:val="num" w:pos="964"/>
      </w:tabs>
      <w:ind w:left="964" w:hanging="964"/>
    </w:pPr>
  </w:style>
  <w:style w:type="paragraph" w:styleId="BodyText">
    <w:name w:val="Body Text"/>
    <w:basedOn w:val="Normal"/>
    <w:link w:val="BodyTextChar"/>
    <w:uiPriority w:val="99"/>
    <w:pPr>
      <w:autoSpaceDE w:val="0"/>
      <w:autoSpaceDN w:val="0"/>
      <w:adjustRightInd w:val="0"/>
      <w:spacing w:after="0"/>
    </w:pPr>
    <w:rPr>
      <w:rFonts w:ascii="TimesNewRomanPSMT" w:hAnsi="TimesNewRomanPSMT"/>
      <w:color w:val="000000"/>
      <w:lang w:val="en-US"/>
    </w:rPr>
  </w:style>
  <w:style w:type="paragraph" w:styleId="BodyTextIndent2">
    <w:name w:val="Body Text Indent 2"/>
    <w:basedOn w:val="Normal"/>
    <w:pPr>
      <w:autoSpaceDE w:val="0"/>
      <w:autoSpaceDN w:val="0"/>
      <w:adjustRightInd w:val="0"/>
      <w:spacing w:after="0"/>
      <w:ind w:left="697"/>
    </w:pPr>
    <w:rPr>
      <w:rFonts w:ascii="TimesNewRomanPSMT" w:hAnsi="TimesNewRomanPSMT"/>
      <w:color w:val="000000"/>
    </w:rPr>
  </w:style>
  <w:style w:type="paragraph" w:styleId="BodyText2">
    <w:name w:val="Body Text 2"/>
    <w:basedOn w:val="Normal"/>
    <w:link w:val="BodyText2Char"/>
    <w:uiPriority w:val="99"/>
    <w:pPr>
      <w:autoSpaceDE w:val="0"/>
      <w:autoSpaceDN w:val="0"/>
      <w:adjustRightInd w:val="0"/>
    </w:pPr>
    <w:rPr>
      <w:rFonts w:ascii="TimesNewRomanPSMT" w:hAnsi="TimesNewRomanPSMT"/>
      <w:color w:val="000000"/>
    </w:rPr>
  </w:style>
  <w:style w:type="paragraph" w:styleId="ListParagraph">
    <w:name w:val="List Paragraph"/>
    <w:basedOn w:val="Normal"/>
    <w:link w:val="ListParagraphChar"/>
    <w:uiPriority w:val="1"/>
    <w:qFormat/>
    <w:rsid w:val="00286972"/>
    <w:pPr>
      <w:numPr>
        <w:ilvl w:val="3"/>
        <w:numId w:val="25"/>
      </w:numPr>
      <w:spacing w:after="200" w:line="276" w:lineRule="auto"/>
    </w:pPr>
    <w:rPr>
      <w:rFonts w:cs="Arial"/>
      <w:b/>
      <w:bCs/>
      <w:szCs w:val="22"/>
    </w:rPr>
  </w:style>
  <w:style w:type="paragraph" w:styleId="CommentSubject">
    <w:name w:val="annotation subject"/>
    <w:basedOn w:val="CommentText"/>
    <w:next w:val="CommentText"/>
    <w:link w:val="CommentSubjectChar"/>
    <w:uiPriority w:val="99"/>
    <w:rPr>
      <w:b/>
      <w:bCs/>
    </w:rPr>
  </w:style>
  <w:style w:type="table" w:styleId="ListTable1Light-Accent2">
    <w:name w:val="List Table 1 Light Accent 2"/>
    <w:basedOn w:val="TableNormal"/>
    <w:uiPriority w:val="46"/>
    <w:rsid w:val="001E3EBF"/>
    <w:pPr>
      <w:spacing w:before="120" w:after="260"/>
    </w:pPr>
    <w:rPr>
      <w:rFonts w:ascii="Arial" w:eastAsia="Arial" w:hAnsi="Arial" w:cs="Verdana"/>
      <w:color w:val="221E1F"/>
      <w:lang w:val="da-DK" w:eastAsia="en-US"/>
    </w:rPr>
    <w:tblPr>
      <w:tblStyleRowBandSize w:val="1"/>
      <w:tblStyleColBandSize w:val="1"/>
    </w:tblPr>
    <w:tblStylePr w:type="firstRow">
      <w:rPr>
        <w:b/>
        <w:bCs/>
      </w:rPr>
      <w:tblPr/>
      <w:tcPr>
        <w:tcBorders>
          <w:bottom w:val="single" w:sz="4" w:space="0" w:color="37FFD8"/>
        </w:tcBorders>
      </w:tcPr>
    </w:tblStylePr>
    <w:tblStylePr w:type="lastRow">
      <w:rPr>
        <w:b/>
        <w:bCs/>
      </w:rPr>
      <w:tblPr/>
      <w:tcPr>
        <w:tcBorders>
          <w:top w:val="single" w:sz="4" w:space="0" w:color="37FFD8"/>
        </w:tcBorders>
      </w:tcPr>
    </w:tblStylePr>
    <w:tblStylePr w:type="firstCol">
      <w:rPr>
        <w:b/>
        <w:bCs/>
      </w:rPr>
    </w:tblStylePr>
    <w:tblStylePr w:type="lastCol">
      <w:rPr>
        <w:b/>
        <w:bCs/>
      </w:rPr>
    </w:tblStylePr>
    <w:tblStylePr w:type="band1Vert">
      <w:tblPr/>
      <w:tcPr>
        <w:shd w:val="clear" w:color="auto" w:fill="BCFFF2"/>
      </w:tcPr>
    </w:tblStylePr>
    <w:tblStylePr w:type="band1Horz">
      <w:tblPr/>
      <w:tcPr>
        <w:shd w:val="clear" w:color="auto" w:fill="BCFFF2"/>
      </w:tcPr>
    </w:tblStylePr>
  </w:style>
  <w:style w:type="paragraph" w:customStyle="1" w:styleId="ScheduleTableEntry-BulletedNarrow">
    <w:name w:val="Schedule Table Entry - Bulleted Narrow"/>
    <w:basedOn w:val="ScheduleTableEntry-Bulleted"/>
    <w:rPr>
      <w:spacing w:val="-6"/>
    </w:rPr>
  </w:style>
  <w:style w:type="paragraph" w:customStyle="1" w:styleId="ScheduleTableEntry-Bulleted">
    <w:name w:val="Schedule Table Entry - Bulleted"/>
    <w:basedOn w:val="ScheduleTableEntry"/>
    <w:autoRedefine/>
    <w:pPr>
      <w:numPr>
        <w:numId w:val="16"/>
      </w:numPr>
      <w:tabs>
        <w:tab w:val="clear" w:pos="1418"/>
      </w:tabs>
      <w:spacing w:before="0" w:after="20"/>
    </w:pPr>
  </w:style>
  <w:style w:type="paragraph" w:customStyle="1" w:styleId="ScheduleTableEntry">
    <w:name w:val="Schedule Table Entry"/>
    <w:autoRedefine/>
    <w:pPr>
      <w:tabs>
        <w:tab w:val="left" w:pos="170"/>
        <w:tab w:val="left" w:pos="1418"/>
      </w:tabs>
      <w:spacing w:before="40"/>
      <w:ind w:left="-28" w:right="-57"/>
    </w:pPr>
    <w:rPr>
      <w:b/>
      <w:szCs w:val="16"/>
      <w:lang w:eastAsia="en-GB"/>
    </w:rPr>
  </w:style>
  <w:style w:type="paragraph" w:customStyle="1" w:styleId="ScheduleTableEntry-Bulleted-Level2">
    <w:name w:val="Schedule Table Entry - Bulleted - Level 2"/>
    <w:basedOn w:val="ScheduleTableEntry-Bulleted"/>
    <w:autoRedefine/>
    <w:pPr>
      <w:numPr>
        <w:numId w:val="0"/>
      </w:numPr>
      <w:tabs>
        <w:tab w:val="left" w:pos="511"/>
        <w:tab w:val="num" w:pos="792"/>
      </w:tabs>
      <w:spacing w:after="0"/>
      <w:ind w:left="454" w:hanging="284"/>
    </w:pPr>
  </w:style>
  <w:style w:type="paragraph" w:customStyle="1" w:styleId="Para0bullet">
    <w:name w:val="Para 0 bullet"/>
    <w:basedOn w:val="Normal"/>
    <w:pPr>
      <w:tabs>
        <w:tab w:val="num" w:pos="397"/>
      </w:tabs>
      <w:spacing w:after="60" w:line="300" w:lineRule="auto"/>
      <w:ind w:left="397" w:hanging="397"/>
    </w:pPr>
    <w:rPr>
      <w:rFonts w:ascii="Tms Rmn" w:hAnsi="Tms Rmn"/>
      <w:color w:val="000000"/>
      <w:lang w:val="en-GB" w:eastAsia="en-GB"/>
    </w:rPr>
  </w:style>
  <w:style w:type="numbering" w:styleId="ArticleSection">
    <w:name w:val="Outline List 3"/>
    <w:basedOn w:val="NoList"/>
    <w:uiPriority w:val="99"/>
    <w:unhideWhenUsed/>
    <w:rsid w:val="001E3EBF"/>
    <w:pPr>
      <w:numPr>
        <w:numId w:val="42"/>
      </w:numPr>
    </w:pPr>
  </w:style>
  <w:style w:type="paragraph" w:customStyle="1" w:styleId="ScheduleTableHeading">
    <w:name w:val="Schedule Table Heading"/>
    <w:basedOn w:val="ScheduleTableEntry"/>
    <w:next w:val="ScheduleTableEntry"/>
    <w:autoRedefine/>
    <w:pPr>
      <w:keepNext/>
      <w:spacing w:before="60" w:after="60"/>
    </w:pPr>
    <w:rPr>
      <w:b w:val="0"/>
    </w:rPr>
  </w:style>
  <w:style w:type="paragraph" w:customStyle="1" w:styleId="Note-Line1">
    <w:name w:val="Note - Line  1"/>
    <w:pPr>
      <w:tabs>
        <w:tab w:val="left" w:pos="567"/>
        <w:tab w:val="left" w:pos="851"/>
      </w:tabs>
    </w:pPr>
    <w:rPr>
      <w:rFonts w:ascii="Arial" w:eastAsia="Times New Roman" w:hAnsi="Arial" w:cs="Arial"/>
      <w:color w:val="993300"/>
      <w:sz w:val="18"/>
      <w:szCs w:val="18"/>
      <w:lang w:eastAsia="zh-CN"/>
    </w:rPr>
  </w:style>
  <w:style w:type="paragraph" w:customStyle="1" w:styleId="Note-Line2">
    <w:name w:val="Note - Line 2"/>
    <w:basedOn w:val="Normal"/>
    <w:pPr>
      <w:keepNext/>
      <w:numPr>
        <w:numId w:val="17"/>
      </w:numPr>
      <w:tabs>
        <w:tab w:val="left" w:pos="851"/>
      </w:tabs>
      <w:spacing w:after="0"/>
      <w:ind w:left="851" w:hanging="284"/>
      <w:outlineLvl w:val="0"/>
    </w:pPr>
    <w:rPr>
      <w:rFonts w:cs="Arial"/>
      <w:color w:val="993300"/>
      <w:sz w:val="18"/>
      <w:szCs w:val="18"/>
      <w:lang w:eastAsia="zh-CN"/>
    </w:rPr>
  </w:style>
  <w:style w:type="paragraph" w:customStyle="1" w:styleId="Para0">
    <w:name w:val="Para 0"/>
    <w:basedOn w:val="Normal"/>
    <w:link w:val="Para0Char"/>
    <w:pPr>
      <w:spacing w:line="300" w:lineRule="auto"/>
    </w:pPr>
    <w:rPr>
      <w:color w:val="000000"/>
    </w:rPr>
  </w:style>
  <w:style w:type="character" w:customStyle="1" w:styleId="Italic">
    <w:name w:val="Italic"/>
    <w:rPr>
      <w:rFonts w:ascii="Times New Roman" w:hAnsi="Times New Roman" w:cs="Times New Roman"/>
      <w:i/>
    </w:rPr>
  </w:style>
  <w:style w:type="paragraph" w:customStyle="1" w:styleId="ScheduleTableHeading1">
    <w:name w:val="Schedule Table Heading 1"/>
    <w:pPr>
      <w:spacing w:before="60" w:after="60"/>
      <w:jc w:val="center"/>
    </w:pPr>
    <w:rPr>
      <w:rFonts w:ascii="Arial Bold" w:eastAsia="Times New Roman" w:hAnsi="Arial Bold"/>
      <w:b/>
      <w:bCs/>
      <w:caps/>
      <w:sz w:val="18"/>
      <w:szCs w:val="18"/>
      <w:lang w:eastAsia="en-GB"/>
    </w:rPr>
  </w:style>
  <w:style w:type="paragraph" w:styleId="Revision">
    <w:name w:val="Revision"/>
    <w:hidden/>
    <w:uiPriority w:val="99"/>
    <w:semiHidden/>
    <w:rsid w:val="00FD0BF7"/>
    <w:rPr>
      <w:rFonts w:eastAsia="Times New Roman"/>
      <w:sz w:val="22"/>
      <w:szCs w:val="24"/>
      <w:lang w:eastAsia="en-US"/>
    </w:rPr>
  </w:style>
  <w:style w:type="character" w:customStyle="1" w:styleId="EndnoteTextChar">
    <w:name w:val="Endnote Text Char"/>
    <w:link w:val="EndnoteText"/>
    <w:uiPriority w:val="99"/>
    <w:semiHidden/>
    <w:rsid w:val="00695FCD"/>
    <w:rPr>
      <w:rFonts w:ascii="Arial" w:eastAsia="Times New Roman" w:hAnsi="Arial"/>
      <w:lang w:eastAsia="en-US"/>
    </w:rPr>
  </w:style>
  <w:style w:type="paragraph" w:customStyle="1" w:styleId="Paragraph">
    <w:name w:val="Paragraph"/>
    <w:basedOn w:val="Normal"/>
    <w:autoRedefine/>
    <w:rsid w:val="00B6737A"/>
    <w:pPr>
      <w:numPr>
        <w:numId w:val="18"/>
      </w:numPr>
      <w:spacing w:before="120" w:after="120"/>
    </w:pPr>
    <w:rPr>
      <w:sz w:val="24"/>
      <w:lang w:val="en-US"/>
    </w:rPr>
  </w:style>
  <w:style w:type="table" w:styleId="TableGrid">
    <w:name w:val="Table Grid"/>
    <w:basedOn w:val="TableNormal"/>
    <w:uiPriority w:val="39"/>
    <w:rsid w:val="002005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25009"/>
    <w:rPr>
      <w:rFonts w:eastAsia="Times New Roman"/>
      <w:snapToGrid w:val="0"/>
      <w:sz w:val="18"/>
      <w:lang w:eastAsia="en-US"/>
    </w:rPr>
  </w:style>
  <w:style w:type="character" w:customStyle="1" w:styleId="DefenceHeading3Char">
    <w:name w:val="DefenceHeading 3 Char"/>
    <w:link w:val="DefenceHeading3"/>
    <w:rsid w:val="005D62BE"/>
    <w:rPr>
      <w:rFonts w:ascii="Arial" w:eastAsia="Times New Roman" w:hAnsi="Arial"/>
      <w:b/>
      <w:bCs/>
      <w:szCs w:val="26"/>
      <w:lang w:val="x-none" w:eastAsia="en-US"/>
    </w:rPr>
  </w:style>
  <w:style w:type="paragraph" w:styleId="TOCHeading">
    <w:name w:val="TOC Heading"/>
    <w:basedOn w:val="Heading1"/>
    <w:next w:val="Normal"/>
    <w:uiPriority w:val="39"/>
    <w:qFormat/>
    <w:rsid w:val="00303938"/>
    <w:pPr>
      <w:keepLines/>
      <w:numPr>
        <w:numId w:val="0"/>
      </w:numPr>
      <w:pBdr>
        <w:top w:val="none" w:sz="0" w:space="0" w:color="auto"/>
      </w:pBdr>
      <w:spacing w:before="480" w:after="0" w:line="276" w:lineRule="auto"/>
      <w:outlineLvl w:val="9"/>
    </w:pPr>
    <w:rPr>
      <w:rFonts w:ascii="Cambria" w:eastAsia="MS Gothic" w:hAnsi="Cambria" w:cs="Times New Roman"/>
      <w:color w:val="365F91"/>
      <w:szCs w:val="28"/>
      <w:lang w:val="en-US" w:eastAsia="ja-JP"/>
    </w:rPr>
  </w:style>
  <w:style w:type="character" w:styleId="Emphasis">
    <w:name w:val="Emphasis"/>
    <w:uiPriority w:val="99"/>
    <w:qFormat/>
    <w:rsid w:val="00C05726"/>
    <w:rPr>
      <w:b/>
      <w:bCs/>
      <w:i w:val="0"/>
      <w:iCs w:val="0"/>
    </w:rPr>
  </w:style>
  <w:style w:type="numbering" w:styleId="111111">
    <w:name w:val="Outline List 2"/>
    <w:basedOn w:val="NoList"/>
    <w:uiPriority w:val="99"/>
    <w:rsid w:val="00ED44AD"/>
    <w:pPr>
      <w:numPr>
        <w:numId w:val="20"/>
      </w:numPr>
    </w:pPr>
  </w:style>
  <w:style w:type="paragraph" w:customStyle="1" w:styleId="Legal2">
    <w:name w:val="Legal 2"/>
    <w:basedOn w:val="ListNumber"/>
    <w:uiPriority w:val="3"/>
    <w:rsid w:val="00695FCD"/>
    <w:pPr>
      <w:numPr>
        <w:numId w:val="43"/>
      </w:numPr>
      <w:tabs>
        <w:tab w:val="left" w:pos="851"/>
        <w:tab w:val="num" w:pos="964"/>
      </w:tabs>
      <w:spacing w:before="120" w:after="120"/>
      <w:ind w:left="964" w:hanging="964"/>
      <w:contextualSpacing w:val="0"/>
      <w:jc w:val="left"/>
    </w:pPr>
    <w:rPr>
      <w:rFonts w:eastAsia="Arial" w:cs="Verdana"/>
      <w:color w:val="5F6369"/>
    </w:rPr>
  </w:style>
  <w:style w:type="paragraph" w:styleId="NormalWeb">
    <w:name w:val="Normal (Web)"/>
    <w:basedOn w:val="Normal"/>
    <w:uiPriority w:val="99"/>
    <w:unhideWhenUsed/>
    <w:rsid w:val="00F8030F"/>
    <w:pPr>
      <w:spacing w:before="100" w:beforeAutospacing="1" w:after="100" w:afterAutospacing="1"/>
      <w:jc w:val="left"/>
    </w:pPr>
    <w:rPr>
      <w:rFonts w:ascii="Times New Roman" w:hAnsi="Times New Roman"/>
      <w:sz w:val="24"/>
      <w:szCs w:val="24"/>
      <w:lang w:eastAsia="en-AU"/>
    </w:rPr>
  </w:style>
  <w:style w:type="paragraph" w:customStyle="1" w:styleId="ParagraphH3">
    <w:name w:val="ParagraphH3"/>
    <w:basedOn w:val="Normal"/>
    <w:uiPriority w:val="99"/>
    <w:rsid w:val="00547A81"/>
    <w:pPr>
      <w:numPr>
        <w:numId w:val="21"/>
      </w:numPr>
      <w:spacing w:before="120" w:after="120"/>
    </w:pPr>
    <w:rPr>
      <w:lang w:eastAsia="zh-CN"/>
    </w:rPr>
  </w:style>
  <w:style w:type="paragraph" w:customStyle="1" w:styleId="NumberedParagraphs">
    <w:name w:val="Numbered Paragraphs"/>
    <w:basedOn w:val="Normal"/>
    <w:link w:val="NumberedParagraphsChar"/>
    <w:rsid w:val="00806D6C"/>
    <w:pPr>
      <w:spacing w:after="0" w:line="360" w:lineRule="auto"/>
    </w:pPr>
    <w:rPr>
      <w:sz w:val="24"/>
      <w:lang w:val="x-none" w:eastAsia="x-none"/>
    </w:rPr>
  </w:style>
  <w:style w:type="character" w:customStyle="1" w:styleId="NumberedParagraphsChar">
    <w:name w:val="Numbered Paragraphs Char"/>
    <w:link w:val="NumberedParagraphs"/>
    <w:rsid w:val="00806D6C"/>
    <w:rPr>
      <w:rFonts w:eastAsia="Times New Roman"/>
      <w:sz w:val="24"/>
      <w:szCs w:val="24"/>
      <w:lang w:val="x-none" w:eastAsia="x-none"/>
    </w:rPr>
  </w:style>
  <w:style w:type="paragraph" w:customStyle="1" w:styleId="BodyBullets">
    <w:name w:val="Body Bullets"/>
    <w:link w:val="BodyBulletsChar"/>
    <w:uiPriority w:val="99"/>
    <w:rsid w:val="00830D96"/>
    <w:pPr>
      <w:numPr>
        <w:numId w:val="22"/>
      </w:numPr>
      <w:tabs>
        <w:tab w:val="left" w:pos="363"/>
      </w:tabs>
      <w:spacing w:before="97" w:after="153" w:line="270" w:lineRule="atLeast"/>
    </w:pPr>
    <w:rPr>
      <w:rFonts w:ascii="Arial" w:eastAsia="Times New Roman" w:hAnsi="Arial"/>
      <w:color w:val="000000"/>
      <w:lang w:eastAsia="en-US"/>
    </w:rPr>
  </w:style>
  <w:style w:type="paragraph" w:customStyle="1" w:styleId="BodyCopy">
    <w:name w:val="Body Copy"/>
    <w:link w:val="BodyCopyChar"/>
    <w:qFormat/>
    <w:rsid w:val="00830D96"/>
    <w:pPr>
      <w:suppressAutoHyphens/>
      <w:autoSpaceDE w:val="0"/>
      <w:autoSpaceDN w:val="0"/>
      <w:adjustRightInd w:val="0"/>
      <w:spacing w:before="117" w:after="153" w:line="270" w:lineRule="atLeast"/>
      <w:textAlignment w:val="center"/>
    </w:pPr>
    <w:rPr>
      <w:rFonts w:ascii="Arial" w:eastAsia="Times New Roman" w:hAnsi="Arial" w:cs="Arial (TT)"/>
      <w:color w:val="000000"/>
      <w:lang w:val="en-GB" w:eastAsia="en-US"/>
    </w:rPr>
  </w:style>
  <w:style w:type="character" w:customStyle="1" w:styleId="BodyCopyChar">
    <w:name w:val="Body Copy Char"/>
    <w:link w:val="BodyCopy"/>
    <w:locked/>
    <w:rsid w:val="00830D96"/>
    <w:rPr>
      <w:rFonts w:ascii="Arial" w:eastAsia="Times New Roman" w:hAnsi="Arial" w:cs="Arial (TT)"/>
      <w:color w:val="000000"/>
      <w:lang w:val="en-GB" w:eastAsia="en-US"/>
    </w:rPr>
  </w:style>
  <w:style w:type="character" w:customStyle="1" w:styleId="BodyBulletsChar">
    <w:name w:val="Body Bullets Char"/>
    <w:link w:val="BodyBullets"/>
    <w:uiPriority w:val="99"/>
    <w:locked/>
    <w:rsid w:val="00830D96"/>
    <w:rPr>
      <w:rFonts w:ascii="Arial" w:eastAsia="Times New Roman" w:hAnsi="Arial"/>
      <w:color w:val="000000"/>
      <w:lang w:eastAsia="en-US"/>
    </w:rPr>
  </w:style>
  <w:style w:type="paragraph" w:customStyle="1" w:styleId="ParagraphH2">
    <w:name w:val="ParagraphH2"/>
    <w:basedOn w:val="Normal"/>
    <w:uiPriority w:val="99"/>
    <w:rsid w:val="00FF4379"/>
    <w:pPr>
      <w:spacing w:before="120" w:after="120"/>
    </w:pPr>
    <w:rPr>
      <w:lang w:eastAsia="zh-CN"/>
    </w:rPr>
  </w:style>
  <w:style w:type="paragraph" w:styleId="NoSpacing">
    <w:name w:val="No Spacing"/>
    <w:uiPriority w:val="1"/>
    <w:qFormat/>
    <w:rsid w:val="00F03A5A"/>
    <w:rPr>
      <w:rFonts w:eastAsia="Times New Roman"/>
      <w:sz w:val="22"/>
      <w:szCs w:val="24"/>
      <w:lang w:eastAsia="en-US"/>
    </w:rPr>
  </w:style>
  <w:style w:type="paragraph" w:customStyle="1" w:styleId="DocID">
    <w:name w:val="DocID"/>
    <w:basedOn w:val="Footer"/>
    <w:next w:val="Footer"/>
    <w:link w:val="DocIDChar"/>
    <w:rsid w:val="00CC17CB"/>
    <w:pPr>
      <w:tabs>
        <w:tab w:val="clear" w:pos="4678"/>
        <w:tab w:val="clear" w:pos="9356"/>
      </w:tabs>
      <w:spacing w:before="60" w:after="60"/>
    </w:pPr>
    <w:rPr>
      <w:rFonts w:cs="Arial"/>
      <w:sz w:val="14"/>
      <w:lang w:val="en-US"/>
    </w:rPr>
  </w:style>
  <w:style w:type="character" w:customStyle="1" w:styleId="DefenceNormalChar">
    <w:name w:val="DefenceNormal Char"/>
    <w:aliases w:val="Normal + 10 pt Char"/>
    <w:link w:val="DefenceNormal"/>
    <w:rsid w:val="00CC17CB"/>
    <w:rPr>
      <w:rFonts w:ascii="Arial" w:eastAsia="Times New Roman" w:hAnsi="Arial"/>
      <w:lang w:eastAsia="en-US"/>
    </w:rPr>
  </w:style>
  <w:style w:type="character" w:customStyle="1" w:styleId="DocIDChar">
    <w:name w:val="DocID Char"/>
    <w:link w:val="DocID"/>
    <w:rsid w:val="00CC17CB"/>
    <w:rPr>
      <w:rFonts w:ascii="Arial" w:eastAsia="Times New Roman" w:hAnsi="Arial" w:cs="Arial"/>
      <w:snapToGrid w:val="0"/>
      <w:sz w:val="14"/>
      <w:lang w:val="en-US" w:eastAsia="en-US"/>
    </w:rPr>
  </w:style>
  <w:style w:type="character" w:customStyle="1" w:styleId="DefenceSchedule1Char">
    <w:name w:val="DefenceSchedule1 Char"/>
    <w:link w:val="DefenceSchedule1"/>
    <w:rsid w:val="00936CD4"/>
    <w:rPr>
      <w:rFonts w:ascii="Arial" w:eastAsia="Times New Roman" w:hAnsi="Arial"/>
      <w:lang w:eastAsia="en-US"/>
    </w:rPr>
  </w:style>
  <w:style w:type="paragraph" w:customStyle="1" w:styleId="BulletStyle">
    <w:name w:val="BulletStyle"/>
    <w:basedOn w:val="Normal"/>
    <w:uiPriority w:val="99"/>
    <w:rsid w:val="005259DF"/>
    <w:pPr>
      <w:numPr>
        <w:numId w:val="23"/>
      </w:numPr>
      <w:spacing w:after="240" w:line="264" w:lineRule="auto"/>
    </w:pPr>
    <w:rPr>
      <w:rFonts w:ascii="Book Antiqua" w:hAnsi="Book Antiqua"/>
    </w:rPr>
  </w:style>
  <w:style w:type="paragraph" w:customStyle="1" w:styleId="PrimaryTitle">
    <w:name w:val="Primary Title"/>
    <w:basedOn w:val="Normal"/>
    <w:next w:val="Normal"/>
    <w:link w:val="PrimaryTitleChar"/>
    <w:uiPriority w:val="99"/>
    <w:rsid w:val="005259DF"/>
    <w:pPr>
      <w:spacing w:after="0" w:line="276" w:lineRule="auto"/>
    </w:pPr>
    <w:rPr>
      <w:rFonts w:eastAsia="Calibri"/>
      <w:b/>
      <w:caps/>
      <w:sz w:val="24"/>
      <w:lang w:eastAsia="en-AU"/>
    </w:rPr>
  </w:style>
  <w:style w:type="character" w:customStyle="1" w:styleId="PrimaryTitleChar">
    <w:name w:val="Primary Title Char"/>
    <w:link w:val="PrimaryTitle"/>
    <w:uiPriority w:val="99"/>
    <w:locked/>
    <w:rsid w:val="005259DF"/>
    <w:rPr>
      <w:rFonts w:eastAsia="Calibri"/>
      <w:b/>
      <w:caps/>
      <w:sz w:val="24"/>
    </w:rPr>
  </w:style>
  <w:style w:type="paragraph" w:customStyle="1" w:styleId="Addressee">
    <w:name w:val="Addressee"/>
    <w:basedOn w:val="Normal"/>
    <w:uiPriority w:val="99"/>
    <w:rsid w:val="005259DF"/>
    <w:pPr>
      <w:spacing w:after="0" w:line="276" w:lineRule="auto"/>
    </w:pPr>
    <w:rPr>
      <w:color w:val="000000"/>
      <w:lang w:val="en-GB" w:eastAsia="en-AU"/>
    </w:rPr>
  </w:style>
  <w:style w:type="paragraph" w:customStyle="1" w:styleId="TableText9ptBullets">
    <w:name w:val="Table Text 9 pt Bullets"/>
    <w:basedOn w:val="Normal"/>
    <w:uiPriority w:val="99"/>
    <w:rsid w:val="00FE63E8"/>
    <w:pPr>
      <w:numPr>
        <w:numId w:val="24"/>
      </w:numPr>
      <w:spacing w:before="180" w:after="120" w:line="264" w:lineRule="auto"/>
    </w:pPr>
    <w:rPr>
      <w:color w:val="000000"/>
      <w:sz w:val="18"/>
      <w:szCs w:val="18"/>
    </w:rPr>
  </w:style>
  <w:style w:type="paragraph" w:customStyle="1" w:styleId="SecondLevel">
    <w:name w:val="Second Level"/>
    <w:basedOn w:val="Normal"/>
    <w:link w:val="SecondLevelChar"/>
    <w:uiPriority w:val="99"/>
    <w:qFormat/>
    <w:rsid w:val="00FE63E8"/>
    <w:pPr>
      <w:numPr>
        <w:ilvl w:val="1"/>
        <w:numId w:val="24"/>
      </w:numPr>
      <w:spacing w:before="80" w:after="80" w:line="276" w:lineRule="auto"/>
    </w:pPr>
    <w:rPr>
      <w:rFonts w:eastAsia="Arial Unicode MS"/>
      <w:lang w:eastAsia="en-AU"/>
    </w:rPr>
  </w:style>
  <w:style w:type="character" w:customStyle="1" w:styleId="SecondLevelChar">
    <w:name w:val="Second Level Char"/>
    <w:link w:val="SecondLevel"/>
    <w:uiPriority w:val="99"/>
    <w:locked/>
    <w:rsid w:val="00FE63E8"/>
    <w:rPr>
      <w:rFonts w:ascii="Arial" w:eastAsia="Arial Unicode MS" w:hAnsi="Arial"/>
    </w:rPr>
  </w:style>
  <w:style w:type="paragraph" w:customStyle="1" w:styleId="Default">
    <w:name w:val="Default"/>
    <w:rsid w:val="00442A89"/>
    <w:pPr>
      <w:autoSpaceDE w:val="0"/>
      <w:autoSpaceDN w:val="0"/>
      <w:adjustRightInd w:val="0"/>
    </w:pPr>
    <w:rPr>
      <w:color w:val="000000"/>
      <w:sz w:val="24"/>
      <w:szCs w:val="24"/>
    </w:rPr>
  </w:style>
  <w:style w:type="character" w:customStyle="1" w:styleId="CommentTextChar">
    <w:name w:val="Comment Text Char"/>
    <w:link w:val="CommentText"/>
    <w:uiPriority w:val="99"/>
    <w:rsid w:val="00BA0E13"/>
    <w:rPr>
      <w:rFonts w:eastAsia="Times New Roman"/>
      <w:sz w:val="22"/>
      <w:lang w:eastAsia="en-US"/>
    </w:rPr>
  </w:style>
  <w:style w:type="paragraph" w:styleId="BodyTextIndent3">
    <w:name w:val="Body Text Indent 3"/>
    <w:basedOn w:val="Normal"/>
    <w:link w:val="BodyTextIndent3Char"/>
    <w:rsid w:val="00283F57"/>
    <w:pPr>
      <w:spacing w:after="120"/>
      <w:ind w:left="283"/>
    </w:pPr>
    <w:rPr>
      <w:sz w:val="16"/>
      <w:szCs w:val="16"/>
    </w:rPr>
  </w:style>
  <w:style w:type="character" w:customStyle="1" w:styleId="BodyTextIndent3Char">
    <w:name w:val="Body Text Indent 3 Char"/>
    <w:link w:val="BodyTextIndent3"/>
    <w:rsid w:val="00283F57"/>
    <w:rPr>
      <w:rFonts w:eastAsia="Times New Roman"/>
      <w:sz w:val="16"/>
      <w:szCs w:val="16"/>
      <w:lang w:eastAsia="en-US"/>
    </w:rPr>
  </w:style>
  <w:style w:type="character" w:customStyle="1" w:styleId="Heading2Char">
    <w:name w:val="Heading 2 Char"/>
    <w:link w:val="Heading2"/>
    <w:uiPriority w:val="99"/>
    <w:locked/>
    <w:rsid w:val="00EB2AF7"/>
    <w:rPr>
      <w:rFonts w:ascii="Arial" w:eastAsia="Times New Roman" w:hAnsi="Arial"/>
      <w:b/>
      <w:bCs/>
      <w:iCs/>
      <w:sz w:val="24"/>
      <w:szCs w:val="28"/>
      <w:lang w:eastAsia="en-US"/>
    </w:rPr>
  </w:style>
  <w:style w:type="character" w:customStyle="1" w:styleId="Heading3Char">
    <w:name w:val="Heading 3 Char"/>
    <w:link w:val="Heading3"/>
    <w:uiPriority w:val="99"/>
    <w:locked/>
    <w:rsid w:val="002B78EB"/>
    <w:rPr>
      <w:rFonts w:ascii="Arial" w:eastAsia="Times New Roman" w:hAnsi="Arial" w:cs="Arial"/>
      <w:b/>
      <w:bCs/>
      <w:szCs w:val="26"/>
      <w:lang w:eastAsia="en-US"/>
    </w:rPr>
  </w:style>
  <w:style w:type="character" w:customStyle="1" w:styleId="Heading4Char">
    <w:name w:val="Heading 4 Char"/>
    <w:link w:val="Heading4"/>
    <w:uiPriority w:val="99"/>
    <w:locked/>
    <w:rsid w:val="00EB2AF7"/>
    <w:rPr>
      <w:rFonts w:ascii="Arial" w:eastAsia="Times New Roman" w:hAnsi="Arial"/>
      <w:bCs/>
      <w:szCs w:val="28"/>
      <w:lang w:eastAsia="en-US"/>
    </w:rPr>
  </w:style>
  <w:style w:type="character" w:customStyle="1" w:styleId="Heading5Char">
    <w:name w:val="Heading 5 Char"/>
    <w:link w:val="Heading5"/>
    <w:uiPriority w:val="99"/>
    <w:locked/>
    <w:rsid w:val="00EB2AF7"/>
    <w:rPr>
      <w:rFonts w:ascii="Arial" w:eastAsia="Times New Roman" w:hAnsi="Arial"/>
      <w:bCs/>
      <w:iCs/>
      <w:szCs w:val="26"/>
      <w:lang w:eastAsia="en-US"/>
    </w:rPr>
  </w:style>
  <w:style w:type="character" w:customStyle="1" w:styleId="Heading6Char">
    <w:name w:val="Heading 6 Char"/>
    <w:link w:val="Heading6"/>
    <w:uiPriority w:val="99"/>
    <w:locked/>
    <w:rsid w:val="00EB2AF7"/>
    <w:rPr>
      <w:rFonts w:ascii="Arial" w:eastAsia="Times New Roman" w:hAnsi="Arial"/>
      <w:bCs/>
      <w:szCs w:val="22"/>
      <w:lang w:eastAsia="en-US"/>
    </w:rPr>
  </w:style>
  <w:style w:type="character" w:customStyle="1" w:styleId="Heading7Char">
    <w:name w:val="Heading 7 Char"/>
    <w:link w:val="Heading7"/>
    <w:uiPriority w:val="99"/>
    <w:locked/>
    <w:rsid w:val="00B62CAF"/>
    <w:rPr>
      <w:rFonts w:ascii="Arial" w:eastAsia="Times New Roman" w:hAnsi="Arial"/>
      <w:lang w:eastAsia="en-US"/>
    </w:rPr>
  </w:style>
  <w:style w:type="character" w:customStyle="1" w:styleId="Heading8Char">
    <w:name w:val="Heading 8 Char"/>
    <w:link w:val="Heading8"/>
    <w:uiPriority w:val="99"/>
    <w:locked/>
    <w:rsid w:val="00EB2AF7"/>
    <w:rPr>
      <w:rFonts w:ascii="Arial" w:eastAsia="Times New Roman" w:hAnsi="Arial"/>
      <w:iCs/>
      <w:lang w:eastAsia="en-US"/>
    </w:rPr>
  </w:style>
  <w:style w:type="character" w:customStyle="1" w:styleId="Heading9Char">
    <w:name w:val="Heading 9 Char"/>
    <w:link w:val="Heading9"/>
    <w:uiPriority w:val="99"/>
    <w:locked/>
    <w:rsid w:val="00EB2AF7"/>
    <w:rPr>
      <w:rFonts w:ascii="Arial" w:eastAsia="Times New Roman" w:hAnsi="Arial" w:cs="Arial"/>
      <w:b/>
      <w:sz w:val="24"/>
      <w:szCs w:val="22"/>
      <w:lang w:eastAsia="en-US"/>
    </w:rPr>
  </w:style>
  <w:style w:type="paragraph" w:customStyle="1" w:styleId="ReportInfo">
    <w:name w:val="Report Info"/>
    <w:uiPriority w:val="99"/>
    <w:rsid w:val="00EB2AF7"/>
    <w:pPr>
      <w:spacing w:before="227"/>
    </w:pPr>
    <w:rPr>
      <w:rFonts w:ascii="Arial" w:eastAsia="Times New Roman" w:hAnsi="Arial"/>
      <w:sz w:val="24"/>
      <w:szCs w:val="24"/>
      <w:lang w:eastAsia="en-US"/>
    </w:rPr>
  </w:style>
  <w:style w:type="paragraph" w:customStyle="1" w:styleId="FeatureText">
    <w:name w:val="Feature Text"/>
    <w:uiPriority w:val="99"/>
    <w:rsid w:val="00EB2AF7"/>
    <w:pPr>
      <w:spacing w:line="600" w:lineRule="exact"/>
    </w:pPr>
    <w:rPr>
      <w:rFonts w:ascii="Arial" w:eastAsia="Times New Roman" w:hAnsi="Arial"/>
      <w:color w:val="000000"/>
      <w:sz w:val="48"/>
      <w:szCs w:val="48"/>
      <w:lang w:eastAsia="en-US"/>
    </w:rPr>
  </w:style>
  <w:style w:type="character" w:customStyle="1" w:styleId="HeaderChar">
    <w:name w:val="Header Char"/>
    <w:link w:val="Header"/>
    <w:uiPriority w:val="99"/>
    <w:locked/>
    <w:rsid w:val="00EB2AF7"/>
    <w:rPr>
      <w:rFonts w:eastAsia="Times New Roman"/>
      <w:snapToGrid w:val="0"/>
      <w:sz w:val="22"/>
      <w:lang w:eastAsia="en-US"/>
    </w:rPr>
  </w:style>
  <w:style w:type="paragraph" w:customStyle="1" w:styleId="Address">
    <w:name w:val="Address"/>
    <w:link w:val="AddressChar"/>
    <w:uiPriority w:val="99"/>
    <w:rsid w:val="00EB2AF7"/>
    <w:pPr>
      <w:spacing w:line="210" w:lineRule="exact"/>
    </w:pPr>
    <w:rPr>
      <w:rFonts w:ascii="Arial" w:eastAsia="Times New Roman" w:hAnsi="Arial"/>
      <w:sz w:val="22"/>
      <w:szCs w:val="22"/>
      <w:lang w:eastAsia="en-US"/>
    </w:rPr>
  </w:style>
  <w:style w:type="character" w:customStyle="1" w:styleId="AddressChar">
    <w:name w:val="Address Char"/>
    <w:link w:val="Address"/>
    <w:uiPriority w:val="99"/>
    <w:locked/>
    <w:rsid w:val="00EB2AF7"/>
    <w:rPr>
      <w:rFonts w:ascii="Arial" w:eastAsia="Times New Roman" w:hAnsi="Arial"/>
      <w:sz w:val="22"/>
      <w:szCs w:val="22"/>
      <w:lang w:eastAsia="en-US"/>
    </w:rPr>
  </w:style>
  <w:style w:type="paragraph" w:customStyle="1" w:styleId="Company">
    <w:name w:val="Company"/>
    <w:link w:val="CompanyChar"/>
    <w:uiPriority w:val="99"/>
    <w:rsid w:val="00EB2AF7"/>
    <w:rPr>
      <w:rFonts w:ascii="Arial" w:eastAsia="Times New Roman" w:hAnsi="Arial"/>
      <w:b/>
      <w:sz w:val="22"/>
      <w:szCs w:val="22"/>
      <w:lang w:eastAsia="en-US"/>
    </w:rPr>
  </w:style>
  <w:style w:type="character" w:customStyle="1" w:styleId="CompanyChar">
    <w:name w:val="Company Char"/>
    <w:link w:val="Company"/>
    <w:uiPriority w:val="99"/>
    <w:locked/>
    <w:rsid w:val="00EB2AF7"/>
    <w:rPr>
      <w:rFonts w:ascii="Arial" w:eastAsia="Times New Roman" w:hAnsi="Arial"/>
      <w:b/>
      <w:sz w:val="22"/>
      <w:szCs w:val="22"/>
      <w:lang w:eastAsia="en-US"/>
    </w:rPr>
  </w:style>
  <w:style w:type="paragraph" w:customStyle="1" w:styleId="Addresscov">
    <w:name w:val="Address cov"/>
    <w:basedOn w:val="Address"/>
    <w:uiPriority w:val="99"/>
    <w:rsid w:val="00EB2AF7"/>
    <w:pPr>
      <w:ind w:left="3544"/>
    </w:pPr>
    <w:rPr>
      <w:noProof/>
    </w:rPr>
  </w:style>
  <w:style w:type="paragraph" w:styleId="Caption">
    <w:name w:val="caption"/>
    <w:basedOn w:val="Normal"/>
    <w:next w:val="Normal"/>
    <w:qFormat/>
    <w:rsid w:val="00EB2AF7"/>
    <w:pPr>
      <w:spacing w:before="97" w:after="153" w:line="270" w:lineRule="exact"/>
    </w:pPr>
    <w:rPr>
      <w:rFonts w:cs="Arial"/>
      <w:b/>
      <w:bCs/>
    </w:rPr>
  </w:style>
  <w:style w:type="paragraph" w:customStyle="1" w:styleId="Name">
    <w:name w:val="Name"/>
    <w:uiPriority w:val="99"/>
    <w:rsid w:val="00EB2AF7"/>
    <w:pPr>
      <w:spacing w:line="240" w:lineRule="exact"/>
    </w:pPr>
    <w:rPr>
      <w:rFonts w:ascii="Arial" w:eastAsia="Times New Roman" w:hAnsi="Arial" w:cs="Arial"/>
      <w:b/>
      <w:sz w:val="18"/>
      <w:szCs w:val="18"/>
      <w:lang w:eastAsia="en-US"/>
    </w:rPr>
  </w:style>
  <w:style w:type="table" w:customStyle="1" w:styleId="TableGrid1">
    <w:name w:val="Table Grid1"/>
    <w:basedOn w:val="TableNormal"/>
    <w:next w:val="TableGrid"/>
    <w:uiPriority w:val="99"/>
    <w:rsid w:val="00EB2AF7"/>
    <w:pPr>
      <w:spacing w:before="77" w:after="113" w:line="250" w:lineRule="exact"/>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uiPriority w:val="99"/>
    <w:rsid w:val="00EB2AF7"/>
    <w:pPr>
      <w:spacing w:before="227"/>
      <w:ind w:left="181" w:hanging="181"/>
      <w:jc w:val="right"/>
    </w:pPr>
    <w:rPr>
      <w:rFonts w:ascii="Arial" w:eastAsia="Times New Roman" w:hAnsi="Arial"/>
      <w:b/>
      <w:sz w:val="24"/>
      <w:szCs w:val="24"/>
      <w:lang w:eastAsia="en-US"/>
    </w:rPr>
  </w:style>
  <w:style w:type="paragraph" w:customStyle="1" w:styleId="AppendixHead">
    <w:name w:val="Appendix Head"/>
    <w:uiPriority w:val="99"/>
    <w:rsid w:val="00EB2AF7"/>
    <w:pPr>
      <w:pageBreakBefore/>
      <w:spacing w:before="5387"/>
      <w:jc w:val="right"/>
    </w:pPr>
    <w:rPr>
      <w:rFonts w:ascii="Arial" w:eastAsia="Times New Roman" w:hAnsi="Arial"/>
      <w:color w:val="000000"/>
      <w:sz w:val="48"/>
      <w:szCs w:val="48"/>
      <w:lang w:eastAsia="en-US"/>
    </w:rPr>
  </w:style>
  <w:style w:type="paragraph" w:customStyle="1" w:styleId="BodyBold">
    <w:name w:val="Body Bold"/>
    <w:basedOn w:val="BodyCopy"/>
    <w:uiPriority w:val="99"/>
    <w:rsid w:val="00EB2AF7"/>
    <w:rPr>
      <w:rFonts w:cs="Times New Roman"/>
      <w:b/>
      <w:sz w:val="22"/>
      <w:szCs w:val="22"/>
    </w:rPr>
  </w:style>
  <w:style w:type="paragraph" w:customStyle="1" w:styleId="Attachments">
    <w:name w:val="Attachments"/>
    <w:uiPriority w:val="99"/>
    <w:rsid w:val="00EB2AF7"/>
    <w:pPr>
      <w:spacing w:before="57" w:after="113" w:line="230" w:lineRule="atLeast"/>
      <w:ind w:left="1276" w:hanging="1276"/>
    </w:pPr>
    <w:rPr>
      <w:rFonts w:ascii="Arial" w:eastAsia="Times New Roman" w:hAnsi="Arial" w:cs="Arial (TT)"/>
      <w:color w:val="000000"/>
      <w:sz w:val="18"/>
      <w:szCs w:val="18"/>
      <w:lang w:val="en-GB" w:eastAsia="en-US"/>
    </w:rPr>
  </w:style>
  <w:style w:type="paragraph" w:customStyle="1" w:styleId="BodyBullets2">
    <w:name w:val="Body Bullets 2"/>
    <w:basedOn w:val="BodyBullets"/>
    <w:uiPriority w:val="99"/>
    <w:rsid w:val="00EB2AF7"/>
    <w:pPr>
      <w:numPr>
        <w:numId w:val="27"/>
      </w:numPr>
      <w:tabs>
        <w:tab w:val="num" w:pos="-1057"/>
      </w:tabs>
    </w:pPr>
    <w:rPr>
      <w:sz w:val="22"/>
      <w:szCs w:val="22"/>
    </w:rPr>
  </w:style>
  <w:style w:type="paragraph" w:customStyle="1" w:styleId="BodyBullets3">
    <w:name w:val="Body Bullets 3"/>
    <w:basedOn w:val="BodyBullets"/>
    <w:uiPriority w:val="99"/>
    <w:rsid w:val="00EB2AF7"/>
    <w:pPr>
      <w:numPr>
        <w:numId w:val="28"/>
      </w:numPr>
    </w:pPr>
    <w:rPr>
      <w:sz w:val="22"/>
      <w:szCs w:val="22"/>
    </w:rPr>
  </w:style>
  <w:style w:type="paragraph" w:customStyle="1" w:styleId="Cc">
    <w:name w:val="Cc"/>
    <w:uiPriority w:val="99"/>
    <w:rsid w:val="00EB2AF7"/>
    <w:pPr>
      <w:spacing w:before="57" w:after="113" w:line="230" w:lineRule="atLeast"/>
      <w:ind w:left="284" w:hanging="284"/>
    </w:pPr>
    <w:rPr>
      <w:rFonts w:ascii="Arial" w:eastAsia="Times New Roman" w:hAnsi="Arial" w:cs="Arial (TT)"/>
      <w:color w:val="000000"/>
      <w:sz w:val="18"/>
      <w:szCs w:val="18"/>
      <w:lang w:val="en-GB" w:eastAsia="en-US"/>
    </w:rPr>
  </w:style>
  <w:style w:type="paragraph" w:customStyle="1" w:styleId="Nameaddress">
    <w:name w:val="Name address"/>
    <w:uiPriority w:val="99"/>
    <w:rsid w:val="00EB2AF7"/>
    <w:rPr>
      <w:rFonts w:ascii="Arial" w:eastAsia="Times New Roman" w:hAnsi="Arial" w:cs="Arial (TT)"/>
      <w:color w:val="000000"/>
      <w:lang w:val="en-GB" w:eastAsia="en-US"/>
    </w:rPr>
  </w:style>
  <w:style w:type="paragraph" w:customStyle="1" w:styleId="Re">
    <w:name w:val="Re"/>
    <w:basedOn w:val="BodyBold"/>
    <w:uiPriority w:val="99"/>
    <w:rsid w:val="00EB2AF7"/>
    <w:pPr>
      <w:tabs>
        <w:tab w:val="left" w:pos="567"/>
      </w:tabs>
      <w:ind w:left="567" w:hanging="567"/>
    </w:pPr>
  </w:style>
  <w:style w:type="paragraph" w:customStyle="1" w:styleId="ReportTitle">
    <w:name w:val="Report Title"/>
    <w:basedOn w:val="Header"/>
    <w:uiPriority w:val="99"/>
    <w:rsid w:val="00EB2AF7"/>
    <w:pPr>
      <w:tabs>
        <w:tab w:val="clear" w:pos="4678"/>
        <w:tab w:val="clear" w:pos="9356"/>
      </w:tabs>
      <w:spacing w:after="0" w:line="230" w:lineRule="exact"/>
    </w:pPr>
    <w:rPr>
      <w:rFonts w:cs="Arial (TT)"/>
      <w:snapToGrid/>
      <w:sz w:val="16"/>
      <w:szCs w:val="16"/>
    </w:rPr>
  </w:style>
  <w:style w:type="paragraph" w:styleId="Date">
    <w:name w:val="Date"/>
    <w:basedOn w:val="Normal"/>
    <w:next w:val="Normal"/>
    <w:link w:val="DateChar"/>
    <w:uiPriority w:val="99"/>
    <w:rsid w:val="00EB2AF7"/>
    <w:pPr>
      <w:spacing w:before="1797" w:after="113" w:line="250" w:lineRule="exact"/>
    </w:pPr>
    <w:rPr>
      <w:sz w:val="24"/>
    </w:rPr>
  </w:style>
  <w:style w:type="character" w:customStyle="1" w:styleId="DateChar">
    <w:name w:val="Date Char"/>
    <w:link w:val="Date"/>
    <w:uiPriority w:val="99"/>
    <w:rsid w:val="00EB2AF7"/>
    <w:rPr>
      <w:rFonts w:ascii="Arial" w:eastAsia="Times New Roman" w:hAnsi="Arial"/>
      <w:sz w:val="24"/>
      <w:szCs w:val="24"/>
      <w:lang w:eastAsia="en-US"/>
    </w:rPr>
  </w:style>
  <w:style w:type="paragraph" w:customStyle="1" w:styleId="TableText8ptbullets">
    <w:name w:val="Table Text 8 pt bullets"/>
    <w:basedOn w:val="Normal"/>
    <w:uiPriority w:val="99"/>
    <w:rsid w:val="00EB2AF7"/>
    <w:pPr>
      <w:tabs>
        <w:tab w:val="num" w:pos="170"/>
      </w:tabs>
      <w:spacing w:before="180" w:after="120" w:line="264" w:lineRule="auto"/>
      <w:ind w:left="170" w:hanging="170"/>
    </w:pPr>
    <w:rPr>
      <w:color w:val="000000"/>
      <w:sz w:val="16"/>
      <w:szCs w:val="16"/>
    </w:rPr>
  </w:style>
  <w:style w:type="paragraph" w:customStyle="1" w:styleId="Attachhead">
    <w:name w:val="Attach head"/>
    <w:basedOn w:val="BodyBold"/>
    <w:uiPriority w:val="99"/>
    <w:rsid w:val="00EB2AF7"/>
    <w:pPr>
      <w:spacing w:before="480"/>
    </w:pPr>
  </w:style>
  <w:style w:type="paragraph" w:customStyle="1" w:styleId="Disclaimer">
    <w:name w:val="Disclaimer"/>
    <w:uiPriority w:val="99"/>
    <w:rsid w:val="00EB2AF7"/>
    <w:pPr>
      <w:autoSpaceDE w:val="0"/>
      <w:autoSpaceDN w:val="0"/>
      <w:adjustRightInd w:val="0"/>
      <w:spacing w:before="113" w:line="180" w:lineRule="atLeast"/>
      <w:textAlignment w:val="center"/>
    </w:pPr>
    <w:rPr>
      <w:rFonts w:ascii="Arial" w:eastAsia="Times New Roman" w:hAnsi="Arial" w:cs="Arial"/>
      <w:color w:val="000000"/>
      <w:sz w:val="14"/>
      <w:szCs w:val="14"/>
      <w:lang w:val="en-GB" w:eastAsia="en-US"/>
    </w:rPr>
  </w:style>
  <w:style w:type="paragraph" w:customStyle="1" w:styleId="Info">
    <w:name w:val="Info"/>
    <w:uiPriority w:val="99"/>
    <w:rsid w:val="00EB2AF7"/>
    <w:rPr>
      <w:rFonts w:ascii="Arial" w:eastAsia="Times New Roman" w:hAnsi="Arial" w:cs="Arial (TT)"/>
      <w:color w:val="000000"/>
      <w:sz w:val="14"/>
      <w:lang w:eastAsia="en-US"/>
    </w:rPr>
  </w:style>
  <w:style w:type="paragraph" w:customStyle="1" w:styleId="Logo">
    <w:name w:val="Logo"/>
    <w:basedOn w:val="Normal"/>
    <w:uiPriority w:val="99"/>
    <w:rsid w:val="00EB2AF7"/>
    <w:pPr>
      <w:spacing w:before="80" w:after="0"/>
    </w:pPr>
    <w:rPr>
      <w:vanish/>
    </w:rPr>
  </w:style>
  <w:style w:type="paragraph" w:customStyle="1" w:styleId="TableContent">
    <w:name w:val="Table Content"/>
    <w:uiPriority w:val="99"/>
    <w:rsid w:val="00EB2AF7"/>
    <w:pPr>
      <w:spacing w:line="320" w:lineRule="exact"/>
    </w:pPr>
    <w:rPr>
      <w:rFonts w:ascii="Arial" w:eastAsia="Times New Roman" w:hAnsi="Arial" w:cs="Arial"/>
      <w:b/>
      <w:lang w:eastAsia="en-US"/>
    </w:rPr>
  </w:style>
  <w:style w:type="paragraph" w:customStyle="1" w:styleId="Tablesubhead">
    <w:name w:val="Table subhead"/>
    <w:uiPriority w:val="99"/>
    <w:rsid w:val="00EB2AF7"/>
    <w:pPr>
      <w:spacing w:line="320" w:lineRule="exact"/>
    </w:pPr>
    <w:rPr>
      <w:rFonts w:ascii="Arial" w:eastAsia="Times New Roman" w:hAnsi="Arial" w:cs="Arial"/>
      <w:lang w:eastAsia="en-US"/>
    </w:rPr>
  </w:style>
  <w:style w:type="paragraph" w:customStyle="1" w:styleId="Heading">
    <w:name w:val="Heading"/>
    <w:basedOn w:val="Heading1"/>
    <w:uiPriority w:val="99"/>
    <w:rsid w:val="00EB2AF7"/>
    <w:pPr>
      <w:numPr>
        <w:numId w:val="0"/>
      </w:numPr>
      <w:pBdr>
        <w:top w:val="none" w:sz="0" w:space="0" w:color="auto"/>
      </w:pBdr>
      <w:spacing w:before="307" w:after="113" w:line="288" w:lineRule="exact"/>
    </w:pPr>
    <w:rPr>
      <w:rFonts w:cs="Times New Roman"/>
      <w:bCs w:val="0"/>
      <w:caps/>
      <w:color w:val="000000"/>
      <w:sz w:val="24"/>
      <w:szCs w:val="24"/>
    </w:rPr>
  </w:style>
  <w:style w:type="character" w:customStyle="1" w:styleId="FootnoteTextChar">
    <w:name w:val="Footnote Text Char"/>
    <w:link w:val="FootnoteText"/>
    <w:uiPriority w:val="99"/>
    <w:locked/>
    <w:rsid w:val="00EB2AF7"/>
    <w:rPr>
      <w:rFonts w:eastAsia="Times New Roman"/>
      <w:lang w:eastAsia="en-US"/>
    </w:rPr>
  </w:style>
  <w:style w:type="character" w:customStyle="1" w:styleId="BalloonTextChar">
    <w:name w:val="Balloon Text Char"/>
    <w:link w:val="BalloonText"/>
    <w:uiPriority w:val="99"/>
    <w:locked/>
    <w:rsid w:val="00EB2AF7"/>
    <w:rPr>
      <w:rFonts w:ascii="Tahoma" w:eastAsia="Times New Roman" w:hAnsi="Tahoma" w:cs="Tahoma"/>
      <w:sz w:val="16"/>
      <w:szCs w:val="16"/>
      <w:lang w:eastAsia="en-US"/>
    </w:rPr>
  </w:style>
  <w:style w:type="paragraph" w:customStyle="1" w:styleId="Numbered">
    <w:name w:val="Numbered"/>
    <w:basedOn w:val="Normal"/>
    <w:uiPriority w:val="99"/>
    <w:rsid w:val="00EB2AF7"/>
    <w:pPr>
      <w:numPr>
        <w:numId w:val="26"/>
      </w:numPr>
      <w:spacing w:after="240"/>
    </w:pPr>
    <w:rPr>
      <w:sz w:val="24"/>
      <w:lang w:eastAsia="en-AU"/>
    </w:rPr>
  </w:style>
  <w:style w:type="paragraph" w:customStyle="1" w:styleId="Sub-Numbered">
    <w:name w:val="Sub-Numbered"/>
    <w:basedOn w:val="Numbered"/>
    <w:uiPriority w:val="99"/>
    <w:rsid w:val="00EB2AF7"/>
    <w:pPr>
      <w:numPr>
        <w:ilvl w:val="1"/>
      </w:numPr>
      <w:tabs>
        <w:tab w:val="num" w:pos="1014"/>
      </w:tabs>
    </w:pPr>
  </w:style>
  <w:style w:type="character" w:customStyle="1" w:styleId="Para0Char">
    <w:name w:val="Para 0 Char"/>
    <w:link w:val="Para0"/>
    <w:uiPriority w:val="99"/>
    <w:locked/>
    <w:rsid w:val="00EB2AF7"/>
    <w:rPr>
      <w:rFonts w:eastAsia="Times New Roman"/>
      <w:color w:val="000000"/>
      <w:sz w:val="22"/>
      <w:lang w:eastAsia="en-US"/>
    </w:rPr>
  </w:style>
  <w:style w:type="character" w:customStyle="1" w:styleId="BodyTextChar">
    <w:name w:val="Body Text Char"/>
    <w:link w:val="BodyText"/>
    <w:uiPriority w:val="99"/>
    <w:locked/>
    <w:rsid w:val="00EB2AF7"/>
    <w:rPr>
      <w:rFonts w:ascii="TimesNewRomanPSMT" w:eastAsia="Times New Roman" w:hAnsi="TimesNewRomanPSMT"/>
      <w:color w:val="000000"/>
      <w:lang w:val="en-US" w:eastAsia="en-US"/>
    </w:rPr>
  </w:style>
  <w:style w:type="character" w:customStyle="1" w:styleId="BodyText2Char">
    <w:name w:val="Body Text 2 Char"/>
    <w:link w:val="BodyText2"/>
    <w:uiPriority w:val="99"/>
    <w:locked/>
    <w:rsid w:val="00EB2AF7"/>
    <w:rPr>
      <w:rFonts w:ascii="TimesNewRomanPSMT" w:eastAsia="Times New Roman" w:hAnsi="TimesNewRomanPSMT"/>
      <w:color w:val="000000"/>
      <w:lang w:eastAsia="en-US"/>
    </w:rPr>
  </w:style>
  <w:style w:type="character" w:customStyle="1" w:styleId="CommentSubjectChar">
    <w:name w:val="Comment Subject Char"/>
    <w:link w:val="CommentSubject"/>
    <w:uiPriority w:val="99"/>
    <w:locked/>
    <w:rsid w:val="00EB2AF7"/>
    <w:rPr>
      <w:rFonts w:eastAsia="Times New Roman"/>
      <w:b/>
      <w:bCs/>
      <w:sz w:val="22"/>
      <w:lang w:eastAsia="en-US"/>
    </w:rPr>
  </w:style>
  <w:style w:type="table" w:customStyle="1" w:styleId="TableGrid11">
    <w:name w:val="Table Grid11"/>
    <w:uiPriority w:val="99"/>
    <w:rsid w:val="00EB2A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uiPriority w:val="99"/>
    <w:locked/>
    <w:rsid w:val="00EB2AF7"/>
    <w:rPr>
      <w:rFonts w:ascii="Tahoma" w:eastAsia="Times New Roman" w:hAnsi="Tahoma" w:cs="Tahoma"/>
      <w:sz w:val="22"/>
      <w:szCs w:val="24"/>
      <w:shd w:val="clear" w:color="auto" w:fill="000080"/>
      <w:lang w:eastAsia="en-US"/>
    </w:rPr>
  </w:style>
  <w:style w:type="character" w:customStyle="1" w:styleId="DefenceHeading1Char">
    <w:name w:val="DefenceHeading 1 Char"/>
    <w:link w:val="DefenceHeading1"/>
    <w:locked/>
    <w:rsid w:val="00EB2AF7"/>
    <w:rPr>
      <w:rFonts w:ascii="Arial Bold" w:eastAsia="Times New Roman" w:hAnsi="Arial Bold" w:cs="Tahoma"/>
      <w:b/>
      <w:caps/>
      <w:sz w:val="22"/>
      <w:szCs w:val="22"/>
      <w:lang w:eastAsia="en-US"/>
    </w:rPr>
  </w:style>
  <w:style w:type="paragraph" w:customStyle="1" w:styleId="paragraphh20">
    <w:name w:val="paragraphh2"/>
    <w:basedOn w:val="Normal"/>
    <w:uiPriority w:val="99"/>
    <w:rsid w:val="00EB2AF7"/>
    <w:pPr>
      <w:spacing w:after="0"/>
    </w:pPr>
    <w:rPr>
      <w:sz w:val="24"/>
      <w:lang w:eastAsia="en-AU"/>
    </w:rPr>
  </w:style>
  <w:style w:type="paragraph" w:customStyle="1" w:styleId="NormalParagraph">
    <w:name w:val="Normal Paragraph"/>
    <w:basedOn w:val="Normal"/>
    <w:link w:val="NormalParagraphCharChar"/>
    <w:uiPriority w:val="99"/>
    <w:rsid w:val="00EB2AF7"/>
    <w:pPr>
      <w:numPr>
        <w:numId w:val="29"/>
      </w:numPr>
      <w:spacing w:after="120"/>
    </w:pPr>
    <w:rPr>
      <w:rFonts w:ascii="Helvetica" w:hAnsi="Helvetica"/>
    </w:rPr>
  </w:style>
  <w:style w:type="character" w:customStyle="1" w:styleId="NormalParagraphCharChar">
    <w:name w:val="Normal Paragraph Char Char"/>
    <w:link w:val="NormalParagraph"/>
    <w:uiPriority w:val="99"/>
    <w:locked/>
    <w:rsid w:val="00EB2AF7"/>
    <w:rPr>
      <w:rFonts w:ascii="Helvetica" w:eastAsia="Times New Roman" w:hAnsi="Helvetica"/>
      <w:lang w:eastAsia="en-US"/>
    </w:rPr>
  </w:style>
  <w:style w:type="paragraph" w:customStyle="1" w:styleId="bodycopy0">
    <w:name w:val="bodycopy"/>
    <w:basedOn w:val="Normal"/>
    <w:uiPriority w:val="99"/>
    <w:rsid w:val="00EB2AF7"/>
    <w:pPr>
      <w:spacing w:before="100" w:beforeAutospacing="1" w:after="100" w:afterAutospacing="1"/>
    </w:pPr>
    <w:rPr>
      <w:sz w:val="24"/>
      <w:lang w:eastAsia="en-AU"/>
    </w:rPr>
  </w:style>
  <w:style w:type="paragraph" w:customStyle="1" w:styleId="List1">
    <w:name w:val="List 1"/>
    <w:basedOn w:val="BodyBullets"/>
    <w:link w:val="List1Char"/>
    <w:qFormat/>
    <w:rsid w:val="00EB2AF7"/>
    <w:pPr>
      <w:numPr>
        <w:numId w:val="0"/>
      </w:numPr>
      <w:tabs>
        <w:tab w:val="left" w:pos="567"/>
      </w:tabs>
      <w:spacing w:before="0" w:after="120" w:line="240" w:lineRule="auto"/>
    </w:pPr>
    <w:rPr>
      <w:lang w:eastAsia="en-AU"/>
    </w:rPr>
  </w:style>
  <w:style w:type="character" w:customStyle="1" w:styleId="List1Char">
    <w:name w:val="List 1 Char"/>
    <w:link w:val="List1"/>
    <w:locked/>
    <w:rsid w:val="00EB2AF7"/>
    <w:rPr>
      <w:rFonts w:ascii="Arial" w:eastAsia="Times New Roman" w:hAnsi="Arial"/>
      <w:color w:val="000000"/>
    </w:rPr>
  </w:style>
  <w:style w:type="character" w:customStyle="1" w:styleId="ListParagraphChar">
    <w:name w:val="List Paragraph Char"/>
    <w:link w:val="ListParagraph"/>
    <w:uiPriority w:val="1"/>
    <w:locked/>
    <w:rsid w:val="00286972"/>
    <w:rPr>
      <w:rFonts w:ascii="Arial" w:eastAsia="Times New Roman" w:hAnsi="Arial" w:cs="Arial"/>
      <w:b/>
      <w:bCs/>
      <w:szCs w:val="22"/>
      <w:lang w:eastAsia="en-US"/>
    </w:rPr>
  </w:style>
  <w:style w:type="paragraph" w:customStyle="1" w:styleId="Bullets">
    <w:name w:val="Bullets"/>
    <w:basedOn w:val="ListParagraph"/>
    <w:link w:val="BulletsChar"/>
    <w:uiPriority w:val="99"/>
    <w:rsid w:val="00EB2AF7"/>
    <w:pPr>
      <w:numPr>
        <w:ilvl w:val="0"/>
        <w:numId w:val="30"/>
      </w:numPr>
      <w:spacing w:before="117" w:after="153" w:line="270" w:lineRule="exact"/>
      <w:ind w:left="318"/>
    </w:pPr>
    <w:rPr>
      <w:sz w:val="24"/>
      <w:szCs w:val="20"/>
    </w:rPr>
  </w:style>
  <w:style w:type="character" w:customStyle="1" w:styleId="BulletsChar">
    <w:name w:val="Bullets Char"/>
    <w:link w:val="Bullets"/>
    <w:uiPriority w:val="99"/>
    <w:locked/>
    <w:rsid w:val="00EB2AF7"/>
    <w:rPr>
      <w:rFonts w:ascii="Arial" w:eastAsia="Times New Roman" w:hAnsi="Arial" w:cs="Arial"/>
      <w:b/>
      <w:bCs/>
      <w:sz w:val="24"/>
      <w:lang w:eastAsia="en-US"/>
    </w:rPr>
  </w:style>
  <w:style w:type="paragraph" w:styleId="ListNumber">
    <w:name w:val="List Number"/>
    <w:basedOn w:val="Normal"/>
    <w:rsid w:val="005F19DF"/>
    <w:pPr>
      <w:numPr>
        <w:numId w:val="31"/>
      </w:numPr>
      <w:contextualSpacing/>
    </w:pPr>
  </w:style>
  <w:style w:type="character" w:customStyle="1" w:styleId="UnresolvedMention">
    <w:name w:val="Unresolved Mention"/>
    <w:uiPriority w:val="99"/>
    <w:semiHidden/>
    <w:unhideWhenUsed/>
    <w:rsid w:val="00B62CAF"/>
    <w:rPr>
      <w:color w:val="605E5C"/>
      <w:shd w:val="clear" w:color="auto" w:fill="E1DFDD"/>
    </w:rPr>
  </w:style>
  <w:style w:type="paragraph" w:customStyle="1" w:styleId="ListAlpha">
    <w:name w:val="List Alpha"/>
    <w:basedOn w:val="BodyText"/>
    <w:uiPriority w:val="1"/>
    <w:qFormat/>
    <w:rsid w:val="004F0FAD"/>
    <w:pPr>
      <w:numPr>
        <w:numId w:val="34"/>
      </w:numPr>
      <w:tabs>
        <w:tab w:val="num" w:pos="737"/>
      </w:tabs>
      <w:autoSpaceDE/>
      <w:autoSpaceDN/>
      <w:adjustRightInd/>
      <w:spacing w:before="120" w:after="120" w:line="260" w:lineRule="atLeast"/>
      <w:ind w:left="737" w:hanging="737"/>
      <w:jc w:val="left"/>
    </w:pPr>
    <w:rPr>
      <w:rFonts w:ascii="Calibri" w:hAnsi="Calibri"/>
      <w:color w:val="auto"/>
      <w:szCs w:val="24"/>
      <w:lang w:val="en-AU"/>
    </w:rPr>
  </w:style>
  <w:style w:type="paragraph" w:customStyle="1" w:styleId="ListAlpha2">
    <w:name w:val="List Alpha 2"/>
    <w:basedOn w:val="Normal"/>
    <w:uiPriority w:val="19"/>
    <w:rsid w:val="004F0FAD"/>
    <w:pPr>
      <w:numPr>
        <w:ilvl w:val="1"/>
        <w:numId w:val="34"/>
      </w:numPr>
      <w:tabs>
        <w:tab w:val="num" w:pos="1440"/>
      </w:tabs>
      <w:spacing w:before="120" w:after="120" w:line="260" w:lineRule="atLeast"/>
      <w:ind w:left="1440" w:hanging="360"/>
      <w:jc w:val="left"/>
    </w:pPr>
    <w:rPr>
      <w:rFonts w:eastAsia="Calibri" w:cs="Verdana"/>
      <w:color w:val="221E1F"/>
    </w:rPr>
  </w:style>
  <w:style w:type="paragraph" w:customStyle="1" w:styleId="ListAlpha3">
    <w:name w:val="List Alpha 3"/>
    <w:basedOn w:val="Normal"/>
    <w:uiPriority w:val="19"/>
    <w:rsid w:val="004F0FAD"/>
    <w:pPr>
      <w:numPr>
        <w:ilvl w:val="2"/>
        <w:numId w:val="34"/>
      </w:numPr>
      <w:tabs>
        <w:tab w:val="num" w:pos="2160"/>
      </w:tabs>
      <w:spacing w:before="120" w:after="120" w:line="260" w:lineRule="atLeast"/>
      <w:ind w:left="2160" w:hanging="180"/>
      <w:jc w:val="left"/>
    </w:pPr>
    <w:rPr>
      <w:rFonts w:eastAsia="Calibri" w:cs="Verdana"/>
      <w:color w:val="221E1F"/>
    </w:rPr>
  </w:style>
  <w:style w:type="paragraph" w:customStyle="1" w:styleId="ListAlpha4">
    <w:name w:val="List Alpha 4"/>
    <w:basedOn w:val="Normal"/>
    <w:uiPriority w:val="19"/>
    <w:rsid w:val="004F0FAD"/>
    <w:pPr>
      <w:numPr>
        <w:ilvl w:val="3"/>
        <w:numId w:val="34"/>
      </w:numPr>
      <w:tabs>
        <w:tab w:val="num" w:pos="2880"/>
      </w:tabs>
      <w:spacing w:before="120" w:after="120" w:line="260" w:lineRule="atLeast"/>
      <w:ind w:left="2880" w:hanging="360"/>
      <w:jc w:val="left"/>
    </w:pPr>
    <w:rPr>
      <w:rFonts w:eastAsia="Calibri" w:cs="Verdana"/>
      <w:color w:val="221E1F"/>
    </w:rPr>
  </w:style>
  <w:style w:type="paragraph" w:customStyle="1" w:styleId="ListAlpha5">
    <w:name w:val="List Alpha 5"/>
    <w:basedOn w:val="Normal"/>
    <w:uiPriority w:val="19"/>
    <w:rsid w:val="004F0FAD"/>
    <w:pPr>
      <w:numPr>
        <w:ilvl w:val="4"/>
        <w:numId w:val="34"/>
      </w:numPr>
      <w:tabs>
        <w:tab w:val="num" w:pos="3600"/>
      </w:tabs>
      <w:spacing w:before="120" w:after="120" w:line="260" w:lineRule="atLeast"/>
      <w:ind w:left="3600" w:hanging="360"/>
      <w:jc w:val="left"/>
    </w:pPr>
    <w:rPr>
      <w:rFonts w:eastAsia="Calibri" w:cs="Verdana"/>
      <w:color w:val="221E1F"/>
    </w:rPr>
  </w:style>
  <w:style w:type="paragraph" w:customStyle="1" w:styleId="ListAlpha6">
    <w:name w:val="List Alpha 6"/>
    <w:basedOn w:val="Normal"/>
    <w:uiPriority w:val="19"/>
    <w:semiHidden/>
    <w:rsid w:val="004F0FAD"/>
    <w:pPr>
      <w:numPr>
        <w:ilvl w:val="5"/>
        <w:numId w:val="34"/>
      </w:numPr>
      <w:tabs>
        <w:tab w:val="num" w:pos="2975"/>
        <w:tab w:val="num" w:pos="4320"/>
      </w:tabs>
      <w:spacing w:before="120" w:after="120" w:line="260" w:lineRule="atLeast"/>
      <w:ind w:left="4320" w:hanging="180"/>
      <w:jc w:val="left"/>
    </w:pPr>
    <w:rPr>
      <w:rFonts w:eastAsia="Calibri" w:cs="Verdana"/>
      <w:color w:val="221E1F"/>
    </w:rPr>
  </w:style>
  <w:style w:type="character" w:customStyle="1" w:styleId="DefenceHeading4Char">
    <w:name w:val="DefenceHeading 4 Char"/>
    <w:link w:val="DefenceHeading4"/>
    <w:locked/>
    <w:rsid w:val="00C61FB2"/>
    <w:rPr>
      <w:rFonts w:ascii="Arial" w:eastAsia="Times New Roman" w:hAnsi="Arial"/>
      <w:lang w:eastAsia="en-US"/>
    </w:rPr>
  </w:style>
  <w:style w:type="numbering" w:customStyle="1" w:styleId="DefenceDefinition">
    <w:name w:val="Defence Definition"/>
    <w:rsid w:val="006F1A26"/>
    <w:pPr>
      <w:numPr>
        <w:numId w:val="35"/>
      </w:numPr>
    </w:pPr>
  </w:style>
  <w:style w:type="character" w:customStyle="1" w:styleId="DefenceSchedule5CharChar">
    <w:name w:val="DefenceSchedule5 Char Char"/>
    <w:link w:val="DefenceSchedule5"/>
    <w:uiPriority w:val="99"/>
    <w:rsid w:val="006F1A26"/>
    <w:rPr>
      <w:rFonts w:ascii="Arial" w:eastAsia="Times New Roman" w:hAnsi="Arial"/>
      <w:lang w:eastAsia="en-US"/>
    </w:rPr>
  </w:style>
  <w:style w:type="paragraph" w:customStyle="1" w:styleId="DefenceSchedule0">
    <w:name w:val="DefenceSchedule0"/>
    <w:basedOn w:val="DefenceSchedule1"/>
    <w:rsid w:val="006F1A26"/>
    <w:pPr>
      <w:pageBreakBefore/>
      <w:tabs>
        <w:tab w:val="num" w:pos="360"/>
        <w:tab w:val="left" w:pos="851"/>
      </w:tabs>
      <w:ind w:left="360" w:hanging="360"/>
      <w:jc w:val="left"/>
    </w:pPr>
    <w:rPr>
      <w:rFonts w:ascii="Times New Roman" w:hAnsi="Times New Roman"/>
      <w:b/>
      <w:sz w:val="24"/>
      <w:szCs w:val="24"/>
    </w:rPr>
  </w:style>
  <w:style w:type="paragraph" w:customStyle="1" w:styleId="DefenceSchedule7">
    <w:name w:val="DefenceSchedule7"/>
    <w:basedOn w:val="DefenceSchedule6"/>
    <w:rsid w:val="006F1A26"/>
    <w:pPr>
      <w:numPr>
        <w:ilvl w:val="0"/>
        <w:numId w:val="0"/>
      </w:numPr>
      <w:tabs>
        <w:tab w:val="num" w:pos="2880"/>
      </w:tabs>
      <w:ind w:left="2880" w:hanging="360"/>
      <w:jc w:val="left"/>
    </w:pPr>
    <w:rPr>
      <w:rFonts w:ascii="Times New Roman" w:hAnsi="Times New Roman"/>
    </w:rPr>
  </w:style>
  <w:style w:type="character" w:customStyle="1" w:styleId="DefenceHeading5Char">
    <w:name w:val="DefenceHeading 5 Char"/>
    <w:link w:val="DefenceHeading5"/>
    <w:locked/>
    <w:rsid w:val="006F1A26"/>
    <w:rPr>
      <w:rFonts w:ascii="Arial" w:eastAsia="Times New Roman" w:hAnsi="Arial"/>
      <w:bCs/>
      <w:iCs/>
      <w:szCs w:val="26"/>
      <w:lang w:eastAsia="en-US"/>
    </w:rPr>
  </w:style>
  <w:style w:type="numbering" w:customStyle="1" w:styleId="DefenceSchedule">
    <w:name w:val="DefenceSchedule"/>
    <w:rsid w:val="008B6E3D"/>
    <w:pPr>
      <w:numPr>
        <w:numId w:val="36"/>
      </w:numPr>
    </w:pPr>
  </w:style>
  <w:style w:type="character" w:customStyle="1" w:styleId="DefenceSchedule3Char">
    <w:name w:val="DefenceSchedule3 Char"/>
    <w:link w:val="DefenceSchedule3"/>
    <w:locked/>
    <w:rsid w:val="008B6E3D"/>
    <w:rPr>
      <w:rFonts w:ascii="Arial" w:eastAsia="Times New Roman" w:hAnsi="Arial"/>
      <w:lang w:eastAsia="en-US"/>
    </w:rPr>
  </w:style>
  <w:style w:type="character" w:customStyle="1" w:styleId="DefenceSchedule4Char">
    <w:name w:val="DefenceSchedule4 Char"/>
    <w:link w:val="DefenceSchedule4"/>
    <w:uiPriority w:val="99"/>
    <w:rsid w:val="008B6E3D"/>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132">
      <w:bodyDiv w:val="1"/>
      <w:marLeft w:val="0"/>
      <w:marRight w:val="0"/>
      <w:marTop w:val="0"/>
      <w:marBottom w:val="0"/>
      <w:divBdr>
        <w:top w:val="none" w:sz="0" w:space="0" w:color="auto"/>
        <w:left w:val="none" w:sz="0" w:space="0" w:color="auto"/>
        <w:bottom w:val="none" w:sz="0" w:space="0" w:color="auto"/>
        <w:right w:val="none" w:sz="0" w:space="0" w:color="auto"/>
      </w:divBdr>
    </w:div>
    <w:div w:id="41561956">
      <w:bodyDiv w:val="1"/>
      <w:marLeft w:val="0"/>
      <w:marRight w:val="0"/>
      <w:marTop w:val="0"/>
      <w:marBottom w:val="0"/>
      <w:divBdr>
        <w:top w:val="none" w:sz="0" w:space="0" w:color="auto"/>
        <w:left w:val="none" w:sz="0" w:space="0" w:color="auto"/>
        <w:bottom w:val="none" w:sz="0" w:space="0" w:color="auto"/>
        <w:right w:val="none" w:sz="0" w:space="0" w:color="auto"/>
      </w:divBdr>
    </w:div>
    <w:div w:id="148444529">
      <w:bodyDiv w:val="1"/>
      <w:marLeft w:val="0"/>
      <w:marRight w:val="0"/>
      <w:marTop w:val="0"/>
      <w:marBottom w:val="0"/>
      <w:divBdr>
        <w:top w:val="none" w:sz="0" w:space="0" w:color="auto"/>
        <w:left w:val="none" w:sz="0" w:space="0" w:color="auto"/>
        <w:bottom w:val="none" w:sz="0" w:space="0" w:color="auto"/>
        <w:right w:val="none" w:sz="0" w:space="0" w:color="auto"/>
      </w:divBdr>
    </w:div>
    <w:div w:id="205140148">
      <w:bodyDiv w:val="1"/>
      <w:marLeft w:val="0"/>
      <w:marRight w:val="0"/>
      <w:marTop w:val="0"/>
      <w:marBottom w:val="0"/>
      <w:divBdr>
        <w:top w:val="none" w:sz="0" w:space="0" w:color="auto"/>
        <w:left w:val="none" w:sz="0" w:space="0" w:color="auto"/>
        <w:bottom w:val="none" w:sz="0" w:space="0" w:color="auto"/>
        <w:right w:val="none" w:sz="0" w:space="0" w:color="auto"/>
      </w:divBdr>
    </w:div>
    <w:div w:id="250704100">
      <w:bodyDiv w:val="1"/>
      <w:marLeft w:val="0"/>
      <w:marRight w:val="0"/>
      <w:marTop w:val="0"/>
      <w:marBottom w:val="0"/>
      <w:divBdr>
        <w:top w:val="none" w:sz="0" w:space="0" w:color="auto"/>
        <w:left w:val="none" w:sz="0" w:space="0" w:color="auto"/>
        <w:bottom w:val="none" w:sz="0" w:space="0" w:color="auto"/>
        <w:right w:val="none" w:sz="0" w:space="0" w:color="auto"/>
      </w:divBdr>
    </w:div>
    <w:div w:id="336226499">
      <w:bodyDiv w:val="1"/>
      <w:marLeft w:val="0"/>
      <w:marRight w:val="0"/>
      <w:marTop w:val="0"/>
      <w:marBottom w:val="0"/>
      <w:divBdr>
        <w:top w:val="none" w:sz="0" w:space="0" w:color="auto"/>
        <w:left w:val="none" w:sz="0" w:space="0" w:color="auto"/>
        <w:bottom w:val="none" w:sz="0" w:space="0" w:color="auto"/>
        <w:right w:val="none" w:sz="0" w:space="0" w:color="auto"/>
      </w:divBdr>
    </w:div>
    <w:div w:id="515846588">
      <w:bodyDiv w:val="1"/>
      <w:marLeft w:val="0"/>
      <w:marRight w:val="0"/>
      <w:marTop w:val="0"/>
      <w:marBottom w:val="0"/>
      <w:divBdr>
        <w:top w:val="none" w:sz="0" w:space="0" w:color="auto"/>
        <w:left w:val="none" w:sz="0" w:space="0" w:color="auto"/>
        <w:bottom w:val="none" w:sz="0" w:space="0" w:color="auto"/>
        <w:right w:val="none" w:sz="0" w:space="0" w:color="auto"/>
      </w:divBdr>
    </w:div>
    <w:div w:id="955213829">
      <w:bodyDiv w:val="1"/>
      <w:marLeft w:val="0"/>
      <w:marRight w:val="0"/>
      <w:marTop w:val="0"/>
      <w:marBottom w:val="0"/>
      <w:divBdr>
        <w:top w:val="none" w:sz="0" w:space="0" w:color="auto"/>
        <w:left w:val="none" w:sz="0" w:space="0" w:color="auto"/>
        <w:bottom w:val="none" w:sz="0" w:space="0" w:color="auto"/>
        <w:right w:val="none" w:sz="0" w:space="0" w:color="auto"/>
      </w:divBdr>
    </w:div>
    <w:div w:id="1016033965">
      <w:bodyDiv w:val="1"/>
      <w:marLeft w:val="0"/>
      <w:marRight w:val="0"/>
      <w:marTop w:val="0"/>
      <w:marBottom w:val="0"/>
      <w:divBdr>
        <w:top w:val="none" w:sz="0" w:space="0" w:color="auto"/>
        <w:left w:val="none" w:sz="0" w:space="0" w:color="auto"/>
        <w:bottom w:val="none" w:sz="0" w:space="0" w:color="auto"/>
        <w:right w:val="none" w:sz="0" w:space="0" w:color="auto"/>
      </w:divBdr>
    </w:div>
    <w:div w:id="1025255334">
      <w:bodyDiv w:val="1"/>
      <w:marLeft w:val="0"/>
      <w:marRight w:val="0"/>
      <w:marTop w:val="0"/>
      <w:marBottom w:val="0"/>
      <w:divBdr>
        <w:top w:val="none" w:sz="0" w:space="0" w:color="auto"/>
        <w:left w:val="none" w:sz="0" w:space="0" w:color="auto"/>
        <w:bottom w:val="none" w:sz="0" w:space="0" w:color="auto"/>
        <w:right w:val="none" w:sz="0" w:space="0" w:color="auto"/>
      </w:divBdr>
    </w:div>
    <w:div w:id="1137339995">
      <w:bodyDiv w:val="1"/>
      <w:marLeft w:val="0"/>
      <w:marRight w:val="0"/>
      <w:marTop w:val="0"/>
      <w:marBottom w:val="0"/>
      <w:divBdr>
        <w:top w:val="none" w:sz="0" w:space="0" w:color="auto"/>
        <w:left w:val="none" w:sz="0" w:space="0" w:color="auto"/>
        <w:bottom w:val="none" w:sz="0" w:space="0" w:color="auto"/>
        <w:right w:val="none" w:sz="0" w:space="0" w:color="auto"/>
      </w:divBdr>
    </w:div>
    <w:div w:id="1202665916">
      <w:bodyDiv w:val="1"/>
      <w:marLeft w:val="0"/>
      <w:marRight w:val="0"/>
      <w:marTop w:val="0"/>
      <w:marBottom w:val="0"/>
      <w:divBdr>
        <w:top w:val="none" w:sz="0" w:space="0" w:color="auto"/>
        <w:left w:val="none" w:sz="0" w:space="0" w:color="auto"/>
        <w:bottom w:val="none" w:sz="0" w:space="0" w:color="auto"/>
        <w:right w:val="none" w:sz="0" w:space="0" w:color="auto"/>
      </w:divBdr>
    </w:div>
    <w:div w:id="1265071099">
      <w:bodyDiv w:val="1"/>
      <w:marLeft w:val="0"/>
      <w:marRight w:val="0"/>
      <w:marTop w:val="0"/>
      <w:marBottom w:val="0"/>
      <w:divBdr>
        <w:top w:val="none" w:sz="0" w:space="0" w:color="auto"/>
        <w:left w:val="none" w:sz="0" w:space="0" w:color="auto"/>
        <w:bottom w:val="none" w:sz="0" w:space="0" w:color="auto"/>
        <w:right w:val="none" w:sz="0" w:space="0" w:color="auto"/>
      </w:divBdr>
    </w:div>
    <w:div w:id="1938368005">
      <w:bodyDiv w:val="1"/>
      <w:marLeft w:val="0"/>
      <w:marRight w:val="0"/>
      <w:marTop w:val="0"/>
      <w:marBottom w:val="0"/>
      <w:divBdr>
        <w:top w:val="none" w:sz="0" w:space="0" w:color="auto"/>
        <w:left w:val="none" w:sz="0" w:space="0" w:color="auto"/>
        <w:bottom w:val="none" w:sz="0" w:space="0" w:color="auto"/>
        <w:right w:val="none" w:sz="0" w:space="0" w:color="auto"/>
      </w:divBdr>
    </w:div>
    <w:div w:id="1961374113">
      <w:bodyDiv w:val="1"/>
      <w:marLeft w:val="0"/>
      <w:marRight w:val="0"/>
      <w:marTop w:val="0"/>
      <w:marBottom w:val="0"/>
      <w:divBdr>
        <w:top w:val="none" w:sz="0" w:space="0" w:color="auto"/>
        <w:left w:val="none" w:sz="0" w:space="0" w:color="auto"/>
        <w:bottom w:val="none" w:sz="0" w:space="0" w:color="auto"/>
        <w:right w:val="none" w:sz="0" w:space="0" w:color="auto"/>
      </w:divBdr>
    </w:div>
    <w:div w:id="1963725264">
      <w:bodyDiv w:val="1"/>
      <w:marLeft w:val="0"/>
      <w:marRight w:val="0"/>
      <w:marTop w:val="0"/>
      <w:marBottom w:val="0"/>
      <w:divBdr>
        <w:top w:val="none" w:sz="0" w:space="0" w:color="auto"/>
        <w:left w:val="none" w:sz="0" w:space="0" w:color="auto"/>
        <w:bottom w:val="none" w:sz="0" w:space="0" w:color="auto"/>
        <w:right w:val="none" w:sz="0" w:space="0" w:color="auto"/>
      </w:divBdr>
    </w:div>
    <w:div w:id="1972008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file://\\d85userdata.dpe.protected.mil.au\ej\ej.kim\My%20Documents\Documents\Users\jacqui.wilkinson\AppData\Local\Microsoft\Windows\Users\anthea.tamayo\AppData\Local\Microsoft\anthea.tamayo\AppData\Local\Microsoft\Windows\AppData\Local\Microsoft\Windows\Users\anthea.tamayo\AppData\Local\Microsoft\Windows\INetCache\Content.Outlook\O4AQZHX3\Defence"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finance.gov.au/government/managing-commonwealth-resources/commonwealth-property-management-framework-rmg-500/defining-p50-and-p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Working Document" ma:contentTypeID="0x010100B3B03937973A1643AEE3F23C97A4C0450500ACB70F131D162346AC9F4681B42C3392" ma:contentTypeVersion="16" ma:contentTypeDescription="Content type for Project space shared documents and deliverables" ma:contentTypeScope="" ma:versionID="3fbbdee6f711276cc71b64be0369faeb">
  <xsd:schema xmlns:xsd="http://www.w3.org/2001/XMLSchema" xmlns:xs="http://www.w3.org/2001/XMLSchema" xmlns:p="http://schemas.microsoft.com/office/2006/metadata/properties" xmlns:ns2="6c88b8da-4acf-4c98-9c30-c3921f719de0" xmlns:ns3="bc91191e-852e-4425-8df6-2f454b3bd3a1" targetNamespace="http://schemas.microsoft.com/office/2006/metadata/properties" ma:root="true" ma:fieldsID="53c2a2da902dbc64be53d99af4c6321d" ns2:_="" ns3:_="">
    <xsd:import namespace="6c88b8da-4acf-4c98-9c30-c3921f719de0"/>
    <xsd:import namespace="bc91191e-852e-4425-8df6-2f454b3bd3a1"/>
    <xsd:element name="properties">
      <xsd:complexType>
        <xsd:sequence>
          <xsd:element name="documentManagement">
            <xsd:complexType>
              <xsd:all>
                <xsd:element ref="ns2:p8a6959095894839819930b76c769bab"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8b8da-4acf-4c98-9c30-c3921f719de0" elementFormDefault="qualified">
    <xsd:import namespace="http://schemas.microsoft.com/office/2006/documentManagement/types"/>
    <xsd:import namespace="http://schemas.microsoft.com/office/infopath/2007/PartnerControls"/>
    <xsd:element name="p8a6959095894839819930b76c769bab" ma:index="8" nillable="true" ma:taxonomy="true" ma:internalName="p8a6959095894839819930b76c769bab" ma:taxonomyFieldName="Document_Classification" ma:displayName="Document Classification" ma:fieldId="{98a69590-9589-4839-8199-30b76c769bab}" ma:sspId="ee92fa9d-abeb-4acb-a3f8-443b5f2eba12" ma:termSetId="16a3feac-56e8-4c22-aac6-ff9006c98214" ma:anchorId="27603b47-8756-4f3f-bfe1-e7c0c14288c6" ma:open="false" ma:isKeyword="false">
      <xsd:complexType>
        <xsd:sequence>
          <xsd:element ref="pc:Terms" minOccurs="0" maxOccurs="1"/>
        </xsd:sequence>
      </xsd:complexType>
    </xsd:element>
    <xsd:element name="TaxCatchAll" ma:index="9" nillable="true" ma:displayName="Taxonomy Catch All Column" ma:hidden="true" ma:list="{7282b1e0-a33f-4852-958a-1fd7d21dced6}" ma:internalName="TaxCatchAll" ma:showField="CatchAllData" ma:web="6c88b8da-4acf-4c98-9c30-c3921f719d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91191e-852e-4425-8df6-2f454b3bd3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2fa9d-abeb-4acb-a3f8-443b5f2eba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8a6959095894839819930b76c769bab xmlns="6c88b8da-4acf-4c98-9c30-c3921f719de0">
      <Terms xmlns="http://schemas.microsoft.com/office/infopath/2007/PartnerControls"/>
    </p8a6959095894839819930b76c769bab>
    <TaxCatchAll xmlns="6c88b8da-4acf-4c98-9c30-c3921f719de0"/>
    <lcf76f155ced4ddcb4097134ff3c332f xmlns="bc91191e-852e-4425-8df6-2f454b3bd3a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E59B-F7C1-4955-83DA-AE1274F79B73}">
  <ds:schemaRefs>
    <ds:schemaRef ds:uri="http://schemas.microsoft.com/office/2006/metadata/longProperties"/>
  </ds:schemaRefs>
</ds:datastoreItem>
</file>

<file path=customXml/itemProps2.xml><?xml version="1.0" encoding="utf-8"?>
<ds:datastoreItem xmlns:ds="http://schemas.openxmlformats.org/officeDocument/2006/customXml" ds:itemID="{01C709AD-2B40-4DA3-9B35-763599D84E0C}">
  <ds:schemaRefs>
    <ds:schemaRef ds:uri="http://schemas.microsoft.com/sharepoint/v3/contenttype/forms"/>
  </ds:schemaRefs>
</ds:datastoreItem>
</file>

<file path=customXml/itemProps3.xml><?xml version="1.0" encoding="utf-8"?>
<ds:datastoreItem xmlns:ds="http://schemas.openxmlformats.org/officeDocument/2006/customXml" ds:itemID="{6DBD58DC-0CEA-467B-954A-C89CF6196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8b8da-4acf-4c98-9c30-c3921f719de0"/>
    <ds:schemaRef ds:uri="bc91191e-852e-4425-8df6-2f454b3bd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DD25F-BE58-458F-B158-39593F17AAC3}">
  <ds:schemaRefs>
    <ds:schemaRef ds:uri="http://purl.org/dc/terms/"/>
    <ds:schemaRef ds:uri="http://schemas.microsoft.com/office/2006/documentManagement/types"/>
    <ds:schemaRef ds:uri="6c88b8da-4acf-4c98-9c30-c3921f719de0"/>
    <ds:schemaRef ds:uri="http://purl.org/dc/elements/1.1/"/>
    <ds:schemaRef ds:uri="bc91191e-852e-4425-8df6-2f454b3bd3a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A908A88-D471-497A-A52F-B2A9524B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23707</Words>
  <Characters>135133</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158523</CharactersWithSpaces>
  <SharedDoc>false</SharedDoc>
  <HLinks>
    <vt:vector size="516" baseType="variant">
      <vt:variant>
        <vt:i4>3276846</vt:i4>
      </vt:variant>
      <vt:variant>
        <vt:i4>765</vt:i4>
      </vt:variant>
      <vt:variant>
        <vt:i4>0</vt:i4>
      </vt:variant>
      <vt:variant>
        <vt:i4>5</vt:i4>
      </vt:variant>
      <vt:variant>
        <vt:lpwstr>../../../Users/jacqui.wilkinson/AppData/Local/Microsoft/Windows/Users/anthea.tamayo/AppData/Local/Microsoft/anthea.tamayo/AppData/Local/Microsoft/Windows/AppData/Local/Microsoft/Windows/Users/anthea.tamayo/AppData/Local/Microsoft/Windows/INetCache/Content.Outlook/O4AQZHX3/Defence</vt:lpwstr>
      </vt:variant>
      <vt:variant>
        <vt:lpwstr/>
      </vt:variant>
      <vt:variant>
        <vt:i4>262165</vt:i4>
      </vt:variant>
      <vt:variant>
        <vt:i4>510</vt:i4>
      </vt:variant>
      <vt:variant>
        <vt:i4>0</vt:i4>
      </vt:variant>
      <vt:variant>
        <vt:i4>5</vt:i4>
      </vt:variant>
      <vt:variant>
        <vt:lpwstr>https://www.finance.gov.au/government/managing-commonwealth-resources/commonwealth-property-management-framework-rmg-500/defining-p50-and-p80</vt:lpwstr>
      </vt:variant>
      <vt:variant>
        <vt:lpwstr/>
      </vt:variant>
      <vt:variant>
        <vt:i4>1376306</vt:i4>
      </vt:variant>
      <vt:variant>
        <vt:i4>491</vt:i4>
      </vt:variant>
      <vt:variant>
        <vt:i4>0</vt:i4>
      </vt:variant>
      <vt:variant>
        <vt:i4>5</vt:i4>
      </vt:variant>
      <vt:variant>
        <vt:lpwstr/>
      </vt:variant>
      <vt:variant>
        <vt:lpwstr>_Toc176772201</vt:lpwstr>
      </vt:variant>
      <vt:variant>
        <vt:i4>1376306</vt:i4>
      </vt:variant>
      <vt:variant>
        <vt:i4>485</vt:i4>
      </vt:variant>
      <vt:variant>
        <vt:i4>0</vt:i4>
      </vt:variant>
      <vt:variant>
        <vt:i4>5</vt:i4>
      </vt:variant>
      <vt:variant>
        <vt:lpwstr/>
      </vt:variant>
      <vt:variant>
        <vt:lpwstr>_Toc176772200</vt:lpwstr>
      </vt:variant>
      <vt:variant>
        <vt:i4>1835057</vt:i4>
      </vt:variant>
      <vt:variant>
        <vt:i4>479</vt:i4>
      </vt:variant>
      <vt:variant>
        <vt:i4>0</vt:i4>
      </vt:variant>
      <vt:variant>
        <vt:i4>5</vt:i4>
      </vt:variant>
      <vt:variant>
        <vt:lpwstr/>
      </vt:variant>
      <vt:variant>
        <vt:lpwstr>_Toc176772199</vt:lpwstr>
      </vt:variant>
      <vt:variant>
        <vt:i4>1835057</vt:i4>
      </vt:variant>
      <vt:variant>
        <vt:i4>473</vt:i4>
      </vt:variant>
      <vt:variant>
        <vt:i4>0</vt:i4>
      </vt:variant>
      <vt:variant>
        <vt:i4>5</vt:i4>
      </vt:variant>
      <vt:variant>
        <vt:lpwstr/>
      </vt:variant>
      <vt:variant>
        <vt:lpwstr>_Toc176772198</vt:lpwstr>
      </vt:variant>
      <vt:variant>
        <vt:i4>1835057</vt:i4>
      </vt:variant>
      <vt:variant>
        <vt:i4>467</vt:i4>
      </vt:variant>
      <vt:variant>
        <vt:i4>0</vt:i4>
      </vt:variant>
      <vt:variant>
        <vt:i4>5</vt:i4>
      </vt:variant>
      <vt:variant>
        <vt:lpwstr/>
      </vt:variant>
      <vt:variant>
        <vt:lpwstr>_Toc176772197</vt:lpwstr>
      </vt:variant>
      <vt:variant>
        <vt:i4>1835057</vt:i4>
      </vt:variant>
      <vt:variant>
        <vt:i4>461</vt:i4>
      </vt:variant>
      <vt:variant>
        <vt:i4>0</vt:i4>
      </vt:variant>
      <vt:variant>
        <vt:i4>5</vt:i4>
      </vt:variant>
      <vt:variant>
        <vt:lpwstr/>
      </vt:variant>
      <vt:variant>
        <vt:lpwstr>_Toc176772196</vt:lpwstr>
      </vt:variant>
      <vt:variant>
        <vt:i4>1835057</vt:i4>
      </vt:variant>
      <vt:variant>
        <vt:i4>455</vt:i4>
      </vt:variant>
      <vt:variant>
        <vt:i4>0</vt:i4>
      </vt:variant>
      <vt:variant>
        <vt:i4>5</vt:i4>
      </vt:variant>
      <vt:variant>
        <vt:lpwstr/>
      </vt:variant>
      <vt:variant>
        <vt:lpwstr>_Toc176772195</vt:lpwstr>
      </vt:variant>
      <vt:variant>
        <vt:i4>1835057</vt:i4>
      </vt:variant>
      <vt:variant>
        <vt:i4>449</vt:i4>
      </vt:variant>
      <vt:variant>
        <vt:i4>0</vt:i4>
      </vt:variant>
      <vt:variant>
        <vt:i4>5</vt:i4>
      </vt:variant>
      <vt:variant>
        <vt:lpwstr/>
      </vt:variant>
      <vt:variant>
        <vt:lpwstr>_Toc176772194</vt:lpwstr>
      </vt:variant>
      <vt:variant>
        <vt:i4>1835057</vt:i4>
      </vt:variant>
      <vt:variant>
        <vt:i4>443</vt:i4>
      </vt:variant>
      <vt:variant>
        <vt:i4>0</vt:i4>
      </vt:variant>
      <vt:variant>
        <vt:i4>5</vt:i4>
      </vt:variant>
      <vt:variant>
        <vt:lpwstr/>
      </vt:variant>
      <vt:variant>
        <vt:lpwstr>_Toc176772193</vt:lpwstr>
      </vt:variant>
      <vt:variant>
        <vt:i4>1835057</vt:i4>
      </vt:variant>
      <vt:variant>
        <vt:i4>437</vt:i4>
      </vt:variant>
      <vt:variant>
        <vt:i4>0</vt:i4>
      </vt:variant>
      <vt:variant>
        <vt:i4>5</vt:i4>
      </vt:variant>
      <vt:variant>
        <vt:lpwstr/>
      </vt:variant>
      <vt:variant>
        <vt:lpwstr>_Toc176772192</vt:lpwstr>
      </vt:variant>
      <vt:variant>
        <vt:i4>1835057</vt:i4>
      </vt:variant>
      <vt:variant>
        <vt:i4>431</vt:i4>
      </vt:variant>
      <vt:variant>
        <vt:i4>0</vt:i4>
      </vt:variant>
      <vt:variant>
        <vt:i4>5</vt:i4>
      </vt:variant>
      <vt:variant>
        <vt:lpwstr/>
      </vt:variant>
      <vt:variant>
        <vt:lpwstr>_Toc176772191</vt:lpwstr>
      </vt:variant>
      <vt:variant>
        <vt:i4>1835057</vt:i4>
      </vt:variant>
      <vt:variant>
        <vt:i4>425</vt:i4>
      </vt:variant>
      <vt:variant>
        <vt:i4>0</vt:i4>
      </vt:variant>
      <vt:variant>
        <vt:i4>5</vt:i4>
      </vt:variant>
      <vt:variant>
        <vt:lpwstr/>
      </vt:variant>
      <vt:variant>
        <vt:lpwstr>_Toc176772190</vt:lpwstr>
      </vt:variant>
      <vt:variant>
        <vt:i4>1900593</vt:i4>
      </vt:variant>
      <vt:variant>
        <vt:i4>419</vt:i4>
      </vt:variant>
      <vt:variant>
        <vt:i4>0</vt:i4>
      </vt:variant>
      <vt:variant>
        <vt:i4>5</vt:i4>
      </vt:variant>
      <vt:variant>
        <vt:lpwstr/>
      </vt:variant>
      <vt:variant>
        <vt:lpwstr>_Toc176772189</vt:lpwstr>
      </vt:variant>
      <vt:variant>
        <vt:i4>1900593</vt:i4>
      </vt:variant>
      <vt:variant>
        <vt:i4>413</vt:i4>
      </vt:variant>
      <vt:variant>
        <vt:i4>0</vt:i4>
      </vt:variant>
      <vt:variant>
        <vt:i4>5</vt:i4>
      </vt:variant>
      <vt:variant>
        <vt:lpwstr/>
      </vt:variant>
      <vt:variant>
        <vt:lpwstr>_Toc176772188</vt:lpwstr>
      </vt:variant>
      <vt:variant>
        <vt:i4>1900593</vt:i4>
      </vt:variant>
      <vt:variant>
        <vt:i4>407</vt:i4>
      </vt:variant>
      <vt:variant>
        <vt:i4>0</vt:i4>
      </vt:variant>
      <vt:variant>
        <vt:i4>5</vt:i4>
      </vt:variant>
      <vt:variant>
        <vt:lpwstr/>
      </vt:variant>
      <vt:variant>
        <vt:lpwstr>_Toc176772187</vt:lpwstr>
      </vt:variant>
      <vt:variant>
        <vt:i4>1900593</vt:i4>
      </vt:variant>
      <vt:variant>
        <vt:i4>401</vt:i4>
      </vt:variant>
      <vt:variant>
        <vt:i4>0</vt:i4>
      </vt:variant>
      <vt:variant>
        <vt:i4>5</vt:i4>
      </vt:variant>
      <vt:variant>
        <vt:lpwstr/>
      </vt:variant>
      <vt:variant>
        <vt:lpwstr>_Toc176772186</vt:lpwstr>
      </vt:variant>
      <vt:variant>
        <vt:i4>1900593</vt:i4>
      </vt:variant>
      <vt:variant>
        <vt:i4>395</vt:i4>
      </vt:variant>
      <vt:variant>
        <vt:i4>0</vt:i4>
      </vt:variant>
      <vt:variant>
        <vt:i4>5</vt:i4>
      </vt:variant>
      <vt:variant>
        <vt:lpwstr/>
      </vt:variant>
      <vt:variant>
        <vt:lpwstr>_Toc176772185</vt:lpwstr>
      </vt:variant>
      <vt:variant>
        <vt:i4>1900593</vt:i4>
      </vt:variant>
      <vt:variant>
        <vt:i4>389</vt:i4>
      </vt:variant>
      <vt:variant>
        <vt:i4>0</vt:i4>
      </vt:variant>
      <vt:variant>
        <vt:i4>5</vt:i4>
      </vt:variant>
      <vt:variant>
        <vt:lpwstr/>
      </vt:variant>
      <vt:variant>
        <vt:lpwstr>_Toc176772184</vt:lpwstr>
      </vt:variant>
      <vt:variant>
        <vt:i4>1900593</vt:i4>
      </vt:variant>
      <vt:variant>
        <vt:i4>383</vt:i4>
      </vt:variant>
      <vt:variant>
        <vt:i4>0</vt:i4>
      </vt:variant>
      <vt:variant>
        <vt:i4>5</vt:i4>
      </vt:variant>
      <vt:variant>
        <vt:lpwstr/>
      </vt:variant>
      <vt:variant>
        <vt:lpwstr>_Toc176772183</vt:lpwstr>
      </vt:variant>
      <vt:variant>
        <vt:i4>1900593</vt:i4>
      </vt:variant>
      <vt:variant>
        <vt:i4>377</vt:i4>
      </vt:variant>
      <vt:variant>
        <vt:i4>0</vt:i4>
      </vt:variant>
      <vt:variant>
        <vt:i4>5</vt:i4>
      </vt:variant>
      <vt:variant>
        <vt:lpwstr/>
      </vt:variant>
      <vt:variant>
        <vt:lpwstr>_Toc176772182</vt:lpwstr>
      </vt:variant>
      <vt:variant>
        <vt:i4>1900593</vt:i4>
      </vt:variant>
      <vt:variant>
        <vt:i4>371</vt:i4>
      </vt:variant>
      <vt:variant>
        <vt:i4>0</vt:i4>
      </vt:variant>
      <vt:variant>
        <vt:i4>5</vt:i4>
      </vt:variant>
      <vt:variant>
        <vt:lpwstr/>
      </vt:variant>
      <vt:variant>
        <vt:lpwstr>_Toc176772181</vt:lpwstr>
      </vt:variant>
      <vt:variant>
        <vt:i4>1900593</vt:i4>
      </vt:variant>
      <vt:variant>
        <vt:i4>365</vt:i4>
      </vt:variant>
      <vt:variant>
        <vt:i4>0</vt:i4>
      </vt:variant>
      <vt:variant>
        <vt:i4>5</vt:i4>
      </vt:variant>
      <vt:variant>
        <vt:lpwstr/>
      </vt:variant>
      <vt:variant>
        <vt:lpwstr>_Toc176772180</vt:lpwstr>
      </vt:variant>
      <vt:variant>
        <vt:i4>1179697</vt:i4>
      </vt:variant>
      <vt:variant>
        <vt:i4>359</vt:i4>
      </vt:variant>
      <vt:variant>
        <vt:i4>0</vt:i4>
      </vt:variant>
      <vt:variant>
        <vt:i4>5</vt:i4>
      </vt:variant>
      <vt:variant>
        <vt:lpwstr/>
      </vt:variant>
      <vt:variant>
        <vt:lpwstr>_Toc176772179</vt:lpwstr>
      </vt:variant>
      <vt:variant>
        <vt:i4>1179697</vt:i4>
      </vt:variant>
      <vt:variant>
        <vt:i4>353</vt:i4>
      </vt:variant>
      <vt:variant>
        <vt:i4>0</vt:i4>
      </vt:variant>
      <vt:variant>
        <vt:i4>5</vt:i4>
      </vt:variant>
      <vt:variant>
        <vt:lpwstr/>
      </vt:variant>
      <vt:variant>
        <vt:lpwstr>_Toc176772178</vt:lpwstr>
      </vt:variant>
      <vt:variant>
        <vt:i4>1179697</vt:i4>
      </vt:variant>
      <vt:variant>
        <vt:i4>347</vt:i4>
      </vt:variant>
      <vt:variant>
        <vt:i4>0</vt:i4>
      </vt:variant>
      <vt:variant>
        <vt:i4>5</vt:i4>
      </vt:variant>
      <vt:variant>
        <vt:lpwstr/>
      </vt:variant>
      <vt:variant>
        <vt:lpwstr>_Toc176772177</vt:lpwstr>
      </vt:variant>
      <vt:variant>
        <vt:i4>1179697</vt:i4>
      </vt:variant>
      <vt:variant>
        <vt:i4>341</vt:i4>
      </vt:variant>
      <vt:variant>
        <vt:i4>0</vt:i4>
      </vt:variant>
      <vt:variant>
        <vt:i4>5</vt:i4>
      </vt:variant>
      <vt:variant>
        <vt:lpwstr/>
      </vt:variant>
      <vt:variant>
        <vt:lpwstr>_Toc176772176</vt:lpwstr>
      </vt:variant>
      <vt:variant>
        <vt:i4>1179697</vt:i4>
      </vt:variant>
      <vt:variant>
        <vt:i4>335</vt:i4>
      </vt:variant>
      <vt:variant>
        <vt:i4>0</vt:i4>
      </vt:variant>
      <vt:variant>
        <vt:i4>5</vt:i4>
      </vt:variant>
      <vt:variant>
        <vt:lpwstr/>
      </vt:variant>
      <vt:variant>
        <vt:lpwstr>_Toc176772175</vt:lpwstr>
      </vt:variant>
      <vt:variant>
        <vt:i4>1179697</vt:i4>
      </vt:variant>
      <vt:variant>
        <vt:i4>329</vt:i4>
      </vt:variant>
      <vt:variant>
        <vt:i4>0</vt:i4>
      </vt:variant>
      <vt:variant>
        <vt:i4>5</vt:i4>
      </vt:variant>
      <vt:variant>
        <vt:lpwstr/>
      </vt:variant>
      <vt:variant>
        <vt:lpwstr>_Toc176772174</vt:lpwstr>
      </vt:variant>
      <vt:variant>
        <vt:i4>1179697</vt:i4>
      </vt:variant>
      <vt:variant>
        <vt:i4>323</vt:i4>
      </vt:variant>
      <vt:variant>
        <vt:i4>0</vt:i4>
      </vt:variant>
      <vt:variant>
        <vt:i4>5</vt:i4>
      </vt:variant>
      <vt:variant>
        <vt:lpwstr/>
      </vt:variant>
      <vt:variant>
        <vt:lpwstr>_Toc176772173</vt:lpwstr>
      </vt:variant>
      <vt:variant>
        <vt:i4>1179697</vt:i4>
      </vt:variant>
      <vt:variant>
        <vt:i4>317</vt:i4>
      </vt:variant>
      <vt:variant>
        <vt:i4>0</vt:i4>
      </vt:variant>
      <vt:variant>
        <vt:i4>5</vt:i4>
      </vt:variant>
      <vt:variant>
        <vt:lpwstr/>
      </vt:variant>
      <vt:variant>
        <vt:lpwstr>_Toc176772172</vt:lpwstr>
      </vt:variant>
      <vt:variant>
        <vt:i4>1179697</vt:i4>
      </vt:variant>
      <vt:variant>
        <vt:i4>311</vt:i4>
      </vt:variant>
      <vt:variant>
        <vt:i4>0</vt:i4>
      </vt:variant>
      <vt:variant>
        <vt:i4>5</vt:i4>
      </vt:variant>
      <vt:variant>
        <vt:lpwstr/>
      </vt:variant>
      <vt:variant>
        <vt:lpwstr>_Toc176772171</vt:lpwstr>
      </vt:variant>
      <vt:variant>
        <vt:i4>1179697</vt:i4>
      </vt:variant>
      <vt:variant>
        <vt:i4>305</vt:i4>
      </vt:variant>
      <vt:variant>
        <vt:i4>0</vt:i4>
      </vt:variant>
      <vt:variant>
        <vt:i4>5</vt:i4>
      </vt:variant>
      <vt:variant>
        <vt:lpwstr/>
      </vt:variant>
      <vt:variant>
        <vt:lpwstr>_Toc176772170</vt:lpwstr>
      </vt:variant>
      <vt:variant>
        <vt:i4>1245233</vt:i4>
      </vt:variant>
      <vt:variant>
        <vt:i4>299</vt:i4>
      </vt:variant>
      <vt:variant>
        <vt:i4>0</vt:i4>
      </vt:variant>
      <vt:variant>
        <vt:i4>5</vt:i4>
      </vt:variant>
      <vt:variant>
        <vt:lpwstr/>
      </vt:variant>
      <vt:variant>
        <vt:lpwstr>_Toc176772169</vt:lpwstr>
      </vt:variant>
      <vt:variant>
        <vt:i4>1245233</vt:i4>
      </vt:variant>
      <vt:variant>
        <vt:i4>293</vt:i4>
      </vt:variant>
      <vt:variant>
        <vt:i4>0</vt:i4>
      </vt:variant>
      <vt:variant>
        <vt:i4>5</vt:i4>
      </vt:variant>
      <vt:variant>
        <vt:lpwstr/>
      </vt:variant>
      <vt:variant>
        <vt:lpwstr>_Toc176772168</vt:lpwstr>
      </vt:variant>
      <vt:variant>
        <vt:i4>1245233</vt:i4>
      </vt:variant>
      <vt:variant>
        <vt:i4>287</vt:i4>
      </vt:variant>
      <vt:variant>
        <vt:i4>0</vt:i4>
      </vt:variant>
      <vt:variant>
        <vt:i4>5</vt:i4>
      </vt:variant>
      <vt:variant>
        <vt:lpwstr/>
      </vt:variant>
      <vt:variant>
        <vt:lpwstr>_Toc176772167</vt:lpwstr>
      </vt:variant>
      <vt:variant>
        <vt:i4>1245233</vt:i4>
      </vt:variant>
      <vt:variant>
        <vt:i4>281</vt:i4>
      </vt:variant>
      <vt:variant>
        <vt:i4>0</vt:i4>
      </vt:variant>
      <vt:variant>
        <vt:i4>5</vt:i4>
      </vt:variant>
      <vt:variant>
        <vt:lpwstr/>
      </vt:variant>
      <vt:variant>
        <vt:lpwstr>_Toc176772166</vt:lpwstr>
      </vt:variant>
      <vt:variant>
        <vt:i4>1245233</vt:i4>
      </vt:variant>
      <vt:variant>
        <vt:i4>275</vt:i4>
      </vt:variant>
      <vt:variant>
        <vt:i4>0</vt:i4>
      </vt:variant>
      <vt:variant>
        <vt:i4>5</vt:i4>
      </vt:variant>
      <vt:variant>
        <vt:lpwstr/>
      </vt:variant>
      <vt:variant>
        <vt:lpwstr>_Toc176772165</vt:lpwstr>
      </vt:variant>
      <vt:variant>
        <vt:i4>1245233</vt:i4>
      </vt:variant>
      <vt:variant>
        <vt:i4>269</vt:i4>
      </vt:variant>
      <vt:variant>
        <vt:i4>0</vt:i4>
      </vt:variant>
      <vt:variant>
        <vt:i4>5</vt:i4>
      </vt:variant>
      <vt:variant>
        <vt:lpwstr/>
      </vt:variant>
      <vt:variant>
        <vt:lpwstr>_Toc176772164</vt:lpwstr>
      </vt:variant>
      <vt:variant>
        <vt:i4>1245233</vt:i4>
      </vt:variant>
      <vt:variant>
        <vt:i4>263</vt:i4>
      </vt:variant>
      <vt:variant>
        <vt:i4>0</vt:i4>
      </vt:variant>
      <vt:variant>
        <vt:i4>5</vt:i4>
      </vt:variant>
      <vt:variant>
        <vt:lpwstr/>
      </vt:variant>
      <vt:variant>
        <vt:lpwstr>_Toc176772163</vt:lpwstr>
      </vt:variant>
      <vt:variant>
        <vt:i4>1245233</vt:i4>
      </vt:variant>
      <vt:variant>
        <vt:i4>257</vt:i4>
      </vt:variant>
      <vt:variant>
        <vt:i4>0</vt:i4>
      </vt:variant>
      <vt:variant>
        <vt:i4>5</vt:i4>
      </vt:variant>
      <vt:variant>
        <vt:lpwstr/>
      </vt:variant>
      <vt:variant>
        <vt:lpwstr>_Toc176772162</vt:lpwstr>
      </vt:variant>
      <vt:variant>
        <vt:i4>1245233</vt:i4>
      </vt:variant>
      <vt:variant>
        <vt:i4>251</vt:i4>
      </vt:variant>
      <vt:variant>
        <vt:i4>0</vt:i4>
      </vt:variant>
      <vt:variant>
        <vt:i4>5</vt:i4>
      </vt:variant>
      <vt:variant>
        <vt:lpwstr/>
      </vt:variant>
      <vt:variant>
        <vt:lpwstr>_Toc176772161</vt:lpwstr>
      </vt:variant>
      <vt:variant>
        <vt:i4>1245233</vt:i4>
      </vt:variant>
      <vt:variant>
        <vt:i4>245</vt:i4>
      </vt:variant>
      <vt:variant>
        <vt:i4>0</vt:i4>
      </vt:variant>
      <vt:variant>
        <vt:i4>5</vt:i4>
      </vt:variant>
      <vt:variant>
        <vt:lpwstr/>
      </vt:variant>
      <vt:variant>
        <vt:lpwstr>_Toc176772160</vt:lpwstr>
      </vt:variant>
      <vt:variant>
        <vt:i4>1048625</vt:i4>
      </vt:variant>
      <vt:variant>
        <vt:i4>239</vt:i4>
      </vt:variant>
      <vt:variant>
        <vt:i4>0</vt:i4>
      </vt:variant>
      <vt:variant>
        <vt:i4>5</vt:i4>
      </vt:variant>
      <vt:variant>
        <vt:lpwstr/>
      </vt:variant>
      <vt:variant>
        <vt:lpwstr>_Toc176772159</vt:lpwstr>
      </vt:variant>
      <vt:variant>
        <vt:i4>1048625</vt:i4>
      </vt:variant>
      <vt:variant>
        <vt:i4>233</vt:i4>
      </vt:variant>
      <vt:variant>
        <vt:i4>0</vt:i4>
      </vt:variant>
      <vt:variant>
        <vt:i4>5</vt:i4>
      </vt:variant>
      <vt:variant>
        <vt:lpwstr/>
      </vt:variant>
      <vt:variant>
        <vt:lpwstr>_Toc176772158</vt:lpwstr>
      </vt:variant>
      <vt:variant>
        <vt:i4>1048625</vt:i4>
      </vt:variant>
      <vt:variant>
        <vt:i4>227</vt:i4>
      </vt:variant>
      <vt:variant>
        <vt:i4>0</vt:i4>
      </vt:variant>
      <vt:variant>
        <vt:i4>5</vt:i4>
      </vt:variant>
      <vt:variant>
        <vt:lpwstr/>
      </vt:variant>
      <vt:variant>
        <vt:lpwstr>_Toc176772157</vt:lpwstr>
      </vt:variant>
      <vt:variant>
        <vt:i4>1048625</vt:i4>
      </vt:variant>
      <vt:variant>
        <vt:i4>221</vt:i4>
      </vt:variant>
      <vt:variant>
        <vt:i4>0</vt:i4>
      </vt:variant>
      <vt:variant>
        <vt:i4>5</vt:i4>
      </vt:variant>
      <vt:variant>
        <vt:lpwstr/>
      </vt:variant>
      <vt:variant>
        <vt:lpwstr>_Toc176772156</vt:lpwstr>
      </vt:variant>
      <vt:variant>
        <vt:i4>1048625</vt:i4>
      </vt:variant>
      <vt:variant>
        <vt:i4>215</vt:i4>
      </vt:variant>
      <vt:variant>
        <vt:i4>0</vt:i4>
      </vt:variant>
      <vt:variant>
        <vt:i4>5</vt:i4>
      </vt:variant>
      <vt:variant>
        <vt:lpwstr/>
      </vt:variant>
      <vt:variant>
        <vt:lpwstr>_Toc176772155</vt:lpwstr>
      </vt:variant>
      <vt:variant>
        <vt:i4>1048625</vt:i4>
      </vt:variant>
      <vt:variant>
        <vt:i4>209</vt:i4>
      </vt:variant>
      <vt:variant>
        <vt:i4>0</vt:i4>
      </vt:variant>
      <vt:variant>
        <vt:i4>5</vt:i4>
      </vt:variant>
      <vt:variant>
        <vt:lpwstr/>
      </vt:variant>
      <vt:variant>
        <vt:lpwstr>_Toc176772154</vt:lpwstr>
      </vt:variant>
      <vt:variant>
        <vt:i4>1048625</vt:i4>
      </vt:variant>
      <vt:variant>
        <vt:i4>203</vt:i4>
      </vt:variant>
      <vt:variant>
        <vt:i4>0</vt:i4>
      </vt:variant>
      <vt:variant>
        <vt:i4>5</vt:i4>
      </vt:variant>
      <vt:variant>
        <vt:lpwstr/>
      </vt:variant>
      <vt:variant>
        <vt:lpwstr>_Toc176772153</vt:lpwstr>
      </vt:variant>
      <vt:variant>
        <vt:i4>1048625</vt:i4>
      </vt:variant>
      <vt:variant>
        <vt:i4>197</vt:i4>
      </vt:variant>
      <vt:variant>
        <vt:i4>0</vt:i4>
      </vt:variant>
      <vt:variant>
        <vt:i4>5</vt:i4>
      </vt:variant>
      <vt:variant>
        <vt:lpwstr/>
      </vt:variant>
      <vt:variant>
        <vt:lpwstr>_Toc176772152</vt:lpwstr>
      </vt:variant>
      <vt:variant>
        <vt:i4>1048625</vt:i4>
      </vt:variant>
      <vt:variant>
        <vt:i4>191</vt:i4>
      </vt:variant>
      <vt:variant>
        <vt:i4>0</vt:i4>
      </vt:variant>
      <vt:variant>
        <vt:i4>5</vt:i4>
      </vt:variant>
      <vt:variant>
        <vt:lpwstr/>
      </vt:variant>
      <vt:variant>
        <vt:lpwstr>_Toc176772151</vt:lpwstr>
      </vt:variant>
      <vt:variant>
        <vt:i4>1048625</vt:i4>
      </vt:variant>
      <vt:variant>
        <vt:i4>185</vt:i4>
      </vt:variant>
      <vt:variant>
        <vt:i4>0</vt:i4>
      </vt:variant>
      <vt:variant>
        <vt:i4>5</vt:i4>
      </vt:variant>
      <vt:variant>
        <vt:lpwstr/>
      </vt:variant>
      <vt:variant>
        <vt:lpwstr>_Toc176772150</vt:lpwstr>
      </vt:variant>
      <vt:variant>
        <vt:i4>1114161</vt:i4>
      </vt:variant>
      <vt:variant>
        <vt:i4>179</vt:i4>
      </vt:variant>
      <vt:variant>
        <vt:i4>0</vt:i4>
      </vt:variant>
      <vt:variant>
        <vt:i4>5</vt:i4>
      </vt:variant>
      <vt:variant>
        <vt:lpwstr/>
      </vt:variant>
      <vt:variant>
        <vt:lpwstr>_Toc176772149</vt:lpwstr>
      </vt:variant>
      <vt:variant>
        <vt:i4>1114161</vt:i4>
      </vt:variant>
      <vt:variant>
        <vt:i4>173</vt:i4>
      </vt:variant>
      <vt:variant>
        <vt:i4>0</vt:i4>
      </vt:variant>
      <vt:variant>
        <vt:i4>5</vt:i4>
      </vt:variant>
      <vt:variant>
        <vt:lpwstr/>
      </vt:variant>
      <vt:variant>
        <vt:lpwstr>_Toc176772148</vt:lpwstr>
      </vt:variant>
      <vt:variant>
        <vt:i4>1114161</vt:i4>
      </vt:variant>
      <vt:variant>
        <vt:i4>167</vt:i4>
      </vt:variant>
      <vt:variant>
        <vt:i4>0</vt:i4>
      </vt:variant>
      <vt:variant>
        <vt:i4>5</vt:i4>
      </vt:variant>
      <vt:variant>
        <vt:lpwstr/>
      </vt:variant>
      <vt:variant>
        <vt:lpwstr>_Toc176772147</vt:lpwstr>
      </vt:variant>
      <vt:variant>
        <vt:i4>1114161</vt:i4>
      </vt:variant>
      <vt:variant>
        <vt:i4>161</vt:i4>
      </vt:variant>
      <vt:variant>
        <vt:i4>0</vt:i4>
      </vt:variant>
      <vt:variant>
        <vt:i4>5</vt:i4>
      </vt:variant>
      <vt:variant>
        <vt:lpwstr/>
      </vt:variant>
      <vt:variant>
        <vt:lpwstr>_Toc176772146</vt:lpwstr>
      </vt:variant>
      <vt:variant>
        <vt:i4>1114161</vt:i4>
      </vt:variant>
      <vt:variant>
        <vt:i4>155</vt:i4>
      </vt:variant>
      <vt:variant>
        <vt:i4>0</vt:i4>
      </vt:variant>
      <vt:variant>
        <vt:i4>5</vt:i4>
      </vt:variant>
      <vt:variant>
        <vt:lpwstr/>
      </vt:variant>
      <vt:variant>
        <vt:lpwstr>_Toc176772145</vt:lpwstr>
      </vt:variant>
      <vt:variant>
        <vt:i4>1114161</vt:i4>
      </vt:variant>
      <vt:variant>
        <vt:i4>149</vt:i4>
      </vt:variant>
      <vt:variant>
        <vt:i4>0</vt:i4>
      </vt:variant>
      <vt:variant>
        <vt:i4>5</vt:i4>
      </vt:variant>
      <vt:variant>
        <vt:lpwstr/>
      </vt:variant>
      <vt:variant>
        <vt:lpwstr>_Toc176772144</vt:lpwstr>
      </vt:variant>
      <vt:variant>
        <vt:i4>1114161</vt:i4>
      </vt:variant>
      <vt:variant>
        <vt:i4>143</vt:i4>
      </vt:variant>
      <vt:variant>
        <vt:i4>0</vt:i4>
      </vt:variant>
      <vt:variant>
        <vt:i4>5</vt:i4>
      </vt:variant>
      <vt:variant>
        <vt:lpwstr/>
      </vt:variant>
      <vt:variant>
        <vt:lpwstr>_Toc176772143</vt:lpwstr>
      </vt:variant>
      <vt:variant>
        <vt:i4>1114161</vt:i4>
      </vt:variant>
      <vt:variant>
        <vt:i4>137</vt:i4>
      </vt:variant>
      <vt:variant>
        <vt:i4>0</vt:i4>
      </vt:variant>
      <vt:variant>
        <vt:i4>5</vt:i4>
      </vt:variant>
      <vt:variant>
        <vt:lpwstr/>
      </vt:variant>
      <vt:variant>
        <vt:lpwstr>_Toc176772142</vt:lpwstr>
      </vt:variant>
      <vt:variant>
        <vt:i4>1114161</vt:i4>
      </vt:variant>
      <vt:variant>
        <vt:i4>131</vt:i4>
      </vt:variant>
      <vt:variant>
        <vt:i4>0</vt:i4>
      </vt:variant>
      <vt:variant>
        <vt:i4>5</vt:i4>
      </vt:variant>
      <vt:variant>
        <vt:lpwstr/>
      </vt:variant>
      <vt:variant>
        <vt:lpwstr>_Toc176772141</vt:lpwstr>
      </vt:variant>
      <vt:variant>
        <vt:i4>1114161</vt:i4>
      </vt:variant>
      <vt:variant>
        <vt:i4>125</vt:i4>
      </vt:variant>
      <vt:variant>
        <vt:i4>0</vt:i4>
      </vt:variant>
      <vt:variant>
        <vt:i4>5</vt:i4>
      </vt:variant>
      <vt:variant>
        <vt:lpwstr/>
      </vt:variant>
      <vt:variant>
        <vt:lpwstr>_Toc176772140</vt:lpwstr>
      </vt:variant>
      <vt:variant>
        <vt:i4>1441841</vt:i4>
      </vt:variant>
      <vt:variant>
        <vt:i4>119</vt:i4>
      </vt:variant>
      <vt:variant>
        <vt:i4>0</vt:i4>
      </vt:variant>
      <vt:variant>
        <vt:i4>5</vt:i4>
      </vt:variant>
      <vt:variant>
        <vt:lpwstr/>
      </vt:variant>
      <vt:variant>
        <vt:lpwstr>_Toc176772139</vt:lpwstr>
      </vt:variant>
      <vt:variant>
        <vt:i4>1441841</vt:i4>
      </vt:variant>
      <vt:variant>
        <vt:i4>113</vt:i4>
      </vt:variant>
      <vt:variant>
        <vt:i4>0</vt:i4>
      </vt:variant>
      <vt:variant>
        <vt:i4>5</vt:i4>
      </vt:variant>
      <vt:variant>
        <vt:lpwstr/>
      </vt:variant>
      <vt:variant>
        <vt:lpwstr>_Toc176772138</vt:lpwstr>
      </vt:variant>
      <vt:variant>
        <vt:i4>1441841</vt:i4>
      </vt:variant>
      <vt:variant>
        <vt:i4>107</vt:i4>
      </vt:variant>
      <vt:variant>
        <vt:i4>0</vt:i4>
      </vt:variant>
      <vt:variant>
        <vt:i4>5</vt:i4>
      </vt:variant>
      <vt:variant>
        <vt:lpwstr/>
      </vt:variant>
      <vt:variant>
        <vt:lpwstr>_Toc176772137</vt:lpwstr>
      </vt:variant>
      <vt:variant>
        <vt:i4>1441841</vt:i4>
      </vt:variant>
      <vt:variant>
        <vt:i4>101</vt:i4>
      </vt:variant>
      <vt:variant>
        <vt:i4>0</vt:i4>
      </vt:variant>
      <vt:variant>
        <vt:i4>5</vt:i4>
      </vt:variant>
      <vt:variant>
        <vt:lpwstr/>
      </vt:variant>
      <vt:variant>
        <vt:lpwstr>_Toc176772136</vt:lpwstr>
      </vt:variant>
      <vt:variant>
        <vt:i4>1441841</vt:i4>
      </vt:variant>
      <vt:variant>
        <vt:i4>95</vt:i4>
      </vt:variant>
      <vt:variant>
        <vt:i4>0</vt:i4>
      </vt:variant>
      <vt:variant>
        <vt:i4>5</vt:i4>
      </vt:variant>
      <vt:variant>
        <vt:lpwstr/>
      </vt:variant>
      <vt:variant>
        <vt:lpwstr>_Toc176772135</vt:lpwstr>
      </vt:variant>
      <vt:variant>
        <vt:i4>1441841</vt:i4>
      </vt:variant>
      <vt:variant>
        <vt:i4>89</vt:i4>
      </vt:variant>
      <vt:variant>
        <vt:i4>0</vt:i4>
      </vt:variant>
      <vt:variant>
        <vt:i4>5</vt:i4>
      </vt:variant>
      <vt:variant>
        <vt:lpwstr/>
      </vt:variant>
      <vt:variant>
        <vt:lpwstr>_Toc176772134</vt:lpwstr>
      </vt:variant>
      <vt:variant>
        <vt:i4>1441841</vt:i4>
      </vt:variant>
      <vt:variant>
        <vt:i4>83</vt:i4>
      </vt:variant>
      <vt:variant>
        <vt:i4>0</vt:i4>
      </vt:variant>
      <vt:variant>
        <vt:i4>5</vt:i4>
      </vt:variant>
      <vt:variant>
        <vt:lpwstr/>
      </vt:variant>
      <vt:variant>
        <vt:lpwstr>_Toc176772133</vt:lpwstr>
      </vt:variant>
      <vt:variant>
        <vt:i4>1441841</vt:i4>
      </vt:variant>
      <vt:variant>
        <vt:i4>77</vt:i4>
      </vt:variant>
      <vt:variant>
        <vt:i4>0</vt:i4>
      </vt:variant>
      <vt:variant>
        <vt:i4>5</vt:i4>
      </vt:variant>
      <vt:variant>
        <vt:lpwstr/>
      </vt:variant>
      <vt:variant>
        <vt:lpwstr>_Toc176772132</vt:lpwstr>
      </vt:variant>
      <vt:variant>
        <vt:i4>1441841</vt:i4>
      </vt:variant>
      <vt:variant>
        <vt:i4>71</vt:i4>
      </vt:variant>
      <vt:variant>
        <vt:i4>0</vt:i4>
      </vt:variant>
      <vt:variant>
        <vt:i4>5</vt:i4>
      </vt:variant>
      <vt:variant>
        <vt:lpwstr/>
      </vt:variant>
      <vt:variant>
        <vt:lpwstr>_Toc176772131</vt:lpwstr>
      </vt:variant>
      <vt:variant>
        <vt:i4>1441841</vt:i4>
      </vt:variant>
      <vt:variant>
        <vt:i4>65</vt:i4>
      </vt:variant>
      <vt:variant>
        <vt:i4>0</vt:i4>
      </vt:variant>
      <vt:variant>
        <vt:i4>5</vt:i4>
      </vt:variant>
      <vt:variant>
        <vt:lpwstr/>
      </vt:variant>
      <vt:variant>
        <vt:lpwstr>_Toc176772130</vt:lpwstr>
      </vt:variant>
      <vt:variant>
        <vt:i4>1507377</vt:i4>
      </vt:variant>
      <vt:variant>
        <vt:i4>59</vt:i4>
      </vt:variant>
      <vt:variant>
        <vt:i4>0</vt:i4>
      </vt:variant>
      <vt:variant>
        <vt:i4>5</vt:i4>
      </vt:variant>
      <vt:variant>
        <vt:lpwstr/>
      </vt:variant>
      <vt:variant>
        <vt:lpwstr>_Toc176772129</vt:lpwstr>
      </vt:variant>
      <vt:variant>
        <vt:i4>1507377</vt:i4>
      </vt:variant>
      <vt:variant>
        <vt:i4>53</vt:i4>
      </vt:variant>
      <vt:variant>
        <vt:i4>0</vt:i4>
      </vt:variant>
      <vt:variant>
        <vt:i4>5</vt:i4>
      </vt:variant>
      <vt:variant>
        <vt:lpwstr/>
      </vt:variant>
      <vt:variant>
        <vt:lpwstr>_Toc176772128</vt:lpwstr>
      </vt:variant>
      <vt:variant>
        <vt:i4>1507377</vt:i4>
      </vt:variant>
      <vt:variant>
        <vt:i4>47</vt:i4>
      </vt:variant>
      <vt:variant>
        <vt:i4>0</vt:i4>
      </vt:variant>
      <vt:variant>
        <vt:i4>5</vt:i4>
      </vt:variant>
      <vt:variant>
        <vt:lpwstr/>
      </vt:variant>
      <vt:variant>
        <vt:lpwstr>_Toc176772127</vt:lpwstr>
      </vt:variant>
      <vt:variant>
        <vt:i4>1507377</vt:i4>
      </vt:variant>
      <vt:variant>
        <vt:i4>41</vt:i4>
      </vt:variant>
      <vt:variant>
        <vt:i4>0</vt:i4>
      </vt:variant>
      <vt:variant>
        <vt:i4>5</vt:i4>
      </vt:variant>
      <vt:variant>
        <vt:lpwstr/>
      </vt:variant>
      <vt:variant>
        <vt:lpwstr>_Toc176772126</vt:lpwstr>
      </vt:variant>
      <vt:variant>
        <vt:i4>1507377</vt:i4>
      </vt:variant>
      <vt:variant>
        <vt:i4>35</vt:i4>
      </vt:variant>
      <vt:variant>
        <vt:i4>0</vt:i4>
      </vt:variant>
      <vt:variant>
        <vt:i4>5</vt:i4>
      </vt:variant>
      <vt:variant>
        <vt:lpwstr/>
      </vt:variant>
      <vt:variant>
        <vt:lpwstr>_Toc176772125</vt:lpwstr>
      </vt:variant>
      <vt:variant>
        <vt:i4>1507377</vt:i4>
      </vt:variant>
      <vt:variant>
        <vt:i4>29</vt:i4>
      </vt:variant>
      <vt:variant>
        <vt:i4>0</vt:i4>
      </vt:variant>
      <vt:variant>
        <vt:i4>5</vt:i4>
      </vt:variant>
      <vt:variant>
        <vt:lpwstr/>
      </vt:variant>
      <vt:variant>
        <vt:lpwstr>_Toc176772124</vt:lpwstr>
      </vt:variant>
      <vt:variant>
        <vt:i4>1507377</vt:i4>
      </vt:variant>
      <vt:variant>
        <vt:i4>23</vt:i4>
      </vt:variant>
      <vt:variant>
        <vt:i4>0</vt:i4>
      </vt:variant>
      <vt:variant>
        <vt:i4>5</vt:i4>
      </vt:variant>
      <vt:variant>
        <vt:lpwstr/>
      </vt:variant>
      <vt:variant>
        <vt:lpwstr>_Toc176772123</vt:lpwstr>
      </vt:variant>
      <vt:variant>
        <vt:i4>1507377</vt:i4>
      </vt:variant>
      <vt:variant>
        <vt:i4>17</vt:i4>
      </vt:variant>
      <vt:variant>
        <vt:i4>0</vt:i4>
      </vt:variant>
      <vt:variant>
        <vt:i4>5</vt:i4>
      </vt:variant>
      <vt:variant>
        <vt:lpwstr/>
      </vt:variant>
      <vt:variant>
        <vt:lpwstr>_Toc176772122</vt:lpwstr>
      </vt:variant>
      <vt:variant>
        <vt:i4>1507377</vt:i4>
      </vt:variant>
      <vt:variant>
        <vt:i4>11</vt:i4>
      </vt:variant>
      <vt:variant>
        <vt:i4>0</vt:i4>
      </vt:variant>
      <vt:variant>
        <vt:i4>5</vt:i4>
      </vt:variant>
      <vt:variant>
        <vt:lpwstr/>
      </vt:variant>
      <vt:variant>
        <vt:lpwstr>_Toc176772121</vt:lpwstr>
      </vt:variant>
      <vt:variant>
        <vt:i4>7471228</vt:i4>
      </vt:variant>
      <vt:variant>
        <vt:i4>6</vt:i4>
      </vt:variant>
      <vt:variant>
        <vt:i4>0</vt:i4>
      </vt:variant>
      <vt:variant>
        <vt:i4>5</vt:i4>
      </vt:variant>
      <vt:variant>
        <vt:lpwstr/>
      </vt:variant>
      <vt:variant>
        <vt:lpwstr>DesignDocumentation</vt:lpwstr>
      </vt:variant>
      <vt:variant>
        <vt:i4>1507339</vt:i4>
      </vt:variant>
      <vt:variant>
        <vt:i4>3</vt:i4>
      </vt:variant>
      <vt:variant>
        <vt:i4>0</vt:i4>
      </vt:variant>
      <vt:variant>
        <vt:i4>5</vt:i4>
      </vt:variant>
      <vt:variant>
        <vt:lpwstr/>
      </vt:variant>
      <vt:variant>
        <vt:lpwstr>Brief</vt:lpwstr>
      </vt:variant>
      <vt:variant>
        <vt:i4>1048587</vt:i4>
      </vt:variant>
      <vt:variant>
        <vt:i4>0</vt:i4>
      </vt:variant>
      <vt:variant>
        <vt:i4>0</vt:i4>
      </vt:variant>
      <vt:variant>
        <vt:i4>5</vt:i4>
      </vt:variant>
      <vt:variant>
        <vt:lpwstr/>
      </vt:variant>
      <vt:variant>
        <vt:lpwstr>ContractAdministrator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Stefanatos</dc:creator>
  <cp:keywords/>
  <dc:description/>
  <cp:lastModifiedBy>Kim, Ej MS</cp:lastModifiedBy>
  <cp:revision>2</cp:revision>
  <cp:lastPrinted>2017-03-31T04:22:00Z</cp:lastPrinted>
  <dcterms:created xsi:type="dcterms:W3CDTF">2024-09-09T03:42:00Z</dcterms:created>
  <dcterms:modified xsi:type="dcterms:W3CDTF">2024-09-09T03:42:00Z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164623641/v2</vt:lpwstr>
  </property>
  <property fmtid="{D5CDD505-2E9C-101B-9397-08002B2CF9AE}" pid="3" name="Objective-Id">
    <vt:lpwstr>BS10286412</vt:lpwstr>
  </property>
  <property fmtid="{D5CDD505-2E9C-101B-9397-08002B2CF9AE}" pid="4" name="Objective-Title">
    <vt:lpwstr>DSC Brief EST0019PH7B - Draft</vt:lpwstr>
  </property>
  <property fmtid="{D5CDD505-2E9C-101B-9397-08002B2CF9AE}" pid="5" name="Objective-Comment">
    <vt:lpwstr/>
  </property>
  <property fmtid="{D5CDD505-2E9C-101B-9397-08002B2CF9AE}" pid="6" name="Objective-CreationStamp">
    <vt:filetime>2020-04-27T12:15:40Z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2020-05-19T04:17:19Z</vt:filetime>
  </property>
  <property fmtid="{D5CDD505-2E9C-101B-9397-08002B2CF9AE}" pid="10" name="Objective-ModificationStamp">
    <vt:filetime>2020-05-19T04:17:19Z</vt:filetime>
  </property>
  <property fmtid="{D5CDD505-2E9C-101B-9397-08002B2CF9AE}" pid="11" name="Objective-Owner">
    <vt:lpwstr>Charman, Darren MR 1</vt:lpwstr>
  </property>
  <property fmtid="{D5CDD505-2E9C-101B-9397-08002B2CF9AE}" pid="12" name="Objective-Path">
    <vt:lpwstr>Objective Global Folder - PROD:Defence Business Units:Chief Operating Officer Group:Estate and Infrastructure Group:Infrastructure Division:ID : Infrastructure Division:06 Outputs:09 Mediums Program (Contractor Access):EST0019PH7B - LAND 19 Phase 7B - Sho</vt:lpwstr>
  </property>
  <property fmtid="{D5CDD505-2E9C-101B-9397-08002B2CF9AE}" pid="13" name="Objective-Parent">
    <vt:lpwstr>RFT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7</vt:i4>
  </property>
  <property fmtid="{D5CDD505-2E9C-101B-9397-08002B2CF9AE}" pid="17" name="Objective-VersionComment">
    <vt:lpwstr>CFI Reviewed</vt:lpwstr>
  </property>
  <property fmtid="{D5CDD505-2E9C-101B-9397-08002B2CF9AE}" pid="18" name="Objective-FileNumber">
    <vt:lpwstr>2018/1123563</vt:lpwstr>
  </property>
  <property fmtid="{D5CDD505-2E9C-101B-9397-08002B2CF9AE}" pid="19" name="Objective-Classification">
    <vt:lpwstr>[Inherited - Unclassified]</vt:lpwstr>
  </property>
  <property fmtid="{D5CDD505-2E9C-101B-9397-08002B2CF9AE}" pid="20" name="Objective-Caveats">
    <vt:lpwstr>Dissemination Limiting Markers: FOUO; </vt:lpwstr>
  </property>
  <property fmtid="{D5CDD505-2E9C-101B-9397-08002B2CF9AE}" pid="21" name="Objective-Document Type [system]">
    <vt:lpwstr/>
  </property>
  <property fmtid="{D5CDD505-2E9C-101B-9397-08002B2CF9AE}" pid="22" name="_NewReviewCycle">
    <vt:lpwstr/>
  </property>
  <property fmtid="{D5CDD505-2E9C-101B-9397-08002B2CF9AE}" pid="23" name="DocNo">
    <vt:lpwstr>18903955_1</vt:lpwstr>
  </property>
  <property fmtid="{D5CDD505-2E9C-101B-9397-08002B2CF9AE}" pid="24" name="AuthorInitials">
    <vt:lpwstr>AKC</vt:lpwstr>
  </property>
  <property fmtid="{D5CDD505-2E9C-101B-9397-08002B2CF9AE}" pid="25" name="MatterNo">
    <vt:lpwstr>3142413</vt:lpwstr>
  </property>
  <property fmtid="{D5CDD505-2E9C-101B-9397-08002B2CF9AE}" pid="26" name="DocID">
    <vt:lpwstr>18903955_1/AKC/3142413</vt:lpwstr>
  </property>
  <property fmtid="{D5CDD505-2E9C-101B-9397-08002B2CF9AE}" pid="27" name="WorkSiteDoc">
    <vt:bool>true</vt:bool>
  </property>
  <property fmtid="{D5CDD505-2E9C-101B-9397-08002B2CF9AE}" pid="28" name="ContentTypeId">
    <vt:lpwstr>0x01010055748FD6BD1CA34290C49C943B9F48D3</vt:lpwstr>
  </property>
  <property fmtid="{D5CDD505-2E9C-101B-9397-08002B2CF9AE}" pid="29" name="Sign-off status">
    <vt:lpwstr/>
  </property>
  <property fmtid="{D5CDD505-2E9C-101B-9397-08002B2CF9AE}" pid="30" name="xd_Signature">
    <vt:lpwstr/>
  </property>
  <property fmtid="{D5CDD505-2E9C-101B-9397-08002B2CF9AE}" pid="31" name="display_urn:schemas-microsoft-com:office:office#Editor">
    <vt:lpwstr>Barton Johns</vt:lpwstr>
  </property>
  <property fmtid="{D5CDD505-2E9C-101B-9397-08002B2CF9AE}" pid="32" name="Order">
    <vt:lpwstr>39506200.0000000</vt:lpwstr>
  </property>
  <property fmtid="{D5CDD505-2E9C-101B-9397-08002B2CF9AE}" pid="33" name="xd_ProgID">
    <vt:lpwstr/>
  </property>
  <property fmtid="{D5CDD505-2E9C-101B-9397-08002B2CF9AE}" pid="34" name="SharedWithUsers">
    <vt:lpwstr/>
  </property>
  <property fmtid="{D5CDD505-2E9C-101B-9397-08002B2CF9AE}" pid="35" name="ComplianceAssetId">
    <vt:lpwstr/>
  </property>
  <property fmtid="{D5CDD505-2E9C-101B-9397-08002B2CF9AE}" pid="36" name="TemplateUrl">
    <vt:lpwstr/>
  </property>
  <property fmtid="{D5CDD505-2E9C-101B-9397-08002B2CF9AE}" pid="37" name="display_urn:schemas-microsoft-com:office:office#Author">
    <vt:lpwstr>Barton Johns</vt:lpwstr>
  </property>
  <property fmtid="{D5CDD505-2E9C-101B-9397-08002B2CF9AE}" pid="38" name="Document_Classification">
    <vt:lpwstr/>
  </property>
</Properties>
</file>