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32D71" w14:textId="77777777" w:rsidR="00A47B85" w:rsidRPr="0029049A" w:rsidRDefault="003B0336" w:rsidP="00FD0EDC">
      <w:pPr>
        <w:pStyle w:val="ASDEFCONTitle"/>
      </w:pPr>
      <w:bookmarkStart w:id="0" w:name="_GoBack"/>
      <w:bookmarkEnd w:id="0"/>
      <w:r w:rsidRPr="0029049A">
        <w:t>AGREED DEEDS (CORE)</w:t>
      </w:r>
    </w:p>
    <w:p w14:paraId="54632B08" w14:textId="77777777" w:rsidR="0045569D" w:rsidRPr="003C310F" w:rsidRDefault="003B0336" w:rsidP="0018066E">
      <w:pPr>
        <w:pStyle w:val="NoteToTenderers-ASDEFCON"/>
      </w:pPr>
      <w:r>
        <w:t>Note to tenderers:  Attachment F</w:t>
      </w:r>
      <w:r w:rsidRPr="003C310F">
        <w:t xml:space="preserve"> will consist of the following </w:t>
      </w:r>
      <w:r>
        <w:t>a</w:t>
      </w:r>
      <w:r w:rsidRPr="003C310F">
        <w:t>nnexes</w:t>
      </w:r>
      <w:r>
        <w:t>:</w:t>
      </w:r>
    </w:p>
    <w:p w14:paraId="7B76A9B8" w14:textId="77777777" w:rsidR="00A47B85" w:rsidRPr="0029049A" w:rsidRDefault="003B0336" w:rsidP="003732F5">
      <w:pPr>
        <w:pStyle w:val="ATTANNListTableofContents-ASDEFCON"/>
      </w:pPr>
      <w:r>
        <w:t>Contract Change Proposal</w:t>
      </w:r>
      <w:r w:rsidRPr="0029049A">
        <w:t xml:space="preserve"> Deed (Core);</w:t>
      </w:r>
    </w:p>
    <w:p w14:paraId="1259F38E" w14:textId="77777777" w:rsidR="00A47B85" w:rsidRPr="0029049A" w:rsidRDefault="003B0336" w:rsidP="003732F5">
      <w:pPr>
        <w:pStyle w:val="ATTANNListTableofContents-ASDEFCON"/>
      </w:pPr>
      <w:r>
        <w:t>Extension Notice</w:t>
      </w:r>
      <w:r w:rsidRPr="0029049A">
        <w:t xml:space="preserve"> (</w:t>
      </w:r>
      <w:r>
        <w:t>Optional</w:t>
      </w:r>
      <w:r w:rsidRPr="0029049A">
        <w:t>);</w:t>
      </w:r>
    </w:p>
    <w:p w14:paraId="1F0F38BB" w14:textId="77777777" w:rsidR="00A47B85" w:rsidRPr="0029049A" w:rsidRDefault="003B0336" w:rsidP="003732F5">
      <w:pPr>
        <w:pStyle w:val="ATTANNListTableofContents-ASDEFCON"/>
      </w:pPr>
      <w:r>
        <w:t>Bank Guarantee</w:t>
      </w:r>
      <w:r w:rsidRPr="0029049A">
        <w:t xml:space="preserve"> (</w:t>
      </w:r>
      <w:r>
        <w:t>RFT Core</w:t>
      </w:r>
      <w:r w:rsidRPr="0029049A">
        <w:t>);</w:t>
      </w:r>
      <w:r>
        <w:t xml:space="preserve"> and</w:t>
      </w:r>
    </w:p>
    <w:p w14:paraId="26001190" w14:textId="77777777" w:rsidR="00802567" w:rsidRPr="006602A6" w:rsidRDefault="003B0336" w:rsidP="003732F5">
      <w:pPr>
        <w:pStyle w:val="ATTANNListTableofContents-ASDEFCON"/>
      </w:pPr>
      <w:r>
        <w:t>Deed of Guarantee and Indemnity</w:t>
      </w:r>
      <w:r w:rsidRPr="0029049A">
        <w:t xml:space="preserve"> (</w:t>
      </w:r>
      <w:r>
        <w:t>RFT Core</w:t>
      </w:r>
      <w:r w:rsidRPr="0029049A">
        <w:t>)</w:t>
      </w:r>
      <w:r>
        <w:t>.</w:t>
      </w:r>
    </w:p>
    <w:p w14:paraId="6BAE7A8E" w14:textId="77777777" w:rsidR="00A47B85" w:rsidRPr="00DC1971" w:rsidRDefault="00531145" w:rsidP="00E537C5">
      <w:pPr>
        <w:pStyle w:val="ASDEFCONRecitals"/>
        <w:numPr>
          <w:ilvl w:val="0"/>
          <w:numId w:val="0"/>
        </w:numPr>
        <w:ind w:left="567"/>
      </w:pPr>
    </w:p>
    <w:sectPr w:rsidR="00A47B85" w:rsidRPr="00DC1971" w:rsidSect="00D651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907" w:left="1418" w:header="567" w:footer="283" w:gutter="0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EB3B21" w16cid:durableId="2834B4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D659C" w14:textId="77777777" w:rsidR="004C65E7" w:rsidRDefault="004C65E7">
      <w:pPr>
        <w:spacing w:after="0"/>
      </w:pPr>
      <w:r>
        <w:separator/>
      </w:r>
    </w:p>
  </w:endnote>
  <w:endnote w:type="continuationSeparator" w:id="0">
    <w:p w14:paraId="4DD63289" w14:textId="77777777" w:rsidR="004C65E7" w:rsidRDefault="004C65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E272C" w14:textId="77777777" w:rsidR="00072A32" w:rsidRDefault="00072A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0AE6CCBA" w14:textId="77777777" w:rsidTr="00FD0EDC">
      <w:tc>
        <w:tcPr>
          <w:tcW w:w="2500" w:type="pct"/>
        </w:tcPr>
        <w:p w14:paraId="5F0557BD" w14:textId="5293FD3B" w:rsidR="000F1BEC" w:rsidRDefault="004C65E7" w:rsidP="00FD0EDC">
          <w:pPr>
            <w:pStyle w:val="ASDEFCONHeaderFooterLeft"/>
          </w:pPr>
          <w:fldSimple w:instr=" DOCPROPERTY Footer_Left ">
            <w:r w:rsidR="00531145">
              <w:t>Annex to draft Conditions of Contract</w:t>
            </w:r>
          </w:fldSimple>
          <w:r w:rsidR="003B0336">
            <w:t xml:space="preserve"> (</w:t>
          </w:r>
          <w:fldSimple w:instr=" DOCPROPERTY Version ">
            <w:r w:rsidR="00531145">
              <w:t>V1.1</w:t>
            </w:r>
          </w:fldSimple>
          <w:r w:rsidR="003B0336">
            <w:t>)</w:t>
          </w:r>
        </w:p>
      </w:tc>
      <w:tc>
        <w:tcPr>
          <w:tcW w:w="2500" w:type="pct"/>
        </w:tcPr>
        <w:p w14:paraId="6B03C699" w14:textId="0E5CFF42" w:rsidR="000F1BEC" w:rsidRDefault="00D65123" w:rsidP="00FD0EDC">
          <w:pPr>
            <w:pStyle w:val="ASDEFCONHeaderFooterRight"/>
          </w:pPr>
          <w:r>
            <w:t>F-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3114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8E1827" w14:paraId="280E1E69" w14:textId="77777777" w:rsidTr="00FD0EDC">
      <w:tc>
        <w:tcPr>
          <w:tcW w:w="5000" w:type="pct"/>
          <w:gridSpan w:val="2"/>
        </w:tcPr>
        <w:p w14:paraId="5348B9D6" w14:textId="3465F4B4" w:rsidR="000F1BEC" w:rsidRDefault="004C65E7" w:rsidP="00FD0EDC">
          <w:pPr>
            <w:pStyle w:val="ASDEFCONHeaderFooterClassification"/>
          </w:pPr>
          <w:fldSimple w:instr=" DOCPROPERTY Classification ">
            <w:r w:rsidR="00531145">
              <w:t>OFFICIAL</w:t>
            </w:r>
          </w:fldSimple>
        </w:p>
      </w:tc>
    </w:tr>
  </w:tbl>
  <w:p w14:paraId="40B1698D" w14:textId="77777777" w:rsidR="000F1BEC" w:rsidRPr="00FD0EDC" w:rsidRDefault="00531145" w:rsidP="00FD0EDC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6640F485" w14:textId="77777777" w:rsidTr="000E66AF">
      <w:tc>
        <w:tcPr>
          <w:tcW w:w="2500" w:type="pct"/>
        </w:tcPr>
        <w:p w14:paraId="1917C1EE" w14:textId="26255E8C" w:rsidR="000F1BEC" w:rsidRDefault="004C65E7" w:rsidP="00D65123">
          <w:pPr>
            <w:pStyle w:val="ASDEFCONHeaderFooterLeft"/>
          </w:pPr>
          <w:fldSimple w:instr=" DOCPROPERTY Footer_Left ">
            <w:r w:rsidR="00531145">
              <w:t>Annex to draft Conditions of Contract</w:t>
            </w:r>
          </w:fldSimple>
          <w:r w:rsidR="003B0336">
            <w:t xml:space="preserve"> </w:t>
          </w:r>
          <w:r w:rsidR="00463B2D">
            <w:t>(</w:t>
          </w:r>
          <w:r w:rsidR="00531145">
            <w:fldChar w:fldCharType="begin"/>
          </w:r>
          <w:r w:rsidR="00531145">
            <w:instrText xml:space="preserve"> DOCPROPERTY  Version  \* MERGEFORMAT </w:instrText>
          </w:r>
          <w:r w:rsidR="00531145">
            <w:fldChar w:fldCharType="separate"/>
          </w:r>
          <w:r w:rsidR="00531145">
            <w:t>V1.1</w:t>
          </w:r>
          <w:r w:rsidR="00531145">
            <w:fldChar w:fldCharType="end"/>
          </w:r>
          <w:r w:rsidR="00463B2D">
            <w:t>)</w:t>
          </w:r>
        </w:p>
      </w:tc>
      <w:tc>
        <w:tcPr>
          <w:tcW w:w="2500" w:type="pct"/>
        </w:tcPr>
        <w:p w14:paraId="3F777E9C" w14:textId="236507B7" w:rsidR="000F1BEC" w:rsidRDefault="003B0336" w:rsidP="000E66AF">
          <w:pPr>
            <w:pStyle w:val="ASDEFCONHeaderFooterRight"/>
          </w:pPr>
          <w:r>
            <w:t>F-</w:t>
          </w:r>
          <w:r w:rsidRPr="00681621">
            <w:rPr>
              <w:rStyle w:val="PageNumber"/>
            </w:rPr>
            <w:fldChar w:fldCharType="begin"/>
          </w:r>
          <w:r w:rsidRPr="00681621">
            <w:rPr>
              <w:rStyle w:val="PageNumber"/>
            </w:rPr>
            <w:instrText xml:space="preserve"> PAGE </w:instrText>
          </w:r>
          <w:r w:rsidRPr="00681621">
            <w:rPr>
              <w:rStyle w:val="PageNumber"/>
            </w:rPr>
            <w:fldChar w:fldCharType="separate"/>
          </w:r>
          <w:r w:rsidR="00531145">
            <w:rPr>
              <w:rStyle w:val="PageNumber"/>
              <w:noProof/>
            </w:rPr>
            <w:t>1</w:t>
          </w:r>
          <w:r w:rsidRPr="00681621">
            <w:rPr>
              <w:rStyle w:val="PageNumber"/>
            </w:rPr>
            <w:fldChar w:fldCharType="end"/>
          </w:r>
        </w:p>
      </w:tc>
    </w:tr>
    <w:tr w:rsidR="008E1827" w14:paraId="20F97C3A" w14:textId="77777777" w:rsidTr="000E66AF">
      <w:tc>
        <w:tcPr>
          <w:tcW w:w="5000" w:type="pct"/>
          <w:gridSpan w:val="2"/>
        </w:tcPr>
        <w:p w14:paraId="64F187F4" w14:textId="0AE45341" w:rsidR="000F1BEC" w:rsidRDefault="004C65E7" w:rsidP="000E66AF">
          <w:pPr>
            <w:pStyle w:val="ASDEFCONHeaderFooterClassification"/>
          </w:pPr>
          <w:fldSimple w:instr=" DOCPROPERTY Classification ">
            <w:r w:rsidR="00531145">
              <w:t>OFFICIAL</w:t>
            </w:r>
          </w:fldSimple>
        </w:p>
      </w:tc>
    </w:tr>
  </w:tbl>
  <w:p w14:paraId="1E1F75B8" w14:textId="77777777" w:rsidR="000F1BEC" w:rsidRPr="00FD0EDC" w:rsidRDefault="00531145" w:rsidP="00FD0EDC">
    <w:pPr>
      <w:pStyle w:val="Footer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A161F" w14:textId="77777777" w:rsidR="004C65E7" w:rsidRDefault="004C65E7">
      <w:pPr>
        <w:spacing w:after="0"/>
      </w:pPr>
      <w:r>
        <w:separator/>
      </w:r>
    </w:p>
  </w:footnote>
  <w:footnote w:type="continuationSeparator" w:id="0">
    <w:p w14:paraId="0634C4E8" w14:textId="77777777" w:rsidR="004C65E7" w:rsidRDefault="004C65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F906D" w14:textId="77777777" w:rsidR="00072A32" w:rsidRDefault="00072A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602A6" w14:paraId="3644763F" w14:textId="77777777" w:rsidTr="006602A6">
      <w:tc>
        <w:tcPr>
          <w:tcW w:w="5000" w:type="pct"/>
          <w:gridSpan w:val="2"/>
        </w:tcPr>
        <w:p w14:paraId="732A3BC9" w14:textId="68413A90" w:rsidR="006602A6" w:rsidRDefault="004C65E7" w:rsidP="006602A6">
          <w:pPr>
            <w:pStyle w:val="ASDEFCONHeaderFooterClassification"/>
          </w:pPr>
          <w:fldSimple w:instr=" DOCPROPERTY Classification ">
            <w:r w:rsidR="00531145">
              <w:t>OFFICIAL</w:t>
            </w:r>
          </w:fldSimple>
        </w:p>
      </w:tc>
    </w:tr>
    <w:tr w:rsidR="006602A6" w14:paraId="287DB3DF" w14:textId="77777777" w:rsidTr="006602A6">
      <w:tc>
        <w:tcPr>
          <w:tcW w:w="2500" w:type="pct"/>
        </w:tcPr>
        <w:p w14:paraId="7B791BD6" w14:textId="5C448617" w:rsidR="006602A6" w:rsidRDefault="004C65E7" w:rsidP="006602A6">
          <w:pPr>
            <w:pStyle w:val="ASDEFCONHeaderFooterLeft"/>
          </w:pPr>
          <w:fldSimple w:instr=" DOCPROPERTY Header_Left ">
            <w:r w:rsidR="00531145">
              <w:t>ASDEFCON (Complex Services)</w:t>
            </w:r>
          </w:fldSimple>
        </w:p>
      </w:tc>
      <w:tc>
        <w:tcPr>
          <w:tcW w:w="2500" w:type="pct"/>
        </w:tcPr>
        <w:p w14:paraId="702DCF7C" w14:textId="5D484A3E" w:rsidR="006602A6" w:rsidRDefault="004C65E7" w:rsidP="006602A6">
          <w:pPr>
            <w:pStyle w:val="ASDEFCONHeaderFooterRight"/>
          </w:pPr>
          <w:fldSimple w:instr=" DOCPROPERTY Header_Right ">
            <w:r w:rsidR="00531145">
              <w:t>Part 2</w:t>
            </w:r>
          </w:fldSimple>
        </w:p>
      </w:tc>
    </w:tr>
  </w:tbl>
  <w:p w14:paraId="796A342C" w14:textId="30257723" w:rsidR="000F1BEC" w:rsidRPr="006602A6" w:rsidRDefault="00D65123" w:rsidP="003D7DBF">
    <w:pPr>
      <w:pStyle w:val="ASDEFCONHeaderFooterClassification"/>
    </w:pPr>
    <w:r>
      <w:t>Attachment 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2C95D" w14:textId="52459641" w:rsidR="000F1BEC" w:rsidRPr="00FD0EDC" w:rsidRDefault="00430B12" w:rsidP="00430B12">
    <w:pPr>
      <w:pStyle w:val="ASDEFCONHeaderFooterClassification"/>
    </w:pPr>
    <w:r>
      <w:t>Attachment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33"/>
  </w:num>
  <w:num w:numId="5">
    <w:abstractNumId w:val="22"/>
    <w:lvlOverride w:ilvl="0">
      <w:startOverride w:val="1"/>
    </w:lvlOverride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29"/>
  </w:num>
  <w:num w:numId="11">
    <w:abstractNumId w:val="17"/>
  </w:num>
  <w:num w:numId="12">
    <w:abstractNumId w:val="23"/>
  </w:num>
  <w:num w:numId="13">
    <w:abstractNumId w:val="34"/>
  </w:num>
  <w:num w:numId="14">
    <w:abstractNumId w:val="11"/>
  </w:num>
  <w:num w:numId="15">
    <w:abstractNumId w:val="14"/>
  </w:num>
  <w:num w:numId="16">
    <w:abstractNumId w:val="36"/>
  </w:num>
  <w:num w:numId="17">
    <w:abstractNumId w:val="8"/>
  </w:num>
  <w:num w:numId="18">
    <w:abstractNumId w:val="6"/>
  </w:num>
  <w:num w:numId="19">
    <w:abstractNumId w:val="1"/>
  </w:num>
  <w:num w:numId="20">
    <w:abstractNumId w:val="3"/>
  </w:num>
  <w:num w:numId="21">
    <w:abstractNumId w:val="13"/>
  </w:num>
  <w:num w:numId="22">
    <w:abstractNumId w:val="0"/>
  </w:num>
  <w:num w:numId="23">
    <w:abstractNumId w:val="18"/>
  </w:num>
  <w:num w:numId="24">
    <w:abstractNumId w:val="31"/>
  </w:num>
  <w:num w:numId="25">
    <w:abstractNumId w:val="28"/>
  </w:num>
  <w:num w:numId="26">
    <w:abstractNumId w:val="15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"/>
  </w:num>
  <w:num w:numId="32">
    <w:abstractNumId w:val="35"/>
  </w:num>
  <w:num w:numId="33">
    <w:abstractNumId w:val="12"/>
  </w:num>
  <w:num w:numId="34">
    <w:abstractNumId w:val="20"/>
  </w:num>
  <w:num w:numId="35">
    <w:abstractNumId w:val="7"/>
  </w:num>
  <w:num w:numId="36">
    <w:abstractNumId w:val="2"/>
  </w:num>
  <w:num w:numId="37">
    <w:abstractNumId w:val="2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50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27"/>
    <w:rsid w:val="00072A32"/>
    <w:rsid w:val="001E6178"/>
    <w:rsid w:val="002F37EB"/>
    <w:rsid w:val="003732F5"/>
    <w:rsid w:val="003B0336"/>
    <w:rsid w:val="003D7DBF"/>
    <w:rsid w:val="00430B12"/>
    <w:rsid w:val="00463B2D"/>
    <w:rsid w:val="004C65E7"/>
    <w:rsid w:val="00531145"/>
    <w:rsid w:val="006602A6"/>
    <w:rsid w:val="00683705"/>
    <w:rsid w:val="00802567"/>
    <w:rsid w:val="008E1827"/>
    <w:rsid w:val="00A11834"/>
    <w:rsid w:val="00AE5F38"/>
    <w:rsid w:val="00D65123"/>
    <w:rsid w:val="00E52C08"/>
    <w:rsid w:val="00E6571E"/>
    <w:rsid w:val="00F6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F219175"/>
  <w15:docId w15:val="{D1FE6C7A-0997-422D-83D4-9248A00B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114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531145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53114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link w:val="Heading3Char1"/>
    <w:uiPriority w:val="9"/>
    <w:qFormat/>
    <w:rsid w:val="00EB6D31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link w:val="Heading4Char1"/>
    <w:uiPriority w:val="9"/>
    <w:qFormat/>
    <w:rsid w:val="00EB6D31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EB6D31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EB6D31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link w:val="Heading7Char1"/>
    <w:qFormat/>
    <w:rsid w:val="00EB6D31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EB6D31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EB6D31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53114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31145"/>
  </w:style>
  <w:style w:type="character" w:customStyle="1" w:styleId="Heading1Char1">
    <w:name w:val="Heading 1 Char1"/>
    <w:locked/>
    <w:rsid w:val="00BA25F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531145"/>
    <w:rPr>
      <w:rFonts w:ascii="Cambria" w:hAnsi="Cambria"/>
      <w:b/>
      <w:bCs/>
      <w:color w:val="4F81BD"/>
      <w:sz w:val="26"/>
      <w:szCs w:val="26"/>
    </w:rPr>
  </w:style>
  <w:style w:type="character" w:customStyle="1" w:styleId="Heading3Char1">
    <w:name w:val="Heading 3 Char1"/>
    <w:aliases w:val="3 Char,C Sub-Sub/Italic Char,C Sub-Sub/Italic1 Char,H3 Char,Head 3 Char,Head 31 Char,Head 32 Char,Para3 Char,Sub2Para Char,h3 sub heading Char,head3hdbk Char"/>
    <w:link w:val="Heading3"/>
    <w:uiPriority w:val="9"/>
    <w:locked/>
    <w:rsid w:val="00BA25F3"/>
    <w:rPr>
      <w:b/>
      <w:bCs/>
      <w:szCs w:val="24"/>
    </w:rPr>
  </w:style>
  <w:style w:type="character" w:customStyle="1" w:styleId="Heading4Char1">
    <w:name w:val="Heading 4 Char1"/>
    <w:aliases w:val="Para4 Char"/>
    <w:link w:val="Heading4"/>
    <w:uiPriority w:val="9"/>
    <w:locked/>
    <w:rsid w:val="00BA25F3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BA25F3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BA25F3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BA25F3"/>
    <w:rPr>
      <w:sz w:val="24"/>
      <w:szCs w:val="24"/>
    </w:rPr>
  </w:style>
  <w:style w:type="character" w:customStyle="1" w:styleId="Heading8Char1">
    <w:name w:val="Heading 8 Char1"/>
    <w:link w:val="Heading8"/>
    <w:locked/>
    <w:rsid w:val="00BA25F3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BA25F3"/>
    <w:rPr>
      <w:rFonts w:ascii="Arial" w:hAnsi="Arial" w:cs="Arial"/>
      <w:sz w:val="22"/>
      <w:szCs w:val="24"/>
    </w:rPr>
  </w:style>
  <w:style w:type="character" w:styleId="PageNumber">
    <w:name w:val="page number"/>
    <w:rsid w:val="00BA25F3"/>
    <w:rPr>
      <w:rFonts w:cs="Times New Roman"/>
    </w:rPr>
  </w:style>
  <w:style w:type="paragraph" w:styleId="Footer">
    <w:name w:val="footer"/>
    <w:basedOn w:val="Normal"/>
    <w:link w:val="FooterChar1"/>
    <w:rsid w:val="00BA25F3"/>
    <w:pPr>
      <w:tabs>
        <w:tab w:val="center" w:pos="4153"/>
        <w:tab w:val="right" w:pos="8306"/>
      </w:tabs>
    </w:pPr>
  </w:style>
  <w:style w:type="character" w:customStyle="1" w:styleId="FooterChar1">
    <w:name w:val="Footer Char1"/>
    <w:link w:val="Footer"/>
    <w:rsid w:val="00BA25F3"/>
    <w:rPr>
      <w:rFonts w:ascii="Arial" w:eastAsia="Calibri" w:hAnsi="Arial"/>
      <w:szCs w:val="22"/>
      <w:lang w:eastAsia="en-US"/>
    </w:rPr>
  </w:style>
  <w:style w:type="paragraph" w:styleId="Header">
    <w:name w:val="header"/>
    <w:basedOn w:val="Normal"/>
    <w:link w:val="HeaderChar1"/>
    <w:rsid w:val="00BA25F3"/>
    <w:pPr>
      <w:tabs>
        <w:tab w:val="center" w:pos="4153"/>
        <w:tab w:val="right" w:pos="8306"/>
      </w:tabs>
    </w:pPr>
  </w:style>
  <w:style w:type="character" w:customStyle="1" w:styleId="HeaderChar1">
    <w:name w:val="Header Char1"/>
    <w:link w:val="Header"/>
    <w:rsid w:val="00BA25F3"/>
    <w:rPr>
      <w:rFonts w:ascii="Arial" w:eastAsia="Calibri" w:hAnsi="Arial"/>
      <w:szCs w:val="22"/>
      <w:lang w:eastAsia="en-US"/>
    </w:rPr>
  </w:style>
  <w:style w:type="paragraph" w:styleId="BalloonText">
    <w:name w:val="Balloon Text"/>
    <w:basedOn w:val="Normal"/>
    <w:link w:val="BalloonTextChar1"/>
    <w:autoRedefine/>
    <w:rsid w:val="00DB7EF5"/>
    <w:rPr>
      <w:rFonts w:ascii="Times New Roman" w:hAnsi="Times New Roman"/>
      <w:sz w:val="24"/>
      <w:szCs w:val="20"/>
    </w:rPr>
  </w:style>
  <w:style w:type="character" w:customStyle="1" w:styleId="BalloonTextChar1">
    <w:name w:val="Balloon Text Char1"/>
    <w:link w:val="BalloonText"/>
    <w:semiHidden/>
    <w:rsid w:val="00BA25F3"/>
    <w:rPr>
      <w:sz w:val="24"/>
      <w:lang w:val="en-AU" w:eastAsia="en-AU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1"/>
    <w:semiHidden/>
    <w:rsid w:val="00EB6D31"/>
    <w:rPr>
      <w:szCs w:val="20"/>
    </w:rPr>
  </w:style>
  <w:style w:type="character" w:customStyle="1" w:styleId="EndnoteTextChar1">
    <w:name w:val="Endnote Text Char1"/>
    <w:link w:val="EndnoteText"/>
    <w:semiHidden/>
    <w:locked/>
    <w:rsid w:val="00BA25F3"/>
    <w:rPr>
      <w:rFonts w:ascii="Arial" w:eastAsia="Calibri" w:hAnsi="Arial"/>
      <w:lang w:val="en-AU" w:eastAsia="en-US" w:bidi="ar-SA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531145"/>
    <w:rPr>
      <w:szCs w:val="20"/>
    </w:rPr>
  </w:style>
  <w:style w:type="character" w:styleId="Hyperlink">
    <w:name w:val="Hyperlink"/>
    <w:uiPriority w:val="99"/>
    <w:unhideWhenUsed/>
    <w:rsid w:val="0053114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widowControl w:val="0"/>
      <w:spacing w:after="220"/>
      <w:ind w:left="964" w:hanging="964"/>
    </w:pPr>
    <w:rPr>
      <w:sz w:val="22"/>
    </w:r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  <w:rPr>
      <w:sz w:val="22"/>
    </w:r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  <w:rPr>
      <w:sz w:val="22"/>
    </w:r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  <w:rPr>
      <w:sz w:val="22"/>
    </w:r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  <w:rPr>
      <w:sz w:val="22"/>
    </w:r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  <w:rPr>
      <w:sz w:val="22"/>
    </w:r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  <w:rPr>
      <w:sz w:val="22"/>
    </w:r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  <w:rPr>
      <w:sz w:val="22"/>
    </w:r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  <w:rPr>
      <w:sz w:val="22"/>
    </w:r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  <w:rPr>
      <w:sz w:val="22"/>
    </w:r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  <w:rPr>
      <w:sz w:val="22"/>
    </w:r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  <w:sz w:val="22"/>
    </w:rPr>
  </w:style>
  <w:style w:type="paragraph" w:styleId="TOC1">
    <w:name w:val="toc 1"/>
    <w:next w:val="ASDEFCONNormal"/>
    <w:autoRedefine/>
    <w:uiPriority w:val="39"/>
    <w:rsid w:val="00531145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53114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31145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531145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531145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53114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3114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3114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3114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3114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31145"/>
    <w:pPr>
      <w:spacing w:after="100"/>
      <w:ind w:left="1600"/>
    </w:pPr>
  </w:style>
  <w:style w:type="character" w:styleId="FollowedHyperlink">
    <w:name w:val="FollowedHyperlink"/>
    <w:rsid w:val="00BA25F3"/>
    <w:rPr>
      <w:rFonts w:cs="Times New Roman"/>
      <w:color w:val="800080"/>
      <w:u w:val="single"/>
    </w:rPr>
  </w:style>
  <w:style w:type="character" w:styleId="CommentReference">
    <w:name w:val="annotation reference"/>
    <w:semiHidden/>
    <w:rsid w:val="00BA25F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A25F3"/>
  </w:style>
  <w:style w:type="character" w:customStyle="1" w:styleId="CommentTextChar1">
    <w:name w:val="Comment Text Char1"/>
    <w:link w:val="CommentText"/>
    <w:semiHidden/>
    <w:rsid w:val="00BA25F3"/>
    <w:rPr>
      <w:rFonts w:ascii="Arial" w:eastAsia="Calibri" w:hAnsi="Arial"/>
      <w:szCs w:val="22"/>
      <w:lang w:eastAsia="en-US"/>
    </w:rPr>
  </w:style>
  <w:style w:type="table" w:styleId="TableGrid">
    <w:name w:val="Table Grid"/>
    <w:basedOn w:val="TableNormal"/>
    <w:rsid w:val="00EB6D31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EB6D31"/>
  </w:style>
  <w:style w:type="character" w:customStyle="1" w:styleId="BodyTextChar1">
    <w:name w:val="Body Text Char1"/>
    <w:link w:val="BodyText"/>
    <w:locked/>
    <w:rsid w:val="00BA25F3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EB6D31"/>
    <w:pPr>
      <w:numPr>
        <w:ilvl w:val="0"/>
        <w:numId w:val="0"/>
      </w:numPr>
    </w:pPr>
    <w:rPr>
      <w:b w:val="0"/>
    </w:rPr>
  </w:style>
  <w:style w:type="paragraph" w:customStyle="1" w:styleId="NoteToDrafters">
    <w:name w:val="Note To Drafters"/>
    <w:basedOn w:val="Normal"/>
    <w:next w:val="Normal"/>
    <w:autoRedefine/>
    <w:semiHidden/>
    <w:rsid w:val="00BA25F3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A25F3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A25F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A25F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A25F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A25F3"/>
    <w:rPr>
      <w:b/>
      <w:caps/>
    </w:rPr>
  </w:style>
  <w:style w:type="paragraph" w:customStyle="1" w:styleId="Recitals">
    <w:name w:val="Recitals"/>
    <w:basedOn w:val="Normal"/>
    <w:semiHidden/>
    <w:rsid w:val="00BA25F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A25F3"/>
    <w:pPr>
      <w:keepNext/>
      <w:ind w:left="851"/>
    </w:pPr>
  </w:style>
  <w:style w:type="paragraph" w:customStyle="1" w:styleId="TablePara">
    <w:name w:val="Table Para"/>
    <w:autoRedefine/>
    <w:semiHidden/>
    <w:rsid w:val="00BA25F3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A25F3"/>
  </w:style>
  <w:style w:type="paragraph" w:customStyle="1" w:styleId="TableSubpara">
    <w:name w:val="Table Subpara"/>
    <w:autoRedefine/>
    <w:semiHidden/>
    <w:rsid w:val="00BA25F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A25F3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A25F3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A25F3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2F37EB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semiHidden/>
    <w:locked/>
    <w:rsid w:val="00BA25F3"/>
    <w:rPr>
      <w:rFonts w:ascii="Cambria" w:hAnsi="Cambria"/>
      <w:b/>
      <w:bCs/>
      <w:sz w:val="26"/>
      <w:szCs w:val="26"/>
      <w:lang w:eastAsia="en-US" w:bidi="ar-SA"/>
    </w:rPr>
  </w:style>
  <w:style w:type="character" w:customStyle="1" w:styleId="Heading4Char">
    <w:name w:val="Heading 4 Char"/>
    <w:semiHidden/>
    <w:locked/>
    <w:rsid w:val="00BA25F3"/>
    <w:rPr>
      <w:rFonts w:ascii="Calibri" w:hAnsi="Calibri"/>
      <w:b/>
      <w:bCs/>
      <w:sz w:val="28"/>
      <w:szCs w:val="28"/>
      <w:lang w:eastAsia="en-US" w:bidi="ar-SA"/>
    </w:rPr>
  </w:style>
  <w:style w:type="character" w:customStyle="1" w:styleId="Heading5Char">
    <w:name w:val="Heading 5 Char"/>
    <w:semiHidden/>
    <w:locked/>
    <w:rsid w:val="00BA25F3"/>
    <w:rPr>
      <w:rFonts w:ascii="Calibri" w:hAnsi="Calibri"/>
      <w:b/>
      <w:bCs/>
      <w:i/>
      <w:iCs/>
      <w:sz w:val="26"/>
      <w:szCs w:val="26"/>
      <w:lang w:eastAsia="en-US" w:bidi="ar-SA"/>
    </w:rPr>
  </w:style>
  <w:style w:type="character" w:customStyle="1" w:styleId="Heading6Char">
    <w:name w:val="Heading 6 Char"/>
    <w:semiHidden/>
    <w:locked/>
    <w:rsid w:val="00BA25F3"/>
    <w:rPr>
      <w:rFonts w:ascii="Calibri" w:hAnsi="Calibri"/>
      <w:b/>
      <w:bCs/>
      <w:sz w:val="22"/>
      <w:szCs w:val="22"/>
      <w:lang w:eastAsia="en-US" w:bidi="ar-SA"/>
    </w:rPr>
  </w:style>
  <w:style w:type="character" w:customStyle="1" w:styleId="Heading7Char">
    <w:name w:val="Heading 7 Char"/>
    <w:semiHidden/>
    <w:locked/>
    <w:rsid w:val="00BA25F3"/>
    <w:rPr>
      <w:rFonts w:ascii="Calibri" w:hAnsi="Calibri"/>
      <w:sz w:val="24"/>
      <w:szCs w:val="24"/>
      <w:lang w:eastAsia="en-US" w:bidi="ar-SA"/>
    </w:rPr>
  </w:style>
  <w:style w:type="character" w:customStyle="1" w:styleId="Heading8Char">
    <w:name w:val="Heading 8 Char"/>
    <w:semiHidden/>
    <w:locked/>
    <w:rsid w:val="00BA25F3"/>
    <w:rPr>
      <w:rFonts w:ascii="Calibri" w:hAnsi="Calibri"/>
      <w:i/>
      <w:iCs/>
      <w:sz w:val="24"/>
      <w:szCs w:val="24"/>
      <w:lang w:eastAsia="en-US" w:bidi="ar-SA"/>
    </w:rPr>
  </w:style>
  <w:style w:type="character" w:customStyle="1" w:styleId="Heading9Char">
    <w:name w:val="Heading 9 Char"/>
    <w:semiHidden/>
    <w:locked/>
    <w:rsid w:val="00BA25F3"/>
    <w:rPr>
      <w:rFonts w:ascii="Cambria" w:hAnsi="Cambria"/>
      <w:sz w:val="22"/>
      <w:szCs w:val="22"/>
      <w:lang w:eastAsia="en-US" w:bidi="ar-SA"/>
    </w:rPr>
  </w:style>
  <w:style w:type="character" w:customStyle="1" w:styleId="HeaderChar">
    <w:name w:val="Header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FooterChar">
    <w:name w:val="Footer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CommentTextChar">
    <w:name w:val="Comment Text Char"/>
    <w:semiHidden/>
    <w:locked/>
    <w:rsid w:val="00BA25F3"/>
    <w:rPr>
      <w:rFonts w:ascii="Arial" w:hAnsi="Arial" w:cs="Times New Roman"/>
      <w:lang w:eastAsia="en-US"/>
    </w:rPr>
  </w:style>
  <w:style w:type="character" w:customStyle="1" w:styleId="CommentSubjectChar">
    <w:name w:val="Comment Subject Char"/>
    <w:semiHidden/>
    <w:locked/>
    <w:rsid w:val="00BA25F3"/>
    <w:rPr>
      <w:rFonts w:ascii="Arial" w:hAnsi="Arial" w:cs="Times New Roman"/>
      <w:b/>
      <w:bCs/>
      <w:lang w:eastAsia="en-US"/>
    </w:rPr>
  </w:style>
  <w:style w:type="character" w:customStyle="1" w:styleId="BalloonTextChar">
    <w:name w:val="Balloon Text Char"/>
    <w:semiHidden/>
    <w:locked/>
    <w:rsid w:val="00BA25F3"/>
    <w:rPr>
      <w:rFonts w:cs="Times New Roman"/>
      <w:sz w:val="2"/>
      <w:lang w:eastAsia="en-US"/>
    </w:rPr>
  </w:style>
  <w:style w:type="character" w:customStyle="1" w:styleId="BodyTextChar">
    <w:name w:val="Body Text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EndnoteTextChar">
    <w:name w:val="Endnote Text Char"/>
    <w:semiHidden/>
    <w:locked/>
    <w:rsid w:val="00BA25F3"/>
    <w:rPr>
      <w:rFonts w:ascii="Arial" w:hAnsi="Arial" w:cs="Times New Roman"/>
      <w:lang w:eastAsia="en-US"/>
    </w:rPr>
  </w:style>
  <w:style w:type="character" w:customStyle="1" w:styleId="SC430">
    <w:name w:val="SC430"/>
    <w:rsid w:val="00BA25F3"/>
    <w:rPr>
      <w:rFonts w:cs="Arial"/>
      <w:color w:val="000000"/>
      <w:sz w:val="20"/>
      <w:szCs w:val="20"/>
    </w:rPr>
  </w:style>
  <w:style w:type="character" w:customStyle="1" w:styleId="Heading2Char1">
    <w:name w:val="Heading 2 Char1"/>
    <w:uiPriority w:val="9"/>
    <w:locked/>
    <w:rsid w:val="00BA25F3"/>
    <w:rPr>
      <w:b/>
      <w:bCs/>
      <w:sz w:val="26"/>
      <w:szCs w:val="26"/>
      <w:lang w:val="en-AU" w:eastAsia="en-AU" w:bidi="ar-SA"/>
    </w:rPr>
  </w:style>
  <w:style w:type="character" w:styleId="Emphasis">
    <w:name w:val="Emphasis"/>
    <w:qFormat/>
    <w:rsid w:val="00BA25F3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BA25F3"/>
    <w:rPr>
      <w:b/>
      <w:bCs/>
    </w:rPr>
  </w:style>
  <w:style w:type="character" w:customStyle="1" w:styleId="CommentSubjectChar1">
    <w:name w:val="Comment Subject Char1"/>
    <w:link w:val="CommentSubject"/>
    <w:rsid w:val="00BA25F3"/>
    <w:rPr>
      <w:rFonts w:ascii="Arial" w:eastAsia="Calibri" w:hAnsi="Arial"/>
      <w:b/>
      <w:bCs/>
      <w:szCs w:val="22"/>
      <w:lang w:eastAsia="en-US"/>
    </w:rPr>
  </w:style>
  <w:style w:type="character" w:customStyle="1" w:styleId="CommentTextChar2">
    <w:name w:val="Comment Text Char2"/>
    <w:semiHidden/>
    <w:rsid w:val="00BA25F3"/>
    <w:rPr>
      <w:rFonts w:ascii="Arial" w:eastAsia="Calibri" w:hAnsi="Arial"/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531145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531145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531145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31145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531145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531145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53114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3114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3114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53114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31145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31145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3114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31145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31145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53114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3114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3114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3114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3114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3114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3114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3114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3114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3114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3114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3114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3114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3114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31145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31145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31145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31145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31145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31145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31145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31145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31145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31145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3114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3114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3114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3114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3114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3114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3114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3114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3114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31145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3114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31145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53114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31145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53114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3114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31145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31145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3114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3114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3114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3114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31145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531145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31145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3114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3114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31145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531145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31145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3114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3114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3114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31145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31145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3114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3114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31145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31145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53114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31145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31145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531145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31145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3114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3114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53114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3114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3114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3114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3114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31145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531145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066E"/>
    <w:pPr>
      <w:outlineLvl w:val="9"/>
    </w:pPr>
    <w:rPr>
      <w:rFonts w:ascii="Calibri Light" w:hAnsi="Calibri Light" w:cs="Times New Roman"/>
    </w:rPr>
  </w:style>
  <w:style w:type="paragraph" w:styleId="Revision">
    <w:name w:val="Revision"/>
    <w:hidden/>
    <w:uiPriority w:val="99"/>
    <w:semiHidden/>
    <w:rsid w:val="003D7DB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 A U S _ O N P R E M ! 3 0 4 6 2 7 1 2 7 . 1 < / d o c u m e n t i d >  
     < s e n d e r i d > M H O D G E < / s e n d e r i d >  
     < s e n d e r e m a i l > M A D E L E I N E . H O D G E @ A S H U R S T . C O M < / s e n d e r e m a i l >  
     < l a s t m o d i f i e d > 2 0 2 3 - 0 6 - 1 4 T 2 1 : 5 0 : 0 0 . 0 0 0 0 0 0 0 + 1 0 : 0 0 < / l a s t m o d i f i e d >  
     < d a t a b a s e > A U S _ O N P R E M < / d a t a b a s e >  
 < / p r o p e r t i e s > 
</file>

<file path=customXml/itemProps1.xml><?xml version="1.0" encoding="utf-8"?>
<ds:datastoreItem xmlns:ds="http://schemas.openxmlformats.org/officeDocument/2006/customXml" ds:itemID="{6542203C-7FF0-430C-99C6-8B00535012DC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</TotalTime>
  <Pages>1</Pages>
  <Words>38</Words>
  <Characters>207</Characters>
  <Application>Microsoft Office Word</Application>
  <DocSecurity>0</DocSecurity>
  <Lines>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15</cp:revision>
  <dcterms:created xsi:type="dcterms:W3CDTF">2020-09-25T00:49:00Z</dcterms:created>
  <dcterms:modified xsi:type="dcterms:W3CDTF">2024-08-22T05:17:00Z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Annex to draft Conditions of Contract</vt:lpwstr>
  </property>
  <property fmtid="{D5CDD505-2E9C-101B-9397-08002B2CF9AE}" pid="4" name="Header_Left">
    <vt:lpwstr>ASDEFCON (Complex Services)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2024-05-29T03:39:27Z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BM75410645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2024-08-15T01:17:52Z</vt:filetime>
  </property>
  <property fmtid="{D5CDD505-2E9C-101B-9397-08002B2CF9AE}" pid="17" name="Objective-Owner">
    <vt:lpwstr>Defence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015_ASDEFCON_CSER_V1_1_COC_ATTF_AgreedDeeds</vt:lpwstr>
  </property>
  <property fmtid="{D5CDD505-2E9C-101B-9397-08002B2CF9AE}" pid="22" name="Objective-Version">
    <vt:lpwstr>1.1</vt:lpwstr>
  </property>
  <property fmtid="{D5CDD505-2E9C-101B-9397-08002B2CF9AE}" pid="23" name="Objective-VersionComment">
    <vt:lpwstr/>
  </property>
  <property fmtid="{D5CDD505-2E9C-101B-9397-08002B2CF9AE}" pid="24" name="Objective-VersionNumber">
    <vt:i4>2</vt:i4>
  </property>
  <property fmtid="{D5CDD505-2E9C-101B-9397-08002B2CF9AE}" pid="25" name="Version">
    <vt:lpwstr>V1.1</vt:lpwstr>
  </property>
  <property fmtid="{D5CDD505-2E9C-101B-9397-08002B2CF9AE}" pid="26" name="Objective-Reason for Security Classification Change [system]">
    <vt:lpwstr/>
  </property>
</Properties>
</file>