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67B83471" w:rsidR="00137D2A" w:rsidRPr="001970F8" w:rsidRDefault="00EC4694" w:rsidP="00137D2A">
      <w:pPr>
        <w:pStyle w:val="DefenceTitle"/>
      </w:pPr>
      <w:r>
        <w:t>Early contractor involvement</w:t>
      </w:r>
      <w:r w:rsidRPr="00A528B0">
        <w:t xml:space="preserve"> HEAD CONTRACT </w:t>
      </w:r>
      <w:r w:rsidR="001E3D63">
        <w:t>(</w:t>
      </w:r>
      <w:r w:rsidR="00BB25DF">
        <w:t>ECI</w:t>
      </w:r>
      <w:r w:rsidR="009E222C">
        <w:t xml:space="preserve"> </w:t>
      </w:r>
      <w:r>
        <w:t>HC-</w:t>
      </w:r>
      <w:r w:rsidR="000E69C1">
        <w:t xml:space="preserve">1 </w:t>
      </w:r>
      <w:r w:rsidR="00386322">
        <w:t>2022</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31D17EDD"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EACH OF THE AMENDMENTS TO THE TENDER DOCUMENTS SET OUT IN THIS ADDENDUM ARE REQUIRED BY COMMONWEALTH POLICY AND ACCORDINGLY MUST BE INCLUDED IN ALL PROCUREMENTS FROM 1 JULY 2024</w:t>
      </w:r>
      <w:r w:rsidR="00B7481C">
        <w:rPr>
          <w:b/>
          <w:bCs/>
          <w:i/>
          <w:iCs/>
          <w:color w:val="080808"/>
        </w:rPr>
        <w:t>.</w:t>
      </w:r>
    </w:p>
    <w:p w14:paraId="326456DD" w14:textId="18E75ACE"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357D2D">
        <w:rPr>
          <w:b/>
          <w:bCs/>
          <w:i/>
          <w:iCs/>
          <w:color w:val="080808"/>
        </w:rPr>
        <w:t xml:space="preserve"> AND </w:t>
      </w:r>
      <w:r>
        <w:rPr>
          <w:b/>
          <w:bCs/>
          <w:i/>
          <w:iCs/>
          <w:color w:val="080808"/>
        </w:rPr>
        <w:t>PLACEHOLDERS FOR COMPLETION PRIOR TO ISSUE. DEFENCE/TENDER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Pr="009908CD" w:rsidRDefault="00CC6E65" w:rsidP="00417B27">
      <w:pPr>
        <w:pStyle w:val="BodyText"/>
        <w:kinsoku w:val="0"/>
        <w:overflowPunct w:val="0"/>
        <w:spacing w:before="195"/>
      </w:pPr>
      <w:r w:rsidRPr="00A26860">
        <w:rPr>
          <w:color w:val="1C1C1C"/>
        </w:rPr>
        <w:t xml:space="preserve">Pursuant to </w:t>
      </w:r>
      <w:r w:rsidRPr="009908CD">
        <w:rPr>
          <w:color w:val="1C1C1C"/>
        </w:rPr>
        <w:t>clause 2.2(d</w:t>
      </w:r>
      <w:r w:rsidR="00285E68" w:rsidRPr="009908CD">
        <w:rPr>
          <w:color w:val="1C1C1C"/>
        </w:rPr>
        <w:t xml:space="preserve">) of the Tender Conditions, Tenderers are advised </w:t>
      </w:r>
      <w:r w:rsidR="00B90135" w:rsidRPr="009908CD">
        <w:rPr>
          <w:color w:val="1C1C1C"/>
        </w:rPr>
        <w:t xml:space="preserve">of </w:t>
      </w:r>
      <w:r w:rsidR="00B90135" w:rsidRPr="009908CD">
        <w:rPr>
          <w:color w:val="080808"/>
        </w:rPr>
        <w:t xml:space="preserve">the </w:t>
      </w:r>
      <w:r w:rsidR="00B90135" w:rsidRPr="009908CD">
        <w:rPr>
          <w:color w:val="1C1C1C"/>
        </w:rPr>
        <w:t xml:space="preserve">following </w:t>
      </w:r>
      <w:r w:rsidR="00B90135" w:rsidRPr="009908CD">
        <w:t>amendments to the Tender Documents:</w:t>
      </w:r>
    </w:p>
    <w:p w14:paraId="1E2572FB" w14:textId="3418292F" w:rsidR="009A7937" w:rsidRPr="009908CD" w:rsidRDefault="009A7937" w:rsidP="009A7937">
      <w:pPr>
        <w:pStyle w:val="CUNumber1"/>
        <w:numPr>
          <w:ilvl w:val="0"/>
          <w:numId w:val="0"/>
        </w:numPr>
        <w:spacing w:before="240" w:after="0"/>
        <w:ind w:left="964" w:hanging="964"/>
        <w:rPr>
          <w:rFonts w:ascii="Times New Roman" w:hAnsi="Times New Roman"/>
          <w:b/>
          <w:bCs/>
          <w:color w:val="080808"/>
          <w:w w:val="105"/>
        </w:rPr>
      </w:pPr>
      <w:r w:rsidRPr="009908CD">
        <w:rPr>
          <w:rFonts w:ascii="Times New Roman" w:hAnsi="Times New Roman"/>
          <w:b/>
          <w:bCs/>
          <w:color w:val="080808"/>
          <w:w w:val="105"/>
        </w:rPr>
        <w:t>Amendments to the Tender Conditions in Part 1</w:t>
      </w:r>
    </w:p>
    <w:p w14:paraId="444E0A76" w14:textId="1BF59C1E" w:rsidR="009A7937" w:rsidRPr="0010565D" w:rsidRDefault="009A7937" w:rsidP="00972D63">
      <w:pPr>
        <w:pStyle w:val="CUNumber1"/>
        <w:spacing w:before="240" w:after="0"/>
        <w:rPr>
          <w:rFonts w:eastAsia="Calibri"/>
        </w:rPr>
      </w:pPr>
      <w:r w:rsidRPr="009A7937">
        <w:rPr>
          <w:rFonts w:ascii="Times New Roman" w:hAnsi="Times New Roman"/>
          <w:bCs/>
          <w:color w:val="080808"/>
          <w:w w:val="105"/>
        </w:rPr>
        <w:t>In</w:t>
      </w:r>
      <w:r>
        <w:rPr>
          <w:rFonts w:ascii="Times New Roman" w:hAnsi="Times New Roman"/>
          <w:bCs/>
          <w:color w:val="080808"/>
          <w:w w:val="105"/>
        </w:rPr>
        <w:t xml:space="preserve"> </w:t>
      </w:r>
      <w:r w:rsidRPr="0010565D">
        <w:rPr>
          <w:rFonts w:ascii="Times New Roman" w:hAnsi="Times New Roman"/>
          <w:bCs/>
          <w:color w:val="080808"/>
          <w:w w:val="105"/>
        </w:rPr>
        <w:t>clause 9(a)(i) of the Tender Conditions in Part 1, insert the words "in writing" after the words "will notify the Tenderer" and before the words "and no debrief".</w:t>
      </w:r>
    </w:p>
    <w:p w14:paraId="3AFCF3C0" w14:textId="2E096EB8" w:rsidR="009A7937" w:rsidRPr="0010565D" w:rsidRDefault="009A7937" w:rsidP="00972D63">
      <w:pPr>
        <w:pStyle w:val="CUNumber1"/>
        <w:spacing w:before="240" w:after="0"/>
        <w:rPr>
          <w:rFonts w:eastAsia="Calibri"/>
        </w:rPr>
      </w:pPr>
      <w:r w:rsidRPr="0010565D">
        <w:rPr>
          <w:rFonts w:ascii="Times New Roman" w:hAnsi="Times New Roman"/>
          <w:bCs/>
          <w:color w:val="080808"/>
          <w:w w:val="105"/>
        </w:rPr>
        <w:t>In clause 9(a)(ii)B of the Tender Conditions in Part 1, insert the words "in writing" after the words "will notify the Tenderer" and before the words "</w:t>
      </w:r>
      <w:r w:rsidR="00471018" w:rsidRPr="0010565D">
        <w:rPr>
          <w:rFonts w:ascii="Times New Roman" w:hAnsi="Times New Roman"/>
          <w:bCs/>
          <w:color w:val="080808"/>
          <w:w w:val="105"/>
        </w:rPr>
        <w:t>i</w:t>
      </w:r>
      <w:r w:rsidR="00471018">
        <w:rPr>
          <w:rFonts w:ascii="Times New Roman" w:hAnsi="Times New Roman"/>
          <w:bCs/>
          <w:color w:val="080808"/>
          <w:w w:val="105"/>
        </w:rPr>
        <w:t>f</w:t>
      </w:r>
      <w:r w:rsidR="00471018" w:rsidRPr="0010565D">
        <w:rPr>
          <w:rFonts w:ascii="Times New Roman" w:hAnsi="Times New Roman"/>
          <w:bCs/>
          <w:color w:val="080808"/>
          <w:w w:val="105"/>
        </w:rPr>
        <w:t xml:space="preserve"> </w:t>
      </w:r>
      <w:r w:rsidR="00471018">
        <w:rPr>
          <w:rFonts w:ascii="Times New Roman" w:hAnsi="Times New Roman"/>
          <w:bCs/>
          <w:color w:val="080808"/>
          <w:w w:val="105"/>
        </w:rPr>
        <w:t>its</w:t>
      </w:r>
      <w:r w:rsidR="00471018" w:rsidRPr="0010565D">
        <w:rPr>
          <w:rFonts w:ascii="Times New Roman" w:hAnsi="Times New Roman"/>
          <w:bCs/>
          <w:color w:val="080808"/>
          <w:w w:val="105"/>
        </w:rPr>
        <w:t xml:space="preserve"> </w:t>
      </w:r>
      <w:r w:rsidRPr="0010565D">
        <w:rPr>
          <w:rFonts w:ascii="Times New Roman" w:hAnsi="Times New Roman"/>
          <w:bCs/>
          <w:color w:val="080808"/>
          <w:w w:val="105"/>
        </w:rPr>
        <w:t xml:space="preserve">Tender was unsuccessful". </w:t>
      </w:r>
    </w:p>
    <w:p w14:paraId="44EF3EE8" w14:textId="40FDA275"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753711CC" w14:textId="3F2991DF" w:rsidR="009A7937" w:rsidRPr="009A7937" w:rsidRDefault="009A7937" w:rsidP="001F281E">
      <w:pPr>
        <w:pStyle w:val="CUNumber1"/>
        <w:spacing w:before="240" w:after="0"/>
        <w:rPr>
          <w:rFonts w:ascii="Times New Roman" w:hAnsi="Times New Roman"/>
          <w:bCs/>
          <w:color w:val="080808"/>
          <w:w w:val="105"/>
        </w:rPr>
      </w:pPr>
      <w:r>
        <w:rPr>
          <w:rFonts w:ascii="Times New Roman" w:hAnsi="Times New Roman"/>
          <w:bCs/>
          <w:color w:val="080808"/>
          <w:w w:val="105"/>
        </w:rPr>
        <w:t xml:space="preserve">In </w:t>
      </w:r>
      <w:r w:rsidRPr="009A7937">
        <w:rPr>
          <w:rFonts w:ascii="Times New Roman" w:hAnsi="Times New Roman"/>
          <w:bCs/>
          <w:color w:val="080808"/>
          <w:w w:val="105"/>
        </w:rPr>
        <w:t xml:space="preserve">Tender Schedule G - Commonwealth Procurement Rules Compliance, </w:t>
      </w:r>
      <w:r w:rsidRPr="00DF036C">
        <w:rPr>
          <w:rFonts w:ascii="Times New Roman" w:hAnsi="Times New Roman"/>
          <w:b/>
          <w:color w:val="080808"/>
          <w:w w:val="105"/>
        </w:rPr>
        <w:t>delete</w:t>
      </w:r>
      <w:r w:rsidRPr="009A7937">
        <w:rPr>
          <w:rFonts w:ascii="Times New Roman" w:hAnsi="Times New Roman"/>
          <w:bCs/>
          <w:color w:val="080808"/>
          <w:w w:val="105"/>
        </w:rPr>
        <w:t xml:space="preserve"> item (b) </w:t>
      </w:r>
      <w:r w:rsidR="00DF036C">
        <w:rPr>
          <w:rFonts w:ascii="Times New Roman" w:hAnsi="Times New Roman"/>
          <w:bCs/>
          <w:color w:val="080808"/>
          <w:w w:val="105"/>
        </w:rPr>
        <w:t xml:space="preserve">in its entirety </w:t>
      </w:r>
      <w:r w:rsidRPr="009A7937">
        <w:rPr>
          <w:rFonts w:ascii="Times New Roman" w:hAnsi="Times New Roman"/>
          <w:bCs/>
          <w:color w:val="080808"/>
          <w:w w:val="105"/>
        </w:rPr>
        <w:t xml:space="preserve">and </w:t>
      </w:r>
      <w:r w:rsidRPr="00DF036C">
        <w:rPr>
          <w:rFonts w:ascii="Times New Roman" w:hAnsi="Times New Roman"/>
          <w:b/>
          <w:color w:val="080808"/>
          <w:w w:val="105"/>
        </w:rPr>
        <w:t>replace</w:t>
      </w:r>
      <w:r w:rsidRPr="009A7937">
        <w:rPr>
          <w:rFonts w:ascii="Times New Roman" w:hAnsi="Times New Roman"/>
          <w:bCs/>
          <w:color w:val="080808"/>
          <w:w w:val="105"/>
        </w:rPr>
        <w:t xml:space="preserve"> it with the following:</w:t>
      </w:r>
    </w:p>
    <w:p w14:paraId="7D119E07" w14:textId="24ABF082" w:rsidR="009A7937" w:rsidRPr="00DF036C" w:rsidRDefault="009A7937" w:rsidP="001F281E">
      <w:pPr>
        <w:pStyle w:val="CUNumber1"/>
        <w:numPr>
          <w:ilvl w:val="0"/>
          <w:numId w:val="0"/>
        </w:numPr>
        <w:spacing w:before="240" w:after="0"/>
        <w:ind w:left="2160" w:hanging="1196"/>
        <w:rPr>
          <w:rFonts w:ascii="Times New Roman" w:hAnsi="Times New Roman"/>
          <w:i/>
          <w:iCs/>
          <w:color w:val="080808"/>
          <w:w w:val="105"/>
        </w:rPr>
      </w:pPr>
      <w:r w:rsidRPr="00DF036C">
        <w:rPr>
          <w:rFonts w:ascii="Times New Roman" w:hAnsi="Times New Roman"/>
          <w:i/>
          <w:iCs/>
          <w:color w:val="080808"/>
          <w:w w:val="105"/>
        </w:rPr>
        <w:t>(b)</w:t>
      </w:r>
      <w:r w:rsidRPr="00DF036C">
        <w:rPr>
          <w:rFonts w:ascii="Times New Roman" w:hAnsi="Times New Roman"/>
          <w:i/>
          <w:iCs/>
          <w:color w:val="080808"/>
          <w:w w:val="105"/>
        </w:rPr>
        <w:tab/>
        <w:t>provide details of its practices regarding promoting environmental sustainability in relation to the Contractor's Activities and the Works, including having regard to:</w:t>
      </w:r>
    </w:p>
    <w:p w14:paraId="27E88029" w14:textId="6C12CA61" w:rsidR="009A7937"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w:t>
      </w:r>
      <w:r w:rsidRPr="00DF036C">
        <w:rPr>
          <w:rFonts w:ascii="Times New Roman" w:hAnsi="Times New Roman"/>
          <w:i/>
          <w:iCs/>
          <w:color w:val="080808"/>
          <w:w w:val="105"/>
        </w:rPr>
        <w:tab/>
        <w:t>energy efficiency;</w:t>
      </w:r>
    </w:p>
    <w:p w14:paraId="1D896410" w14:textId="4F6F9036" w:rsidR="009A7937"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lastRenderedPageBreak/>
        <w:t>(ii)</w:t>
      </w:r>
      <w:r w:rsidRPr="00DF036C">
        <w:rPr>
          <w:rFonts w:ascii="Times New Roman" w:hAnsi="Times New Roman"/>
          <w:i/>
          <w:iCs/>
          <w:color w:val="080808"/>
          <w:w w:val="105"/>
        </w:rPr>
        <w:tab/>
        <w:t xml:space="preserve">reducing environmental </w:t>
      </w:r>
      <w:r w:rsidR="00DF036C" w:rsidRPr="00DF036C">
        <w:rPr>
          <w:rFonts w:ascii="Times New Roman" w:hAnsi="Times New Roman"/>
          <w:i/>
          <w:iCs/>
          <w:color w:val="080808"/>
          <w:w w:val="105"/>
        </w:rPr>
        <w:t xml:space="preserve">and climate change </w:t>
      </w:r>
      <w:r w:rsidRPr="00DF036C">
        <w:rPr>
          <w:rFonts w:ascii="Times New Roman" w:hAnsi="Times New Roman"/>
          <w:i/>
          <w:iCs/>
          <w:color w:val="080808"/>
          <w:w w:val="105"/>
        </w:rPr>
        <w:t>impact;</w:t>
      </w:r>
    </w:p>
    <w:p w14:paraId="0E3669E8" w14:textId="77777777" w:rsidR="00DF036C"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(iii)</w:t>
      </w:r>
      <w:r w:rsidRPr="00DF036C">
        <w:rPr>
          <w:rFonts w:ascii="Times New Roman" w:hAnsi="Times New Roman"/>
          <w:i/>
          <w:iCs/>
          <w:color w:val="080808"/>
          <w:w w:val="105"/>
        </w:rPr>
        <w:tab/>
      </w:r>
      <w:r w:rsidR="00DF036C" w:rsidRPr="00DF036C">
        <w:rPr>
          <w:rFonts w:ascii="Times New Roman" w:hAnsi="Times New Roman"/>
          <w:i/>
          <w:iCs/>
          <w:color w:val="080808"/>
          <w:w w:val="105"/>
        </w:rPr>
        <w:t xml:space="preserve">circularity of goods and services and </w:t>
      </w:r>
      <w:r w:rsidRPr="00DF036C">
        <w:rPr>
          <w:rFonts w:ascii="Times New Roman" w:hAnsi="Times New Roman"/>
          <w:i/>
          <w:iCs/>
          <w:color w:val="080808"/>
          <w:w w:val="105"/>
        </w:rPr>
        <w:t xml:space="preserve">the use of recycled products; </w:t>
      </w:r>
    </w:p>
    <w:p w14:paraId="3AD07202" w14:textId="3397A230" w:rsidR="009A7937" w:rsidRPr="00DF036C" w:rsidRDefault="00DF036C"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(iv)</w:t>
      </w:r>
      <w:r w:rsidRPr="00DF036C">
        <w:rPr>
          <w:rFonts w:ascii="Times New Roman" w:hAnsi="Times New Roman"/>
          <w:i/>
          <w:iCs/>
          <w:color w:val="080808"/>
          <w:w w:val="105"/>
        </w:rPr>
        <w:tab/>
        <w:t xml:space="preserve">achieving efficiencies and savings </w:t>
      </w:r>
      <w:r w:rsidRPr="00EF2375">
        <w:rPr>
          <w:rFonts w:ascii="Times New Roman" w:hAnsi="Times New Roman"/>
          <w:i/>
          <w:iCs/>
          <w:color w:val="080808"/>
          <w:w w:val="105"/>
        </w:rPr>
        <w:t>in whole</w:t>
      </w:r>
      <w:r w:rsidR="00EF2375" w:rsidRPr="00EF2375">
        <w:rPr>
          <w:rFonts w:ascii="Times New Roman" w:hAnsi="Times New Roman"/>
          <w:i/>
          <w:iCs/>
          <w:color w:val="080808"/>
          <w:w w:val="105"/>
        </w:rPr>
        <w:t xml:space="preserve"> </w:t>
      </w:r>
      <w:r w:rsidRPr="00EF2375">
        <w:rPr>
          <w:rFonts w:ascii="Times New Roman" w:hAnsi="Times New Roman"/>
          <w:i/>
          <w:iCs/>
          <w:color w:val="080808"/>
          <w:w w:val="105"/>
        </w:rPr>
        <w:t>of</w:t>
      </w:r>
      <w:r w:rsidR="00EF2375" w:rsidRPr="00EF2375">
        <w:rPr>
          <w:rFonts w:ascii="Times New Roman" w:hAnsi="Times New Roman"/>
          <w:i/>
          <w:iCs/>
          <w:color w:val="080808"/>
          <w:w w:val="105"/>
        </w:rPr>
        <w:t xml:space="preserve"> </w:t>
      </w:r>
      <w:r w:rsidRPr="00EF2375">
        <w:rPr>
          <w:rFonts w:ascii="Times New Roman" w:hAnsi="Times New Roman"/>
          <w:i/>
          <w:iCs/>
          <w:color w:val="080808"/>
          <w:w w:val="105"/>
        </w:rPr>
        <w:t>life c</w:t>
      </w:r>
      <w:r w:rsidRPr="00DF036C">
        <w:rPr>
          <w:rFonts w:ascii="Times New Roman" w:hAnsi="Times New Roman"/>
          <w:i/>
          <w:iCs/>
          <w:color w:val="080808"/>
          <w:w w:val="105"/>
        </w:rPr>
        <w:t xml:space="preserve">osts; </w:t>
      </w:r>
      <w:r w:rsidR="009A7937" w:rsidRPr="00DF036C">
        <w:rPr>
          <w:rFonts w:ascii="Times New Roman" w:hAnsi="Times New Roman"/>
          <w:i/>
          <w:iCs/>
          <w:color w:val="080808"/>
          <w:w w:val="105"/>
        </w:rPr>
        <w:t>and</w:t>
      </w:r>
    </w:p>
    <w:p w14:paraId="7C2680DD" w14:textId="5B0EC8DE" w:rsidR="009A7937" w:rsidRDefault="009A7937" w:rsidP="00DF036C">
      <w:pPr>
        <w:pStyle w:val="CUNumber1"/>
        <w:numPr>
          <w:ilvl w:val="0"/>
          <w:numId w:val="0"/>
        </w:numPr>
        <w:spacing w:before="240" w:after="0"/>
        <w:ind w:left="2880" w:hanging="720"/>
        <w:rPr>
          <w:rFonts w:ascii="Times New Roman" w:hAnsi="Times New Roman"/>
          <w:color w:val="080808"/>
          <w:w w:val="105"/>
        </w:rPr>
      </w:pPr>
      <w:r w:rsidRPr="00DF036C">
        <w:rPr>
          <w:rFonts w:ascii="Times New Roman" w:hAnsi="Times New Roman"/>
          <w:i/>
          <w:iCs/>
          <w:color w:val="080808"/>
          <w:w w:val="105"/>
        </w:rPr>
        <w:t>(v)</w:t>
      </w:r>
      <w:r w:rsidRPr="00DF036C">
        <w:rPr>
          <w:rFonts w:ascii="Times New Roman" w:hAnsi="Times New Roman"/>
          <w:i/>
          <w:iCs/>
          <w:color w:val="080808"/>
          <w:w w:val="105"/>
        </w:rPr>
        <w:tab/>
        <w:t xml:space="preserve">the Sustainable Procurement Guide (as published by </w:t>
      </w:r>
      <w:r w:rsidRPr="00EF2375">
        <w:rPr>
          <w:rFonts w:ascii="Times New Roman" w:hAnsi="Times New Roman"/>
          <w:i/>
          <w:iCs/>
          <w:color w:val="080808"/>
          <w:w w:val="105"/>
        </w:rPr>
        <w:t xml:space="preserve">the </w:t>
      </w:r>
      <w:r w:rsidRPr="00B50818">
        <w:rPr>
          <w:rFonts w:ascii="Times New Roman" w:hAnsi="Times New Roman"/>
          <w:i/>
          <w:iCs/>
          <w:color w:val="080808"/>
          <w:w w:val="105"/>
        </w:rPr>
        <w:t>Department of</w:t>
      </w:r>
      <w:r w:rsidR="00EF2375" w:rsidRPr="00903BDD">
        <w:rPr>
          <w:rFonts w:ascii="Times New Roman" w:hAnsi="Times New Roman"/>
          <w:i/>
          <w:iCs/>
          <w:color w:val="080808"/>
          <w:w w:val="105"/>
        </w:rPr>
        <w:t xml:space="preserve"> Climate Change, Energy, the Environment and Water</w:t>
      </w:r>
      <w:r w:rsidRPr="00DF036C">
        <w:rPr>
          <w:rFonts w:ascii="Times New Roman" w:hAnsi="Times New Roman"/>
          <w:i/>
          <w:iCs/>
          <w:color w:val="080808"/>
          <w:w w:val="105"/>
        </w:rPr>
        <w:t>):</w:t>
      </w:r>
      <w:r w:rsidR="00E662C0">
        <w:rPr>
          <w:rFonts w:ascii="Times New Roman" w:hAnsi="Times New Roman"/>
          <w:i/>
          <w:iCs/>
          <w:color w:val="080808"/>
          <w:w w:val="105"/>
        </w:rPr>
        <w:br/>
      </w:r>
    </w:p>
    <w:tbl>
      <w:tblPr>
        <w:tblW w:w="8283" w:type="dxa"/>
        <w:tblInd w:w="985" w:type="dxa"/>
        <w:tblLayout w:type="fixed"/>
        <w:tblLook w:val="0000" w:firstRow="0" w:lastRow="0" w:firstColumn="0" w:lastColumn="0" w:noHBand="0" w:noVBand="0"/>
      </w:tblPr>
      <w:tblGrid>
        <w:gridCol w:w="8283"/>
      </w:tblGrid>
      <w:tr w:rsidR="00DF036C" w:rsidRPr="000E0D2A" w14:paraId="5DC4BEE8" w14:textId="77777777" w:rsidTr="00DF036C">
        <w:trPr>
          <w:cantSplit/>
          <w:trHeight w:val="853"/>
        </w:trPr>
        <w:tc>
          <w:tcPr>
            <w:tcW w:w="8283" w:type="dxa"/>
            <w:tcBorders>
              <w:top w:val="single" w:sz="6" w:space="0" w:color="auto"/>
              <w:left w:val="single" w:sz="6" w:space="0" w:color="auto"/>
              <w:bottom w:val="single" w:sz="6" w:space="0" w:color="auto"/>
              <w:right w:val="single" w:sz="6" w:space="0" w:color="auto"/>
            </w:tcBorders>
          </w:tcPr>
          <w:p w14:paraId="1111C25B" w14:textId="77777777" w:rsidR="00DF036C" w:rsidRPr="000E0D2A" w:rsidRDefault="00DF036C" w:rsidP="00182408"/>
          <w:p w14:paraId="7159CCC9" w14:textId="77777777" w:rsidR="00DF036C" w:rsidRPr="000E0D2A" w:rsidRDefault="00DF036C" w:rsidP="00182408"/>
          <w:p w14:paraId="1D122FE9" w14:textId="77777777" w:rsidR="00DF036C" w:rsidRPr="000E0D2A" w:rsidRDefault="00DF036C" w:rsidP="00182408">
            <w:pPr>
              <w:spacing w:after="200"/>
              <w:rPr>
                <w:szCs w:val="20"/>
              </w:rPr>
            </w:pPr>
          </w:p>
        </w:tc>
      </w:tr>
    </w:tbl>
    <w:p w14:paraId="46C25132" w14:textId="0A006AF9"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11769E">
        <w:rPr>
          <w:rFonts w:ascii="Times New Roman" w:hAnsi="Times New Roman"/>
          <w:b/>
          <w:bCs/>
          <w:color w:val="080808"/>
          <w:w w:val="105"/>
        </w:rPr>
        <w:t xml:space="preserve">Amendments to </w:t>
      </w:r>
      <w:r w:rsidR="00A26860" w:rsidRPr="0011769E">
        <w:rPr>
          <w:rFonts w:ascii="Times New Roman" w:hAnsi="Times New Roman"/>
          <w:b/>
          <w:bCs/>
          <w:color w:val="080808"/>
          <w:w w:val="105"/>
        </w:rPr>
        <w:t>Annexure</w:t>
      </w:r>
      <w:r w:rsidR="00A26860" w:rsidRPr="00A26860">
        <w:rPr>
          <w:rFonts w:ascii="Times New Roman" w:hAnsi="Times New Roman"/>
          <w:b/>
          <w:bCs/>
          <w:color w:val="080808"/>
          <w:w w:val="105"/>
        </w:rPr>
        <w:t xml:space="preserve"> 2 of the Contract </w:t>
      </w:r>
      <w:r w:rsidR="00D53853" w:rsidRPr="00A26860">
        <w:rPr>
          <w:rFonts w:ascii="Times New Roman" w:hAnsi="Times New Roman"/>
          <w:b/>
          <w:bCs/>
          <w:color w:val="080808"/>
          <w:w w:val="105"/>
        </w:rPr>
        <w:t>in Part 5</w:t>
      </w:r>
    </w:p>
    <w:p w14:paraId="27B1C77A" w14:textId="251C028D" w:rsidR="00297DF7" w:rsidRPr="00A26860" w:rsidRDefault="00297DF7">
      <w:pPr>
        <w:pStyle w:val="CUNumber1"/>
        <w:spacing w:before="240"/>
        <w:rPr>
          <w:rFonts w:ascii="Times New Roman" w:hAnsi="Times New Roman"/>
          <w:b/>
          <w:bCs/>
          <w:color w:val="080808"/>
          <w:w w:val="105"/>
        </w:rPr>
      </w:pPr>
      <w:bookmarkStart w:id="0" w:name="_Hlk169789379"/>
      <w:r w:rsidRPr="00A26860">
        <w:rPr>
          <w:rFonts w:ascii="Times New Roman" w:hAnsi="Times New Roman"/>
          <w:bCs/>
          <w:color w:val="080808"/>
          <w:w w:val="105"/>
        </w:rPr>
        <w:t xml:space="preserve">In </w:t>
      </w:r>
      <w:r w:rsidR="00D53853" w:rsidRPr="00A26860">
        <w:rPr>
          <w:rFonts w:ascii="Times New Roman" w:hAnsi="Times New Roman"/>
          <w:bCs/>
          <w:color w:val="080808"/>
          <w:w w:val="105"/>
        </w:rPr>
        <w:t>the</w:t>
      </w:r>
      <w:r w:rsidR="00417B27" w:rsidRPr="00A26860">
        <w:rPr>
          <w:rFonts w:ascii="Times New Roman" w:hAnsi="Times New Roman"/>
          <w:bCs/>
          <w:color w:val="080808"/>
          <w:w w:val="105"/>
        </w:rPr>
        <w:t xml:space="preserve"> </w:t>
      </w:r>
      <w:r w:rsidR="00A26860" w:rsidRPr="00A26860">
        <w:rPr>
          <w:rFonts w:ascii="Times New Roman" w:hAnsi="Times New Roman"/>
          <w:bCs/>
          <w:color w:val="080808"/>
          <w:w w:val="105"/>
        </w:rPr>
        <w:t>Special Conditions</w:t>
      </w:r>
      <w:r w:rsidR="000E69C1" w:rsidRPr="00A26860">
        <w:rPr>
          <w:rFonts w:ascii="Times New Roman" w:hAnsi="Times New Roman"/>
          <w:bCs/>
          <w:color w:val="080808"/>
          <w:w w:val="105"/>
        </w:rPr>
        <w:t xml:space="preserve">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Part 5, insert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A26860" w:rsidRPr="00A26860">
        <w:rPr>
          <w:rFonts w:ascii="Times New Roman" w:hAnsi="Times New Roman"/>
          <w:bCs/>
          <w:color w:val="080808"/>
          <w:w w:val="105"/>
        </w:rPr>
        <w:t xml:space="preserve"> of the Special Conditions</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1"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0"/>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6C0C453A"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2" w:name="_Ref136598267"/>
      <w:r w:rsidRPr="00B50818">
        <w:rPr>
          <w:rFonts w:cs="Times New Roman"/>
          <w:sz w:val="20"/>
          <w:szCs w:val="20"/>
        </w:rPr>
        <w:t>The Contractor must comply with, and ensure that its officers, employees, agents and subcontractors comply with, the Code in connection with the performance of the Contract</w:t>
      </w:r>
      <w:r w:rsidR="00576848" w:rsidRPr="00B50818">
        <w:rPr>
          <w:rFonts w:cs="Times New Roman"/>
          <w:sz w:val="20"/>
          <w:szCs w:val="20"/>
        </w:rPr>
        <w:t>.</w:t>
      </w:r>
      <w:bookmarkEnd w:id="2"/>
      <w:r w:rsidR="00D01312" w:rsidRPr="00B50818">
        <w:rPr>
          <w:rFonts w:cs="Times New Roman"/>
          <w:sz w:val="20"/>
          <w:szCs w:val="20"/>
        </w:rPr>
        <w:t xml:space="preserve"> </w:t>
      </w:r>
    </w:p>
    <w:p w14:paraId="65C8C49E" w14:textId="312E9CB6"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The Contractor must:</w:t>
      </w:r>
    </w:p>
    <w:p w14:paraId="3DAF8AC8" w14:textId="1BEBDC6E" w:rsidR="000E69C1" w:rsidRPr="00A26860" w:rsidRDefault="000E69C1" w:rsidP="008C5E4A">
      <w:pPr>
        <w:pStyle w:val="DefenceHeading4"/>
        <w:numPr>
          <w:ilvl w:val="3"/>
          <w:numId w:val="8"/>
        </w:numPr>
        <w:tabs>
          <w:tab w:val="clear" w:pos="1928"/>
        </w:tabs>
        <w:ind w:left="2835"/>
      </w:pPr>
      <w:r w:rsidRPr="00A26860">
        <w:t>periodically monitor and assess its, and its officers’, employees’, and agents’ compliance with the Code; and</w:t>
      </w:r>
    </w:p>
    <w:p w14:paraId="126BEB82" w14:textId="054646ED" w:rsidR="000E69C1" w:rsidRPr="00A26860" w:rsidRDefault="000E69C1" w:rsidP="008C5E4A">
      <w:pPr>
        <w:pStyle w:val="DefenceHeading4"/>
        <w:numPr>
          <w:ilvl w:val="3"/>
          <w:numId w:val="8"/>
        </w:numPr>
        <w:tabs>
          <w:tab w:val="clear" w:pos="1928"/>
        </w:tabs>
        <w:ind w:left="2835"/>
      </w:pPr>
      <w:r w:rsidRPr="00A26860">
        <w:t xml:space="preserve">on request from the </w:t>
      </w:r>
      <w:r w:rsidR="00EF5A8F">
        <w:t>Contract Administrator</w:t>
      </w:r>
      <w:r w:rsidRPr="00A26860">
        <w:t>, promptly provide information regarding:</w:t>
      </w:r>
    </w:p>
    <w:p w14:paraId="51368D54" w14:textId="4A5D851A"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DB7976">
        <w:t>;</w:t>
      </w:r>
      <w:r w:rsidRPr="00A26860">
        <w:t xml:space="preserve"> and</w:t>
      </w:r>
    </w:p>
    <w:p w14:paraId="51224027" w14:textId="5B172199" w:rsidR="00576848" w:rsidRPr="00A26860" w:rsidRDefault="000E69C1" w:rsidP="008C5E4A">
      <w:pPr>
        <w:pStyle w:val="DefenceHeading4"/>
        <w:numPr>
          <w:ilvl w:val="4"/>
          <w:numId w:val="8"/>
        </w:numPr>
        <w:tabs>
          <w:tab w:val="clear" w:pos="2892"/>
        </w:tabs>
        <w:ind w:left="3686" w:hanging="851"/>
      </w:pPr>
      <w:r w:rsidRPr="00A26860">
        <w:t xml:space="preserve">the Contractor's 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741B9F47"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3" w:name="_Ref169788724"/>
      <w:r w:rsidRPr="00B50818">
        <w:rPr>
          <w:rFonts w:cs="Times New Roman"/>
          <w:sz w:val="20"/>
          <w:szCs w:val="20"/>
        </w:rPr>
        <w:t xml:space="preserve">The Contractor must immediately notify the </w:t>
      </w:r>
      <w:r w:rsidR="00EF5A8F">
        <w:rPr>
          <w:rFonts w:cs="Times New Roman"/>
          <w:sz w:val="20"/>
          <w:szCs w:val="20"/>
        </w:rPr>
        <w:t>Contract Administrator</w:t>
      </w:r>
      <w:r w:rsidR="00EF5A8F" w:rsidRPr="00B50818">
        <w:rPr>
          <w:rFonts w:cs="Times New Roman"/>
          <w:sz w:val="20"/>
          <w:szCs w:val="20"/>
        </w:rPr>
        <w:t xml:space="preserve"> </w:t>
      </w:r>
      <w:r w:rsidRPr="00B50818">
        <w:rPr>
          <w:rFonts w:cs="Times New Roman"/>
          <w:sz w:val="20"/>
          <w:szCs w:val="20"/>
        </w:rPr>
        <w:t xml:space="preserve">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The notice must include a summary of the breach, the date that the breach occurred and details of the personnel involved</w:t>
      </w:r>
      <w:r w:rsidR="00576848" w:rsidRPr="00B50818">
        <w:rPr>
          <w:rFonts w:cs="Times New Roman"/>
          <w:sz w:val="20"/>
          <w:szCs w:val="20"/>
        </w:rPr>
        <w:t>.</w:t>
      </w:r>
      <w:bookmarkEnd w:id="3"/>
    </w:p>
    <w:p w14:paraId="5B1B0827" w14:textId="7E2AC97E" w:rsidR="000E69C1" w:rsidRPr="00A26860" w:rsidRDefault="000E69C1" w:rsidP="008C5E4A">
      <w:pPr>
        <w:pStyle w:val="DefenceHeading3"/>
        <w:numPr>
          <w:ilvl w:val="2"/>
          <w:numId w:val="8"/>
        </w:numPr>
        <w:tabs>
          <w:tab w:val="clear" w:pos="964"/>
        </w:tabs>
        <w:ind w:left="1843" w:hanging="850"/>
        <w:rPr>
          <w:rFonts w:cs="Times New Roman"/>
          <w:sz w:val="20"/>
          <w:szCs w:val="20"/>
        </w:rPr>
      </w:pPr>
      <w:bookmarkStart w:id="4" w:name="_Ref169788771"/>
      <w:r w:rsidRPr="00A26860">
        <w:rPr>
          <w:rFonts w:cs="Times New Roman"/>
          <w:sz w:val="20"/>
          <w:szCs w:val="20"/>
        </w:rPr>
        <w:t xml:space="preserve">Where the </w:t>
      </w:r>
      <w:r w:rsidR="00EF5A8F">
        <w:rPr>
          <w:rFonts w:cs="Times New Roman"/>
          <w:sz w:val="20"/>
          <w:szCs w:val="20"/>
        </w:rPr>
        <w:t>Contract Administrator</w:t>
      </w:r>
      <w:r w:rsidR="00EF5A8F" w:rsidRPr="00B50818">
        <w:rPr>
          <w:rFonts w:cs="Times New Roman"/>
          <w:sz w:val="20"/>
          <w:szCs w:val="20"/>
        </w:rPr>
        <w:t xml:space="preserve"> </w:t>
      </w:r>
      <w:r w:rsidRPr="00A26860">
        <w:rPr>
          <w:rFonts w:cs="Times New Roman"/>
          <w:sz w:val="20"/>
          <w:szCs w:val="20"/>
        </w:rPr>
        <w:t xml:space="preserve">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it may notify the Contractor in writing, and the Contractor must, within three days of receiving the notice, either:</w:t>
      </w:r>
      <w:bookmarkEnd w:id="4"/>
    </w:p>
    <w:p w14:paraId="1F4070A7" w14:textId="0D7DC143" w:rsidR="000E69C1" w:rsidRPr="00A26860" w:rsidRDefault="000E69C1" w:rsidP="008C5E4A">
      <w:pPr>
        <w:pStyle w:val="DefenceHeading4"/>
        <w:numPr>
          <w:ilvl w:val="3"/>
          <w:numId w:val="8"/>
        </w:numPr>
        <w:tabs>
          <w:tab w:val="clear" w:pos="1928"/>
        </w:tabs>
        <w:ind w:left="2835"/>
      </w:pPr>
      <w:r w:rsidRPr="00A26860">
        <w:t xml:space="preserve">where the Contractor considers a breach has not occurred - advise the </w:t>
      </w:r>
      <w:r w:rsidR="00EF5A8F">
        <w:t>Contract Administrator</w:t>
      </w:r>
      <w:r w:rsidR="00EF5A8F" w:rsidRPr="00B50818">
        <w:t xml:space="preserve"> </w:t>
      </w:r>
      <w:r w:rsidRPr="00A26860">
        <w:t>that there has not been a breach and provide information supporting that determination; or</w:t>
      </w:r>
    </w:p>
    <w:p w14:paraId="062E7B4E" w14:textId="2C6BDEF0" w:rsidR="000E69C1" w:rsidRPr="00A26860" w:rsidRDefault="000E69C1" w:rsidP="008C5E4A">
      <w:pPr>
        <w:pStyle w:val="DefenceHeading4"/>
        <w:numPr>
          <w:ilvl w:val="3"/>
          <w:numId w:val="8"/>
        </w:numPr>
        <w:tabs>
          <w:tab w:val="clear" w:pos="1928"/>
        </w:tabs>
        <w:ind w:left="2835"/>
      </w:pPr>
      <w:r w:rsidRPr="00A26860">
        <w:t xml:space="preserve">where the Contractor considers that a breach has occurred - </w:t>
      </w:r>
      <w:r w:rsidR="001F4C5F">
        <w:t xml:space="preserve">notify the </w:t>
      </w:r>
      <w:r w:rsidR="00EF5A8F">
        <w:t>Contract Administrator</w:t>
      </w:r>
      <w:r w:rsidR="00EF5A8F" w:rsidRPr="00B50818">
        <w:t xml:space="preserve"> </w:t>
      </w:r>
      <w:r w:rsidRPr="00A26860">
        <w:t xml:space="preserve">under paragraph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5F1F67F5"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xml:space="preserve">, the </w:t>
      </w:r>
      <w:r w:rsidR="00EF5A8F">
        <w:rPr>
          <w:rFonts w:cs="Times New Roman"/>
          <w:sz w:val="20"/>
          <w:szCs w:val="20"/>
        </w:rPr>
        <w:t>Contract Administrator</w:t>
      </w:r>
      <w:r w:rsidR="00EF5A8F" w:rsidRPr="00B50818">
        <w:rPr>
          <w:rFonts w:cs="Times New Roman"/>
          <w:sz w:val="20"/>
          <w:szCs w:val="20"/>
        </w:rPr>
        <w:t xml:space="preserve"> </w:t>
      </w:r>
      <w:r w:rsidRPr="00A26860">
        <w:rPr>
          <w:rFonts w:cs="Times New Roman"/>
          <w:sz w:val="20"/>
          <w:szCs w:val="20"/>
        </w:rPr>
        <w:t xml:space="preserve">may notify the Contractor in writing that it considers that the </w:t>
      </w:r>
      <w:r w:rsidR="001F4C5F">
        <w:rPr>
          <w:rFonts w:cs="Times New Roman"/>
          <w:sz w:val="20"/>
          <w:szCs w:val="20"/>
        </w:rPr>
        <w:t>Contractor</w:t>
      </w:r>
      <w:r w:rsidR="001F4C5F" w:rsidRPr="00A26860">
        <w:rPr>
          <w:rFonts w:cs="Times New Roman"/>
          <w:sz w:val="20"/>
          <w:szCs w:val="20"/>
        </w:rPr>
        <w:t xml:space="preserve"> </w:t>
      </w:r>
      <w:r w:rsidRPr="00A26860">
        <w:rPr>
          <w:rFonts w:cs="Times New Roman"/>
          <w:sz w:val="20"/>
          <w:szCs w:val="20"/>
        </w:rPr>
        <w:t xml:space="preserve">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in which case the </w:t>
      </w:r>
      <w:r w:rsidRPr="00A26860">
        <w:rPr>
          <w:rFonts w:cs="Times New Roman"/>
          <w:sz w:val="20"/>
          <w:szCs w:val="20"/>
        </w:rPr>
        <w:lastRenderedPageBreak/>
        <w:t xml:space="preserve">Contractor must notify the </w:t>
      </w:r>
      <w:r w:rsidR="00EF5A8F">
        <w:rPr>
          <w:rFonts w:cs="Times New Roman"/>
          <w:sz w:val="20"/>
          <w:szCs w:val="20"/>
        </w:rPr>
        <w:t>Contract Administrator</w:t>
      </w:r>
      <w:r w:rsidR="00EF5A8F" w:rsidRPr="00B50818">
        <w:rPr>
          <w:rFonts w:cs="Times New Roman"/>
          <w:sz w:val="20"/>
          <w:szCs w:val="20"/>
        </w:rPr>
        <w:t xml:space="preserve"> </w:t>
      </w:r>
      <w:r w:rsidRPr="00A26860">
        <w:rPr>
          <w:rFonts w:cs="Times New Roman"/>
          <w:sz w:val="20"/>
          <w:szCs w:val="20"/>
        </w:rPr>
        <w:t xml:space="preserve">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sidR="00A26860">
        <w:rPr>
          <w:sz w:val="20"/>
          <w:szCs w:val="20"/>
        </w:rPr>
        <w:instrText xml:space="preserve"> \* MERGEFORMAT </w:instrText>
      </w:r>
      <w:r w:rsidRPr="00A26860">
        <w:rPr>
          <w:sz w:val="20"/>
          <w:szCs w:val="20"/>
        </w:rPr>
      </w:r>
      <w:r w:rsidRPr="00A26860">
        <w:rPr>
          <w:sz w:val="20"/>
          <w:szCs w:val="20"/>
        </w:rPr>
        <w:fldChar w:fldCharType="separate"/>
      </w:r>
      <w:r w:rsidR="008E6B70">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77651862" w14:textId="1C533E0C"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5" w:name="_Ref136598654"/>
      <w:r w:rsidRPr="00A26860">
        <w:rPr>
          <w:rFonts w:cs="Times New Roman"/>
          <w:sz w:val="20"/>
          <w:szCs w:val="20"/>
        </w:rPr>
        <w:t xml:space="preserve">A failure by the Contractor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5"/>
    </w:p>
    <w:p w14:paraId="7C65585E" w14:textId="333D4351"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Nothing in this clause or the Code limits, reduces or derogates from the Contractor's other obligations under the Contract. The Commonwealth's rights under this clause are in addition to and do not otherwise limit any other rights the Commonwealth may have under the Contract. The performance by the Contractor of its obligations under this clause will be at no additional cost to the Commonwealth.</w:t>
      </w:r>
    </w:p>
    <w:p w14:paraId="231FA7A3" w14:textId="13B18E08"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Contractor acknowledges and agrees that the Commonwealth may take the Contractor's compliance with the Code into account in any registration of interest process, tender process or similar procurement process in connection with any other Commonwealth </w:t>
      </w:r>
      <w:r w:rsidR="00DB0C2A">
        <w:rPr>
          <w:rFonts w:cs="Times New Roman"/>
          <w:sz w:val="20"/>
          <w:szCs w:val="20"/>
        </w:rPr>
        <w:t>project</w:t>
      </w:r>
      <w:r w:rsidR="00576848" w:rsidRPr="00A26860">
        <w:rPr>
          <w:rFonts w:cs="Times New Roman"/>
          <w:sz w:val="20"/>
          <w:szCs w:val="20"/>
        </w:rPr>
        <w:t>.</w:t>
      </w:r>
    </w:p>
    <w:bookmarkEnd w:id="1"/>
    <w:p w14:paraId="699F9231" w14:textId="77777777" w:rsidR="00A26860" w:rsidRDefault="00A26860" w:rsidP="00932726">
      <w:pPr>
        <w:pStyle w:val="BodyText"/>
        <w:kinsoku w:val="0"/>
        <w:overflowPunct w:val="0"/>
        <w:spacing w:before="195"/>
        <w:rPr>
          <w:color w:val="1C1C1C"/>
        </w:rPr>
      </w:pPr>
    </w:p>
    <w:p w14:paraId="096E8A1A" w14:textId="404D1EB3"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E809C04" w14:textId="5C05DB40"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on behalf of the Commonwealth</w:t>
      </w:r>
      <w:r w:rsidR="00EA5DC2" w:rsidRPr="00A26860">
        <w:rPr>
          <w:sz w:val="20"/>
          <w:szCs w:val="20"/>
        </w:rPr>
        <w:t xml:space="preserve"> </w:t>
      </w:r>
    </w:p>
    <w:p w14:paraId="1C432890" w14:textId="0D68735A" w:rsidR="005F6B43" w:rsidRPr="00DB7976" w:rsidRDefault="005F6B43" w:rsidP="00DB7976">
      <w:pPr>
        <w:widowControl/>
        <w:autoSpaceDE/>
        <w:autoSpaceDN/>
        <w:adjustRightInd/>
        <w:rPr>
          <w:sz w:val="20"/>
          <w:szCs w:val="20"/>
        </w:rPr>
      </w:pPr>
    </w:p>
    <w:sectPr w:rsidR="005F6B43" w:rsidRPr="00DB7976"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52E404D5" w:rsidR="00FD75DE" w:rsidRDefault="00E05683">
    <w:pPr>
      <w:pStyle w:val="Footer"/>
    </w:pPr>
    <w:fldSimple w:instr=" DOCVARIABLE  CUFooterText \* MERGEFORMAT " w:fldLock="1">
      <w:r w:rsidR="00927552">
        <w:t>L\353916934.3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24FB4D0D"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927552">
      <w:rPr>
        <w:sz w:val="20"/>
        <w:szCs w:val="20"/>
      </w:rPr>
      <w:t>L\353916934.3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109A4FA0" w:rsidR="00FD75DE" w:rsidRDefault="00E05683">
    <w:pPr>
      <w:pStyle w:val="Footer"/>
    </w:pPr>
    <w:fldSimple w:instr=" DOCVARIABLE  CUFooterText \* MERGEFORMAT " w:fldLock="1">
      <w:r w:rsidR="00927552">
        <w:t>L\353916934.3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5942" w14:textId="77777777" w:rsidR="00EF5A8F" w:rsidRDefault="00EF5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E25D7" w14:textId="77777777" w:rsidR="00EF5A8F" w:rsidRDefault="00EF5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1ADD9" w14:textId="77777777" w:rsidR="00EF5A8F" w:rsidRDefault="00EF5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CC21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E13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28B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CAB8"/>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1"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25B7A15"/>
    <w:multiLevelType w:val="multilevel"/>
    <w:tmpl w:val="0C090025"/>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0"/>
      </w:rPr>
    </w:lvl>
    <w:lvl w:ilvl="5">
      <w:start w:val="1"/>
      <w:numFmt w:val="decimal"/>
      <w:lvlText w:val="%1.%2.%3.%4.%5.%6"/>
      <w:lvlJc w:val="left"/>
      <w:pPr>
        <w:ind w:left="1152" w:hanging="1152"/>
      </w:pPr>
      <w:rPr>
        <w:rFonts w:hint="default"/>
        <w:b w:val="0"/>
        <w:i w:val="0"/>
        <w:sz w:val="20"/>
      </w:rPr>
    </w:lvl>
    <w:lvl w:ilvl="6">
      <w:start w:val="1"/>
      <w:numFmt w:val="decimal"/>
      <w:lvlText w:val="%1.%2.%3.%4.%5.%6.%7"/>
      <w:lvlJc w:val="left"/>
      <w:pPr>
        <w:ind w:left="1296" w:hanging="1296"/>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584" w:hanging="1584"/>
      </w:pPr>
      <w:rPr>
        <w:rFonts w:hint="default"/>
        <w:b/>
        <w:i w:val="0"/>
        <w:sz w:val="22"/>
      </w:rPr>
    </w:lvl>
  </w:abstractNum>
  <w:abstractNum w:abstractNumId="13"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33353CA3"/>
    <w:multiLevelType w:val="hybridMultilevel"/>
    <w:tmpl w:val="8BDC19DC"/>
    <w:lvl w:ilvl="0" w:tplc="64BE36B8">
      <w:start w:val="1"/>
      <w:numFmt w:val="decimal"/>
      <w:lvlText w:val="%1."/>
      <w:lvlJc w:val="left"/>
      <w:pPr>
        <w:ind w:left="720" w:hanging="360"/>
      </w:pPr>
      <w:rPr>
        <w:rFonts w:hint="default"/>
        <w:b w:val="0"/>
        <w:b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276FFA"/>
    <w:multiLevelType w:val="multilevel"/>
    <w:tmpl w:val="C122E822"/>
    <w:numStyleLink w:val="DefenceHeadingNoTOC"/>
  </w:abstractNum>
  <w:abstractNum w:abstractNumId="17"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3" w15:restartNumberingAfterBreak="0">
    <w:nsid w:val="688D26AD"/>
    <w:multiLevelType w:val="multilevel"/>
    <w:tmpl w:val="35B24AE4"/>
    <w:numStyleLink w:val="CUNumber"/>
  </w:abstractNum>
  <w:num w:numId="1" w16cid:durableId="1980307166">
    <w:abstractNumId w:val="13"/>
  </w:num>
  <w:num w:numId="2" w16cid:durableId="1550456585">
    <w:abstractNumId w:val="11"/>
  </w:num>
  <w:num w:numId="3" w16cid:durableId="1412241850">
    <w:abstractNumId w:val="1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4"/>
  </w:num>
  <w:num w:numId="5" w16cid:durableId="576742000">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8"/>
  </w:num>
  <w:num w:numId="7" w16cid:durableId="1289167438">
    <w:abstractNumId w:val="22"/>
  </w:num>
  <w:num w:numId="8" w16cid:durableId="733818327">
    <w:abstractNumId w:val="9"/>
  </w:num>
  <w:num w:numId="9" w16cid:durableId="751701887">
    <w:abstractNumId w:val="10"/>
  </w:num>
  <w:num w:numId="10" w16cid:durableId="590313834">
    <w:abstractNumId w:val="14"/>
  </w:num>
  <w:num w:numId="11" w16cid:durableId="1447001313">
    <w:abstractNumId w:val="21"/>
  </w:num>
  <w:num w:numId="12" w16cid:durableId="1694960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6"/>
  </w:num>
  <w:num w:numId="15" w16cid:durableId="361630817">
    <w:abstractNumId w:val="7"/>
  </w:num>
  <w:num w:numId="16" w16cid:durableId="5050956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5"/>
  </w:num>
  <w:num w:numId="20" w16cid:durableId="1801991058">
    <w:abstractNumId w:val="8"/>
  </w:num>
  <w:num w:numId="21" w16cid:durableId="1655835206">
    <w:abstractNumId w:val="19"/>
  </w:num>
  <w:num w:numId="22" w16cid:durableId="1377923252">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7"/>
  </w:num>
  <w:num w:numId="26" w16cid:durableId="342241086">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3"/>
  </w:num>
  <w:num w:numId="28" w16cid:durableId="1616210146">
    <w:abstractNumId w:val="6"/>
  </w:num>
  <w:num w:numId="29" w16cid:durableId="1238782761">
    <w:abstractNumId w:val="13"/>
  </w:num>
  <w:num w:numId="30" w16cid:durableId="98985436">
    <w:abstractNumId w:val="20"/>
  </w:num>
  <w:num w:numId="31" w16cid:durableId="197478396">
    <w:abstractNumId w:val="13"/>
  </w:num>
  <w:num w:numId="32" w16cid:durableId="1640304613">
    <w:abstractNumId w:val="13"/>
  </w:num>
  <w:num w:numId="33" w16cid:durableId="1168247959">
    <w:abstractNumId w:val="13"/>
  </w:num>
  <w:num w:numId="34" w16cid:durableId="1410614586">
    <w:abstractNumId w:val="13"/>
  </w:num>
  <w:num w:numId="35" w16cid:durableId="1892031112">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5"/>
  </w:num>
  <w:num w:numId="40" w16cid:durableId="73937873">
    <w:abstractNumId w:val="3"/>
  </w:num>
  <w:num w:numId="41" w16cid:durableId="454372932">
    <w:abstractNumId w:val="2"/>
  </w:num>
  <w:num w:numId="42" w16cid:durableId="1640845762">
    <w:abstractNumId w:val="1"/>
  </w:num>
  <w:num w:numId="43" w16cid:durableId="199830232">
    <w:abstractNumId w:val="0"/>
  </w:num>
  <w:num w:numId="44" w16cid:durableId="1953784754">
    <w:abstractNumId w:val="3"/>
  </w:num>
  <w:num w:numId="45" w16cid:durableId="1873155373">
    <w:abstractNumId w:val="2"/>
  </w:num>
  <w:num w:numId="46" w16cid:durableId="1361853896">
    <w:abstractNumId w:val="1"/>
  </w:num>
  <w:num w:numId="47" w16cid:durableId="2083598715">
    <w:abstractNumId w:val="0"/>
  </w:num>
  <w:num w:numId="48" w16cid:durableId="597373701">
    <w:abstractNumId w:val="3"/>
  </w:num>
  <w:num w:numId="49" w16cid:durableId="691226747">
    <w:abstractNumId w:val="2"/>
  </w:num>
  <w:num w:numId="50" w16cid:durableId="65542469">
    <w:abstractNumId w:val="1"/>
  </w:num>
  <w:num w:numId="51" w16cid:durableId="672492437">
    <w:abstractNumId w:val="0"/>
  </w:num>
  <w:num w:numId="52" w16cid:durableId="730886932">
    <w:abstractNumId w:val="3"/>
  </w:num>
  <w:num w:numId="53" w16cid:durableId="77288865">
    <w:abstractNumId w:val="2"/>
  </w:num>
  <w:num w:numId="54" w16cid:durableId="1008823728">
    <w:abstractNumId w:val="1"/>
  </w:num>
  <w:num w:numId="55" w16cid:durableId="277953480">
    <w:abstractNumId w:val="0"/>
  </w:num>
  <w:num w:numId="56" w16cid:durableId="1229221616">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16934.3"/>
  </w:docVars>
  <w:rsids>
    <w:rsidRoot w:val="003114CB"/>
    <w:rsid w:val="00013D6B"/>
    <w:rsid w:val="000149EE"/>
    <w:rsid w:val="000159A4"/>
    <w:rsid w:val="00021D9C"/>
    <w:rsid w:val="00034FE2"/>
    <w:rsid w:val="00044E1D"/>
    <w:rsid w:val="0004650B"/>
    <w:rsid w:val="000653CB"/>
    <w:rsid w:val="000721D5"/>
    <w:rsid w:val="00073F7D"/>
    <w:rsid w:val="0007568E"/>
    <w:rsid w:val="00075B3B"/>
    <w:rsid w:val="00082C17"/>
    <w:rsid w:val="00087DD1"/>
    <w:rsid w:val="0009149A"/>
    <w:rsid w:val="000A1D79"/>
    <w:rsid w:val="000A3AC9"/>
    <w:rsid w:val="000A3D32"/>
    <w:rsid w:val="000B4A59"/>
    <w:rsid w:val="000C3FA3"/>
    <w:rsid w:val="000D348F"/>
    <w:rsid w:val="000D3D83"/>
    <w:rsid w:val="000D3F90"/>
    <w:rsid w:val="000D4294"/>
    <w:rsid w:val="000D4589"/>
    <w:rsid w:val="000D50F9"/>
    <w:rsid w:val="000E69C1"/>
    <w:rsid w:val="000F2EC4"/>
    <w:rsid w:val="000F4CBD"/>
    <w:rsid w:val="000F53D3"/>
    <w:rsid w:val="000F59D4"/>
    <w:rsid w:val="0010565D"/>
    <w:rsid w:val="00115AFB"/>
    <w:rsid w:val="0011769E"/>
    <w:rsid w:val="00122121"/>
    <w:rsid w:val="00130DC8"/>
    <w:rsid w:val="00130F6C"/>
    <w:rsid w:val="001319A7"/>
    <w:rsid w:val="00137D2A"/>
    <w:rsid w:val="00142F08"/>
    <w:rsid w:val="0014386A"/>
    <w:rsid w:val="00145D1B"/>
    <w:rsid w:val="00146C24"/>
    <w:rsid w:val="00154246"/>
    <w:rsid w:val="00157662"/>
    <w:rsid w:val="0015772A"/>
    <w:rsid w:val="00162AF7"/>
    <w:rsid w:val="00163F54"/>
    <w:rsid w:val="00164D2D"/>
    <w:rsid w:val="001705D6"/>
    <w:rsid w:val="00184F65"/>
    <w:rsid w:val="00186BC2"/>
    <w:rsid w:val="0019098E"/>
    <w:rsid w:val="00193239"/>
    <w:rsid w:val="001970F8"/>
    <w:rsid w:val="001A2BF8"/>
    <w:rsid w:val="001B2C9A"/>
    <w:rsid w:val="001B3DB7"/>
    <w:rsid w:val="001C0070"/>
    <w:rsid w:val="001C1FC0"/>
    <w:rsid w:val="001C232F"/>
    <w:rsid w:val="001C6AAC"/>
    <w:rsid w:val="001D01C6"/>
    <w:rsid w:val="001D0E95"/>
    <w:rsid w:val="001D4B3F"/>
    <w:rsid w:val="001D75F7"/>
    <w:rsid w:val="001E3C25"/>
    <w:rsid w:val="001E3D63"/>
    <w:rsid w:val="001E571C"/>
    <w:rsid w:val="001E6587"/>
    <w:rsid w:val="001F04AC"/>
    <w:rsid w:val="001F281E"/>
    <w:rsid w:val="001F4C5F"/>
    <w:rsid w:val="001F69CF"/>
    <w:rsid w:val="001F6FB3"/>
    <w:rsid w:val="002001B2"/>
    <w:rsid w:val="002058D5"/>
    <w:rsid w:val="0022722C"/>
    <w:rsid w:val="002276DD"/>
    <w:rsid w:val="002317C4"/>
    <w:rsid w:val="0024069D"/>
    <w:rsid w:val="00241CC9"/>
    <w:rsid w:val="002431CC"/>
    <w:rsid w:val="0024611B"/>
    <w:rsid w:val="0024772A"/>
    <w:rsid w:val="0025012F"/>
    <w:rsid w:val="002526AC"/>
    <w:rsid w:val="002537CC"/>
    <w:rsid w:val="0027462D"/>
    <w:rsid w:val="00285E68"/>
    <w:rsid w:val="00291E09"/>
    <w:rsid w:val="00291E87"/>
    <w:rsid w:val="0029712E"/>
    <w:rsid w:val="00297DF7"/>
    <w:rsid w:val="002A0A1C"/>
    <w:rsid w:val="002A2CF5"/>
    <w:rsid w:val="002A42B9"/>
    <w:rsid w:val="002B6A6F"/>
    <w:rsid w:val="002C211B"/>
    <w:rsid w:val="002C3C73"/>
    <w:rsid w:val="002C670D"/>
    <w:rsid w:val="002C7C08"/>
    <w:rsid w:val="002D1007"/>
    <w:rsid w:val="002D539C"/>
    <w:rsid w:val="002D5845"/>
    <w:rsid w:val="002D6076"/>
    <w:rsid w:val="00301476"/>
    <w:rsid w:val="003053FE"/>
    <w:rsid w:val="00310748"/>
    <w:rsid w:val="003114CB"/>
    <w:rsid w:val="003145B6"/>
    <w:rsid w:val="00321BE9"/>
    <w:rsid w:val="00325AEB"/>
    <w:rsid w:val="003333EC"/>
    <w:rsid w:val="0033487B"/>
    <w:rsid w:val="0033747D"/>
    <w:rsid w:val="003504AC"/>
    <w:rsid w:val="00354AFF"/>
    <w:rsid w:val="00357D2D"/>
    <w:rsid w:val="0036320F"/>
    <w:rsid w:val="00363A30"/>
    <w:rsid w:val="00367A48"/>
    <w:rsid w:val="00373733"/>
    <w:rsid w:val="00374DFE"/>
    <w:rsid w:val="00385EC4"/>
    <w:rsid w:val="00386322"/>
    <w:rsid w:val="003866AE"/>
    <w:rsid w:val="00391375"/>
    <w:rsid w:val="003B651A"/>
    <w:rsid w:val="003C1E79"/>
    <w:rsid w:val="003C3B06"/>
    <w:rsid w:val="003D7B82"/>
    <w:rsid w:val="004103C2"/>
    <w:rsid w:val="004122A2"/>
    <w:rsid w:val="004156A8"/>
    <w:rsid w:val="00417B27"/>
    <w:rsid w:val="004232F1"/>
    <w:rsid w:val="004265D7"/>
    <w:rsid w:val="00430FE8"/>
    <w:rsid w:val="00436483"/>
    <w:rsid w:val="00442271"/>
    <w:rsid w:val="00442D6C"/>
    <w:rsid w:val="00443BD6"/>
    <w:rsid w:val="0044548B"/>
    <w:rsid w:val="00447380"/>
    <w:rsid w:val="00451551"/>
    <w:rsid w:val="00454DEB"/>
    <w:rsid w:val="00454FCE"/>
    <w:rsid w:val="0045503C"/>
    <w:rsid w:val="00463386"/>
    <w:rsid w:val="00465D54"/>
    <w:rsid w:val="00465DF4"/>
    <w:rsid w:val="00467B9E"/>
    <w:rsid w:val="00471018"/>
    <w:rsid w:val="0047678A"/>
    <w:rsid w:val="00482A59"/>
    <w:rsid w:val="00494F62"/>
    <w:rsid w:val="00495B23"/>
    <w:rsid w:val="004B7938"/>
    <w:rsid w:val="004C5349"/>
    <w:rsid w:val="004D5EDA"/>
    <w:rsid w:val="004E630E"/>
    <w:rsid w:val="004E7C61"/>
    <w:rsid w:val="004F4287"/>
    <w:rsid w:val="004F5B5B"/>
    <w:rsid w:val="0050114F"/>
    <w:rsid w:val="00502F49"/>
    <w:rsid w:val="00510420"/>
    <w:rsid w:val="005167AE"/>
    <w:rsid w:val="005215C7"/>
    <w:rsid w:val="00521D15"/>
    <w:rsid w:val="005253C1"/>
    <w:rsid w:val="005278F2"/>
    <w:rsid w:val="00533080"/>
    <w:rsid w:val="00534025"/>
    <w:rsid w:val="005400D6"/>
    <w:rsid w:val="0054032D"/>
    <w:rsid w:val="0054743C"/>
    <w:rsid w:val="005626D1"/>
    <w:rsid w:val="00563FC9"/>
    <w:rsid w:val="00565613"/>
    <w:rsid w:val="00570D1E"/>
    <w:rsid w:val="00571506"/>
    <w:rsid w:val="00571D39"/>
    <w:rsid w:val="00574C55"/>
    <w:rsid w:val="00576848"/>
    <w:rsid w:val="0058139B"/>
    <w:rsid w:val="00582283"/>
    <w:rsid w:val="00586B65"/>
    <w:rsid w:val="005A0BFE"/>
    <w:rsid w:val="005A22B5"/>
    <w:rsid w:val="005B02D7"/>
    <w:rsid w:val="005B6467"/>
    <w:rsid w:val="005B7D15"/>
    <w:rsid w:val="005C011B"/>
    <w:rsid w:val="005C0807"/>
    <w:rsid w:val="005C1C1D"/>
    <w:rsid w:val="005C4348"/>
    <w:rsid w:val="005C5DA8"/>
    <w:rsid w:val="005C6F40"/>
    <w:rsid w:val="005C72F9"/>
    <w:rsid w:val="005D3E3E"/>
    <w:rsid w:val="005D5BCA"/>
    <w:rsid w:val="005E1901"/>
    <w:rsid w:val="005E1B66"/>
    <w:rsid w:val="005E5744"/>
    <w:rsid w:val="005E7FDD"/>
    <w:rsid w:val="005F3614"/>
    <w:rsid w:val="005F4653"/>
    <w:rsid w:val="005F5664"/>
    <w:rsid w:val="005F6B43"/>
    <w:rsid w:val="00600889"/>
    <w:rsid w:val="00600BE6"/>
    <w:rsid w:val="0060799E"/>
    <w:rsid w:val="00625F60"/>
    <w:rsid w:val="00630DFD"/>
    <w:rsid w:val="006333A2"/>
    <w:rsid w:val="00633509"/>
    <w:rsid w:val="00633817"/>
    <w:rsid w:val="0063780F"/>
    <w:rsid w:val="00637EE9"/>
    <w:rsid w:val="00647240"/>
    <w:rsid w:val="00661696"/>
    <w:rsid w:val="006700A5"/>
    <w:rsid w:val="0068005F"/>
    <w:rsid w:val="006824AA"/>
    <w:rsid w:val="00683A83"/>
    <w:rsid w:val="006A0701"/>
    <w:rsid w:val="006B366C"/>
    <w:rsid w:val="006B3D66"/>
    <w:rsid w:val="006B6BD7"/>
    <w:rsid w:val="006C5FAA"/>
    <w:rsid w:val="006C7603"/>
    <w:rsid w:val="006F5D5F"/>
    <w:rsid w:val="0070063F"/>
    <w:rsid w:val="0070645A"/>
    <w:rsid w:val="00710567"/>
    <w:rsid w:val="00712236"/>
    <w:rsid w:val="0072722B"/>
    <w:rsid w:val="00730A0E"/>
    <w:rsid w:val="00730B96"/>
    <w:rsid w:val="0073512E"/>
    <w:rsid w:val="007447AB"/>
    <w:rsid w:val="00747136"/>
    <w:rsid w:val="0075394C"/>
    <w:rsid w:val="007563E1"/>
    <w:rsid w:val="00756E6E"/>
    <w:rsid w:val="00760247"/>
    <w:rsid w:val="00761823"/>
    <w:rsid w:val="007657A8"/>
    <w:rsid w:val="007660A1"/>
    <w:rsid w:val="00767C8F"/>
    <w:rsid w:val="00770EAB"/>
    <w:rsid w:val="00774AD7"/>
    <w:rsid w:val="00776538"/>
    <w:rsid w:val="00783F8F"/>
    <w:rsid w:val="00793A1F"/>
    <w:rsid w:val="00796716"/>
    <w:rsid w:val="00796C82"/>
    <w:rsid w:val="007A204D"/>
    <w:rsid w:val="007A22D5"/>
    <w:rsid w:val="007B0ECA"/>
    <w:rsid w:val="007B25FF"/>
    <w:rsid w:val="007C12E0"/>
    <w:rsid w:val="007D3F1D"/>
    <w:rsid w:val="007D42BF"/>
    <w:rsid w:val="007D5E3E"/>
    <w:rsid w:val="007D74FF"/>
    <w:rsid w:val="007F14B6"/>
    <w:rsid w:val="007F6B60"/>
    <w:rsid w:val="008005AC"/>
    <w:rsid w:val="0080148E"/>
    <w:rsid w:val="00804E2D"/>
    <w:rsid w:val="00805D93"/>
    <w:rsid w:val="00810911"/>
    <w:rsid w:val="00810AD9"/>
    <w:rsid w:val="00811E28"/>
    <w:rsid w:val="00812A9C"/>
    <w:rsid w:val="00830E36"/>
    <w:rsid w:val="0083363A"/>
    <w:rsid w:val="0083536B"/>
    <w:rsid w:val="008368CA"/>
    <w:rsid w:val="0084047D"/>
    <w:rsid w:val="008468FE"/>
    <w:rsid w:val="00860E5B"/>
    <w:rsid w:val="00872FBE"/>
    <w:rsid w:val="0088313A"/>
    <w:rsid w:val="008856B8"/>
    <w:rsid w:val="00887EB4"/>
    <w:rsid w:val="008900EF"/>
    <w:rsid w:val="008B0047"/>
    <w:rsid w:val="008B46AD"/>
    <w:rsid w:val="008C1735"/>
    <w:rsid w:val="008C5E4A"/>
    <w:rsid w:val="008D47D4"/>
    <w:rsid w:val="008D4E35"/>
    <w:rsid w:val="008E33A9"/>
    <w:rsid w:val="008E35AE"/>
    <w:rsid w:val="008E6B70"/>
    <w:rsid w:val="008F0A0F"/>
    <w:rsid w:val="008F1C00"/>
    <w:rsid w:val="008F27EA"/>
    <w:rsid w:val="008F326A"/>
    <w:rsid w:val="008F5577"/>
    <w:rsid w:val="00901014"/>
    <w:rsid w:val="00903BDD"/>
    <w:rsid w:val="00903DB2"/>
    <w:rsid w:val="00907ABB"/>
    <w:rsid w:val="00923084"/>
    <w:rsid w:val="00925B62"/>
    <w:rsid w:val="00927552"/>
    <w:rsid w:val="00932726"/>
    <w:rsid w:val="00933E7B"/>
    <w:rsid w:val="00937CE5"/>
    <w:rsid w:val="009643D7"/>
    <w:rsid w:val="00966331"/>
    <w:rsid w:val="00970571"/>
    <w:rsid w:val="00971FB3"/>
    <w:rsid w:val="00972D63"/>
    <w:rsid w:val="00980DC1"/>
    <w:rsid w:val="00985C3A"/>
    <w:rsid w:val="00990623"/>
    <w:rsid w:val="009908CD"/>
    <w:rsid w:val="009A4A54"/>
    <w:rsid w:val="009A7937"/>
    <w:rsid w:val="009B62C3"/>
    <w:rsid w:val="009C52FB"/>
    <w:rsid w:val="009D39C5"/>
    <w:rsid w:val="009D5224"/>
    <w:rsid w:val="009D5C41"/>
    <w:rsid w:val="009D7FB5"/>
    <w:rsid w:val="009E222C"/>
    <w:rsid w:val="009E6AEF"/>
    <w:rsid w:val="009F318E"/>
    <w:rsid w:val="009F4618"/>
    <w:rsid w:val="009F5CB1"/>
    <w:rsid w:val="009F6916"/>
    <w:rsid w:val="009F7C5F"/>
    <w:rsid w:val="00A0635A"/>
    <w:rsid w:val="00A063E6"/>
    <w:rsid w:val="00A26860"/>
    <w:rsid w:val="00A306D6"/>
    <w:rsid w:val="00A37150"/>
    <w:rsid w:val="00A37533"/>
    <w:rsid w:val="00A4087B"/>
    <w:rsid w:val="00A504F8"/>
    <w:rsid w:val="00A509ED"/>
    <w:rsid w:val="00A518EE"/>
    <w:rsid w:val="00A52442"/>
    <w:rsid w:val="00A66E80"/>
    <w:rsid w:val="00A7135A"/>
    <w:rsid w:val="00A8154D"/>
    <w:rsid w:val="00A85D02"/>
    <w:rsid w:val="00A87C5E"/>
    <w:rsid w:val="00A87E75"/>
    <w:rsid w:val="00A90014"/>
    <w:rsid w:val="00A93A28"/>
    <w:rsid w:val="00AB225C"/>
    <w:rsid w:val="00AB7995"/>
    <w:rsid w:val="00AC6E86"/>
    <w:rsid w:val="00AD0CA8"/>
    <w:rsid w:val="00AE05D9"/>
    <w:rsid w:val="00AE4C33"/>
    <w:rsid w:val="00B005AC"/>
    <w:rsid w:val="00B07133"/>
    <w:rsid w:val="00B10F73"/>
    <w:rsid w:val="00B27479"/>
    <w:rsid w:val="00B275ED"/>
    <w:rsid w:val="00B33410"/>
    <w:rsid w:val="00B34DE1"/>
    <w:rsid w:val="00B36973"/>
    <w:rsid w:val="00B3777B"/>
    <w:rsid w:val="00B44466"/>
    <w:rsid w:val="00B50818"/>
    <w:rsid w:val="00B53EC3"/>
    <w:rsid w:val="00B54715"/>
    <w:rsid w:val="00B657FB"/>
    <w:rsid w:val="00B667D0"/>
    <w:rsid w:val="00B701BC"/>
    <w:rsid w:val="00B70A8B"/>
    <w:rsid w:val="00B72D02"/>
    <w:rsid w:val="00B738E7"/>
    <w:rsid w:val="00B7481C"/>
    <w:rsid w:val="00B755FC"/>
    <w:rsid w:val="00B76444"/>
    <w:rsid w:val="00B84126"/>
    <w:rsid w:val="00B90135"/>
    <w:rsid w:val="00B92170"/>
    <w:rsid w:val="00B951F3"/>
    <w:rsid w:val="00B95814"/>
    <w:rsid w:val="00B96A0C"/>
    <w:rsid w:val="00BA101C"/>
    <w:rsid w:val="00BA7333"/>
    <w:rsid w:val="00BB0192"/>
    <w:rsid w:val="00BB25DF"/>
    <w:rsid w:val="00BB463B"/>
    <w:rsid w:val="00BB681F"/>
    <w:rsid w:val="00BB788C"/>
    <w:rsid w:val="00BC44E5"/>
    <w:rsid w:val="00BC5479"/>
    <w:rsid w:val="00BD1907"/>
    <w:rsid w:val="00BD5ED5"/>
    <w:rsid w:val="00BE243C"/>
    <w:rsid w:val="00BE31D6"/>
    <w:rsid w:val="00BF4B25"/>
    <w:rsid w:val="00C16495"/>
    <w:rsid w:val="00C212FD"/>
    <w:rsid w:val="00C23702"/>
    <w:rsid w:val="00C37357"/>
    <w:rsid w:val="00C44EE8"/>
    <w:rsid w:val="00C52DCE"/>
    <w:rsid w:val="00C54766"/>
    <w:rsid w:val="00C640C2"/>
    <w:rsid w:val="00C67AA3"/>
    <w:rsid w:val="00C706D1"/>
    <w:rsid w:val="00C7345D"/>
    <w:rsid w:val="00C758D4"/>
    <w:rsid w:val="00C7650B"/>
    <w:rsid w:val="00C8446A"/>
    <w:rsid w:val="00C847CA"/>
    <w:rsid w:val="00C95D33"/>
    <w:rsid w:val="00C96B48"/>
    <w:rsid w:val="00CA7454"/>
    <w:rsid w:val="00CC0A2F"/>
    <w:rsid w:val="00CC1B93"/>
    <w:rsid w:val="00CC3134"/>
    <w:rsid w:val="00CC3B59"/>
    <w:rsid w:val="00CC6E65"/>
    <w:rsid w:val="00CD00C0"/>
    <w:rsid w:val="00CD3AA6"/>
    <w:rsid w:val="00CD4760"/>
    <w:rsid w:val="00CD5F39"/>
    <w:rsid w:val="00CE1114"/>
    <w:rsid w:val="00D01312"/>
    <w:rsid w:val="00D0349D"/>
    <w:rsid w:val="00D04E0E"/>
    <w:rsid w:val="00D15837"/>
    <w:rsid w:val="00D1723B"/>
    <w:rsid w:val="00D22AB2"/>
    <w:rsid w:val="00D2519B"/>
    <w:rsid w:val="00D27904"/>
    <w:rsid w:val="00D331F4"/>
    <w:rsid w:val="00D40947"/>
    <w:rsid w:val="00D515DB"/>
    <w:rsid w:val="00D53853"/>
    <w:rsid w:val="00D56B8C"/>
    <w:rsid w:val="00D60606"/>
    <w:rsid w:val="00D66A67"/>
    <w:rsid w:val="00D71D62"/>
    <w:rsid w:val="00D73613"/>
    <w:rsid w:val="00DA62A4"/>
    <w:rsid w:val="00DB0C2A"/>
    <w:rsid w:val="00DB3BD4"/>
    <w:rsid w:val="00DB7976"/>
    <w:rsid w:val="00DC458E"/>
    <w:rsid w:val="00DC4DBE"/>
    <w:rsid w:val="00DC670B"/>
    <w:rsid w:val="00DD2465"/>
    <w:rsid w:val="00DD4004"/>
    <w:rsid w:val="00DD52EC"/>
    <w:rsid w:val="00DD5388"/>
    <w:rsid w:val="00DE1C01"/>
    <w:rsid w:val="00DE6F57"/>
    <w:rsid w:val="00DF036C"/>
    <w:rsid w:val="00DF5B6C"/>
    <w:rsid w:val="00E0113A"/>
    <w:rsid w:val="00E01B11"/>
    <w:rsid w:val="00E02F56"/>
    <w:rsid w:val="00E05683"/>
    <w:rsid w:val="00E124BD"/>
    <w:rsid w:val="00E13204"/>
    <w:rsid w:val="00E17CA1"/>
    <w:rsid w:val="00E216DF"/>
    <w:rsid w:val="00E25040"/>
    <w:rsid w:val="00E356A9"/>
    <w:rsid w:val="00E40D15"/>
    <w:rsid w:val="00E46546"/>
    <w:rsid w:val="00E502D7"/>
    <w:rsid w:val="00E53DE9"/>
    <w:rsid w:val="00E60068"/>
    <w:rsid w:val="00E662C0"/>
    <w:rsid w:val="00E67CA1"/>
    <w:rsid w:val="00E72DD8"/>
    <w:rsid w:val="00E7355A"/>
    <w:rsid w:val="00E735A7"/>
    <w:rsid w:val="00E80A31"/>
    <w:rsid w:val="00E8214B"/>
    <w:rsid w:val="00E92867"/>
    <w:rsid w:val="00E92AEB"/>
    <w:rsid w:val="00EA5DC2"/>
    <w:rsid w:val="00EA7036"/>
    <w:rsid w:val="00EB5F49"/>
    <w:rsid w:val="00EC0BBE"/>
    <w:rsid w:val="00EC228F"/>
    <w:rsid w:val="00EC4694"/>
    <w:rsid w:val="00EC7C97"/>
    <w:rsid w:val="00ED65B6"/>
    <w:rsid w:val="00ED6858"/>
    <w:rsid w:val="00ED69F9"/>
    <w:rsid w:val="00EE0401"/>
    <w:rsid w:val="00EE1B83"/>
    <w:rsid w:val="00EE6F31"/>
    <w:rsid w:val="00EF2375"/>
    <w:rsid w:val="00EF4F45"/>
    <w:rsid w:val="00EF5A8F"/>
    <w:rsid w:val="00EF5CB5"/>
    <w:rsid w:val="00F05F36"/>
    <w:rsid w:val="00F07CE7"/>
    <w:rsid w:val="00F11D79"/>
    <w:rsid w:val="00F31728"/>
    <w:rsid w:val="00F37F3B"/>
    <w:rsid w:val="00F41AD8"/>
    <w:rsid w:val="00F42A1D"/>
    <w:rsid w:val="00F434A3"/>
    <w:rsid w:val="00F44961"/>
    <w:rsid w:val="00F4656C"/>
    <w:rsid w:val="00F5636F"/>
    <w:rsid w:val="00F6244E"/>
    <w:rsid w:val="00F81933"/>
    <w:rsid w:val="00F81DDC"/>
    <w:rsid w:val="00F856FC"/>
    <w:rsid w:val="00F87012"/>
    <w:rsid w:val="00F90893"/>
    <w:rsid w:val="00F90F19"/>
    <w:rsid w:val="00FA2B52"/>
    <w:rsid w:val="00FA3F39"/>
    <w:rsid w:val="00FA7C19"/>
    <w:rsid w:val="00FB2149"/>
    <w:rsid w:val="00FB4BF7"/>
    <w:rsid w:val="00FC03B8"/>
    <w:rsid w:val="00FD75DE"/>
    <w:rsid w:val="00FF4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customStyle="1" w:styleId="Defencetocomplete">
    <w:name w:val="Defence to complete"/>
    <w:uiPriority w:val="1"/>
    <w:qFormat/>
    <w:rsid w:val="00B27479"/>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 L e g a l ! 3 5 3 9 1 6 9 3 4 . 3 < / d o c u m e n t i d >  
     < s e n d e r i d > M P Y W E L L < / s e n d e r i d >  
     < s e n d e r e m a i l > M P Y W E L L @ C L A Y T O N U T Z . C O M < / s e n d e r e m a i l >  
     < l a s t m o d i f i e d > 2 0 2 4 - 0 7 - 0 1 T 1 0 : 5 0 : 0 0 . 0 0 0 0 0 0 0 + 1 0 : 0 0 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818</Words>
  <Characters>4450</Characters>
  <Application>Microsoft Office Word</Application>
  <DocSecurity>0</DocSecurity>
  <Lines>114</Lines>
  <Paragraphs>54</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14</cp:revision>
  <cp:lastPrinted>2024-06-20T10:30:00Z</cp:lastPrinted>
  <dcterms:created xsi:type="dcterms:W3CDTF">2024-06-27T10:37:00Z</dcterms:created>
  <dcterms:modified xsi:type="dcterms:W3CDTF">2024-07-01T00:50:00Z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